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A1CEF" w14:textId="2ADECFC2" w:rsidR="00D77B09" w:rsidRPr="00DC4C93" w:rsidRDefault="00D77B09" w:rsidP="00D77B09">
      <w:pPr>
        <w:pStyle w:val="datumtevilka"/>
        <w:rPr>
          <w:rFonts w:cs="Arial"/>
          <w:color w:val="000000" w:themeColor="text1"/>
        </w:rPr>
      </w:pPr>
      <w:r w:rsidRPr="00DC4C93">
        <w:rPr>
          <w:rFonts w:cs="Arial"/>
          <w:color w:val="000000" w:themeColor="text1"/>
        </w:rPr>
        <w:t xml:space="preserve">Številka: </w:t>
      </w:r>
      <w:r w:rsidRPr="00DC4C93">
        <w:rPr>
          <w:rFonts w:cs="Arial"/>
          <w:color w:val="000000" w:themeColor="text1"/>
        </w:rPr>
        <w:tab/>
      </w:r>
      <w:r w:rsidR="00653C28" w:rsidRPr="00810E43">
        <w:rPr>
          <w:rFonts w:cs="Arial"/>
          <w:bCs/>
          <w:iCs/>
          <w:color w:val="000000" w:themeColor="text1"/>
        </w:rPr>
        <w:t>450-</w:t>
      </w:r>
      <w:r w:rsidR="00810E43" w:rsidRPr="00810E43">
        <w:rPr>
          <w:rFonts w:cs="Arial"/>
          <w:bCs/>
          <w:iCs/>
          <w:color w:val="000000" w:themeColor="text1"/>
        </w:rPr>
        <w:t>1</w:t>
      </w:r>
      <w:r w:rsidR="00653C28" w:rsidRPr="00810E43">
        <w:rPr>
          <w:rFonts w:cs="Arial"/>
          <w:bCs/>
          <w:iCs/>
          <w:color w:val="000000" w:themeColor="text1"/>
        </w:rPr>
        <w:t>/2026</w:t>
      </w:r>
      <w:r w:rsidR="00810E43" w:rsidRPr="00810E43">
        <w:rPr>
          <w:rFonts w:cs="Arial"/>
          <w:bCs/>
          <w:iCs/>
          <w:color w:val="000000" w:themeColor="text1"/>
        </w:rPr>
        <w:t>-1537-1</w:t>
      </w:r>
    </w:p>
    <w:p w14:paraId="7EC4F29C" w14:textId="0F971F1E" w:rsidR="00D77B09" w:rsidRPr="00DC4C93" w:rsidRDefault="00D77B09" w:rsidP="00D77B09">
      <w:pPr>
        <w:pStyle w:val="datumtevilka"/>
        <w:rPr>
          <w:rFonts w:cs="Arial"/>
          <w:color w:val="000000" w:themeColor="text1"/>
        </w:rPr>
      </w:pPr>
      <w:r w:rsidRPr="00DC4C93">
        <w:rPr>
          <w:rFonts w:cs="Arial"/>
          <w:color w:val="000000" w:themeColor="text1"/>
        </w:rPr>
        <w:t xml:space="preserve">Datum: </w:t>
      </w:r>
      <w:r w:rsidRPr="00DC4C93">
        <w:rPr>
          <w:rFonts w:cs="Arial"/>
          <w:color w:val="000000" w:themeColor="text1"/>
        </w:rPr>
        <w:tab/>
      </w:r>
      <w:r w:rsidR="00596C37">
        <w:rPr>
          <w:rFonts w:cs="Arial"/>
          <w:color w:val="000000" w:themeColor="text1"/>
        </w:rPr>
        <w:t>9</w:t>
      </w:r>
      <w:r w:rsidR="00244796" w:rsidRPr="00DC4C93">
        <w:rPr>
          <w:rFonts w:cs="Arial"/>
          <w:color w:val="000000" w:themeColor="text1"/>
        </w:rPr>
        <w:t>. 4. 2026</w:t>
      </w:r>
    </w:p>
    <w:p w14:paraId="649C4793" w14:textId="77777777" w:rsidR="00D77B09" w:rsidRPr="00DC4C93" w:rsidRDefault="00D77B09" w:rsidP="00D77B09">
      <w:pPr>
        <w:rPr>
          <w:rFonts w:cs="Arial"/>
          <w:color w:val="000000" w:themeColor="text1"/>
          <w:szCs w:val="20"/>
        </w:rPr>
      </w:pPr>
    </w:p>
    <w:p w14:paraId="5A72CAD0" w14:textId="77777777" w:rsidR="00D77B09" w:rsidRPr="00DC4C93" w:rsidRDefault="00D77B09" w:rsidP="00D77B09">
      <w:pPr>
        <w:rPr>
          <w:rFonts w:cs="Arial"/>
          <w:color w:val="000000" w:themeColor="text1"/>
          <w:szCs w:val="20"/>
        </w:rPr>
      </w:pPr>
    </w:p>
    <w:p w14:paraId="00DB636F" w14:textId="77777777" w:rsidR="00D77B09" w:rsidRPr="00DC4C93" w:rsidRDefault="00D77B09" w:rsidP="00D77B09">
      <w:pPr>
        <w:rPr>
          <w:rFonts w:cs="Arial"/>
          <w:color w:val="000000" w:themeColor="text1"/>
          <w:szCs w:val="20"/>
        </w:rPr>
      </w:pPr>
    </w:p>
    <w:p w14:paraId="7B8252F1" w14:textId="77777777" w:rsidR="00D77B09" w:rsidRPr="00DC4C93" w:rsidRDefault="00D77B09" w:rsidP="00D77B09">
      <w:pPr>
        <w:pStyle w:val="ZADEVA"/>
        <w:ind w:left="0" w:firstLine="0"/>
        <w:rPr>
          <w:rFonts w:cs="Arial"/>
          <w:color w:val="000000" w:themeColor="text1"/>
          <w:szCs w:val="20"/>
          <w:lang w:val="sl-SI"/>
        </w:rPr>
      </w:pPr>
      <w:r w:rsidRPr="00DC4C93">
        <w:rPr>
          <w:rFonts w:cs="Arial"/>
          <w:color w:val="000000" w:themeColor="text1"/>
          <w:szCs w:val="20"/>
          <w:lang w:val="sl-SI"/>
        </w:rPr>
        <w:t xml:space="preserve">Zadeva: </w:t>
      </w:r>
      <w:r w:rsidRPr="00DC4C93">
        <w:rPr>
          <w:rFonts w:cs="Arial"/>
          <w:color w:val="000000" w:themeColor="text1"/>
          <w:szCs w:val="20"/>
          <w:lang w:val="sl-SI"/>
        </w:rPr>
        <w:tab/>
        <w:t>Povabilo k oddaji ponudbe</w:t>
      </w:r>
    </w:p>
    <w:p w14:paraId="51B4DB8A" w14:textId="77777777" w:rsidR="00D77B09" w:rsidRPr="00DC4C93" w:rsidRDefault="00D77B09" w:rsidP="00D77B09">
      <w:pPr>
        <w:rPr>
          <w:rFonts w:cs="Arial"/>
          <w:color w:val="000000" w:themeColor="text1"/>
          <w:szCs w:val="20"/>
        </w:rPr>
      </w:pPr>
    </w:p>
    <w:p w14:paraId="22572968" w14:textId="77777777" w:rsidR="00D77B09" w:rsidRPr="00DC4C93" w:rsidRDefault="00D77B09" w:rsidP="00D77B09">
      <w:pPr>
        <w:rPr>
          <w:rFonts w:cs="Arial"/>
          <w:color w:val="000000" w:themeColor="text1"/>
          <w:szCs w:val="20"/>
        </w:rPr>
      </w:pPr>
    </w:p>
    <w:p w14:paraId="04DC4052" w14:textId="77777777" w:rsidR="00D77B09" w:rsidRPr="00DC4C93" w:rsidRDefault="00D77B09" w:rsidP="00D77B09">
      <w:pPr>
        <w:pStyle w:val="Odstavekseznama"/>
        <w:numPr>
          <w:ilvl w:val="0"/>
          <w:numId w:val="18"/>
        </w:numPr>
        <w:shd w:val="clear" w:color="auto" w:fill="A6A6A6" w:themeFill="background1" w:themeFillShade="A6"/>
        <w:spacing w:line="260" w:lineRule="exact"/>
        <w:contextualSpacing/>
        <w:jc w:val="both"/>
        <w:rPr>
          <w:rFonts w:ascii="Arial" w:hAnsi="Arial" w:cs="Arial"/>
          <w:b/>
          <w:color w:val="000000" w:themeColor="text1"/>
          <w:sz w:val="20"/>
          <w:szCs w:val="20"/>
        </w:rPr>
      </w:pPr>
      <w:r w:rsidRPr="00DC4C93">
        <w:rPr>
          <w:rFonts w:ascii="Arial" w:hAnsi="Arial" w:cs="Arial"/>
          <w:b/>
          <w:color w:val="000000" w:themeColor="text1"/>
          <w:sz w:val="20"/>
          <w:szCs w:val="20"/>
        </w:rPr>
        <w:t>PREDMET NAROČILA</w:t>
      </w:r>
    </w:p>
    <w:p w14:paraId="109C2C7C" w14:textId="77777777" w:rsidR="00D77B09" w:rsidRPr="00DC4C93" w:rsidRDefault="00D77B09" w:rsidP="00D77B09">
      <w:pPr>
        <w:jc w:val="both"/>
        <w:rPr>
          <w:rFonts w:cs="Arial"/>
          <w:color w:val="000000" w:themeColor="text1"/>
          <w:szCs w:val="20"/>
        </w:rPr>
      </w:pPr>
    </w:p>
    <w:p w14:paraId="33AFC5AF" w14:textId="77777777" w:rsidR="001D2E43" w:rsidRPr="00DC4C93" w:rsidRDefault="00D77B09" w:rsidP="00244796">
      <w:pPr>
        <w:spacing w:line="240" w:lineRule="auto"/>
        <w:jc w:val="both"/>
        <w:rPr>
          <w:rFonts w:cs="Arial"/>
          <w:szCs w:val="20"/>
        </w:rPr>
      </w:pPr>
      <w:bookmarkStart w:id="0" w:name="_Hlk45023729"/>
      <w:r w:rsidRPr="00DC4C93">
        <w:rPr>
          <w:rFonts w:cs="Arial"/>
          <w:snapToGrid w:val="0"/>
          <w:color w:val="000000"/>
          <w:szCs w:val="20"/>
        </w:rPr>
        <w:t xml:space="preserve">Predmet javnega naročila je </w:t>
      </w:r>
      <w:bookmarkEnd w:id="0"/>
      <w:r w:rsidR="00244796" w:rsidRPr="00DC4C93">
        <w:rPr>
          <w:rFonts w:cs="Arial"/>
          <w:szCs w:val="20"/>
        </w:rPr>
        <w:t>izdelava promocijskega filma o slovensko-ameriških odnosih</w:t>
      </w:r>
      <w:r w:rsidR="001D2E43" w:rsidRPr="00DC4C93">
        <w:rPr>
          <w:rFonts w:cs="Arial"/>
          <w:szCs w:val="20"/>
        </w:rPr>
        <w:t>, ki bo predstavil bogate in večplastne odnose med državama z vlogo slovenskih izseljencev v ZDA.</w:t>
      </w:r>
    </w:p>
    <w:p w14:paraId="187F5499" w14:textId="77777777" w:rsidR="001D2E43" w:rsidRPr="00DC4C93" w:rsidRDefault="001D2E43" w:rsidP="00244796">
      <w:pPr>
        <w:spacing w:line="240" w:lineRule="auto"/>
        <w:jc w:val="both"/>
        <w:rPr>
          <w:rFonts w:cs="Arial"/>
          <w:szCs w:val="20"/>
        </w:rPr>
      </w:pPr>
    </w:p>
    <w:p w14:paraId="09BC11EB" w14:textId="1EA7364D" w:rsidR="00D77B09" w:rsidRPr="00DC4C93" w:rsidRDefault="005E4EF9" w:rsidP="00244796">
      <w:pPr>
        <w:spacing w:line="240" w:lineRule="auto"/>
        <w:jc w:val="both"/>
        <w:rPr>
          <w:rFonts w:cs="Arial"/>
          <w:szCs w:val="20"/>
        </w:rPr>
      </w:pPr>
      <w:r w:rsidRPr="00DC4C93">
        <w:rPr>
          <w:rFonts w:cs="Arial"/>
          <w:szCs w:val="20"/>
        </w:rPr>
        <w:t xml:space="preserve">Promocijski film je namenjen širši publiki v Sloveniji in ZDA in bo med drugim predvajan tudi v okviru obeleževanja 250. obletnice neodvisnosti ZDA. Promocijski film v trajanju od 5 do 10 minut naj bo vsebinsko privlačen, zgodovinsko utemeljen in vizualno dinamičen način prikaz bogatih in večplastnih odnosov med državama s pomembno vlogo slovenskih izseljencev v ZDA kot dela narodne dediščine slovenskega naroda. Poleg prispevka o znanih osebnostih sodobnega časa, ki jih občinstvo prepozna, naj film prikaže tudi zgodovinsko pomembne posameznike in zgodbe Slovencev, ki so soustvarjali, oblikovali in izgradili ameriško gospodarstvo in družbo. </w:t>
      </w:r>
    </w:p>
    <w:p w14:paraId="5C802129" w14:textId="77777777" w:rsidR="005E4EF9" w:rsidRPr="00DC4C93" w:rsidRDefault="005E4EF9" w:rsidP="00244796">
      <w:pPr>
        <w:spacing w:line="240" w:lineRule="auto"/>
        <w:jc w:val="both"/>
        <w:rPr>
          <w:rFonts w:cs="Arial"/>
          <w:szCs w:val="20"/>
        </w:rPr>
      </w:pPr>
    </w:p>
    <w:p w14:paraId="1C9477A2" w14:textId="275FFB11" w:rsidR="005E4EF9" w:rsidRPr="00DC4C93" w:rsidRDefault="005E4EF9" w:rsidP="00244796">
      <w:pPr>
        <w:spacing w:line="240" w:lineRule="auto"/>
        <w:jc w:val="both"/>
        <w:rPr>
          <w:rFonts w:cs="Arial"/>
          <w:szCs w:val="20"/>
        </w:rPr>
      </w:pPr>
      <w:r w:rsidRPr="00DC4C93">
        <w:rPr>
          <w:rFonts w:cs="Arial"/>
          <w:szCs w:val="20"/>
        </w:rPr>
        <w:t>Okvirni koncept oziroma scenarij promocijskega filma</w:t>
      </w:r>
      <w:r w:rsidR="005B52A0">
        <w:rPr>
          <w:rFonts w:cs="Arial"/>
          <w:szCs w:val="20"/>
        </w:rPr>
        <w:t>, ki ga je pripravilo Veleposlaništvo Republike Slovenije v ZDA v sodelovanju z naročnikom,</w:t>
      </w:r>
      <w:r w:rsidRPr="00DC4C93">
        <w:rPr>
          <w:rFonts w:cs="Arial"/>
          <w:szCs w:val="20"/>
        </w:rPr>
        <w:t xml:space="preserve"> je priložen temu povabilu. S konceptom se ponudnikov vsebinsko ne želi omejevati, predstavlja pa izbor relevantnih vsebin, ki </w:t>
      </w:r>
      <w:r w:rsidR="007F1B81">
        <w:rPr>
          <w:rFonts w:cs="Arial"/>
          <w:szCs w:val="20"/>
        </w:rPr>
        <w:t>naj jih film vključuje</w:t>
      </w:r>
      <w:r w:rsidR="006156D7" w:rsidRPr="00DC4C93">
        <w:rPr>
          <w:rFonts w:cs="Arial"/>
          <w:szCs w:val="20"/>
        </w:rPr>
        <w:t xml:space="preserve">. </w:t>
      </w:r>
      <w:r w:rsidR="00617398" w:rsidRPr="00DC4C93">
        <w:rPr>
          <w:rFonts w:cs="Arial"/>
          <w:szCs w:val="20"/>
        </w:rPr>
        <w:t>Film naj bo zasnovan kot pripoved in naj združuje arhivske posnetke, sodobne vizualne podobe Slovenije in ZDA, kratke intervjuje in drugo gradivo, ki poudarja skupne vrednote in prispevek Slovencev ter slovenske skupnosti k razvoju ZDA.</w:t>
      </w:r>
      <w:r w:rsidR="00CD743E" w:rsidRPr="00DC4C93">
        <w:rPr>
          <w:rFonts w:cs="Arial"/>
          <w:szCs w:val="20"/>
        </w:rPr>
        <w:t xml:space="preserve"> Vsebina filma naj poudari pomembnost Slovencev v ekonomskem in družbenem razvoju ZDA in spodbudi narodno zavest in ponos.</w:t>
      </w:r>
    </w:p>
    <w:p w14:paraId="1E43DDB6" w14:textId="77777777" w:rsidR="00617398" w:rsidRDefault="00617398" w:rsidP="00244796">
      <w:pPr>
        <w:spacing w:line="240" w:lineRule="auto"/>
        <w:jc w:val="both"/>
        <w:rPr>
          <w:rFonts w:cs="Arial"/>
          <w:szCs w:val="20"/>
        </w:rPr>
      </w:pPr>
    </w:p>
    <w:p w14:paraId="792F6ABC" w14:textId="2B0D719D" w:rsidR="007F1B81" w:rsidRDefault="007F1B81" w:rsidP="007F1B81">
      <w:pPr>
        <w:spacing w:line="240" w:lineRule="auto"/>
        <w:jc w:val="both"/>
        <w:rPr>
          <w:rFonts w:cs="Arial"/>
          <w:szCs w:val="20"/>
        </w:rPr>
      </w:pPr>
      <w:r w:rsidRPr="00DC4C93">
        <w:rPr>
          <w:rFonts w:cs="Arial"/>
          <w:szCs w:val="20"/>
        </w:rPr>
        <w:t xml:space="preserve">Film se izdela v slovenski in angleški jezikovni različici. </w:t>
      </w:r>
    </w:p>
    <w:p w14:paraId="51364BF9" w14:textId="77777777" w:rsidR="007F1B81" w:rsidRPr="00DC4C93" w:rsidRDefault="007F1B81" w:rsidP="007F1B81">
      <w:pPr>
        <w:spacing w:line="240" w:lineRule="auto"/>
        <w:jc w:val="both"/>
        <w:rPr>
          <w:rFonts w:cs="Arial"/>
          <w:szCs w:val="20"/>
        </w:rPr>
      </w:pPr>
    </w:p>
    <w:p w14:paraId="3C176EDF" w14:textId="6C6BCB76" w:rsidR="007F1B81" w:rsidRDefault="007F1B81" w:rsidP="00244796">
      <w:pPr>
        <w:spacing w:line="240" w:lineRule="auto"/>
        <w:jc w:val="both"/>
        <w:rPr>
          <w:rFonts w:cs="Arial"/>
          <w:szCs w:val="20"/>
        </w:rPr>
      </w:pPr>
      <w:r>
        <w:rPr>
          <w:rFonts w:cs="Arial"/>
          <w:szCs w:val="20"/>
        </w:rPr>
        <w:t>Izbrani izvajalec bo v okviru produkcije filma pripravil končni scenarij ter izvedel in posnel kratke intervjuje s Slovenci v ZDA (na daljavo) ter drugo potrebno gradivo za izdelavo filma. Postprodukcija filma zajema montažo, obdelavo tona, prevod in sinhronizacijo, izdelavo avdio-video nosilca ustrezne kakovosti (</w:t>
      </w:r>
      <w:r w:rsidR="00135389">
        <w:rPr>
          <w:rFonts w:cs="Arial"/>
          <w:szCs w:val="20"/>
        </w:rPr>
        <w:t>4K U</w:t>
      </w:r>
      <w:r>
        <w:rPr>
          <w:rFonts w:cs="Arial"/>
          <w:szCs w:val="20"/>
        </w:rPr>
        <w:t>HD</w:t>
      </w:r>
      <w:r w:rsidR="00135389">
        <w:rPr>
          <w:rFonts w:cs="Arial"/>
          <w:szCs w:val="20"/>
        </w:rPr>
        <w:t xml:space="preserve"> ali višje ločljivosti</w:t>
      </w:r>
      <w:r>
        <w:rPr>
          <w:rFonts w:cs="Arial"/>
          <w:szCs w:val="20"/>
        </w:rPr>
        <w:t xml:space="preserve">) in druge storitve za izdelavo filma in njegovo pripravo za predvajanje in objavo na spletnem mestu. </w:t>
      </w:r>
    </w:p>
    <w:p w14:paraId="044F40E7" w14:textId="77777777" w:rsidR="007F1B81" w:rsidRDefault="007F1B81" w:rsidP="00244796">
      <w:pPr>
        <w:spacing w:line="240" w:lineRule="auto"/>
        <w:jc w:val="both"/>
        <w:rPr>
          <w:rFonts w:cs="Arial"/>
          <w:szCs w:val="20"/>
        </w:rPr>
      </w:pPr>
    </w:p>
    <w:p w14:paraId="24251460" w14:textId="60E52524" w:rsidR="007F1B81" w:rsidRDefault="007F1B81" w:rsidP="00244796">
      <w:pPr>
        <w:spacing w:line="240" w:lineRule="auto"/>
        <w:jc w:val="both"/>
        <w:rPr>
          <w:rFonts w:cs="Arial"/>
          <w:szCs w:val="20"/>
        </w:rPr>
      </w:pPr>
      <w:r>
        <w:rPr>
          <w:rFonts w:cs="Arial"/>
          <w:szCs w:val="20"/>
        </w:rPr>
        <w:t>Izbrani izvajalec bo na podlagi izdelanega promocijskega filma v dogovoru z naročnikom dodatno izdelal še dva kratka napovednika</w:t>
      </w:r>
      <w:r w:rsidR="00596C37">
        <w:rPr>
          <w:rFonts w:cs="Arial"/>
          <w:szCs w:val="20"/>
        </w:rPr>
        <w:t xml:space="preserve"> za promocijski film, v dolžini do 1 minute, vsakega v slovenski in angleški jezikovni različici. </w:t>
      </w:r>
    </w:p>
    <w:p w14:paraId="6758FBBA" w14:textId="77777777" w:rsidR="007F1B81" w:rsidRPr="00DC4C93" w:rsidRDefault="007F1B81" w:rsidP="00244796">
      <w:pPr>
        <w:spacing w:line="240" w:lineRule="auto"/>
        <w:jc w:val="both"/>
        <w:rPr>
          <w:rFonts w:cs="Arial"/>
          <w:szCs w:val="20"/>
        </w:rPr>
      </w:pPr>
    </w:p>
    <w:p w14:paraId="09B04378" w14:textId="79891672" w:rsidR="00CD743E" w:rsidRPr="00DC4C93" w:rsidRDefault="00596C37" w:rsidP="00CD743E">
      <w:pPr>
        <w:spacing w:line="240" w:lineRule="auto"/>
        <w:jc w:val="both"/>
        <w:rPr>
          <w:rFonts w:cs="Arial"/>
          <w:color w:val="000000" w:themeColor="text1"/>
          <w:szCs w:val="20"/>
        </w:rPr>
      </w:pPr>
      <w:r>
        <w:rPr>
          <w:rFonts w:cs="Arial"/>
          <w:szCs w:val="20"/>
        </w:rPr>
        <w:t>Promocijski f</w:t>
      </w:r>
      <w:r w:rsidR="00617398" w:rsidRPr="00DC4C93">
        <w:rPr>
          <w:rFonts w:cs="Arial"/>
          <w:szCs w:val="20"/>
        </w:rPr>
        <w:t>ilm mora že v začetnih kadrih pritegniti gledalčevo pozornost in jo obdržati do konca. Zaželena je dinamična montaža, s hitrimi sekvencami in vizualno močnimi učinki ter vsebinsko bogata zgodba filma, z dodanimi elementi presenečenja</w:t>
      </w:r>
      <w:r w:rsidR="00CD743E" w:rsidRPr="00DC4C93">
        <w:rPr>
          <w:rFonts w:cs="Arial"/>
          <w:szCs w:val="20"/>
        </w:rPr>
        <w:t xml:space="preserve"> in ustrezno glasbeno podlago</w:t>
      </w:r>
      <w:r w:rsidR="00617398" w:rsidRPr="00DC4C93">
        <w:rPr>
          <w:rFonts w:cs="Arial"/>
          <w:szCs w:val="20"/>
        </w:rPr>
        <w:t xml:space="preserve">. </w:t>
      </w:r>
    </w:p>
    <w:p w14:paraId="0284E55D" w14:textId="77777777" w:rsidR="00CD743E" w:rsidRPr="00DC4C93" w:rsidRDefault="00CD743E" w:rsidP="00244796">
      <w:pPr>
        <w:spacing w:line="240" w:lineRule="auto"/>
        <w:jc w:val="both"/>
        <w:rPr>
          <w:rFonts w:cs="Arial"/>
          <w:szCs w:val="20"/>
        </w:rPr>
      </w:pPr>
    </w:p>
    <w:p w14:paraId="14509E84" w14:textId="624CD76D" w:rsidR="00CD743E" w:rsidRPr="00DC4C93" w:rsidRDefault="00CD743E" w:rsidP="00244796">
      <w:pPr>
        <w:spacing w:line="240" w:lineRule="auto"/>
        <w:jc w:val="both"/>
        <w:rPr>
          <w:rFonts w:cs="Arial"/>
          <w:szCs w:val="20"/>
        </w:rPr>
      </w:pPr>
      <w:r w:rsidRPr="00DC4C93">
        <w:rPr>
          <w:rFonts w:cs="Arial"/>
          <w:szCs w:val="20"/>
        </w:rPr>
        <w:t>Naročnik bo izbranemu izvajalcu nudil dostop do lastnih arhivskih gradiv</w:t>
      </w:r>
      <w:r w:rsidR="003A7920" w:rsidRPr="00DC4C93">
        <w:rPr>
          <w:rFonts w:cs="Arial"/>
          <w:szCs w:val="20"/>
        </w:rPr>
        <w:t>.</w:t>
      </w:r>
    </w:p>
    <w:p w14:paraId="1C84F391" w14:textId="77777777" w:rsidR="003A7920" w:rsidRPr="00DC4C93" w:rsidRDefault="003A7920" w:rsidP="00244796">
      <w:pPr>
        <w:spacing w:line="240" w:lineRule="auto"/>
        <w:jc w:val="both"/>
        <w:rPr>
          <w:rFonts w:cs="Arial"/>
          <w:szCs w:val="20"/>
        </w:rPr>
      </w:pPr>
    </w:p>
    <w:p w14:paraId="05603A7B" w14:textId="1B2F1D49" w:rsidR="003A7920" w:rsidRPr="00DC4C93" w:rsidRDefault="003A7920" w:rsidP="00244796">
      <w:pPr>
        <w:spacing w:line="240" w:lineRule="auto"/>
        <w:jc w:val="both"/>
        <w:rPr>
          <w:rFonts w:cs="Arial"/>
          <w:szCs w:val="20"/>
        </w:rPr>
      </w:pPr>
      <w:r w:rsidRPr="00EE7217">
        <w:rPr>
          <w:rFonts w:cs="Arial"/>
          <w:szCs w:val="20"/>
          <w:u w:val="single"/>
        </w:rPr>
        <w:t>Rok za izdelavo filma je 15. 6. 2026</w:t>
      </w:r>
      <w:r w:rsidRPr="00DC4C93">
        <w:rPr>
          <w:rFonts w:cs="Arial"/>
          <w:szCs w:val="20"/>
        </w:rPr>
        <w:t>.</w:t>
      </w:r>
    </w:p>
    <w:p w14:paraId="37F03071" w14:textId="77777777" w:rsidR="003A7920" w:rsidRPr="00DC4C93" w:rsidRDefault="003A7920" w:rsidP="00244796">
      <w:pPr>
        <w:spacing w:line="240" w:lineRule="auto"/>
        <w:jc w:val="both"/>
        <w:rPr>
          <w:rFonts w:cs="Arial"/>
          <w:szCs w:val="20"/>
        </w:rPr>
      </w:pPr>
    </w:p>
    <w:p w14:paraId="6E1B46FE" w14:textId="291067E5" w:rsidR="003A7920" w:rsidRPr="00DC4C93" w:rsidRDefault="00596C37" w:rsidP="00244796">
      <w:pPr>
        <w:spacing w:line="240" w:lineRule="auto"/>
        <w:jc w:val="both"/>
        <w:rPr>
          <w:rFonts w:cs="Arial"/>
          <w:szCs w:val="20"/>
        </w:rPr>
      </w:pPr>
      <w:r>
        <w:rPr>
          <w:rFonts w:cs="Arial"/>
          <w:szCs w:val="20"/>
        </w:rPr>
        <w:t xml:space="preserve">Izvajalec bo uredil razmerja do soavtorjev in avtorjev uporabljenih gradiv v skladu z veljavnimi predpisi. </w:t>
      </w:r>
      <w:r w:rsidR="003A7920" w:rsidRPr="00DC4C93">
        <w:rPr>
          <w:rFonts w:cs="Arial"/>
          <w:szCs w:val="20"/>
        </w:rPr>
        <w:t>Naročnik bo izključni lastnik končne verzije oziroma izvirnika avtorskega dela.</w:t>
      </w:r>
    </w:p>
    <w:p w14:paraId="167D11EC" w14:textId="77777777" w:rsidR="003A7920" w:rsidRPr="00DC4C93" w:rsidRDefault="003A7920" w:rsidP="00244796">
      <w:pPr>
        <w:spacing w:line="240" w:lineRule="auto"/>
        <w:jc w:val="both"/>
        <w:rPr>
          <w:rFonts w:cs="Arial"/>
          <w:szCs w:val="20"/>
        </w:rPr>
      </w:pPr>
    </w:p>
    <w:p w14:paraId="4CF85675" w14:textId="5A97DEE0" w:rsidR="003A7920" w:rsidRPr="00DC4C93" w:rsidRDefault="003A7920" w:rsidP="00244796">
      <w:pPr>
        <w:spacing w:line="240" w:lineRule="auto"/>
        <w:jc w:val="both"/>
        <w:rPr>
          <w:rFonts w:cs="Arial"/>
          <w:szCs w:val="20"/>
        </w:rPr>
      </w:pPr>
      <w:r w:rsidRPr="00DC4C93">
        <w:rPr>
          <w:rFonts w:cs="Arial"/>
          <w:szCs w:val="20"/>
        </w:rPr>
        <w:lastRenderedPageBreak/>
        <w:t xml:space="preserve">Izbrani ponudnik bo dolžan sodelovati z naročnikom, ga obveščati o vseh fazah produkcije in postprodukcije. Prav tako bo moral naročniku pravočasno posredovati vse podatke, ki so potrebni za predvajanje, razmnoževanje na nosilcih ustrezne kakovosti ter arhiviranje promocijskega filma. </w:t>
      </w:r>
    </w:p>
    <w:p w14:paraId="4078C258" w14:textId="77777777" w:rsidR="003A7920" w:rsidRPr="00DC4C93" w:rsidRDefault="003A7920" w:rsidP="00244796">
      <w:pPr>
        <w:spacing w:line="240" w:lineRule="auto"/>
        <w:jc w:val="both"/>
        <w:rPr>
          <w:rFonts w:cs="Arial"/>
          <w:szCs w:val="20"/>
        </w:rPr>
      </w:pPr>
    </w:p>
    <w:p w14:paraId="535DC0C0" w14:textId="2983A5B7" w:rsidR="003A7920" w:rsidRPr="00DC4C93" w:rsidRDefault="003A7920" w:rsidP="00244796">
      <w:pPr>
        <w:spacing w:line="240" w:lineRule="auto"/>
        <w:jc w:val="both"/>
        <w:rPr>
          <w:rFonts w:cs="Arial"/>
          <w:szCs w:val="20"/>
        </w:rPr>
      </w:pPr>
      <w:r w:rsidRPr="00DC4C93">
        <w:rPr>
          <w:rFonts w:cs="Arial"/>
          <w:szCs w:val="20"/>
        </w:rPr>
        <w:t xml:space="preserve">Pred pričetkom izdelave filma bo naročnik potrdil končni scenarij </w:t>
      </w:r>
      <w:r w:rsidR="000175BD" w:rsidRPr="00DC4C93">
        <w:rPr>
          <w:rFonts w:cs="Arial"/>
          <w:szCs w:val="20"/>
        </w:rPr>
        <w:t>promocijskega filma</w:t>
      </w:r>
      <w:r w:rsidRPr="00DC4C93">
        <w:rPr>
          <w:rFonts w:cs="Arial"/>
          <w:szCs w:val="20"/>
        </w:rPr>
        <w:t>, ki ga bo izdelal izbrani ponudnik.</w:t>
      </w:r>
    </w:p>
    <w:p w14:paraId="52ACA529" w14:textId="77777777" w:rsidR="00D77B09" w:rsidRPr="00DC4C93" w:rsidRDefault="00D77B09" w:rsidP="00D77B09">
      <w:pPr>
        <w:pStyle w:val="font8"/>
        <w:spacing w:before="0" w:beforeAutospacing="0" w:after="0" w:afterAutospacing="0" w:line="260" w:lineRule="exact"/>
        <w:rPr>
          <w:rStyle w:val="color21"/>
          <w:rFonts w:ascii="Arial" w:hAnsi="Arial" w:cs="Arial"/>
          <w:sz w:val="20"/>
          <w:szCs w:val="20"/>
        </w:rPr>
      </w:pPr>
    </w:p>
    <w:p w14:paraId="4448FB59" w14:textId="77777777" w:rsidR="00D77B09" w:rsidRPr="00DC4C93" w:rsidRDefault="00D77B09" w:rsidP="00D77B09">
      <w:pPr>
        <w:pStyle w:val="Odstavekseznama"/>
        <w:numPr>
          <w:ilvl w:val="0"/>
          <w:numId w:val="18"/>
        </w:numPr>
        <w:shd w:val="clear" w:color="auto" w:fill="A6A6A6" w:themeFill="background1" w:themeFillShade="A6"/>
        <w:spacing w:line="260" w:lineRule="exact"/>
        <w:contextualSpacing/>
        <w:jc w:val="both"/>
        <w:rPr>
          <w:rFonts w:ascii="Arial" w:hAnsi="Arial" w:cs="Arial"/>
          <w:b/>
          <w:color w:val="000000" w:themeColor="text1"/>
          <w:sz w:val="20"/>
          <w:szCs w:val="20"/>
        </w:rPr>
      </w:pPr>
      <w:r w:rsidRPr="00DC4C93">
        <w:rPr>
          <w:rFonts w:ascii="Arial" w:hAnsi="Arial" w:cs="Arial"/>
          <w:b/>
          <w:color w:val="000000" w:themeColor="text1"/>
          <w:sz w:val="20"/>
          <w:szCs w:val="20"/>
        </w:rPr>
        <w:t>PRAVNA PODLAGA</w:t>
      </w:r>
    </w:p>
    <w:p w14:paraId="3EDF5CEC" w14:textId="77777777" w:rsidR="00D77B09" w:rsidRPr="00DC4C93" w:rsidRDefault="00D77B09" w:rsidP="00D77B09">
      <w:pPr>
        <w:jc w:val="both"/>
        <w:rPr>
          <w:rFonts w:cs="Arial"/>
          <w:color w:val="000000" w:themeColor="text1"/>
          <w:szCs w:val="20"/>
        </w:rPr>
      </w:pPr>
    </w:p>
    <w:p w14:paraId="19FCB08A" w14:textId="76B223A9" w:rsidR="00D77B09" w:rsidRPr="00596C37" w:rsidRDefault="00D77B09" w:rsidP="00D77B09">
      <w:pPr>
        <w:jc w:val="both"/>
        <w:rPr>
          <w:rFonts w:cs="Arial"/>
          <w:color w:val="000000" w:themeColor="text1"/>
          <w:szCs w:val="20"/>
        </w:rPr>
      </w:pPr>
      <w:r w:rsidRPr="00DC4C93">
        <w:rPr>
          <w:rFonts w:cs="Arial"/>
          <w:color w:val="000000" w:themeColor="text1"/>
          <w:szCs w:val="20"/>
        </w:rPr>
        <w:t xml:space="preserve">Naročnik javno naročilo izvaja na podlagi evidenčnega postopka po 21. členu Zakona o javnem naročanju, Uradni list RS, št. </w:t>
      </w:r>
      <w:r w:rsidRPr="00DC4C93">
        <w:rPr>
          <w:rFonts w:cs="Arial"/>
          <w:bCs/>
          <w:color w:val="000000" w:themeColor="text1"/>
          <w:szCs w:val="20"/>
          <w:shd w:val="clear" w:color="auto" w:fill="FFFFFF"/>
        </w:rPr>
        <w:t>91/2015</w:t>
      </w:r>
      <w:r w:rsidR="00596C37">
        <w:rPr>
          <w:rFonts w:cs="Arial"/>
          <w:bCs/>
          <w:color w:val="000000" w:themeColor="text1"/>
          <w:szCs w:val="20"/>
          <w:shd w:val="clear" w:color="auto" w:fill="FFFFFF"/>
        </w:rPr>
        <w:t>,</w:t>
      </w:r>
      <w:r w:rsidRPr="00DC4C93">
        <w:rPr>
          <w:rFonts w:cs="Arial"/>
          <w:bCs/>
          <w:color w:val="000000" w:themeColor="text1"/>
          <w:szCs w:val="20"/>
          <w:shd w:val="clear" w:color="auto" w:fill="FFFFFF"/>
        </w:rPr>
        <w:t xml:space="preserve"> 14/2018</w:t>
      </w:r>
      <w:r w:rsidR="00596C37" w:rsidRPr="00596C37">
        <w:rPr>
          <w:rFonts w:cs="Arial"/>
          <w:color w:val="000000" w:themeColor="text1"/>
          <w:szCs w:val="20"/>
        </w:rPr>
        <w:t xml:space="preserve">, </w:t>
      </w:r>
      <w:hyperlink r:id="rId7" w:tgtFrame="_blank" w:tooltip="Zakon o spremembah in dopolnitvah Zakona o javnem naročanju (ZJN-3B)" w:history="1">
        <w:r w:rsidR="00596C37" w:rsidRPr="00596C37">
          <w:rPr>
            <w:color w:val="000000" w:themeColor="text1"/>
          </w:rPr>
          <w:t>121/21</w:t>
        </w:r>
      </w:hyperlink>
      <w:r w:rsidR="00596C37" w:rsidRPr="00596C37">
        <w:rPr>
          <w:rFonts w:cs="Arial"/>
          <w:color w:val="000000" w:themeColor="text1"/>
          <w:szCs w:val="20"/>
        </w:rPr>
        <w:t>, </w:t>
      </w:r>
      <w:hyperlink r:id="rId8" w:tgtFrame="_blank" w:tooltip="Zakon o spremembah in dopolnitvah Zakona o javnem naročanju (ZJN-3C)" w:history="1">
        <w:r w:rsidR="00596C37" w:rsidRPr="00596C37">
          <w:rPr>
            <w:color w:val="000000" w:themeColor="text1"/>
          </w:rPr>
          <w:t>10/22</w:t>
        </w:r>
      </w:hyperlink>
      <w:r w:rsidR="00596C37" w:rsidRPr="00596C37">
        <w:rPr>
          <w:rFonts w:cs="Arial"/>
          <w:color w:val="000000" w:themeColor="text1"/>
          <w:szCs w:val="20"/>
        </w:rPr>
        <w:t>, </w:t>
      </w:r>
      <w:hyperlink r:id="rId9" w:tgtFrame="_blank" w:tooltip="Odločba o ugotovitvi, da je točka b) četrtega odstavka 75. člena in točka c) drugega odstavka v zvezi s petim odstavkom 67.a člena Zakona o javnem naročanju v neskladju z Ustavo" w:history="1">
        <w:r w:rsidR="00596C37" w:rsidRPr="00596C37">
          <w:rPr>
            <w:color w:val="000000" w:themeColor="text1"/>
          </w:rPr>
          <w:t>74/22</w:t>
        </w:r>
      </w:hyperlink>
      <w:r w:rsidR="00596C37" w:rsidRPr="00596C37">
        <w:rPr>
          <w:rFonts w:cs="Arial"/>
          <w:color w:val="000000" w:themeColor="text1"/>
          <w:szCs w:val="20"/>
        </w:rPr>
        <w:t> – odl. US, </w:t>
      </w:r>
      <w:hyperlink r:id="rId10" w:tgtFrame="_blank" w:tooltip="Zakon o nujnih ukrepih za zagotovitev stabilnosti zdravstvenega sistema (ZNUZSZS)" w:history="1">
        <w:r w:rsidR="00596C37" w:rsidRPr="00596C37">
          <w:rPr>
            <w:color w:val="000000" w:themeColor="text1"/>
          </w:rPr>
          <w:t>100/22</w:t>
        </w:r>
      </w:hyperlink>
      <w:r w:rsidR="00596C37" w:rsidRPr="00596C37">
        <w:rPr>
          <w:rFonts w:cs="Arial"/>
          <w:color w:val="000000" w:themeColor="text1"/>
          <w:szCs w:val="20"/>
        </w:rPr>
        <w:t> – ZNUZSZS, </w:t>
      </w:r>
      <w:hyperlink r:id="rId11" w:tgtFrame="_blank" w:tooltip="Zakon o spremembah in dopolnitvah Zakona o javnem naročanju (ZJN-3D)" w:history="1">
        <w:r w:rsidR="00596C37" w:rsidRPr="00596C37">
          <w:rPr>
            <w:color w:val="000000" w:themeColor="text1"/>
          </w:rPr>
          <w:t>28/23</w:t>
        </w:r>
      </w:hyperlink>
      <w:r w:rsidR="00596C37" w:rsidRPr="00596C37">
        <w:rPr>
          <w:rFonts w:cs="Arial"/>
          <w:color w:val="000000" w:themeColor="text1"/>
          <w:szCs w:val="20"/>
        </w:rPr>
        <w:t>, </w:t>
      </w:r>
      <w:hyperlink r:id="rId12" w:tgtFrame="_blank" w:tooltip="Zakon o spremembah in dopolnitvah Zakona o odpravi posledic naravnih nesreč (ZOPNN-F)" w:history="1">
        <w:r w:rsidR="00596C37" w:rsidRPr="00596C37">
          <w:rPr>
            <w:color w:val="000000" w:themeColor="text1"/>
          </w:rPr>
          <w:t>88/23</w:t>
        </w:r>
      </w:hyperlink>
      <w:r w:rsidR="00596C37" w:rsidRPr="00596C37">
        <w:rPr>
          <w:rFonts w:cs="Arial"/>
          <w:color w:val="000000" w:themeColor="text1"/>
          <w:szCs w:val="20"/>
        </w:rPr>
        <w:t> – ZOPNN-F in </w:t>
      </w:r>
      <w:hyperlink r:id="rId13" w:tgtFrame="_blank" w:tooltip="Zakon o objavljanju v Uradnem listu Republike Slovenije (ZOUL)" w:history="1">
        <w:r w:rsidR="00596C37" w:rsidRPr="00596C37">
          <w:rPr>
            <w:color w:val="000000" w:themeColor="text1"/>
          </w:rPr>
          <w:t>83/25</w:t>
        </w:r>
      </w:hyperlink>
      <w:r w:rsidR="00596C37" w:rsidRPr="00596C37">
        <w:rPr>
          <w:rFonts w:cs="Arial"/>
          <w:color w:val="000000" w:themeColor="text1"/>
          <w:szCs w:val="20"/>
        </w:rPr>
        <w:t> – ZOUL</w:t>
      </w:r>
      <w:r w:rsidRPr="00DC4C93">
        <w:rPr>
          <w:rFonts w:cs="Arial"/>
          <w:color w:val="000000" w:themeColor="text1"/>
          <w:szCs w:val="20"/>
        </w:rPr>
        <w:t>; ZJN-3</w:t>
      </w:r>
      <w:r w:rsidRPr="00596C37">
        <w:rPr>
          <w:rFonts w:cs="Arial"/>
          <w:color w:val="000000" w:themeColor="text1"/>
          <w:szCs w:val="20"/>
        </w:rPr>
        <w:t>).</w:t>
      </w:r>
    </w:p>
    <w:p w14:paraId="0E0D59B4" w14:textId="77777777" w:rsidR="00D77B09" w:rsidRPr="00DC4C93" w:rsidRDefault="00D77B09" w:rsidP="00D77B09">
      <w:pPr>
        <w:jc w:val="both"/>
        <w:rPr>
          <w:rFonts w:cs="Arial"/>
          <w:bCs/>
          <w:color w:val="000000" w:themeColor="text1"/>
          <w:szCs w:val="20"/>
          <w:shd w:val="clear" w:color="auto" w:fill="FFFFFF"/>
        </w:rPr>
      </w:pPr>
    </w:p>
    <w:p w14:paraId="639BF475" w14:textId="1BF62131" w:rsidR="000175BD" w:rsidRPr="00DC4C93" w:rsidRDefault="000175BD" w:rsidP="000175BD">
      <w:pPr>
        <w:pStyle w:val="Odstavekseznama"/>
        <w:numPr>
          <w:ilvl w:val="0"/>
          <w:numId w:val="18"/>
        </w:numPr>
        <w:shd w:val="clear" w:color="auto" w:fill="A6A6A6" w:themeFill="background1" w:themeFillShade="A6"/>
        <w:spacing w:line="260" w:lineRule="exact"/>
        <w:contextualSpacing/>
        <w:jc w:val="both"/>
        <w:rPr>
          <w:rFonts w:ascii="Arial" w:hAnsi="Arial" w:cs="Arial"/>
          <w:b/>
          <w:color w:val="000000" w:themeColor="text1"/>
          <w:sz w:val="20"/>
          <w:szCs w:val="20"/>
        </w:rPr>
      </w:pPr>
      <w:r w:rsidRPr="00DC4C93">
        <w:rPr>
          <w:rFonts w:ascii="Arial" w:hAnsi="Arial" w:cs="Arial"/>
          <w:b/>
          <w:color w:val="000000" w:themeColor="text1"/>
          <w:sz w:val="20"/>
          <w:szCs w:val="20"/>
        </w:rPr>
        <w:t>PONUDNIK</w:t>
      </w:r>
    </w:p>
    <w:p w14:paraId="70FE2164" w14:textId="77777777" w:rsidR="000175BD" w:rsidRPr="00DC4C93" w:rsidRDefault="000175BD" w:rsidP="000175BD">
      <w:pPr>
        <w:jc w:val="both"/>
        <w:rPr>
          <w:rFonts w:cs="Arial"/>
          <w:color w:val="000000" w:themeColor="text1"/>
          <w:szCs w:val="20"/>
        </w:rPr>
      </w:pPr>
    </w:p>
    <w:p w14:paraId="084354C9" w14:textId="225A26A2" w:rsidR="00DC4C93" w:rsidRPr="00DC4C93" w:rsidRDefault="000175BD" w:rsidP="000175BD">
      <w:pPr>
        <w:jc w:val="both"/>
        <w:rPr>
          <w:rFonts w:cs="Arial"/>
          <w:color w:val="000000" w:themeColor="text1"/>
          <w:szCs w:val="20"/>
        </w:rPr>
      </w:pPr>
      <w:r w:rsidRPr="00DC4C93">
        <w:rPr>
          <w:rFonts w:cs="Arial"/>
          <w:color w:val="000000" w:themeColor="text1"/>
          <w:szCs w:val="20"/>
        </w:rPr>
        <w:t>Pogoji za sodelovanje pri javnem naročilu:</w:t>
      </w:r>
    </w:p>
    <w:p w14:paraId="2FB2086F" w14:textId="1296F894" w:rsidR="000175BD" w:rsidRPr="00DC4C93" w:rsidRDefault="000175BD" w:rsidP="00DC4C93">
      <w:pPr>
        <w:pStyle w:val="Odstavekseznama"/>
        <w:numPr>
          <w:ilvl w:val="0"/>
          <w:numId w:val="19"/>
        </w:numPr>
        <w:spacing w:line="260" w:lineRule="exact"/>
        <w:contextualSpacing/>
        <w:jc w:val="both"/>
        <w:rPr>
          <w:rFonts w:ascii="Arial" w:hAnsi="Arial" w:cs="Arial"/>
          <w:color w:val="000000" w:themeColor="text1"/>
          <w:sz w:val="20"/>
          <w:szCs w:val="20"/>
        </w:rPr>
      </w:pPr>
      <w:r w:rsidRPr="00DC4C93">
        <w:rPr>
          <w:rFonts w:ascii="Arial" w:hAnsi="Arial" w:cs="Arial"/>
          <w:color w:val="000000" w:themeColor="text1"/>
          <w:sz w:val="20"/>
          <w:szCs w:val="20"/>
        </w:rPr>
        <w:t>ponudnik je registriran za dejavnost, ki je predmet javnega naročila,</w:t>
      </w:r>
    </w:p>
    <w:p w14:paraId="6D8011C2" w14:textId="05DC408B" w:rsidR="000175BD" w:rsidRPr="00DC4C93" w:rsidRDefault="000175BD" w:rsidP="00DC4C93">
      <w:pPr>
        <w:pStyle w:val="Odstavekseznama"/>
        <w:numPr>
          <w:ilvl w:val="0"/>
          <w:numId w:val="19"/>
        </w:numPr>
        <w:spacing w:line="260" w:lineRule="exact"/>
        <w:contextualSpacing/>
        <w:jc w:val="both"/>
        <w:rPr>
          <w:rFonts w:ascii="Arial" w:hAnsi="Arial" w:cs="Arial"/>
          <w:color w:val="000000" w:themeColor="text1"/>
          <w:sz w:val="20"/>
          <w:szCs w:val="20"/>
        </w:rPr>
      </w:pPr>
      <w:r w:rsidRPr="00DC4C93">
        <w:rPr>
          <w:rFonts w:ascii="Arial" w:hAnsi="Arial" w:cs="Arial"/>
          <w:color w:val="000000" w:themeColor="text1"/>
          <w:sz w:val="20"/>
          <w:szCs w:val="20"/>
        </w:rPr>
        <w:t>ponudnik je do sedaj izdelal najmanj tri filme (dokumentarn</w:t>
      </w:r>
      <w:r w:rsidR="00CA1D46">
        <w:rPr>
          <w:rFonts w:ascii="Arial" w:hAnsi="Arial" w:cs="Arial"/>
          <w:color w:val="000000" w:themeColor="text1"/>
          <w:sz w:val="20"/>
          <w:szCs w:val="20"/>
        </w:rPr>
        <w:t>e</w:t>
      </w:r>
      <w:r w:rsidRPr="00DC4C93">
        <w:rPr>
          <w:rFonts w:ascii="Arial" w:hAnsi="Arial" w:cs="Arial"/>
          <w:color w:val="000000" w:themeColor="text1"/>
          <w:sz w:val="20"/>
          <w:szCs w:val="20"/>
        </w:rPr>
        <w:t>, televizijsk</w:t>
      </w:r>
      <w:r w:rsidR="00CA1D46">
        <w:rPr>
          <w:rFonts w:ascii="Arial" w:hAnsi="Arial" w:cs="Arial"/>
          <w:color w:val="000000" w:themeColor="text1"/>
          <w:sz w:val="20"/>
          <w:szCs w:val="20"/>
        </w:rPr>
        <w:t>e</w:t>
      </w:r>
      <w:r w:rsidRPr="00DC4C93">
        <w:rPr>
          <w:rFonts w:ascii="Arial" w:hAnsi="Arial" w:cs="Arial"/>
          <w:color w:val="000000" w:themeColor="text1"/>
          <w:sz w:val="20"/>
          <w:szCs w:val="20"/>
        </w:rPr>
        <w:t>, reklamn</w:t>
      </w:r>
      <w:r w:rsidR="00CA1D46">
        <w:rPr>
          <w:rFonts w:ascii="Arial" w:hAnsi="Arial" w:cs="Arial"/>
          <w:color w:val="000000" w:themeColor="text1"/>
          <w:sz w:val="20"/>
          <w:szCs w:val="20"/>
        </w:rPr>
        <w:t>e</w:t>
      </w:r>
      <w:r w:rsidRPr="00DC4C93">
        <w:rPr>
          <w:rFonts w:ascii="Arial" w:hAnsi="Arial" w:cs="Arial"/>
          <w:color w:val="000000" w:themeColor="text1"/>
          <w:sz w:val="20"/>
          <w:szCs w:val="20"/>
        </w:rPr>
        <w:t>, kratk</w:t>
      </w:r>
      <w:r w:rsidR="00CA1D46">
        <w:rPr>
          <w:rFonts w:ascii="Arial" w:hAnsi="Arial" w:cs="Arial"/>
          <w:color w:val="000000" w:themeColor="text1"/>
          <w:sz w:val="20"/>
          <w:szCs w:val="20"/>
        </w:rPr>
        <w:t>e</w:t>
      </w:r>
      <w:r w:rsidRPr="00DC4C93">
        <w:rPr>
          <w:rFonts w:ascii="Arial" w:hAnsi="Arial" w:cs="Arial"/>
          <w:color w:val="000000" w:themeColor="text1"/>
          <w:sz w:val="20"/>
          <w:szCs w:val="20"/>
        </w:rPr>
        <w:t xml:space="preserve"> ali promocijsk</w:t>
      </w:r>
      <w:r w:rsidR="00CA1D46">
        <w:rPr>
          <w:rFonts w:ascii="Arial" w:hAnsi="Arial" w:cs="Arial"/>
          <w:color w:val="000000" w:themeColor="text1"/>
          <w:sz w:val="20"/>
          <w:szCs w:val="20"/>
        </w:rPr>
        <w:t>e</w:t>
      </w:r>
      <w:r w:rsidRPr="00DC4C93">
        <w:rPr>
          <w:rFonts w:ascii="Arial" w:hAnsi="Arial" w:cs="Arial"/>
          <w:color w:val="000000" w:themeColor="text1"/>
          <w:sz w:val="20"/>
          <w:szCs w:val="20"/>
        </w:rPr>
        <w:t>),</w:t>
      </w:r>
    </w:p>
    <w:p w14:paraId="57903D3C" w14:textId="04DDD374" w:rsidR="000175BD" w:rsidRPr="00DC4C93" w:rsidRDefault="000175BD" w:rsidP="00DC4C93">
      <w:pPr>
        <w:pStyle w:val="Odstavekseznama"/>
        <w:numPr>
          <w:ilvl w:val="0"/>
          <w:numId w:val="19"/>
        </w:numPr>
        <w:spacing w:line="260" w:lineRule="exact"/>
        <w:contextualSpacing/>
        <w:jc w:val="both"/>
        <w:rPr>
          <w:rFonts w:ascii="Arial" w:hAnsi="Arial" w:cs="Arial"/>
          <w:color w:val="000000" w:themeColor="text1"/>
          <w:sz w:val="20"/>
          <w:szCs w:val="20"/>
        </w:rPr>
      </w:pPr>
      <w:r w:rsidRPr="00DC4C93">
        <w:rPr>
          <w:rFonts w:ascii="Arial" w:hAnsi="Arial" w:cs="Arial"/>
          <w:color w:val="000000" w:themeColor="text1"/>
          <w:sz w:val="20"/>
          <w:szCs w:val="20"/>
        </w:rPr>
        <w:t>ponudnik je do sedaj realiziral vsaj en projekt s področja izseljenstva ali zamejstva.</w:t>
      </w:r>
    </w:p>
    <w:p w14:paraId="6E92670D" w14:textId="77777777" w:rsidR="00DC4C93" w:rsidRPr="00DC4C93" w:rsidRDefault="00DC4C93" w:rsidP="000175BD">
      <w:pPr>
        <w:jc w:val="both"/>
        <w:rPr>
          <w:rFonts w:cs="Arial"/>
          <w:bCs/>
          <w:color w:val="000000" w:themeColor="text1"/>
          <w:szCs w:val="20"/>
          <w:shd w:val="clear" w:color="auto" w:fill="FFFFFF"/>
        </w:rPr>
      </w:pPr>
    </w:p>
    <w:p w14:paraId="7526EC64" w14:textId="7F827858" w:rsidR="000175BD" w:rsidRDefault="00DC4C93" w:rsidP="000175BD">
      <w:pPr>
        <w:jc w:val="both"/>
        <w:rPr>
          <w:rFonts w:cs="Arial"/>
          <w:bCs/>
          <w:color w:val="000000" w:themeColor="text1"/>
          <w:szCs w:val="20"/>
          <w:shd w:val="clear" w:color="auto" w:fill="FFFFFF"/>
        </w:rPr>
      </w:pPr>
      <w:r w:rsidRPr="00DC4C93">
        <w:rPr>
          <w:rFonts w:cs="Arial"/>
          <w:bCs/>
          <w:color w:val="000000" w:themeColor="text1"/>
          <w:szCs w:val="20"/>
          <w:shd w:val="clear" w:color="auto" w:fill="FFFFFF"/>
        </w:rPr>
        <w:t xml:space="preserve">Ponudnik skupaj s ponudbo predloži tudi </w:t>
      </w:r>
      <w:r w:rsidR="00596C37">
        <w:rPr>
          <w:rFonts w:cs="Arial"/>
          <w:bCs/>
          <w:color w:val="000000" w:themeColor="text1"/>
          <w:szCs w:val="20"/>
          <w:shd w:val="clear" w:color="auto" w:fill="FFFFFF"/>
        </w:rPr>
        <w:t>izjavo</w:t>
      </w:r>
      <w:r w:rsidRPr="00DC4C93">
        <w:rPr>
          <w:rFonts w:cs="Arial"/>
          <w:bCs/>
          <w:color w:val="000000" w:themeColor="text1"/>
          <w:szCs w:val="20"/>
          <w:shd w:val="clear" w:color="auto" w:fill="FFFFFF"/>
        </w:rPr>
        <w:t xml:space="preserve"> o izpolnjevanju pogojev. </w:t>
      </w:r>
    </w:p>
    <w:p w14:paraId="14588104" w14:textId="77777777" w:rsidR="00DC4C93" w:rsidRPr="00DC4C93" w:rsidRDefault="00DC4C93" w:rsidP="000175BD">
      <w:pPr>
        <w:jc w:val="both"/>
        <w:rPr>
          <w:rFonts w:cs="Arial"/>
          <w:bCs/>
          <w:color w:val="000000" w:themeColor="text1"/>
          <w:szCs w:val="20"/>
          <w:shd w:val="clear" w:color="auto" w:fill="FFFFFF"/>
        </w:rPr>
      </w:pPr>
    </w:p>
    <w:p w14:paraId="31371161" w14:textId="77777777" w:rsidR="00D77B09" w:rsidRPr="00DC4C93" w:rsidRDefault="00D77B09" w:rsidP="00D77B09">
      <w:pPr>
        <w:jc w:val="both"/>
        <w:rPr>
          <w:rFonts w:cs="Arial"/>
          <w:bCs/>
          <w:color w:val="000000" w:themeColor="text1"/>
          <w:szCs w:val="20"/>
          <w:shd w:val="clear" w:color="auto" w:fill="FFFFFF"/>
        </w:rPr>
      </w:pPr>
    </w:p>
    <w:p w14:paraId="28A2788D" w14:textId="77777777" w:rsidR="00D77B09" w:rsidRPr="00DC4C93" w:rsidRDefault="00D77B09" w:rsidP="00D77B09">
      <w:pPr>
        <w:pStyle w:val="Odstavekseznama"/>
        <w:numPr>
          <w:ilvl w:val="0"/>
          <w:numId w:val="18"/>
        </w:numPr>
        <w:shd w:val="clear" w:color="auto" w:fill="A6A6A6" w:themeFill="background1" w:themeFillShade="A6"/>
        <w:spacing w:line="260" w:lineRule="exact"/>
        <w:contextualSpacing/>
        <w:jc w:val="both"/>
        <w:rPr>
          <w:rFonts w:ascii="Arial" w:hAnsi="Arial" w:cs="Arial"/>
          <w:b/>
          <w:color w:val="000000" w:themeColor="text1"/>
          <w:sz w:val="20"/>
          <w:szCs w:val="20"/>
        </w:rPr>
      </w:pPr>
      <w:r w:rsidRPr="00DC4C93">
        <w:rPr>
          <w:rFonts w:ascii="Arial" w:hAnsi="Arial" w:cs="Arial"/>
          <w:b/>
          <w:color w:val="000000" w:themeColor="text1"/>
          <w:sz w:val="20"/>
          <w:szCs w:val="20"/>
        </w:rPr>
        <w:t>PONUDBENE CENE</w:t>
      </w:r>
    </w:p>
    <w:p w14:paraId="7BF7898B" w14:textId="77777777" w:rsidR="00D77B09" w:rsidRPr="00DC4C93" w:rsidRDefault="00D77B09" w:rsidP="00D77B09">
      <w:pPr>
        <w:jc w:val="both"/>
        <w:rPr>
          <w:rFonts w:cs="Arial"/>
          <w:color w:val="000000" w:themeColor="text1"/>
          <w:szCs w:val="20"/>
        </w:rPr>
      </w:pPr>
    </w:p>
    <w:p w14:paraId="62648EE8" w14:textId="21FC8FF5" w:rsidR="00D77B09" w:rsidRPr="00DC4C93" w:rsidRDefault="00D77B09" w:rsidP="00D77B09">
      <w:pPr>
        <w:jc w:val="both"/>
        <w:rPr>
          <w:rFonts w:cs="Arial"/>
          <w:color w:val="000000" w:themeColor="text1"/>
          <w:szCs w:val="20"/>
        </w:rPr>
      </w:pPr>
      <w:r w:rsidRPr="00DC4C93">
        <w:rPr>
          <w:rFonts w:cs="Arial"/>
          <w:color w:val="000000" w:themeColor="text1"/>
          <w:szCs w:val="20"/>
        </w:rPr>
        <w:t>Cena, navedena v ponudbenem predračunu, mora biti navedena z DDV, če je ponudnik zavezanec za DDV, ali v bruto znesku, če ponudnik ni zavezanec za DDV (v nadaljevanju: cena). Cene</w:t>
      </w:r>
      <w:r w:rsidR="00BE262B">
        <w:rPr>
          <w:rFonts w:cs="Arial"/>
          <w:color w:val="000000" w:themeColor="text1"/>
          <w:szCs w:val="20"/>
        </w:rPr>
        <w:t>,</w:t>
      </w:r>
      <w:r w:rsidRPr="00DC4C93">
        <w:rPr>
          <w:rFonts w:cs="Arial"/>
          <w:color w:val="000000" w:themeColor="text1"/>
          <w:szCs w:val="20"/>
        </w:rPr>
        <w:t xml:space="preserve"> podane v ponudbenem predračunu, morajo biti fiksne za celotno obdobje veljavnosti pogodbe. Cena mora biti </w:t>
      </w:r>
      <w:r w:rsidR="00CD743E" w:rsidRPr="00DC4C93">
        <w:rPr>
          <w:rFonts w:cs="Arial"/>
          <w:color w:val="000000" w:themeColor="text1"/>
          <w:szCs w:val="20"/>
        </w:rPr>
        <w:t xml:space="preserve">navedena za celotno </w:t>
      </w:r>
      <w:r w:rsidR="006A373F">
        <w:rPr>
          <w:rFonts w:cs="Arial"/>
          <w:color w:val="000000" w:themeColor="text1"/>
          <w:szCs w:val="20"/>
        </w:rPr>
        <w:t>izvedbo naročila</w:t>
      </w:r>
      <w:r w:rsidR="00CD743E" w:rsidRPr="00DC4C93">
        <w:rPr>
          <w:rFonts w:cs="Arial"/>
          <w:color w:val="000000" w:themeColor="text1"/>
          <w:szCs w:val="20"/>
        </w:rPr>
        <w:t>.</w:t>
      </w:r>
    </w:p>
    <w:p w14:paraId="0BAA5DA6" w14:textId="77777777" w:rsidR="00CD743E" w:rsidRPr="00DC4C93" w:rsidRDefault="00CD743E" w:rsidP="00D77B09">
      <w:pPr>
        <w:jc w:val="both"/>
        <w:rPr>
          <w:rFonts w:cs="Arial"/>
          <w:color w:val="000000" w:themeColor="text1"/>
          <w:szCs w:val="20"/>
        </w:rPr>
      </w:pPr>
    </w:p>
    <w:p w14:paraId="46CB4C66" w14:textId="74B685CE" w:rsidR="00D77B09" w:rsidRPr="00DC4C93" w:rsidRDefault="00D77B09" w:rsidP="00D77B09">
      <w:pPr>
        <w:jc w:val="both"/>
        <w:rPr>
          <w:rFonts w:cs="Arial"/>
          <w:color w:val="000000" w:themeColor="text1"/>
          <w:szCs w:val="20"/>
        </w:rPr>
      </w:pPr>
      <w:r w:rsidRPr="00DC4C93">
        <w:rPr>
          <w:rFonts w:cs="Arial"/>
          <w:color w:val="000000" w:themeColor="text1"/>
          <w:szCs w:val="20"/>
        </w:rPr>
        <w:t xml:space="preserve">Cena mora vključevati vse stroške povezane z izvedbo storitve, </w:t>
      </w:r>
      <w:r w:rsidR="00CA1D46">
        <w:rPr>
          <w:rFonts w:cs="Arial"/>
          <w:color w:val="000000" w:themeColor="text1"/>
          <w:szCs w:val="20"/>
        </w:rPr>
        <w:t xml:space="preserve">stroški produkcije in postprodukcije, </w:t>
      </w:r>
      <w:r w:rsidR="00CD743E" w:rsidRPr="00DC4C93">
        <w:rPr>
          <w:rFonts w:cs="Arial"/>
          <w:color w:val="000000" w:themeColor="text1"/>
          <w:szCs w:val="20"/>
        </w:rPr>
        <w:t>vključno s stroški, povezanimi z avtorskimi pravicami,</w:t>
      </w:r>
      <w:r w:rsidR="00CA1D46">
        <w:rPr>
          <w:rFonts w:cs="Arial"/>
          <w:color w:val="000000" w:themeColor="text1"/>
          <w:szCs w:val="20"/>
        </w:rPr>
        <w:t xml:space="preserve"> </w:t>
      </w:r>
      <w:r w:rsidRPr="00DC4C93">
        <w:rPr>
          <w:rFonts w:cs="Arial"/>
          <w:color w:val="000000" w:themeColor="text1"/>
          <w:szCs w:val="20"/>
        </w:rPr>
        <w:t>potn</w:t>
      </w:r>
      <w:r w:rsidR="00CD743E" w:rsidRPr="00DC4C93">
        <w:rPr>
          <w:rFonts w:cs="Arial"/>
          <w:color w:val="000000" w:themeColor="text1"/>
          <w:szCs w:val="20"/>
        </w:rPr>
        <w:t>imi</w:t>
      </w:r>
      <w:r w:rsidRPr="00DC4C93">
        <w:rPr>
          <w:rFonts w:cs="Arial"/>
          <w:color w:val="000000" w:themeColor="text1"/>
          <w:szCs w:val="20"/>
        </w:rPr>
        <w:t xml:space="preserve"> strošk</w:t>
      </w:r>
      <w:r w:rsidR="00CD743E" w:rsidRPr="00DC4C93">
        <w:rPr>
          <w:rFonts w:cs="Arial"/>
          <w:color w:val="000000" w:themeColor="text1"/>
          <w:szCs w:val="20"/>
        </w:rPr>
        <w:t>i</w:t>
      </w:r>
      <w:r w:rsidRPr="00DC4C93">
        <w:rPr>
          <w:rFonts w:cs="Arial"/>
          <w:color w:val="000000" w:themeColor="text1"/>
          <w:szCs w:val="20"/>
        </w:rPr>
        <w:t>, strošk</w:t>
      </w:r>
      <w:r w:rsidR="00CD743E" w:rsidRPr="00DC4C93">
        <w:rPr>
          <w:rFonts w:cs="Arial"/>
          <w:color w:val="000000" w:themeColor="text1"/>
          <w:szCs w:val="20"/>
        </w:rPr>
        <w:t>i</w:t>
      </w:r>
      <w:r w:rsidRPr="00DC4C93">
        <w:rPr>
          <w:rFonts w:cs="Arial"/>
          <w:color w:val="000000" w:themeColor="text1"/>
          <w:szCs w:val="20"/>
        </w:rPr>
        <w:t xml:space="preserve"> potrošnega materiala in vse</w:t>
      </w:r>
      <w:r w:rsidR="00CD743E" w:rsidRPr="00DC4C93">
        <w:rPr>
          <w:rFonts w:cs="Arial"/>
          <w:color w:val="000000" w:themeColor="text1"/>
          <w:szCs w:val="20"/>
        </w:rPr>
        <w:t>mi</w:t>
      </w:r>
      <w:r w:rsidRPr="00DC4C93">
        <w:rPr>
          <w:rFonts w:cs="Arial"/>
          <w:color w:val="000000" w:themeColor="text1"/>
          <w:szCs w:val="20"/>
        </w:rPr>
        <w:t xml:space="preserve"> drug</w:t>
      </w:r>
      <w:r w:rsidR="00CD743E" w:rsidRPr="00DC4C93">
        <w:rPr>
          <w:rFonts w:cs="Arial"/>
          <w:color w:val="000000" w:themeColor="text1"/>
          <w:szCs w:val="20"/>
        </w:rPr>
        <w:t>imi</w:t>
      </w:r>
      <w:r w:rsidRPr="00DC4C93">
        <w:rPr>
          <w:rFonts w:cs="Arial"/>
          <w:color w:val="000000" w:themeColor="text1"/>
          <w:szCs w:val="20"/>
        </w:rPr>
        <w:t xml:space="preserve"> morebitn</w:t>
      </w:r>
      <w:r w:rsidR="00CD743E" w:rsidRPr="00DC4C93">
        <w:rPr>
          <w:rFonts w:cs="Arial"/>
          <w:color w:val="000000" w:themeColor="text1"/>
          <w:szCs w:val="20"/>
        </w:rPr>
        <w:t>imi</w:t>
      </w:r>
      <w:r w:rsidRPr="00DC4C93">
        <w:rPr>
          <w:rFonts w:cs="Arial"/>
          <w:color w:val="000000" w:themeColor="text1"/>
          <w:szCs w:val="20"/>
        </w:rPr>
        <w:t xml:space="preserve"> strošk</w:t>
      </w:r>
      <w:r w:rsidR="00CD743E" w:rsidRPr="00DC4C93">
        <w:rPr>
          <w:rFonts w:cs="Arial"/>
          <w:color w:val="000000" w:themeColor="text1"/>
          <w:szCs w:val="20"/>
        </w:rPr>
        <w:t>i</w:t>
      </w:r>
      <w:r w:rsidRPr="00DC4C93">
        <w:rPr>
          <w:rFonts w:cs="Arial"/>
          <w:color w:val="000000" w:themeColor="text1"/>
          <w:szCs w:val="20"/>
        </w:rPr>
        <w:t>, ki jih bo imel izbrani ponudnik z realizacijo naročila.</w:t>
      </w:r>
    </w:p>
    <w:p w14:paraId="003EB109" w14:textId="77777777" w:rsidR="00D77B09" w:rsidRPr="00DC4C93" w:rsidRDefault="00D77B09" w:rsidP="00D77B09">
      <w:pPr>
        <w:jc w:val="both"/>
        <w:rPr>
          <w:rFonts w:cs="Arial"/>
          <w:szCs w:val="20"/>
          <w:lang w:eastAsia="sl-SI"/>
        </w:rPr>
      </w:pPr>
    </w:p>
    <w:p w14:paraId="0D22F6F0" w14:textId="2E30AE61" w:rsidR="00D77B09" w:rsidRPr="00DC4C93" w:rsidRDefault="000175BD" w:rsidP="00D77B09">
      <w:pPr>
        <w:jc w:val="both"/>
        <w:rPr>
          <w:rFonts w:cs="Arial"/>
          <w:szCs w:val="20"/>
          <w:lang w:eastAsia="sl-SI"/>
        </w:rPr>
      </w:pPr>
      <w:r w:rsidRPr="00DC4C93">
        <w:rPr>
          <w:rFonts w:cs="Arial"/>
          <w:szCs w:val="20"/>
          <w:lang w:eastAsia="sl-SI"/>
        </w:rPr>
        <w:t xml:space="preserve">Ocenjena vrednost javnega naročila je 10.000,00 EUR </w:t>
      </w:r>
      <w:r w:rsidR="00DC4C93" w:rsidRPr="00DC4C93">
        <w:rPr>
          <w:rFonts w:cs="Arial"/>
          <w:szCs w:val="20"/>
          <w:lang w:eastAsia="sl-SI"/>
        </w:rPr>
        <w:t xml:space="preserve">brez </w:t>
      </w:r>
      <w:r w:rsidRPr="00DC4C93">
        <w:rPr>
          <w:rFonts w:cs="Arial"/>
          <w:szCs w:val="20"/>
          <w:lang w:eastAsia="sl-SI"/>
        </w:rPr>
        <w:t>DDV.</w:t>
      </w:r>
    </w:p>
    <w:p w14:paraId="46DBB376" w14:textId="77777777" w:rsidR="000175BD" w:rsidRPr="00DC4C93" w:rsidRDefault="000175BD" w:rsidP="00D77B09">
      <w:pPr>
        <w:jc w:val="both"/>
        <w:rPr>
          <w:rFonts w:cs="Arial"/>
          <w:szCs w:val="20"/>
          <w:lang w:eastAsia="sl-SI"/>
        </w:rPr>
      </w:pPr>
    </w:p>
    <w:p w14:paraId="116815D6" w14:textId="77777777" w:rsidR="00D77B09" w:rsidRPr="00DC4C93" w:rsidRDefault="00D77B09" w:rsidP="00D77B09">
      <w:pPr>
        <w:pStyle w:val="Odstavekseznama"/>
        <w:numPr>
          <w:ilvl w:val="0"/>
          <w:numId w:val="18"/>
        </w:numPr>
        <w:shd w:val="clear" w:color="auto" w:fill="A6A6A6" w:themeFill="background1" w:themeFillShade="A6"/>
        <w:spacing w:line="260" w:lineRule="exact"/>
        <w:contextualSpacing/>
        <w:jc w:val="both"/>
        <w:rPr>
          <w:rFonts w:ascii="Arial" w:hAnsi="Arial" w:cs="Arial"/>
          <w:b/>
          <w:color w:val="000000" w:themeColor="text1"/>
          <w:sz w:val="20"/>
          <w:szCs w:val="20"/>
        </w:rPr>
      </w:pPr>
      <w:r w:rsidRPr="00DC4C93">
        <w:rPr>
          <w:rFonts w:ascii="Arial" w:hAnsi="Arial" w:cs="Arial"/>
          <w:b/>
          <w:color w:val="000000" w:themeColor="text1"/>
          <w:sz w:val="20"/>
          <w:szCs w:val="20"/>
        </w:rPr>
        <w:t>PONUDBA</w:t>
      </w:r>
    </w:p>
    <w:p w14:paraId="611A64B3" w14:textId="77777777" w:rsidR="00D77B09" w:rsidRPr="00DC4C93" w:rsidRDefault="00D77B09" w:rsidP="00D77B09">
      <w:pPr>
        <w:jc w:val="both"/>
        <w:rPr>
          <w:rFonts w:cs="Arial"/>
          <w:bCs/>
          <w:color w:val="000000" w:themeColor="text1"/>
          <w:szCs w:val="20"/>
          <w:shd w:val="clear" w:color="auto" w:fill="FFFFFF"/>
        </w:rPr>
      </w:pPr>
    </w:p>
    <w:p w14:paraId="4C960EA2" w14:textId="77777777" w:rsidR="00D77B09" w:rsidRPr="00DC4C93" w:rsidRDefault="00D77B09" w:rsidP="00D77B09">
      <w:pPr>
        <w:jc w:val="both"/>
        <w:rPr>
          <w:rFonts w:cs="Arial"/>
          <w:color w:val="000000" w:themeColor="text1"/>
          <w:szCs w:val="20"/>
        </w:rPr>
      </w:pPr>
      <w:r w:rsidRPr="00DC4C93">
        <w:rPr>
          <w:rFonts w:cs="Arial"/>
          <w:color w:val="000000" w:themeColor="text1"/>
          <w:szCs w:val="20"/>
        </w:rPr>
        <w:t>Ponudnik mora v ponudbi predložiti izpolnjene in podpisane obrazce oz. dokumente:</w:t>
      </w:r>
    </w:p>
    <w:p w14:paraId="33BC4694" w14:textId="77777777" w:rsidR="00D77B09" w:rsidRPr="00DC4C93" w:rsidRDefault="00D77B09" w:rsidP="00D77B09">
      <w:pPr>
        <w:pStyle w:val="Odstavekseznama"/>
        <w:numPr>
          <w:ilvl w:val="0"/>
          <w:numId w:val="19"/>
        </w:numPr>
        <w:spacing w:line="260" w:lineRule="exact"/>
        <w:contextualSpacing/>
        <w:jc w:val="both"/>
        <w:rPr>
          <w:rFonts w:ascii="Arial" w:hAnsi="Arial" w:cs="Arial"/>
          <w:color w:val="000000" w:themeColor="text1"/>
          <w:sz w:val="20"/>
          <w:szCs w:val="20"/>
        </w:rPr>
      </w:pPr>
      <w:r w:rsidRPr="00DC4C93">
        <w:rPr>
          <w:rFonts w:ascii="Arial" w:hAnsi="Arial" w:cs="Arial"/>
          <w:color w:val="000000" w:themeColor="text1"/>
          <w:sz w:val="20"/>
          <w:szCs w:val="20"/>
        </w:rPr>
        <w:t>OBR-1 (Ponudnik)</w:t>
      </w:r>
    </w:p>
    <w:p w14:paraId="58EC5A8E" w14:textId="77777777" w:rsidR="00D77B09" w:rsidRPr="00DC4C93" w:rsidRDefault="00D77B09" w:rsidP="00D77B09">
      <w:pPr>
        <w:pStyle w:val="Odstavekseznama"/>
        <w:numPr>
          <w:ilvl w:val="0"/>
          <w:numId w:val="19"/>
        </w:numPr>
        <w:spacing w:line="260" w:lineRule="exact"/>
        <w:contextualSpacing/>
        <w:jc w:val="both"/>
        <w:rPr>
          <w:rFonts w:ascii="Arial" w:hAnsi="Arial" w:cs="Arial"/>
          <w:color w:val="000000" w:themeColor="text1"/>
          <w:sz w:val="20"/>
          <w:szCs w:val="20"/>
        </w:rPr>
      </w:pPr>
      <w:r w:rsidRPr="00DC4C93">
        <w:rPr>
          <w:rFonts w:ascii="Arial" w:hAnsi="Arial" w:cs="Arial"/>
          <w:color w:val="000000" w:themeColor="text1"/>
          <w:sz w:val="20"/>
          <w:szCs w:val="20"/>
        </w:rPr>
        <w:t>OBR-2 (Predračun)</w:t>
      </w:r>
    </w:p>
    <w:p w14:paraId="7E5ADBAA" w14:textId="6BED2CAD" w:rsidR="00D77B09" w:rsidRPr="00DC4C93" w:rsidRDefault="00736BF6" w:rsidP="00D77B09">
      <w:pPr>
        <w:pStyle w:val="Odstavekseznama"/>
        <w:numPr>
          <w:ilvl w:val="0"/>
          <w:numId w:val="19"/>
        </w:numPr>
        <w:spacing w:line="260" w:lineRule="exact"/>
        <w:contextualSpacing/>
        <w:jc w:val="both"/>
        <w:rPr>
          <w:rFonts w:ascii="Arial" w:hAnsi="Arial" w:cs="Arial"/>
          <w:color w:val="000000" w:themeColor="text1"/>
          <w:sz w:val="20"/>
          <w:szCs w:val="20"/>
        </w:rPr>
      </w:pPr>
      <w:r>
        <w:rPr>
          <w:rFonts w:ascii="Arial" w:hAnsi="Arial" w:cs="Arial"/>
          <w:color w:val="000000" w:themeColor="text1"/>
          <w:sz w:val="20"/>
          <w:szCs w:val="20"/>
        </w:rPr>
        <w:t>OBR-3 (Lastniška struktura)</w:t>
      </w:r>
    </w:p>
    <w:p w14:paraId="7EAA000A" w14:textId="69D1D059" w:rsidR="00D77B09" w:rsidRPr="00DC4C93" w:rsidRDefault="00736BF6" w:rsidP="00D77B09">
      <w:pPr>
        <w:pStyle w:val="Odstavekseznama"/>
        <w:numPr>
          <w:ilvl w:val="0"/>
          <w:numId w:val="19"/>
        </w:numPr>
        <w:spacing w:line="260" w:lineRule="exact"/>
        <w:contextualSpacing/>
        <w:jc w:val="both"/>
        <w:rPr>
          <w:rFonts w:ascii="Arial" w:hAnsi="Arial" w:cs="Arial"/>
          <w:color w:val="000000" w:themeColor="text1"/>
          <w:sz w:val="20"/>
          <w:szCs w:val="20"/>
        </w:rPr>
      </w:pPr>
      <w:r>
        <w:rPr>
          <w:rFonts w:ascii="Arial" w:hAnsi="Arial" w:cs="Arial"/>
          <w:color w:val="000000" w:themeColor="text1"/>
          <w:sz w:val="20"/>
          <w:szCs w:val="20"/>
        </w:rPr>
        <w:t>OBR-4 (</w:t>
      </w:r>
      <w:r w:rsidR="00D77B09" w:rsidRPr="00DC4C93">
        <w:rPr>
          <w:rFonts w:ascii="Arial" w:hAnsi="Arial" w:cs="Arial"/>
          <w:color w:val="000000" w:themeColor="text1"/>
          <w:sz w:val="20"/>
          <w:szCs w:val="20"/>
        </w:rPr>
        <w:t>Izjava o nepovezanosti</w:t>
      </w:r>
      <w:r>
        <w:rPr>
          <w:rFonts w:ascii="Arial" w:hAnsi="Arial" w:cs="Arial"/>
          <w:color w:val="000000" w:themeColor="text1"/>
          <w:sz w:val="20"/>
          <w:szCs w:val="20"/>
        </w:rPr>
        <w:t>)</w:t>
      </w:r>
    </w:p>
    <w:p w14:paraId="5AD0866D" w14:textId="77777777" w:rsidR="00D77B09" w:rsidRPr="00DC4C93" w:rsidRDefault="00D77B09" w:rsidP="00D77B09">
      <w:pPr>
        <w:jc w:val="both"/>
        <w:rPr>
          <w:rFonts w:cs="Arial"/>
          <w:color w:val="000000" w:themeColor="text1"/>
          <w:szCs w:val="20"/>
        </w:rPr>
      </w:pPr>
    </w:p>
    <w:p w14:paraId="0CC1FB1D" w14:textId="1FC55181" w:rsidR="00D77B09" w:rsidRPr="00DC4C93" w:rsidRDefault="000175BD" w:rsidP="00BE262B">
      <w:pPr>
        <w:jc w:val="both"/>
        <w:rPr>
          <w:rFonts w:cs="Arial"/>
          <w:b/>
          <w:bCs/>
          <w:color w:val="000000" w:themeColor="text1"/>
          <w:szCs w:val="20"/>
        </w:rPr>
      </w:pPr>
      <w:r w:rsidRPr="00DC4C93">
        <w:rPr>
          <w:rFonts w:cs="Arial"/>
          <w:b/>
          <w:bCs/>
          <w:szCs w:val="20"/>
          <w:lang w:eastAsia="sl-SI"/>
        </w:rPr>
        <w:t xml:space="preserve">V izbor bodo vključeni samo ponudniki, ki izpolnjujejo pogoje za sodelovanje pri javnem naročilu. </w:t>
      </w:r>
      <w:r w:rsidR="00D77B09" w:rsidRPr="00DC4C93">
        <w:rPr>
          <w:rFonts w:cs="Arial"/>
          <w:b/>
          <w:bCs/>
          <w:szCs w:val="20"/>
          <w:lang w:eastAsia="sl-SI"/>
        </w:rPr>
        <w:t>Naročnik bo upošteval samo ponudbo, ki bo navedena na zahtevanih obrazcih. Da je obrazec veljaven</w:t>
      </w:r>
      <w:r w:rsidR="00CD743E" w:rsidRPr="00DC4C93">
        <w:rPr>
          <w:rFonts w:cs="Arial"/>
          <w:b/>
          <w:bCs/>
          <w:szCs w:val="20"/>
          <w:lang w:eastAsia="sl-SI"/>
        </w:rPr>
        <w:t>,</w:t>
      </w:r>
      <w:r w:rsidR="00D77B09" w:rsidRPr="00DC4C93">
        <w:rPr>
          <w:rFonts w:cs="Arial"/>
          <w:b/>
          <w:bCs/>
          <w:szCs w:val="20"/>
          <w:lang w:eastAsia="sl-SI"/>
        </w:rPr>
        <w:t xml:space="preserve"> morajo biti izpolnjene vse zahtevane rubrike (komentarji in pripisi k zahtevanim rubrikam ne bodo upoštevani). Obrazci morajo biti podpisani s strani predlagatelja ter opremljeni z žigom oziroma s pripisom, da ponudnik posluje brez žiga. </w:t>
      </w:r>
    </w:p>
    <w:p w14:paraId="08CB3026" w14:textId="77777777" w:rsidR="00D77B09" w:rsidRPr="00DC4C93" w:rsidRDefault="00D77B09" w:rsidP="00BE262B">
      <w:pPr>
        <w:jc w:val="both"/>
        <w:rPr>
          <w:rFonts w:cs="Arial"/>
          <w:color w:val="000000" w:themeColor="text1"/>
          <w:szCs w:val="20"/>
        </w:rPr>
      </w:pPr>
    </w:p>
    <w:p w14:paraId="7602E683" w14:textId="6C4CEC2A" w:rsidR="00D77B09" w:rsidRPr="00DC4C93" w:rsidRDefault="00D77B09" w:rsidP="00D77B09">
      <w:pPr>
        <w:jc w:val="both"/>
        <w:rPr>
          <w:rFonts w:cs="Arial"/>
          <w:color w:val="000000" w:themeColor="text1"/>
          <w:szCs w:val="20"/>
        </w:rPr>
      </w:pPr>
      <w:r w:rsidRPr="00DC4C93">
        <w:rPr>
          <w:rFonts w:cs="Arial"/>
          <w:color w:val="000000" w:themeColor="text1"/>
          <w:szCs w:val="20"/>
        </w:rPr>
        <w:lastRenderedPageBreak/>
        <w:t xml:space="preserve">Ponudnik pošlje ponudbo po e-pošti na naročnikov naslov </w:t>
      </w:r>
      <w:hyperlink r:id="rId14" w:history="1">
        <w:r w:rsidR="00CD743E" w:rsidRPr="00DC4C93">
          <w:rPr>
            <w:rStyle w:val="Hiperpovezava"/>
            <w:rFonts w:cs="Arial"/>
            <w:szCs w:val="20"/>
          </w:rPr>
          <w:t>urad.slovenci@gov.si</w:t>
        </w:r>
      </w:hyperlink>
      <w:r w:rsidRPr="00DC4C93">
        <w:rPr>
          <w:rStyle w:val="Hiperpovezava"/>
          <w:rFonts w:cs="Arial"/>
          <w:szCs w:val="20"/>
        </w:rPr>
        <w:t xml:space="preserve"> </w:t>
      </w:r>
      <w:r w:rsidRPr="00DC4C93">
        <w:rPr>
          <w:rFonts w:cs="Arial"/>
          <w:color w:val="000000" w:themeColor="text1"/>
          <w:szCs w:val="20"/>
        </w:rPr>
        <w:t xml:space="preserve">. Pri pošiljanju je potrebno v zadevo sporočila obvezno navesti: </w:t>
      </w:r>
      <w:r w:rsidRPr="00DC4C93">
        <w:rPr>
          <w:rFonts w:cs="Arial"/>
          <w:b/>
          <w:i/>
          <w:color w:val="000000" w:themeColor="text1"/>
          <w:szCs w:val="20"/>
        </w:rPr>
        <w:t xml:space="preserve">Ponudba za zadevo </w:t>
      </w:r>
      <w:r w:rsidR="00810E43" w:rsidRPr="00810E43">
        <w:rPr>
          <w:rFonts w:cs="Arial"/>
          <w:b/>
          <w:i/>
          <w:color w:val="000000" w:themeColor="text1"/>
          <w:szCs w:val="20"/>
        </w:rPr>
        <w:t>450-</w:t>
      </w:r>
      <w:r w:rsidR="00810E43" w:rsidRPr="00810E43">
        <w:rPr>
          <w:rFonts w:cs="Arial"/>
          <w:b/>
          <w:i/>
          <w:color w:val="000000" w:themeColor="text1"/>
        </w:rPr>
        <w:t>1</w:t>
      </w:r>
      <w:r w:rsidR="00810E43" w:rsidRPr="00810E43">
        <w:rPr>
          <w:rFonts w:cs="Arial"/>
          <w:b/>
          <w:i/>
          <w:color w:val="000000" w:themeColor="text1"/>
          <w:szCs w:val="20"/>
        </w:rPr>
        <w:t>/2026</w:t>
      </w:r>
      <w:r w:rsidR="00810E43" w:rsidRPr="00810E43">
        <w:rPr>
          <w:rFonts w:cs="Arial"/>
          <w:b/>
          <w:i/>
          <w:color w:val="000000" w:themeColor="text1"/>
        </w:rPr>
        <w:t>-1537</w:t>
      </w:r>
      <w:r w:rsidR="00810E43">
        <w:rPr>
          <w:rFonts w:cs="Arial"/>
          <w:b/>
          <w:i/>
          <w:color w:val="000000" w:themeColor="text1"/>
          <w:szCs w:val="20"/>
        </w:rPr>
        <w:t xml:space="preserve"> -</w:t>
      </w:r>
      <w:r w:rsidRPr="00DC4C93">
        <w:rPr>
          <w:rFonts w:cs="Arial"/>
          <w:b/>
          <w:i/>
          <w:color w:val="000000" w:themeColor="text1"/>
          <w:szCs w:val="20"/>
        </w:rPr>
        <w:t xml:space="preserve"> </w:t>
      </w:r>
      <w:r w:rsidR="00CD743E" w:rsidRPr="00DC4C93">
        <w:rPr>
          <w:rFonts w:cs="Arial"/>
          <w:b/>
          <w:i/>
          <w:color w:val="000000" w:themeColor="text1"/>
          <w:szCs w:val="20"/>
        </w:rPr>
        <w:t>Izdelava promocijskega filma</w:t>
      </w:r>
      <w:r w:rsidRPr="00DC4C93">
        <w:rPr>
          <w:rFonts w:cs="Arial"/>
          <w:b/>
          <w:i/>
          <w:color w:val="000000" w:themeColor="text1"/>
          <w:szCs w:val="20"/>
        </w:rPr>
        <w:t>«</w:t>
      </w:r>
    </w:p>
    <w:p w14:paraId="68521F15" w14:textId="77777777" w:rsidR="00D77B09" w:rsidRPr="00DC4C93" w:rsidRDefault="00D77B09" w:rsidP="00D77B09">
      <w:pPr>
        <w:jc w:val="both"/>
        <w:rPr>
          <w:rFonts w:cs="Arial"/>
          <w:color w:val="000000" w:themeColor="text1"/>
          <w:szCs w:val="20"/>
        </w:rPr>
      </w:pPr>
    </w:p>
    <w:p w14:paraId="317F4D42" w14:textId="77777777" w:rsidR="00D77B09" w:rsidRPr="00DC4C93" w:rsidRDefault="00D77B09" w:rsidP="00D77B09">
      <w:pPr>
        <w:jc w:val="both"/>
        <w:rPr>
          <w:rFonts w:cs="Arial"/>
          <w:color w:val="000000" w:themeColor="text1"/>
          <w:szCs w:val="20"/>
        </w:rPr>
      </w:pPr>
      <w:r w:rsidRPr="00DC4C93">
        <w:rPr>
          <w:rFonts w:cs="Arial"/>
          <w:color w:val="000000" w:themeColor="text1"/>
          <w:szCs w:val="20"/>
        </w:rPr>
        <w:t xml:space="preserve">Naročnik vprašanja glede predmetnega naročila sprejema na zgoraj navedenem e-naslovu. </w:t>
      </w:r>
    </w:p>
    <w:p w14:paraId="7BC3B4A4" w14:textId="77777777" w:rsidR="00D77B09" w:rsidRPr="00DC4C93" w:rsidRDefault="00D77B09" w:rsidP="00D77B09">
      <w:pPr>
        <w:jc w:val="both"/>
        <w:rPr>
          <w:rFonts w:cs="Arial"/>
          <w:color w:val="000000" w:themeColor="text1"/>
          <w:szCs w:val="20"/>
        </w:rPr>
      </w:pPr>
    </w:p>
    <w:p w14:paraId="1DF5E55A" w14:textId="77777777" w:rsidR="00D77B09" w:rsidRPr="00DC4C93" w:rsidRDefault="00D77B09" w:rsidP="00D77B09">
      <w:pPr>
        <w:jc w:val="both"/>
        <w:rPr>
          <w:rFonts w:cs="Arial"/>
          <w:szCs w:val="20"/>
        </w:rPr>
      </w:pPr>
      <w:r w:rsidRPr="00DC4C93">
        <w:rPr>
          <w:rFonts w:cs="Arial"/>
          <w:szCs w:val="20"/>
        </w:rPr>
        <w:t>Ponudbe v papirni obliki ni potrebno pošiljati.</w:t>
      </w:r>
    </w:p>
    <w:p w14:paraId="7D6C6537" w14:textId="77777777" w:rsidR="00D77B09" w:rsidRPr="00DC4C93" w:rsidRDefault="00D77B09" w:rsidP="00D77B09">
      <w:pPr>
        <w:jc w:val="both"/>
        <w:rPr>
          <w:rFonts w:cs="Arial"/>
          <w:color w:val="000000" w:themeColor="text1"/>
          <w:szCs w:val="20"/>
        </w:rPr>
      </w:pPr>
    </w:p>
    <w:p w14:paraId="4273DFAC" w14:textId="77777777" w:rsidR="00D77B09" w:rsidRPr="00DC4C93" w:rsidRDefault="00D77B09" w:rsidP="00D77B09">
      <w:pPr>
        <w:jc w:val="both"/>
        <w:rPr>
          <w:rFonts w:cs="Arial"/>
          <w:color w:val="000000" w:themeColor="text1"/>
          <w:szCs w:val="20"/>
        </w:rPr>
      </w:pPr>
    </w:p>
    <w:p w14:paraId="7258AA84" w14:textId="77777777" w:rsidR="00D77B09" w:rsidRPr="00DC4C93" w:rsidRDefault="00D77B09" w:rsidP="00D77B09">
      <w:pPr>
        <w:pStyle w:val="Odstavekseznama"/>
        <w:numPr>
          <w:ilvl w:val="0"/>
          <w:numId w:val="18"/>
        </w:numPr>
        <w:shd w:val="clear" w:color="auto" w:fill="A6A6A6" w:themeFill="background1" w:themeFillShade="A6"/>
        <w:spacing w:line="260" w:lineRule="exact"/>
        <w:contextualSpacing/>
        <w:jc w:val="both"/>
        <w:rPr>
          <w:rFonts w:ascii="Arial" w:hAnsi="Arial" w:cs="Arial"/>
          <w:b/>
          <w:color w:val="000000" w:themeColor="text1"/>
          <w:sz w:val="20"/>
          <w:szCs w:val="20"/>
        </w:rPr>
      </w:pPr>
      <w:r w:rsidRPr="00DC4C93">
        <w:rPr>
          <w:rFonts w:ascii="Arial" w:hAnsi="Arial" w:cs="Arial"/>
          <w:b/>
          <w:color w:val="000000" w:themeColor="text1"/>
          <w:sz w:val="20"/>
          <w:szCs w:val="20"/>
        </w:rPr>
        <w:t>ROK ZA PREJEM PONUDBE</w:t>
      </w:r>
    </w:p>
    <w:p w14:paraId="4E926C69" w14:textId="77777777" w:rsidR="00D77B09" w:rsidRPr="00DC4C93" w:rsidRDefault="00D77B09" w:rsidP="00D77B09">
      <w:pPr>
        <w:jc w:val="both"/>
        <w:rPr>
          <w:rFonts w:cs="Arial"/>
          <w:color w:val="000000" w:themeColor="text1"/>
          <w:szCs w:val="20"/>
        </w:rPr>
      </w:pPr>
    </w:p>
    <w:p w14:paraId="6255C5B2" w14:textId="7F38B1A4" w:rsidR="00D77B09" w:rsidRPr="00DC4C93" w:rsidRDefault="00D77B09" w:rsidP="00D77B09">
      <w:pPr>
        <w:jc w:val="both"/>
        <w:rPr>
          <w:rFonts w:cs="Arial"/>
          <w:b/>
          <w:color w:val="000000" w:themeColor="text1"/>
          <w:szCs w:val="20"/>
          <w:u w:val="single"/>
        </w:rPr>
      </w:pPr>
      <w:r w:rsidRPr="00DC4C93">
        <w:rPr>
          <w:rFonts w:cs="Arial"/>
          <w:color w:val="000000" w:themeColor="text1"/>
          <w:szCs w:val="20"/>
        </w:rPr>
        <w:t xml:space="preserve">Naročnik bo pri ocenjevanju ponudb upošteval le </w:t>
      </w:r>
      <w:r w:rsidRPr="00DC4C93">
        <w:rPr>
          <w:rFonts w:cs="Arial"/>
          <w:b/>
          <w:color w:val="000000" w:themeColor="text1"/>
          <w:szCs w:val="20"/>
        </w:rPr>
        <w:t>pravočasne</w:t>
      </w:r>
      <w:r w:rsidRPr="00DC4C93">
        <w:rPr>
          <w:rFonts w:cs="Arial"/>
          <w:color w:val="000000" w:themeColor="text1"/>
          <w:szCs w:val="20"/>
        </w:rPr>
        <w:t xml:space="preserve"> ponudbe. Ponudba bo štela kot pravočasna, če jo bo naročnik </w:t>
      </w:r>
      <w:r w:rsidRPr="00DC4C93">
        <w:rPr>
          <w:rFonts w:cs="Arial"/>
          <w:b/>
          <w:color w:val="000000" w:themeColor="text1"/>
          <w:szCs w:val="20"/>
        </w:rPr>
        <w:t xml:space="preserve">prejel </w:t>
      </w:r>
      <w:r w:rsidRPr="00DC4C93">
        <w:rPr>
          <w:rFonts w:cs="Arial"/>
          <w:color w:val="000000" w:themeColor="text1"/>
          <w:szCs w:val="20"/>
        </w:rPr>
        <w:t xml:space="preserve">na </w:t>
      </w:r>
      <w:hyperlink r:id="rId15" w:history="1">
        <w:r w:rsidR="003A7920" w:rsidRPr="00DC4C93">
          <w:rPr>
            <w:rStyle w:val="Hiperpovezava"/>
            <w:rFonts w:cs="Arial"/>
            <w:szCs w:val="20"/>
          </w:rPr>
          <w:t>urad.slovenci@gov.si</w:t>
        </w:r>
      </w:hyperlink>
      <w:r w:rsidRPr="00DC4C93">
        <w:rPr>
          <w:rStyle w:val="Hiperpovezava"/>
          <w:rFonts w:cs="Arial"/>
          <w:color w:val="000000" w:themeColor="text1"/>
          <w:szCs w:val="20"/>
          <w:u w:val="none"/>
        </w:rPr>
        <w:t xml:space="preserve"> </w:t>
      </w:r>
      <w:r w:rsidRPr="00DC4C93">
        <w:rPr>
          <w:rFonts w:cs="Arial"/>
          <w:color w:val="000000" w:themeColor="text1"/>
          <w:szCs w:val="20"/>
        </w:rPr>
        <w:t>do vključno</w:t>
      </w:r>
      <w:r w:rsidRPr="00DC4C93">
        <w:rPr>
          <w:rFonts w:cs="Arial"/>
          <w:b/>
          <w:color w:val="000000" w:themeColor="text1"/>
          <w:szCs w:val="20"/>
        </w:rPr>
        <w:t xml:space="preserve"> </w:t>
      </w:r>
      <w:r w:rsidR="005B52A0">
        <w:rPr>
          <w:rFonts w:cs="Arial"/>
          <w:b/>
          <w:color w:val="000000" w:themeColor="text1"/>
          <w:szCs w:val="20"/>
        </w:rPr>
        <w:t>21</w:t>
      </w:r>
      <w:r w:rsidR="003A7920" w:rsidRPr="00DC4C93">
        <w:rPr>
          <w:rFonts w:cs="Arial"/>
          <w:b/>
          <w:color w:val="000000" w:themeColor="text1"/>
          <w:szCs w:val="20"/>
        </w:rPr>
        <w:t>. aprila 2026, do 1</w:t>
      </w:r>
      <w:r w:rsidR="005B52A0">
        <w:rPr>
          <w:rFonts w:cs="Arial"/>
          <w:b/>
          <w:color w:val="000000" w:themeColor="text1"/>
          <w:szCs w:val="20"/>
        </w:rPr>
        <w:t>4</w:t>
      </w:r>
      <w:r w:rsidR="003A7920" w:rsidRPr="00DC4C93">
        <w:rPr>
          <w:rFonts w:cs="Arial"/>
          <w:b/>
          <w:color w:val="000000" w:themeColor="text1"/>
          <w:szCs w:val="20"/>
        </w:rPr>
        <w:t>. ure</w:t>
      </w:r>
      <w:r w:rsidRPr="00DC4C93">
        <w:rPr>
          <w:rFonts w:cs="Arial"/>
          <w:color w:val="000000" w:themeColor="text1"/>
          <w:szCs w:val="20"/>
        </w:rPr>
        <w:t>.</w:t>
      </w:r>
    </w:p>
    <w:p w14:paraId="0F8E176E" w14:textId="77777777" w:rsidR="00D77B09" w:rsidRPr="00DC4C93" w:rsidRDefault="00D77B09" w:rsidP="00D77B09">
      <w:pPr>
        <w:jc w:val="both"/>
        <w:rPr>
          <w:rFonts w:cs="Arial"/>
          <w:b/>
          <w:color w:val="000000" w:themeColor="text1"/>
          <w:szCs w:val="20"/>
          <w:u w:val="single"/>
        </w:rPr>
      </w:pPr>
    </w:p>
    <w:p w14:paraId="5925A1AA" w14:textId="77777777" w:rsidR="00D77B09" w:rsidRPr="00DC4C93" w:rsidRDefault="00D77B09" w:rsidP="00D77B09">
      <w:pPr>
        <w:jc w:val="both"/>
        <w:rPr>
          <w:rFonts w:cs="Arial"/>
          <w:b/>
          <w:color w:val="000000" w:themeColor="text1"/>
          <w:szCs w:val="20"/>
          <w:u w:val="single"/>
        </w:rPr>
      </w:pPr>
    </w:p>
    <w:p w14:paraId="13B7D445" w14:textId="77777777" w:rsidR="00D77B09" w:rsidRPr="00DC4C93" w:rsidRDefault="00D77B09" w:rsidP="00D77B09">
      <w:pPr>
        <w:pStyle w:val="Odstavekseznama"/>
        <w:numPr>
          <w:ilvl w:val="0"/>
          <w:numId w:val="18"/>
        </w:numPr>
        <w:shd w:val="clear" w:color="auto" w:fill="A6A6A6" w:themeFill="background1" w:themeFillShade="A6"/>
        <w:spacing w:line="260" w:lineRule="exact"/>
        <w:contextualSpacing/>
        <w:jc w:val="both"/>
        <w:rPr>
          <w:rFonts w:ascii="Arial" w:hAnsi="Arial" w:cs="Arial"/>
          <w:b/>
          <w:color w:val="000000" w:themeColor="text1"/>
          <w:sz w:val="20"/>
          <w:szCs w:val="20"/>
        </w:rPr>
      </w:pPr>
      <w:r w:rsidRPr="00DC4C93">
        <w:rPr>
          <w:rFonts w:ascii="Arial" w:hAnsi="Arial" w:cs="Arial"/>
          <w:b/>
          <w:color w:val="000000" w:themeColor="text1"/>
          <w:sz w:val="20"/>
          <w:szCs w:val="20"/>
        </w:rPr>
        <w:t>MERILO ZA IZBOR</w:t>
      </w:r>
    </w:p>
    <w:p w14:paraId="0E5728EC" w14:textId="77777777" w:rsidR="00D77B09" w:rsidRPr="00DC4C93" w:rsidRDefault="00D77B09" w:rsidP="00D77B09">
      <w:pPr>
        <w:jc w:val="both"/>
        <w:rPr>
          <w:rFonts w:cs="Arial"/>
          <w:b/>
          <w:color w:val="000000" w:themeColor="text1"/>
          <w:szCs w:val="20"/>
          <w:u w:val="single"/>
        </w:rPr>
      </w:pPr>
    </w:p>
    <w:p w14:paraId="40C98EA5" w14:textId="28E40281" w:rsidR="00D77B09" w:rsidRPr="00DC4C93" w:rsidRDefault="00D77B09" w:rsidP="00D77B09">
      <w:pPr>
        <w:jc w:val="both"/>
        <w:rPr>
          <w:rFonts w:cs="Arial"/>
          <w:color w:val="000000" w:themeColor="text1"/>
          <w:szCs w:val="20"/>
          <w:lang w:eastAsia="sl-SI"/>
        </w:rPr>
      </w:pPr>
      <w:r w:rsidRPr="00DC4C93">
        <w:rPr>
          <w:rFonts w:cs="Arial"/>
          <w:color w:val="000000" w:themeColor="text1"/>
          <w:szCs w:val="20"/>
          <w:lang w:eastAsia="sl-SI"/>
        </w:rPr>
        <w:t xml:space="preserve">Naročnik bo kot izvajalca izbral ponudnika z najnižjo ponudbeno ceno za </w:t>
      </w:r>
      <w:r w:rsidR="00DC4C93" w:rsidRPr="00DC4C93">
        <w:rPr>
          <w:rFonts w:cs="Arial"/>
          <w:color w:val="000000" w:themeColor="text1"/>
          <w:szCs w:val="20"/>
          <w:lang w:eastAsia="sl-SI"/>
        </w:rPr>
        <w:t>izvedbo celotne storitve.</w:t>
      </w:r>
    </w:p>
    <w:p w14:paraId="0F723087" w14:textId="77777777" w:rsidR="00D77B09" w:rsidRPr="00DC4C93" w:rsidRDefault="00D77B09" w:rsidP="00D77B09">
      <w:pPr>
        <w:jc w:val="both"/>
        <w:rPr>
          <w:rFonts w:cs="Arial"/>
          <w:color w:val="000000" w:themeColor="text1"/>
          <w:szCs w:val="20"/>
          <w:lang w:eastAsia="sl-SI"/>
        </w:rPr>
      </w:pPr>
    </w:p>
    <w:p w14:paraId="4A1F2AAD" w14:textId="26F3E7CF" w:rsidR="00D77B09" w:rsidRPr="00DC4C93" w:rsidRDefault="00D77B09" w:rsidP="00D77B09">
      <w:pPr>
        <w:jc w:val="both"/>
        <w:rPr>
          <w:rFonts w:cs="Arial"/>
          <w:color w:val="000000" w:themeColor="text1"/>
          <w:szCs w:val="20"/>
          <w:lang w:eastAsia="sl-SI"/>
        </w:rPr>
      </w:pPr>
      <w:r w:rsidRPr="00DC4C93">
        <w:rPr>
          <w:rFonts w:cs="Arial"/>
          <w:color w:val="000000" w:themeColor="text1"/>
          <w:szCs w:val="20"/>
          <w:lang w:eastAsia="sl-SI"/>
        </w:rPr>
        <w:t>Če naročnik prejme dve ponudbi (ali več njih) z enako najnižjo končno skupno ponudbeno ceno, se kot izvajalca izbere tistega ponudnika, katerega ponudbo je naročnik prejel prej.</w:t>
      </w:r>
    </w:p>
    <w:p w14:paraId="28B51DE5" w14:textId="77777777" w:rsidR="00D77B09" w:rsidRPr="00DC4C93" w:rsidRDefault="00D77B09" w:rsidP="00D77B09">
      <w:pPr>
        <w:jc w:val="both"/>
        <w:rPr>
          <w:rFonts w:cs="Arial"/>
          <w:color w:val="000000" w:themeColor="text1"/>
          <w:szCs w:val="20"/>
        </w:rPr>
      </w:pPr>
    </w:p>
    <w:p w14:paraId="47489503" w14:textId="77777777" w:rsidR="00D77B09" w:rsidRPr="00DC4C93" w:rsidRDefault="00D77B09" w:rsidP="00D77B09">
      <w:pPr>
        <w:jc w:val="both"/>
        <w:rPr>
          <w:rFonts w:cs="Arial"/>
          <w:color w:val="000000" w:themeColor="text1"/>
          <w:szCs w:val="20"/>
        </w:rPr>
      </w:pPr>
    </w:p>
    <w:p w14:paraId="46895E1E" w14:textId="77777777" w:rsidR="00D77B09" w:rsidRPr="00DC4C93" w:rsidRDefault="00D77B09" w:rsidP="00D77B09">
      <w:pPr>
        <w:pStyle w:val="Odstavekseznama"/>
        <w:numPr>
          <w:ilvl w:val="0"/>
          <w:numId w:val="18"/>
        </w:numPr>
        <w:shd w:val="clear" w:color="auto" w:fill="A6A6A6" w:themeFill="background1" w:themeFillShade="A6"/>
        <w:spacing w:line="260" w:lineRule="exact"/>
        <w:contextualSpacing/>
        <w:jc w:val="both"/>
        <w:rPr>
          <w:rFonts w:ascii="Arial" w:hAnsi="Arial" w:cs="Arial"/>
          <w:b/>
          <w:color w:val="000000" w:themeColor="text1"/>
          <w:sz w:val="20"/>
          <w:szCs w:val="20"/>
        </w:rPr>
      </w:pPr>
      <w:r w:rsidRPr="00DC4C93">
        <w:rPr>
          <w:rFonts w:ascii="Arial" w:hAnsi="Arial" w:cs="Arial"/>
          <w:b/>
          <w:color w:val="000000" w:themeColor="text1"/>
          <w:sz w:val="20"/>
          <w:szCs w:val="20"/>
        </w:rPr>
        <w:t>OBVESTILO O IZIDU POSTOPKA</w:t>
      </w:r>
    </w:p>
    <w:p w14:paraId="1EEC906C" w14:textId="77777777" w:rsidR="00D77B09" w:rsidRPr="00DC4C93" w:rsidRDefault="00D77B09" w:rsidP="00D77B09">
      <w:pPr>
        <w:jc w:val="both"/>
        <w:rPr>
          <w:rFonts w:cs="Arial"/>
          <w:color w:val="000000" w:themeColor="text1"/>
          <w:szCs w:val="20"/>
        </w:rPr>
      </w:pPr>
    </w:p>
    <w:p w14:paraId="746D4BCF" w14:textId="1D81B131" w:rsidR="00D77B09" w:rsidRPr="00DC4C93" w:rsidRDefault="00D77B09" w:rsidP="00D77B09">
      <w:pPr>
        <w:jc w:val="both"/>
        <w:rPr>
          <w:rFonts w:cs="Arial"/>
          <w:color w:val="000000" w:themeColor="text1"/>
          <w:szCs w:val="20"/>
        </w:rPr>
      </w:pPr>
      <w:r w:rsidRPr="00DC4C93">
        <w:rPr>
          <w:rFonts w:cs="Arial"/>
          <w:color w:val="000000" w:themeColor="text1"/>
          <w:szCs w:val="20"/>
        </w:rPr>
        <w:t xml:space="preserve">O izidu postopka bo naročnik </w:t>
      </w:r>
      <w:r w:rsidR="00653C28">
        <w:rPr>
          <w:rFonts w:cs="Arial"/>
          <w:color w:val="000000" w:themeColor="text1"/>
          <w:szCs w:val="20"/>
        </w:rPr>
        <w:t xml:space="preserve">v roku 7 delovnih dni po zaključku zbiranja ponudb </w:t>
      </w:r>
      <w:r w:rsidRPr="00DC4C93">
        <w:rPr>
          <w:rFonts w:cs="Arial"/>
          <w:color w:val="000000" w:themeColor="text1"/>
          <w:szCs w:val="20"/>
        </w:rPr>
        <w:t>pisno obvestil vse, ki bodo predložili ponudbo.</w:t>
      </w:r>
    </w:p>
    <w:p w14:paraId="20023678" w14:textId="77777777" w:rsidR="00D77B09" w:rsidRPr="00DC4C93" w:rsidRDefault="00D77B09" w:rsidP="00D77B09">
      <w:pPr>
        <w:jc w:val="both"/>
        <w:rPr>
          <w:rFonts w:cs="Arial"/>
          <w:color w:val="000000" w:themeColor="text1"/>
          <w:szCs w:val="20"/>
        </w:rPr>
      </w:pPr>
    </w:p>
    <w:p w14:paraId="0FF04D39" w14:textId="77777777" w:rsidR="00D77B09" w:rsidRPr="00DC4C93" w:rsidRDefault="00D77B09" w:rsidP="00D77B09">
      <w:pPr>
        <w:jc w:val="both"/>
        <w:rPr>
          <w:rFonts w:cs="Arial"/>
          <w:color w:val="000000" w:themeColor="text1"/>
          <w:szCs w:val="20"/>
        </w:rPr>
      </w:pPr>
    </w:p>
    <w:p w14:paraId="10CF3CF5" w14:textId="77777777" w:rsidR="00D77B09" w:rsidRPr="00DC4C93" w:rsidRDefault="00D77B09" w:rsidP="00D77B09">
      <w:pPr>
        <w:pStyle w:val="Odstavekseznama"/>
        <w:numPr>
          <w:ilvl w:val="0"/>
          <w:numId w:val="18"/>
        </w:numPr>
        <w:shd w:val="clear" w:color="auto" w:fill="A6A6A6" w:themeFill="background1" w:themeFillShade="A6"/>
        <w:spacing w:line="260" w:lineRule="exact"/>
        <w:contextualSpacing/>
        <w:jc w:val="both"/>
        <w:rPr>
          <w:rFonts w:ascii="Arial" w:hAnsi="Arial" w:cs="Arial"/>
          <w:b/>
          <w:color w:val="000000" w:themeColor="text1"/>
          <w:sz w:val="20"/>
          <w:szCs w:val="20"/>
        </w:rPr>
      </w:pPr>
      <w:r w:rsidRPr="00DC4C93">
        <w:rPr>
          <w:rFonts w:ascii="Arial" w:hAnsi="Arial" w:cs="Arial"/>
          <w:b/>
          <w:color w:val="000000" w:themeColor="text1"/>
          <w:sz w:val="20"/>
          <w:szCs w:val="20"/>
        </w:rPr>
        <w:t>POGODBA</w:t>
      </w:r>
    </w:p>
    <w:p w14:paraId="79622DC9" w14:textId="77777777" w:rsidR="00D77B09" w:rsidRPr="00DC4C93" w:rsidRDefault="00D77B09" w:rsidP="00D77B09">
      <w:pPr>
        <w:jc w:val="both"/>
        <w:rPr>
          <w:rFonts w:cs="Arial"/>
          <w:color w:val="000000" w:themeColor="text1"/>
          <w:szCs w:val="20"/>
        </w:rPr>
      </w:pPr>
    </w:p>
    <w:p w14:paraId="46836D5B" w14:textId="1B78F1B0" w:rsidR="00D77B09" w:rsidRPr="00DC4C93" w:rsidRDefault="00D77B09" w:rsidP="00D77B09">
      <w:pPr>
        <w:spacing w:line="276" w:lineRule="auto"/>
        <w:jc w:val="both"/>
        <w:rPr>
          <w:rFonts w:cs="Arial"/>
          <w:color w:val="000000" w:themeColor="text1"/>
          <w:szCs w:val="20"/>
        </w:rPr>
      </w:pPr>
      <w:r w:rsidRPr="00DC4C93">
        <w:rPr>
          <w:rFonts w:cs="Arial"/>
          <w:color w:val="000000" w:themeColor="text1"/>
          <w:szCs w:val="20"/>
        </w:rPr>
        <w:t>Naročnik bo z izbranim ponudnikom sklenil pogodbo</w:t>
      </w:r>
      <w:r w:rsidR="00596C37">
        <w:rPr>
          <w:rFonts w:cs="Arial"/>
          <w:color w:val="000000" w:themeColor="text1"/>
          <w:szCs w:val="20"/>
        </w:rPr>
        <w:t>, v kateri se uredijo medsebojna razmerja in prenos materialnih avtorskih pravic na končnem izdelku</w:t>
      </w:r>
      <w:r w:rsidRPr="00DC4C93">
        <w:rPr>
          <w:rFonts w:cs="Arial"/>
          <w:color w:val="000000" w:themeColor="text1"/>
          <w:szCs w:val="20"/>
        </w:rPr>
        <w:t>.</w:t>
      </w:r>
    </w:p>
    <w:p w14:paraId="3B072748" w14:textId="77777777" w:rsidR="00D77B09" w:rsidRPr="00DC4C93" w:rsidRDefault="00D77B09" w:rsidP="00D77B09">
      <w:pPr>
        <w:spacing w:line="276" w:lineRule="auto"/>
        <w:jc w:val="both"/>
        <w:rPr>
          <w:rFonts w:cs="Arial"/>
          <w:color w:val="000000" w:themeColor="text1"/>
          <w:szCs w:val="20"/>
        </w:rPr>
      </w:pPr>
    </w:p>
    <w:p w14:paraId="6C6FE713" w14:textId="09DCB865" w:rsidR="00D77B09" w:rsidRPr="00DC4C93" w:rsidRDefault="00D77B09" w:rsidP="00D77B09">
      <w:pPr>
        <w:spacing w:line="276" w:lineRule="auto"/>
        <w:jc w:val="both"/>
        <w:rPr>
          <w:rFonts w:cs="Arial"/>
          <w:szCs w:val="20"/>
          <w:lang w:eastAsia="sl-SI"/>
        </w:rPr>
      </w:pPr>
      <w:r w:rsidRPr="00DC4C93">
        <w:rPr>
          <w:rFonts w:cs="Arial"/>
          <w:szCs w:val="20"/>
          <w:lang w:eastAsia="sl-SI"/>
        </w:rPr>
        <w:t>Evidenčno javno naročilo za katerega naročnik pošilja povabilo, se bo financiralo  iz proračuns</w:t>
      </w:r>
      <w:r w:rsidR="00DC4C93" w:rsidRPr="00DC4C93">
        <w:rPr>
          <w:rFonts w:cs="Arial"/>
          <w:szCs w:val="20"/>
          <w:lang w:eastAsia="sl-SI"/>
        </w:rPr>
        <w:t>ke</w:t>
      </w:r>
      <w:r w:rsidRPr="00DC4C93">
        <w:rPr>
          <w:rFonts w:cs="Arial"/>
          <w:szCs w:val="20"/>
          <w:lang w:eastAsia="sl-SI"/>
        </w:rPr>
        <w:t xml:space="preserve"> postavk</w:t>
      </w:r>
      <w:r w:rsidR="00DC4C93" w:rsidRPr="00DC4C93">
        <w:rPr>
          <w:rFonts w:cs="Arial"/>
          <w:szCs w:val="20"/>
          <w:lang w:eastAsia="sl-SI"/>
        </w:rPr>
        <w:t>e PP5479 – Materialni stroški.</w:t>
      </w:r>
    </w:p>
    <w:p w14:paraId="5DB972C9" w14:textId="77777777" w:rsidR="00D77B09" w:rsidRPr="00DC4C93" w:rsidRDefault="00D77B09" w:rsidP="00D77B09">
      <w:pPr>
        <w:spacing w:line="276" w:lineRule="auto"/>
        <w:jc w:val="both"/>
        <w:rPr>
          <w:rFonts w:cs="Arial"/>
          <w:szCs w:val="20"/>
          <w:lang w:eastAsia="sl-SI"/>
        </w:rPr>
      </w:pPr>
    </w:p>
    <w:p w14:paraId="2E75645C" w14:textId="77777777" w:rsidR="00D77B09" w:rsidRPr="00DC4C93" w:rsidRDefault="00D77B09" w:rsidP="00D77B09">
      <w:pPr>
        <w:autoSpaceDE w:val="0"/>
        <w:autoSpaceDN w:val="0"/>
        <w:adjustRightInd w:val="0"/>
        <w:jc w:val="both"/>
        <w:rPr>
          <w:rFonts w:cs="Arial"/>
          <w:color w:val="000000" w:themeColor="text1"/>
          <w:szCs w:val="20"/>
        </w:rPr>
      </w:pPr>
    </w:p>
    <w:p w14:paraId="6897E101" w14:textId="77777777" w:rsidR="00D77B09" w:rsidRPr="00DC4C93" w:rsidRDefault="00D77B09" w:rsidP="00D77B09">
      <w:pPr>
        <w:pStyle w:val="Odstavekseznama"/>
        <w:numPr>
          <w:ilvl w:val="0"/>
          <w:numId w:val="18"/>
        </w:numPr>
        <w:shd w:val="clear" w:color="auto" w:fill="A6A6A6" w:themeFill="background1" w:themeFillShade="A6"/>
        <w:spacing w:line="260" w:lineRule="exact"/>
        <w:contextualSpacing/>
        <w:jc w:val="both"/>
        <w:rPr>
          <w:rFonts w:ascii="Arial" w:hAnsi="Arial" w:cs="Arial"/>
          <w:b/>
          <w:color w:val="000000" w:themeColor="text1"/>
          <w:sz w:val="20"/>
          <w:szCs w:val="20"/>
        </w:rPr>
      </w:pPr>
      <w:r w:rsidRPr="00DC4C93">
        <w:rPr>
          <w:rFonts w:ascii="Arial" w:hAnsi="Arial" w:cs="Arial"/>
          <w:b/>
          <w:color w:val="000000" w:themeColor="text1"/>
          <w:sz w:val="20"/>
          <w:szCs w:val="20"/>
        </w:rPr>
        <w:t>PROTIKORUPCIJSKA KLAVZULA</w:t>
      </w:r>
    </w:p>
    <w:p w14:paraId="259FDD6C" w14:textId="77777777" w:rsidR="00D77B09" w:rsidRPr="00DC4C93" w:rsidRDefault="00D77B09" w:rsidP="00D77B09">
      <w:pPr>
        <w:jc w:val="both"/>
        <w:rPr>
          <w:rFonts w:cs="Arial"/>
          <w:color w:val="000000" w:themeColor="text1"/>
          <w:szCs w:val="20"/>
        </w:rPr>
      </w:pPr>
    </w:p>
    <w:p w14:paraId="00FE4DF5" w14:textId="77777777" w:rsidR="00D77B09" w:rsidRPr="00DC4C93" w:rsidRDefault="00D77B09" w:rsidP="00D77B09">
      <w:pPr>
        <w:pStyle w:val="ic"/>
        <w:spacing w:before="0" w:beforeAutospacing="0" w:after="0" w:afterAutospacing="0" w:line="260" w:lineRule="exact"/>
        <w:jc w:val="both"/>
        <w:rPr>
          <w:rFonts w:ascii="Arial" w:hAnsi="Arial" w:cs="Arial"/>
          <w:sz w:val="20"/>
          <w:szCs w:val="20"/>
        </w:rPr>
      </w:pPr>
      <w:r w:rsidRPr="00DC4C93">
        <w:rPr>
          <w:rFonts w:ascii="Arial" w:hAnsi="Arial" w:cs="Arial"/>
          <w:sz w:val="20"/>
          <w:szCs w:val="20"/>
        </w:rPr>
        <w:t xml:space="preserve">Če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 </w:t>
      </w:r>
    </w:p>
    <w:p w14:paraId="37015BB0" w14:textId="77777777" w:rsidR="00D77B09" w:rsidRPr="00DC4C93" w:rsidRDefault="00D77B09" w:rsidP="00D77B09">
      <w:pPr>
        <w:jc w:val="both"/>
        <w:rPr>
          <w:rFonts w:cs="Arial"/>
          <w:szCs w:val="20"/>
        </w:rPr>
      </w:pPr>
    </w:p>
    <w:p w14:paraId="4A2744CE" w14:textId="77777777" w:rsidR="00D77B09" w:rsidRPr="00DC4C93" w:rsidRDefault="00D77B09" w:rsidP="00D77B09">
      <w:pPr>
        <w:jc w:val="both"/>
        <w:rPr>
          <w:rFonts w:cs="Arial"/>
          <w:szCs w:val="20"/>
        </w:rPr>
      </w:pPr>
      <w:r w:rsidRPr="00DC4C93">
        <w:rPr>
          <w:rFonts w:cs="Arial"/>
          <w:szCs w:val="20"/>
        </w:rPr>
        <w:lastRenderedPageBreak/>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5F877E48" w14:textId="77777777" w:rsidR="00D77B09" w:rsidRPr="00DC4C93" w:rsidRDefault="00D77B09" w:rsidP="00D77B09">
      <w:pPr>
        <w:jc w:val="both"/>
        <w:rPr>
          <w:rFonts w:cs="Arial"/>
          <w:color w:val="000000" w:themeColor="text1"/>
          <w:szCs w:val="20"/>
        </w:rPr>
      </w:pPr>
    </w:p>
    <w:p w14:paraId="031ACE04" w14:textId="6DC26BA4" w:rsidR="00D77B09" w:rsidRPr="00DC4C93" w:rsidRDefault="00D77B09" w:rsidP="00D77B09">
      <w:pPr>
        <w:spacing w:line="240" w:lineRule="atLeast"/>
        <w:ind w:left="4320" w:firstLine="720"/>
        <w:jc w:val="right"/>
        <w:rPr>
          <w:rFonts w:cs="Arial"/>
          <w:b/>
          <w:szCs w:val="20"/>
        </w:rPr>
      </w:pPr>
      <w:r w:rsidRPr="00DC4C93">
        <w:rPr>
          <w:rFonts w:cs="Arial"/>
          <w:color w:val="000000" w:themeColor="text1"/>
          <w:szCs w:val="20"/>
        </w:rPr>
        <w:t xml:space="preserve">                                                                                       </w:t>
      </w:r>
      <w:r w:rsidRPr="00DC4C93">
        <w:rPr>
          <w:rFonts w:cs="Arial"/>
          <w:color w:val="000000" w:themeColor="text1"/>
          <w:szCs w:val="20"/>
        </w:rPr>
        <w:tab/>
        <w:t xml:space="preserve">           </w:t>
      </w:r>
    </w:p>
    <w:p w14:paraId="548B1397" w14:textId="77777777" w:rsidR="00DC4C93" w:rsidRPr="00DC4C93" w:rsidRDefault="00D77B09" w:rsidP="00DC4C93">
      <w:pPr>
        <w:rPr>
          <w:rFonts w:cs="Arial"/>
          <w:szCs w:val="20"/>
        </w:rPr>
      </w:pPr>
      <w:r w:rsidRPr="00DC4C93">
        <w:rPr>
          <w:rFonts w:cs="Arial"/>
          <w:color w:val="000000" w:themeColor="text1"/>
          <w:szCs w:val="20"/>
        </w:rPr>
        <w:t xml:space="preserve">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244"/>
      </w:tblGrid>
      <w:tr w:rsidR="00DC4C93" w:rsidRPr="00DC4C93" w14:paraId="5769B569" w14:textId="77777777" w:rsidTr="002836EF">
        <w:tc>
          <w:tcPr>
            <w:tcW w:w="4244" w:type="dxa"/>
          </w:tcPr>
          <w:p w14:paraId="767B7DDD" w14:textId="77777777" w:rsidR="00DC4C93" w:rsidRPr="00DC4C93" w:rsidRDefault="00DC4C93" w:rsidP="002836EF">
            <w:pPr>
              <w:rPr>
                <w:rFonts w:cs="Arial"/>
                <w:szCs w:val="20"/>
              </w:rPr>
            </w:pPr>
          </w:p>
        </w:tc>
        <w:tc>
          <w:tcPr>
            <w:tcW w:w="4244" w:type="dxa"/>
          </w:tcPr>
          <w:p w14:paraId="7A988AB5" w14:textId="233DBD0C" w:rsidR="00DC4C93" w:rsidRPr="00DC4C93" w:rsidRDefault="008A6527" w:rsidP="002836EF">
            <w:pPr>
              <w:jc w:val="center"/>
              <w:rPr>
                <w:rFonts w:cs="Arial"/>
                <w:b/>
                <w:bCs/>
                <w:szCs w:val="20"/>
              </w:rPr>
            </w:pPr>
            <w:r>
              <w:rPr>
                <w:rFonts w:cs="Arial"/>
                <w:b/>
                <w:bCs/>
                <w:szCs w:val="20"/>
              </w:rPr>
              <w:t>Matej Arčon</w:t>
            </w:r>
          </w:p>
          <w:p w14:paraId="490E32AC" w14:textId="32170764" w:rsidR="00DC4C93" w:rsidRPr="00DC4C93" w:rsidRDefault="008A6527" w:rsidP="002836EF">
            <w:pPr>
              <w:jc w:val="center"/>
              <w:rPr>
                <w:rFonts w:cs="Arial"/>
                <w:szCs w:val="20"/>
              </w:rPr>
            </w:pPr>
            <w:r>
              <w:rPr>
                <w:rFonts w:cs="Arial"/>
                <w:b/>
                <w:bCs/>
                <w:szCs w:val="20"/>
              </w:rPr>
              <w:t>minister</w:t>
            </w:r>
          </w:p>
          <w:p w14:paraId="40BAC022" w14:textId="77777777" w:rsidR="00DC4C93" w:rsidRPr="00DC4C93" w:rsidRDefault="00DC4C93" w:rsidP="002836EF">
            <w:pPr>
              <w:rPr>
                <w:rFonts w:cs="Arial"/>
                <w:szCs w:val="20"/>
              </w:rPr>
            </w:pPr>
          </w:p>
        </w:tc>
      </w:tr>
    </w:tbl>
    <w:p w14:paraId="36CC26A9" w14:textId="0D616DEA" w:rsidR="00D77B09" w:rsidRPr="00DC4C93" w:rsidRDefault="00D77B09" w:rsidP="00D77B09">
      <w:pPr>
        <w:rPr>
          <w:rFonts w:cs="Arial"/>
          <w:b/>
          <w:color w:val="000000" w:themeColor="text1"/>
          <w:szCs w:val="20"/>
        </w:rPr>
      </w:pPr>
      <w:r w:rsidRPr="00DC4C93">
        <w:rPr>
          <w:rFonts w:cs="Arial"/>
          <w:color w:val="000000" w:themeColor="text1"/>
          <w:szCs w:val="20"/>
        </w:rPr>
        <w:t xml:space="preserve">                                         </w:t>
      </w:r>
    </w:p>
    <w:p w14:paraId="50F3F4A4" w14:textId="77777777" w:rsidR="00D77B09" w:rsidRPr="00DC4C93" w:rsidRDefault="00D77B09" w:rsidP="00D77B09">
      <w:pPr>
        <w:rPr>
          <w:rFonts w:cs="Arial"/>
          <w:b/>
          <w:color w:val="000000" w:themeColor="text1"/>
          <w:szCs w:val="20"/>
        </w:rPr>
      </w:pPr>
      <w:r w:rsidRPr="00DC4C93">
        <w:rPr>
          <w:rFonts w:cs="Arial"/>
          <w:b/>
          <w:color w:val="000000" w:themeColor="text1"/>
          <w:szCs w:val="20"/>
        </w:rPr>
        <w:t xml:space="preserve">                                                                                                                                                                                                         </w:t>
      </w:r>
    </w:p>
    <w:p w14:paraId="39FD09DA" w14:textId="77777777" w:rsidR="00D77B09" w:rsidRPr="00DC4C93" w:rsidRDefault="00D77B09" w:rsidP="00D77B09">
      <w:pPr>
        <w:rPr>
          <w:rFonts w:cs="Arial"/>
          <w:color w:val="000000" w:themeColor="text1"/>
          <w:szCs w:val="20"/>
        </w:rPr>
      </w:pPr>
      <w:r w:rsidRPr="00DC4C93">
        <w:rPr>
          <w:rFonts w:cs="Arial"/>
          <w:color w:val="000000" w:themeColor="text1"/>
          <w:szCs w:val="20"/>
        </w:rPr>
        <w:t>Priloge:</w:t>
      </w:r>
    </w:p>
    <w:p w14:paraId="31339F8F" w14:textId="77777777" w:rsidR="00736BF6" w:rsidRPr="00DC4C93" w:rsidRDefault="00736BF6" w:rsidP="00736BF6">
      <w:pPr>
        <w:pStyle w:val="Odstavekseznama"/>
        <w:numPr>
          <w:ilvl w:val="0"/>
          <w:numId w:val="17"/>
        </w:numPr>
        <w:spacing w:line="260" w:lineRule="exact"/>
        <w:contextualSpacing/>
        <w:jc w:val="both"/>
        <w:rPr>
          <w:rFonts w:ascii="Arial" w:hAnsi="Arial" w:cs="Arial"/>
          <w:color w:val="000000" w:themeColor="text1"/>
          <w:sz w:val="20"/>
          <w:szCs w:val="20"/>
        </w:rPr>
      </w:pPr>
      <w:r w:rsidRPr="00DC4C93">
        <w:rPr>
          <w:rFonts w:ascii="Arial" w:hAnsi="Arial" w:cs="Arial"/>
          <w:color w:val="000000" w:themeColor="text1"/>
          <w:sz w:val="20"/>
          <w:szCs w:val="20"/>
        </w:rPr>
        <w:t>OBR-1 (Ponudnik)</w:t>
      </w:r>
    </w:p>
    <w:p w14:paraId="247CF510" w14:textId="77777777" w:rsidR="00736BF6" w:rsidRPr="00DC4C93" w:rsidRDefault="00736BF6" w:rsidP="00736BF6">
      <w:pPr>
        <w:pStyle w:val="Odstavekseznama"/>
        <w:numPr>
          <w:ilvl w:val="0"/>
          <w:numId w:val="17"/>
        </w:numPr>
        <w:spacing w:line="260" w:lineRule="exact"/>
        <w:contextualSpacing/>
        <w:jc w:val="both"/>
        <w:rPr>
          <w:rFonts w:ascii="Arial" w:hAnsi="Arial" w:cs="Arial"/>
          <w:color w:val="000000" w:themeColor="text1"/>
          <w:sz w:val="20"/>
          <w:szCs w:val="20"/>
        </w:rPr>
      </w:pPr>
      <w:r w:rsidRPr="00DC4C93">
        <w:rPr>
          <w:rFonts w:ascii="Arial" w:hAnsi="Arial" w:cs="Arial"/>
          <w:color w:val="000000" w:themeColor="text1"/>
          <w:sz w:val="20"/>
          <w:szCs w:val="20"/>
        </w:rPr>
        <w:t>OBR-2 (Predračun)</w:t>
      </w:r>
    </w:p>
    <w:p w14:paraId="68D21E8F" w14:textId="77777777" w:rsidR="00736BF6" w:rsidRPr="00DC4C93" w:rsidRDefault="00736BF6" w:rsidP="00736BF6">
      <w:pPr>
        <w:pStyle w:val="Odstavekseznama"/>
        <w:numPr>
          <w:ilvl w:val="0"/>
          <w:numId w:val="17"/>
        </w:numPr>
        <w:spacing w:line="260" w:lineRule="exact"/>
        <w:contextualSpacing/>
        <w:jc w:val="both"/>
        <w:rPr>
          <w:rFonts w:ascii="Arial" w:hAnsi="Arial" w:cs="Arial"/>
          <w:color w:val="000000" w:themeColor="text1"/>
          <w:sz w:val="20"/>
          <w:szCs w:val="20"/>
        </w:rPr>
      </w:pPr>
      <w:r>
        <w:rPr>
          <w:rFonts w:ascii="Arial" w:hAnsi="Arial" w:cs="Arial"/>
          <w:color w:val="000000" w:themeColor="text1"/>
          <w:sz w:val="20"/>
          <w:szCs w:val="20"/>
        </w:rPr>
        <w:t>OBR-3 (Lastniška struktura)</w:t>
      </w:r>
    </w:p>
    <w:p w14:paraId="5FEB332E" w14:textId="77777777" w:rsidR="00736BF6" w:rsidRPr="00DC4C93" w:rsidRDefault="00736BF6" w:rsidP="00736BF6">
      <w:pPr>
        <w:pStyle w:val="Odstavekseznama"/>
        <w:numPr>
          <w:ilvl w:val="0"/>
          <w:numId w:val="17"/>
        </w:numPr>
        <w:spacing w:line="260" w:lineRule="exact"/>
        <w:contextualSpacing/>
        <w:jc w:val="both"/>
        <w:rPr>
          <w:rFonts w:ascii="Arial" w:hAnsi="Arial" w:cs="Arial"/>
          <w:color w:val="000000" w:themeColor="text1"/>
          <w:sz w:val="20"/>
          <w:szCs w:val="20"/>
        </w:rPr>
      </w:pPr>
      <w:r>
        <w:rPr>
          <w:rFonts w:ascii="Arial" w:hAnsi="Arial" w:cs="Arial"/>
          <w:color w:val="000000" w:themeColor="text1"/>
          <w:sz w:val="20"/>
          <w:szCs w:val="20"/>
        </w:rPr>
        <w:t>OBR-4 (</w:t>
      </w:r>
      <w:r w:rsidRPr="00DC4C93">
        <w:rPr>
          <w:rFonts w:ascii="Arial" w:hAnsi="Arial" w:cs="Arial"/>
          <w:color w:val="000000" w:themeColor="text1"/>
          <w:sz w:val="20"/>
          <w:szCs w:val="20"/>
        </w:rPr>
        <w:t>Izjava o nepovezanosti</w:t>
      </w:r>
      <w:r>
        <w:rPr>
          <w:rFonts w:ascii="Arial" w:hAnsi="Arial" w:cs="Arial"/>
          <w:color w:val="000000" w:themeColor="text1"/>
          <w:sz w:val="20"/>
          <w:szCs w:val="20"/>
        </w:rPr>
        <w:t>)</w:t>
      </w:r>
    </w:p>
    <w:p w14:paraId="33D2C92E" w14:textId="6660A53C" w:rsidR="00DC4C93" w:rsidRPr="00DC4C93" w:rsidRDefault="00DC4C93" w:rsidP="00D77B09">
      <w:pPr>
        <w:pStyle w:val="Odstavekseznama"/>
        <w:numPr>
          <w:ilvl w:val="0"/>
          <w:numId w:val="17"/>
        </w:numPr>
        <w:spacing w:line="260" w:lineRule="exact"/>
        <w:contextualSpacing/>
        <w:rPr>
          <w:rFonts w:ascii="Arial" w:hAnsi="Arial" w:cs="Arial"/>
          <w:color w:val="000000" w:themeColor="text1"/>
          <w:sz w:val="20"/>
          <w:szCs w:val="20"/>
        </w:rPr>
      </w:pPr>
      <w:r>
        <w:rPr>
          <w:rFonts w:ascii="Arial" w:hAnsi="Arial" w:cs="Arial"/>
          <w:color w:val="000000" w:themeColor="text1"/>
          <w:sz w:val="20"/>
          <w:szCs w:val="20"/>
        </w:rPr>
        <w:t>Okvirni koncept/scenarij promocijskega filma</w:t>
      </w:r>
    </w:p>
    <w:p w14:paraId="56D14383" w14:textId="195A5696" w:rsidR="00D77B09" w:rsidRPr="00DC4C93" w:rsidRDefault="00D77B09" w:rsidP="00DC4C93">
      <w:pPr>
        <w:pStyle w:val="Odstavekseznama"/>
        <w:spacing w:line="260" w:lineRule="exact"/>
        <w:ind w:left="360"/>
        <w:contextualSpacing/>
        <w:rPr>
          <w:rFonts w:ascii="Arial" w:hAnsi="Arial" w:cs="Arial"/>
          <w:color w:val="000000" w:themeColor="text1"/>
          <w:sz w:val="20"/>
          <w:szCs w:val="20"/>
        </w:rPr>
      </w:pPr>
    </w:p>
    <w:p w14:paraId="3517DC18" w14:textId="77777777" w:rsidR="00D77B09" w:rsidRPr="00DC4C93" w:rsidRDefault="00D77B09" w:rsidP="00D77B09">
      <w:pPr>
        <w:rPr>
          <w:rFonts w:cs="Arial"/>
          <w:color w:val="000000" w:themeColor="text1"/>
          <w:szCs w:val="20"/>
        </w:rPr>
      </w:pPr>
    </w:p>
    <w:p w14:paraId="6F6366F2" w14:textId="77777777" w:rsidR="00D77B09" w:rsidRPr="00DC4C93" w:rsidRDefault="00D77B09" w:rsidP="00D77B09">
      <w:pPr>
        <w:rPr>
          <w:rFonts w:cs="Arial"/>
          <w:color w:val="000000" w:themeColor="text1"/>
          <w:szCs w:val="20"/>
        </w:rPr>
      </w:pPr>
    </w:p>
    <w:p w14:paraId="53715723" w14:textId="77777777" w:rsidR="00D77B09" w:rsidRPr="00DC4C93" w:rsidRDefault="00D77B09" w:rsidP="00D77B09">
      <w:pPr>
        <w:rPr>
          <w:rFonts w:cs="Arial"/>
          <w:color w:val="000000" w:themeColor="text1"/>
          <w:szCs w:val="20"/>
        </w:rPr>
      </w:pPr>
      <w:r w:rsidRPr="00DC4C93">
        <w:rPr>
          <w:rFonts w:cs="Arial"/>
          <w:color w:val="000000" w:themeColor="text1"/>
          <w:szCs w:val="20"/>
        </w:rPr>
        <w:t>Poslati: po e-pošti potencialnim ponudnikom</w:t>
      </w:r>
    </w:p>
    <w:p w14:paraId="3E28B20E" w14:textId="77777777" w:rsidR="00D77B09" w:rsidRPr="00DC4C93" w:rsidRDefault="00D77B09" w:rsidP="00D77B09">
      <w:pPr>
        <w:pStyle w:val="datumtevilka"/>
        <w:rPr>
          <w:rFonts w:cs="Arial"/>
        </w:rPr>
      </w:pPr>
    </w:p>
    <w:p w14:paraId="060D2794" w14:textId="41B41C80" w:rsidR="0044511B" w:rsidRDefault="0044511B" w:rsidP="00335DA9"/>
    <w:p w14:paraId="74A427F0" w14:textId="77777777" w:rsidR="0044511B" w:rsidRDefault="0044511B" w:rsidP="00335DA9"/>
    <w:p w14:paraId="1D4EBE52" w14:textId="77777777" w:rsidR="0044511B" w:rsidRDefault="0044511B" w:rsidP="00335DA9"/>
    <w:p w14:paraId="2D7367F6" w14:textId="77777777" w:rsidR="0044511B" w:rsidRDefault="0044511B" w:rsidP="00335DA9"/>
    <w:p w14:paraId="4C723A86" w14:textId="77777777" w:rsidR="00335DA9" w:rsidRPr="00335DA9" w:rsidRDefault="00335DA9" w:rsidP="00335DA9"/>
    <w:sectPr w:rsidR="00335DA9" w:rsidRPr="00335DA9" w:rsidSect="00747239">
      <w:headerReference w:type="default" r:id="rId16"/>
      <w:headerReference w:type="first" r:id="rId17"/>
      <w:pgSz w:w="11900" w:h="16840" w:code="9"/>
      <w:pgMar w:top="1701" w:right="1701" w:bottom="1134" w:left="1701" w:header="177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3ECA" w14:textId="77777777" w:rsidR="002D3451" w:rsidRDefault="002D3451">
      <w:r>
        <w:separator/>
      </w:r>
    </w:p>
  </w:endnote>
  <w:endnote w:type="continuationSeparator" w:id="0">
    <w:p w14:paraId="120821DF" w14:textId="77777777" w:rsidR="002D3451" w:rsidRDefault="002D3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41FFB" w14:textId="77777777" w:rsidR="002D3451" w:rsidRDefault="002D3451">
      <w:r>
        <w:separator/>
      </w:r>
    </w:p>
  </w:footnote>
  <w:footnote w:type="continuationSeparator" w:id="0">
    <w:p w14:paraId="0889A44C" w14:textId="77777777" w:rsidR="002D3451" w:rsidRDefault="002D3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BFA2"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6F5B1FED" w14:textId="77777777">
      <w:trPr>
        <w:cantSplit/>
        <w:trHeight w:hRule="exact" w:val="847"/>
      </w:trPr>
      <w:tc>
        <w:tcPr>
          <w:tcW w:w="567" w:type="dxa"/>
        </w:tcPr>
        <w:p w14:paraId="566B59A6" w14:textId="77777777" w:rsidR="002A2B69" w:rsidRPr="008F3500" w:rsidRDefault="002D3451"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45EA43F7" wp14:editId="473E3C5D">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3F49FD"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15E4B326" w14:textId="77777777" w:rsidR="00A770A6" w:rsidRPr="008F3500" w:rsidRDefault="002D3451" w:rsidP="00CE5238">
    <w:pPr>
      <w:pStyle w:val="Glava"/>
      <w:tabs>
        <w:tab w:val="clear" w:pos="4320"/>
        <w:tab w:val="clear" w:pos="8640"/>
        <w:tab w:val="left" w:pos="5112"/>
      </w:tabs>
      <w:spacing w:before="120" w:line="240" w:lineRule="exact"/>
      <w:rPr>
        <w:rFonts w:cs="Arial"/>
        <w:sz w:val="16"/>
      </w:rPr>
    </w:pPr>
    <w:r w:rsidRPr="00814379">
      <w:rPr>
        <w:noProof/>
        <w:sz w:val="16"/>
        <w:szCs w:val="16"/>
      </w:rPr>
      <w:drawing>
        <wp:anchor distT="0" distB="0" distL="114300" distR="114300" simplePos="0" relativeHeight="251658240" behindDoc="0" locked="0" layoutInCell="1" allowOverlap="1" wp14:anchorId="399E8943" wp14:editId="1204A224">
          <wp:simplePos x="0" y="0"/>
          <wp:positionH relativeFrom="page">
            <wp:posOffset>0</wp:posOffset>
          </wp:positionH>
          <wp:positionV relativeFrom="page">
            <wp:posOffset>0</wp:posOffset>
          </wp:positionV>
          <wp:extent cx="4321810" cy="1125855"/>
          <wp:effectExtent l="0" t="0" r="0" b="0"/>
          <wp:wrapSquare wrapText="bothSides"/>
          <wp:docPr id="20" name="Slika 20" descr="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00814379" w:rsidRPr="00814379">
      <w:rPr>
        <w:noProof/>
        <w:sz w:val="16"/>
        <w:szCs w:val="16"/>
        <w:lang w:val="it-IT"/>
      </w:rPr>
      <w:t>Erjavčeva c</w:t>
    </w:r>
    <w:r w:rsidR="00814379">
      <w:rPr>
        <w:rFonts w:cs="Arial"/>
        <w:sz w:val="16"/>
      </w:rPr>
      <w:t>esta 15</w:t>
    </w:r>
    <w:r w:rsidR="00A770A6" w:rsidRPr="008F3500">
      <w:rPr>
        <w:rFonts w:cs="Arial"/>
        <w:sz w:val="16"/>
      </w:rPr>
      <w:t xml:space="preserve">, </w:t>
    </w:r>
    <w:r w:rsidR="00747239">
      <w:rPr>
        <w:rFonts w:cs="Arial"/>
        <w:sz w:val="16"/>
      </w:rPr>
      <w:t>1000 Ljubljana</w:t>
    </w:r>
    <w:r w:rsidR="00A770A6" w:rsidRPr="008F3500">
      <w:rPr>
        <w:rFonts w:cs="Arial"/>
        <w:sz w:val="16"/>
      </w:rPr>
      <w:tab/>
      <w:t xml:space="preserve">T: </w:t>
    </w:r>
    <w:r w:rsidR="00747239">
      <w:rPr>
        <w:rFonts w:cs="Arial"/>
        <w:sz w:val="16"/>
      </w:rPr>
      <w:t>01 230 80 00, 01 230 80 01</w:t>
    </w:r>
  </w:p>
  <w:p w14:paraId="01B96996"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sidR="00747239">
      <w:rPr>
        <w:rFonts w:cs="Arial"/>
        <w:sz w:val="16"/>
      </w:rPr>
      <w:t>01 230 80 17</w:t>
    </w:r>
    <w:r w:rsidRPr="008F3500">
      <w:rPr>
        <w:rFonts w:cs="Arial"/>
        <w:sz w:val="16"/>
      </w:rPr>
      <w:t xml:space="preserve"> </w:t>
    </w:r>
  </w:p>
  <w:p w14:paraId="41145C7C"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747239">
      <w:rPr>
        <w:rFonts w:cs="Arial"/>
        <w:sz w:val="16"/>
      </w:rPr>
      <w:t>urad.slovenci@gov.si</w:t>
    </w:r>
  </w:p>
  <w:p w14:paraId="452CD558"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747239">
      <w:rPr>
        <w:rFonts w:cs="Arial"/>
        <w:sz w:val="16"/>
      </w:rPr>
      <w:t>www.uszs.gov.si</w:t>
    </w:r>
  </w:p>
  <w:p w14:paraId="640168B5"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CC4"/>
    <w:multiLevelType w:val="hybridMultilevel"/>
    <w:tmpl w:val="C9F2DE98"/>
    <w:lvl w:ilvl="0" w:tplc="F520576C">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9776474"/>
    <w:multiLevelType w:val="hybridMultilevel"/>
    <w:tmpl w:val="6314793A"/>
    <w:lvl w:ilvl="0" w:tplc="F520576C">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2B7F5480"/>
    <w:multiLevelType w:val="hybridMultilevel"/>
    <w:tmpl w:val="A1A83320"/>
    <w:lvl w:ilvl="0" w:tplc="74E03668">
      <w:numFmt w:val="bullet"/>
      <w:lvlText w:val="-"/>
      <w:lvlJc w:val="left"/>
      <w:pPr>
        <w:ind w:left="720" w:hanging="360"/>
      </w:pPr>
      <w:rPr>
        <w:rFonts w:ascii="Arial" w:eastAsia="Times New Roman" w:hAnsi="Arial" w:cs="Arial" w:hint="default"/>
        <w:sz w:val="2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AF2372"/>
    <w:multiLevelType w:val="hybridMultilevel"/>
    <w:tmpl w:val="00F86A20"/>
    <w:lvl w:ilvl="0" w:tplc="52F87B4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E6F1CE1"/>
    <w:multiLevelType w:val="hybridMultilevel"/>
    <w:tmpl w:val="DA98B0BC"/>
    <w:lvl w:ilvl="0" w:tplc="0B4A57E8">
      <w:start w:val="1"/>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8" w15:restartNumberingAfterBreak="0">
    <w:nsid w:val="3B0B43AD"/>
    <w:multiLevelType w:val="hybridMultilevel"/>
    <w:tmpl w:val="DF5E92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B863D41"/>
    <w:multiLevelType w:val="hybridMultilevel"/>
    <w:tmpl w:val="4B26829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C2C2018"/>
    <w:multiLevelType w:val="hybridMultilevel"/>
    <w:tmpl w:val="B3AC7C18"/>
    <w:lvl w:ilvl="0" w:tplc="C70C8FE4">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D9F2BF2"/>
    <w:multiLevelType w:val="hybridMultilevel"/>
    <w:tmpl w:val="9E500F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6625336"/>
    <w:multiLevelType w:val="hybridMultilevel"/>
    <w:tmpl w:val="4A98404C"/>
    <w:lvl w:ilvl="0" w:tplc="1C0E9F28">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53011737"/>
    <w:multiLevelType w:val="hybridMultilevel"/>
    <w:tmpl w:val="9DAE9F8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5D6403C4"/>
    <w:multiLevelType w:val="multilevel"/>
    <w:tmpl w:val="65F612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67BF5C78"/>
    <w:multiLevelType w:val="hybridMultilevel"/>
    <w:tmpl w:val="7F3E07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697029FB"/>
    <w:multiLevelType w:val="hybridMultilevel"/>
    <w:tmpl w:val="23ACF544"/>
    <w:lvl w:ilvl="0" w:tplc="0896D6B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CBB0026"/>
    <w:multiLevelType w:val="hybridMultilevel"/>
    <w:tmpl w:val="FDD2F452"/>
    <w:lvl w:ilvl="0" w:tplc="D17052C0">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2824731"/>
    <w:multiLevelType w:val="hybridMultilevel"/>
    <w:tmpl w:val="A3D6F988"/>
    <w:lvl w:ilvl="0" w:tplc="7B96AFFA">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66001515">
    <w:abstractNumId w:val="16"/>
  </w:num>
  <w:num w:numId="2" w16cid:durableId="190385855">
    <w:abstractNumId w:val="6"/>
  </w:num>
  <w:num w:numId="3" w16cid:durableId="1188834550">
    <w:abstractNumId w:val="12"/>
  </w:num>
  <w:num w:numId="4" w16cid:durableId="1283222081">
    <w:abstractNumId w:val="1"/>
  </w:num>
  <w:num w:numId="5" w16cid:durableId="4333100">
    <w:abstractNumId w:val="2"/>
  </w:num>
  <w:num w:numId="6" w16cid:durableId="1664972466">
    <w:abstractNumId w:val="13"/>
  </w:num>
  <w:num w:numId="7" w16cid:durableId="1283995680">
    <w:abstractNumId w:val="11"/>
  </w:num>
  <w:num w:numId="8" w16cid:durableId="693767675">
    <w:abstractNumId w:val="10"/>
  </w:num>
  <w:num w:numId="9" w16cid:durableId="1489516135">
    <w:abstractNumId w:val="18"/>
  </w:num>
  <w:num w:numId="10" w16cid:durableId="158079513">
    <w:abstractNumId w:val="3"/>
  </w:num>
  <w:num w:numId="11" w16cid:durableId="1528443362">
    <w:abstractNumId w:val="15"/>
  </w:num>
  <w:num w:numId="12" w16cid:durableId="1886140014">
    <w:abstractNumId w:val="9"/>
  </w:num>
  <w:num w:numId="13" w16cid:durableId="1062485359">
    <w:abstractNumId w:val="8"/>
  </w:num>
  <w:num w:numId="14" w16cid:durableId="1858889985">
    <w:abstractNumId w:val="0"/>
  </w:num>
  <w:num w:numId="15" w16cid:durableId="513426471">
    <w:abstractNumId w:val="20"/>
  </w:num>
  <w:num w:numId="16" w16cid:durableId="1549730995">
    <w:abstractNumId w:val="19"/>
  </w:num>
  <w:num w:numId="17" w16cid:durableId="2086993986">
    <w:abstractNumId w:val="5"/>
  </w:num>
  <w:num w:numId="18" w16cid:durableId="1008172726">
    <w:abstractNumId w:val="14"/>
  </w:num>
  <w:num w:numId="19" w16cid:durableId="1220021831">
    <w:abstractNumId w:val="17"/>
  </w:num>
  <w:num w:numId="20" w16cid:durableId="1988586287">
    <w:abstractNumId w:val="4"/>
  </w:num>
  <w:num w:numId="21" w16cid:durableId="19763717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4710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175BD"/>
    <w:rsid w:val="00023A88"/>
    <w:rsid w:val="00033D26"/>
    <w:rsid w:val="00045241"/>
    <w:rsid w:val="000A7238"/>
    <w:rsid w:val="000D5536"/>
    <w:rsid w:val="00135389"/>
    <w:rsid w:val="001357B2"/>
    <w:rsid w:val="0017478F"/>
    <w:rsid w:val="001B7607"/>
    <w:rsid w:val="001D2E43"/>
    <w:rsid w:val="00202A77"/>
    <w:rsid w:val="00213840"/>
    <w:rsid w:val="00244796"/>
    <w:rsid w:val="00271CE5"/>
    <w:rsid w:val="00282020"/>
    <w:rsid w:val="002A2B69"/>
    <w:rsid w:val="002B55D1"/>
    <w:rsid w:val="002D3451"/>
    <w:rsid w:val="00335DA9"/>
    <w:rsid w:val="003636BF"/>
    <w:rsid w:val="00371442"/>
    <w:rsid w:val="003845B4"/>
    <w:rsid w:val="00387B1A"/>
    <w:rsid w:val="00392973"/>
    <w:rsid w:val="003A7920"/>
    <w:rsid w:val="003C5EE5"/>
    <w:rsid w:val="003E1C74"/>
    <w:rsid w:val="00407E64"/>
    <w:rsid w:val="0044511B"/>
    <w:rsid w:val="004657EE"/>
    <w:rsid w:val="004B3DD5"/>
    <w:rsid w:val="00526246"/>
    <w:rsid w:val="00567106"/>
    <w:rsid w:val="00573D55"/>
    <w:rsid w:val="00596C37"/>
    <w:rsid w:val="005B52A0"/>
    <w:rsid w:val="005E1D3C"/>
    <w:rsid w:val="005E4EF9"/>
    <w:rsid w:val="00610742"/>
    <w:rsid w:val="006156D7"/>
    <w:rsid w:val="00616A4A"/>
    <w:rsid w:val="00617398"/>
    <w:rsid w:val="00625AE6"/>
    <w:rsid w:val="00632253"/>
    <w:rsid w:val="00642714"/>
    <w:rsid w:val="006455CE"/>
    <w:rsid w:val="0065377A"/>
    <w:rsid w:val="00653C28"/>
    <w:rsid w:val="00655841"/>
    <w:rsid w:val="00672C33"/>
    <w:rsid w:val="0068052B"/>
    <w:rsid w:val="006A373F"/>
    <w:rsid w:val="006D684C"/>
    <w:rsid w:val="00733017"/>
    <w:rsid w:val="00736644"/>
    <w:rsid w:val="00736BF6"/>
    <w:rsid w:val="00747239"/>
    <w:rsid w:val="00762F05"/>
    <w:rsid w:val="00783310"/>
    <w:rsid w:val="007A4A6D"/>
    <w:rsid w:val="007B57C7"/>
    <w:rsid w:val="007D1BCF"/>
    <w:rsid w:val="007D75CF"/>
    <w:rsid w:val="007E0440"/>
    <w:rsid w:val="007E6DC5"/>
    <w:rsid w:val="007F1B81"/>
    <w:rsid w:val="00810E43"/>
    <w:rsid w:val="00814379"/>
    <w:rsid w:val="0081510F"/>
    <w:rsid w:val="00827EDA"/>
    <w:rsid w:val="0088043C"/>
    <w:rsid w:val="00884889"/>
    <w:rsid w:val="008906C9"/>
    <w:rsid w:val="00891505"/>
    <w:rsid w:val="008A6527"/>
    <w:rsid w:val="008C5738"/>
    <w:rsid w:val="008D04F0"/>
    <w:rsid w:val="008E322C"/>
    <w:rsid w:val="008F3500"/>
    <w:rsid w:val="00924E3C"/>
    <w:rsid w:val="009301FD"/>
    <w:rsid w:val="00943D60"/>
    <w:rsid w:val="009612BB"/>
    <w:rsid w:val="009C740A"/>
    <w:rsid w:val="009D22FB"/>
    <w:rsid w:val="00A125C5"/>
    <w:rsid w:val="00A2451C"/>
    <w:rsid w:val="00A30B73"/>
    <w:rsid w:val="00A55489"/>
    <w:rsid w:val="00A65EE7"/>
    <w:rsid w:val="00A70133"/>
    <w:rsid w:val="00A770A6"/>
    <w:rsid w:val="00A813B1"/>
    <w:rsid w:val="00AB36C4"/>
    <w:rsid w:val="00AC32B2"/>
    <w:rsid w:val="00AC379D"/>
    <w:rsid w:val="00AE32D0"/>
    <w:rsid w:val="00B17141"/>
    <w:rsid w:val="00B31575"/>
    <w:rsid w:val="00B350C6"/>
    <w:rsid w:val="00B8547D"/>
    <w:rsid w:val="00B87F5D"/>
    <w:rsid w:val="00B91C01"/>
    <w:rsid w:val="00BE262B"/>
    <w:rsid w:val="00BE4F0E"/>
    <w:rsid w:val="00BF7A24"/>
    <w:rsid w:val="00C11BA7"/>
    <w:rsid w:val="00C14F33"/>
    <w:rsid w:val="00C250D5"/>
    <w:rsid w:val="00C33B07"/>
    <w:rsid w:val="00C33E85"/>
    <w:rsid w:val="00C35666"/>
    <w:rsid w:val="00C77178"/>
    <w:rsid w:val="00C92898"/>
    <w:rsid w:val="00CA1D46"/>
    <w:rsid w:val="00CA4340"/>
    <w:rsid w:val="00CD547E"/>
    <w:rsid w:val="00CD743E"/>
    <w:rsid w:val="00CE5238"/>
    <w:rsid w:val="00CE7514"/>
    <w:rsid w:val="00D04605"/>
    <w:rsid w:val="00D175F5"/>
    <w:rsid w:val="00D21206"/>
    <w:rsid w:val="00D248DE"/>
    <w:rsid w:val="00D40573"/>
    <w:rsid w:val="00D53DCC"/>
    <w:rsid w:val="00D77B09"/>
    <w:rsid w:val="00D8542D"/>
    <w:rsid w:val="00DC4934"/>
    <w:rsid w:val="00DC4C93"/>
    <w:rsid w:val="00DC6A71"/>
    <w:rsid w:val="00E0357D"/>
    <w:rsid w:val="00E334CD"/>
    <w:rsid w:val="00ED1C3E"/>
    <w:rsid w:val="00EE7217"/>
    <w:rsid w:val="00F01FA4"/>
    <w:rsid w:val="00F03050"/>
    <w:rsid w:val="00F22404"/>
    <w:rsid w:val="00F240BB"/>
    <w:rsid w:val="00F57FE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colormru v:ext="edit" colors="#428299,#529dba"/>
    </o:shapedefaults>
    <o:shapelayout v:ext="edit">
      <o:idmap v:ext="edit" data="1"/>
    </o:shapelayout>
  </w:shapeDefaults>
  <w:doNotEmbedSmartTags/>
  <w:decimalSymbol w:val=","/>
  <w:listSeparator w:val=";"/>
  <w14:docId w14:val="0DA1CB63"/>
  <w15:chartTrackingRefBased/>
  <w15:docId w15:val="{F77FF7C0-AB88-44E4-9101-5EA74885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407E64"/>
    <w:pPr>
      <w:spacing w:line="240" w:lineRule="auto"/>
      <w:ind w:left="720"/>
    </w:pPr>
    <w:rPr>
      <w:rFonts w:asciiTheme="minorHAnsi" w:eastAsiaTheme="minorHAnsi" w:hAnsiTheme="minorHAnsi" w:cstheme="minorBidi"/>
      <w:sz w:val="22"/>
      <w:szCs w:val="22"/>
    </w:rPr>
  </w:style>
  <w:style w:type="character" w:styleId="Nerazreenaomemba">
    <w:name w:val="Unresolved Mention"/>
    <w:basedOn w:val="Privzetapisavaodstavka"/>
    <w:uiPriority w:val="99"/>
    <w:semiHidden/>
    <w:unhideWhenUsed/>
    <w:rsid w:val="00335DA9"/>
    <w:rPr>
      <w:color w:val="605E5C"/>
      <w:shd w:val="clear" w:color="auto" w:fill="E1DFDD"/>
    </w:rPr>
  </w:style>
  <w:style w:type="paragraph" w:customStyle="1" w:styleId="ic">
    <w:name w:val="ic"/>
    <w:basedOn w:val="Navaden"/>
    <w:qFormat/>
    <w:rsid w:val="00D77B09"/>
    <w:pPr>
      <w:spacing w:before="100" w:beforeAutospacing="1" w:after="100" w:afterAutospacing="1" w:line="240" w:lineRule="auto"/>
    </w:pPr>
    <w:rPr>
      <w:rFonts w:ascii="Times New Roman" w:hAnsi="Times New Roman"/>
      <w:sz w:val="24"/>
      <w:lang w:eastAsia="sl-SI"/>
    </w:rPr>
  </w:style>
  <w:style w:type="paragraph" w:customStyle="1" w:styleId="font8">
    <w:name w:val="font_8"/>
    <w:basedOn w:val="Navaden"/>
    <w:rsid w:val="00D77B09"/>
    <w:pPr>
      <w:spacing w:before="100" w:beforeAutospacing="1" w:after="100" w:afterAutospacing="1" w:line="240" w:lineRule="auto"/>
    </w:pPr>
    <w:rPr>
      <w:rFonts w:ascii="Times New Roman" w:hAnsi="Times New Roman"/>
      <w:sz w:val="24"/>
      <w:lang w:eastAsia="sl-SI"/>
    </w:rPr>
  </w:style>
  <w:style w:type="character" w:customStyle="1" w:styleId="color21">
    <w:name w:val="color_21"/>
    <w:basedOn w:val="Privzetapisavaodstavka"/>
    <w:rsid w:val="00D7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380113">
      <w:bodyDiv w:val="1"/>
      <w:marLeft w:val="0"/>
      <w:marRight w:val="0"/>
      <w:marTop w:val="0"/>
      <w:marBottom w:val="0"/>
      <w:divBdr>
        <w:top w:val="none" w:sz="0" w:space="0" w:color="auto"/>
        <w:left w:val="none" w:sz="0" w:space="0" w:color="auto"/>
        <w:bottom w:val="none" w:sz="0" w:space="0" w:color="auto"/>
        <w:right w:val="none" w:sz="0" w:space="0" w:color="auto"/>
      </w:divBdr>
    </w:div>
    <w:div w:id="160453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2-01-0107" TargetMode="External"/><Relationship Id="rId13" Type="http://schemas.openxmlformats.org/officeDocument/2006/relationships/hyperlink" Target="https://www.uradni-list.si/glasilo-uradni-list-rs/vsebina/2025-01-295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adni-list.si/glasilo-uradni-list-rs/vsebina/2021-01-2575" TargetMode="External"/><Relationship Id="rId12" Type="http://schemas.openxmlformats.org/officeDocument/2006/relationships/hyperlink" Target="https://www.uradni-list.si/glasilo-uradni-list-rs/vsebina/2023-01-2599"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23-01-0530" TargetMode="External"/><Relationship Id="rId5" Type="http://schemas.openxmlformats.org/officeDocument/2006/relationships/footnotes" Target="footnotes.xml"/><Relationship Id="rId15" Type="http://schemas.openxmlformats.org/officeDocument/2006/relationships/hyperlink" Target="mailto:urad.slovenci@gov.si" TargetMode="External"/><Relationship Id="rId10" Type="http://schemas.openxmlformats.org/officeDocument/2006/relationships/hyperlink" Target="https://www.uradni-list.si/glasilo-uradni-list-rs/vsebina/2022-01-251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radni-list.si/glasilo-uradni-list-rs/vsebina/2022-01-1705" TargetMode="External"/><Relationship Id="rId14" Type="http://schemas.openxmlformats.org/officeDocument/2006/relationships/hyperlink" Target="mailto:urad.slovenci@gov.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1134</Words>
  <Characters>8732</Characters>
  <Application>Microsoft Office Word</Application>
  <DocSecurity>0</DocSecurity>
  <Lines>72</Lines>
  <Paragraphs>19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Iztok Petrič</dc:creator>
  <cp:keywords/>
  <cp:lastModifiedBy>Simonka Kumar</cp:lastModifiedBy>
  <cp:revision>9</cp:revision>
  <cp:lastPrinted>2026-04-09T14:15:00Z</cp:lastPrinted>
  <dcterms:created xsi:type="dcterms:W3CDTF">2026-04-09T13:21:00Z</dcterms:created>
  <dcterms:modified xsi:type="dcterms:W3CDTF">2026-04-13T11:30:00Z</dcterms:modified>
</cp:coreProperties>
</file>