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CF25" w14:textId="77777777" w:rsidR="00342055" w:rsidRDefault="00342055" w:rsidP="00342055">
      <w:pPr>
        <w:pBdr>
          <w:bottom w:val="single" w:sz="48" w:space="1" w:color="auto"/>
        </w:pBdr>
        <w:spacing w:after="0" w:line="280" w:lineRule="exact"/>
        <w:rPr>
          <w:rFonts w:cstheme="minorHAnsi"/>
          <w:b/>
          <w:bCs/>
          <w:spacing w:val="-22"/>
          <w:sz w:val="24"/>
          <w:szCs w:val="24"/>
        </w:rPr>
      </w:pPr>
    </w:p>
    <w:p w14:paraId="6774C2E3" w14:textId="77777777" w:rsidR="00342055" w:rsidRDefault="00342055" w:rsidP="00342055">
      <w:pPr>
        <w:pBdr>
          <w:bottom w:val="single" w:sz="48" w:space="1" w:color="auto"/>
        </w:pBdr>
        <w:spacing w:after="0" w:line="280" w:lineRule="exact"/>
        <w:rPr>
          <w:rFonts w:cstheme="minorHAnsi"/>
          <w:b/>
          <w:bCs/>
          <w:spacing w:val="-22"/>
          <w:sz w:val="24"/>
          <w:szCs w:val="24"/>
        </w:rPr>
      </w:pPr>
    </w:p>
    <w:p w14:paraId="3C6BC013" w14:textId="77777777" w:rsidR="00BE350C" w:rsidRDefault="00BE350C" w:rsidP="00342055">
      <w:pPr>
        <w:pBdr>
          <w:bottom w:val="single" w:sz="48" w:space="1" w:color="auto"/>
        </w:pBdr>
        <w:spacing w:after="0" w:line="280" w:lineRule="exact"/>
        <w:rPr>
          <w:rFonts w:cstheme="minorHAnsi"/>
          <w:spacing w:val="-22"/>
        </w:rPr>
      </w:pPr>
    </w:p>
    <w:p w14:paraId="5AFA6A97" w14:textId="09527C00" w:rsidR="00342055" w:rsidRPr="00BE350C" w:rsidRDefault="00342055" w:rsidP="00BE350C">
      <w:pPr>
        <w:spacing w:after="0" w:line="300" w:lineRule="exact"/>
        <w:jc w:val="both"/>
        <w:rPr>
          <w:rFonts w:cstheme="minorHAnsi"/>
        </w:rPr>
      </w:pPr>
      <w:r w:rsidRPr="00BE350C">
        <w:rPr>
          <w:rFonts w:cstheme="minorHAnsi"/>
        </w:rPr>
        <w:t>Številka:  386-23/2025-1544-2</w:t>
      </w:r>
    </w:p>
    <w:p w14:paraId="6FE481D0" w14:textId="49D35A2E" w:rsidR="00342055" w:rsidRPr="00BE350C" w:rsidRDefault="00342055" w:rsidP="00BE350C">
      <w:pPr>
        <w:spacing w:after="0" w:line="300" w:lineRule="exact"/>
        <w:jc w:val="both"/>
        <w:rPr>
          <w:rFonts w:cstheme="minorHAnsi"/>
        </w:rPr>
      </w:pPr>
      <w:r w:rsidRPr="00BE350C">
        <w:rPr>
          <w:rFonts w:cstheme="minorHAnsi"/>
        </w:rPr>
        <w:drawing>
          <wp:anchor distT="0" distB="0" distL="114300" distR="114300" simplePos="0" relativeHeight="251677696" behindDoc="0" locked="0" layoutInCell="1" allowOverlap="1" wp14:anchorId="0B716241" wp14:editId="5320959D">
            <wp:simplePos x="0" y="0"/>
            <wp:positionH relativeFrom="margin">
              <wp:align>center</wp:align>
            </wp:positionH>
            <wp:positionV relativeFrom="paragraph">
              <wp:posOffset>695960</wp:posOffset>
            </wp:positionV>
            <wp:extent cx="4572000" cy="3842385"/>
            <wp:effectExtent l="0" t="0" r="0" b="0"/>
            <wp:wrapSquare wrapText="bothSides"/>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842385"/>
                    </a:xfrm>
                    <a:prstGeom prst="rect">
                      <a:avLst/>
                    </a:prstGeom>
                  </pic:spPr>
                </pic:pic>
              </a:graphicData>
            </a:graphic>
            <wp14:sizeRelH relativeFrom="page">
              <wp14:pctWidth>0</wp14:pctWidth>
            </wp14:sizeRelH>
            <wp14:sizeRelV relativeFrom="page">
              <wp14:pctHeight>0</wp14:pctHeight>
            </wp14:sizeRelV>
          </wp:anchor>
        </w:drawing>
      </w:r>
      <w:r w:rsidRPr="00BE350C">
        <w:rPr>
          <w:rFonts w:cstheme="minorHAnsi"/>
        </w:rPr>
        <w:t>Datum:  24. 4. 2025</w:t>
      </w:r>
    </w:p>
    <w:p w14:paraId="7A97F29F" w14:textId="2C54FD4D" w:rsidR="00AF3D31" w:rsidRPr="001F26BE" w:rsidRDefault="00AF3D31" w:rsidP="00CF468A">
      <w:pPr>
        <w:pBdr>
          <w:bottom w:val="single" w:sz="48" w:space="1" w:color="auto"/>
        </w:pBdr>
        <w:spacing w:before="760" w:after="0" w:line="900" w:lineRule="exact"/>
        <w:rPr>
          <w:rFonts w:ascii="Republika" w:hAnsi="Republika"/>
          <w:b/>
          <w:bCs/>
          <w:spacing w:val="-22"/>
          <w:sz w:val="93"/>
          <w:szCs w:val="93"/>
        </w:rPr>
      </w:pPr>
      <w:r w:rsidRPr="001F26BE">
        <w:rPr>
          <w:rFonts w:ascii="Republika" w:hAnsi="Republika"/>
          <w:b/>
          <w:bCs/>
          <w:spacing w:val="-22"/>
          <w:sz w:val="93"/>
          <w:szCs w:val="93"/>
        </w:rPr>
        <w:t xml:space="preserve">Polletno poročilo o </w:t>
      </w:r>
      <w:r w:rsidR="009D14AA" w:rsidRPr="001F26BE">
        <w:rPr>
          <w:rFonts w:ascii="Republika" w:hAnsi="Republika"/>
          <w:b/>
          <w:bCs/>
          <w:spacing w:val="-22"/>
          <w:sz w:val="93"/>
          <w:szCs w:val="93"/>
        </w:rPr>
        <w:t xml:space="preserve">kibernetskih </w:t>
      </w:r>
      <w:r w:rsidRPr="001F26BE">
        <w:rPr>
          <w:rFonts w:ascii="Republika" w:hAnsi="Republika"/>
          <w:b/>
          <w:bCs/>
          <w:spacing w:val="-22"/>
          <w:sz w:val="93"/>
          <w:szCs w:val="93"/>
        </w:rPr>
        <w:t>incidentih in</w:t>
      </w:r>
      <w:r w:rsidR="00DF4F5D" w:rsidRPr="001F26BE">
        <w:rPr>
          <w:rFonts w:ascii="Republika" w:hAnsi="Republika"/>
          <w:b/>
          <w:bCs/>
          <w:spacing w:val="-22"/>
          <w:sz w:val="93"/>
          <w:szCs w:val="93"/>
        </w:rPr>
        <w:t xml:space="preserve"> </w:t>
      </w:r>
      <w:r w:rsidRPr="001F26BE">
        <w:rPr>
          <w:rFonts w:ascii="Republika" w:hAnsi="Republika"/>
          <w:b/>
          <w:bCs/>
          <w:spacing w:val="-22"/>
          <w:sz w:val="93"/>
          <w:szCs w:val="93"/>
        </w:rPr>
        <w:t>napadih</w:t>
      </w:r>
      <w:r w:rsidR="00661C01" w:rsidRPr="001F26BE">
        <w:rPr>
          <w:rFonts w:ascii="Republika" w:hAnsi="Republika"/>
          <w:b/>
          <w:bCs/>
          <w:spacing w:val="-22"/>
          <w:sz w:val="93"/>
          <w:szCs w:val="93"/>
        </w:rPr>
        <w:t>, 202</w:t>
      </w:r>
      <w:r w:rsidR="002278C4">
        <w:rPr>
          <w:rFonts w:ascii="Republika" w:hAnsi="Republika"/>
          <w:b/>
          <w:bCs/>
          <w:spacing w:val="-22"/>
          <w:sz w:val="93"/>
          <w:szCs w:val="93"/>
        </w:rPr>
        <w:t>4</w:t>
      </w:r>
      <w:r w:rsidR="00661C01" w:rsidRPr="001F26BE">
        <w:rPr>
          <w:rFonts w:ascii="Republika" w:hAnsi="Republika"/>
          <w:b/>
          <w:bCs/>
          <w:spacing w:val="-22"/>
          <w:sz w:val="93"/>
          <w:szCs w:val="93"/>
        </w:rPr>
        <w:t>-</w:t>
      </w:r>
      <w:r w:rsidR="003F0A04">
        <w:rPr>
          <w:rFonts w:ascii="Republika" w:hAnsi="Republika"/>
          <w:b/>
          <w:bCs/>
          <w:spacing w:val="-22"/>
          <w:sz w:val="93"/>
          <w:szCs w:val="93"/>
        </w:rPr>
        <w:t>2</w:t>
      </w:r>
    </w:p>
    <w:p w14:paraId="02E2F793" w14:textId="4FCFFA5A" w:rsidR="00376591" w:rsidRPr="00612E85" w:rsidRDefault="003E27EF" w:rsidP="00612E85">
      <w:pPr>
        <w:spacing w:before="360"/>
        <w:jc w:val="center"/>
        <w:rPr>
          <w:rFonts w:ascii="Republika" w:hAnsi="Republika" w:cstheme="minorHAnsi"/>
          <w:b/>
          <w:bCs/>
          <w:sz w:val="24"/>
          <w:szCs w:val="24"/>
        </w:rPr>
      </w:pPr>
      <w:r>
        <w:rPr>
          <w:rFonts w:ascii="Republika" w:hAnsi="Republika" w:cstheme="minorHAnsi"/>
          <w:b/>
          <w:bCs/>
          <w:sz w:val="24"/>
          <w:szCs w:val="24"/>
        </w:rPr>
        <w:t>April</w:t>
      </w:r>
      <w:r w:rsidR="00C46975" w:rsidRPr="001F26BE">
        <w:rPr>
          <w:rFonts w:ascii="Republika" w:hAnsi="Republika" w:cstheme="minorHAnsi"/>
          <w:b/>
          <w:bCs/>
          <w:sz w:val="24"/>
          <w:szCs w:val="24"/>
        </w:rPr>
        <w:t xml:space="preserve"> </w:t>
      </w:r>
      <w:r w:rsidR="006D1019" w:rsidRPr="001F26BE">
        <w:rPr>
          <w:rFonts w:ascii="Republika" w:hAnsi="Republika" w:cstheme="minorHAnsi"/>
          <w:b/>
          <w:bCs/>
          <w:sz w:val="24"/>
          <w:szCs w:val="24"/>
        </w:rPr>
        <w:t>202</w:t>
      </w:r>
      <w:r w:rsidR="003F0A04">
        <w:rPr>
          <w:rFonts w:ascii="Republika" w:hAnsi="Republika" w:cstheme="minorHAnsi"/>
          <w:b/>
          <w:bCs/>
          <w:sz w:val="24"/>
          <w:szCs w:val="24"/>
        </w:rPr>
        <w:t>5</w:t>
      </w:r>
      <w:r w:rsidR="00312272" w:rsidRPr="001F26BE">
        <w:rPr>
          <w:rFonts w:ascii="Republika" w:hAnsi="Republika" w:cstheme="minorHAnsi"/>
          <w:b/>
          <w:bCs/>
          <w:sz w:val="24"/>
          <w:szCs w:val="24"/>
        </w:rPr>
        <w:br w:type="page"/>
      </w:r>
    </w:p>
    <w:p w14:paraId="110C927C" w14:textId="279778CC" w:rsidR="000D113C" w:rsidRPr="0046779E" w:rsidRDefault="006C67E2" w:rsidP="0046779E">
      <w:pPr>
        <w:shd w:val="clear" w:color="auto" w:fill="FFFFFF" w:themeFill="background1"/>
        <w:spacing w:after="120" w:line="320" w:lineRule="exact"/>
        <w:jc w:val="both"/>
        <w:rPr>
          <w:rFonts w:eastAsia="Arial" w:cstheme="minorHAnsi"/>
          <w:b/>
          <w:bCs/>
          <w:sz w:val="28"/>
          <w:szCs w:val="28"/>
        </w:rPr>
      </w:pPr>
      <w:r w:rsidRPr="0046779E">
        <w:rPr>
          <w:rFonts w:eastAsia="Arial" w:cstheme="minorHAnsi"/>
          <w:b/>
          <w:bCs/>
          <w:sz w:val="28"/>
          <w:szCs w:val="28"/>
        </w:rPr>
        <w:lastRenderedPageBreak/>
        <w:t xml:space="preserve">UVOD </w:t>
      </w:r>
    </w:p>
    <w:p w14:paraId="75A2507F" w14:textId="4B10C24B" w:rsidR="009D367A" w:rsidRDefault="00D2775A" w:rsidP="00DA5A3E">
      <w:pPr>
        <w:spacing w:after="0" w:line="300" w:lineRule="exact"/>
        <w:jc w:val="both"/>
        <w:rPr>
          <w:rFonts w:cstheme="minorHAnsi"/>
        </w:rPr>
      </w:pPr>
      <w:r>
        <w:rPr>
          <w:rFonts w:cstheme="minorHAnsi"/>
        </w:rPr>
        <w:t xml:space="preserve">Urad </w:t>
      </w:r>
      <w:r w:rsidR="005B08F0">
        <w:rPr>
          <w:rFonts w:cstheme="minorHAnsi"/>
        </w:rPr>
        <w:t xml:space="preserve">Vlade Republike Slovenije </w:t>
      </w:r>
      <w:r>
        <w:rPr>
          <w:rFonts w:cstheme="minorHAnsi"/>
        </w:rPr>
        <w:t>za informacijsko varnost (</w:t>
      </w:r>
      <w:r w:rsidRPr="001F26BE">
        <w:rPr>
          <w:rFonts w:cstheme="minorHAnsi"/>
        </w:rPr>
        <w:t>URSIV</w:t>
      </w:r>
      <w:r>
        <w:rPr>
          <w:rFonts w:cstheme="minorHAnsi"/>
        </w:rPr>
        <w:t>)</w:t>
      </w:r>
      <w:r w:rsidR="009D367A">
        <w:rPr>
          <w:rFonts w:cstheme="minorHAnsi"/>
        </w:rPr>
        <w:t xml:space="preserve"> je kot pristojni nacionalni organ za informacijsko varnost med drugim odgovoren za vzpostavitev in delovanje nacionalnega sistema zagotavljanja informacijske in kibernetske varnosti v Republiki Sloveniji</w:t>
      </w:r>
      <w:r w:rsidR="009D367A" w:rsidRPr="001F26BE">
        <w:rPr>
          <w:rFonts w:cstheme="minorHAnsi"/>
        </w:rPr>
        <w:t xml:space="preserve">. </w:t>
      </w:r>
      <w:r w:rsidR="009D367A">
        <w:rPr>
          <w:rFonts w:cstheme="minorHAnsi"/>
        </w:rPr>
        <w:t>Poleg tega i</w:t>
      </w:r>
      <w:r w:rsidR="009D367A" w:rsidRPr="001F26BE">
        <w:rPr>
          <w:rFonts w:cstheme="minorHAnsi"/>
        </w:rPr>
        <w:t>zvaja naloge enotne kontaktne točke za zagotavljanje čezmejnega sodelovanja z ustreznimi organi drugih držav članic EU in z evropsko mrežo skupin za obravnavo incidentov s področja varnosti elektronskih omrežij in informacij (CSIRT).</w:t>
      </w:r>
    </w:p>
    <w:p w14:paraId="0F4E1093" w14:textId="77777777" w:rsidR="008C2131" w:rsidRPr="001F26BE" w:rsidRDefault="008C2131" w:rsidP="00DA5A3E">
      <w:pPr>
        <w:spacing w:after="0" w:line="300" w:lineRule="exact"/>
        <w:jc w:val="both"/>
        <w:rPr>
          <w:rFonts w:cstheme="minorHAnsi"/>
        </w:rPr>
      </w:pPr>
    </w:p>
    <w:p w14:paraId="3B0B47F3" w14:textId="36C2A93C" w:rsidR="000D113C" w:rsidRDefault="00D2775A" w:rsidP="00DA5A3E">
      <w:pPr>
        <w:spacing w:after="0" w:line="300" w:lineRule="exact"/>
        <w:jc w:val="both"/>
        <w:rPr>
          <w:rFonts w:cstheme="minorHAnsi"/>
        </w:rPr>
      </w:pPr>
      <w:r w:rsidRPr="001F26BE">
        <w:rPr>
          <w:rFonts w:cstheme="minorHAnsi"/>
        </w:rPr>
        <w:t>V skladu s šestim odstavkom 25. člena Zakona o informacijski varnosti (</w:t>
      </w:r>
      <w:r w:rsidRPr="0048236D">
        <w:rPr>
          <w:rFonts w:cstheme="minorHAnsi"/>
        </w:rPr>
        <w:t>Uradni list RS, št. 30/18, 95/21, 130/22 – ZEKom-2, 18/23 – ZDU-1O in 49/23</w:t>
      </w:r>
      <w:r w:rsidRPr="001F26BE">
        <w:rPr>
          <w:rFonts w:cstheme="minorHAnsi"/>
        </w:rPr>
        <w:t>, v nadaljevanju ZInfV)</w:t>
      </w:r>
      <w:r>
        <w:rPr>
          <w:rFonts w:cstheme="minorHAnsi"/>
        </w:rPr>
        <w:t xml:space="preserve"> URSIV </w:t>
      </w:r>
      <w:r w:rsidRPr="001F26BE">
        <w:rPr>
          <w:rFonts w:cstheme="minorHAnsi"/>
        </w:rPr>
        <w:t xml:space="preserve">dvakrat letno </w:t>
      </w:r>
      <w:r>
        <w:rPr>
          <w:rFonts w:cstheme="minorHAnsi"/>
        </w:rPr>
        <w:t xml:space="preserve">pripravi poročilo o </w:t>
      </w:r>
      <w:r w:rsidR="00B36CBC">
        <w:rPr>
          <w:rFonts w:cstheme="minorHAnsi"/>
        </w:rPr>
        <w:t xml:space="preserve">varnostnih </w:t>
      </w:r>
      <w:r w:rsidR="00C46975">
        <w:rPr>
          <w:rFonts w:cstheme="minorHAnsi"/>
        </w:rPr>
        <w:t>dogodkih</w:t>
      </w:r>
      <w:r w:rsidR="0088373C">
        <w:rPr>
          <w:rStyle w:val="Sprotnaopomba-sklic"/>
          <w:rFonts w:cstheme="minorHAnsi"/>
        </w:rPr>
        <w:footnoteReference w:id="2"/>
      </w:r>
      <w:r w:rsidR="00C46975">
        <w:rPr>
          <w:rFonts w:cstheme="minorHAnsi"/>
        </w:rPr>
        <w:t xml:space="preserve"> in </w:t>
      </w:r>
      <w:r>
        <w:rPr>
          <w:rFonts w:cstheme="minorHAnsi"/>
        </w:rPr>
        <w:t>incidentih</w:t>
      </w:r>
      <w:r w:rsidR="001636DB">
        <w:rPr>
          <w:rStyle w:val="Sprotnaopomba-sklic"/>
          <w:rFonts w:cstheme="minorHAnsi"/>
        </w:rPr>
        <w:footnoteReference w:id="3"/>
      </w:r>
      <w:r w:rsidR="00C46975">
        <w:rPr>
          <w:rFonts w:cstheme="minorHAnsi"/>
        </w:rPr>
        <w:t xml:space="preserve"> kibernetske varnosti</w:t>
      </w:r>
      <w:r w:rsidR="00B36CBC">
        <w:rPr>
          <w:rFonts w:cstheme="minorHAnsi"/>
        </w:rPr>
        <w:t xml:space="preserve"> </w:t>
      </w:r>
      <w:r>
        <w:rPr>
          <w:rFonts w:cstheme="minorHAnsi"/>
        </w:rPr>
        <w:t xml:space="preserve">v Republiki Sloveniji. </w:t>
      </w:r>
      <w:r w:rsidR="004405F9">
        <w:rPr>
          <w:rFonts w:cstheme="minorHAnsi"/>
        </w:rPr>
        <w:t>N</w:t>
      </w:r>
      <w:r w:rsidR="006C67E2">
        <w:rPr>
          <w:rFonts w:cstheme="minorHAnsi"/>
        </w:rPr>
        <w:t>amen poročila</w:t>
      </w:r>
      <w:r w:rsidR="00B36CBC">
        <w:rPr>
          <w:rFonts w:cstheme="minorHAnsi"/>
        </w:rPr>
        <w:t xml:space="preserve"> </w:t>
      </w:r>
      <w:r w:rsidR="009D367A">
        <w:rPr>
          <w:rFonts w:cstheme="minorHAnsi"/>
        </w:rPr>
        <w:t>je</w:t>
      </w:r>
      <w:r w:rsidR="009D367A" w:rsidRPr="001F26BE" w:rsidDel="004405F9">
        <w:rPr>
          <w:rFonts w:cstheme="minorHAnsi"/>
        </w:rPr>
        <w:t xml:space="preserve"> </w:t>
      </w:r>
      <w:r w:rsidR="004405F9" w:rsidRPr="001F26BE">
        <w:rPr>
          <w:rFonts w:cstheme="minorHAnsi"/>
        </w:rPr>
        <w:t>seznanjanj</w:t>
      </w:r>
      <w:r w:rsidR="004405F9">
        <w:rPr>
          <w:rFonts w:cstheme="minorHAnsi"/>
        </w:rPr>
        <w:t>e</w:t>
      </w:r>
      <w:r w:rsidR="004405F9" w:rsidRPr="001F26BE">
        <w:rPr>
          <w:rFonts w:cstheme="minorHAnsi"/>
        </w:rPr>
        <w:t xml:space="preserve"> </w:t>
      </w:r>
      <w:r w:rsidR="009E7A72" w:rsidRPr="001F26BE">
        <w:rPr>
          <w:rFonts w:cstheme="minorHAnsi"/>
        </w:rPr>
        <w:t>javnosti</w:t>
      </w:r>
      <w:r w:rsidR="004405F9">
        <w:rPr>
          <w:rFonts w:cstheme="minorHAnsi"/>
        </w:rPr>
        <w:t xml:space="preserve"> o aktualnem stanju kibernetske varnosti v državi</w:t>
      </w:r>
      <w:r w:rsidR="009D367A">
        <w:rPr>
          <w:rFonts w:cstheme="minorHAnsi"/>
        </w:rPr>
        <w:t xml:space="preserve">. </w:t>
      </w:r>
      <w:r>
        <w:rPr>
          <w:rFonts w:cstheme="minorHAnsi"/>
        </w:rPr>
        <w:t xml:space="preserve">Posledično </w:t>
      </w:r>
      <w:r w:rsidR="009D367A">
        <w:rPr>
          <w:rFonts w:cstheme="minorHAnsi"/>
        </w:rPr>
        <w:t>predstavlja</w:t>
      </w:r>
      <w:r w:rsidR="004405F9">
        <w:rPr>
          <w:rFonts w:cstheme="minorHAnsi"/>
        </w:rPr>
        <w:t xml:space="preserve"> </w:t>
      </w:r>
      <w:r w:rsidR="009D367A">
        <w:rPr>
          <w:rFonts w:cstheme="minorHAnsi"/>
        </w:rPr>
        <w:t>sinte</w:t>
      </w:r>
      <w:r w:rsidR="004405F9">
        <w:rPr>
          <w:rFonts w:cstheme="minorHAnsi"/>
        </w:rPr>
        <w:t>zo aktualnih statističnih podatkov za obdobje zadnjega pol leta</w:t>
      </w:r>
      <w:r w:rsidR="009D367A">
        <w:rPr>
          <w:rFonts w:cstheme="minorHAnsi"/>
        </w:rPr>
        <w:t xml:space="preserve">, kot tudi primerjalno analizo kibernetskih </w:t>
      </w:r>
      <w:r w:rsidR="00C46975">
        <w:rPr>
          <w:rFonts w:cstheme="minorHAnsi"/>
        </w:rPr>
        <w:t>dogodkov</w:t>
      </w:r>
      <w:r w:rsidR="00B36CBC">
        <w:rPr>
          <w:rFonts w:cstheme="minorHAnsi"/>
        </w:rPr>
        <w:t>,</w:t>
      </w:r>
      <w:r w:rsidR="00C46975">
        <w:rPr>
          <w:rFonts w:cstheme="minorHAnsi"/>
        </w:rPr>
        <w:t xml:space="preserve"> </w:t>
      </w:r>
      <w:r w:rsidR="009D367A">
        <w:rPr>
          <w:rFonts w:cstheme="minorHAnsi"/>
        </w:rPr>
        <w:t>incidentov in aktivnosti v kratkoročnem preteklem obdobju</w:t>
      </w:r>
      <w:r w:rsidR="004405F9">
        <w:rPr>
          <w:rFonts w:cstheme="minorHAnsi"/>
        </w:rPr>
        <w:t xml:space="preserve">. </w:t>
      </w:r>
      <w:r w:rsidR="000D113C">
        <w:rPr>
          <w:rFonts w:cstheme="minorHAnsi"/>
        </w:rPr>
        <w:t>Hkrati pa glede na podlagi preteklih trendov in specifike kibernetskih incidentov poda priporočila glede ukrepov, s katerimi lahko organi</w:t>
      </w:r>
      <w:r w:rsidR="00C46975">
        <w:rPr>
          <w:rFonts w:cstheme="minorHAnsi"/>
        </w:rPr>
        <w:t xml:space="preserve"> na državni in lokalni ravni</w:t>
      </w:r>
      <w:r w:rsidR="00B9003F">
        <w:rPr>
          <w:rFonts w:cstheme="minorHAnsi"/>
        </w:rPr>
        <w:t xml:space="preserve"> </w:t>
      </w:r>
      <w:r w:rsidR="000D113C">
        <w:rPr>
          <w:rFonts w:cstheme="minorHAnsi"/>
        </w:rPr>
        <w:t>podjetja</w:t>
      </w:r>
      <w:r w:rsidR="00B9003F">
        <w:rPr>
          <w:rFonts w:cstheme="minorHAnsi"/>
        </w:rPr>
        <w:t xml:space="preserve"> in drugi subjekti</w:t>
      </w:r>
      <w:r w:rsidR="000D113C">
        <w:rPr>
          <w:rFonts w:cstheme="minorHAnsi"/>
        </w:rPr>
        <w:t xml:space="preserve"> poskrbijo za boljšo kibernetsko varnost njih samih.</w:t>
      </w:r>
    </w:p>
    <w:p w14:paraId="213A8B09" w14:textId="6C93E7FB" w:rsidR="008C2131" w:rsidRDefault="008C2131" w:rsidP="00DA5A3E">
      <w:pPr>
        <w:spacing w:after="0" w:line="300" w:lineRule="exact"/>
        <w:jc w:val="both"/>
        <w:rPr>
          <w:rFonts w:cstheme="minorHAnsi"/>
        </w:rPr>
      </w:pPr>
    </w:p>
    <w:p w14:paraId="2E29D3EE" w14:textId="40466B01" w:rsidR="004405F9" w:rsidRDefault="009D367A" w:rsidP="00DA5A3E">
      <w:pPr>
        <w:spacing w:after="0" w:line="300" w:lineRule="exact"/>
        <w:jc w:val="both"/>
        <w:rPr>
          <w:rFonts w:cstheme="minorHAnsi"/>
          <w:color w:val="111111"/>
        </w:rPr>
      </w:pPr>
      <w:r>
        <w:rPr>
          <w:rFonts w:cstheme="minorHAnsi"/>
        </w:rPr>
        <w:t xml:space="preserve">Poročilo </w:t>
      </w:r>
      <w:r w:rsidR="000D113C">
        <w:rPr>
          <w:rFonts w:cstheme="minorHAnsi"/>
        </w:rPr>
        <w:t>je pripravljeno na podlagi</w:t>
      </w:r>
      <w:r w:rsidR="009E7A72" w:rsidRPr="001F26BE">
        <w:rPr>
          <w:rFonts w:cstheme="minorHAnsi"/>
        </w:rPr>
        <w:t xml:space="preserve"> </w:t>
      </w:r>
      <w:r w:rsidR="004405F9">
        <w:rPr>
          <w:rFonts w:cstheme="minorHAnsi"/>
        </w:rPr>
        <w:t>podatk</w:t>
      </w:r>
      <w:r w:rsidR="000D113C">
        <w:rPr>
          <w:rFonts w:cstheme="minorHAnsi"/>
        </w:rPr>
        <w:t>ov</w:t>
      </w:r>
      <w:r w:rsidR="004405F9">
        <w:rPr>
          <w:rFonts w:cstheme="minorHAnsi"/>
        </w:rPr>
        <w:t xml:space="preserve"> in </w:t>
      </w:r>
      <w:r w:rsidR="009E7A72" w:rsidRPr="001F26BE">
        <w:rPr>
          <w:rFonts w:cstheme="minorHAnsi"/>
        </w:rPr>
        <w:t>informacij</w:t>
      </w:r>
      <w:r w:rsidR="004405F9">
        <w:rPr>
          <w:rFonts w:cstheme="minorHAnsi"/>
        </w:rPr>
        <w:t xml:space="preserve"> pridobljen</w:t>
      </w:r>
      <w:r w:rsidR="000D113C">
        <w:rPr>
          <w:rFonts w:cstheme="minorHAnsi"/>
        </w:rPr>
        <w:t>ih</w:t>
      </w:r>
      <w:r w:rsidR="004405F9">
        <w:rPr>
          <w:rFonts w:cstheme="minorHAnsi"/>
        </w:rPr>
        <w:t xml:space="preserve"> s strani SI-CERT </w:t>
      </w:r>
      <w:r w:rsidR="004405F9" w:rsidRPr="001F26BE">
        <w:rPr>
          <w:rFonts w:cstheme="minorHAnsi"/>
          <w:i/>
          <w:color w:val="111111"/>
        </w:rPr>
        <w:t xml:space="preserve">(angl. </w:t>
      </w:r>
      <w:r w:rsidR="004405F9" w:rsidRPr="001F26BE">
        <w:rPr>
          <w:rStyle w:val="Poudarek"/>
          <w:rFonts w:cstheme="minorHAnsi"/>
          <w:iCs w:val="0"/>
          <w:color w:val="111111"/>
          <w:bdr w:val="none" w:sz="0" w:space="0" w:color="auto" w:frame="1"/>
        </w:rPr>
        <w:t>Slovenian Computer Emergency Response Team</w:t>
      </w:r>
      <w:r w:rsidR="004405F9" w:rsidRPr="00A06D98">
        <w:rPr>
          <w:rFonts w:cstheme="minorHAnsi"/>
          <w:i/>
          <w:color w:val="111111"/>
        </w:rPr>
        <w:t>)</w:t>
      </w:r>
      <w:r w:rsidR="00475CAA">
        <w:rPr>
          <w:rFonts w:cstheme="minorHAnsi"/>
        </w:rPr>
        <w:t>, ki je</w:t>
      </w:r>
      <w:r w:rsidR="00B9003F">
        <w:rPr>
          <w:rFonts w:cstheme="minorHAnsi"/>
        </w:rPr>
        <w:t xml:space="preserve"> </w:t>
      </w:r>
      <w:r w:rsidR="00475CAA">
        <w:rPr>
          <w:rFonts w:cstheme="minorHAnsi"/>
        </w:rPr>
        <w:t>pristojni</w:t>
      </w:r>
      <w:r w:rsidR="004405F9" w:rsidRPr="00A06D98">
        <w:rPr>
          <w:rFonts w:cstheme="minorHAnsi"/>
        </w:rPr>
        <w:t xml:space="preserve"> </w:t>
      </w:r>
      <w:r w:rsidR="004405F9" w:rsidRPr="00A06D98">
        <w:rPr>
          <w:rFonts w:cstheme="minorHAnsi"/>
          <w:color w:val="111111"/>
        </w:rPr>
        <w:t>nacionaln</w:t>
      </w:r>
      <w:r w:rsidR="00475CAA">
        <w:rPr>
          <w:rFonts w:cstheme="minorHAnsi"/>
          <w:color w:val="111111"/>
        </w:rPr>
        <w:t>i</w:t>
      </w:r>
      <w:r w:rsidR="004405F9" w:rsidRPr="00A06D98">
        <w:rPr>
          <w:rFonts w:cstheme="minorHAnsi"/>
          <w:color w:val="111111"/>
        </w:rPr>
        <w:t xml:space="preserve"> odzivn</w:t>
      </w:r>
      <w:r w:rsidR="00475CAA">
        <w:rPr>
          <w:rFonts w:cstheme="minorHAnsi"/>
          <w:color w:val="111111"/>
        </w:rPr>
        <w:t>i</w:t>
      </w:r>
      <w:r w:rsidR="004405F9" w:rsidRPr="00A06D98">
        <w:rPr>
          <w:rFonts w:cstheme="minorHAnsi"/>
          <w:color w:val="111111"/>
        </w:rPr>
        <w:t xml:space="preserve"> cent</w:t>
      </w:r>
      <w:r w:rsidR="00475CAA">
        <w:rPr>
          <w:rFonts w:cstheme="minorHAnsi"/>
          <w:color w:val="111111"/>
        </w:rPr>
        <w:t>er</w:t>
      </w:r>
      <w:r w:rsidR="004405F9" w:rsidRPr="00A06D98">
        <w:rPr>
          <w:rFonts w:cstheme="minorHAnsi"/>
          <w:color w:val="111111"/>
        </w:rPr>
        <w:t xml:space="preserve"> za kibernetsko varnost</w:t>
      </w:r>
      <w:r w:rsidR="00475CAA">
        <w:rPr>
          <w:rFonts w:cstheme="minorHAnsi"/>
          <w:color w:val="111111"/>
        </w:rPr>
        <w:t xml:space="preserve"> za zavezance kot </w:t>
      </w:r>
      <w:r w:rsidR="004405F9" w:rsidRPr="001F26BE">
        <w:rPr>
          <w:rFonts w:cstheme="minorHAnsi"/>
          <w:color w:val="111111"/>
        </w:rPr>
        <w:t>izvajalc</w:t>
      </w:r>
      <w:r w:rsidR="00A06D98">
        <w:rPr>
          <w:rFonts w:cstheme="minorHAnsi"/>
          <w:color w:val="111111"/>
        </w:rPr>
        <w:t>e</w:t>
      </w:r>
      <w:r w:rsidR="004405F9" w:rsidRPr="001F26BE">
        <w:rPr>
          <w:rFonts w:cstheme="minorHAnsi"/>
          <w:color w:val="111111"/>
        </w:rPr>
        <w:t xml:space="preserve"> bistvenih storitev (v nadaljevanju: IBS) iz sektorjev energija, digitalna infrastruktura, oskrba s pitno vodo in njena distribucija, zdravstvo, promet, bančništvo, infrastruktura finančnega trga, preskrba s hrano in varstvo okolja ter ponudnik</w:t>
      </w:r>
      <w:r w:rsidR="00A06D98">
        <w:rPr>
          <w:rFonts w:cstheme="minorHAnsi"/>
          <w:color w:val="111111"/>
        </w:rPr>
        <w:t>i</w:t>
      </w:r>
      <w:r w:rsidR="004405F9" w:rsidRPr="001F26BE">
        <w:rPr>
          <w:rFonts w:cstheme="minorHAnsi"/>
          <w:color w:val="111111"/>
        </w:rPr>
        <w:t xml:space="preserve"> digitalnih </w:t>
      </w:r>
      <w:r w:rsidR="004405F9" w:rsidRPr="001F26BE">
        <w:rPr>
          <w:rFonts w:cstheme="minorHAnsi"/>
        </w:rPr>
        <w:t>storitev</w:t>
      </w:r>
      <w:r w:rsidR="004405F9" w:rsidRPr="001F26BE">
        <w:rPr>
          <w:rFonts w:cstheme="minorHAnsi"/>
          <w:color w:val="111111"/>
        </w:rPr>
        <w:t>.</w:t>
      </w:r>
      <w:r w:rsidR="005E0084">
        <w:rPr>
          <w:rFonts w:cstheme="minorHAnsi"/>
          <w:color w:val="111111"/>
        </w:rPr>
        <w:t xml:space="preserve"> </w:t>
      </w:r>
      <w:r w:rsidR="004405F9">
        <w:rPr>
          <w:rFonts w:cstheme="minorHAnsi"/>
          <w:color w:val="111111"/>
        </w:rPr>
        <w:t xml:space="preserve">Poleg tega poročilo vsebuje tudi podatke </w:t>
      </w:r>
      <w:r w:rsidR="00B069C7">
        <w:rPr>
          <w:rFonts w:cstheme="minorHAnsi"/>
          <w:color w:val="111111"/>
        </w:rPr>
        <w:t xml:space="preserve">SIGOV-CERT, ki je </w:t>
      </w:r>
      <w:r w:rsidR="00A06D98">
        <w:rPr>
          <w:rFonts w:cstheme="minorHAnsi"/>
          <w:color w:val="111111"/>
        </w:rPr>
        <w:t>pristojn</w:t>
      </w:r>
      <w:r w:rsidR="00B069C7">
        <w:rPr>
          <w:rFonts w:cstheme="minorHAnsi"/>
          <w:color w:val="111111"/>
        </w:rPr>
        <w:t>i</w:t>
      </w:r>
      <w:r w:rsidR="00A06D98">
        <w:rPr>
          <w:rFonts w:cstheme="minorHAnsi"/>
          <w:color w:val="111111"/>
        </w:rPr>
        <w:t xml:space="preserve"> </w:t>
      </w:r>
      <w:r w:rsidR="00A06D98" w:rsidRPr="00B069C7">
        <w:rPr>
          <w:rFonts w:cstheme="minorHAnsi"/>
          <w:color w:val="111111"/>
        </w:rPr>
        <w:t>odzivn</w:t>
      </w:r>
      <w:r w:rsidR="00B069C7" w:rsidRPr="00B069C7">
        <w:rPr>
          <w:rFonts w:cstheme="minorHAnsi"/>
          <w:color w:val="111111"/>
        </w:rPr>
        <w:t>i</w:t>
      </w:r>
      <w:r w:rsidR="00A06D98" w:rsidRPr="00B069C7">
        <w:rPr>
          <w:rFonts w:cstheme="minorHAnsi"/>
          <w:color w:val="111111"/>
        </w:rPr>
        <w:t xml:space="preserve"> cent</w:t>
      </w:r>
      <w:r w:rsidR="00B069C7" w:rsidRPr="00B069C7">
        <w:rPr>
          <w:rFonts w:cstheme="minorHAnsi"/>
          <w:color w:val="111111"/>
        </w:rPr>
        <w:t>e</w:t>
      </w:r>
      <w:r w:rsidR="00A06D98" w:rsidRPr="00B069C7">
        <w:rPr>
          <w:rFonts w:cstheme="minorHAnsi"/>
          <w:color w:val="111111"/>
        </w:rPr>
        <w:t>r za incidente v informacijskih sistemih organov državne uprave (ODU) in povezanih subjektov</w:t>
      </w:r>
      <w:r w:rsidR="00B069C7" w:rsidRPr="00B069C7">
        <w:rPr>
          <w:rFonts w:cstheme="minorHAnsi"/>
          <w:color w:val="111111"/>
        </w:rPr>
        <w:t>. SIGOV-CERT je</w:t>
      </w:r>
      <w:r w:rsidR="00D722FF">
        <w:rPr>
          <w:rFonts w:cstheme="minorHAnsi"/>
          <w:color w:val="111111"/>
        </w:rPr>
        <w:t xml:space="preserve"> notranja organizacijska enota </w:t>
      </w:r>
      <w:r w:rsidR="00D722FF" w:rsidRPr="00925EA5">
        <w:rPr>
          <w:rFonts w:cstheme="minorHAnsi"/>
          <w:color w:val="111111"/>
        </w:rPr>
        <w:t>URSIV.</w:t>
      </w:r>
      <w:r w:rsidR="00F47495" w:rsidRPr="00925EA5">
        <w:rPr>
          <w:rFonts w:cstheme="minorHAnsi"/>
          <w:color w:val="111111"/>
        </w:rPr>
        <w:t xml:space="preserve"> </w:t>
      </w:r>
      <w:r w:rsidR="005E0084" w:rsidRPr="00925EA5">
        <w:rPr>
          <w:rFonts w:cstheme="minorHAnsi"/>
          <w:color w:val="111111"/>
        </w:rPr>
        <w:t>Oba odzivna centra se v skladu z zakonom odzivata tudi na prostovoljno priglašene dogodke in incidente.</w:t>
      </w:r>
    </w:p>
    <w:p w14:paraId="48996C29" w14:textId="77777777" w:rsidR="003C3007" w:rsidRPr="00925EA5" w:rsidRDefault="003C3007" w:rsidP="00DA5A3E">
      <w:pPr>
        <w:spacing w:after="0" w:line="300" w:lineRule="exact"/>
        <w:jc w:val="both"/>
        <w:rPr>
          <w:rFonts w:cstheme="minorHAnsi"/>
        </w:rPr>
      </w:pPr>
    </w:p>
    <w:p w14:paraId="2A2C1CC6" w14:textId="0998836A" w:rsidR="00475CAA" w:rsidRDefault="00475CAA" w:rsidP="00CB641A">
      <w:pPr>
        <w:shd w:val="clear" w:color="auto" w:fill="FFFFFF" w:themeFill="background1"/>
        <w:spacing w:after="120" w:line="320" w:lineRule="exact"/>
        <w:jc w:val="both"/>
        <w:rPr>
          <w:rFonts w:eastAsia="Arial" w:cstheme="minorHAnsi"/>
          <w:b/>
          <w:bCs/>
          <w:sz w:val="28"/>
          <w:szCs w:val="28"/>
        </w:rPr>
      </w:pPr>
      <w:r>
        <w:rPr>
          <w:rFonts w:eastAsia="Arial" w:cstheme="minorHAnsi"/>
          <w:b/>
          <w:bCs/>
          <w:sz w:val="28"/>
          <w:szCs w:val="28"/>
        </w:rPr>
        <w:t xml:space="preserve">OBRAVNAVA DOGODKOV IN INCIDENTOV </w:t>
      </w:r>
      <w:r w:rsidR="00961A69" w:rsidRPr="0046779E">
        <w:rPr>
          <w:rFonts w:eastAsia="Arial" w:cstheme="minorHAnsi"/>
          <w:b/>
          <w:bCs/>
          <w:sz w:val="28"/>
          <w:szCs w:val="28"/>
        </w:rPr>
        <w:t xml:space="preserve"> V OBDOBJU OD </w:t>
      </w:r>
      <w:r w:rsidR="003F0A04">
        <w:rPr>
          <w:rFonts w:eastAsia="Arial" w:cstheme="minorHAnsi"/>
          <w:b/>
          <w:bCs/>
          <w:sz w:val="28"/>
          <w:szCs w:val="28"/>
        </w:rPr>
        <w:t>JULIJA</w:t>
      </w:r>
      <w:r w:rsidR="00961A69" w:rsidRPr="0046779E">
        <w:rPr>
          <w:rFonts w:eastAsia="Arial" w:cstheme="minorHAnsi"/>
          <w:b/>
          <w:bCs/>
          <w:sz w:val="28"/>
          <w:szCs w:val="28"/>
        </w:rPr>
        <w:t xml:space="preserve"> DO </w:t>
      </w:r>
      <w:r w:rsidR="003F0A04">
        <w:rPr>
          <w:rFonts w:eastAsia="Arial" w:cstheme="minorHAnsi"/>
          <w:b/>
          <w:bCs/>
          <w:sz w:val="28"/>
          <w:szCs w:val="28"/>
        </w:rPr>
        <w:t>DECEMBRA</w:t>
      </w:r>
      <w:r w:rsidR="00961A69" w:rsidRPr="0046779E">
        <w:rPr>
          <w:rFonts w:eastAsia="Arial" w:cstheme="minorHAnsi"/>
          <w:b/>
          <w:bCs/>
          <w:sz w:val="28"/>
          <w:szCs w:val="28"/>
        </w:rPr>
        <w:t xml:space="preserve"> 2024</w:t>
      </w:r>
    </w:p>
    <w:p w14:paraId="439474BC" w14:textId="1DA7601B" w:rsidR="00A259A5" w:rsidRDefault="00925EA5" w:rsidP="00DA5A3E">
      <w:pPr>
        <w:shd w:val="clear" w:color="auto" w:fill="FFFFFF" w:themeFill="background1"/>
        <w:spacing w:after="0" w:line="300" w:lineRule="exact"/>
        <w:jc w:val="both"/>
      </w:pPr>
      <w:r w:rsidRPr="0046779E">
        <w:rPr>
          <w:rFonts w:cstheme="minorHAnsi"/>
        </w:rPr>
        <w:t xml:space="preserve">V </w:t>
      </w:r>
      <w:r w:rsidR="0031160C">
        <w:rPr>
          <w:rFonts w:cstheme="minorHAnsi"/>
        </w:rPr>
        <w:t>drugem</w:t>
      </w:r>
      <w:r w:rsidRPr="0046779E">
        <w:rPr>
          <w:rFonts w:cstheme="minorHAnsi"/>
        </w:rPr>
        <w:t xml:space="preserve"> polletju leta 2024 </w:t>
      </w:r>
      <w:r w:rsidR="003C3007">
        <w:rPr>
          <w:rFonts w:cstheme="minorHAnsi"/>
        </w:rPr>
        <w:t xml:space="preserve">sta oba odzivna centra skupaj </w:t>
      </w:r>
      <w:r w:rsidRPr="0046779E">
        <w:rPr>
          <w:rFonts w:cstheme="minorHAnsi"/>
        </w:rPr>
        <w:t>obravnava</w:t>
      </w:r>
      <w:r w:rsidR="003C3007">
        <w:rPr>
          <w:rFonts w:cstheme="minorHAnsi"/>
        </w:rPr>
        <w:t>la</w:t>
      </w:r>
      <w:r w:rsidRPr="0046779E">
        <w:rPr>
          <w:rFonts w:cstheme="minorHAnsi"/>
        </w:rPr>
        <w:t xml:space="preserve"> </w:t>
      </w:r>
      <w:r w:rsidR="00AF4AFC">
        <w:rPr>
          <w:rFonts w:cstheme="minorHAnsi"/>
        </w:rPr>
        <w:t xml:space="preserve">2419 </w:t>
      </w:r>
      <w:r w:rsidR="003C3007">
        <w:rPr>
          <w:rFonts w:cstheme="minorHAnsi"/>
        </w:rPr>
        <w:t xml:space="preserve">varnostnih dogodkov in </w:t>
      </w:r>
      <w:r w:rsidRPr="0046779E">
        <w:rPr>
          <w:rFonts w:cstheme="minorHAnsi"/>
        </w:rPr>
        <w:t>incidentov</w:t>
      </w:r>
      <w:r w:rsidR="00A259A5">
        <w:rPr>
          <w:rFonts w:cstheme="minorHAnsi"/>
        </w:rPr>
        <w:t xml:space="preserve">, kar pomeni </w:t>
      </w:r>
      <w:r w:rsidR="00AF4AFC">
        <w:rPr>
          <w:rFonts w:cstheme="minorHAnsi"/>
        </w:rPr>
        <w:t xml:space="preserve">minimalni vpad </w:t>
      </w:r>
      <w:r w:rsidR="00A259A5">
        <w:rPr>
          <w:rFonts w:cstheme="minorHAnsi"/>
        </w:rPr>
        <w:t>v</w:t>
      </w:r>
      <w:r w:rsidR="00CB641A">
        <w:rPr>
          <w:rFonts w:cstheme="minorHAnsi"/>
        </w:rPr>
        <w:t xml:space="preserve"> primerjavi s </w:t>
      </w:r>
      <w:r w:rsidR="0059684C" w:rsidRPr="00A259A5">
        <w:rPr>
          <w:rFonts w:cstheme="minorHAnsi"/>
        </w:rPr>
        <w:t>prvim</w:t>
      </w:r>
      <w:r w:rsidR="00CB641A" w:rsidRPr="00A259A5">
        <w:rPr>
          <w:rFonts w:cstheme="minorHAnsi"/>
        </w:rPr>
        <w:t xml:space="preserve"> polletjem</w:t>
      </w:r>
      <w:r w:rsidR="0059684C" w:rsidRPr="00A259A5">
        <w:rPr>
          <w:rFonts w:cstheme="minorHAnsi"/>
        </w:rPr>
        <w:t xml:space="preserve"> 2024</w:t>
      </w:r>
      <w:r w:rsidR="00A259A5">
        <w:rPr>
          <w:rFonts w:cstheme="minorHAnsi"/>
        </w:rPr>
        <w:t xml:space="preserve">, ko je bilo zabeleženih </w:t>
      </w:r>
      <w:r w:rsidR="00A259A5" w:rsidRPr="00A259A5">
        <w:rPr>
          <w:rFonts w:cstheme="minorHAnsi"/>
        </w:rPr>
        <w:t>2589 varnostnih dogodkov in incidentov</w:t>
      </w:r>
      <w:r w:rsidR="00A259A5">
        <w:rPr>
          <w:rFonts w:cstheme="minorHAnsi"/>
        </w:rPr>
        <w:t xml:space="preserve">. </w:t>
      </w:r>
      <w:r w:rsidR="00A259A5">
        <w:t>Med priglašenimi dogodki in incidenti je bilo največ priglasitev izvedenih na podlagi prostovoljne priglasitve s strani fizičnih oseb in subjektov, ki niso zavezanci po Zakonu o informacijski varnosti. Poleg tega so bili najbolj izpostavljeni raziskovalno-izobraževalni sektor, organi državne uprave in operaterji elektronskih komunikacij.</w:t>
      </w:r>
      <w:r w:rsidR="00A259A5">
        <w:rPr>
          <w:rFonts w:cstheme="minorHAnsi"/>
        </w:rPr>
        <w:t xml:space="preserve"> </w:t>
      </w:r>
      <w:r w:rsidR="00857404" w:rsidRPr="00857404">
        <w:t xml:space="preserve">Vrh polletnih prijav dogodkov in incidentov je bil dosežen v oktobru, </w:t>
      </w:r>
      <w:r w:rsidR="00436722">
        <w:t>sicer pa se</w:t>
      </w:r>
      <w:r w:rsidR="00857404" w:rsidRPr="00857404">
        <w:t xml:space="preserve"> trend naraščanja incidentov zaznava že od septembra, ko je Republika Slovenija kot nestalna članica Varnostnega sveta Organizacije združenih narodov (OZN) prevzela enomesečno predsedovanje.</w:t>
      </w:r>
      <w:r w:rsidR="00857404">
        <w:t xml:space="preserve"> </w:t>
      </w:r>
      <w:r w:rsidR="00A259A5">
        <w:t>Bolj podrobni statistični podatki so razvidni v tabeli 1</w:t>
      </w:r>
      <w:r w:rsidR="002D4A5E">
        <w:t xml:space="preserve"> spodaj. </w:t>
      </w:r>
    </w:p>
    <w:p w14:paraId="78F61B9C" w14:textId="77777777" w:rsidR="002D4A5E" w:rsidRDefault="002D4A5E" w:rsidP="00DA5A3E">
      <w:pPr>
        <w:shd w:val="clear" w:color="auto" w:fill="FFFFFF" w:themeFill="background1"/>
        <w:spacing w:after="0" w:line="300" w:lineRule="exact"/>
        <w:jc w:val="both"/>
      </w:pPr>
    </w:p>
    <w:p w14:paraId="1C39EF4B" w14:textId="77777777" w:rsidR="002D4A5E" w:rsidRDefault="002D4A5E" w:rsidP="00DA5A3E">
      <w:pPr>
        <w:shd w:val="clear" w:color="auto" w:fill="FFFFFF" w:themeFill="background1"/>
        <w:spacing w:after="0" w:line="300" w:lineRule="exact"/>
        <w:jc w:val="both"/>
      </w:pPr>
    </w:p>
    <w:p w14:paraId="42CBE1AC" w14:textId="77777777" w:rsidR="00436722" w:rsidRDefault="00436722" w:rsidP="00DA5A3E">
      <w:pPr>
        <w:shd w:val="clear" w:color="auto" w:fill="FFFFFF" w:themeFill="background1"/>
        <w:spacing w:after="0" w:line="300" w:lineRule="exact"/>
        <w:jc w:val="both"/>
      </w:pPr>
    </w:p>
    <w:p w14:paraId="701457A7" w14:textId="01ECAE70" w:rsidR="00A259A5" w:rsidRDefault="008E104B" w:rsidP="008E104B">
      <w:pPr>
        <w:spacing w:after="120" w:line="320" w:lineRule="exact"/>
        <w:jc w:val="both"/>
        <w:rPr>
          <w:rFonts w:cstheme="minorHAnsi"/>
          <w:b/>
          <w:bCs/>
        </w:rPr>
      </w:pPr>
      <w:r w:rsidRPr="00CE1F2C">
        <w:rPr>
          <w:rFonts w:cstheme="minorHAnsi"/>
          <w:b/>
          <w:bCs/>
        </w:rPr>
        <w:lastRenderedPageBreak/>
        <w:t xml:space="preserve">Tabela 1: Število obravnavanih incidentov od </w:t>
      </w:r>
      <w:r>
        <w:rPr>
          <w:rFonts w:cstheme="minorHAnsi"/>
          <w:b/>
          <w:bCs/>
        </w:rPr>
        <w:t>1. julija</w:t>
      </w:r>
      <w:r w:rsidRPr="00CE1F2C">
        <w:rPr>
          <w:rFonts w:cstheme="minorHAnsi"/>
          <w:b/>
          <w:bCs/>
        </w:rPr>
        <w:t xml:space="preserve"> do </w:t>
      </w:r>
      <w:r>
        <w:rPr>
          <w:rFonts w:cstheme="minorHAnsi"/>
          <w:b/>
          <w:bCs/>
        </w:rPr>
        <w:t>30. decembra</w:t>
      </w:r>
      <w:r w:rsidRPr="00CE1F2C">
        <w:rPr>
          <w:rFonts w:cstheme="minorHAnsi"/>
          <w:b/>
          <w:bCs/>
        </w:rPr>
        <w:t xml:space="preserve"> 2024</w:t>
      </w:r>
    </w:p>
    <w:tbl>
      <w:tblPr>
        <w:tblW w:w="7366" w:type="dxa"/>
        <w:tblCellMar>
          <w:left w:w="70" w:type="dxa"/>
          <w:right w:w="70" w:type="dxa"/>
        </w:tblCellMar>
        <w:tblLook w:val="04A0" w:firstRow="1" w:lastRow="0" w:firstColumn="1" w:lastColumn="0" w:noHBand="0" w:noVBand="1"/>
      </w:tblPr>
      <w:tblGrid>
        <w:gridCol w:w="1760"/>
        <w:gridCol w:w="1420"/>
        <w:gridCol w:w="1940"/>
        <w:gridCol w:w="2246"/>
      </w:tblGrid>
      <w:tr w:rsidR="00A259A5" w:rsidRPr="00A259A5" w14:paraId="42AE4C6E" w14:textId="77777777" w:rsidTr="00250AAD">
        <w:trPr>
          <w:trHeight w:val="300"/>
        </w:trPr>
        <w:tc>
          <w:tcPr>
            <w:tcW w:w="176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D70CED3" w14:textId="77777777" w:rsidR="00A259A5" w:rsidRPr="00A259A5" w:rsidRDefault="00A259A5" w:rsidP="00A259A5">
            <w:pPr>
              <w:spacing w:after="0" w:line="240" w:lineRule="auto"/>
              <w:rPr>
                <w:rFonts w:ascii="Calibri" w:eastAsia="Times New Roman" w:hAnsi="Calibri" w:cs="Calibri"/>
                <w:b/>
                <w:bCs/>
                <w:color w:val="FFFFFF"/>
                <w:lang w:eastAsia="sl-SI"/>
              </w:rPr>
            </w:pPr>
            <w:r w:rsidRPr="00A259A5">
              <w:rPr>
                <w:rFonts w:ascii="Calibri" w:eastAsia="Times New Roman" w:hAnsi="Calibri" w:cs="Calibri"/>
                <w:b/>
                <w:bCs/>
                <w:color w:val="FFFFFF"/>
                <w:lang w:eastAsia="sl-SI"/>
              </w:rPr>
              <w:t>Mesec</w:t>
            </w:r>
          </w:p>
        </w:tc>
        <w:tc>
          <w:tcPr>
            <w:tcW w:w="142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4BBB4BA5" w14:textId="77777777" w:rsidR="00A259A5" w:rsidRPr="00A259A5" w:rsidRDefault="00A259A5" w:rsidP="00A259A5">
            <w:pPr>
              <w:spacing w:after="0" w:line="240" w:lineRule="auto"/>
              <w:rPr>
                <w:rFonts w:ascii="Calibri" w:eastAsia="Times New Roman" w:hAnsi="Calibri" w:cs="Calibri"/>
                <w:b/>
                <w:bCs/>
                <w:color w:val="FFFFFF"/>
                <w:lang w:eastAsia="sl-SI"/>
              </w:rPr>
            </w:pPr>
            <w:r w:rsidRPr="00A259A5">
              <w:rPr>
                <w:rFonts w:ascii="Calibri" w:eastAsia="Times New Roman" w:hAnsi="Calibri" w:cs="Calibri"/>
                <w:b/>
                <w:bCs/>
                <w:color w:val="FFFFFF"/>
                <w:lang w:eastAsia="sl-SI"/>
              </w:rPr>
              <w:t>SI-CERT</w:t>
            </w:r>
          </w:p>
        </w:tc>
        <w:tc>
          <w:tcPr>
            <w:tcW w:w="194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6B51CE5B" w14:textId="77777777" w:rsidR="00A259A5" w:rsidRPr="00A259A5" w:rsidRDefault="00A259A5" w:rsidP="00A259A5">
            <w:pPr>
              <w:spacing w:after="0" w:line="240" w:lineRule="auto"/>
              <w:rPr>
                <w:rFonts w:ascii="Calibri" w:eastAsia="Times New Roman" w:hAnsi="Calibri" w:cs="Calibri"/>
                <w:b/>
                <w:bCs/>
                <w:color w:val="FFFFFF"/>
                <w:lang w:eastAsia="sl-SI"/>
              </w:rPr>
            </w:pPr>
            <w:r w:rsidRPr="00A259A5">
              <w:rPr>
                <w:rFonts w:ascii="Calibri" w:eastAsia="Times New Roman" w:hAnsi="Calibri" w:cs="Calibri"/>
                <w:b/>
                <w:bCs/>
                <w:color w:val="FFFFFF"/>
                <w:lang w:eastAsia="sl-SI"/>
              </w:rPr>
              <w:t>SIGOV-CERT</w:t>
            </w:r>
          </w:p>
        </w:tc>
        <w:tc>
          <w:tcPr>
            <w:tcW w:w="2246"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3C667BF5" w14:textId="77777777" w:rsidR="00A259A5" w:rsidRPr="00A259A5" w:rsidRDefault="00A259A5" w:rsidP="00A259A5">
            <w:pPr>
              <w:spacing w:after="0" w:line="240" w:lineRule="auto"/>
              <w:rPr>
                <w:rFonts w:ascii="Calibri" w:eastAsia="Times New Roman" w:hAnsi="Calibri" w:cs="Calibri"/>
                <w:b/>
                <w:bCs/>
                <w:color w:val="FFFFFF"/>
                <w:lang w:eastAsia="sl-SI"/>
              </w:rPr>
            </w:pPr>
            <w:r w:rsidRPr="00A259A5">
              <w:rPr>
                <w:rFonts w:ascii="Calibri" w:eastAsia="Times New Roman" w:hAnsi="Calibri" w:cs="Calibri"/>
                <w:b/>
                <w:bCs/>
                <w:color w:val="FFFFFF"/>
                <w:lang w:eastAsia="sl-SI"/>
              </w:rPr>
              <w:t>SKUPAJ 2. polletje 2024</w:t>
            </w:r>
          </w:p>
        </w:tc>
      </w:tr>
      <w:tr w:rsidR="00A259A5" w:rsidRPr="00A259A5" w14:paraId="4F7B9841" w14:textId="77777777" w:rsidTr="00250AAD">
        <w:trPr>
          <w:trHeight w:val="300"/>
        </w:trPr>
        <w:tc>
          <w:tcPr>
            <w:tcW w:w="17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B6FD6A" w14:textId="5B80E958" w:rsidR="00A259A5" w:rsidRPr="00A259A5" w:rsidRDefault="00F2574E"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j</w:t>
            </w:r>
            <w:r w:rsidR="00A259A5">
              <w:rPr>
                <w:rFonts w:ascii="Calibri" w:eastAsia="Times New Roman" w:hAnsi="Calibri" w:cs="Calibri"/>
                <w:color w:val="000000"/>
                <w:lang w:eastAsia="sl-SI"/>
              </w:rPr>
              <w:t>ulij 2024</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24A31A" w14:textId="4DA68805" w:rsidR="00A259A5" w:rsidRPr="00A259A5" w:rsidRDefault="00244B2F"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281</w:t>
            </w:r>
          </w:p>
        </w:tc>
        <w:tc>
          <w:tcPr>
            <w:tcW w:w="19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91DCE3" w14:textId="77777777" w:rsidR="00A259A5" w:rsidRPr="00A259A5" w:rsidRDefault="00A259A5" w:rsidP="00A259A5">
            <w:pPr>
              <w:spacing w:after="0" w:line="240" w:lineRule="auto"/>
              <w:jc w:val="right"/>
              <w:rPr>
                <w:rFonts w:ascii="Calibri" w:eastAsia="Times New Roman" w:hAnsi="Calibri" w:cs="Calibri"/>
                <w:color w:val="000000"/>
                <w:lang w:eastAsia="sl-SI"/>
              </w:rPr>
            </w:pPr>
            <w:r w:rsidRPr="00A259A5">
              <w:rPr>
                <w:rFonts w:ascii="Calibri" w:eastAsia="Times New Roman" w:hAnsi="Calibri" w:cs="Calibri"/>
                <w:color w:val="000000"/>
                <w:lang w:eastAsia="sl-SI"/>
              </w:rPr>
              <w:t>23</w:t>
            </w:r>
          </w:p>
        </w:tc>
        <w:tc>
          <w:tcPr>
            <w:tcW w:w="224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D3AC09" w14:textId="26D16356" w:rsidR="00A259A5" w:rsidRPr="00A259A5" w:rsidRDefault="00AE2E73"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304</w:t>
            </w:r>
          </w:p>
        </w:tc>
      </w:tr>
      <w:tr w:rsidR="00A259A5" w:rsidRPr="00A259A5" w14:paraId="26A7EB77" w14:textId="77777777" w:rsidTr="00250AAD">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DE4A" w14:textId="2CBA26CB" w:rsidR="00A259A5" w:rsidRPr="00A259A5" w:rsidRDefault="00F2574E"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a</w:t>
            </w:r>
            <w:r w:rsidR="00A259A5">
              <w:rPr>
                <w:rFonts w:ascii="Calibri" w:eastAsia="Times New Roman" w:hAnsi="Calibri" w:cs="Calibri"/>
                <w:color w:val="000000"/>
                <w:lang w:eastAsia="sl-SI"/>
              </w:rPr>
              <w:t>vgust 2024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8D34" w14:textId="55ECD9D1" w:rsidR="00A259A5" w:rsidRPr="00A259A5" w:rsidRDefault="00244B2F"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241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F94E" w14:textId="77777777" w:rsidR="00A259A5" w:rsidRPr="00A259A5" w:rsidRDefault="00A259A5" w:rsidP="00A259A5">
            <w:pPr>
              <w:spacing w:after="0" w:line="240" w:lineRule="auto"/>
              <w:jc w:val="right"/>
              <w:rPr>
                <w:rFonts w:ascii="Calibri" w:eastAsia="Times New Roman" w:hAnsi="Calibri" w:cs="Calibri"/>
                <w:color w:val="000000"/>
                <w:lang w:eastAsia="sl-SI"/>
              </w:rPr>
            </w:pPr>
            <w:r w:rsidRPr="00A259A5">
              <w:rPr>
                <w:rFonts w:ascii="Calibri" w:eastAsia="Times New Roman" w:hAnsi="Calibri" w:cs="Calibri"/>
                <w:color w:val="000000"/>
                <w:lang w:eastAsia="sl-SI"/>
              </w:rPr>
              <w:t>70</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1F103" w14:textId="60DE148B" w:rsidR="00A259A5" w:rsidRPr="00A259A5" w:rsidRDefault="00AE2E73"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311</w:t>
            </w:r>
          </w:p>
        </w:tc>
      </w:tr>
      <w:tr w:rsidR="00A259A5" w:rsidRPr="00A259A5" w14:paraId="2CA97DF8" w14:textId="77777777" w:rsidTr="00250AAD">
        <w:trPr>
          <w:trHeight w:val="300"/>
        </w:trPr>
        <w:tc>
          <w:tcPr>
            <w:tcW w:w="17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00F2F3" w14:textId="4BF8F70B" w:rsidR="00A259A5" w:rsidRPr="00A259A5" w:rsidRDefault="00F2574E"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s</w:t>
            </w:r>
            <w:r w:rsidR="00A259A5">
              <w:rPr>
                <w:rFonts w:ascii="Calibri" w:eastAsia="Times New Roman" w:hAnsi="Calibri" w:cs="Calibri"/>
                <w:color w:val="000000"/>
                <w:lang w:eastAsia="sl-SI"/>
              </w:rPr>
              <w:t>eptember 2024</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750907" w14:textId="1F3DD5BC" w:rsidR="00A259A5" w:rsidRPr="00A259A5" w:rsidRDefault="00244B2F"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261</w:t>
            </w:r>
          </w:p>
        </w:tc>
        <w:tc>
          <w:tcPr>
            <w:tcW w:w="19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E82695" w14:textId="77777777" w:rsidR="00A259A5" w:rsidRPr="00A259A5" w:rsidRDefault="00A259A5" w:rsidP="00A259A5">
            <w:pPr>
              <w:spacing w:after="0" w:line="240" w:lineRule="auto"/>
              <w:jc w:val="right"/>
              <w:rPr>
                <w:rFonts w:ascii="Calibri" w:eastAsia="Times New Roman" w:hAnsi="Calibri" w:cs="Calibri"/>
                <w:color w:val="000000"/>
                <w:lang w:eastAsia="sl-SI"/>
              </w:rPr>
            </w:pPr>
            <w:r w:rsidRPr="00A259A5">
              <w:rPr>
                <w:rFonts w:ascii="Calibri" w:eastAsia="Times New Roman" w:hAnsi="Calibri" w:cs="Calibri"/>
                <w:color w:val="000000"/>
                <w:lang w:eastAsia="sl-SI"/>
              </w:rPr>
              <w:t>165</w:t>
            </w:r>
          </w:p>
        </w:tc>
        <w:tc>
          <w:tcPr>
            <w:tcW w:w="224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1D288D" w14:textId="51090D4A" w:rsidR="00A259A5" w:rsidRPr="00A259A5" w:rsidRDefault="00AE2E73"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426</w:t>
            </w:r>
          </w:p>
        </w:tc>
      </w:tr>
      <w:tr w:rsidR="00A259A5" w:rsidRPr="00A259A5" w14:paraId="0A86AF13" w14:textId="77777777" w:rsidTr="00250AAD">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25746" w14:textId="55566772" w:rsidR="00A259A5" w:rsidRPr="00A259A5" w:rsidRDefault="00F2574E"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o</w:t>
            </w:r>
            <w:r w:rsidR="00A259A5">
              <w:rPr>
                <w:rFonts w:ascii="Calibri" w:eastAsia="Times New Roman" w:hAnsi="Calibri" w:cs="Calibri"/>
                <w:color w:val="000000"/>
                <w:lang w:eastAsia="sl-SI"/>
              </w:rPr>
              <w:t>ktober 2024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B23DF" w14:textId="7EE1E277" w:rsidR="00A259A5" w:rsidRPr="00A259A5" w:rsidRDefault="00244B2F"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294</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BFD34" w14:textId="77777777" w:rsidR="00A259A5" w:rsidRPr="00A259A5" w:rsidRDefault="00A259A5" w:rsidP="00A259A5">
            <w:pPr>
              <w:spacing w:after="0" w:line="240" w:lineRule="auto"/>
              <w:jc w:val="right"/>
              <w:rPr>
                <w:rFonts w:ascii="Calibri" w:eastAsia="Times New Roman" w:hAnsi="Calibri" w:cs="Calibri"/>
                <w:color w:val="000000"/>
                <w:lang w:eastAsia="sl-SI"/>
              </w:rPr>
            </w:pPr>
            <w:r w:rsidRPr="00A259A5">
              <w:rPr>
                <w:rFonts w:ascii="Calibri" w:eastAsia="Times New Roman" w:hAnsi="Calibri" w:cs="Calibri"/>
                <w:color w:val="000000"/>
                <w:lang w:eastAsia="sl-SI"/>
              </w:rPr>
              <w:t>203</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D6989" w14:textId="2919D510" w:rsidR="00A259A5" w:rsidRPr="00A259A5" w:rsidRDefault="00AE2E73"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497</w:t>
            </w:r>
          </w:p>
        </w:tc>
      </w:tr>
      <w:tr w:rsidR="00A259A5" w:rsidRPr="00A259A5" w14:paraId="1BAC070F" w14:textId="77777777" w:rsidTr="00250AAD">
        <w:trPr>
          <w:trHeight w:val="300"/>
        </w:trPr>
        <w:tc>
          <w:tcPr>
            <w:tcW w:w="17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F71A95" w14:textId="5B41CF04" w:rsidR="00A259A5" w:rsidRPr="00A259A5" w:rsidRDefault="00F2574E"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n</w:t>
            </w:r>
            <w:r w:rsidR="00A259A5">
              <w:rPr>
                <w:rFonts w:ascii="Calibri" w:eastAsia="Times New Roman" w:hAnsi="Calibri" w:cs="Calibri"/>
                <w:color w:val="000000"/>
                <w:lang w:eastAsia="sl-SI"/>
              </w:rPr>
              <w:t>ovember 2024</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C3A631" w14:textId="1769E38A" w:rsidR="00A259A5" w:rsidRPr="00A259A5" w:rsidRDefault="00244B2F"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224</w:t>
            </w:r>
          </w:p>
        </w:tc>
        <w:tc>
          <w:tcPr>
            <w:tcW w:w="19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CB542E" w14:textId="77777777" w:rsidR="00A259A5" w:rsidRPr="00A259A5" w:rsidRDefault="00A259A5" w:rsidP="00A259A5">
            <w:pPr>
              <w:spacing w:after="0" w:line="240" w:lineRule="auto"/>
              <w:jc w:val="right"/>
              <w:rPr>
                <w:rFonts w:ascii="Calibri" w:eastAsia="Times New Roman" w:hAnsi="Calibri" w:cs="Calibri"/>
                <w:color w:val="000000"/>
                <w:lang w:eastAsia="sl-SI"/>
              </w:rPr>
            </w:pPr>
            <w:r w:rsidRPr="00A259A5">
              <w:rPr>
                <w:rFonts w:ascii="Calibri" w:eastAsia="Times New Roman" w:hAnsi="Calibri" w:cs="Calibri"/>
                <w:color w:val="000000"/>
                <w:lang w:eastAsia="sl-SI"/>
              </w:rPr>
              <w:t>194</w:t>
            </w:r>
          </w:p>
        </w:tc>
        <w:tc>
          <w:tcPr>
            <w:tcW w:w="224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695344" w14:textId="12449E34" w:rsidR="00A259A5" w:rsidRPr="00A259A5" w:rsidRDefault="00AE2E73"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418</w:t>
            </w:r>
          </w:p>
        </w:tc>
      </w:tr>
      <w:tr w:rsidR="00A259A5" w:rsidRPr="00A259A5" w14:paraId="0D23B6BD" w14:textId="77777777" w:rsidTr="00250AAD">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9C7F" w14:textId="1E2BFEA8" w:rsidR="00A259A5" w:rsidRPr="00A259A5" w:rsidRDefault="00F2574E"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d</w:t>
            </w:r>
            <w:r w:rsidR="00A259A5">
              <w:rPr>
                <w:rFonts w:ascii="Calibri" w:eastAsia="Times New Roman" w:hAnsi="Calibri" w:cs="Calibri"/>
                <w:color w:val="000000"/>
                <w:lang w:eastAsia="sl-SI"/>
              </w:rPr>
              <w:t>ecember 2024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B8A02" w14:textId="096F3235" w:rsidR="00A259A5" w:rsidRPr="00A259A5" w:rsidRDefault="00244B2F"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268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A2858" w14:textId="77777777" w:rsidR="00A259A5" w:rsidRPr="00A259A5" w:rsidRDefault="00A259A5" w:rsidP="00A259A5">
            <w:pPr>
              <w:spacing w:after="0" w:line="240" w:lineRule="auto"/>
              <w:jc w:val="right"/>
              <w:rPr>
                <w:rFonts w:ascii="Calibri" w:eastAsia="Times New Roman" w:hAnsi="Calibri" w:cs="Calibri"/>
                <w:color w:val="000000"/>
                <w:lang w:eastAsia="sl-SI"/>
              </w:rPr>
            </w:pPr>
            <w:r w:rsidRPr="00A259A5">
              <w:rPr>
                <w:rFonts w:ascii="Calibri" w:eastAsia="Times New Roman" w:hAnsi="Calibri" w:cs="Calibri"/>
                <w:color w:val="000000"/>
                <w:lang w:eastAsia="sl-SI"/>
              </w:rPr>
              <w:t>195</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AABF5" w14:textId="4C7732BA" w:rsidR="00A259A5" w:rsidRPr="00A259A5" w:rsidRDefault="00AE2E73"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463</w:t>
            </w:r>
          </w:p>
        </w:tc>
      </w:tr>
      <w:tr w:rsidR="00A259A5" w:rsidRPr="00A259A5" w14:paraId="1E186B5E" w14:textId="77777777" w:rsidTr="00250AAD">
        <w:trPr>
          <w:trHeight w:val="300"/>
        </w:trPr>
        <w:tc>
          <w:tcPr>
            <w:tcW w:w="17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26373E" w14:textId="77777777" w:rsidR="00A259A5" w:rsidRPr="00A259A5" w:rsidRDefault="00A259A5" w:rsidP="00A259A5">
            <w:pPr>
              <w:spacing w:after="0" w:line="240" w:lineRule="auto"/>
              <w:rPr>
                <w:rFonts w:ascii="Calibri" w:eastAsia="Times New Roman" w:hAnsi="Calibri" w:cs="Calibri"/>
                <w:color w:val="000000"/>
                <w:lang w:eastAsia="sl-SI"/>
              </w:rPr>
            </w:pPr>
            <w:r w:rsidRPr="00A259A5">
              <w:rPr>
                <w:rFonts w:ascii="Calibri" w:eastAsia="Times New Roman" w:hAnsi="Calibri" w:cs="Calibri"/>
                <w:color w:val="000000"/>
                <w:lang w:eastAsia="sl-SI"/>
              </w:rPr>
              <w:t>SKUPAJ</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22236A" w14:textId="3D6CA061" w:rsidR="00A259A5" w:rsidRPr="00A259A5" w:rsidRDefault="00244B2F" w:rsidP="00A259A5">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1569</w:t>
            </w:r>
          </w:p>
        </w:tc>
        <w:tc>
          <w:tcPr>
            <w:tcW w:w="19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B53D79" w14:textId="77777777" w:rsidR="00A259A5" w:rsidRPr="00A259A5" w:rsidRDefault="00A259A5" w:rsidP="00A259A5">
            <w:pPr>
              <w:spacing w:after="0" w:line="240" w:lineRule="auto"/>
              <w:jc w:val="right"/>
              <w:rPr>
                <w:rFonts w:ascii="Calibri" w:eastAsia="Times New Roman" w:hAnsi="Calibri" w:cs="Calibri"/>
                <w:color w:val="000000"/>
                <w:lang w:eastAsia="sl-SI"/>
              </w:rPr>
            </w:pPr>
            <w:r w:rsidRPr="00A259A5">
              <w:rPr>
                <w:rFonts w:ascii="Calibri" w:eastAsia="Times New Roman" w:hAnsi="Calibri" w:cs="Calibri"/>
                <w:color w:val="000000"/>
                <w:lang w:eastAsia="sl-SI"/>
              </w:rPr>
              <w:t>850</w:t>
            </w:r>
          </w:p>
        </w:tc>
        <w:tc>
          <w:tcPr>
            <w:tcW w:w="224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042BFD" w14:textId="78F90A43" w:rsidR="00A259A5" w:rsidRPr="00A259A5" w:rsidRDefault="00AE2E73" w:rsidP="00A259A5">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2419</w:t>
            </w:r>
          </w:p>
        </w:tc>
      </w:tr>
    </w:tbl>
    <w:p w14:paraId="16B7DAB6" w14:textId="77777777" w:rsidR="008E104B" w:rsidRPr="00050D9F" w:rsidRDefault="008E104B" w:rsidP="00050D9F">
      <w:pPr>
        <w:shd w:val="clear" w:color="auto" w:fill="FFFFFF" w:themeFill="background1"/>
        <w:spacing w:after="120" w:line="300" w:lineRule="exact"/>
        <w:jc w:val="both"/>
        <w:rPr>
          <w:sz w:val="16"/>
          <w:szCs w:val="16"/>
        </w:rPr>
      </w:pPr>
      <w:r w:rsidRPr="00050D9F">
        <w:rPr>
          <w:sz w:val="16"/>
          <w:szCs w:val="16"/>
        </w:rPr>
        <w:t>Vir: SI-CERT, SIGOV-CERT</w:t>
      </w:r>
    </w:p>
    <w:p w14:paraId="45C0ACFE" w14:textId="12211BF4" w:rsidR="008C3FE2" w:rsidRDefault="008E104B" w:rsidP="00F2574E">
      <w:pPr>
        <w:spacing w:after="120" w:line="320" w:lineRule="exact"/>
        <w:jc w:val="both"/>
      </w:pPr>
      <w:bookmarkStart w:id="0" w:name="_Hlk188946296"/>
      <w:r w:rsidRPr="007C3E04">
        <w:t xml:space="preserve">SI-CERT je v drugem polletju obravnaval skupaj </w:t>
      </w:r>
      <w:r w:rsidR="00D25E9B">
        <w:t xml:space="preserve">1569 </w:t>
      </w:r>
      <w:r w:rsidRPr="007C3E04">
        <w:t xml:space="preserve">varnostnih dogodkov in incidentov, kar </w:t>
      </w:r>
      <w:r w:rsidR="00D412AC">
        <w:t xml:space="preserve">predstavlja </w:t>
      </w:r>
      <w:r w:rsidR="00AE2E73">
        <w:t>minimalen vpad v primerjavi s 1. polletjem</w:t>
      </w:r>
      <w:r w:rsidRPr="007C3E04">
        <w:t xml:space="preserve"> 2024, ko jih je </w:t>
      </w:r>
      <w:r w:rsidR="00AE2E73">
        <w:t>bilo obravnavanih</w:t>
      </w:r>
      <w:r w:rsidRPr="007C3E04">
        <w:t xml:space="preserve"> </w:t>
      </w:r>
      <w:r w:rsidR="00323FEC">
        <w:t>1</w:t>
      </w:r>
      <w:r w:rsidRPr="007C3E04">
        <w:t>576.</w:t>
      </w:r>
      <w:r w:rsidR="004D265E">
        <w:t xml:space="preserve"> </w:t>
      </w:r>
      <w:r w:rsidR="00AE2E73">
        <w:t xml:space="preserve">Pri tem je </w:t>
      </w:r>
      <w:r w:rsidR="008C3FE2">
        <w:t>pomembno</w:t>
      </w:r>
      <w:r w:rsidR="00AE2E73">
        <w:t xml:space="preserve"> pojasniti, da v tabel</w:t>
      </w:r>
      <w:r w:rsidR="00436722">
        <w:t>o</w:t>
      </w:r>
      <w:r w:rsidR="00AE2E73">
        <w:t xml:space="preserve"> niso vključeni enostavni incidenti spletnega ribarjenja  (</w:t>
      </w:r>
      <w:r w:rsidR="00323FEC">
        <w:t xml:space="preserve">ang. </w:t>
      </w:r>
      <w:proofErr w:type="spellStart"/>
      <w:r w:rsidR="00AE2E73">
        <w:t>phishing</w:t>
      </w:r>
      <w:proofErr w:type="spellEnd"/>
      <w:r w:rsidR="00AE2E73">
        <w:t xml:space="preserve">), ki so bili sicer prijavljeni in le </w:t>
      </w:r>
      <w:r w:rsidR="008C3FE2">
        <w:t>evidentirani</w:t>
      </w:r>
      <w:r w:rsidR="00AE2E73">
        <w:t xml:space="preserve"> na SI-CERT</w:t>
      </w:r>
      <w:r w:rsidR="003679D7">
        <w:t xml:space="preserve">. Posledično </w:t>
      </w:r>
      <w:r w:rsidR="008C3FE2">
        <w:t>niso bili všteti</w:t>
      </w:r>
      <w:r w:rsidR="00AE2E73">
        <w:t xml:space="preserve"> v skupno število incidentov. </w:t>
      </w:r>
      <w:r w:rsidR="008C3FE2" w:rsidRPr="008C3FE2">
        <w:t>Skupno število teh incidentov v letu 2024 je</w:t>
      </w:r>
      <w:r w:rsidR="00436722">
        <w:t xml:space="preserve"> sicer</w:t>
      </w:r>
      <w:r w:rsidR="008C3FE2" w:rsidRPr="008C3FE2">
        <w:t xml:space="preserve"> znašalo 1429.</w:t>
      </w:r>
    </w:p>
    <w:p w14:paraId="6E67CCC9" w14:textId="1A4A4D1B" w:rsidR="00D25E9B" w:rsidRPr="00D25E9B" w:rsidRDefault="00D25E9B" w:rsidP="00D25E9B">
      <w:pPr>
        <w:shd w:val="clear" w:color="auto" w:fill="FFFFFF" w:themeFill="background1"/>
        <w:spacing w:after="120" w:line="300" w:lineRule="exact"/>
        <w:jc w:val="both"/>
        <w:rPr>
          <w:rFonts w:cstheme="minorHAnsi"/>
          <w:b/>
          <w:bCs/>
        </w:rPr>
      </w:pPr>
      <w:r w:rsidRPr="00D25E9B">
        <w:rPr>
          <w:rFonts w:cstheme="minorHAnsi"/>
          <w:b/>
          <w:bCs/>
        </w:rPr>
        <w:t xml:space="preserve">Tabela 2: </w:t>
      </w:r>
      <w:r>
        <w:rPr>
          <w:rFonts w:cstheme="minorHAnsi"/>
          <w:b/>
          <w:bCs/>
        </w:rPr>
        <w:t xml:space="preserve">Stopnje </w:t>
      </w:r>
      <w:r w:rsidR="00D22367">
        <w:rPr>
          <w:rFonts w:cstheme="minorHAnsi"/>
          <w:b/>
          <w:bCs/>
        </w:rPr>
        <w:t xml:space="preserve">varnostnih dogodkov in </w:t>
      </w:r>
      <w:r>
        <w:rPr>
          <w:rFonts w:cstheme="minorHAnsi"/>
          <w:b/>
          <w:bCs/>
        </w:rPr>
        <w:t>incidentov</w:t>
      </w:r>
    </w:p>
    <w:tbl>
      <w:tblPr>
        <w:tblW w:w="7220" w:type="dxa"/>
        <w:tblCellMar>
          <w:left w:w="70" w:type="dxa"/>
          <w:right w:w="70" w:type="dxa"/>
        </w:tblCellMar>
        <w:tblLook w:val="04A0" w:firstRow="1" w:lastRow="0" w:firstColumn="1" w:lastColumn="0" w:noHBand="0" w:noVBand="1"/>
      </w:tblPr>
      <w:tblGrid>
        <w:gridCol w:w="1220"/>
        <w:gridCol w:w="2000"/>
        <w:gridCol w:w="2000"/>
        <w:gridCol w:w="2000"/>
      </w:tblGrid>
      <w:tr w:rsidR="00AF4AFC" w:rsidRPr="009264D8" w14:paraId="6A09EB62" w14:textId="0E872F5D" w:rsidTr="00321A4D">
        <w:trPr>
          <w:trHeight w:val="290"/>
        </w:trPr>
        <w:tc>
          <w:tcPr>
            <w:tcW w:w="122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bookmarkEnd w:id="0"/>
          <w:p w14:paraId="5F9A258A" w14:textId="77777777" w:rsidR="00AF4AFC" w:rsidRPr="009264D8" w:rsidRDefault="00AF4AFC" w:rsidP="009264D8">
            <w:pPr>
              <w:spacing w:after="0" w:line="240" w:lineRule="auto"/>
              <w:rPr>
                <w:rFonts w:ascii="Calibri" w:eastAsia="Times New Roman" w:hAnsi="Calibri" w:cs="Calibri"/>
                <w:b/>
                <w:bCs/>
                <w:color w:val="FFFFFF"/>
                <w:lang w:eastAsia="sl-SI"/>
              </w:rPr>
            </w:pPr>
            <w:r w:rsidRPr="009264D8">
              <w:rPr>
                <w:rFonts w:ascii="Calibri" w:eastAsia="Times New Roman" w:hAnsi="Calibri" w:cs="Calibri"/>
                <w:b/>
                <w:bCs/>
                <w:color w:val="FFFFFF"/>
                <w:lang w:eastAsia="sl-SI"/>
              </w:rPr>
              <w:t xml:space="preserve">Oznaka </w:t>
            </w:r>
          </w:p>
        </w:tc>
        <w:tc>
          <w:tcPr>
            <w:tcW w:w="2000" w:type="dxa"/>
            <w:tcBorders>
              <w:top w:val="single" w:sz="4" w:space="0" w:color="auto"/>
              <w:left w:val="single" w:sz="4" w:space="0" w:color="auto"/>
              <w:bottom w:val="single" w:sz="4" w:space="0" w:color="auto"/>
              <w:right w:val="single" w:sz="4" w:space="0" w:color="auto"/>
            </w:tcBorders>
            <w:shd w:val="clear" w:color="4472C4" w:fill="4472C4"/>
          </w:tcPr>
          <w:p w14:paraId="234F3EF8" w14:textId="04E034D3" w:rsidR="00AF4AFC" w:rsidRPr="009264D8" w:rsidRDefault="00AF4AFC" w:rsidP="009264D8">
            <w:pPr>
              <w:spacing w:after="0" w:line="240" w:lineRule="auto"/>
              <w:rPr>
                <w:rFonts w:ascii="Calibri" w:eastAsia="Times New Roman" w:hAnsi="Calibri" w:cs="Calibri"/>
                <w:b/>
                <w:bCs/>
                <w:color w:val="FFFFFF"/>
                <w:lang w:eastAsia="sl-SI"/>
              </w:rPr>
            </w:pPr>
            <w:r>
              <w:rPr>
                <w:rFonts w:ascii="Calibri" w:eastAsia="Times New Roman" w:hAnsi="Calibri" w:cs="Calibri"/>
                <w:b/>
                <w:bCs/>
                <w:color w:val="FFFFFF"/>
                <w:lang w:eastAsia="sl-SI"/>
              </w:rPr>
              <w:t>3. četrtletje 2024</w:t>
            </w:r>
          </w:p>
        </w:tc>
        <w:tc>
          <w:tcPr>
            <w:tcW w:w="200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379F0184" w14:textId="3C7C4E5C" w:rsidR="00AF4AFC" w:rsidRPr="009264D8" w:rsidRDefault="00AF4AFC" w:rsidP="009264D8">
            <w:pPr>
              <w:spacing w:after="0" w:line="240" w:lineRule="auto"/>
              <w:rPr>
                <w:rFonts w:ascii="Calibri" w:eastAsia="Times New Roman" w:hAnsi="Calibri" w:cs="Calibri"/>
                <w:b/>
                <w:bCs/>
                <w:color w:val="FFFFFF"/>
                <w:lang w:eastAsia="sl-SI"/>
              </w:rPr>
            </w:pPr>
            <w:r>
              <w:rPr>
                <w:rFonts w:ascii="Calibri" w:eastAsia="Times New Roman" w:hAnsi="Calibri" w:cs="Calibri"/>
                <w:b/>
                <w:bCs/>
                <w:color w:val="FFFFFF"/>
                <w:lang w:eastAsia="sl-SI"/>
              </w:rPr>
              <w:t>4</w:t>
            </w:r>
            <w:r w:rsidRPr="009264D8">
              <w:rPr>
                <w:rFonts w:ascii="Calibri" w:eastAsia="Times New Roman" w:hAnsi="Calibri" w:cs="Calibri"/>
                <w:b/>
                <w:bCs/>
                <w:color w:val="FFFFFF"/>
                <w:lang w:eastAsia="sl-SI"/>
              </w:rPr>
              <w:t xml:space="preserve">. </w:t>
            </w:r>
            <w:r>
              <w:rPr>
                <w:rFonts w:ascii="Calibri" w:eastAsia="Times New Roman" w:hAnsi="Calibri" w:cs="Calibri"/>
                <w:b/>
                <w:bCs/>
                <w:color w:val="FFFFFF"/>
                <w:lang w:eastAsia="sl-SI"/>
              </w:rPr>
              <w:t>četrtletje</w:t>
            </w:r>
            <w:r w:rsidRPr="009264D8">
              <w:rPr>
                <w:rFonts w:ascii="Calibri" w:eastAsia="Times New Roman" w:hAnsi="Calibri" w:cs="Calibri"/>
                <w:b/>
                <w:bCs/>
                <w:color w:val="FFFFFF"/>
                <w:lang w:eastAsia="sl-SI"/>
              </w:rPr>
              <w:t xml:space="preserve"> 2024</w:t>
            </w:r>
          </w:p>
        </w:tc>
        <w:tc>
          <w:tcPr>
            <w:tcW w:w="2000" w:type="dxa"/>
            <w:tcBorders>
              <w:top w:val="single" w:sz="4" w:space="0" w:color="auto"/>
              <w:left w:val="single" w:sz="4" w:space="0" w:color="auto"/>
              <w:bottom w:val="single" w:sz="4" w:space="0" w:color="auto"/>
              <w:right w:val="single" w:sz="4" w:space="0" w:color="auto"/>
            </w:tcBorders>
            <w:shd w:val="clear" w:color="4472C4" w:fill="4472C4"/>
          </w:tcPr>
          <w:p w14:paraId="7330ABC5" w14:textId="095DD972" w:rsidR="00AF4AFC" w:rsidRDefault="00AF4AFC" w:rsidP="00321A4D">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SKUPAJ</w:t>
            </w:r>
          </w:p>
        </w:tc>
      </w:tr>
      <w:tr w:rsidR="00AF4AFC" w:rsidRPr="009264D8" w14:paraId="6689A90C" w14:textId="2D3A8C1E" w:rsidTr="00321A4D">
        <w:trPr>
          <w:trHeight w:val="290"/>
        </w:trPr>
        <w:tc>
          <w:tcPr>
            <w:tcW w:w="12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9804EA" w14:textId="77777777" w:rsidR="00AF4AFC" w:rsidRPr="009264D8" w:rsidRDefault="00AF4AFC" w:rsidP="00AF4AFC">
            <w:pPr>
              <w:spacing w:after="0" w:line="240" w:lineRule="auto"/>
              <w:rPr>
                <w:rFonts w:ascii="Calibri" w:eastAsia="Times New Roman" w:hAnsi="Calibri" w:cs="Calibri"/>
                <w:color w:val="000000"/>
                <w:lang w:eastAsia="sl-SI"/>
              </w:rPr>
            </w:pPr>
            <w:r w:rsidRPr="009264D8">
              <w:rPr>
                <w:rFonts w:ascii="Calibri" w:eastAsia="Times New Roman" w:hAnsi="Calibri" w:cs="Calibri"/>
                <w:color w:val="000000"/>
                <w:lang w:eastAsia="sl-SI"/>
              </w:rPr>
              <w:t>C1</w:t>
            </w:r>
          </w:p>
        </w:tc>
        <w:tc>
          <w:tcPr>
            <w:tcW w:w="2000" w:type="dxa"/>
            <w:tcBorders>
              <w:top w:val="single" w:sz="4" w:space="0" w:color="auto"/>
              <w:left w:val="single" w:sz="4" w:space="0" w:color="auto"/>
              <w:bottom w:val="single" w:sz="4" w:space="0" w:color="auto"/>
              <w:right w:val="single" w:sz="4" w:space="0" w:color="auto"/>
            </w:tcBorders>
            <w:shd w:val="clear" w:color="D9E1F2" w:fill="D9E1F2"/>
          </w:tcPr>
          <w:p w14:paraId="63A634AF" w14:textId="23C3D5AC" w:rsidR="00AF4AFC" w:rsidRPr="009264D8"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0</w:t>
            </w:r>
          </w:p>
        </w:tc>
        <w:tc>
          <w:tcPr>
            <w:tcW w:w="200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78015793" w14:textId="2AE8EAFF" w:rsidR="00AF4AFC" w:rsidRPr="009264D8"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0</w:t>
            </w:r>
          </w:p>
        </w:tc>
        <w:tc>
          <w:tcPr>
            <w:tcW w:w="2000" w:type="dxa"/>
            <w:tcBorders>
              <w:top w:val="single" w:sz="4" w:space="0" w:color="auto"/>
              <w:left w:val="single" w:sz="4" w:space="0" w:color="auto"/>
              <w:bottom w:val="single" w:sz="4" w:space="0" w:color="auto"/>
              <w:right w:val="single" w:sz="4" w:space="0" w:color="auto"/>
            </w:tcBorders>
            <w:shd w:val="clear" w:color="D9E1F2" w:fill="D9E1F2"/>
            <w:vAlign w:val="bottom"/>
          </w:tcPr>
          <w:p w14:paraId="3A1E35F0" w14:textId="3FDA6886" w:rsidR="00AF4AFC" w:rsidRPr="009264D8" w:rsidRDefault="00AF4AFC" w:rsidP="00AF4AFC">
            <w:pPr>
              <w:spacing w:after="0" w:line="240" w:lineRule="auto"/>
              <w:jc w:val="right"/>
              <w:rPr>
                <w:rFonts w:ascii="Calibri" w:eastAsia="Times New Roman" w:hAnsi="Calibri" w:cs="Calibri"/>
                <w:color w:val="000000"/>
                <w:lang w:eastAsia="sl-SI"/>
              </w:rPr>
            </w:pPr>
            <w:r w:rsidRPr="009264D8">
              <w:rPr>
                <w:rFonts w:ascii="Calibri" w:eastAsia="Times New Roman" w:hAnsi="Calibri" w:cs="Calibri"/>
                <w:color w:val="000000"/>
                <w:lang w:eastAsia="sl-SI"/>
              </w:rPr>
              <w:t>0</w:t>
            </w:r>
          </w:p>
        </w:tc>
      </w:tr>
      <w:tr w:rsidR="00AF4AFC" w:rsidRPr="009264D8" w14:paraId="3190DBF5" w14:textId="34080644" w:rsidTr="00321A4D">
        <w:trPr>
          <w:trHeight w:val="29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71AEF" w14:textId="77777777" w:rsidR="00AF4AFC" w:rsidRPr="009264D8" w:rsidRDefault="00AF4AFC" w:rsidP="00AF4AFC">
            <w:pPr>
              <w:spacing w:after="0" w:line="240" w:lineRule="auto"/>
              <w:rPr>
                <w:rFonts w:ascii="Calibri" w:eastAsia="Times New Roman" w:hAnsi="Calibri" w:cs="Calibri"/>
                <w:color w:val="000000"/>
                <w:lang w:eastAsia="sl-SI"/>
              </w:rPr>
            </w:pPr>
            <w:r w:rsidRPr="009264D8">
              <w:rPr>
                <w:rFonts w:ascii="Calibri" w:eastAsia="Times New Roman" w:hAnsi="Calibri" w:cs="Calibri"/>
                <w:color w:val="000000"/>
                <w:lang w:eastAsia="sl-SI"/>
              </w:rPr>
              <w:t>C2</w:t>
            </w:r>
          </w:p>
        </w:tc>
        <w:tc>
          <w:tcPr>
            <w:tcW w:w="2000" w:type="dxa"/>
            <w:tcBorders>
              <w:top w:val="single" w:sz="4" w:space="0" w:color="auto"/>
              <w:left w:val="single" w:sz="4" w:space="0" w:color="auto"/>
              <w:bottom w:val="single" w:sz="4" w:space="0" w:color="auto"/>
              <w:right w:val="single" w:sz="4" w:space="0" w:color="auto"/>
            </w:tcBorders>
          </w:tcPr>
          <w:p w14:paraId="0872B097" w14:textId="69CF0721" w:rsidR="00AF4AFC" w:rsidRPr="009264D8"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11A0A" w14:textId="46517360" w:rsidR="00AF4AFC" w:rsidRPr="009264D8"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0</w:t>
            </w:r>
          </w:p>
        </w:tc>
        <w:tc>
          <w:tcPr>
            <w:tcW w:w="2000" w:type="dxa"/>
            <w:tcBorders>
              <w:top w:val="single" w:sz="4" w:space="0" w:color="auto"/>
              <w:left w:val="single" w:sz="4" w:space="0" w:color="auto"/>
              <w:bottom w:val="single" w:sz="4" w:space="0" w:color="auto"/>
              <w:right w:val="single" w:sz="4" w:space="0" w:color="auto"/>
            </w:tcBorders>
            <w:vAlign w:val="bottom"/>
          </w:tcPr>
          <w:p w14:paraId="32E51C85" w14:textId="38E8C176" w:rsidR="00AF4AFC" w:rsidRPr="009264D8" w:rsidRDefault="00AF4AFC" w:rsidP="00AF4AFC">
            <w:pPr>
              <w:spacing w:after="0" w:line="240" w:lineRule="auto"/>
              <w:jc w:val="right"/>
              <w:rPr>
                <w:rFonts w:ascii="Calibri" w:eastAsia="Times New Roman" w:hAnsi="Calibri" w:cs="Calibri"/>
                <w:color w:val="000000"/>
                <w:lang w:eastAsia="sl-SI"/>
              </w:rPr>
            </w:pPr>
            <w:r w:rsidRPr="009264D8">
              <w:rPr>
                <w:rFonts w:ascii="Calibri" w:eastAsia="Times New Roman" w:hAnsi="Calibri" w:cs="Calibri"/>
                <w:color w:val="000000"/>
                <w:lang w:eastAsia="sl-SI"/>
              </w:rPr>
              <w:t>0</w:t>
            </w:r>
          </w:p>
        </w:tc>
      </w:tr>
      <w:tr w:rsidR="00AF4AFC" w:rsidRPr="009264D8" w14:paraId="2347A993" w14:textId="1A83EE8A" w:rsidTr="00321A4D">
        <w:trPr>
          <w:trHeight w:val="290"/>
        </w:trPr>
        <w:tc>
          <w:tcPr>
            <w:tcW w:w="12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53162E" w14:textId="77777777" w:rsidR="00AF4AFC" w:rsidRPr="009264D8" w:rsidRDefault="00AF4AFC" w:rsidP="00AF4AFC">
            <w:pPr>
              <w:spacing w:after="0" w:line="240" w:lineRule="auto"/>
              <w:rPr>
                <w:rFonts w:ascii="Calibri" w:eastAsia="Times New Roman" w:hAnsi="Calibri" w:cs="Calibri"/>
                <w:color w:val="000000"/>
                <w:lang w:eastAsia="sl-SI"/>
              </w:rPr>
            </w:pPr>
            <w:r w:rsidRPr="009264D8">
              <w:rPr>
                <w:rFonts w:ascii="Calibri" w:eastAsia="Times New Roman" w:hAnsi="Calibri" w:cs="Calibri"/>
                <w:color w:val="000000"/>
                <w:lang w:eastAsia="sl-SI"/>
              </w:rPr>
              <w:t>C3</w:t>
            </w:r>
          </w:p>
        </w:tc>
        <w:tc>
          <w:tcPr>
            <w:tcW w:w="2000" w:type="dxa"/>
            <w:tcBorders>
              <w:top w:val="single" w:sz="4" w:space="0" w:color="auto"/>
              <w:left w:val="single" w:sz="4" w:space="0" w:color="auto"/>
              <w:bottom w:val="single" w:sz="4" w:space="0" w:color="auto"/>
              <w:right w:val="single" w:sz="4" w:space="0" w:color="auto"/>
            </w:tcBorders>
            <w:shd w:val="clear" w:color="D9E1F2" w:fill="D9E1F2"/>
          </w:tcPr>
          <w:p w14:paraId="5363428D" w14:textId="3DC4036A" w:rsidR="00AF4AFC" w:rsidRPr="009264D8" w:rsidDel="00F53405"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0</w:t>
            </w:r>
          </w:p>
        </w:tc>
        <w:tc>
          <w:tcPr>
            <w:tcW w:w="200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786A3D4" w14:textId="29647248" w:rsidR="00AF4AFC" w:rsidRPr="009264D8"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w:t>
            </w:r>
          </w:p>
        </w:tc>
        <w:tc>
          <w:tcPr>
            <w:tcW w:w="2000" w:type="dxa"/>
            <w:tcBorders>
              <w:top w:val="single" w:sz="4" w:space="0" w:color="auto"/>
              <w:left w:val="single" w:sz="4" w:space="0" w:color="auto"/>
              <w:bottom w:val="single" w:sz="4" w:space="0" w:color="auto"/>
              <w:right w:val="single" w:sz="4" w:space="0" w:color="auto"/>
            </w:tcBorders>
            <w:shd w:val="clear" w:color="D9E1F2" w:fill="D9E1F2"/>
            <w:vAlign w:val="bottom"/>
          </w:tcPr>
          <w:p w14:paraId="5262DDE7" w14:textId="4416C0A6" w:rsidR="00AF4AFC" w:rsidRPr="009264D8" w:rsidDel="00F53405" w:rsidRDefault="00AF4AFC"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w:t>
            </w:r>
          </w:p>
        </w:tc>
      </w:tr>
      <w:tr w:rsidR="00AF4AFC" w:rsidRPr="009264D8" w14:paraId="0FFB590C" w14:textId="35E7C27B" w:rsidTr="00321A4D">
        <w:trPr>
          <w:trHeight w:val="29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130AA" w14:textId="77777777" w:rsidR="00AF4AFC" w:rsidRPr="009264D8" w:rsidRDefault="00AF4AFC" w:rsidP="00AF4AFC">
            <w:pPr>
              <w:spacing w:after="0" w:line="240" w:lineRule="auto"/>
              <w:rPr>
                <w:rFonts w:ascii="Calibri" w:eastAsia="Times New Roman" w:hAnsi="Calibri" w:cs="Calibri"/>
                <w:color w:val="000000"/>
                <w:lang w:eastAsia="sl-SI"/>
              </w:rPr>
            </w:pPr>
            <w:r w:rsidRPr="009264D8">
              <w:rPr>
                <w:rFonts w:ascii="Calibri" w:eastAsia="Times New Roman" w:hAnsi="Calibri" w:cs="Calibri"/>
                <w:color w:val="000000"/>
                <w:lang w:eastAsia="sl-SI"/>
              </w:rPr>
              <w:t>C4</w:t>
            </w:r>
          </w:p>
        </w:tc>
        <w:tc>
          <w:tcPr>
            <w:tcW w:w="2000" w:type="dxa"/>
            <w:tcBorders>
              <w:top w:val="single" w:sz="4" w:space="0" w:color="auto"/>
              <w:left w:val="single" w:sz="4" w:space="0" w:color="auto"/>
              <w:bottom w:val="single" w:sz="4" w:space="0" w:color="auto"/>
              <w:right w:val="single" w:sz="4" w:space="0" w:color="auto"/>
            </w:tcBorders>
          </w:tcPr>
          <w:p w14:paraId="0040F944" w14:textId="71D30276" w:rsidR="00AF4AFC" w:rsidRPr="009264D8" w:rsidDel="00F53405"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4AF71" w14:textId="0863A58F" w:rsidR="00AF4AFC" w:rsidRPr="009264D8"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w:t>
            </w:r>
          </w:p>
        </w:tc>
        <w:tc>
          <w:tcPr>
            <w:tcW w:w="2000" w:type="dxa"/>
            <w:tcBorders>
              <w:top w:val="single" w:sz="4" w:space="0" w:color="auto"/>
              <w:left w:val="single" w:sz="4" w:space="0" w:color="auto"/>
              <w:bottom w:val="single" w:sz="4" w:space="0" w:color="auto"/>
              <w:right w:val="single" w:sz="4" w:space="0" w:color="auto"/>
            </w:tcBorders>
            <w:vAlign w:val="bottom"/>
          </w:tcPr>
          <w:p w14:paraId="171CC12D" w14:textId="4C1DB1AF" w:rsidR="00AF4AFC" w:rsidRPr="009264D8" w:rsidDel="00F53405" w:rsidRDefault="00AF4AFC"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11</w:t>
            </w:r>
          </w:p>
        </w:tc>
      </w:tr>
      <w:tr w:rsidR="00AF4AFC" w:rsidRPr="009264D8" w14:paraId="75783F58" w14:textId="452BA2AE" w:rsidTr="00321A4D">
        <w:trPr>
          <w:trHeight w:val="290"/>
        </w:trPr>
        <w:tc>
          <w:tcPr>
            <w:tcW w:w="12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93D06A" w14:textId="77777777" w:rsidR="00AF4AFC" w:rsidRPr="009264D8" w:rsidRDefault="00AF4AFC" w:rsidP="00AF4AFC">
            <w:pPr>
              <w:spacing w:after="0" w:line="240" w:lineRule="auto"/>
              <w:rPr>
                <w:rFonts w:ascii="Calibri" w:eastAsia="Times New Roman" w:hAnsi="Calibri" w:cs="Calibri"/>
                <w:color w:val="000000"/>
                <w:lang w:eastAsia="sl-SI"/>
              </w:rPr>
            </w:pPr>
            <w:r w:rsidRPr="009264D8">
              <w:rPr>
                <w:rFonts w:ascii="Calibri" w:eastAsia="Times New Roman" w:hAnsi="Calibri" w:cs="Calibri"/>
                <w:color w:val="000000"/>
                <w:lang w:eastAsia="sl-SI"/>
              </w:rPr>
              <w:t>C5</w:t>
            </w:r>
          </w:p>
        </w:tc>
        <w:tc>
          <w:tcPr>
            <w:tcW w:w="2000" w:type="dxa"/>
            <w:tcBorders>
              <w:top w:val="single" w:sz="4" w:space="0" w:color="auto"/>
              <w:left w:val="single" w:sz="4" w:space="0" w:color="auto"/>
              <w:bottom w:val="single" w:sz="4" w:space="0" w:color="auto"/>
              <w:right w:val="single" w:sz="4" w:space="0" w:color="auto"/>
            </w:tcBorders>
            <w:shd w:val="clear" w:color="D9E1F2" w:fill="D9E1F2"/>
          </w:tcPr>
          <w:p w14:paraId="47F8A3B3" w14:textId="20A36CFC" w:rsidR="00AF4AFC" w:rsidRPr="009264D8"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40</w:t>
            </w:r>
          </w:p>
        </w:tc>
        <w:tc>
          <w:tcPr>
            <w:tcW w:w="200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9AF4F0C" w14:textId="5566725D" w:rsidR="00AF4AFC" w:rsidRPr="009264D8"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31</w:t>
            </w:r>
          </w:p>
        </w:tc>
        <w:tc>
          <w:tcPr>
            <w:tcW w:w="2000" w:type="dxa"/>
            <w:tcBorders>
              <w:top w:val="single" w:sz="4" w:space="0" w:color="auto"/>
              <w:left w:val="single" w:sz="4" w:space="0" w:color="auto"/>
              <w:bottom w:val="single" w:sz="4" w:space="0" w:color="auto"/>
              <w:right w:val="single" w:sz="4" w:space="0" w:color="auto"/>
            </w:tcBorders>
            <w:shd w:val="clear" w:color="D9E1F2" w:fill="D9E1F2"/>
            <w:vAlign w:val="bottom"/>
          </w:tcPr>
          <w:p w14:paraId="360CC40E" w14:textId="4E7571CD" w:rsidR="00AF4AFC" w:rsidRPr="009264D8" w:rsidRDefault="00AF4AFC" w:rsidP="00AF4AFC">
            <w:pPr>
              <w:spacing w:after="0" w:line="240" w:lineRule="auto"/>
              <w:jc w:val="right"/>
              <w:rPr>
                <w:rFonts w:ascii="Calibri" w:eastAsia="Times New Roman" w:hAnsi="Calibri" w:cs="Calibri"/>
                <w:color w:val="000000"/>
                <w:lang w:eastAsia="sl-SI"/>
              </w:rPr>
            </w:pPr>
            <w:r w:rsidRPr="009264D8">
              <w:rPr>
                <w:rFonts w:ascii="Calibri" w:eastAsia="Times New Roman" w:hAnsi="Calibri" w:cs="Calibri"/>
                <w:color w:val="000000"/>
                <w:lang w:eastAsia="sl-SI"/>
              </w:rPr>
              <w:t>71</w:t>
            </w:r>
          </w:p>
        </w:tc>
      </w:tr>
      <w:tr w:rsidR="00AF4AFC" w:rsidRPr="009264D8" w14:paraId="1E6A9B84" w14:textId="22CA1492" w:rsidTr="00321A4D">
        <w:trPr>
          <w:trHeight w:val="29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317D2" w14:textId="77777777" w:rsidR="00AF4AFC" w:rsidRPr="009264D8" w:rsidRDefault="00AF4AFC" w:rsidP="00AF4AFC">
            <w:pPr>
              <w:spacing w:after="0" w:line="240" w:lineRule="auto"/>
              <w:rPr>
                <w:rFonts w:ascii="Calibri" w:eastAsia="Times New Roman" w:hAnsi="Calibri" w:cs="Calibri"/>
                <w:color w:val="000000"/>
                <w:lang w:eastAsia="sl-SI"/>
              </w:rPr>
            </w:pPr>
            <w:r w:rsidRPr="009264D8">
              <w:rPr>
                <w:rFonts w:ascii="Calibri" w:eastAsia="Times New Roman" w:hAnsi="Calibri" w:cs="Calibri"/>
                <w:color w:val="000000"/>
                <w:lang w:eastAsia="sl-SI"/>
              </w:rPr>
              <w:t>C6</w:t>
            </w:r>
          </w:p>
        </w:tc>
        <w:tc>
          <w:tcPr>
            <w:tcW w:w="2000" w:type="dxa"/>
            <w:tcBorders>
              <w:top w:val="single" w:sz="4" w:space="0" w:color="auto"/>
              <w:left w:val="single" w:sz="4" w:space="0" w:color="auto"/>
              <w:bottom w:val="single" w:sz="4" w:space="0" w:color="auto"/>
              <w:right w:val="single" w:sz="4" w:space="0" w:color="auto"/>
            </w:tcBorders>
          </w:tcPr>
          <w:p w14:paraId="0924EA8D" w14:textId="6040C5CF" w:rsidR="00AF4AFC"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735</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588B6" w14:textId="1B3F633E" w:rsidR="00AF4AFC" w:rsidRPr="009264D8" w:rsidRDefault="00857404"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749</w:t>
            </w:r>
          </w:p>
        </w:tc>
        <w:tc>
          <w:tcPr>
            <w:tcW w:w="2000" w:type="dxa"/>
            <w:tcBorders>
              <w:top w:val="single" w:sz="4" w:space="0" w:color="auto"/>
              <w:left w:val="single" w:sz="4" w:space="0" w:color="auto"/>
              <w:bottom w:val="single" w:sz="4" w:space="0" w:color="auto"/>
              <w:right w:val="single" w:sz="4" w:space="0" w:color="auto"/>
            </w:tcBorders>
            <w:vAlign w:val="bottom"/>
          </w:tcPr>
          <w:p w14:paraId="3D83E374" w14:textId="0A9BA84F" w:rsidR="00AF4AFC" w:rsidRDefault="00AF4AFC" w:rsidP="00AF4AFC">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1484</w:t>
            </w:r>
          </w:p>
        </w:tc>
      </w:tr>
      <w:tr w:rsidR="00AF4AFC" w:rsidRPr="009264D8" w14:paraId="10361076" w14:textId="07B9BEBF" w:rsidTr="00321A4D">
        <w:trPr>
          <w:trHeight w:val="290"/>
        </w:trPr>
        <w:tc>
          <w:tcPr>
            <w:tcW w:w="12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DCD1EB" w14:textId="77777777" w:rsidR="00AF4AFC" w:rsidRPr="009264D8" w:rsidRDefault="00AF4AFC" w:rsidP="00AF4AFC">
            <w:pPr>
              <w:spacing w:after="0" w:line="240" w:lineRule="auto"/>
              <w:rPr>
                <w:rFonts w:ascii="Calibri" w:eastAsia="Times New Roman" w:hAnsi="Calibri" w:cs="Calibri"/>
                <w:color w:val="000000"/>
                <w:lang w:eastAsia="sl-SI"/>
              </w:rPr>
            </w:pPr>
            <w:r w:rsidRPr="009264D8">
              <w:rPr>
                <w:rFonts w:ascii="Calibri" w:eastAsia="Times New Roman" w:hAnsi="Calibri" w:cs="Calibri"/>
                <w:color w:val="000000"/>
                <w:lang w:eastAsia="sl-SI"/>
              </w:rPr>
              <w:t>SKUPAJ</w:t>
            </w:r>
          </w:p>
        </w:tc>
        <w:tc>
          <w:tcPr>
            <w:tcW w:w="2000" w:type="dxa"/>
            <w:tcBorders>
              <w:top w:val="single" w:sz="4" w:space="0" w:color="auto"/>
              <w:left w:val="single" w:sz="4" w:space="0" w:color="auto"/>
              <w:bottom w:val="single" w:sz="4" w:space="0" w:color="auto"/>
              <w:right w:val="single" w:sz="4" w:space="0" w:color="auto"/>
            </w:tcBorders>
            <w:shd w:val="clear" w:color="D9E1F2" w:fill="D9E1F2"/>
          </w:tcPr>
          <w:p w14:paraId="022E511D" w14:textId="0C6326E0" w:rsidR="00AF4AFC" w:rsidRPr="007F07C6" w:rsidRDefault="007F07C6" w:rsidP="00AF4AFC">
            <w:pPr>
              <w:spacing w:after="0" w:line="240" w:lineRule="auto"/>
              <w:jc w:val="right"/>
              <w:rPr>
                <w:rFonts w:ascii="Calibri" w:eastAsia="Times New Roman" w:hAnsi="Calibri" w:cs="Calibri"/>
                <w:color w:val="000000"/>
                <w:lang w:eastAsia="sl-SI"/>
              </w:rPr>
            </w:pPr>
            <w:r w:rsidRPr="007F07C6">
              <w:rPr>
                <w:rFonts w:ascii="Calibri" w:eastAsia="Times New Roman" w:hAnsi="Calibri" w:cs="Calibri"/>
                <w:color w:val="000000"/>
                <w:lang w:eastAsia="sl-SI"/>
              </w:rPr>
              <w:t>783</w:t>
            </w:r>
          </w:p>
        </w:tc>
        <w:tc>
          <w:tcPr>
            <w:tcW w:w="200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46E22B4" w14:textId="40A72EE1" w:rsidR="00AF4AFC" w:rsidRPr="007F07C6" w:rsidRDefault="007F07C6" w:rsidP="00AF4AFC">
            <w:pPr>
              <w:spacing w:after="0" w:line="240" w:lineRule="auto"/>
              <w:jc w:val="right"/>
              <w:rPr>
                <w:rFonts w:ascii="Calibri" w:eastAsia="Times New Roman" w:hAnsi="Calibri" w:cs="Calibri"/>
                <w:color w:val="000000"/>
                <w:lang w:eastAsia="sl-SI"/>
              </w:rPr>
            </w:pPr>
            <w:r w:rsidRPr="007F07C6">
              <w:rPr>
                <w:rFonts w:ascii="Calibri" w:eastAsia="Times New Roman" w:hAnsi="Calibri" w:cs="Calibri"/>
                <w:color w:val="000000"/>
                <w:lang w:eastAsia="sl-SI"/>
              </w:rPr>
              <w:t>786</w:t>
            </w:r>
          </w:p>
        </w:tc>
        <w:tc>
          <w:tcPr>
            <w:tcW w:w="2000" w:type="dxa"/>
            <w:tcBorders>
              <w:top w:val="single" w:sz="4" w:space="0" w:color="auto"/>
              <w:left w:val="single" w:sz="4" w:space="0" w:color="auto"/>
              <w:bottom w:val="single" w:sz="4" w:space="0" w:color="auto"/>
              <w:right w:val="single" w:sz="4" w:space="0" w:color="auto"/>
            </w:tcBorders>
            <w:shd w:val="clear" w:color="D9E1F2" w:fill="D9E1F2"/>
            <w:vAlign w:val="bottom"/>
          </w:tcPr>
          <w:p w14:paraId="7BD7648C" w14:textId="10948238" w:rsidR="00AF4AFC" w:rsidRDefault="00AF4AFC" w:rsidP="00AF4AFC">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1569</w:t>
            </w:r>
          </w:p>
        </w:tc>
      </w:tr>
    </w:tbl>
    <w:p w14:paraId="6AFB1757" w14:textId="6A160580" w:rsidR="006B08F6" w:rsidRPr="00050D9F" w:rsidRDefault="00E24043" w:rsidP="00050D9F">
      <w:pPr>
        <w:shd w:val="clear" w:color="auto" w:fill="FFFFFF" w:themeFill="background1"/>
        <w:spacing w:after="120" w:line="300" w:lineRule="exact"/>
        <w:jc w:val="both"/>
        <w:rPr>
          <w:sz w:val="16"/>
          <w:szCs w:val="16"/>
        </w:rPr>
      </w:pPr>
      <w:r w:rsidRPr="00050D9F">
        <w:rPr>
          <w:sz w:val="16"/>
          <w:szCs w:val="16"/>
        </w:rPr>
        <w:t xml:space="preserve">Vir: SI-CERT </w:t>
      </w:r>
    </w:p>
    <w:p w14:paraId="5608AA99" w14:textId="17BE7578" w:rsidR="00D25E9B" w:rsidRDefault="00D01413" w:rsidP="00321A4D">
      <w:pPr>
        <w:spacing w:after="120" w:line="320" w:lineRule="exact"/>
        <w:jc w:val="both"/>
        <w:rPr>
          <w:rFonts w:cstheme="minorHAnsi"/>
          <w:b/>
          <w:bCs/>
        </w:rPr>
      </w:pPr>
      <w:r w:rsidRPr="00D01413">
        <w:t>V tem obdobju je SI-CERT</w:t>
      </w:r>
      <w:r>
        <w:t xml:space="preserve"> obravnaval tri pomembne incidente stopnje C3, 11 primerov incidentov stopnje C4, 71 primerov incidentov C5 in </w:t>
      </w:r>
      <w:r w:rsidR="00857404">
        <w:t>1484 primerov</w:t>
      </w:r>
      <w:r>
        <w:t xml:space="preserve"> varnostnih dogodkov stopnje C6. </w:t>
      </w:r>
    </w:p>
    <w:p w14:paraId="747788DA" w14:textId="2A892EE4" w:rsidR="003D1F58" w:rsidRPr="003D1F58" w:rsidRDefault="008E104B" w:rsidP="003D1F58">
      <w:pPr>
        <w:shd w:val="clear" w:color="auto" w:fill="FFFFFF" w:themeFill="background1"/>
        <w:spacing w:after="120" w:line="300" w:lineRule="exact"/>
        <w:jc w:val="both"/>
      </w:pPr>
      <w:r w:rsidRPr="00CE1F2C">
        <w:rPr>
          <w:rFonts w:cstheme="minorHAnsi"/>
          <w:b/>
          <w:bCs/>
        </w:rPr>
        <w:t xml:space="preserve">Tabela </w:t>
      </w:r>
      <w:r w:rsidR="00D25E9B">
        <w:rPr>
          <w:rFonts w:cstheme="minorHAnsi"/>
          <w:b/>
          <w:bCs/>
        </w:rPr>
        <w:t>3</w:t>
      </w:r>
      <w:r w:rsidRPr="00CE1F2C">
        <w:rPr>
          <w:rFonts w:cstheme="minorHAnsi"/>
          <w:b/>
          <w:bCs/>
        </w:rPr>
        <w:t xml:space="preserve">: </w:t>
      </w:r>
      <w:r>
        <w:rPr>
          <w:rFonts w:cstheme="minorHAnsi"/>
          <w:b/>
          <w:bCs/>
        </w:rPr>
        <w:t>Kategorije in vrste incidentov</w:t>
      </w:r>
    </w:p>
    <w:tbl>
      <w:tblPr>
        <w:tblW w:w="6232" w:type="dxa"/>
        <w:tblCellMar>
          <w:left w:w="70" w:type="dxa"/>
          <w:right w:w="70" w:type="dxa"/>
        </w:tblCellMar>
        <w:tblLook w:val="04A0" w:firstRow="1" w:lastRow="0" w:firstColumn="1" w:lastColumn="0" w:noHBand="0" w:noVBand="1"/>
      </w:tblPr>
      <w:tblGrid>
        <w:gridCol w:w="4660"/>
        <w:gridCol w:w="1572"/>
      </w:tblGrid>
      <w:tr w:rsidR="003D1F58" w:rsidRPr="003D1F58" w14:paraId="12082FF5" w14:textId="77777777" w:rsidTr="00061837">
        <w:trPr>
          <w:trHeight w:val="300"/>
        </w:trPr>
        <w:tc>
          <w:tcPr>
            <w:tcW w:w="466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24646DC" w14:textId="77777777" w:rsidR="003D1F58" w:rsidRPr="003D1F58" w:rsidRDefault="003D1F58" w:rsidP="003D1F58">
            <w:pPr>
              <w:spacing w:after="0" w:line="240" w:lineRule="auto"/>
              <w:jc w:val="center"/>
              <w:rPr>
                <w:rFonts w:ascii="Calibri" w:eastAsia="Times New Roman" w:hAnsi="Calibri" w:cs="Calibri"/>
                <w:b/>
                <w:bCs/>
                <w:color w:val="FFFFFF"/>
                <w:lang w:eastAsia="sl-SI"/>
              </w:rPr>
            </w:pPr>
            <w:r w:rsidRPr="003D1F58">
              <w:rPr>
                <w:rFonts w:ascii="Calibri" w:eastAsia="Times New Roman" w:hAnsi="Calibri" w:cs="Calibri"/>
                <w:b/>
                <w:bCs/>
                <w:color w:val="FFFFFF"/>
                <w:lang w:eastAsia="sl-SI"/>
              </w:rPr>
              <w:t>Kategorija</w:t>
            </w:r>
          </w:p>
        </w:tc>
        <w:tc>
          <w:tcPr>
            <w:tcW w:w="1572" w:type="dxa"/>
            <w:tcBorders>
              <w:top w:val="single" w:sz="4" w:space="0" w:color="auto"/>
              <w:left w:val="nil"/>
              <w:bottom w:val="single" w:sz="4" w:space="0" w:color="auto"/>
              <w:right w:val="single" w:sz="4" w:space="0" w:color="auto"/>
            </w:tcBorders>
            <w:shd w:val="clear" w:color="000000" w:fill="4472C4"/>
            <w:vAlign w:val="center"/>
            <w:hideMark/>
          </w:tcPr>
          <w:p w14:paraId="3D19636D" w14:textId="77777777" w:rsidR="003D1F58" w:rsidRPr="003D1F58" w:rsidRDefault="003D1F58" w:rsidP="003D1F58">
            <w:pPr>
              <w:spacing w:after="0" w:line="240" w:lineRule="auto"/>
              <w:jc w:val="center"/>
              <w:rPr>
                <w:rFonts w:ascii="Calibri" w:eastAsia="Times New Roman" w:hAnsi="Calibri" w:cs="Calibri"/>
                <w:b/>
                <w:bCs/>
                <w:color w:val="FFFFFF"/>
                <w:lang w:eastAsia="sl-SI"/>
              </w:rPr>
            </w:pPr>
            <w:r w:rsidRPr="003D1F58">
              <w:rPr>
                <w:rFonts w:ascii="Calibri" w:eastAsia="Times New Roman" w:hAnsi="Calibri" w:cs="Calibri"/>
                <w:b/>
                <w:bCs/>
                <w:color w:val="FFFFFF"/>
                <w:lang w:eastAsia="sl-SI"/>
              </w:rPr>
              <w:t>Skupaj</w:t>
            </w:r>
          </w:p>
        </w:tc>
      </w:tr>
      <w:tr w:rsidR="003D1F58" w:rsidRPr="003D1F58" w14:paraId="1F89458B"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5F2477EF"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Druge goljufije</w:t>
            </w:r>
          </w:p>
        </w:tc>
        <w:tc>
          <w:tcPr>
            <w:tcW w:w="1572" w:type="dxa"/>
            <w:tcBorders>
              <w:top w:val="nil"/>
              <w:left w:val="nil"/>
              <w:bottom w:val="single" w:sz="4" w:space="0" w:color="auto"/>
              <w:right w:val="single" w:sz="4" w:space="0" w:color="auto"/>
            </w:tcBorders>
            <w:shd w:val="clear" w:color="D9E1F2" w:fill="D9E1F2"/>
            <w:noWrap/>
            <w:vAlign w:val="bottom"/>
            <w:hideMark/>
          </w:tcPr>
          <w:p w14:paraId="1519F2EE"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500</w:t>
            </w:r>
          </w:p>
        </w:tc>
      </w:tr>
      <w:tr w:rsidR="003D1F58" w:rsidRPr="003D1F58" w14:paraId="55551CE0"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703D97FF"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Drugo</w:t>
            </w:r>
          </w:p>
        </w:tc>
        <w:tc>
          <w:tcPr>
            <w:tcW w:w="1572" w:type="dxa"/>
            <w:tcBorders>
              <w:top w:val="nil"/>
              <w:left w:val="nil"/>
              <w:bottom w:val="single" w:sz="4" w:space="0" w:color="auto"/>
              <w:right w:val="single" w:sz="4" w:space="0" w:color="auto"/>
            </w:tcBorders>
            <w:shd w:val="clear" w:color="auto" w:fill="auto"/>
            <w:noWrap/>
            <w:vAlign w:val="bottom"/>
            <w:hideMark/>
          </w:tcPr>
          <w:p w14:paraId="05FCFBD0"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200</w:t>
            </w:r>
          </w:p>
        </w:tc>
      </w:tr>
      <w:tr w:rsidR="003D1F58" w:rsidRPr="003D1F58" w14:paraId="0B1259F2"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3D418DB3"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Izsiljevanje</w:t>
            </w:r>
          </w:p>
        </w:tc>
        <w:tc>
          <w:tcPr>
            <w:tcW w:w="1572" w:type="dxa"/>
            <w:tcBorders>
              <w:top w:val="nil"/>
              <w:left w:val="nil"/>
              <w:bottom w:val="single" w:sz="4" w:space="0" w:color="auto"/>
              <w:right w:val="single" w:sz="4" w:space="0" w:color="auto"/>
            </w:tcBorders>
            <w:shd w:val="clear" w:color="D9E1F2" w:fill="D9E1F2"/>
            <w:noWrap/>
            <w:vAlign w:val="bottom"/>
            <w:hideMark/>
          </w:tcPr>
          <w:p w14:paraId="16E5DB14"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167</w:t>
            </w:r>
          </w:p>
        </w:tc>
      </w:tr>
      <w:tr w:rsidR="003D1F58" w:rsidRPr="003D1F58" w14:paraId="11C825CF"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5A115DEC" w14:textId="5E13160D"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Zloraba neprivilig</w:t>
            </w:r>
            <w:r>
              <w:rPr>
                <w:rFonts w:ascii="Calibri" w:eastAsia="Times New Roman" w:hAnsi="Calibri" w:cs="Calibri"/>
                <w:color w:val="000000"/>
                <w:lang w:eastAsia="sl-SI"/>
              </w:rPr>
              <w:t>i</w:t>
            </w:r>
            <w:r w:rsidRPr="003D1F58">
              <w:rPr>
                <w:rFonts w:ascii="Calibri" w:eastAsia="Times New Roman" w:hAnsi="Calibri" w:cs="Calibri"/>
                <w:color w:val="000000"/>
                <w:lang w:eastAsia="sl-SI"/>
              </w:rPr>
              <w:t>ranega računa</w:t>
            </w:r>
          </w:p>
        </w:tc>
        <w:tc>
          <w:tcPr>
            <w:tcW w:w="1572" w:type="dxa"/>
            <w:tcBorders>
              <w:top w:val="nil"/>
              <w:left w:val="nil"/>
              <w:bottom w:val="single" w:sz="4" w:space="0" w:color="auto"/>
              <w:right w:val="single" w:sz="4" w:space="0" w:color="auto"/>
            </w:tcBorders>
            <w:shd w:val="clear" w:color="auto" w:fill="auto"/>
            <w:noWrap/>
            <w:vAlign w:val="bottom"/>
            <w:hideMark/>
          </w:tcPr>
          <w:p w14:paraId="674D0BBC"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130</w:t>
            </w:r>
          </w:p>
        </w:tc>
      </w:tr>
      <w:tr w:rsidR="003D1F58" w:rsidRPr="003D1F58" w14:paraId="70EA45B0"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465F2900"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Spletno nakupovanje</w:t>
            </w:r>
          </w:p>
        </w:tc>
        <w:tc>
          <w:tcPr>
            <w:tcW w:w="1572" w:type="dxa"/>
            <w:tcBorders>
              <w:top w:val="nil"/>
              <w:left w:val="nil"/>
              <w:bottom w:val="single" w:sz="4" w:space="0" w:color="auto"/>
              <w:right w:val="single" w:sz="4" w:space="0" w:color="auto"/>
            </w:tcBorders>
            <w:shd w:val="clear" w:color="D9E1F2" w:fill="D9E1F2"/>
            <w:noWrap/>
            <w:vAlign w:val="bottom"/>
            <w:hideMark/>
          </w:tcPr>
          <w:p w14:paraId="4BB4C4AF"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103</w:t>
            </w:r>
          </w:p>
        </w:tc>
      </w:tr>
      <w:tr w:rsidR="003D1F58" w:rsidRPr="003D1F58" w14:paraId="1B111BE1"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66806227"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Neželena sporočila</w:t>
            </w:r>
          </w:p>
        </w:tc>
        <w:tc>
          <w:tcPr>
            <w:tcW w:w="1572" w:type="dxa"/>
            <w:tcBorders>
              <w:top w:val="nil"/>
              <w:left w:val="nil"/>
              <w:bottom w:val="single" w:sz="4" w:space="0" w:color="auto"/>
              <w:right w:val="single" w:sz="4" w:space="0" w:color="auto"/>
            </w:tcBorders>
            <w:shd w:val="clear" w:color="auto" w:fill="auto"/>
            <w:noWrap/>
            <w:vAlign w:val="bottom"/>
            <w:hideMark/>
          </w:tcPr>
          <w:p w14:paraId="66425DB0"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78</w:t>
            </w:r>
          </w:p>
        </w:tc>
      </w:tr>
      <w:tr w:rsidR="003D1F58" w:rsidRPr="003D1F58" w14:paraId="168FB56B"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7A6752A3"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Goljufija z vnaprejšnjim plačilom</w:t>
            </w:r>
          </w:p>
        </w:tc>
        <w:tc>
          <w:tcPr>
            <w:tcW w:w="1572" w:type="dxa"/>
            <w:tcBorders>
              <w:top w:val="nil"/>
              <w:left w:val="nil"/>
              <w:bottom w:val="single" w:sz="4" w:space="0" w:color="auto"/>
              <w:right w:val="single" w:sz="4" w:space="0" w:color="auto"/>
            </w:tcBorders>
            <w:shd w:val="clear" w:color="D9E1F2" w:fill="D9E1F2"/>
            <w:noWrap/>
            <w:vAlign w:val="bottom"/>
            <w:hideMark/>
          </w:tcPr>
          <w:p w14:paraId="68DA377D"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57</w:t>
            </w:r>
          </w:p>
        </w:tc>
      </w:tr>
      <w:tr w:rsidR="003D1F58" w:rsidRPr="003D1F58" w14:paraId="3848716C"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222F78C7"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Trojanski konj</w:t>
            </w:r>
          </w:p>
        </w:tc>
        <w:tc>
          <w:tcPr>
            <w:tcW w:w="1572" w:type="dxa"/>
            <w:tcBorders>
              <w:top w:val="nil"/>
              <w:left w:val="nil"/>
              <w:bottom w:val="single" w:sz="4" w:space="0" w:color="auto"/>
              <w:right w:val="single" w:sz="4" w:space="0" w:color="auto"/>
            </w:tcBorders>
            <w:shd w:val="clear" w:color="auto" w:fill="auto"/>
            <w:noWrap/>
            <w:vAlign w:val="bottom"/>
            <w:hideMark/>
          </w:tcPr>
          <w:p w14:paraId="123938E5"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45</w:t>
            </w:r>
          </w:p>
        </w:tc>
      </w:tr>
      <w:tr w:rsidR="003D1F58" w:rsidRPr="003D1F58" w14:paraId="6E806B1B"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4E3419F8"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Phishing sporočilo</w:t>
            </w:r>
          </w:p>
        </w:tc>
        <w:tc>
          <w:tcPr>
            <w:tcW w:w="1572" w:type="dxa"/>
            <w:tcBorders>
              <w:top w:val="nil"/>
              <w:left w:val="nil"/>
              <w:bottom w:val="single" w:sz="4" w:space="0" w:color="auto"/>
              <w:right w:val="single" w:sz="4" w:space="0" w:color="auto"/>
            </w:tcBorders>
            <w:shd w:val="clear" w:color="D9E1F2" w:fill="D9E1F2"/>
            <w:noWrap/>
            <w:vAlign w:val="bottom"/>
            <w:hideMark/>
          </w:tcPr>
          <w:p w14:paraId="3FD521D9"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42</w:t>
            </w:r>
          </w:p>
        </w:tc>
      </w:tr>
      <w:tr w:rsidR="003D1F58" w:rsidRPr="003D1F58" w14:paraId="0C79EFBC"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4F99CC84"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Nepooblaščeno izkoriščanje virov</w:t>
            </w:r>
          </w:p>
        </w:tc>
        <w:tc>
          <w:tcPr>
            <w:tcW w:w="1572" w:type="dxa"/>
            <w:tcBorders>
              <w:top w:val="nil"/>
              <w:left w:val="nil"/>
              <w:bottom w:val="single" w:sz="4" w:space="0" w:color="auto"/>
              <w:right w:val="single" w:sz="4" w:space="0" w:color="auto"/>
            </w:tcBorders>
            <w:shd w:val="clear" w:color="auto" w:fill="auto"/>
            <w:noWrap/>
            <w:vAlign w:val="bottom"/>
            <w:hideMark/>
          </w:tcPr>
          <w:p w14:paraId="5A47B865"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30</w:t>
            </w:r>
          </w:p>
        </w:tc>
      </w:tr>
      <w:tr w:rsidR="003D1F58" w:rsidRPr="003D1F58" w14:paraId="7BE65BDB"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3CEEA822"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Kraja identitete</w:t>
            </w:r>
          </w:p>
        </w:tc>
        <w:tc>
          <w:tcPr>
            <w:tcW w:w="1572" w:type="dxa"/>
            <w:tcBorders>
              <w:top w:val="nil"/>
              <w:left w:val="nil"/>
              <w:bottom w:val="single" w:sz="4" w:space="0" w:color="auto"/>
              <w:right w:val="single" w:sz="4" w:space="0" w:color="auto"/>
            </w:tcBorders>
            <w:shd w:val="clear" w:color="D9E1F2" w:fill="D9E1F2"/>
            <w:noWrap/>
            <w:vAlign w:val="bottom"/>
            <w:hideMark/>
          </w:tcPr>
          <w:p w14:paraId="2AB4F9F8"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26</w:t>
            </w:r>
          </w:p>
        </w:tc>
      </w:tr>
      <w:tr w:rsidR="003D1F58" w:rsidRPr="003D1F58" w14:paraId="31818156"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4F5EECAD"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Porazdeljen napad onemogočanja</w:t>
            </w:r>
          </w:p>
        </w:tc>
        <w:tc>
          <w:tcPr>
            <w:tcW w:w="1572" w:type="dxa"/>
            <w:tcBorders>
              <w:top w:val="nil"/>
              <w:left w:val="nil"/>
              <w:bottom w:val="single" w:sz="4" w:space="0" w:color="auto"/>
              <w:right w:val="single" w:sz="4" w:space="0" w:color="auto"/>
            </w:tcBorders>
            <w:shd w:val="clear" w:color="auto" w:fill="auto"/>
            <w:noWrap/>
            <w:vAlign w:val="bottom"/>
            <w:hideMark/>
          </w:tcPr>
          <w:p w14:paraId="07AA761A"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21</w:t>
            </w:r>
          </w:p>
        </w:tc>
      </w:tr>
      <w:tr w:rsidR="003D1F58" w:rsidRPr="003D1F58" w14:paraId="51907A65"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504B9B6E"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lastRenderedPageBreak/>
              <w:t xml:space="preserve">Odkrivanje potencialnih tarč in ranljivosti </w:t>
            </w:r>
          </w:p>
        </w:tc>
        <w:tc>
          <w:tcPr>
            <w:tcW w:w="1572" w:type="dxa"/>
            <w:tcBorders>
              <w:top w:val="nil"/>
              <w:left w:val="nil"/>
              <w:bottom w:val="single" w:sz="4" w:space="0" w:color="auto"/>
              <w:right w:val="single" w:sz="4" w:space="0" w:color="auto"/>
            </w:tcBorders>
            <w:shd w:val="clear" w:color="D9E1F2" w:fill="D9E1F2"/>
            <w:noWrap/>
            <w:vAlign w:val="bottom"/>
            <w:hideMark/>
          </w:tcPr>
          <w:p w14:paraId="7F96A6F8"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16</w:t>
            </w:r>
          </w:p>
        </w:tc>
      </w:tr>
      <w:tr w:rsidR="003D1F58" w:rsidRPr="003D1F58" w14:paraId="4D3E24A7"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2EB449BD"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Intelektualna lastnina in avtorske pravice</w:t>
            </w:r>
          </w:p>
        </w:tc>
        <w:tc>
          <w:tcPr>
            <w:tcW w:w="1572" w:type="dxa"/>
            <w:tcBorders>
              <w:top w:val="nil"/>
              <w:left w:val="nil"/>
              <w:bottom w:val="single" w:sz="4" w:space="0" w:color="auto"/>
              <w:right w:val="single" w:sz="4" w:space="0" w:color="auto"/>
            </w:tcBorders>
            <w:shd w:val="clear" w:color="auto" w:fill="auto"/>
            <w:noWrap/>
            <w:vAlign w:val="bottom"/>
            <w:hideMark/>
          </w:tcPr>
          <w:p w14:paraId="557D915B"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13</w:t>
            </w:r>
          </w:p>
        </w:tc>
      </w:tr>
      <w:tr w:rsidR="003D1F58" w:rsidRPr="003D1F58" w14:paraId="52D3CEE6"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6410F747"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Razkritje ranljivosti</w:t>
            </w:r>
          </w:p>
        </w:tc>
        <w:tc>
          <w:tcPr>
            <w:tcW w:w="1572" w:type="dxa"/>
            <w:tcBorders>
              <w:top w:val="nil"/>
              <w:left w:val="nil"/>
              <w:bottom w:val="single" w:sz="4" w:space="0" w:color="auto"/>
              <w:right w:val="single" w:sz="4" w:space="0" w:color="auto"/>
            </w:tcBorders>
            <w:shd w:val="clear" w:color="D9E1F2" w:fill="D9E1F2"/>
            <w:noWrap/>
            <w:vAlign w:val="bottom"/>
            <w:hideMark/>
          </w:tcPr>
          <w:p w14:paraId="79EB4C1C"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13</w:t>
            </w:r>
          </w:p>
        </w:tc>
      </w:tr>
      <w:tr w:rsidR="003D1F58" w:rsidRPr="003D1F58" w14:paraId="7A4E48AC"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22B529CB"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Napad na aplikacijo</w:t>
            </w:r>
          </w:p>
        </w:tc>
        <w:tc>
          <w:tcPr>
            <w:tcW w:w="1572" w:type="dxa"/>
            <w:tcBorders>
              <w:top w:val="nil"/>
              <w:left w:val="nil"/>
              <w:bottom w:val="single" w:sz="4" w:space="0" w:color="auto"/>
              <w:right w:val="single" w:sz="4" w:space="0" w:color="auto"/>
            </w:tcBorders>
            <w:shd w:val="clear" w:color="auto" w:fill="auto"/>
            <w:noWrap/>
            <w:vAlign w:val="bottom"/>
            <w:hideMark/>
          </w:tcPr>
          <w:p w14:paraId="1B111B3A"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13</w:t>
            </w:r>
          </w:p>
        </w:tc>
      </w:tr>
      <w:tr w:rsidR="003D1F58" w:rsidRPr="003D1F58" w14:paraId="006DF685"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2846EF10"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Žaljiva vsebina</w:t>
            </w:r>
          </w:p>
        </w:tc>
        <w:tc>
          <w:tcPr>
            <w:tcW w:w="1572" w:type="dxa"/>
            <w:tcBorders>
              <w:top w:val="nil"/>
              <w:left w:val="nil"/>
              <w:bottom w:val="single" w:sz="4" w:space="0" w:color="auto"/>
              <w:right w:val="single" w:sz="4" w:space="0" w:color="auto"/>
            </w:tcBorders>
            <w:shd w:val="clear" w:color="D9E1F2" w:fill="D9E1F2"/>
            <w:noWrap/>
            <w:vAlign w:val="bottom"/>
            <w:hideMark/>
          </w:tcPr>
          <w:p w14:paraId="444E06F6"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11</w:t>
            </w:r>
          </w:p>
        </w:tc>
      </w:tr>
      <w:tr w:rsidR="003D1F58" w:rsidRPr="003D1F58" w14:paraId="13EF87FB"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1596F60E"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Ranljivi sistemi in naprave</w:t>
            </w:r>
          </w:p>
        </w:tc>
        <w:tc>
          <w:tcPr>
            <w:tcW w:w="1572" w:type="dxa"/>
            <w:tcBorders>
              <w:top w:val="nil"/>
              <w:left w:val="nil"/>
              <w:bottom w:val="single" w:sz="4" w:space="0" w:color="auto"/>
              <w:right w:val="single" w:sz="4" w:space="0" w:color="auto"/>
            </w:tcBorders>
            <w:shd w:val="clear" w:color="auto" w:fill="auto"/>
            <w:noWrap/>
            <w:vAlign w:val="bottom"/>
            <w:hideMark/>
          </w:tcPr>
          <w:p w14:paraId="5B6A313B"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11</w:t>
            </w:r>
          </w:p>
        </w:tc>
      </w:tr>
      <w:tr w:rsidR="003D1F58" w:rsidRPr="003D1F58" w14:paraId="52712A2C"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67405464"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Phishing spletno mesto</w:t>
            </w:r>
          </w:p>
        </w:tc>
        <w:tc>
          <w:tcPr>
            <w:tcW w:w="1572" w:type="dxa"/>
            <w:tcBorders>
              <w:top w:val="nil"/>
              <w:left w:val="nil"/>
              <w:bottom w:val="single" w:sz="4" w:space="0" w:color="auto"/>
              <w:right w:val="single" w:sz="4" w:space="0" w:color="auto"/>
            </w:tcBorders>
            <w:shd w:val="clear" w:color="D9E1F2" w:fill="D9E1F2"/>
            <w:noWrap/>
            <w:vAlign w:val="bottom"/>
            <w:hideMark/>
          </w:tcPr>
          <w:p w14:paraId="29F2609D"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11</w:t>
            </w:r>
          </w:p>
        </w:tc>
      </w:tr>
      <w:tr w:rsidR="003D1F58" w:rsidRPr="003D1F58" w14:paraId="7E5F9289"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5A6BAA3B"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Zloraba priviligiranega uporabniškega računa</w:t>
            </w:r>
          </w:p>
        </w:tc>
        <w:tc>
          <w:tcPr>
            <w:tcW w:w="1572" w:type="dxa"/>
            <w:tcBorders>
              <w:top w:val="nil"/>
              <w:left w:val="nil"/>
              <w:bottom w:val="single" w:sz="4" w:space="0" w:color="auto"/>
              <w:right w:val="single" w:sz="4" w:space="0" w:color="auto"/>
            </w:tcBorders>
            <w:shd w:val="clear" w:color="auto" w:fill="auto"/>
            <w:noWrap/>
            <w:vAlign w:val="bottom"/>
            <w:hideMark/>
          </w:tcPr>
          <w:p w14:paraId="6F6E87E0"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10</w:t>
            </w:r>
          </w:p>
        </w:tc>
      </w:tr>
      <w:tr w:rsidR="003D1F58" w:rsidRPr="003D1F58" w14:paraId="32B23915"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33857CD8"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Orodje za oddaljen nadzor (RAT)</w:t>
            </w:r>
          </w:p>
        </w:tc>
        <w:tc>
          <w:tcPr>
            <w:tcW w:w="1572" w:type="dxa"/>
            <w:tcBorders>
              <w:top w:val="nil"/>
              <w:left w:val="nil"/>
              <w:bottom w:val="single" w:sz="4" w:space="0" w:color="auto"/>
              <w:right w:val="single" w:sz="4" w:space="0" w:color="auto"/>
            </w:tcBorders>
            <w:shd w:val="clear" w:color="D9E1F2" w:fill="D9E1F2"/>
            <w:noWrap/>
            <w:vAlign w:val="bottom"/>
            <w:hideMark/>
          </w:tcPr>
          <w:p w14:paraId="231333AD"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10</w:t>
            </w:r>
          </w:p>
        </w:tc>
      </w:tr>
      <w:tr w:rsidR="003D1F58" w:rsidRPr="003D1F58" w14:paraId="5D70186D"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7A44AE2C"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Nepooblaščen dostop do podatkov</w:t>
            </w:r>
          </w:p>
        </w:tc>
        <w:tc>
          <w:tcPr>
            <w:tcW w:w="1572" w:type="dxa"/>
            <w:tcBorders>
              <w:top w:val="nil"/>
              <w:left w:val="nil"/>
              <w:bottom w:val="single" w:sz="4" w:space="0" w:color="auto"/>
              <w:right w:val="single" w:sz="4" w:space="0" w:color="auto"/>
            </w:tcBorders>
            <w:shd w:val="clear" w:color="auto" w:fill="auto"/>
            <w:noWrap/>
            <w:vAlign w:val="bottom"/>
            <w:hideMark/>
          </w:tcPr>
          <w:p w14:paraId="37DABC21"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8</w:t>
            </w:r>
          </w:p>
        </w:tc>
      </w:tr>
      <w:tr w:rsidR="003D1F58" w:rsidRPr="003D1F58" w14:paraId="6A19D45C"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3065F0A7"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Nepooblaščeno spreminjanje podatkov</w:t>
            </w:r>
          </w:p>
        </w:tc>
        <w:tc>
          <w:tcPr>
            <w:tcW w:w="1572" w:type="dxa"/>
            <w:tcBorders>
              <w:top w:val="nil"/>
              <w:left w:val="nil"/>
              <w:bottom w:val="single" w:sz="4" w:space="0" w:color="auto"/>
              <w:right w:val="single" w:sz="4" w:space="0" w:color="auto"/>
            </w:tcBorders>
            <w:shd w:val="clear" w:color="D9E1F2" w:fill="D9E1F2"/>
            <w:noWrap/>
            <w:vAlign w:val="bottom"/>
            <w:hideMark/>
          </w:tcPr>
          <w:p w14:paraId="51CE1574"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8</w:t>
            </w:r>
          </w:p>
        </w:tc>
      </w:tr>
      <w:tr w:rsidR="003D1F58" w:rsidRPr="003D1F58" w14:paraId="08EB9D57"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7BF4C9B9"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Izsiljevalski virus</w:t>
            </w:r>
          </w:p>
        </w:tc>
        <w:tc>
          <w:tcPr>
            <w:tcW w:w="1572" w:type="dxa"/>
            <w:tcBorders>
              <w:top w:val="nil"/>
              <w:left w:val="nil"/>
              <w:bottom w:val="single" w:sz="4" w:space="0" w:color="auto"/>
              <w:right w:val="single" w:sz="4" w:space="0" w:color="auto"/>
            </w:tcBorders>
            <w:shd w:val="clear" w:color="auto" w:fill="auto"/>
            <w:noWrap/>
            <w:vAlign w:val="bottom"/>
            <w:hideMark/>
          </w:tcPr>
          <w:p w14:paraId="78EBCB85"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8</w:t>
            </w:r>
          </w:p>
        </w:tc>
      </w:tr>
      <w:tr w:rsidR="003D1F58" w:rsidRPr="003D1F58" w14:paraId="08D9454B"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51FFB4FF"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Poskusi prijav, bruteforce in napadi s slovarjem</w:t>
            </w:r>
          </w:p>
        </w:tc>
        <w:tc>
          <w:tcPr>
            <w:tcW w:w="1572" w:type="dxa"/>
            <w:tcBorders>
              <w:top w:val="nil"/>
              <w:left w:val="nil"/>
              <w:bottom w:val="single" w:sz="4" w:space="0" w:color="auto"/>
              <w:right w:val="single" w:sz="4" w:space="0" w:color="auto"/>
            </w:tcBorders>
            <w:shd w:val="clear" w:color="D9E1F2" w:fill="D9E1F2"/>
            <w:noWrap/>
            <w:vAlign w:val="bottom"/>
            <w:hideMark/>
          </w:tcPr>
          <w:p w14:paraId="59CF82C9"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7</w:t>
            </w:r>
          </w:p>
        </w:tc>
      </w:tr>
      <w:tr w:rsidR="003D1F58" w:rsidRPr="003D1F58" w14:paraId="18D02BC8"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124413C8"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Boti in botneti</w:t>
            </w:r>
          </w:p>
        </w:tc>
        <w:tc>
          <w:tcPr>
            <w:tcW w:w="1572" w:type="dxa"/>
            <w:tcBorders>
              <w:top w:val="nil"/>
              <w:left w:val="nil"/>
              <w:bottom w:val="single" w:sz="4" w:space="0" w:color="auto"/>
              <w:right w:val="single" w:sz="4" w:space="0" w:color="auto"/>
            </w:tcBorders>
            <w:shd w:val="clear" w:color="auto" w:fill="auto"/>
            <w:noWrap/>
            <w:vAlign w:val="bottom"/>
            <w:hideMark/>
          </w:tcPr>
          <w:p w14:paraId="58B7A8B6"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6</w:t>
            </w:r>
          </w:p>
        </w:tc>
      </w:tr>
      <w:tr w:rsidR="003D1F58" w:rsidRPr="003D1F58" w14:paraId="049865BB"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052C4D16"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Odgovorno razkrivanje</w:t>
            </w:r>
          </w:p>
        </w:tc>
        <w:tc>
          <w:tcPr>
            <w:tcW w:w="1572" w:type="dxa"/>
            <w:tcBorders>
              <w:top w:val="nil"/>
              <w:left w:val="nil"/>
              <w:bottom w:val="single" w:sz="4" w:space="0" w:color="auto"/>
              <w:right w:val="single" w:sz="4" w:space="0" w:color="auto"/>
            </w:tcBorders>
            <w:shd w:val="clear" w:color="D9E1F2" w:fill="D9E1F2"/>
            <w:noWrap/>
            <w:vAlign w:val="bottom"/>
            <w:hideMark/>
          </w:tcPr>
          <w:p w14:paraId="0F95E5AA"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5</w:t>
            </w:r>
          </w:p>
        </w:tc>
      </w:tr>
      <w:tr w:rsidR="003D1F58" w:rsidRPr="003D1F58" w14:paraId="3C09470D"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65836889"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Virus</w:t>
            </w:r>
          </w:p>
        </w:tc>
        <w:tc>
          <w:tcPr>
            <w:tcW w:w="1572" w:type="dxa"/>
            <w:tcBorders>
              <w:top w:val="nil"/>
              <w:left w:val="nil"/>
              <w:bottom w:val="single" w:sz="4" w:space="0" w:color="auto"/>
              <w:right w:val="single" w:sz="4" w:space="0" w:color="auto"/>
            </w:tcBorders>
            <w:shd w:val="clear" w:color="auto" w:fill="auto"/>
            <w:noWrap/>
            <w:vAlign w:val="bottom"/>
            <w:hideMark/>
          </w:tcPr>
          <w:p w14:paraId="7D4E330C"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4</w:t>
            </w:r>
          </w:p>
        </w:tc>
      </w:tr>
      <w:tr w:rsidR="003D1F58" w:rsidRPr="003D1F58" w14:paraId="448C0B8D"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4AF78295"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Napad onemogočanja</w:t>
            </w:r>
          </w:p>
        </w:tc>
        <w:tc>
          <w:tcPr>
            <w:tcW w:w="1572" w:type="dxa"/>
            <w:tcBorders>
              <w:top w:val="nil"/>
              <w:left w:val="nil"/>
              <w:bottom w:val="single" w:sz="4" w:space="0" w:color="auto"/>
              <w:right w:val="single" w:sz="4" w:space="0" w:color="auto"/>
            </w:tcBorders>
            <w:shd w:val="clear" w:color="D9E1F2" w:fill="D9E1F2"/>
            <w:noWrap/>
            <w:vAlign w:val="bottom"/>
            <w:hideMark/>
          </w:tcPr>
          <w:p w14:paraId="14596533"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4</w:t>
            </w:r>
          </w:p>
        </w:tc>
      </w:tr>
      <w:tr w:rsidR="003D1F58" w:rsidRPr="003D1F58" w14:paraId="7BE7D783"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4BA3F8A3"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Izpad delovanja naprav ali omrežja</w:t>
            </w:r>
          </w:p>
        </w:tc>
        <w:tc>
          <w:tcPr>
            <w:tcW w:w="1572" w:type="dxa"/>
            <w:tcBorders>
              <w:top w:val="nil"/>
              <w:left w:val="nil"/>
              <w:bottom w:val="single" w:sz="4" w:space="0" w:color="auto"/>
              <w:right w:val="single" w:sz="4" w:space="0" w:color="auto"/>
            </w:tcBorders>
            <w:shd w:val="clear" w:color="auto" w:fill="auto"/>
            <w:noWrap/>
            <w:vAlign w:val="bottom"/>
            <w:hideMark/>
          </w:tcPr>
          <w:p w14:paraId="6C866BF0"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4</w:t>
            </w:r>
          </w:p>
        </w:tc>
      </w:tr>
      <w:tr w:rsidR="003D1F58" w:rsidRPr="003D1F58" w14:paraId="53A6F23F"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0843AA37"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Odtekanje informacij</w:t>
            </w:r>
          </w:p>
        </w:tc>
        <w:tc>
          <w:tcPr>
            <w:tcW w:w="1572" w:type="dxa"/>
            <w:tcBorders>
              <w:top w:val="nil"/>
              <w:left w:val="nil"/>
              <w:bottom w:val="single" w:sz="4" w:space="0" w:color="auto"/>
              <w:right w:val="single" w:sz="4" w:space="0" w:color="auto"/>
            </w:tcBorders>
            <w:shd w:val="clear" w:color="D9E1F2" w:fill="D9E1F2"/>
            <w:noWrap/>
            <w:vAlign w:val="bottom"/>
            <w:hideMark/>
          </w:tcPr>
          <w:p w14:paraId="26E5A991"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2</w:t>
            </w:r>
          </w:p>
        </w:tc>
      </w:tr>
      <w:tr w:rsidR="003D1F58" w:rsidRPr="003D1F58" w14:paraId="0340D784"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46A83B2B"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Rootkit</w:t>
            </w:r>
          </w:p>
        </w:tc>
        <w:tc>
          <w:tcPr>
            <w:tcW w:w="1572" w:type="dxa"/>
            <w:tcBorders>
              <w:top w:val="nil"/>
              <w:left w:val="nil"/>
              <w:bottom w:val="single" w:sz="4" w:space="0" w:color="auto"/>
              <w:right w:val="single" w:sz="4" w:space="0" w:color="auto"/>
            </w:tcBorders>
            <w:shd w:val="clear" w:color="auto" w:fill="auto"/>
            <w:noWrap/>
            <w:vAlign w:val="bottom"/>
            <w:hideMark/>
          </w:tcPr>
          <w:p w14:paraId="3EF2CA1F"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w:t>
            </w:r>
          </w:p>
        </w:tc>
      </w:tr>
      <w:tr w:rsidR="003D1F58" w:rsidRPr="003D1F58" w14:paraId="3093EE28" w14:textId="77777777" w:rsidTr="00061837">
        <w:trPr>
          <w:trHeight w:val="300"/>
        </w:trPr>
        <w:tc>
          <w:tcPr>
            <w:tcW w:w="4660" w:type="dxa"/>
            <w:tcBorders>
              <w:top w:val="nil"/>
              <w:left w:val="single" w:sz="4" w:space="0" w:color="auto"/>
              <w:bottom w:val="single" w:sz="4" w:space="0" w:color="auto"/>
              <w:right w:val="single" w:sz="4" w:space="0" w:color="auto"/>
            </w:tcBorders>
            <w:shd w:val="clear" w:color="D9E1F2" w:fill="D9E1F2"/>
            <w:noWrap/>
            <w:vAlign w:val="bottom"/>
            <w:hideMark/>
          </w:tcPr>
          <w:p w14:paraId="699884AB"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Novinarska vprašanja</w:t>
            </w:r>
          </w:p>
        </w:tc>
        <w:tc>
          <w:tcPr>
            <w:tcW w:w="1572" w:type="dxa"/>
            <w:tcBorders>
              <w:top w:val="nil"/>
              <w:left w:val="nil"/>
              <w:bottom w:val="single" w:sz="4" w:space="0" w:color="auto"/>
              <w:right w:val="single" w:sz="4" w:space="0" w:color="auto"/>
            </w:tcBorders>
            <w:shd w:val="clear" w:color="D9E1F2" w:fill="D9E1F2"/>
            <w:noWrap/>
            <w:vAlign w:val="bottom"/>
            <w:hideMark/>
          </w:tcPr>
          <w:p w14:paraId="1B268A4A"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w:t>
            </w:r>
          </w:p>
        </w:tc>
      </w:tr>
      <w:tr w:rsidR="003D1F58" w:rsidRPr="003D1F58" w14:paraId="48B43E43" w14:textId="77777777" w:rsidTr="00061837">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14:paraId="362453FE" w14:textId="77777777" w:rsidR="003D1F58" w:rsidRPr="003D1F58" w:rsidRDefault="003D1F58" w:rsidP="003D1F58">
            <w:pPr>
              <w:spacing w:after="0" w:line="240" w:lineRule="auto"/>
              <w:rPr>
                <w:rFonts w:ascii="Calibri" w:eastAsia="Times New Roman" w:hAnsi="Calibri" w:cs="Calibri"/>
                <w:color w:val="000000"/>
                <w:lang w:eastAsia="sl-SI"/>
              </w:rPr>
            </w:pPr>
            <w:r w:rsidRPr="003D1F58">
              <w:rPr>
                <w:rFonts w:ascii="Calibri" w:eastAsia="Times New Roman" w:hAnsi="Calibri" w:cs="Calibri"/>
                <w:color w:val="000000"/>
                <w:lang w:eastAsia="sl-SI"/>
              </w:rPr>
              <w:t>Nasilna vsebina</w:t>
            </w:r>
          </w:p>
        </w:tc>
        <w:tc>
          <w:tcPr>
            <w:tcW w:w="1572" w:type="dxa"/>
            <w:tcBorders>
              <w:top w:val="nil"/>
              <w:left w:val="nil"/>
              <w:bottom w:val="single" w:sz="4" w:space="0" w:color="auto"/>
              <w:right w:val="single" w:sz="4" w:space="0" w:color="auto"/>
            </w:tcBorders>
            <w:shd w:val="clear" w:color="auto" w:fill="auto"/>
            <w:noWrap/>
            <w:vAlign w:val="bottom"/>
            <w:hideMark/>
          </w:tcPr>
          <w:p w14:paraId="2AB6FA7C" w14:textId="77777777" w:rsidR="003D1F58" w:rsidRPr="003D1F58" w:rsidRDefault="003D1F58" w:rsidP="003D1F58">
            <w:pPr>
              <w:spacing w:after="0" w:line="240" w:lineRule="auto"/>
              <w:jc w:val="right"/>
              <w:rPr>
                <w:rFonts w:ascii="Calibri" w:eastAsia="Times New Roman" w:hAnsi="Calibri" w:cs="Calibri"/>
                <w:color w:val="000000"/>
                <w:lang w:eastAsia="sl-SI"/>
              </w:rPr>
            </w:pPr>
            <w:r w:rsidRPr="003D1F58">
              <w:rPr>
                <w:rFonts w:ascii="Calibri" w:eastAsia="Times New Roman" w:hAnsi="Calibri" w:cs="Calibri"/>
                <w:color w:val="000000"/>
                <w:lang w:eastAsia="sl-SI"/>
              </w:rPr>
              <w:t>1</w:t>
            </w:r>
          </w:p>
        </w:tc>
      </w:tr>
    </w:tbl>
    <w:p w14:paraId="33D88251" w14:textId="5A0C2217" w:rsidR="008E104B" w:rsidRPr="00050D9F" w:rsidRDefault="0019179C" w:rsidP="00050D9F">
      <w:pPr>
        <w:shd w:val="clear" w:color="auto" w:fill="FFFFFF" w:themeFill="background1"/>
        <w:spacing w:after="120" w:line="300" w:lineRule="exact"/>
        <w:jc w:val="both"/>
        <w:rPr>
          <w:sz w:val="16"/>
          <w:szCs w:val="16"/>
        </w:rPr>
      </w:pPr>
      <w:r w:rsidRPr="00050D9F">
        <w:rPr>
          <w:sz w:val="16"/>
          <w:szCs w:val="16"/>
        </w:rPr>
        <w:t>Vir: SI-CERT</w:t>
      </w:r>
    </w:p>
    <w:p w14:paraId="4D53EC27" w14:textId="1DFF3C62" w:rsidR="00487283" w:rsidRPr="00D01413" w:rsidRDefault="00D01413" w:rsidP="00D01413">
      <w:pPr>
        <w:spacing w:after="120" w:line="320" w:lineRule="exact"/>
        <w:jc w:val="both"/>
      </w:pPr>
      <w:r w:rsidRPr="00B44D7C">
        <w:t xml:space="preserve">Med oblikami varnostnih dogodkov in kibernetskih incidentov </w:t>
      </w:r>
      <w:r>
        <w:t>so prevladovale</w:t>
      </w:r>
      <w:r w:rsidRPr="00B44D7C">
        <w:t xml:space="preserve"> različne oblike spletnih goljufij, katerih žrtve so predvsem fizične in druge pravne osebe, ki dogodke in incidente prijavljajo na podlagi prostovoljne prijave in niso zavezanci po </w:t>
      </w:r>
      <w:proofErr w:type="spellStart"/>
      <w:r w:rsidRPr="00B44D7C">
        <w:t>ZInfV</w:t>
      </w:r>
      <w:proofErr w:type="spellEnd"/>
      <w:r w:rsidRPr="00B44D7C">
        <w:t xml:space="preserve">, kar je razvidno iz tabele </w:t>
      </w:r>
      <w:r w:rsidR="00050D9F">
        <w:t>3</w:t>
      </w:r>
      <w:r w:rsidRPr="00B44D7C">
        <w:t>.</w:t>
      </w:r>
      <w:r>
        <w:t xml:space="preserve"> Statistično gledano velja v tem obdobju poleg </w:t>
      </w:r>
      <w:r w:rsidR="00323FEC">
        <w:t>omenjenih incidentov</w:t>
      </w:r>
      <w:r>
        <w:t xml:space="preserve"> izpostaviti tudi izsiljevanje, zlorabo neprivilegiranih računov in incidente povezane s spletnim nakupovanjem. </w:t>
      </w:r>
    </w:p>
    <w:p w14:paraId="54D42B31" w14:textId="0BA1F952" w:rsidR="003D1F58" w:rsidRDefault="003D1F58" w:rsidP="003D1F58">
      <w:pPr>
        <w:spacing w:before="240" w:after="120" w:line="320" w:lineRule="exact"/>
        <w:rPr>
          <w:rFonts w:eastAsia="Times New Roman" w:cstheme="minorHAnsi"/>
          <w:b/>
          <w:bCs/>
          <w:color w:val="000000"/>
          <w:lang w:eastAsia="sl-SI"/>
        </w:rPr>
      </w:pPr>
      <w:r>
        <w:rPr>
          <w:rFonts w:eastAsia="Times New Roman" w:cstheme="minorHAnsi"/>
          <w:b/>
          <w:bCs/>
          <w:color w:val="000000"/>
          <w:lang w:eastAsia="sl-SI"/>
        </w:rPr>
        <w:t xml:space="preserve">Tabela </w:t>
      </w:r>
      <w:r w:rsidR="00D25E9B">
        <w:rPr>
          <w:rFonts w:eastAsia="Times New Roman" w:cstheme="minorHAnsi"/>
          <w:b/>
          <w:bCs/>
          <w:color w:val="000000"/>
          <w:lang w:eastAsia="sl-SI"/>
        </w:rPr>
        <w:t>4</w:t>
      </w:r>
      <w:r>
        <w:rPr>
          <w:rFonts w:eastAsia="Times New Roman" w:cstheme="minorHAnsi"/>
          <w:b/>
          <w:bCs/>
          <w:color w:val="000000"/>
          <w:lang w:eastAsia="sl-SI"/>
        </w:rPr>
        <w:t>: Razdelitev incidentov po sektorjih</w:t>
      </w:r>
    </w:p>
    <w:tbl>
      <w:tblPr>
        <w:tblW w:w="8075" w:type="dxa"/>
        <w:tblCellMar>
          <w:left w:w="70" w:type="dxa"/>
          <w:right w:w="70" w:type="dxa"/>
        </w:tblCellMar>
        <w:tblLook w:val="04A0" w:firstRow="1" w:lastRow="0" w:firstColumn="1" w:lastColumn="0" w:noHBand="0" w:noVBand="1"/>
      </w:tblPr>
      <w:tblGrid>
        <w:gridCol w:w="1280"/>
        <w:gridCol w:w="3110"/>
        <w:gridCol w:w="1275"/>
        <w:gridCol w:w="1276"/>
        <w:gridCol w:w="1134"/>
      </w:tblGrid>
      <w:tr w:rsidR="003D1F58" w:rsidRPr="00807A47" w14:paraId="52E80D2F" w14:textId="77777777" w:rsidTr="00C21DE4">
        <w:trPr>
          <w:trHeight w:val="600"/>
        </w:trPr>
        <w:tc>
          <w:tcPr>
            <w:tcW w:w="128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A89C6BF" w14:textId="77777777" w:rsidR="003D1F58" w:rsidRPr="00807A47" w:rsidRDefault="003D1F58" w:rsidP="00C21DE4">
            <w:pPr>
              <w:spacing w:after="0" w:line="240" w:lineRule="auto"/>
              <w:jc w:val="center"/>
              <w:rPr>
                <w:rFonts w:ascii="Calibri" w:eastAsia="Times New Roman" w:hAnsi="Calibri" w:cs="Calibri"/>
                <w:b/>
                <w:bCs/>
                <w:color w:val="FFFFFF"/>
                <w:lang w:eastAsia="sl-SI"/>
              </w:rPr>
            </w:pPr>
            <w:r w:rsidRPr="00807A47">
              <w:rPr>
                <w:rFonts w:ascii="Calibri" w:eastAsia="Times New Roman" w:hAnsi="Calibri" w:cs="Calibri"/>
                <w:b/>
                <w:bCs/>
                <w:color w:val="FFFFFF"/>
                <w:lang w:eastAsia="sl-SI"/>
              </w:rPr>
              <w:t>Skupina</w:t>
            </w:r>
          </w:p>
        </w:tc>
        <w:tc>
          <w:tcPr>
            <w:tcW w:w="311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429A8652" w14:textId="77777777" w:rsidR="003D1F58" w:rsidRPr="00807A47" w:rsidRDefault="003D1F58" w:rsidP="00C21DE4">
            <w:pPr>
              <w:spacing w:after="0" w:line="240" w:lineRule="auto"/>
              <w:jc w:val="center"/>
              <w:rPr>
                <w:rFonts w:ascii="Calibri" w:eastAsia="Times New Roman" w:hAnsi="Calibri" w:cs="Calibri"/>
                <w:b/>
                <w:bCs/>
                <w:color w:val="FFFFFF"/>
                <w:lang w:eastAsia="sl-SI"/>
              </w:rPr>
            </w:pPr>
            <w:r w:rsidRPr="00807A47">
              <w:rPr>
                <w:rFonts w:ascii="Calibri" w:eastAsia="Times New Roman" w:hAnsi="Calibri" w:cs="Calibri"/>
                <w:b/>
                <w:bCs/>
                <w:color w:val="FFFFFF"/>
                <w:lang w:eastAsia="sl-SI"/>
              </w:rPr>
              <w:t>Sektor</w:t>
            </w:r>
          </w:p>
        </w:tc>
        <w:tc>
          <w:tcPr>
            <w:tcW w:w="1275"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3D1FD813" w14:textId="77777777" w:rsidR="003D1F58" w:rsidRPr="00807A47" w:rsidRDefault="003D1F58" w:rsidP="00C21DE4">
            <w:pPr>
              <w:spacing w:after="0" w:line="240" w:lineRule="auto"/>
              <w:jc w:val="center"/>
              <w:rPr>
                <w:rFonts w:ascii="Calibri" w:eastAsia="Times New Roman" w:hAnsi="Calibri" w:cs="Calibri"/>
                <w:b/>
                <w:bCs/>
                <w:color w:val="FFFFFF"/>
                <w:lang w:eastAsia="sl-SI"/>
              </w:rPr>
            </w:pPr>
            <w:r w:rsidRPr="00807A47">
              <w:rPr>
                <w:rFonts w:ascii="Calibri" w:eastAsia="Times New Roman" w:hAnsi="Calibri" w:cs="Calibri"/>
                <w:b/>
                <w:bCs/>
                <w:color w:val="FFFFFF"/>
                <w:lang w:eastAsia="sl-SI"/>
              </w:rPr>
              <w:t>3. četrtletje 2024</w:t>
            </w:r>
          </w:p>
        </w:tc>
        <w:tc>
          <w:tcPr>
            <w:tcW w:w="1276"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09B1140B" w14:textId="77777777" w:rsidR="003D1F58" w:rsidRPr="00807A47" w:rsidRDefault="003D1F58" w:rsidP="00C21DE4">
            <w:pPr>
              <w:spacing w:after="0" w:line="240" w:lineRule="auto"/>
              <w:jc w:val="center"/>
              <w:rPr>
                <w:rFonts w:ascii="Calibri" w:eastAsia="Times New Roman" w:hAnsi="Calibri" w:cs="Calibri"/>
                <w:b/>
                <w:bCs/>
                <w:color w:val="FFFFFF"/>
                <w:lang w:eastAsia="sl-SI"/>
              </w:rPr>
            </w:pPr>
            <w:r w:rsidRPr="00807A47">
              <w:rPr>
                <w:rFonts w:ascii="Calibri" w:eastAsia="Times New Roman" w:hAnsi="Calibri" w:cs="Calibri"/>
                <w:b/>
                <w:bCs/>
                <w:color w:val="FFFFFF"/>
                <w:lang w:eastAsia="sl-SI"/>
              </w:rPr>
              <w:t>4. četrtletje 2024</w:t>
            </w:r>
          </w:p>
        </w:tc>
        <w:tc>
          <w:tcPr>
            <w:tcW w:w="1134"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95A93E1" w14:textId="77777777" w:rsidR="003D1F58" w:rsidRPr="00807A47" w:rsidRDefault="003D1F58" w:rsidP="00C21DE4">
            <w:pPr>
              <w:spacing w:after="0" w:line="240" w:lineRule="auto"/>
              <w:jc w:val="center"/>
              <w:rPr>
                <w:rFonts w:ascii="Calibri" w:eastAsia="Times New Roman" w:hAnsi="Calibri" w:cs="Calibri"/>
                <w:b/>
                <w:bCs/>
                <w:color w:val="FFFFFF"/>
                <w:lang w:eastAsia="sl-SI"/>
              </w:rPr>
            </w:pPr>
            <w:r w:rsidRPr="00807A47">
              <w:rPr>
                <w:rFonts w:ascii="Calibri" w:eastAsia="Times New Roman" w:hAnsi="Calibri" w:cs="Calibri"/>
                <w:b/>
                <w:bCs/>
                <w:color w:val="FFFFFF"/>
                <w:lang w:eastAsia="sl-SI"/>
              </w:rPr>
              <w:t>Skupaj</w:t>
            </w:r>
          </w:p>
        </w:tc>
      </w:tr>
      <w:tr w:rsidR="003D1F58" w:rsidRPr="00807A47" w14:paraId="0C5A3554"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4E93E0"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8BBD03"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Energija</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DEDE41"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3</w:t>
            </w:r>
          </w:p>
        </w:tc>
        <w:tc>
          <w:tcPr>
            <w:tcW w:w="1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012601"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6</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1BB0CB"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9</w:t>
            </w:r>
          </w:p>
        </w:tc>
      </w:tr>
      <w:tr w:rsidR="003D1F58" w:rsidRPr="00807A47" w14:paraId="0A0A7B56"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8B70"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432C"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Digitalna infrastruktura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3AFA5"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643C8" w14:textId="1ACD371E" w:rsidR="003D1F58" w:rsidRPr="00807A47" w:rsidRDefault="003D1F58" w:rsidP="009B4238">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sidR="009B4238">
              <w:rPr>
                <w:rFonts w:ascii="Calibri" w:eastAsia="Times New Roman" w:hAnsi="Calibri" w:cs="Calibri"/>
                <w:color w:val="000000"/>
                <w:lang w:eastAsia="sl-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066D"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2</w:t>
            </w:r>
          </w:p>
        </w:tc>
      </w:tr>
      <w:tr w:rsidR="003D1F58" w:rsidRPr="00807A47" w14:paraId="3348A5D0"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2A4FC2"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42A430"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Zdravstvo</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A18FB2"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w:t>
            </w:r>
          </w:p>
        </w:tc>
        <w:tc>
          <w:tcPr>
            <w:tcW w:w="1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12535E"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3</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14FD5E"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4</w:t>
            </w:r>
          </w:p>
        </w:tc>
      </w:tr>
      <w:tr w:rsidR="003D1F58" w:rsidRPr="00807A47" w14:paraId="58C497E7"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EBEA"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03133"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Promet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C260E"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CA739"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83921"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2</w:t>
            </w:r>
          </w:p>
        </w:tc>
      </w:tr>
      <w:tr w:rsidR="003D1F58" w:rsidRPr="00807A47" w14:paraId="72CB0C85"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046EDC"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1D9DA8"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Bančništvo</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35DE32"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6</w:t>
            </w:r>
          </w:p>
        </w:tc>
        <w:tc>
          <w:tcPr>
            <w:tcW w:w="1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99E56E"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2</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036874"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8</w:t>
            </w:r>
          </w:p>
        </w:tc>
      </w:tr>
      <w:tr w:rsidR="003D1F58" w:rsidRPr="00807A47" w14:paraId="3CD33DA5"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371C"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237C"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Infrastruktura finančnih trgov</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D1EB2"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F538C"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52D9A"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0</w:t>
            </w:r>
          </w:p>
        </w:tc>
      </w:tr>
      <w:tr w:rsidR="003D1F58" w:rsidRPr="00807A47" w14:paraId="1081AF09"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F0AE79"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620F08"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Ponudnik spletne tržnice</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E76CCA"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4554C7"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D2367F"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0</w:t>
            </w:r>
          </w:p>
        </w:tc>
      </w:tr>
      <w:tr w:rsidR="003D1F58" w:rsidRPr="00807A47" w14:paraId="6CA34B90"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49A59"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23D5F"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Ponudnik računalništva v oblaku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934B7"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03BB"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40010"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2</w:t>
            </w:r>
          </w:p>
        </w:tc>
      </w:tr>
      <w:tr w:rsidR="003D1F58" w:rsidRPr="00807A47" w14:paraId="09C31FA3"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96C6C7"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5496AF"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Varstvo okolja</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25A1F9"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C3A498"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8E64EF"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0</w:t>
            </w:r>
          </w:p>
        </w:tc>
      </w:tr>
      <w:tr w:rsidR="003D1F58" w:rsidRPr="00807A47" w14:paraId="292A8DB7"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1589B"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0E21D"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Preskrba s hrano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F4807"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B180D"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6697"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0</w:t>
            </w:r>
          </w:p>
        </w:tc>
      </w:tr>
      <w:tr w:rsidR="003D1F58" w:rsidRPr="00807A47" w14:paraId="52F34BFA"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8B7DAB"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NIS</w:t>
            </w:r>
          </w:p>
        </w:tc>
        <w:tc>
          <w:tcPr>
            <w:tcW w:w="311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61014E"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Oskrba s pitno vodo</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7BF4AA"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65E3BE"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 </w:t>
            </w:r>
            <w:r>
              <w:rPr>
                <w:rFonts w:ascii="Calibri" w:eastAsia="Times New Roman" w:hAnsi="Calibri" w:cs="Calibri"/>
                <w:color w:val="000000"/>
                <w:lang w:eastAsia="sl-SI"/>
              </w:rPr>
              <w:t>0</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DEBC86"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0</w:t>
            </w:r>
          </w:p>
        </w:tc>
      </w:tr>
      <w:tr w:rsidR="003D1F58" w:rsidRPr="00807A47" w14:paraId="4E1BB339"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93DB"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ZInfV</w:t>
            </w:r>
          </w:p>
        </w:tc>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310D3" w14:textId="5CD66816" w:rsidR="003D1F58" w:rsidRPr="00807A47" w:rsidRDefault="00EC3FF8" w:rsidP="00C21DE4">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Državne ustanove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4771"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69D41"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BB356"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24</w:t>
            </w:r>
          </w:p>
        </w:tc>
      </w:tr>
      <w:tr w:rsidR="003D1F58" w:rsidRPr="00807A47" w14:paraId="37CCC56F"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B76867"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lastRenderedPageBreak/>
              <w:t>Ostalo</w:t>
            </w:r>
          </w:p>
        </w:tc>
        <w:tc>
          <w:tcPr>
            <w:tcW w:w="311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2CF0F6" w14:textId="28640583"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Operaterji el</w:t>
            </w:r>
            <w:r w:rsidR="00E24043">
              <w:rPr>
                <w:rFonts w:ascii="Calibri" w:eastAsia="Times New Roman" w:hAnsi="Calibri" w:cs="Calibri"/>
                <w:color w:val="000000"/>
                <w:lang w:eastAsia="sl-SI"/>
              </w:rPr>
              <w:t xml:space="preserve">ektronskih </w:t>
            </w:r>
            <w:r w:rsidRPr="00807A47">
              <w:rPr>
                <w:rFonts w:ascii="Calibri" w:eastAsia="Times New Roman" w:hAnsi="Calibri" w:cs="Calibri"/>
                <w:color w:val="000000"/>
                <w:lang w:eastAsia="sl-SI"/>
              </w:rPr>
              <w:t>komunikacij</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24FA63"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6</w:t>
            </w:r>
          </w:p>
        </w:tc>
        <w:tc>
          <w:tcPr>
            <w:tcW w:w="1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A68CE5"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7</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77FA5F"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13</w:t>
            </w:r>
          </w:p>
        </w:tc>
      </w:tr>
      <w:tr w:rsidR="003D1F58" w:rsidRPr="00807A47" w14:paraId="7E9B110E"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12A2"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Ostalo</w:t>
            </w:r>
          </w:p>
        </w:tc>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AAC7D"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Raziskovalno-izobraževalni sektor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16DF"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22C39"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75DEC"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53</w:t>
            </w:r>
          </w:p>
        </w:tc>
      </w:tr>
      <w:tr w:rsidR="003D1F58" w:rsidRPr="00807A47" w14:paraId="7EA8C2DB"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EA3CB3"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Ostalo</w:t>
            </w:r>
          </w:p>
        </w:tc>
        <w:tc>
          <w:tcPr>
            <w:tcW w:w="311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27672F"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Druge pravne osebe</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AE4CD8"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51</w:t>
            </w:r>
          </w:p>
        </w:tc>
        <w:tc>
          <w:tcPr>
            <w:tcW w:w="1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C6BAFC"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70</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001815"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121</w:t>
            </w:r>
          </w:p>
        </w:tc>
      </w:tr>
      <w:tr w:rsidR="003D1F58" w:rsidRPr="00807A47" w14:paraId="324D190D"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349C"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Ostalo</w:t>
            </w:r>
          </w:p>
        </w:tc>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11A0"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Fizična oseba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BEF81"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0138A"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A495C"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81</w:t>
            </w:r>
          </w:p>
        </w:tc>
      </w:tr>
      <w:tr w:rsidR="003D1F58" w:rsidRPr="00807A47" w14:paraId="7B6D0781" w14:textId="77777777" w:rsidTr="00C21DE4">
        <w:trPr>
          <w:trHeight w:val="300"/>
        </w:trPr>
        <w:tc>
          <w:tcPr>
            <w:tcW w:w="12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C6DE44"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Ostalo</w:t>
            </w:r>
          </w:p>
        </w:tc>
        <w:tc>
          <w:tcPr>
            <w:tcW w:w="311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49A8AD" w14:textId="77777777" w:rsidR="003D1F58" w:rsidRPr="00807A47" w:rsidRDefault="003D1F58" w:rsidP="00C21DE4">
            <w:pPr>
              <w:spacing w:after="0" w:line="240" w:lineRule="auto"/>
              <w:rPr>
                <w:rFonts w:ascii="Calibri" w:eastAsia="Times New Roman" w:hAnsi="Calibri" w:cs="Calibri"/>
                <w:color w:val="000000"/>
                <w:lang w:eastAsia="sl-SI"/>
              </w:rPr>
            </w:pPr>
            <w:r w:rsidRPr="00807A47">
              <w:rPr>
                <w:rFonts w:ascii="Calibri" w:eastAsia="Times New Roman" w:hAnsi="Calibri" w:cs="Calibri"/>
                <w:color w:val="000000"/>
                <w:lang w:eastAsia="sl-SI"/>
              </w:rPr>
              <w:t>Drugo</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D8C3BF"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13</w:t>
            </w:r>
          </w:p>
        </w:tc>
        <w:tc>
          <w:tcPr>
            <w:tcW w:w="1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DA5A7D"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17</w:t>
            </w:r>
          </w:p>
        </w:tc>
        <w:tc>
          <w:tcPr>
            <w:tcW w:w="113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CE6107" w14:textId="77777777" w:rsidR="003D1F58" w:rsidRPr="00807A47" w:rsidRDefault="003D1F58" w:rsidP="00C21DE4">
            <w:pPr>
              <w:spacing w:after="0" w:line="240" w:lineRule="auto"/>
              <w:jc w:val="right"/>
              <w:rPr>
                <w:rFonts w:ascii="Calibri" w:eastAsia="Times New Roman" w:hAnsi="Calibri" w:cs="Calibri"/>
                <w:color w:val="000000"/>
                <w:lang w:eastAsia="sl-SI"/>
              </w:rPr>
            </w:pPr>
            <w:r w:rsidRPr="00807A47">
              <w:rPr>
                <w:rFonts w:ascii="Calibri" w:eastAsia="Times New Roman" w:hAnsi="Calibri" w:cs="Calibri"/>
                <w:color w:val="000000"/>
                <w:lang w:eastAsia="sl-SI"/>
              </w:rPr>
              <w:t>30</w:t>
            </w:r>
          </w:p>
        </w:tc>
      </w:tr>
    </w:tbl>
    <w:p w14:paraId="771AFAC0" w14:textId="77777777" w:rsidR="003D1F58" w:rsidRPr="00323FEC" w:rsidRDefault="003D1F58" w:rsidP="003D1F58">
      <w:pPr>
        <w:shd w:val="clear" w:color="auto" w:fill="FFFFFF" w:themeFill="background1"/>
        <w:spacing w:after="120" w:line="300" w:lineRule="exact"/>
        <w:jc w:val="both"/>
        <w:rPr>
          <w:sz w:val="16"/>
          <w:szCs w:val="16"/>
        </w:rPr>
      </w:pPr>
      <w:r w:rsidRPr="00323FEC">
        <w:rPr>
          <w:sz w:val="16"/>
          <w:szCs w:val="16"/>
        </w:rPr>
        <w:t>Vir: SI-CERT</w:t>
      </w:r>
    </w:p>
    <w:p w14:paraId="12902AAB" w14:textId="6101A230" w:rsidR="00D01413" w:rsidRPr="00D01413" w:rsidRDefault="00D01413" w:rsidP="00D01413">
      <w:pPr>
        <w:shd w:val="clear" w:color="auto" w:fill="FFFFFF" w:themeFill="background1"/>
        <w:spacing w:after="0" w:line="300" w:lineRule="exact"/>
        <w:jc w:val="both"/>
      </w:pPr>
      <w:r>
        <w:rPr>
          <w:rFonts w:cstheme="minorHAnsi"/>
          <w:shd w:val="clear" w:color="auto" w:fill="FFFFFF" w:themeFill="background1"/>
        </w:rPr>
        <w:t xml:space="preserve">Iz podatkov o razdelitvi incidentov po sektorjih je razvidno, da so bili med najbolj prizadetimi poleg fizičnih oseb in </w:t>
      </w:r>
      <w:r>
        <w:t>subjektov, ki niso zavezanci po Zakonu o informacijski varnosti</w:t>
      </w:r>
      <w:r>
        <w:rPr>
          <w:rFonts w:cstheme="minorHAnsi"/>
          <w:shd w:val="clear" w:color="auto" w:fill="FFFFFF" w:themeFill="background1"/>
        </w:rPr>
        <w:t xml:space="preserve">, </w:t>
      </w:r>
      <w:r>
        <w:t xml:space="preserve">raziskovalno-izobraževalni sektor, državne ustanove in operaterji elektronskih komunikacij. </w:t>
      </w:r>
    </w:p>
    <w:p w14:paraId="09D98C51" w14:textId="6EFD3728" w:rsidR="003D1F58" w:rsidRDefault="003D1F58" w:rsidP="003D1F58">
      <w:pPr>
        <w:spacing w:before="240" w:after="120" w:line="320" w:lineRule="exact"/>
        <w:rPr>
          <w:rFonts w:eastAsia="Times New Roman" w:cstheme="minorHAnsi"/>
          <w:b/>
          <w:bCs/>
          <w:color w:val="000000"/>
          <w:lang w:eastAsia="sl-SI"/>
        </w:rPr>
      </w:pPr>
      <w:r w:rsidRPr="00CE1F2C">
        <w:rPr>
          <w:rFonts w:eastAsia="Times New Roman" w:cstheme="minorHAnsi"/>
          <w:b/>
          <w:bCs/>
          <w:color w:val="000000"/>
          <w:lang w:eastAsia="sl-SI"/>
        </w:rPr>
        <w:t xml:space="preserve">Tabela </w:t>
      </w:r>
      <w:r w:rsidR="00D25E9B">
        <w:rPr>
          <w:rFonts w:eastAsia="Times New Roman" w:cstheme="minorHAnsi"/>
          <w:b/>
          <w:bCs/>
          <w:color w:val="000000"/>
          <w:lang w:eastAsia="sl-SI"/>
        </w:rPr>
        <w:t>5</w:t>
      </w:r>
      <w:r w:rsidRPr="00CE1F2C">
        <w:rPr>
          <w:rFonts w:eastAsia="Times New Roman" w:cstheme="minorHAnsi"/>
          <w:b/>
          <w:bCs/>
          <w:color w:val="000000"/>
          <w:lang w:eastAsia="sl-SI"/>
        </w:rPr>
        <w:t xml:space="preserve">: </w:t>
      </w:r>
      <w:r>
        <w:rPr>
          <w:rFonts w:eastAsia="Times New Roman" w:cstheme="minorHAnsi"/>
          <w:b/>
          <w:bCs/>
          <w:color w:val="000000"/>
          <w:lang w:eastAsia="sl-SI"/>
        </w:rPr>
        <w:t xml:space="preserve">Neposredna finančna izguba prijaviteljev v </w:t>
      </w:r>
      <w:r w:rsidR="00D22367">
        <w:rPr>
          <w:rFonts w:eastAsia="Times New Roman" w:cstheme="minorHAnsi"/>
          <w:b/>
          <w:bCs/>
          <w:color w:val="000000"/>
          <w:lang w:eastAsia="sl-SI"/>
        </w:rPr>
        <w:t>EUR</w:t>
      </w:r>
    </w:p>
    <w:tbl>
      <w:tblPr>
        <w:tblW w:w="9209" w:type="dxa"/>
        <w:tblCellMar>
          <w:left w:w="70" w:type="dxa"/>
          <w:right w:w="70" w:type="dxa"/>
        </w:tblCellMar>
        <w:tblLook w:val="04A0" w:firstRow="1" w:lastRow="0" w:firstColumn="1" w:lastColumn="0" w:noHBand="0" w:noVBand="1"/>
      </w:tblPr>
      <w:tblGrid>
        <w:gridCol w:w="4700"/>
        <w:gridCol w:w="1391"/>
        <w:gridCol w:w="1559"/>
        <w:gridCol w:w="1559"/>
      </w:tblGrid>
      <w:tr w:rsidR="003D1F58" w:rsidRPr="009A4BF9" w14:paraId="76054B50" w14:textId="77777777" w:rsidTr="00C21DE4">
        <w:trPr>
          <w:trHeight w:val="900"/>
        </w:trPr>
        <w:tc>
          <w:tcPr>
            <w:tcW w:w="470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79E8C089" w14:textId="77777777" w:rsidR="003D1F58" w:rsidRPr="009A4BF9" w:rsidRDefault="003D1F58" w:rsidP="00C21DE4">
            <w:pPr>
              <w:spacing w:after="0" w:line="240" w:lineRule="auto"/>
              <w:jc w:val="center"/>
              <w:rPr>
                <w:rFonts w:ascii="Calibri" w:eastAsia="Times New Roman" w:hAnsi="Calibri" w:cs="Calibri"/>
                <w:b/>
                <w:bCs/>
                <w:color w:val="FFFFFF"/>
                <w:lang w:eastAsia="sl-SI"/>
              </w:rPr>
            </w:pPr>
            <w:r w:rsidRPr="009A4BF9">
              <w:rPr>
                <w:rFonts w:ascii="Calibri" w:eastAsia="Times New Roman" w:hAnsi="Calibri" w:cs="Calibri"/>
                <w:b/>
                <w:bCs/>
                <w:color w:val="FFFFFF"/>
                <w:lang w:eastAsia="sl-SI"/>
              </w:rPr>
              <w:t>Kategorija</w:t>
            </w:r>
          </w:p>
        </w:tc>
        <w:tc>
          <w:tcPr>
            <w:tcW w:w="1391"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712F420D" w14:textId="77777777" w:rsidR="003D1F58" w:rsidRPr="009A4BF9" w:rsidRDefault="003D1F58" w:rsidP="00C21DE4">
            <w:pPr>
              <w:spacing w:after="0" w:line="240" w:lineRule="auto"/>
              <w:jc w:val="center"/>
              <w:rPr>
                <w:rFonts w:ascii="Calibri" w:eastAsia="Times New Roman" w:hAnsi="Calibri" w:cs="Calibri"/>
                <w:b/>
                <w:bCs/>
                <w:color w:val="FFFFFF"/>
                <w:lang w:eastAsia="sl-SI"/>
              </w:rPr>
            </w:pPr>
            <w:r w:rsidRPr="009A4BF9">
              <w:rPr>
                <w:rFonts w:ascii="Calibri" w:eastAsia="Times New Roman" w:hAnsi="Calibri" w:cs="Calibri"/>
                <w:b/>
                <w:bCs/>
                <w:color w:val="FFFFFF"/>
                <w:lang w:eastAsia="sl-SI"/>
              </w:rPr>
              <w:t>3. četrtletje 2024</w:t>
            </w:r>
          </w:p>
        </w:tc>
        <w:tc>
          <w:tcPr>
            <w:tcW w:w="1559"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3D05D759" w14:textId="77777777" w:rsidR="003D1F58" w:rsidRPr="009A4BF9" w:rsidRDefault="003D1F58" w:rsidP="00C21DE4">
            <w:pPr>
              <w:spacing w:after="0" w:line="240" w:lineRule="auto"/>
              <w:jc w:val="center"/>
              <w:rPr>
                <w:rFonts w:ascii="Calibri" w:eastAsia="Times New Roman" w:hAnsi="Calibri" w:cs="Calibri"/>
                <w:b/>
                <w:bCs/>
                <w:color w:val="FFFFFF"/>
                <w:lang w:eastAsia="sl-SI"/>
              </w:rPr>
            </w:pPr>
            <w:r w:rsidRPr="009A4BF9">
              <w:rPr>
                <w:rFonts w:ascii="Calibri" w:eastAsia="Times New Roman" w:hAnsi="Calibri" w:cs="Calibri"/>
                <w:b/>
                <w:bCs/>
                <w:color w:val="FFFFFF"/>
                <w:lang w:eastAsia="sl-SI"/>
              </w:rPr>
              <w:t>4. četrtletje 2024</w:t>
            </w:r>
          </w:p>
        </w:tc>
        <w:tc>
          <w:tcPr>
            <w:tcW w:w="1559"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24233718" w14:textId="77777777" w:rsidR="003D1F58" w:rsidRPr="009A4BF9" w:rsidRDefault="003D1F58" w:rsidP="00C21DE4">
            <w:pPr>
              <w:spacing w:after="0" w:line="240" w:lineRule="auto"/>
              <w:jc w:val="center"/>
              <w:rPr>
                <w:rFonts w:ascii="Calibri" w:eastAsia="Times New Roman" w:hAnsi="Calibri" w:cs="Calibri"/>
                <w:b/>
                <w:bCs/>
                <w:color w:val="FFFFFF"/>
                <w:lang w:eastAsia="sl-SI"/>
              </w:rPr>
            </w:pPr>
            <w:r w:rsidRPr="009A4BF9">
              <w:rPr>
                <w:rFonts w:ascii="Calibri" w:eastAsia="Times New Roman" w:hAnsi="Calibri" w:cs="Calibri"/>
                <w:b/>
                <w:bCs/>
                <w:color w:val="FFFFFF"/>
                <w:lang w:eastAsia="sl-SI"/>
              </w:rPr>
              <w:t>Skupaj</w:t>
            </w:r>
          </w:p>
        </w:tc>
      </w:tr>
      <w:tr w:rsidR="003D1F58" w:rsidRPr="009A4BF9" w14:paraId="27C8466D"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2733B9"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Druge goljufije</w:t>
            </w:r>
          </w:p>
        </w:tc>
        <w:tc>
          <w:tcPr>
            <w:tcW w:w="13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F81D32"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733.597,00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84CA99"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335.873,00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5D3BB5"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1.069.470,00</w:t>
            </w:r>
          </w:p>
        </w:tc>
      </w:tr>
      <w:tr w:rsidR="003D1F58" w:rsidRPr="009A4BF9" w14:paraId="17DD3C64"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29BDD"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Drugo</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24614"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33,00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2A1C"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73A88"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33,00</w:t>
            </w:r>
          </w:p>
        </w:tc>
      </w:tr>
      <w:tr w:rsidR="003D1F58" w:rsidRPr="009A4BF9" w14:paraId="57E7EE61"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6278A9"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Goljufije z vnaprejšnjim plačilom</w:t>
            </w:r>
          </w:p>
        </w:tc>
        <w:tc>
          <w:tcPr>
            <w:tcW w:w="13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BBA4F0"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40.800,00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B37835"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2.400,00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176E1D"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43.200,00</w:t>
            </w:r>
          </w:p>
        </w:tc>
      </w:tr>
      <w:tr w:rsidR="003D1F58" w:rsidRPr="009A4BF9" w14:paraId="7A128E52"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0E0A5"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Izsiljevalski virus</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70FE1"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00FB"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779A5"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r>
      <w:tr w:rsidR="003D1F58" w:rsidRPr="009A4BF9" w14:paraId="2A76CD3D"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EAE8C2"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Izsiljevanje</w:t>
            </w:r>
          </w:p>
        </w:tc>
        <w:tc>
          <w:tcPr>
            <w:tcW w:w="13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F035D1"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1.070,00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4D5683"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20.000,00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FCB348"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21.070,00</w:t>
            </w:r>
          </w:p>
        </w:tc>
      </w:tr>
      <w:tr w:rsidR="003D1F58" w:rsidRPr="009A4BF9" w14:paraId="09AAF753"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C6F35"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Kraja identitete</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31A1F"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DF73F"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2F984"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r>
      <w:tr w:rsidR="003D1F58" w:rsidRPr="009A4BF9" w14:paraId="24F7C820"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DEF1BB"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Napad na aplikacijo</w:t>
            </w:r>
          </w:p>
        </w:tc>
        <w:tc>
          <w:tcPr>
            <w:tcW w:w="13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EC972F"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351.000,00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70B07B"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 </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2F2052"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351.000,00</w:t>
            </w:r>
          </w:p>
        </w:tc>
      </w:tr>
      <w:tr w:rsidR="003D1F58" w:rsidRPr="009A4BF9" w14:paraId="5ACBFB71"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4166"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Nepooblaščeno izkoriščanje virov</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AD4B9"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48.775,00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FA1E9"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21.000,00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34647"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69.775,00</w:t>
            </w:r>
          </w:p>
        </w:tc>
      </w:tr>
      <w:tr w:rsidR="003D1F58" w:rsidRPr="009A4BF9" w14:paraId="23953764"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79FC3C"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Nepooblaščeno spreminjanje podatkov</w:t>
            </w:r>
          </w:p>
        </w:tc>
        <w:tc>
          <w:tcPr>
            <w:tcW w:w="13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CE7001"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32.575,00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AB808C"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6F5ED1"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32.575,00</w:t>
            </w:r>
          </w:p>
        </w:tc>
      </w:tr>
      <w:tr w:rsidR="003D1F58" w:rsidRPr="009A4BF9" w14:paraId="41409864"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ACB66"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Odtekanje informacij</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9DA40"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AD0E"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9C9D4"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r>
      <w:tr w:rsidR="003D1F58" w:rsidRPr="009A4BF9" w14:paraId="73447E36"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230E04"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Phishing spletno mesto</w:t>
            </w:r>
          </w:p>
        </w:tc>
        <w:tc>
          <w:tcPr>
            <w:tcW w:w="13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DD998D"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750,00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5897DA"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 </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C67A08"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750,00</w:t>
            </w:r>
          </w:p>
        </w:tc>
      </w:tr>
      <w:tr w:rsidR="003D1F58" w:rsidRPr="009A4BF9" w14:paraId="7C6C5503"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AE0BE"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Phishing sporočilo</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AE12"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A23B"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210.600,00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2AC65"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210.600,00</w:t>
            </w:r>
          </w:p>
        </w:tc>
      </w:tr>
      <w:tr w:rsidR="003D1F58" w:rsidRPr="009A4BF9" w14:paraId="1D63A043"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064860"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Spletno nakupovanje</w:t>
            </w:r>
          </w:p>
        </w:tc>
        <w:tc>
          <w:tcPr>
            <w:tcW w:w="13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13877C"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588,00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415626"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5.772,00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92A8D4"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6.360,00</w:t>
            </w:r>
          </w:p>
        </w:tc>
      </w:tr>
      <w:tr w:rsidR="003D1F58" w:rsidRPr="009A4BF9" w14:paraId="61D9420F"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7FC9D"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Trojanski konj</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2D772"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00408"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9C05"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r>
      <w:tr w:rsidR="003D1F58" w:rsidRPr="009A4BF9" w14:paraId="6FAC4606"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C815E9"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Zloraba neprivilegiranega uporabniškega računa</w:t>
            </w:r>
          </w:p>
        </w:tc>
        <w:tc>
          <w:tcPr>
            <w:tcW w:w="13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FD6B08"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10.470,00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FFCE26"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6.064,00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946324"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16.534,00</w:t>
            </w:r>
          </w:p>
        </w:tc>
      </w:tr>
      <w:tr w:rsidR="003D1F58" w:rsidRPr="009A4BF9" w14:paraId="668CA363"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4E63"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 xml:space="preserve">Zloraba privilegiranega uporabniškega računa </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0FB3"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1F070"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1CB2F"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r>
      <w:tr w:rsidR="003D1F58" w:rsidRPr="009A4BF9" w14:paraId="6E2FB84A"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64FA96" w14:textId="77777777" w:rsidR="003D1F58" w:rsidRPr="009A4BF9" w:rsidRDefault="003D1F58" w:rsidP="00C21DE4">
            <w:pPr>
              <w:spacing w:after="0" w:line="240" w:lineRule="auto"/>
              <w:rPr>
                <w:rFonts w:ascii="Calibri" w:eastAsia="Times New Roman" w:hAnsi="Calibri" w:cs="Calibri"/>
                <w:color w:val="000000"/>
                <w:lang w:eastAsia="sl-SI"/>
              </w:rPr>
            </w:pPr>
            <w:r w:rsidRPr="009A4BF9">
              <w:rPr>
                <w:rFonts w:ascii="Calibri" w:eastAsia="Times New Roman" w:hAnsi="Calibri" w:cs="Calibri"/>
                <w:color w:val="000000"/>
                <w:lang w:eastAsia="sl-SI"/>
              </w:rPr>
              <w:t>Orodje za oddaljen nadzor (RAT)</w:t>
            </w:r>
          </w:p>
        </w:tc>
        <w:tc>
          <w:tcPr>
            <w:tcW w:w="13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EE1C5F"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C30DC1"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c>
          <w:tcPr>
            <w:tcW w:w="155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F36328"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0,00</w:t>
            </w:r>
          </w:p>
        </w:tc>
      </w:tr>
      <w:tr w:rsidR="003D1F58" w:rsidRPr="009A4BF9" w14:paraId="790AD52C" w14:textId="77777777" w:rsidTr="00C21DE4">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DE904" w14:textId="77777777" w:rsidR="003D1F58" w:rsidRPr="009A4BF9" w:rsidRDefault="003D1F58" w:rsidP="00C21DE4">
            <w:pPr>
              <w:spacing w:after="0" w:line="240" w:lineRule="auto"/>
              <w:rPr>
                <w:rFonts w:ascii="Calibri" w:eastAsia="Times New Roman" w:hAnsi="Calibri" w:cs="Calibri"/>
                <w:b/>
                <w:bCs/>
                <w:color w:val="000000"/>
                <w:lang w:eastAsia="sl-SI"/>
              </w:rPr>
            </w:pPr>
            <w:r w:rsidRPr="009A4BF9">
              <w:rPr>
                <w:rFonts w:ascii="Calibri" w:eastAsia="Times New Roman" w:hAnsi="Calibri" w:cs="Calibri"/>
                <w:b/>
                <w:bCs/>
                <w:color w:val="000000"/>
                <w:lang w:eastAsia="sl-SI"/>
              </w:rPr>
              <w:t>SKUPAJ</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11B4B"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1.219.658,00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C1BF" w14:textId="77777777" w:rsidR="003D1F58" w:rsidRPr="009A4BF9" w:rsidRDefault="003D1F58" w:rsidP="00C21DE4">
            <w:pPr>
              <w:spacing w:after="0" w:line="240" w:lineRule="auto"/>
              <w:jc w:val="right"/>
              <w:rPr>
                <w:rFonts w:ascii="Calibri" w:eastAsia="Times New Roman" w:hAnsi="Calibri" w:cs="Calibri"/>
                <w:color w:val="000000"/>
                <w:lang w:eastAsia="sl-SI"/>
              </w:rPr>
            </w:pPr>
            <w:r w:rsidRPr="009A4BF9">
              <w:rPr>
                <w:rFonts w:ascii="Calibri" w:eastAsia="Times New Roman" w:hAnsi="Calibri" w:cs="Calibri"/>
                <w:color w:val="000000"/>
                <w:lang w:eastAsia="sl-SI"/>
              </w:rPr>
              <w:t>601.709,00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58A63" w14:textId="77777777" w:rsidR="003D1F58" w:rsidRPr="009A4BF9" w:rsidRDefault="003D1F58" w:rsidP="00C21DE4">
            <w:pPr>
              <w:spacing w:after="0" w:line="240" w:lineRule="auto"/>
              <w:jc w:val="right"/>
              <w:rPr>
                <w:rFonts w:ascii="Calibri" w:eastAsia="Times New Roman" w:hAnsi="Calibri" w:cs="Calibri"/>
                <w:b/>
                <w:bCs/>
                <w:color w:val="000000"/>
                <w:lang w:eastAsia="sl-SI"/>
              </w:rPr>
            </w:pPr>
            <w:r w:rsidRPr="009A4BF9">
              <w:rPr>
                <w:rFonts w:ascii="Calibri" w:eastAsia="Times New Roman" w:hAnsi="Calibri" w:cs="Calibri"/>
                <w:b/>
                <w:bCs/>
                <w:color w:val="000000"/>
                <w:lang w:eastAsia="sl-SI"/>
              </w:rPr>
              <w:t>1.821.367,00</w:t>
            </w:r>
          </w:p>
        </w:tc>
      </w:tr>
    </w:tbl>
    <w:p w14:paraId="2FA0F7B0" w14:textId="77777777" w:rsidR="003D1F58" w:rsidRPr="00323FEC" w:rsidRDefault="003D1F58" w:rsidP="003D1F58">
      <w:pPr>
        <w:shd w:val="clear" w:color="auto" w:fill="FFFFFF" w:themeFill="background1"/>
        <w:spacing w:after="120" w:line="300" w:lineRule="exact"/>
        <w:jc w:val="both"/>
        <w:rPr>
          <w:sz w:val="16"/>
          <w:szCs w:val="16"/>
        </w:rPr>
      </w:pPr>
      <w:r w:rsidRPr="00323FEC">
        <w:rPr>
          <w:sz w:val="16"/>
          <w:szCs w:val="16"/>
        </w:rPr>
        <w:t>Vir: SI-CERT</w:t>
      </w:r>
    </w:p>
    <w:p w14:paraId="72AD1D21" w14:textId="77777777" w:rsidR="00D01413" w:rsidRDefault="00D01413" w:rsidP="00D01413">
      <w:pPr>
        <w:shd w:val="clear" w:color="auto" w:fill="FFFFFF" w:themeFill="background1"/>
        <w:spacing w:after="120" w:line="300" w:lineRule="exact"/>
        <w:jc w:val="both"/>
      </w:pPr>
      <w:r w:rsidRPr="009A4BF9">
        <w:t xml:space="preserve">Iz tabele </w:t>
      </w:r>
      <w:r>
        <w:t>4</w:t>
      </w:r>
      <w:r w:rsidRPr="009A4BF9">
        <w:t xml:space="preserve"> so razvidne neposredne finančne izgube prijaviteljev različnih varnostnih dogodkov in incidentov, ki jih je zabeležil SI-CERT. </w:t>
      </w:r>
      <w:r>
        <w:t>V primerjavi s prvim polletnim obdobjem se ugotavlja povečanje skupne priglašene finančne izgube prijaviteljev, ki je v drugi polovici leta 2024 znašala 1.821,367,00 EUR</w:t>
      </w:r>
      <w:r>
        <w:rPr>
          <w:rStyle w:val="Sprotnaopomba-sklic"/>
        </w:rPr>
        <w:footnoteReference w:id="4"/>
      </w:r>
      <w:r>
        <w:t xml:space="preserve">. </w:t>
      </w:r>
      <w:r w:rsidRPr="009A4BF9">
        <w:t xml:space="preserve">Največja zabeležena finančna izguba na področju goljufij je </w:t>
      </w:r>
      <w:r>
        <w:t xml:space="preserve">v tem obdobju </w:t>
      </w:r>
      <w:r w:rsidRPr="009A4BF9">
        <w:t>znašala</w:t>
      </w:r>
      <w:r>
        <w:t xml:space="preserve"> 1.069.470,00</w:t>
      </w:r>
      <w:r w:rsidRPr="009A4BF9">
        <w:t xml:space="preserve"> EUR</w:t>
      </w:r>
      <w:r>
        <w:t>, kar nakazuje na več kot enkratno povečanje glede na prejšnje polletno obdobje</w:t>
      </w:r>
      <w:r>
        <w:rPr>
          <w:rStyle w:val="Sprotnaopomba-sklic"/>
        </w:rPr>
        <w:footnoteReference w:id="5"/>
      </w:r>
      <w:r>
        <w:t xml:space="preserve">. </w:t>
      </w:r>
      <w:r w:rsidRPr="009A4BF9">
        <w:t xml:space="preserve">Ob tem ostale </w:t>
      </w:r>
      <w:r w:rsidRPr="009A4BF9">
        <w:lastRenderedPageBreak/>
        <w:t xml:space="preserve">finančne izgube </w:t>
      </w:r>
      <w:r>
        <w:t xml:space="preserve">prav tako </w:t>
      </w:r>
      <w:r w:rsidRPr="009A4BF9">
        <w:t>niso zanemarljive in predstavljajo breme predvsem za manjša in srednje velika podjetja ter primerljive organizacije.</w:t>
      </w:r>
      <w:r>
        <w:t xml:space="preserve">  </w:t>
      </w:r>
    </w:p>
    <w:p w14:paraId="1F819D6A" w14:textId="3D8B69E4" w:rsidR="00D01413" w:rsidRDefault="00D01413" w:rsidP="00D01413">
      <w:pPr>
        <w:spacing w:before="240" w:after="120" w:line="320" w:lineRule="exact"/>
        <w:jc w:val="both"/>
      </w:pPr>
      <w:r w:rsidRPr="00F10931">
        <w:t>SIGOV-CERT je v drugem polletju</w:t>
      </w:r>
      <w:r>
        <w:t xml:space="preserve"> </w:t>
      </w:r>
      <w:r w:rsidRPr="00F10931">
        <w:t>zaznal zmanjšanje priglašenih varnostnih dogodkov in kibernetskih incidentov</w:t>
      </w:r>
      <w:r w:rsidR="00857404" w:rsidRPr="00857404">
        <w:t xml:space="preserve"> </w:t>
      </w:r>
      <w:r w:rsidR="00857404" w:rsidRPr="00F10931">
        <w:t>glede na preteklo obdobje</w:t>
      </w:r>
      <w:r w:rsidR="00857404">
        <w:t xml:space="preserve">. Skupno je bilo </w:t>
      </w:r>
      <w:r w:rsidRPr="00F10931">
        <w:t>obravnava</w:t>
      </w:r>
      <w:r w:rsidR="00857404">
        <w:t>nih</w:t>
      </w:r>
      <w:r w:rsidRPr="00F10931">
        <w:t xml:space="preserve"> </w:t>
      </w:r>
      <w:r>
        <w:t>850</w:t>
      </w:r>
      <w:r w:rsidRPr="00F10931">
        <w:t xml:space="preserve"> varnostnih dogodkov in incidentov. V primerjavi s prejšnjim </w:t>
      </w:r>
      <w:r>
        <w:t>polletnim obdobjem</w:t>
      </w:r>
      <w:r w:rsidRPr="00F10931">
        <w:t xml:space="preserve"> se je število zmanjšalo iz 1013 na 85</w:t>
      </w:r>
      <w:r>
        <w:t>0</w:t>
      </w:r>
      <w:r w:rsidRPr="00F10931">
        <w:t xml:space="preserve"> varnostnih incidentov in dogodkov. </w:t>
      </w:r>
      <w:r>
        <w:t>V</w:t>
      </w:r>
      <w:r w:rsidRPr="00A53E92">
        <w:t xml:space="preserve"> 2. polletju 2024 ni bilo priglašenih težjih incidentov označenih s stopnjo C3 ali višje, v primerjavi s prejšnjim obdobjem, ko je bilo obravnavanih </w:t>
      </w:r>
      <w:r w:rsidR="00050D9F">
        <w:t>osem</w:t>
      </w:r>
      <w:r w:rsidRPr="00A53E92">
        <w:t xml:space="preserve"> tovrstnih incidentov.</w:t>
      </w:r>
      <w:r w:rsidRPr="00F10931">
        <w:t xml:space="preserve"> </w:t>
      </w:r>
      <w:r w:rsidRPr="006C6032">
        <w:t xml:space="preserve">V omenjenem obdobju se je obravnavalo </w:t>
      </w:r>
      <w:r w:rsidR="00050D9F">
        <w:t>štiri</w:t>
      </w:r>
      <w:r w:rsidRPr="006C6032">
        <w:t xml:space="preserve"> incidente označene s stopnjo C4 in 846 incidentov </w:t>
      </w:r>
      <w:r w:rsidR="00A573BD">
        <w:t xml:space="preserve">stopnje </w:t>
      </w:r>
      <w:r w:rsidRPr="006C6032">
        <w:t xml:space="preserve">C5, kar je razvidno v </w:t>
      </w:r>
      <w:r>
        <w:t xml:space="preserve">spodnji </w:t>
      </w:r>
      <w:r w:rsidRPr="006C6032">
        <w:t xml:space="preserve">tabeli </w:t>
      </w:r>
      <w:r w:rsidR="00050D9F">
        <w:t>6</w:t>
      </w:r>
      <w:r w:rsidRPr="006C6032">
        <w:t>.</w:t>
      </w:r>
      <w:r>
        <w:t xml:space="preserve"> </w:t>
      </w:r>
    </w:p>
    <w:p w14:paraId="395FDA8C" w14:textId="00E2ED7F" w:rsidR="003D1F58" w:rsidRPr="00F10931" w:rsidRDefault="003D1F58" w:rsidP="003D1F58">
      <w:pPr>
        <w:spacing w:before="240" w:after="120" w:line="320" w:lineRule="exact"/>
        <w:jc w:val="both"/>
        <w:rPr>
          <w:b/>
          <w:bCs/>
        </w:rPr>
      </w:pPr>
      <w:r w:rsidRPr="00F10931">
        <w:rPr>
          <w:b/>
          <w:bCs/>
        </w:rPr>
        <w:t xml:space="preserve">Tabela </w:t>
      </w:r>
      <w:r w:rsidR="00D25E9B">
        <w:rPr>
          <w:b/>
          <w:bCs/>
        </w:rPr>
        <w:t>6</w:t>
      </w:r>
      <w:r w:rsidRPr="00F10931">
        <w:rPr>
          <w:b/>
          <w:bCs/>
        </w:rPr>
        <w:t xml:space="preserve">: Stopnje </w:t>
      </w:r>
      <w:r w:rsidR="00C93A10">
        <w:rPr>
          <w:b/>
          <w:bCs/>
        </w:rPr>
        <w:t xml:space="preserve">varnostnih dogodkov in </w:t>
      </w:r>
      <w:r w:rsidRPr="00F10931">
        <w:rPr>
          <w:b/>
          <w:bCs/>
        </w:rPr>
        <w:t xml:space="preserve">incidentov </w:t>
      </w:r>
    </w:p>
    <w:tbl>
      <w:tblPr>
        <w:tblW w:w="5961" w:type="dxa"/>
        <w:tblCellMar>
          <w:left w:w="70" w:type="dxa"/>
          <w:right w:w="70" w:type="dxa"/>
        </w:tblCellMar>
        <w:tblLook w:val="04A0" w:firstRow="1" w:lastRow="0" w:firstColumn="1" w:lastColumn="0" w:noHBand="0" w:noVBand="1"/>
      </w:tblPr>
      <w:tblGrid>
        <w:gridCol w:w="1062"/>
        <w:gridCol w:w="1884"/>
        <w:gridCol w:w="1884"/>
        <w:gridCol w:w="1131"/>
      </w:tblGrid>
      <w:tr w:rsidR="003D1F58" w:rsidRPr="00AD6028" w14:paraId="5DFFE8BE" w14:textId="77777777" w:rsidTr="00F2574E">
        <w:trPr>
          <w:trHeight w:val="261"/>
        </w:trPr>
        <w:tc>
          <w:tcPr>
            <w:tcW w:w="1062"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2D500F9E" w14:textId="77777777" w:rsidR="003D1F58" w:rsidRPr="00AD6028" w:rsidRDefault="003D1F58" w:rsidP="00C21DE4">
            <w:pPr>
              <w:spacing w:after="0" w:line="240" w:lineRule="auto"/>
              <w:rPr>
                <w:rFonts w:ascii="Calibri" w:eastAsia="Times New Roman" w:hAnsi="Calibri" w:cs="Calibri"/>
                <w:b/>
                <w:bCs/>
                <w:color w:val="FFFFFF"/>
                <w:lang w:eastAsia="sl-SI"/>
              </w:rPr>
            </w:pPr>
            <w:r w:rsidRPr="00AD6028">
              <w:rPr>
                <w:rFonts w:ascii="Calibri" w:eastAsia="Times New Roman" w:hAnsi="Calibri" w:cs="Calibri"/>
                <w:b/>
                <w:bCs/>
                <w:color w:val="FFFFFF"/>
                <w:lang w:eastAsia="sl-SI"/>
              </w:rPr>
              <w:t xml:space="preserve">Oznaka </w:t>
            </w:r>
          </w:p>
        </w:tc>
        <w:tc>
          <w:tcPr>
            <w:tcW w:w="1884"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7373E34E" w14:textId="77777777" w:rsidR="003D1F58" w:rsidRPr="00AD6028" w:rsidRDefault="003D1F58" w:rsidP="00C21DE4">
            <w:pPr>
              <w:spacing w:after="0" w:line="240" w:lineRule="auto"/>
              <w:rPr>
                <w:rFonts w:ascii="Calibri" w:eastAsia="Times New Roman" w:hAnsi="Calibri" w:cs="Calibri"/>
                <w:b/>
                <w:bCs/>
                <w:color w:val="FFFFFF"/>
                <w:lang w:eastAsia="sl-SI"/>
              </w:rPr>
            </w:pPr>
            <w:r w:rsidRPr="00AD6028">
              <w:rPr>
                <w:rFonts w:ascii="Calibri" w:eastAsia="Times New Roman" w:hAnsi="Calibri" w:cs="Calibri"/>
                <w:b/>
                <w:bCs/>
                <w:color w:val="FFFFFF"/>
                <w:lang w:eastAsia="sl-SI"/>
              </w:rPr>
              <w:t>3. četrtletje 2024</w:t>
            </w:r>
          </w:p>
        </w:tc>
        <w:tc>
          <w:tcPr>
            <w:tcW w:w="1884"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3FE42F68" w14:textId="77777777" w:rsidR="003D1F58" w:rsidRPr="00AD6028" w:rsidRDefault="003D1F58" w:rsidP="00C21DE4">
            <w:pPr>
              <w:spacing w:after="0" w:line="240" w:lineRule="auto"/>
              <w:rPr>
                <w:rFonts w:ascii="Calibri" w:eastAsia="Times New Roman" w:hAnsi="Calibri" w:cs="Calibri"/>
                <w:b/>
                <w:bCs/>
                <w:color w:val="FFFFFF"/>
                <w:lang w:eastAsia="sl-SI"/>
              </w:rPr>
            </w:pPr>
            <w:r w:rsidRPr="00AD6028">
              <w:rPr>
                <w:rFonts w:ascii="Calibri" w:eastAsia="Times New Roman" w:hAnsi="Calibri" w:cs="Calibri"/>
                <w:b/>
                <w:bCs/>
                <w:color w:val="FFFFFF"/>
                <w:lang w:eastAsia="sl-SI"/>
              </w:rPr>
              <w:t>4. četrtletje 2024</w:t>
            </w:r>
          </w:p>
        </w:tc>
        <w:tc>
          <w:tcPr>
            <w:tcW w:w="1131"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2FFB7D3A" w14:textId="77777777" w:rsidR="003D1F58" w:rsidRPr="00AD6028" w:rsidRDefault="003D1F58" w:rsidP="00C21DE4">
            <w:pPr>
              <w:spacing w:after="0" w:line="240" w:lineRule="auto"/>
              <w:rPr>
                <w:rFonts w:ascii="Calibri" w:eastAsia="Times New Roman" w:hAnsi="Calibri" w:cs="Calibri"/>
                <w:b/>
                <w:bCs/>
                <w:color w:val="FFFFFF"/>
                <w:lang w:eastAsia="sl-SI"/>
              </w:rPr>
            </w:pPr>
            <w:r w:rsidRPr="00AD6028">
              <w:rPr>
                <w:rFonts w:ascii="Calibri" w:eastAsia="Times New Roman" w:hAnsi="Calibri" w:cs="Calibri"/>
                <w:b/>
                <w:bCs/>
                <w:color w:val="FFFFFF"/>
                <w:lang w:eastAsia="sl-SI"/>
              </w:rPr>
              <w:t>SKUPAJ</w:t>
            </w:r>
          </w:p>
        </w:tc>
      </w:tr>
      <w:tr w:rsidR="003D1F58" w:rsidRPr="00AD6028" w14:paraId="284BCE86" w14:textId="77777777" w:rsidTr="00F2574E">
        <w:trPr>
          <w:trHeight w:val="261"/>
        </w:trPr>
        <w:tc>
          <w:tcPr>
            <w:tcW w:w="106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90B696" w14:textId="77777777" w:rsidR="003D1F58" w:rsidRPr="00AD6028" w:rsidRDefault="003D1F58" w:rsidP="00C21DE4">
            <w:pPr>
              <w:spacing w:after="0" w:line="240" w:lineRule="auto"/>
              <w:rPr>
                <w:rFonts w:ascii="Calibri" w:eastAsia="Times New Roman" w:hAnsi="Calibri" w:cs="Calibri"/>
                <w:color w:val="000000"/>
                <w:lang w:eastAsia="sl-SI"/>
              </w:rPr>
            </w:pPr>
            <w:r w:rsidRPr="00AD6028">
              <w:rPr>
                <w:rFonts w:ascii="Calibri" w:eastAsia="Times New Roman" w:hAnsi="Calibri" w:cs="Calibri"/>
                <w:color w:val="000000"/>
                <w:lang w:eastAsia="sl-SI"/>
              </w:rPr>
              <w:t>C1</w:t>
            </w:r>
          </w:p>
        </w:tc>
        <w:tc>
          <w:tcPr>
            <w:tcW w:w="188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B9721B"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c>
          <w:tcPr>
            <w:tcW w:w="188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5B58F1"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c>
          <w:tcPr>
            <w:tcW w:w="11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6FD504"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r>
      <w:tr w:rsidR="003D1F58" w:rsidRPr="00AD6028" w14:paraId="6AAE72A4" w14:textId="77777777" w:rsidTr="00F2574E">
        <w:trPr>
          <w:trHeight w:val="261"/>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EBCDF" w14:textId="77777777" w:rsidR="003D1F58" w:rsidRPr="00AD6028" w:rsidRDefault="003D1F58" w:rsidP="00C21DE4">
            <w:pPr>
              <w:spacing w:after="0" w:line="240" w:lineRule="auto"/>
              <w:rPr>
                <w:rFonts w:ascii="Calibri" w:eastAsia="Times New Roman" w:hAnsi="Calibri" w:cs="Calibri"/>
                <w:color w:val="000000"/>
                <w:lang w:eastAsia="sl-SI"/>
              </w:rPr>
            </w:pPr>
            <w:r w:rsidRPr="00AD6028">
              <w:rPr>
                <w:rFonts w:ascii="Calibri" w:eastAsia="Times New Roman" w:hAnsi="Calibri" w:cs="Calibri"/>
                <w:color w:val="000000"/>
                <w:lang w:eastAsia="sl-SI"/>
              </w:rPr>
              <w:t>C2</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0C12E"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D973"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0584"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r>
      <w:tr w:rsidR="003D1F58" w:rsidRPr="00AD6028" w14:paraId="3D56C920" w14:textId="77777777" w:rsidTr="00F2574E">
        <w:trPr>
          <w:trHeight w:val="261"/>
        </w:trPr>
        <w:tc>
          <w:tcPr>
            <w:tcW w:w="106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70E7AD" w14:textId="77777777" w:rsidR="003D1F58" w:rsidRPr="00AD6028" w:rsidRDefault="003D1F58" w:rsidP="00C21DE4">
            <w:pPr>
              <w:spacing w:after="0" w:line="240" w:lineRule="auto"/>
              <w:rPr>
                <w:rFonts w:ascii="Calibri" w:eastAsia="Times New Roman" w:hAnsi="Calibri" w:cs="Calibri"/>
                <w:color w:val="000000"/>
                <w:lang w:eastAsia="sl-SI"/>
              </w:rPr>
            </w:pPr>
            <w:r w:rsidRPr="00AD6028">
              <w:rPr>
                <w:rFonts w:ascii="Calibri" w:eastAsia="Times New Roman" w:hAnsi="Calibri" w:cs="Calibri"/>
                <w:color w:val="000000"/>
                <w:lang w:eastAsia="sl-SI"/>
              </w:rPr>
              <w:t>C3</w:t>
            </w:r>
          </w:p>
        </w:tc>
        <w:tc>
          <w:tcPr>
            <w:tcW w:w="188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74B97B"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c>
          <w:tcPr>
            <w:tcW w:w="188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FC7129"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c>
          <w:tcPr>
            <w:tcW w:w="11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8E04B1"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r>
      <w:tr w:rsidR="003D1F58" w:rsidRPr="00AD6028" w14:paraId="2C485F16" w14:textId="77777777" w:rsidTr="00F2574E">
        <w:trPr>
          <w:trHeight w:val="261"/>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EADC3" w14:textId="77777777" w:rsidR="003D1F58" w:rsidRPr="00AD6028" w:rsidRDefault="003D1F58" w:rsidP="00C21DE4">
            <w:pPr>
              <w:spacing w:after="0" w:line="240" w:lineRule="auto"/>
              <w:rPr>
                <w:rFonts w:ascii="Calibri" w:eastAsia="Times New Roman" w:hAnsi="Calibri" w:cs="Calibri"/>
                <w:color w:val="000000"/>
                <w:lang w:eastAsia="sl-SI"/>
              </w:rPr>
            </w:pPr>
            <w:r w:rsidRPr="00AD6028">
              <w:rPr>
                <w:rFonts w:ascii="Calibri" w:eastAsia="Times New Roman" w:hAnsi="Calibri" w:cs="Calibri"/>
                <w:color w:val="000000"/>
                <w:lang w:eastAsia="sl-SI"/>
              </w:rPr>
              <w:t>C4</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CE336"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2</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57280"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2</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50D8"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4</w:t>
            </w:r>
          </w:p>
        </w:tc>
      </w:tr>
      <w:tr w:rsidR="003D1F58" w:rsidRPr="00AD6028" w14:paraId="0DC8C798" w14:textId="77777777" w:rsidTr="00F2574E">
        <w:trPr>
          <w:trHeight w:val="261"/>
        </w:trPr>
        <w:tc>
          <w:tcPr>
            <w:tcW w:w="106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74A90E" w14:textId="77777777" w:rsidR="003D1F58" w:rsidRPr="00AD6028" w:rsidRDefault="003D1F58" w:rsidP="00C21DE4">
            <w:pPr>
              <w:spacing w:after="0" w:line="240" w:lineRule="auto"/>
              <w:rPr>
                <w:rFonts w:ascii="Calibri" w:eastAsia="Times New Roman" w:hAnsi="Calibri" w:cs="Calibri"/>
                <w:color w:val="000000"/>
                <w:lang w:eastAsia="sl-SI"/>
              </w:rPr>
            </w:pPr>
            <w:r w:rsidRPr="00AD6028">
              <w:rPr>
                <w:rFonts w:ascii="Calibri" w:eastAsia="Times New Roman" w:hAnsi="Calibri" w:cs="Calibri"/>
                <w:color w:val="000000"/>
                <w:lang w:eastAsia="sl-SI"/>
              </w:rPr>
              <w:t>C5</w:t>
            </w:r>
          </w:p>
        </w:tc>
        <w:tc>
          <w:tcPr>
            <w:tcW w:w="188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8664A9"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256</w:t>
            </w:r>
          </w:p>
        </w:tc>
        <w:tc>
          <w:tcPr>
            <w:tcW w:w="188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D09ADB"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590</w:t>
            </w:r>
          </w:p>
        </w:tc>
        <w:tc>
          <w:tcPr>
            <w:tcW w:w="11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D1C03D"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846</w:t>
            </w:r>
          </w:p>
        </w:tc>
      </w:tr>
      <w:tr w:rsidR="003D1F58" w:rsidRPr="00AD6028" w14:paraId="62DD4F07" w14:textId="77777777" w:rsidTr="00F2574E">
        <w:trPr>
          <w:trHeight w:val="261"/>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DC71E" w14:textId="77777777" w:rsidR="003D1F58" w:rsidRPr="00AD6028" w:rsidRDefault="003D1F58" w:rsidP="00C21DE4">
            <w:pPr>
              <w:spacing w:after="0" w:line="240" w:lineRule="auto"/>
              <w:rPr>
                <w:rFonts w:ascii="Calibri" w:eastAsia="Times New Roman" w:hAnsi="Calibri" w:cs="Calibri"/>
                <w:color w:val="000000"/>
                <w:lang w:eastAsia="sl-SI"/>
              </w:rPr>
            </w:pPr>
            <w:r w:rsidRPr="00AD6028">
              <w:rPr>
                <w:rFonts w:ascii="Calibri" w:eastAsia="Times New Roman" w:hAnsi="Calibri" w:cs="Calibri"/>
                <w:color w:val="000000"/>
                <w:lang w:eastAsia="sl-SI"/>
              </w:rPr>
              <w:t>C6</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CACE1"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0B8E"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51BEE"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0</w:t>
            </w:r>
          </w:p>
        </w:tc>
      </w:tr>
      <w:tr w:rsidR="003D1F58" w:rsidRPr="00AD6028" w14:paraId="7A02997D" w14:textId="77777777" w:rsidTr="00F2574E">
        <w:trPr>
          <w:trHeight w:val="261"/>
        </w:trPr>
        <w:tc>
          <w:tcPr>
            <w:tcW w:w="106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2DAA04" w14:textId="77777777" w:rsidR="003D1F58" w:rsidRPr="00AD6028" w:rsidRDefault="003D1F58" w:rsidP="00C21DE4">
            <w:pPr>
              <w:spacing w:after="0" w:line="240" w:lineRule="auto"/>
              <w:rPr>
                <w:rFonts w:ascii="Calibri" w:eastAsia="Times New Roman" w:hAnsi="Calibri" w:cs="Calibri"/>
                <w:color w:val="000000"/>
                <w:lang w:eastAsia="sl-SI"/>
              </w:rPr>
            </w:pPr>
            <w:r w:rsidRPr="00AD6028">
              <w:rPr>
                <w:rFonts w:ascii="Calibri" w:eastAsia="Times New Roman" w:hAnsi="Calibri" w:cs="Calibri"/>
                <w:color w:val="000000"/>
                <w:lang w:eastAsia="sl-SI"/>
              </w:rPr>
              <w:t>SKUPAJ</w:t>
            </w:r>
          </w:p>
        </w:tc>
        <w:tc>
          <w:tcPr>
            <w:tcW w:w="188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E0398F"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258</w:t>
            </w:r>
          </w:p>
        </w:tc>
        <w:tc>
          <w:tcPr>
            <w:tcW w:w="188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0D288C" w14:textId="77777777" w:rsidR="003D1F58" w:rsidRPr="00AD6028" w:rsidRDefault="003D1F58" w:rsidP="00C21DE4">
            <w:pPr>
              <w:spacing w:after="0" w:line="240" w:lineRule="auto"/>
              <w:jc w:val="right"/>
              <w:rPr>
                <w:rFonts w:ascii="Calibri" w:eastAsia="Times New Roman" w:hAnsi="Calibri" w:cs="Calibri"/>
                <w:color w:val="000000"/>
                <w:lang w:eastAsia="sl-SI"/>
              </w:rPr>
            </w:pPr>
            <w:r w:rsidRPr="00AD6028">
              <w:rPr>
                <w:rFonts w:ascii="Calibri" w:eastAsia="Times New Roman" w:hAnsi="Calibri" w:cs="Calibri"/>
                <w:color w:val="000000"/>
                <w:lang w:eastAsia="sl-SI"/>
              </w:rPr>
              <w:t>592</w:t>
            </w:r>
          </w:p>
        </w:tc>
        <w:tc>
          <w:tcPr>
            <w:tcW w:w="113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D9579B" w14:textId="77777777" w:rsidR="003D1F58" w:rsidRPr="00AD6028" w:rsidRDefault="003D1F58" w:rsidP="00C21DE4">
            <w:pPr>
              <w:spacing w:after="0" w:line="240" w:lineRule="auto"/>
              <w:jc w:val="right"/>
              <w:rPr>
                <w:rFonts w:ascii="Calibri" w:eastAsia="Times New Roman" w:hAnsi="Calibri" w:cs="Calibri"/>
                <w:b/>
                <w:bCs/>
                <w:color w:val="000000"/>
                <w:lang w:eastAsia="sl-SI"/>
              </w:rPr>
            </w:pPr>
            <w:r w:rsidRPr="006C6032">
              <w:rPr>
                <w:rFonts w:ascii="Calibri" w:eastAsia="Times New Roman" w:hAnsi="Calibri" w:cs="Calibri"/>
                <w:b/>
                <w:bCs/>
                <w:color w:val="000000"/>
                <w:lang w:eastAsia="sl-SI"/>
              </w:rPr>
              <w:t>850</w:t>
            </w:r>
          </w:p>
        </w:tc>
      </w:tr>
    </w:tbl>
    <w:p w14:paraId="13FA038B" w14:textId="0B2176F3" w:rsidR="003D1F58" w:rsidRDefault="003D1F58" w:rsidP="003D1F58">
      <w:pPr>
        <w:shd w:val="clear" w:color="auto" w:fill="FFFFFF" w:themeFill="background1"/>
        <w:spacing w:after="120" w:line="300" w:lineRule="exact"/>
        <w:jc w:val="both"/>
        <w:rPr>
          <w:sz w:val="16"/>
          <w:szCs w:val="16"/>
        </w:rPr>
      </w:pPr>
      <w:r w:rsidRPr="00D01413">
        <w:rPr>
          <w:sz w:val="16"/>
          <w:szCs w:val="16"/>
        </w:rPr>
        <w:t>Vir: SIGOV-CERT</w:t>
      </w:r>
    </w:p>
    <w:p w14:paraId="6B0000D1" w14:textId="4E06A45B" w:rsidR="00A573BD" w:rsidRPr="00A573BD" w:rsidRDefault="00A573BD" w:rsidP="00A573BD">
      <w:pPr>
        <w:spacing w:before="240" w:after="120" w:line="320" w:lineRule="exact"/>
        <w:jc w:val="both"/>
      </w:pPr>
      <w:r w:rsidRPr="00A573BD">
        <w:t>Pri analizi vrst dogodkov in incidentov je bilo ugotovljeno, da je bila najpogostejša oblika prijavljenega incidenta uporaba žaljive vsebine oziroma vsiljene pošte (SPAM), s 619 primeri. Sledila so sporočila elektronskega ribarjenja (175), različne oblike goljufij (45) in uporaba zlonamerne kode (7)</w:t>
      </w:r>
      <w:r>
        <w:t xml:space="preserve">, kar je podrobneje prikazano v spodnji tabeli. </w:t>
      </w:r>
    </w:p>
    <w:p w14:paraId="379FFC32" w14:textId="13A75877" w:rsidR="003D1F58" w:rsidRDefault="003D1F58" w:rsidP="003D1F58">
      <w:pPr>
        <w:spacing w:before="240" w:after="120" w:line="320" w:lineRule="exact"/>
        <w:jc w:val="both"/>
        <w:rPr>
          <w:b/>
          <w:bCs/>
        </w:rPr>
      </w:pPr>
      <w:r w:rsidRPr="0033577A">
        <w:rPr>
          <w:b/>
          <w:bCs/>
        </w:rPr>
        <w:t xml:space="preserve">Tabela </w:t>
      </w:r>
      <w:r w:rsidR="00D25E9B">
        <w:rPr>
          <w:b/>
          <w:bCs/>
        </w:rPr>
        <w:t>7</w:t>
      </w:r>
      <w:r w:rsidRPr="0033577A">
        <w:rPr>
          <w:b/>
          <w:bCs/>
        </w:rPr>
        <w:t>: Vrste dogodkov in incidentov</w:t>
      </w:r>
    </w:p>
    <w:tbl>
      <w:tblPr>
        <w:tblW w:w="6044" w:type="dxa"/>
        <w:tblCellMar>
          <w:left w:w="70" w:type="dxa"/>
          <w:right w:w="70" w:type="dxa"/>
        </w:tblCellMar>
        <w:tblLook w:val="04A0" w:firstRow="1" w:lastRow="0" w:firstColumn="1" w:lastColumn="0" w:noHBand="0" w:noVBand="1"/>
      </w:tblPr>
      <w:tblGrid>
        <w:gridCol w:w="2624"/>
        <w:gridCol w:w="1300"/>
        <w:gridCol w:w="1316"/>
        <w:gridCol w:w="804"/>
      </w:tblGrid>
      <w:tr w:rsidR="00C96031" w:rsidRPr="00C96031" w14:paraId="5ECBF737" w14:textId="77777777" w:rsidTr="00C96031">
        <w:trPr>
          <w:trHeight w:val="300"/>
        </w:trPr>
        <w:tc>
          <w:tcPr>
            <w:tcW w:w="2624"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059647EB" w14:textId="77777777" w:rsidR="00C96031" w:rsidRPr="00C96031" w:rsidRDefault="00C96031" w:rsidP="00C96031">
            <w:pPr>
              <w:spacing w:after="0" w:line="240" w:lineRule="auto"/>
              <w:rPr>
                <w:rFonts w:ascii="Calibri" w:eastAsia="Times New Roman" w:hAnsi="Calibri" w:cs="Calibri"/>
                <w:b/>
                <w:bCs/>
                <w:color w:val="FFFFFF"/>
                <w:lang w:eastAsia="sl-SI"/>
              </w:rPr>
            </w:pPr>
            <w:r w:rsidRPr="00C96031">
              <w:rPr>
                <w:rFonts w:ascii="Calibri" w:eastAsia="Times New Roman" w:hAnsi="Calibri" w:cs="Calibri"/>
                <w:b/>
                <w:bCs/>
                <w:color w:val="FFFFFF"/>
                <w:lang w:eastAsia="sl-SI"/>
              </w:rPr>
              <w:t>Vrsta incidenta</w:t>
            </w:r>
          </w:p>
        </w:tc>
        <w:tc>
          <w:tcPr>
            <w:tcW w:w="1300" w:type="dxa"/>
            <w:tcBorders>
              <w:top w:val="single" w:sz="4" w:space="0" w:color="auto"/>
              <w:left w:val="nil"/>
              <w:bottom w:val="single" w:sz="4" w:space="0" w:color="auto"/>
              <w:right w:val="single" w:sz="4" w:space="0" w:color="auto"/>
            </w:tcBorders>
            <w:shd w:val="clear" w:color="4472C4" w:fill="4472C4"/>
            <w:noWrap/>
            <w:vAlign w:val="bottom"/>
            <w:hideMark/>
          </w:tcPr>
          <w:p w14:paraId="7151BE29" w14:textId="77777777" w:rsidR="00C96031" w:rsidRPr="00C96031" w:rsidRDefault="00C96031" w:rsidP="00C96031">
            <w:pPr>
              <w:spacing w:after="0" w:line="240" w:lineRule="auto"/>
              <w:rPr>
                <w:rFonts w:ascii="Calibri" w:eastAsia="Times New Roman" w:hAnsi="Calibri" w:cs="Calibri"/>
                <w:b/>
                <w:bCs/>
                <w:color w:val="FFFFFF"/>
                <w:lang w:eastAsia="sl-SI"/>
              </w:rPr>
            </w:pPr>
            <w:r w:rsidRPr="00C96031">
              <w:rPr>
                <w:rFonts w:ascii="Calibri" w:eastAsia="Times New Roman" w:hAnsi="Calibri" w:cs="Calibri"/>
                <w:b/>
                <w:bCs/>
                <w:color w:val="FFFFFF"/>
                <w:lang w:eastAsia="sl-SI"/>
              </w:rPr>
              <w:t>3. četrtletje</w:t>
            </w:r>
          </w:p>
        </w:tc>
        <w:tc>
          <w:tcPr>
            <w:tcW w:w="1316" w:type="dxa"/>
            <w:tcBorders>
              <w:top w:val="single" w:sz="4" w:space="0" w:color="auto"/>
              <w:left w:val="nil"/>
              <w:bottom w:val="single" w:sz="4" w:space="0" w:color="auto"/>
              <w:right w:val="single" w:sz="4" w:space="0" w:color="auto"/>
            </w:tcBorders>
            <w:shd w:val="clear" w:color="4472C4" w:fill="4472C4"/>
            <w:noWrap/>
            <w:vAlign w:val="bottom"/>
            <w:hideMark/>
          </w:tcPr>
          <w:p w14:paraId="67F92926" w14:textId="77777777" w:rsidR="00C96031" w:rsidRPr="00C96031" w:rsidRDefault="00C96031" w:rsidP="00C96031">
            <w:pPr>
              <w:spacing w:after="0" w:line="240" w:lineRule="auto"/>
              <w:rPr>
                <w:rFonts w:ascii="Calibri" w:eastAsia="Times New Roman" w:hAnsi="Calibri" w:cs="Calibri"/>
                <w:b/>
                <w:bCs/>
                <w:color w:val="FFFFFF"/>
                <w:lang w:eastAsia="sl-SI"/>
              </w:rPr>
            </w:pPr>
            <w:r w:rsidRPr="00C96031">
              <w:rPr>
                <w:rFonts w:ascii="Calibri" w:eastAsia="Times New Roman" w:hAnsi="Calibri" w:cs="Calibri"/>
                <w:b/>
                <w:bCs/>
                <w:color w:val="FFFFFF"/>
                <w:lang w:eastAsia="sl-SI"/>
              </w:rPr>
              <w:t>4. četrtletje</w:t>
            </w:r>
          </w:p>
        </w:tc>
        <w:tc>
          <w:tcPr>
            <w:tcW w:w="804" w:type="dxa"/>
            <w:tcBorders>
              <w:top w:val="single" w:sz="4" w:space="0" w:color="auto"/>
              <w:left w:val="nil"/>
              <w:bottom w:val="single" w:sz="4" w:space="0" w:color="auto"/>
              <w:right w:val="single" w:sz="4" w:space="0" w:color="auto"/>
            </w:tcBorders>
            <w:shd w:val="clear" w:color="4472C4" w:fill="4472C4"/>
            <w:noWrap/>
            <w:vAlign w:val="bottom"/>
            <w:hideMark/>
          </w:tcPr>
          <w:p w14:paraId="5CAC7331" w14:textId="77777777" w:rsidR="00C96031" w:rsidRPr="00C96031" w:rsidRDefault="00C96031" w:rsidP="00C96031">
            <w:pPr>
              <w:spacing w:after="0" w:line="240" w:lineRule="auto"/>
              <w:rPr>
                <w:rFonts w:ascii="Calibri" w:eastAsia="Times New Roman" w:hAnsi="Calibri" w:cs="Calibri"/>
                <w:b/>
                <w:bCs/>
                <w:color w:val="FFFFFF"/>
                <w:lang w:eastAsia="sl-SI"/>
              </w:rPr>
            </w:pPr>
            <w:r w:rsidRPr="00C96031">
              <w:rPr>
                <w:rFonts w:ascii="Calibri" w:eastAsia="Times New Roman" w:hAnsi="Calibri" w:cs="Calibri"/>
                <w:b/>
                <w:bCs/>
                <w:color w:val="FFFFFF"/>
                <w:lang w:eastAsia="sl-SI"/>
              </w:rPr>
              <w:t>Skupaj</w:t>
            </w:r>
          </w:p>
        </w:tc>
      </w:tr>
      <w:tr w:rsidR="00C96031" w:rsidRPr="00C96031" w14:paraId="2EAA9D9D" w14:textId="77777777" w:rsidTr="00C96031">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14:paraId="51D7DFB5" w14:textId="77777777" w:rsidR="00C96031" w:rsidRPr="00C96031" w:rsidRDefault="00C96031" w:rsidP="00C96031">
            <w:pPr>
              <w:spacing w:after="0" w:line="240" w:lineRule="auto"/>
              <w:rPr>
                <w:rFonts w:ascii="Calibri" w:eastAsia="Times New Roman" w:hAnsi="Calibri" w:cs="Calibri"/>
                <w:color w:val="000000"/>
                <w:lang w:eastAsia="sl-SI"/>
              </w:rPr>
            </w:pPr>
            <w:r w:rsidRPr="00C96031">
              <w:rPr>
                <w:rFonts w:ascii="Calibri" w:eastAsia="Times New Roman" w:hAnsi="Calibri" w:cs="Calibri"/>
                <w:color w:val="000000"/>
                <w:lang w:eastAsia="sl-SI"/>
              </w:rPr>
              <w:t>Nezaželena sporočila (SPAM)</w:t>
            </w:r>
          </w:p>
        </w:tc>
        <w:tc>
          <w:tcPr>
            <w:tcW w:w="1300" w:type="dxa"/>
            <w:tcBorders>
              <w:top w:val="nil"/>
              <w:left w:val="nil"/>
              <w:bottom w:val="single" w:sz="4" w:space="0" w:color="auto"/>
              <w:right w:val="single" w:sz="4" w:space="0" w:color="auto"/>
            </w:tcBorders>
            <w:shd w:val="clear" w:color="auto" w:fill="auto"/>
            <w:noWrap/>
            <w:vAlign w:val="bottom"/>
            <w:hideMark/>
          </w:tcPr>
          <w:p w14:paraId="61ADFDB7"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148</w:t>
            </w:r>
          </w:p>
        </w:tc>
        <w:tc>
          <w:tcPr>
            <w:tcW w:w="1316" w:type="dxa"/>
            <w:tcBorders>
              <w:top w:val="nil"/>
              <w:left w:val="nil"/>
              <w:bottom w:val="single" w:sz="4" w:space="0" w:color="auto"/>
              <w:right w:val="single" w:sz="4" w:space="0" w:color="auto"/>
            </w:tcBorders>
            <w:shd w:val="clear" w:color="auto" w:fill="auto"/>
            <w:noWrap/>
            <w:vAlign w:val="bottom"/>
            <w:hideMark/>
          </w:tcPr>
          <w:p w14:paraId="6AEB42F3"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471</w:t>
            </w:r>
          </w:p>
        </w:tc>
        <w:tc>
          <w:tcPr>
            <w:tcW w:w="804" w:type="dxa"/>
            <w:tcBorders>
              <w:top w:val="nil"/>
              <w:left w:val="nil"/>
              <w:bottom w:val="single" w:sz="4" w:space="0" w:color="auto"/>
              <w:right w:val="single" w:sz="4" w:space="0" w:color="auto"/>
            </w:tcBorders>
            <w:shd w:val="clear" w:color="auto" w:fill="auto"/>
            <w:noWrap/>
            <w:vAlign w:val="bottom"/>
            <w:hideMark/>
          </w:tcPr>
          <w:p w14:paraId="5E744C93"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619</w:t>
            </w:r>
          </w:p>
        </w:tc>
      </w:tr>
      <w:tr w:rsidR="00C96031" w:rsidRPr="00C96031" w14:paraId="4FE056FC" w14:textId="77777777" w:rsidTr="00C96031">
        <w:trPr>
          <w:trHeight w:val="300"/>
        </w:trPr>
        <w:tc>
          <w:tcPr>
            <w:tcW w:w="2624" w:type="dxa"/>
            <w:tcBorders>
              <w:top w:val="nil"/>
              <w:left w:val="single" w:sz="4" w:space="0" w:color="auto"/>
              <w:bottom w:val="single" w:sz="4" w:space="0" w:color="auto"/>
              <w:right w:val="single" w:sz="4" w:space="0" w:color="auto"/>
            </w:tcBorders>
            <w:shd w:val="clear" w:color="D9E1F2" w:fill="D9E1F2"/>
            <w:noWrap/>
            <w:vAlign w:val="bottom"/>
            <w:hideMark/>
          </w:tcPr>
          <w:p w14:paraId="626D4D53" w14:textId="77777777" w:rsidR="00C96031" w:rsidRPr="00C96031" w:rsidRDefault="00C96031" w:rsidP="00C96031">
            <w:pPr>
              <w:spacing w:after="0" w:line="240" w:lineRule="auto"/>
              <w:rPr>
                <w:rFonts w:ascii="Calibri" w:eastAsia="Times New Roman" w:hAnsi="Calibri" w:cs="Calibri"/>
                <w:color w:val="000000"/>
                <w:lang w:eastAsia="sl-SI"/>
              </w:rPr>
            </w:pPr>
            <w:r w:rsidRPr="00C96031">
              <w:rPr>
                <w:rFonts w:ascii="Calibri" w:eastAsia="Times New Roman" w:hAnsi="Calibri" w:cs="Calibri"/>
                <w:color w:val="000000"/>
                <w:lang w:eastAsia="sl-SI"/>
              </w:rPr>
              <w:t>Zlonamerna koda</w:t>
            </w:r>
          </w:p>
        </w:tc>
        <w:tc>
          <w:tcPr>
            <w:tcW w:w="1300" w:type="dxa"/>
            <w:tcBorders>
              <w:top w:val="nil"/>
              <w:left w:val="nil"/>
              <w:bottom w:val="single" w:sz="4" w:space="0" w:color="auto"/>
              <w:right w:val="single" w:sz="4" w:space="0" w:color="auto"/>
            </w:tcBorders>
            <w:shd w:val="clear" w:color="D9E1F2" w:fill="D9E1F2"/>
            <w:noWrap/>
            <w:vAlign w:val="bottom"/>
            <w:hideMark/>
          </w:tcPr>
          <w:p w14:paraId="163C5953"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3</w:t>
            </w:r>
          </w:p>
        </w:tc>
        <w:tc>
          <w:tcPr>
            <w:tcW w:w="1316" w:type="dxa"/>
            <w:tcBorders>
              <w:top w:val="nil"/>
              <w:left w:val="nil"/>
              <w:bottom w:val="single" w:sz="4" w:space="0" w:color="auto"/>
              <w:right w:val="single" w:sz="4" w:space="0" w:color="auto"/>
            </w:tcBorders>
            <w:shd w:val="clear" w:color="D9E1F2" w:fill="D9E1F2"/>
            <w:noWrap/>
            <w:vAlign w:val="bottom"/>
            <w:hideMark/>
          </w:tcPr>
          <w:p w14:paraId="243B7568"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4</w:t>
            </w:r>
          </w:p>
        </w:tc>
        <w:tc>
          <w:tcPr>
            <w:tcW w:w="804" w:type="dxa"/>
            <w:tcBorders>
              <w:top w:val="nil"/>
              <w:left w:val="nil"/>
              <w:bottom w:val="single" w:sz="4" w:space="0" w:color="auto"/>
              <w:right w:val="single" w:sz="4" w:space="0" w:color="auto"/>
            </w:tcBorders>
            <w:shd w:val="clear" w:color="D9E1F2" w:fill="D9E1F2"/>
            <w:noWrap/>
            <w:vAlign w:val="bottom"/>
            <w:hideMark/>
          </w:tcPr>
          <w:p w14:paraId="1813EFB9"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7</w:t>
            </w:r>
          </w:p>
        </w:tc>
      </w:tr>
      <w:tr w:rsidR="00C96031" w:rsidRPr="00C96031" w14:paraId="2AE8CCED" w14:textId="77777777" w:rsidTr="00C96031">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14:paraId="6C75E606" w14:textId="77777777" w:rsidR="00C96031" w:rsidRPr="00C96031" w:rsidRDefault="00C96031" w:rsidP="00C96031">
            <w:pPr>
              <w:spacing w:after="0" w:line="240" w:lineRule="auto"/>
              <w:rPr>
                <w:rFonts w:ascii="Calibri" w:eastAsia="Times New Roman" w:hAnsi="Calibri" w:cs="Calibri"/>
                <w:color w:val="000000"/>
                <w:lang w:eastAsia="sl-SI"/>
              </w:rPr>
            </w:pPr>
            <w:r w:rsidRPr="00C96031">
              <w:rPr>
                <w:rFonts w:ascii="Calibri" w:eastAsia="Times New Roman" w:hAnsi="Calibri" w:cs="Calibri"/>
                <w:color w:val="000000"/>
                <w:lang w:eastAsia="sl-SI"/>
              </w:rPr>
              <w:t>Vdori/poizkusi vdora</w:t>
            </w:r>
          </w:p>
        </w:tc>
        <w:tc>
          <w:tcPr>
            <w:tcW w:w="1300" w:type="dxa"/>
            <w:tcBorders>
              <w:top w:val="nil"/>
              <w:left w:val="nil"/>
              <w:bottom w:val="single" w:sz="4" w:space="0" w:color="auto"/>
              <w:right w:val="single" w:sz="4" w:space="0" w:color="auto"/>
            </w:tcBorders>
            <w:shd w:val="clear" w:color="auto" w:fill="auto"/>
            <w:noWrap/>
            <w:vAlign w:val="bottom"/>
            <w:hideMark/>
          </w:tcPr>
          <w:p w14:paraId="02066447"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1</w:t>
            </w:r>
          </w:p>
        </w:tc>
        <w:tc>
          <w:tcPr>
            <w:tcW w:w="1316" w:type="dxa"/>
            <w:tcBorders>
              <w:top w:val="nil"/>
              <w:left w:val="nil"/>
              <w:bottom w:val="single" w:sz="4" w:space="0" w:color="auto"/>
              <w:right w:val="single" w:sz="4" w:space="0" w:color="auto"/>
            </w:tcBorders>
            <w:shd w:val="clear" w:color="auto" w:fill="auto"/>
            <w:noWrap/>
            <w:vAlign w:val="bottom"/>
            <w:hideMark/>
          </w:tcPr>
          <w:p w14:paraId="4A41A114"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0</w:t>
            </w:r>
          </w:p>
        </w:tc>
        <w:tc>
          <w:tcPr>
            <w:tcW w:w="804" w:type="dxa"/>
            <w:tcBorders>
              <w:top w:val="nil"/>
              <w:left w:val="nil"/>
              <w:bottom w:val="single" w:sz="4" w:space="0" w:color="auto"/>
              <w:right w:val="single" w:sz="4" w:space="0" w:color="auto"/>
            </w:tcBorders>
            <w:shd w:val="clear" w:color="auto" w:fill="auto"/>
            <w:noWrap/>
            <w:vAlign w:val="bottom"/>
            <w:hideMark/>
          </w:tcPr>
          <w:p w14:paraId="52CD5954"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1</w:t>
            </w:r>
          </w:p>
        </w:tc>
      </w:tr>
      <w:tr w:rsidR="00C96031" w:rsidRPr="00C96031" w14:paraId="56FBE3CD" w14:textId="77777777" w:rsidTr="00C96031">
        <w:trPr>
          <w:trHeight w:val="300"/>
        </w:trPr>
        <w:tc>
          <w:tcPr>
            <w:tcW w:w="2624" w:type="dxa"/>
            <w:tcBorders>
              <w:top w:val="nil"/>
              <w:left w:val="single" w:sz="4" w:space="0" w:color="auto"/>
              <w:bottom w:val="single" w:sz="4" w:space="0" w:color="auto"/>
              <w:right w:val="single" w:sz="4" w:space="0" w:color="auto"/>
            </w:tcBorders>
            <w:shd w:val="clear" w:color="D9E1F2" w:fill="D9E1F2"/>
            <w:noWrap/>
            <w:vAlign w:val="bottom"/>
            <w:hideMark/>
          </w:tcPr>
          <w:p w14:paraId="400A58AB" w14:textId="77777777" w:rsidR="00C96031" w:rsidRPr="00C96031" w:rsidRDefault="00C96031" w:rsidP="00C96031">
            <w:pPr>
              <w:spacing w:after="0" w:line="240" w:lineRule="auto"/>
              <w:rPr>
                <w:rFonts w:ascii="Calibri" w:eastAsia="Times New Roman" w:hAnsi="Calibri" w:cs="Calibri"/>
                <w:color w:val="000000"/>
                <w:lang w:eastAsia="sl-SI"/>
              </w:rPr>
            </w:pPr>
            <w:r w:rsidRPr="00C96031">
              <w:rPr>
                <w:rFonts w:ascii="Calibri" w:eastAsia="Times New Roman" w:hAnsi="Calibri" w:cs="Calibri"/>
                <w:color w:val="000000"/>
                <w:lang w:eastAsia="sl-SI"/>
              </w:rPr>
              <w:t>Razpoložljivost</w:t>
            </w:r>
          </w:p>
        </w:tc>
        <w:tc>
          <w:tcPr>
            <w:tcW w:w="1300" w:type="dxa"/>
            <w:tcBorders>
              <w:top w:val="nil"/>
              <w:left w:val="nil"/>
              <w:bottom w:val="single" w:sz="4" w:space="0" w:color="auto"/>
              <w:right w:val="single" w:sz="4" w:space="0" w:color="auto"/>
            </w:tcBorders>
            <w:shd w:val="clear" w:color="D9E1F2" w:fill="D9E1F2"/>
            <w:noWrap/>
            <w:vAlign w:val="bottom"/>
            <w:hideMark/>
          </w:tcPr>
          <w:p w14:paraId="67F87747"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0</w:t>
            </w:r>
          </w:p>
        </w:tc>
        <w:tc>
          <w:tcPr>
            <w:tcW w:w="1316" w:type="dxa"/>
            <w:tcBorders>
              <w:top w:val="nil"/>
              <w:left w:val="nil"/>
              <w:bottom w:val="single" w:sz="4" w:space="0" w:color="auto"/>
              <w:right w:val="single" w:sz="4" w:space="0" w:color="auto"/>
            </w:tcBorders>
            <w:shd w:val="clear" w:color="D9E1F2" w:fill="D9E1F2"/>
            <w:noWrap/>
            <w:vAlign w:val="bottom"/>
            <w:hideMark/>
          </w:tcPr>
          <w:p w14:paraId="4204D2DB"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1</w:t>
            </w:r>
          </w:p>
        </w:tc>
        <w:tc>
          <w:tcPr>
            <w:tcW w:w="804" w:type="dxa"/>
            <w:tcBorders>
              <w:top w:val="nil"/>
              <w:left w:val="nil"/>
              <w:bottom w:val="single" w:sz="4" w:space="0" w:color="auto"/>
              <w:right w:val="single" w:sz="4" w:space="0" w:color="auto"/>
            </w:tcBorders>
            <w:shd w:val="clear" w:color="D9E1F2" w:fill="D9E1F2"/>
            <w:noWrap/>
            <w:vAlign w:val="bottom"/>
            <w:hideMark/>
          </w:tcPr>
          <w:p w14:paraId="4E1A0342"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1</w:t>
            </w:r>
          </w:p>
        </w:tc>
      </w:tr>
      <w:tr w:rsidR="00C96031" w:rsidRPr="00C96031" w14:paraId="1BBBBBC9" w14:textId="77777777" w:rsidTr="00C96031">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14:paraId="185F0DBC" w14:textId="77777777" w:rsidR="00C96031" w:rsidRPr="00C96031" w:rsidRDefault="00C96031" w:rsidP="00C96031">
            <w:pPr>
              <w:spacing w:after="0" w:line="240" w:lineRule="auto"/>
              <w:rPr>
                <w:rFonts w:ascii="Calibri" w:eastAsia="Times New Roman" w:hAnsi="Calibri" w:cs="Calibri"/>
                <w:color w:val="000000"/>
                <w:lang w:eastAsia="sl-SI"/>
              </w:rPr>
            </w:pPr>
            <w:r w:rsidRPr="00C96031">
              <w:rPr>
                <w:rFonts w:ascii="Calibri" w:eastAsia="Times New Roman" w:hAnsi="Calibri" w:cs="Calibri"/>
                <w:color w:val="000000"/>
                <w:lang w:eastAsia="sl-SI"/>
              </w:rPr>
              <w:t>Goljufije</w:t>
            </w:r>
          </w:p>
        </w:tc>
        <w:tc>
          <w:tcPr>
            <w:tcW w:w="1300" w:type="dxa"/>
            <w:tcBorders>
              <w:top w:val="nil"/>
              <w:left w:val="nil"/>
              <w:bottom w:val="single" w:sz="4" w:space="0" w:color="auto"/>
              <w:right w:val="single" w:sz="4" w:space="0" w:color="auto"/>
            </w:tcBorders>
            <w:shd w:val="clear" w:color="auto" w:fill="auto"/>
            <w:noWrap/>
            <w:vAlign w:val="bottom"/>
            <w:hideMark/>
          </w:tcPr>
          <w:p w14:paraId="119EAC1B"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13</w:t>
            </w:r>
          </w:p>
        </w:tc>
        <w:tc>
          <w:tcPr>
            <w:tcW w:w="1316" w:type="dxa"/>
            <w:tcBorders>
              <w:top w:val="nil"/>
              <w:left w:val="nil"/>
              <w:bottom w:val="single" w:sz="4" w:space="0" w:color="auto"/>
              <w:right w:val="single" w:sz="4" w:space="0" w:color="auto"/>
            </w:tcBorders>
            <w:shd w:val="clear" w:color="auto" w:fill="auto"/>
            <w:noWrap/>
            <w:vAlign w:val="bottom"/>
            <w:hideMark/>
          </w:tcPr>
          <w:p w14:paraId="0F3D543D"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32</w:t>
            </w:r>
          </w:p>
        </w:tc>
        <w:tc>
          <w:tcPr>
            <w:tcW w:w="804" w:type="dxa"/>
            <w:tcBorders>
              <w:top w:val="nil"/>
              <w:left w:val="nil"/>
              <w:bottom w:val="single" w:sz="4" w:space="0" w:color="auto"/>
              <w:right w:val="single" w:sz="4" w:space="0" w:color="auto"/>
            </w:tcBorders>
            <w:shd w:val="clear" w:color="auto" w:fill="auto"/>
            <w:noWrap/>
            <w:vAlign w:val="bottom"/>
            <w:hideMark/>
          </w:tcPr>
          <w:p w14:paraId="3ED56620"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45</w:t>
            </w:r>
          </w:p>
        </w:tc>
      </w:tr>
      <w:tr w:rsidR="00C96031" w:rsidRPr="00C96031" w14:paraId="782580EF" w14:textId="77777777" w:rsidTr="00C96031">
        <w:trPr>
          <w:trHeight w:val="300"/>
        </w:trPr>
        <w:tc>
          <w:tcPr>
            <w:tcW w:w="2624" w:type="dxa"/>
            <w:tcBorders>
              <w:top w:val="nil"/>
              <w:left w:val="single" w:sz="4" w:space="0" w:color="auto"/>
              <w:bottom w:val="single" w:sz="4" w:space="0" w:color="auto"/>
              <w:right w:val="single" w:sz="4" w:space="0" w:color="auto"/>
            </w:tcBorders>
            <w:shd w:val="clear" w:color="D9E1F2" w:fill="D9E1F2"/>
            <w:noWrap/>
            <w:vAlign w:val="bottom"/>
            <w:hideMark/>
          </w:tcPr>
          <w:p w14:paraId="0C1FBF8D" w14:textId="77777777" w:rsidR="00C96031" w:rsidRPr="00C96031" w:rsidRDefault="00C96031" w:rsidP="00C96031">
            <w:pPr>
              <w:spacing w:after="0" w:line="240" w:lineRule="auto"/>
              <w:rPr>
                <w:rFonts w:ascii="Calibri" w:eastAsia="Times New Roman" w:hAnsi="Calibri" w:cs="Calibri"/>
                <w:color w:val="000000"/>
                <w:lang w:eastAsia="sl-SI"/>
              </w:rPr>
            </w:pPr>
            <w:r w:rsidRPr="00C96031">
              <w:rPr>
                <w:rFonts w:ascii="Calibri" w:eastAsia="Times New Roman" w:hAnsi="Calibri" w:cs="Calibri"/>
                <w:color w:val="000000"/>
                <w:lang w:eastAsia="sl-SI"/>
              </w:rPr>
              <w:t>Phishing sporočilo</w:t>
            </w:r>
          </w:p>
        </w:tc>
        <w:tc>
          <w:tcPr>
            <w:tcW w:w="1300" w:type="dxa"/>
            <w:tcBorders>
              <w:top w:val="nil"/>
              <w:left w:val="nil"/>
              <w:bottom w:val="single" w:sz="4" w:space="0" w:color="auto"/>
              <w:right w:val="single" w:sz="4" w:space="0" w:color="auto"/>
            </w:tcBorders>
            <w:shd w:val="clear" w:color="D9E1F2" w:fill="D9E1F2"/>
            <w:noWrap/>
            <w:vAlign w:val="bottom"/>
            <w:hideMark/>
          </w:tcPr>
          <w:p w14:paraId="39043A2C"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93</w:t>
            </w:r>
          </w:p>
        </w:tc>
        <w:tc>
          <w:tcPr>
            <w:tcW w:w="1316" w:type="dxa"/>
            <w:tcBorders>
              <w:top w:val="nil"/>
              <w:left w:val="nil"/>
              <w:bottom w:val="single" w:sz="4" w:space="0" w:color="auto"/>
              <w:right w:val="single" w:sz="4" w:space="0" w:color="auto"/>
            </w:tcBorders>
            <w:shd w:val="clear" w:color="D9E1F2" w:fill="D9E1F2"/>
            <w:noWrap/>
            <w:vAlign w:val="bottom"/>
            <w:hideMark/>
          </w:tcPr>
          <w:p w14:paraId="72387B6E"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82</w:t>
            </w:r>
          </w:p>
        </w:tc>
        <w:tc>
          <w:tcPr>
            <w:tcW w:w="804" w:type="dxa"/>
            <w:tcBorders>
              <w:top w:val="nil"/>
              <w:left w:val="nil"/>
              <w:bottom w:val="single" w:sz="4" w:space="0" w:color="auto"/>
              <w:right w:val="single" w:sz="4" w:space="0" w:color="auto"/>
            </w:tcBorders>
            <w:shd w:val="clear" w:color="D9E1F2" w:fill="D9E1F2"/>
            <w:noWrap/>
            <w:vAlign w:val="bottom"/>
            <w:hideMark/>
          </w:tcPr>
          <w:p w14:paraId="7BE415CE"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175</w:t>
            </w:r>
          </w:p>
        </w:tc>
      </w:tr>
      <w:tr w:rsidR="00C96031" w:rsidRPr="00C96031" w14:paraId="219F20B7" w14:textId="77777777" w:rsidTr="00C96031">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14:paraId="51D04FD4" w14:textId="77777777" w:rsidR="00C96031" w:rsidRPr="00C96031" w:rsidRDefault="00C96031" w:rsidP="00C96031">
            <w:pPr>
              <w:spacing w:after="0" w:line="240" w:lineRule="auto"/>
              <w:rPr>
                <w:rFonts w:ascii="Calibri" w:eastAsia="Times New Roman" w:hAnsi="Calibri" w:cs="Calibri"/>
                <w:color w:val="000000"/>
                <w:lang w:eastAsia="sl-SI"/>
              </w:rPr>
            </w:pPr>
            <w:r w:rsidRPr="00C96031">
              <w:rPr>
                <w:rFonts w:ascii="Calibri" w:eastAsia="Times New Roman" w:hAnsi="Calibri" w:cs="Calibri"/>
                <w:color w:val="000000"/>
                <w:lang w:eastAsia="sl-SI"/>
              </w:rPr>
              <w:t>Ranljivost</w:t>
            </w:r>
          </w:p>
        </w:tc>
        <w:tc>
          <w:tcPr>
            <w:tcW w:w="1300" w:type="dxa"/>
            <w:tcBorders>
              <w:top w:val="nil"/>
              <w:left w:val="nil"/>
              <w:bottom w:val="single" w:sz="4" w:space="0" w:color="auto"/>
              <w:right w:val="single" w:sz="4" w:space="0" w:color="auto"/>
            </w:tcBorders>
            <w:shd w:val="clear" w:color="auto" w:fill="auto"/>
            <w:noWrap/>
            <w:vAlign w:val="bottom"/>
            <w:hideMark/>
          </w:tcPr>
          <w:p w14:paraId="3F934D5C"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0</w:t>
            </w:r>
          </w:p>
        </w:tc>
        <w:tc>
          <w:tcPr>
            <w:tcW w:w="1316" w:type="dxa"/>
            <w:tcBorders>
              <w:top w:val="nil"/>
              <w:left w:val="nil"/>
              <w:bottom w:val="single" w:sz="4" w:space="0" w:color="auto"/>
              <w:right w:val="single" w:sz="4" w:space="0" w:color="auto"/>
            </w:tcBorders>
            <w:shd w:val="clear" w:color="auto" w:fill="auto"/>
            <w:noWrap/>
            <w:vAlign w:val="bottom"/>
            <w:hideMark/>
          </w:tcPr>
          <w:p w14:paraId="110B97FE"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2</w:t>
            </w:r>
          </w:p>
        </w:tc>
        <w:tc>
          <w:tcPr>
            <w:tcW w:w="804" w:type="dxa"/>
            <w:tcBorders>
              <w:top w:val="nil"/>
              <w:left w:val="nil"/>
              <w:bottom w:val="single" w:sz="4" w:space="0" w:color="auto"/>
              <w:right w:val="single" w:sz="4" w:space="0" w:color="auto"/>
            </w:tcBorders>
            <w:shd w:val="clear" w:color="auto" w:fill="auto"/>
            <w:noWrap/>
            <w:vAlign w:val="bottom"/>
            <w:hideMark/>
          </w:tcPr>
          <w:p w14:paraId="04D2AF63"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2</w:t>
            </w:r>
          </w:p>
        </w:tc>
      </w:tr>
      <w:tr w:rsidR="00C96031" w:rsidRPr="00C96031" w14:paraId="57ABFF11" w14:textId="77777777" w:rsidTr="00C96031">
        <w:trPr>
          <w:trHeight w:val="300"/>
        </w:trPr>
        <w:tc>
          <w:tcPr>
            <w:tcW w:w="2624" w:type="dxa"/>
            <w:tcBorders>
              <w:top w:val="nil"/>
              <w:left w:val="single" w:sz="4" w:space="0" w:color="auto"/>
              <w:bottom w:val="single" w:sz="4" w:space="0" w:color="auto"/>
              <w:right w:val="single" w:sz="4" w:space="0" w:color="auto"/>
            </w:tcBorders>
            <w:shd w:val="clear" w:color="D9E1F2" w:fill="D9E1F2"/>
            <w:noWrap/>
            <w:vAlign w:val="bottom"/>
            <w:hideMark/>
          </w:tcPr>
          <w:p w14:paraId="70B6C559" w14:textId="77777777" w:rsidR="00C96031" w:rsidRPr="00C96031" w:rsidRDefault="00C96031" w:rsidP="00C96031">
            <w:pPr>
              <w:spacing w:after="0" w:line="240" w:lineRule="auto"/>
              <w:rPr>
                <w:rFonts w:ascii="Calibri" w:eastAsia="Times New Roman" w:hAnsi="Calibri" w:cs="Calibri"/>
                <w:color w:val="000000"/>
                <w:lang w:eastAsia="sl-SI"/>
              </w:rPr>
            </w:pPr>
            <w:r w:rsidRPr="00C96031">
              <w:rPr>
                <w:rFonts w:ascii="Calibri" w:eastAsia="Times New Roman" w:hAnsi="Calibri" w:cs="Calibri"/>
                <w:color w:val="000000"/>
                <w:lang w:eastAsia="sl-SI"/>
              </w:rPr>
              <w:t>Drugo</w:t>
            </w:r>
          </w:p>
        </w:tc>
        <w:tc>
          <w:tcPr>
            <w:tcW w:w="1300" w:type="dxa"/>
            <w:tcBorders>
              <w:top w:val="nil"/>
              <w:left w:val="nil"/>
              <w:bottom w:val="single" w:sz="4" w:space="0" w:color="auto"/>
              <w:right w:val="single" w:sz="4" w:space="0" w:color="auto"/>
            </w:tcBorders>
            <w:shd w:val="clear" w:color="D9E1F2" w:fill="D9E1F2"/>
            <w:noWrap/>
            <w:vAlign w:val="bottom"/>
            <w:hideMark/>
          </w:tcPr>
          <w:p w14:paraId="2EBDE25E"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0</w:t>
            </w:r>
          </w:p>
        </w:tc>
        <w:tc>
          <w:tcPr>
            <w:tcW w:w="1316" w:type="dxa"/>
            <w:tcBorders>
              <w:top w:val="nil"/>
              <w:left w:val="nil"/>
              <w:bottom w:val="single" w:sz="4" w:space="0" w:color="auto"/>
              <w:right w:val="single" w:sz="4" w:space="0" w:color="auto"/>
            </w:tcBorders>
            <w:shd w:val="clear" w:color="D9E1F2" w:fill="D9E1F2"/>
            <w:noWrap/>
            <w:vAlign w:val="bottom"/>
            <w:hideMark/>
          </w:tcPr>
          <w:p w14:paraId="45A1ED84"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0</w:t>
            </w:r>
          </w:p>
        </w:tc>
        <w:tc>
          <w:tcPr>
            <w:tcW w:w="804" w:type="dxa"/>
            <w:tcBorders>
              <w:top w:val="nil"/>
              <w:left w:val="nil"/>
              <w:bottom w:val="single" w:sz="4" w:space="0" w:color="auto"/>
              <w:right w:val="single" w:sz="4" w:space="0" w:color="auto"/>
            </w:tcBorders>
            <w:shd w:val="clear" w:color="D9E1F2" w:fill="D9E1F2"/>
            <w:noWrap/>
            <w:vAlign w:val="bottom"/>
            <w:hideMark/>
          </w:tcPr>
          <w:p w14:paraId="7021B1B9"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0</w:t>
            </w:r>
          </w:p>
        </w:tc>
      </w:tr>
      <w:tr w:rsidR="00C96031" w:rsidRPr="00C96031" w14:paraId="302C3AC0" w14:textId="77777777" w:rsidTr="00C96031">
        <w:trPr>
          <w:trHeight w:val="300"/>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14:paraId="7C650890" w14:textId="77777777" w:rsidR="00C96031" w:rsidRPr="00C96031" w:rsidRDefault="00C96031" w:rsidP="00C96031">
            <w:pPr>
              <w:spacing w:after="0" w:line="240" w:lineRule="auto"/>
              <w:rPr>
                <w:rFonts w:ascii="Calibri" w:eastAsia="Times New Roman" w:hAnsi="Calibri" w:cs="Calibri"/>
                <w:color w:val="000000"/>
                <w:lang w:eastAsia="sl-SI"/>
              </w:rPr>
            </w:pPr>
            <w:r w:rsidRPr="00C96031">
              <w:rPr>
                <w:rFonts w:ascii="Calibri" w:eastAsia="Times New Roman" w:hAnsi="Calibri" w:cs="Calibri"/>
                <w:color w:val="000000"/>
                <w:lang w:eastAsia="sl-SI"/>
              </w:rPr>
              <w:t>SKUPAJ</w:t>
            </w:r>
          </w:p>
        </w:tc>
        <w:tc>
          <w:tcPr>
            <w:tcW w:w="1300" w:type="dxa"/>
            <w:tcBorders>
              <w:top w:val="nil"/>
              <w:left w:val="nil"/>
              <w:bottom w:val="single" w:sz="4" w:space="0" w:color="auto"/>
              <w:right w:val="single" w:sz="4" w:space="0" w:color="auto"/>
            </w:tcBorders>
            <w:shd w:val="clear" w:color="auto" w:fill="auto"/>
            <w:noWrap/>
            <w:vAlign w:val="bottom"/>
            <w:hideMark/>
          </w:tcPr>
          <w:p w14:paraId="4B0670E7"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258</w:t>
            </w:r>
          </w:p>
        </w:tc>
        <w:tc>
          <w:tcPr>
            <w:tcW w:w="1316" w:type="dxa"/>
            <w:tcBorders>
              <w:top w:val="nil"/>
              <w:left w:val="nil"/>
              <w:bottom w:val="single" w:sz="4" w:space="0" w:color="auto"/>
              <w:right w:val="single" w:sz="4" w:space="0" w:color="auto"/>
            </w:tcBorders>
            <w:shd w:val="clear" w:color="auto" w:fill="auto"/>
            <w:noWrap/>
            <w:vAlign w:val="bottom"/>
            <w:hideMark/>
          </w:tcPr>
          <w:p w14:paraId="512619AB" w14:textId="77777777" w:rsidR="00C96031" w:rsidRPr="00C96031" w:rsidRDefault="00C96031" w:rsidP="00C96031">
            <w:pPr>
              <w:spacing w:after="0" w:line="240" w:lineRule="auto"/>
              <w:jc w:val="right"/>
              <w:rPr>
                <w:rFonts w:ascii="Calibri" w:eastAsia="Times New Roman" w:hAnsi="Calibri" w:cs="Calibri"/>
                <w:color w:val="000000"/>
                <w:lang w:eastAsia="sl-SI"/>
              </w:rPr>
            </w:pPr>
            <w:r w:rsidRPr="00C96031">
              <w:rPr>
                <w:rFonts w:ascii="Calibri" w:eastAsia="Times New Roman" w:hAnsi="Calibri" w:cs="Calibri"/>
                <w:color w:val="000000"/>
                <w:lang w:eastAsia="sl-SI"/>
              </w:rPr>
              <w:t>592</w:t>
            </w:r>
          </w:p>
        </w:tc>
        <w:tc>
          <w:tcPr>
            <w:tcW w:w="804" w:type="dxa"/>
            <w:tcBorders>
              <w:top w:val="nil"/>
              <w:left w:val="nil"/>
              <w:bottom w:val="single" w:sz="4" w:space="0" w:color="auto"/>
              <w:right w:val="single" w:sz="4" w:space="0" w:color="auto"/>
            </w:tcBorders>
            <w:shd w:val="clear" w:color="auto" w:fill="auto"/>
            <w:noWrap/>
            <w:vAlign w:val="bottom"/>
            <w:hideMark/>
          </w:tcPr>
          <w:p w14:paraId="3DB3A776" w14:textId="77777777" w:rsidR="00C96031" w:rsidRPr="00C96031" w:rsidRDefault="00C96031" w:rsidP="00C96031">
            <w:pPr>
              <w:spacing w:after="0" w:line="240" w:lineRule="auto"/>
              <w:jc w:val="right"/>
              <w:rPr>
                <w:rFonts w:ascii="Calibri" w:eastAsia="Times New Roman" w:hAnsi="Calibri" w:cs="Calibri"/>
                <w:b/>
                <w:bCs/>
                <w:color w:val="000000"/>
                <w:lang w:eastAsia="sl-SI"/>
              </w:rPr>
            </w:pPr>
            <w:r w:rsidRPr="00C96031">
              <w:rPr>
                <w:rFonts w:ascii="Calibri" w:eastAsia="Times New Roman" w:hAnsi="Calibri" w:cs="Calibri"/>
                <w:b/>
                <w:bCs/>
                <w:color w:val="000000"/>
                <w:lang w:eastAsia="sl-SI"/>
              </w:rPr>
              <w:t>850</w:t>
            </w:r>
          </w:p>
        </w:tc>
      </w:tr>
    </w:tbl>
    <w:p w14:paraId="1189568C" w14:textId="0912ADF1" w:rsidR="00925EA5" w:rsidRPr="00050D9F" w:rsidRDefault="003D1F58" w:rsidP="00D01413">
      <w:pPr>
        <w:shd w:val="clear" w:color="auto" w:fill="FFFFFF" w:themeFill="background1"/>
        <w:spacing w:after="120" w:line="300" w:lineRule="exact"/>
        <w:jc w:val="both"/>
        <w:rPr>
          <w:sz w:val="16"/>
          <w:szCs w:val="16"/>
        </w:rPr>
      </w:pPr>
      <w:r w:rsidRPr="00050D9F">
        <w:rPr>
          <w:sz w:val="16"/>
          <w:szCs w:val="16"/>
        </w:rPr>
        <w:t>Vir: SIGOV-CERT</w:t>
      </w:r>
    </w:p>
    <w:p w14:paraId="3FF5263E" w14:textId="77777777" w:rsidR="00050D9F" w:rsidRDefault="00050D9F" w:rsidP="00DA5A3E">
      <w:pPr>
        <w:shd w:val="clear" w:color="auto" w:fill="FFFFFF" w:themeFill="background1"/>
        <w:spacing w:after="120" w:line="320" w:lineRule="exact"/>
        <w:jc w:val="both"/>
        <w:rPr>
          <w:rFonts w:eastAsia="Arial" w:cstheme="minorHAnsi"/>
          <w:b/>
          <w:bCs/>
          <w:sz w:val="28"/>
          <w:szCs w:val="28"/>
        </w:rPr>
      </w:pPr>
    </w:p>
    <w:p w14:paraId="478B680A" w14:textId="77777777" w:rsidR="00050D9F" w:rsidRDefault="00050D9F" w:rsidP="00DA5A3E">
      <w:pPr>
        <w:shd w:val="clear" w:color="auto" w:fill="FFFFFF" w:themeFill="background1"/>
        <w:spacing w:after="120" w:line="320" w:lineRule="exact"/>
        <w:jc w:val="both"/>
        <w:rPr>
          <w:rFonts w:eastAsia="Arial" w:cstheme="minorHAnsi"/>
          <w:b/>
          <w:bCs/>
          <w:sz w:val="28"/>
          <w:szCs w:val="28"/>
        </w:rPr>
      </w:pPr>
    </w:p>
    <w:p w14:paraId="5D2A487C" w14:textId="77777777" w:rsidR="00857404" w:rsidRDefault="00857404" w:rsidP="00DA5A3E">
      <w:pPr>
        <w:shd w:val="clear" w:color="auto" w:fill="FFFFFF" w:themeFill="background1"/>
        <w:spacing w:after="120" w:line="320" w:lineRule="exact"/>
        <w:jc w:val="both"/>
        <w:rPr>
          <w:rFonts w:eastAsia="Arial" w:cstheme="minorHAnsi"/>
          <w:b/>
          <w:bCs/>
          <w:sz w:val="28"/>
          <w:szCs w:val="28"/>
        </w:rPr>
      </w:pPr>
    </w:p>
    <w:p w14:paraId="387E6F26" w14:textId="77777777" w:rsidR="00857404" w:rsidRDefault="00857404" w:rsidP="00DA5A3E">
      <w:pPr>
        <w:shd w:val="clear" w:color="auto" w:fill="FFFFFF" w:themeFill="background1"/>
        <w:spacing w:after="120" w:line="320" w:lineRule="exact"/>
        <w:jc w:val="both"/>
        <w:rPr>
          <w:rFonts w:eastAsia="Arial" w:cstheme="minorHAnsi"/>
          <w:b/>
          <w:bCs/>
          <w:sz w:val="28"/>
          <w:szCs w:val="28"/>
        </w:rPr>
      </w:pPr>
    </w:p>
    <w:p w14:paraId="1AB70577" w14:textId="3AC8E1CE" w:rsidR="008A4973" w:rsidRPr="00DA5A3E" w:rsidRDefault="008A4973" w:rsidP="00DA5A3E">
      <w:pPr>
        <w:shd w:val="clear" w:color="auto" w:fill="FFFFFF" w:themeFill="background1"/>
        <w:spacing w:after="120" w:line="320" w:lineRule="exact"/>
        <w:jc w:val="both"/>
        <w:rPr>
          <w:rFonts w:eastAsia="Arial" w:cstheme="minorHAnsi"/>
          <w:b/>
          <w:bCs/>
          <w:sz w:val="28"/>
          <w:szCs w:val="28"/>
        </w:rPr>
      </w:pPr>
      <w:r w:rsidRPr="00DA5A3E">
        <w:rPr>
          <w:rFonts w:eastAsia="Arial" w:cstheme="minorHAnsi"/>
          <w:b/>
          <w:bCs/>
          <w:sz w:val="28"/>
          <w:szCs w:val="28"/>
        </w:rPr>
        <w:lastRenderedPageBreak/>
        <w:t>Ranljivosti</w:t>
      </w:r>
    </w:p>
    <w:p w14:paraId="3CC225A5" w14:textId="47531FF9" w:rsidR="00876094" w:rsidRPr="00D06428" w:rsidRDefault="006D5688" w:rsidP="00DA5A3E">
      <w:pPr>
        <w:shd w:val="clear" w:color="auto" w:fill="FFFFFF" w:themeFill="background1"/>
        <w:spacing w:after="0" w:line="300" w:lineRule="exact"/>
        <w:jc w:val="both"/>
        <w:rPr>
          <w:rFonts w:cstheme="minorHAnsi"/>
          <w:shd w:val="clear" w:color="auto" w:fill="FFFFFF" w:themeFill="background1"/>
        </w:rPr>
      </w:pPr>
      <w:r w:rsidRPr="00D06428">
        <w:rPr>
          <w:rFonts w:cstheme="minorHAnsi"/>
          <w:shd w:val="clear" w:color="auto" w:fill="FFFFFF" w:themeFill="background1"/>
        </w:rPr>
        <w:t xml:space="preserve">Skupini </w:t>
      </w:r>
      <w:r w:rsidR="00461DAE" w:rsidRPr="00D06428">
        <w:rPr>
          <w:rFonts w:cstheme="minorHAnsi"/>
          <w:shd w:val="clear" w:color="auto" w:fill="FFFFFF" w:themeFill="background1"/>
        </w:rPr>
        <w:t>CSIRT</w:t>
      </w:r>
      <w:r w:rsidR="008A4973" w:rsidRPr="00D06428">
        <w:rPr>
          <w:rFonts w:cstheme="minorHAnsi"/>
          <w:shd w:val="clear" w:color="auto" w:fill="FFFFFF" w:themeFill="background1"/>
        </w:rPr>
        <w:t xml:space="preserve"> </w:t>
      </w:r>
      <w:r w:rsidRPr="00D06428">
        <w:rPr>
          <w:rFonts w:cstheme="minorHAnsi"/>
          <w:shd w:val="clear" w:color="auto" w:fill="FFFFFF" w:themeFill="background1"/>
        </w:rPr>
        <w:t>sta</w:t>
      </w:r>
      <w:r w:rsidR="008A4973" w:rsidRPr="00D06428">
        <w:rPr>
          <w:rFonts w:cstheme="minorHAnsi"/>
          <w:shd w:val="clear" w:color="auto" w:fill="FFFFFF" w:themeFill="background1"/>
        </w:rPr>
        <w:t xml:space="preserve"> v </w:t>
      </w:r>
      <w:r w:rsidR="00331597" w:rsidRPr="00D06428">
        <w:rPr>
          <w:rFonts w:cstheme="minorHAnsi"/>
          <w:shd w:val="clear" w:color="auto" w:fill="FFFFFF" w:themeFill="background1"/>
        </w:rPr>
        <w:t>drugi</w:t>
      </w:r>
      <w:r w:rsidR="008A4973" w:rsidRPr="00D06428">
        <w:rPr>
          <w:rFonts w:cstheme="minorHAnsi"/>
          <w:shd w:val="clear" w:color="auto" w:fill="FFFFFF" w:themeFill="background1"/>
        </w:rPr>
        <w:t xml:space="preserve"> polovici leta objavil</w:t>
      </w:r>
      <w:r w:rsidRPr="00D06428">
        <w:rPr>
          <w:rFonts w:cstheme="minorHAnsi"/>
          <w:shd w:val="clear" w:color="auto" w:fill="FFFFFF" w:themeFill="background1"/>
        </w:rPr>
        <w:t>i</w:t>
      </w:r>
      <w:r w:rsidR="008A4973" w:rsidRPr="00D06428">
        <w:rPr>
          <w:rFonts w:cstheme="minorHAnsi"/>
          <w:shd w:val="clear" w:color="auto" w:fill="FFFFFF" w:themeFill="background1"/>
        </w:rPr>
        <w:t xml:space="preserve"> več opozoril o zaznanih ranljivostih. </w:t>
      </w:r>
      <w:r w:rsidR="007A0A8D" w:rsidRPr="00D06428">
        <w:rPr>
          <w:rFonts w:cstheme="minorHAnsi"/>
          <w:shd w:val="clear" w:color="auto" w:fill="FFFFFF" w:themeFill="background1"/>
        </w:rPr>
        <w:t>Ranljivost je obstoj šibkosti arhitekture</w:t>
      </w:r>
      <w:r w:rsidR="00876094">
        <w:rPr>
          <w:rFonts w:cstheme="minorHAnsi"/>
          <w:shd w:val="clear" w:color="auto" w:fill="FFFFFF" w:themeFill="background1"/>
        </w:rPr>
        <w:t xml:space="preserve"> </w:t>
      </w:r>
      <w:r w:rsidR="00876094">
        <w:t xml:space="preserve">informacijskega sistema ali omrežja, v varnostnih protokolih ali procesih, ali kot posledica napak v implementaciji ali upravljanju in je lahko izrabljena s strani zlonamernih akterjev. </w:t>
      </w:r>
    </w:p>
    <w:p w14:paraId="4E01D64C" w14:textId="4FCE2DD5" w:rsidR="003B6F85" w:rsidRDefault="003B6F85" w:rsidP="00DA5A3E">
      <w:pPr>
        <w:shd w:val="clear" w:color="auto" w:fill="FFFFFF" w:themeFill="background1"/>
        <w:spacing w:after="0" w:line="300" w:lineRule="exact"/>
        <w:jc w:val="both"/>
        <w:rPr>
          <w:rFonts w:cstheme="minorHAnsi"/>
          <w:highlight w:val="yellow"/>
          <w:shd w:val="clear" w:color="auto" w:fill="FFFFFF" w:themeFill="background1"/>
        </w:rPr>
      </w:pPr>
    </w:p>
    <w:p w14:paraId="2D9909CD" w14:textId="4DA6DE90" w:rsidR="004B221B" w:rsidRDefault="008C3FE2" w:rsidP="004B221B">
      <w:pPr>
        <w:shd w:val="clear" w:color="auto" w:fill="FFFFFF" w:themeFill="background1"/>
        <w:spacing w:after="0" w:line="300" w:lineRule="exact"/>
        <w:jc w:val="both"/>
        <w:rPr>
          <w:rFonts w:cstheme="minorHAnsi"/>
          <w:shd w:val="clear" w:color="auto" w:fill="FFFFFF" w:themeFill="background1"/>
        </w:rPr>
      </w:pPr>
      <w:r w:rsidRPr="008C3FE2">
        <w:rPr>
          <w:rFonts w:cstheme="minorHAnsi"/>
          <w:shd w:val="clear" w:color="auto" w:fill="FFFFFF" w:themeFill="background1"/>
        </w:rPr>
        <w:t xml:space="preserve">V zadnjem polletju je SI-CERT opozoril na verigo ranljivosti v sistemu </w:t>
      </w:r>
      <w:proofErr w:type="spellStart"/>
      <w:r w:rsidRPr="008C3FE2">
        <w:rPr>
          <w:rFonts w:cstheme="minorHAnsi"/>
          <w:shd w:val="clear" w:color="auto" w:fill="FFFFFF" w:themeFill="background1"/>
        </w:rPr>
        <w:t>OpenPrinting</w:t>
      </w:r>
      <w:proofErr w:type="spellEnd"/>
      <w:r w:rsidRPr="008C3FE2">
        <w:rPr>
          <w:rFonts w:cstheme="minorHAnsi"/>
          <w:shd w:val="clear" w:color="auto" w:fill="FFFFFF" w:themeFill="background1"/>
        </w:rPr>
        <w:t xml:space="preserve"> CUPS, ki napadalcu omogoča, da pod določenimi pogoji izvede poljubno programsko kodo na ranljivem sistemu s pravicami uporabnika 'IP'. Gre za štiri ranljivosti sistema </w:t>
      </w:r>
      <w:proofErr w:type="spellStart"/>
      <w:r w:rsidRPr="008C3FE2">
        <w:rPr>
          <w:rFonts w:cstheme="minorHAnsi"/>
          <w:shd w:val="clear" w:color="auto" w:fill="FFFFFF" w:themeFill="background1"/>
        </w:rPr>
        <w:t>OpenPrinting</w:t>
      </w:r>
      <w:proofErr w:type="spellEnd"/>
      <w:r w:rsidRPr="008C3FE2">
        <w:rPr>
          <w:rFonts w:cstheme="minorHAnsi"/>
          <w:shd w:val="clear" w:color="auto" w:fill="FFFFFF" w:themeFill="background1"/>
        </w:rPr>
        <w:t xml:space="preserve"> CUPS v operacijskem sistemu GNU/Linux, ki napadalcu omogočajo, da na sistemu namesti nov tiskalnik in naloži posebej prirejeno datoteko, ki se zažene, ko uporabnik uporabi nov tiskalnik za tiskanje. V zvezi s temi ranljivostmi so bili podani priporočeni ukrepi, vključno s takojšnjo posodobitvijo ranljivih različic programske opreme </w:t>
      </w:r>
      <w:proofErr w:type="spellStart"/>
      <w:r w:rsidRPr="008C3FE2">
        <w:rPr>
          <w:rFonts w:cstheme="minorHAnsi"/>
          <w:shd w:val="clear" w:color="auto" w:fill="FFFFFF" w:themeFill="background1"/>
        </w:rPr>
        <w:t>GeoServer</w:t>
      </w:r>
      <w:proofErr w:type="spellEnd"/>
      <w:r w:rsidRPr="008C3FE2">
        <w:rPr>
          <w:rFonts w:cstheme="minorHAnsi"/>
          <w:shd w:val="clear" w:color="auto" w:fill="FFFFFF" w:themeFill="background1"/>
        </w:rPr>
        <w:t xml:space="preserve"> na najnovejše razpoložljive verzije.</w:t>
      </w:r>
    </w:p>
    <w:p w14:paraId="34773AD6" w14:textId="77777777" w:rsidR="008C3FE2" w:rsidRPr="004B221B" w:rsidRDefault="008C3FE2" w:rsidP="004B221B">
      <w:pPr>
        <w:shd w:val="clear" w:color="auto" w:fill="FFFFFF" w:themeFill="background1"/>
        <w:spacing w:after="0" w:line="300" w:lineRule="exact"/>
        <w:jc w:val="both"/>
        <w:rPr>
          <w:rFonts w:cstheme="minorHAnsi"/>
          <w:shd w:val="clear" w:color="auto" w:fill="FFFFFF" w:themeFill="background1"/>
        </w:rPr>
      </w:pPr>
    </w:p>
    <w:p w14:paraId="1D0553D3" w14:textId="40B236E8" w:rsidR="008120FF" w:rsidRDefault="008C3FE2" w:rsidP="00C96031">
      <w:pPr>
        <w:jc w:val="both"/>
      </w:pPr>
      <w:r w:rsidRPr="008C3FE2">
        <w:t xml:space="preserve">SIGOV-CERT je v drugem polletju leta 2024 objavil več opozoril o kritičnih ranljivostih, vključno s CVE-2024-36401 in CVE-2024-36404, ki sta povezani z izkoriščanjem ranljivosti v Java kodi. Omenjeni ranljivosti sta bili odkrite na strežniku, kjer bi napadalci lahko ustvarili datoteko z zlonamerno kodo. Glede na široko uporabo omenjene programske opreme v javnih storitvah je bilo priporočeno, da se preveri tudi vsa programska oprema </w:t>
      </w:r>
      <w:proofErr w:type="spellStart"/>
      <w:r w:rsidRPr="008C3FE2">
        <w:t>Geoserver</w:t>
      </w:r>
      <w:proofErr w:type="spellEnd"/>
      <w:r w:rsidRPr="008C3FE2">
        <w:t xml:space="preserve"> starejših različic od 2.25.2. V obravnavanem obdobju je bilo objavljeno tudi opozorilo o kritični ranljivosti CVE-2024-53677 v povezavi z </w:t>
      </w:r>
      <w:proofErr w:type="spellStart"/>
      <w:r w:rsidRPr="008C3FE2">
        <w:t>Apache</w:t>
      </w:r>
      <w:proofErr w:type="spellEnd"/>
      <w:r w:rsidRPr="008C3FE2">
        <w:t xml:space="preserve"> </w:t>
      </w:r>
      <w:proofErr w:type="spellStart"/>
      <w:r w:rsidRPr="008C3FE2">
        <w:t>Struts</w:t>
      </w:r>
      <w:proofErr w:type="spellEnd"/>
      <w:r w:rsidRPr="008C3FE2">
        <w:t>, ki ima visoko oceno CVSS. Ta ranljivost napadalcem omogoča manipulacijo parametrov za nalaganje datotek, kar lahko vodi v nalaganje zlonamerne datoteke in izvajanje oddaljene izvršitve kode. Uporabnikom je bilo priporočeno, da nadgradijo na najnovejšo različico (6.4.0), ki odpravlja to težavo.</w:t>
      </w:r>
    </w:p>
    <w:p w14:paraId="33315423" w14:textId="77777777" w:rsidR="008120FF" w:rsidRDefault="008120FF" w:rsidP="00C96031">
      <w:pPr>
        <w:jc w:val="both"/>
      </w:pPr>
    </w:p>
    <w:p w14:paraId="64973836" w14:textId="77777777" w:rsidR="008120FF" w:rsidRDefault="008120FF" w:rsidP="00C96031">
      <w:pPr>
        <w:jc w:val="both"/>
      </w:pPr>
    </w:p>
    <w:p w14:paraId="765ECA7B" w14:textId="77777777" w:rsidR="008120FF" w:rsidRDefault="008120FF" w:rsidP="00C96031">
      <w:pPr>
        <w:jc w:val="both"/>
      </w:pPr>
    </w:p>
    <w:p w14:paraId="40573367" w14:textId="77777777" w:rsidR="008120FF" w:rsidRDefault="008120FF" w:rsidP="00C96031">
      <w:pPr>
        <w:jc w:val="both"/>
      </w:pPr>
    </w:p>
    <w:p w14:paraId="1A0C1D3F" w14:textId="77777777" w:rsidR="008120FF" w:rsidRDefault="008120FF" w:rsidP="00C96031">
      <w:pPr>
        <w:jc w:val="both"/>
      </w:pPr>
    </w:p>
    <w:p w14:paraId="437519F1" w14:textId="77777777" w:rsidR="008120FF" w:rsidRDefault="008120FF" w:rsidP="00C96031">
      <w:pPr>
        <w:jc w:val="both"/>
      </w:pPr>
    </w:p>
    <w:p w14:paraId="4F6B873A" w14:textId="77777777" w:rsidR="008120FF" w:rsidRDefault="008120FF" w:rsidP="00C96031">
      <w:pPr>
        <w:jc w:val="both"/>
      </w:pPr>
    </w:p>
    <w:p w14:paraId="1D1DCBBB" w14:textId="77777777" w:rsidR="008120FF" w:rsidRDefault="008120FF" w:rsidP="00C96031">
      <w:pPr>
        <w:jc w:val="both"/>
      </w:pPr>
    </w:p>
    <w:p w14:paraId="63032979" w14:textId="77777777" w:rsidR="00D22367" w:rsidRDefault="00D22367" w:rsidP="00DA5A3E">
      <w:pPr>
        <w:shd w:val="clear" w:color="auto" w:fill="FFFFFF" w:themeFill="background1"/>
        <w:spacing w:after="120" w:line="320" w:lineRule="exact"/>
        <w:jc w:val="both"/>
        <w:rPr>
          <w:rFonts w:eastAsia="Arial" w:cstheme="minorHAnsi"/>
          <w:b/>
          <w:bCs/>
          <w:sz w:val="28"/>
          <w:szCs w:val="28"/>
        </w:rPr>
      </w:pPr>
    </w:p>
    <w:p w14:paraId="39B3AC2C" w14:textId="77777777" w:rsidR="00D22367" w:rsidRDefault="00D22367" w:rsidP="00DA5A3E">
      <w:pPr>
        <w:shd w:val="clear" w:color="auto" w:fill="FFFFFF" w:themeFill="background1"/>
        <w:spacing w:after="120" w:line="320" w:lineRule="exact"/>
        <w:jc w:val="both"/>
        <w:rPr>
          <w:rFonts w:eastAsia="Arial" w:cstheme="minorHAnsi"/>
          <w:b/>
          <w:bCs/>
          <w:sz w:val="28"/>
          <w:szCs w:val="28"/>
        </w:rPr>
      </w:pPr>
    </w:p>
    <w:p w14:paraId="19D762EF" w14:textId="77777777" w:rsidR="00D22367" w:rsidRDefault="00D22367" w:rsidP="00DA5A3E">
      <w:pPr>
        <w:shd w:val="clear" w:color="auto" w:fill="FFFFFF" w:themeFill="background1"/>
        <w:spacing w:after="120" w:line="320" w:lineRule="exact"/>
        <w:jc w:val="both"/>
        <w:rPr>
          <w:rFonts w:eastAsia="Arial" w:cstheme="minorHAnsi"/>
          <w:b/>
          <w:bCs/>
          <w:sz w:val="28"/>
          <w:szCs w:val="28"/>
        </w:rPr>
      </w:pPr>
    </w:p>
    <w:p w14:paraId="1C41B093" w14:textId="77777777" w:rsidR="00D22367" w:rsidRDefault="00D22367" w:rsidP="00DA5A3E">
      <w:pPr>
        <w:shd w:val="clear" w:color="auto" w:fill="FFFFFF" w:themeFill="background1"/>
        <w:spacing w:after="120" w:line="320" w:lineRule="exact"/>
        <w:jc w:val="both"/>
        <w:rPr>
          <w:rFonts w:eastAsia="Arial" w:cstheme="minorHAnsi"/>
          <w:b/>
          <w:bCs/>
          <w:sz w:val="28"/>
          <w:szCs w:val="28"/>
        </w:rPr>
      </w:pPr>
    </w:p>
    <w:p w14:paraId="2197159D" w14:textId="77777777" w:rsidR="00D22367" w:rsidRDefault="00D22367" w:rsidP="00DA5A3E">
      <w:pPr>
        <w:shd w:val="clear" w:color="auto" w:fill="FFFFFF" w:themeFill="background1"/>
        <w:spacing w:after="120" w:line="320" w:lineRule="exact"/>
        <w:jc w:val="both"/>
        <w:rPr>
          <w:rFonts w:eastAsia="Arial" w:cstheme="minorHAnsi"/>
          <w:b/>
          <w:bCs/>
          <w:sz w:val="28"/>
          <w:szCs w:val="28"/>
        </w:rPr>
      </w:pPr>
    </w:p>
    <w:p w14:paraId="6EC0AE58" w14:textId="77777777" w:rsidR="00D22367" w:rsidRDefault="00D22367" w:rsidP="00DA5A3E">
      <w:pPr>
        <w:shd w:val="clear" w:color="auto" w:fill="FFFFFF" w:themeFill="background1"/>
        <w:spacing w:after="120" w:line="320" w:lineRule="exact"/>
        <w:jc w:val="both"/>
        <w:rPr>
          <w:rFonts w:eastAsia="Arial" w:cstheme="minorHAnsi"/>
          <w:b/>
          <w:bCs/>
          <w:sz w:val="28"/>
          <w:szCs w:val="28"/>
        </w:rPr>
      </w:pPr>
    </w:p>
    <w:p w14:paraId="227D3209" w14:textId="77777777" w:rsidR="008C3FE2" w:rsidRDefault="008C3FE2" w:rsidP="00DA5A3E">
      <w:pPr>
        <w:shd w:val="clear" w:color="auto" w:fill="FFFFFF" w:themeFill="background1"/>
        <w:spacing w:after="120" w:line="320" w:lineRule="exact"/>
        <w:jc w:val="both"/>
        <w:rPr>
          <w:rFonts w:eastAsia="Arial" w:cstheme="minorHAnsi"/>
          <w:b/>
          <w:bCs/>
          <w:sz w:val="28"/>
          <w:szCs w:val="28"/>
        </w:rPr>
      </w:pPr>
    </w:p>
    <w:p w14:paraId="5921C271" w14:textId="77777777" w:rsidR="008C3FE2" w:rsidRDefault="008C3FE2" w:rsidP="00DA5A3E">
      <w:pPr>
        <w:shd w:val="clear" w:color="auto" w:fill="FFFFFF" w:themeFill="background1"/>
        <w:spacing w:after="120" w:line="320" w:lineRule="exact"/>
        <w:jc w:val="both"/>
        <w:rPr>
          <w:rFonts w:eastAsia="Arial" w:cstheme="minorHAnsi"/>
          <w:b/>
          <w:bCs/>
          <w:sz w:val="28"/>
          <w:szCs w:val="28"/>
        </w:rPr>
      </w:pPr>
    </w:p>
    <w:p w14:paraId="700FBAF5" w14:textId="3C24E70D" w:rsidR="00376591" w:rsidRPr="0046779E" w:rsidRDefault="00A67DD1" w:rsidP="00DA5A3E">
      <w:pPr>
        <w:shd w:val="clear" w:color="auto" w:fill="FFFFFF" w:themeFill="background1"/>
        <w:spacing w:after="120" w:line="320" w:lineRule="exact"/>
        <w:jc w:val="both"/>
        <w:rPr>
          <w:rFonts w:eastAsia="Arial" w:cstheme="minorHAnsi"/>
          <w:b/>
          <w:bCs/>
          <w:sz w:val="28"/>
          <w:szCs w:val="28"/>
        </w:rPr>
      </w:pPr>
      <w:r w:rsidRPr="0046779E">
        <w:rPr>
          <w:rFonts w:eastAsia="Arial" w:cstheme="minorHAnsi"/>
          <w:b/>
          <w:bCs/>
          <w:sz w:val="28"/>
          <w:szCs w:val="28"/>
        </w:rPr>
        <w:lastRenderedPageBreak/>
        <w:t>OCENA</w:t>
      </w:r>
    </w:p>
    <w:p w14:paraId="7B434852" w14:textId="4F9A3E28" w:rsidR="00B023CE" w:rsidRDefault="00000E51" w:rsidP="004E16AF">
      <w:pPr>
        <w:spacing w:after="0" w:line="300" w:lineRule="exact"/>
        <w:jc w:val="both"/>
      </w:pPr>
      <w:r>
        <w:t xml:space="preserve">Statistični pregled števila priglašenih varnostnih incidentov in dogodkov </w:t>
      </w:r>
      <w:r w:rsidR="002D4A5E">
        <w:t xml:space="preserve">v </w:t>
      </w:r>
      <w:r w:rsidR="008120FF">
        <w:t>letu 2023 in</w:t>
      </w:r>
      <w:r w:rsidR="002D4A5E">
        <w:t xml:space="preserve"> </w:t>
      </w:r>
      <w:r w:rsidR="008120FF">
        <w:t xml:space="preserve">2024 </w:t>
      </w:r>
      <w:r>
        <w:t>kaže na</w:t>
      </w:r>
      <w:r w:rsidR="008120FF">
        <w:t xml:space="preserve"> povečanje</w:t>
      </w:r>
      <w:r>
        <w:t xml:space="preserve"> </w:t>
      </w:r>
      <w:r w:rsidR="004E16AF">
        <w:t xml:space="preserve">števila incidentov </w:t>
      </w:r>
      <w:r w:rsidR="008120FF">
        <w:t>v letu 2024</w:t>
      </w:r>
      <w:r>
        <w:t xml:space="preserve">, obenem pa se še naprej izkazuje večja raznolikost obravnavanih incidentov. </w:t>
      </w:r>
    </w:p>
    <w:p w14:paraId="37D31B8C" w14:textId="604589CA" w:rsidR="002D4A5E" w:rsidRDefault="002D4A5E" w:rsidP="004E16AF">
      <w:pPr>
        <w:spacing w:after="0" w:line="300" w:lineRule="exact"/>
        <w:jc w:val="both"/>
      </w:pPr>
    </w:p>
    <w:p w14:paraId="7A5E1839" w14:textId="754D2AD4" w:rsidR="002D4A5E" w:rsidRDefault="008120FF" w:rsidP="004E16AF">
      <w:pPr>
        <w:spacing w:after="0" w:line="300" w:lineRule="exact"/>
        <w:jc w:val="both"/>
      </w:pPr>
      <w:r>
        <w:rPr>
          <w:noProof/>
        </w:rPr>
        <w:drawing>
          <wp:anchor distT="0" distB="0" distL="114300" distR="114300" simplePos="0" relativeHeight="251679744" behindDoc="0" locked="0" layoutInCell="1" allowOverlap="1" wp14:anchorId="0BEA62E6" wp14:editId="7791785C">
            <wp:simplePos x="0" y="0"/>
            <wp:positionH relativeFrom="column">
              <wp:posOffset>20320</wp:posOffset>
            </wp:positionH>
            <wp:positionV relativeFrom="paragraph">
              <wp:posOffset>9525</wp:posOffset>
            </wp:positionV>
            <wp:extent cx="4871720" cy="2917825"/>
            <wp:effectExtent l="0" t="0" r="5080" b="0"/>
            <wp:wrapSquare wrapText="bothSides"/>
            <wp:docPr id="197517852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1720" cy="2917825"/>
                    </a:xfrm>
                    <a:prstGeom prst="rect">
                      <a:avLst/>
                    </a:prstGeom>
                    <a:noFill/>
                  </pic:spPr>
                </pic:pic>
              </a:graphicData>
            </a:graphic>
            <wp14:sizeRelH relativeFrom="margin">
              <wp14:pctWidth>0</wp14:pctWidth>
            </wp14:sizeRelH>
            <wp14:sizeRelV relativeFrom="margin">
              <wp14:pctHeight>0</wp14:pctHeight>
            </wp14:sizeRelV>
          </wp:anchor>
        </w:drawing>
      </w:r>
    </w:p>
    <w:p w14:paraId="05187E72" w14:textId="0011436C" w:rsidR="002D4A5E" w:rsidRDefault="002D4A5E" w:rsidP="004E16AF">
      <w:pPr>
        <w:spacing w:after="0" w:line="300" w:lineRule="exact"/>
        <w:jc w:val="both"/>
      </w:pPr>
    </w:p>
    <w:p w14:paraId="78648D53" w14:textId="77777777" w:rsidR="002D4A5E" w:rsidRDefault="002D4A5E" w:rsidP="004E16AF">
      <w:pPr>
        <w:spacing w:after="0" w:line="300" w:lineRule="exact"/>
        <w:jc w:val="both"/>
      </w:pPr>
    </w:p>
    <w:p w14:paraId="2E3DAE3E" w14:textId="77777777" w:rsidR="002D4A5E" w:rsidRDefault="002D4A5E" w:rsidP="004E16AF">
      <w:pPr>
        <w:spacing w:after="0" w:line="300" w:lineRule="exact"/>
        <w:jc w:val="both"/>
      </w:pPr>
    </w:p>
    <w:p w14:paraId="60738C3B" w14:textId="25E77B68" w:rsidR="002D4A5E" w:rsidRDefault="002D4A5E" w:rsidP="004E16AF">
      <w:pPr>
        <w:spacing w:after="0" w:line="300" w:lineRule="exact"/>
        <w:jc w:val="both"/>
      </w:pPr>
    </w:p>
    <w:p w14:paraId="282B1E67" w14:textId="7248AF36" w:rsidR="002D4A5E" w:rsidRDefault="002D4A5E" w:rsidP="004E16AF">
      <w:pPr>
        <w:spacing w:after="0" w:line="300" w:lineRule="exact"/>
        <w:jc w:val="both"/>
      </w:pPr>
    </w:p>
    <w:p w14:paraId="67CF2D2C" w14:textId="77777777" w:rsidR="002D4A5E" w:rsidRDefault="002D4A5E" w:rsidP="004E16AF">
      <w:pPr>
        <w:spacing w:after="0" w:line="300" w:lineRule="exact"/>
        <w:jc w:val="both"/>
      </w:pPr>
    </w:p>
    <w:p w14:paraId="556A84C0" w14:textId="77777777" w:rsidR="008120FF" w:rsidRDefault="008120FF" w:rsidP="008120FF">
      <w:pPr>
        <w:spacing w:after="0" w:line="300" w:lineRule="exact"/>
        <w:jc w:val="both"/>
      </w:pPr>
    </w:p>
    <w:p w14:paraId="57C68FF5" w14:textId="77777777" w:rsidR="008120FF" w:rsidRDefault="008120FF" w:rsidP="008120FF">
      <w:pPr>
        <w:spacing w:after="0" w:line="300" w:lineRule="exact"/>
        <w:jc w:val="both"/>
      </w:pPr>
    </w:p>
    <w:p w14:paraId="0B41448F" w14:textId="77777777" w:rsidR="008120FF" w:rsidRDefault="008120FF" w:rsidP="008120FF">
      <w:pPr>
        <w:spacing w:after="0" w:line="300" w:lineRule="exact"/>
        <w:jc w:val="both"/>
      </w:pPr>
    </w:p>
    <w:p w14:paraId="47F5929E" w14:textId="77777777" w:rsidR="008120FF" w:rsidRDefault="008120FF" w:rsidP="008120FF">
      <w:pPr>
        <w:spacing w:after="0" w:line="300" w:lineRule="exact"/>
        <w:jc w:val="both"/>
      </w:pPr>
    </w:p>
    <w:p w14:paraId="1B977E83" w14:textId="77777777" w:rsidR="008120FF" w:rsidRDefault="008120FF" w:rsidP="008120FF">
      <w:pPr>
        <w:spacing w:after="0" w:line="300" w:lineRule="exact"/>
        <w:jc w:val="both"/>
      </w:pPr>
    </w:p>
    <w:p w14:paraId="4641AE66" w14:textId="77777777" w:rsidR="008120FF" w:rsidRDefault="008120FF" w:rsidP="008120FF">
      <w:pPr>
        <w:spacing w:after="0" w:line="300" w:lineRule="exact"/>
        <w:jc w:val="both"/>
      </w:pPr>
    </w:p>
    <w:p w14:paraId="1C134880" w14:textId="77777777" w:rsidR="008120FF" w:rsidRDefault="008120FF" w:rsidP="008120FF">
      <w:pPr>
        <w:spacing w:after="0" w:line="300" w:lineRule="exact"/>
        <w:jc w:val="both"/>
      </w:pPr>
    </w:p>
    <w:p w14:paraId="34B15CDE" w14:textId="77777777" w:rsidR="008120FF" w:rsidRDefault="008120FF" w:rsidP="008120FF">
      <w:pPr>
        <w:spacing w:after="0" w:line="300" w:lineRule="exact"/>
        <w:jc w:val="both"/>
      </w:pPr>
    </w:p>
    <w:p w14:paraId="453189B9" w14:textId="77777777" w:rsidR="008120FF" w:rsidRDefault="008120FF" w:rsidP="008120FF">
      <w:pPr>
        <w:spacing w:after="0" w:line="300" w:lineRule="exact"/>
        <w:jc w:val="both"/>
      </w:pPr>
    </w:p>
    <w:p w14:paraId="5ACFC636" w14:textId="5A03ECA9" w:rsidR="008120FF" w:rsidRPr="008120FF" w:rsidRDefault="008120FF" w:rsidP="008120FF">
      <w:pPr>
        <w:spacing w:after="0" w:line="300" w:lineRule="exact"/>
        <w:jc w:val="both"/>
      </w:pPr>
      <w:r>
        <w:t xml:space="preserve">          </w:t>
      </w:r>
      <w:r w:rsidRPr="002D4A5E">
        <w:rPr>
          <w:sz w:val="16"/>
          <w:szCs w:val="16"/>
        </w:rPr>
        <w:t xml:space="preserve">Graf 1: Število </w:t>
      </w:r>
      <w:r>
        <w:rPr>
          <w:sz w:val="16"/>
          <w:szCs w:val="16"/>
        </w:rPr>
        <w:t xml:space="preserve">obravnavnih </w:t>
      </w:r>
      <w:r w:rsidRPr="002D4A5E">
        <w:rPr>
          <w:sz w:val="16"/>
          <w:szCs w:val="16"/>
        </w:rPr>
        <w:t>incidentov v</w:t>
      </w:r>
      <w:r>
        <w:rPr>
          <w:sz w:val="16"/>
          <w:szCs w:val="16"/>
        </w:rPr>
        <w:t xml:space="preserve"> letih 2023 in </w:t>
      </w:r>
      <w:r w:rsidRPr="002D4A5E">
        <w:rPr>
          <w:sz w:val="16"/>
          <w:szCs w:val="16"/>
        </w:rPr>
        <w:t>2024</w:t>
      </w:r>
    </w:p>
    <w:p w14:paraId="48F829ED" w14:textId="4B2B9ADD" w:rsidR="00C96031" w:rsidRDefault="00C96031" w:rsidP="00B023CE">
      <w:pPr>
        <w:spacing w:after="0" w:line="300" w:lineRule="exact"/>
        <w:jc w:val="both"/>
      </w:pPr>
    </w:p>
    <w:p w14:paraId="64429D48" w14:textId="208A2243" w:rsidR="004B221B" w:rsidRDefault="00C96031" w:rsidP="00B023CE">
      <w:pPr>
        <w:spacing w:after="0" w:line="300" w:lineRule="exact"/>
        <w:jc w:val="both"/>
      </w:pPr>
      <w:r>
        <w:t xml:space="preserve">V obravnavanem obdobju so med varnostnimi dogodki in kibernetskimi incidenti prevladovale različne oblike goljufij, </w:t>
      </w:r>
      <w:r w:rsidR="0019179C">
        <w:t>uporaba zlonamerne programske opreme z izsiljevanjem</w:t>
      </w:r>
      <w:r w:rsidR="004B221B">
        <w:t>,</w:t>
      </w:r>
      <w:r w:rsidR="0019179C">
        <w:t xml:space="preserve"> zloraba </w:t>
      </w:r>
      <w:r w:rsidR="0024148B">
        <w:t>neprivilegiranih</w:t>
      </w:r>
      <w:r w:rsidR="0019179C">
        <w:t xml:space="preserve"> računov</w:t>
      </w:r>
      <w:r w:rsidR="004B221B">
        <w:t xml:space="preserve"> in incidenti povezani s spletnim nakupovanjem. </w:t>
      </w:r>
      <w:r>
        <w:t>Zbrani podatki kažejo, da napadi postajajo vse bolj sofisticirani in kompleksni. Goljufi uporabljajo napredne tehnike socialnega inženiringa, da pridobijo zaupne informacije od žrtev. Zlonamerna elektronska sporočila in spletno ribarjenje so postali bolj ciljno usmerjeni in personalizirani, kar je povečalo njihovo učinkovitost. Pri tem</w:t>
      </w:r>
      <w:r w:rsidR="008120FF">
        <w:t xml:space="preserve"> </w:t>
      </w:r>
      <w:r>
        <w:t xml:space="preserve"> pomaga vse hitreje razvijajoča tehnologija umetne inteligence in tehnologija za izdelavo kompleksnih ponaredkov (ang</w:t>
      </w:r>
      <w:r w:rsidR="0024148B">
        <w:t>.</w:t>
      </w:r>
      <w:r>
        <w:t xml:space="preserve"> Deepfake), ki omogoča</w:t>
      </w:r>
      <w:r w:rsidR="001435DB">
        <w:t>jo</w:t>
      </w:r>
      <w:r>
        <w:t xml:space="preserve"> ustvarjanje zelo realističnih ponarejenih video vsebin.</w:t>
      </w:r>
    </w:p>
    <w:p w14:paraId="20199A1D" w14:textId="77777777" w:rsidR="006838BB" w:rsidRDefault="006838BB" w:rsidP="006838BB">
      <w:pPr>
        <w:spacing w:after="0" w:line="300" w:lineRule="exact"/>
        <w:jc w:val="both"/>
      </w:pPr>
    </w:p>
    <w:p w14:paraId="0DC38031" w14:textId="22C35197" w:rsidR="006838BB" w:rsidRDefault="006838BB" w:rsidP="00B023CE">
      <w:pPr>
        <w:spacing w:after="0" w:line="300" w:lineRule="exact"/>
        <w:jc w:val="both"/>
      </w:pPr>
      <w:r>
        <w:t>Vse večjo nevarnost predstavljajo kibernetske aktivnosti, ki izkoriščajo ranljivosti v dobavni verigi in služijo kot vstopni vektor</w:t>
      </w:r>
      <w:r w:rsidR="001435DB">
        <w:t xml:space="preserve">, </w:t>
      </w:r>
      <w:r>
        <w:t>na primer za postavitev vohunske programske opreme ali kot vektor napada v primeru eskalacije že tako napetih odnosov med velikimi geopolitičnimi akterji. Gre za zelo pogosto obliko kibernetskega kriminala, za katero ocenjujemo, da bo tudi v prihodnje ostala ena izmed poglavitnih groženj za posameznike, podjetja državne organe in njihove poslovne ter delovne procese. Nenazadnje ima vse omenjeno tudi negativne učinke na varnost države.</w:t>
      </w:r>
    </w:p>
    <w:p w14:paraId="0968C4FF" w14:textId="77777777" w:rsidR="008120FF" w:rsidRDefault="008120FF" w:rsidP="000C50A9">
      <w:pPr>
        <w:spacing w:after="0" w:line="300" w:lineRule="exact"/>
        <w:jc w:val="both"/>
      </w:pPr>
    </w:p>
    <w:p w14:paraId="7593DC6F" w14:textId="23B6AC73" w:rsidR="00B73C2D" w:rsidRDefault="004B221B" w:rsidP="000C50A9">
      <w:pPr>
        <w:spacing w:after="0" w:line="300" w:lineRule="exact"/>
        <w:jc w:val="both"/>
      </w:pPr>
      <w:r>
        <w:t xml:space="preserve">Izkušnje iz druge </w:t>
      </w:r>
      <w:r w:rsidR="00F34F73">
        <w:t xml:space="preserve">polovice </w:t>
      </w:r>
      <w:r>
        <w:t xml:space="preserve">leta 2024 so pokazale, da se geopolitične napetosti in oboroženi konflikti po svetu </w:t>
      </w:r>
      <w:r w:rsidR="00F34F73">
        <w:t xml:space="preserve">še naprej </w:t>
      </w:r>
      <w:r>
        <w:t>odražajo v kibernetskem prostoru Republike Slovenije.</w:t>
      </w:r>
      <w:r w:rsidR="00975620">
        <w:t xml:space="preserve"> </w:t>
      </w:r>
      <w:r w:rsidR="00B73C2D">
        <w:t xml:space="preserve">Tako so imele določene odločitve ali stališča Republike Slovenije, na primer vezane na podporo Ukrajini, </w:t>
      </w:r>
      <w:r w:rsidR="00146DFC">
        <w:t>vpliv</w:t>
      </w:r>
      <w:r w:rsidR="00B73C2D">
        <w:t xml:space="preserve"> na kibernetsko varnost Republike Slovenije. V zadnjem polletju 2024 velja v tem kontekstu izpostaviti napoved </w:t>
      </w:r>
      <w:r w:rsidR="008120FF">
        <w:t>posamezne</w:t>
      </w:r>
      <w:r w:rsidR="00146DFC">
        <w:t xml:space="preserve"> zlonamerne skupine</w:t>
      </w:r>
      <w:r w:rsidR="008120FF">
        <w:t xml:space="preserve"> o izvedbi </w:t>
      </w:r>
      <w:r w:rsidR="00B73C2D">
        <w:t>napadov na slovenske vladne spletne strani</w:t>
      </w:r>
      <w:r w:rsidR="008120FF">
        <w:t xml:space="preserve">, ki je bila posledica </w:t>
      </w:r>
      <w:r w:rsidR="00B73C2D">
        <w:t>dosedanj</w:t>
      </w:r>
      <w:r w:rsidR="008120FF">
        <w:t>e</w:t>
      </w:r>
      <w:r w:rsidR="00B73C2D">
        <w:t xml:space="preserve"> podpor</w:t>
      </w:r>
      <w:r w:rsidR="008120FF">
        <w:t>e</w:t>
      </w:r>
      <w:r w:rsidR="00B73C2D">
        <w:t xml:space="preserve"> Republike Slovenije Ukrajini. </w:t>
      </w:r>
      <w:r w:rsidR="00B73C2D" w:rsidRPr="00B73C2D">
        <w:rPr>
          <w:rFonts w:cstheme="minorHAnsi"/>
        </w:rPr>
        <w:t xml:space="preserve">Skladno s tem in upoštevaje neprestano spreminjajoče kibernetsko varnostno okolje, ki ga zaznamuje porast kibernetskih groženj in incidentov, </w:t>
      </w:r>
      <w:r w:rsidR="00B73C2D" w:rsidRPr="00B73C2D">
        <w:rPr>
          <w:rFonts w:cstheme="minorHAnsi"/>
        </w:rPr>
        <w:lastRenderedPageBreak/>
        <w:t>se</w:t>
      </w:r>
      <w:r w:rsidR="006C6032">
        <w:rPr>
          <w:rFonts w:cstheme="minorHAnsi"/>
        </w:rPr>
        <w:t xml:space="preserve"> zato</w:t>
      </w:r>
      <w:r w:rsidR="00B73C2D" w:rsidRPr="00B73C2D">
        <w:rPr>
          <w:rFonts w:cstheme="minorHAnsi"/>
        </w:rPr>
        <w:t xml:space="preserve"> zahteva večja budnost in odzivnost</w:t>
      </w:r>
      <w:r w:rsidR="00975620">
        <w:rPr>
          <w:rFonts w:cstheme="minorHAnsi"/>
        </w:rPr>
        <w:t>.</w:t>
      </w:r>
      <w:r w:rsidR="00975620">
        <w:t xml:space="preserve"> </w:t>
      </w:r>
      <w:r w:rsidR="00B73C2D">
        <w:t xml:space="preserve">V tem  obdobju je posebej odmeval kibernetski </w:t>
      </w:r>
      <w:r w:rsidR="001435DB">
        <w:t xml:space="preserve">incident z uporabo izsiljevalske </w:t>
      </w:r>
      <w:r w:rsidR="00B73C2D">
        <w:t>programsk</w:t>
      </w:r>
      <w:r w:rsidR="001435DB">
        <w:t>e</w:t>
      </w:r>
      <w:r w:rsidR="00B73C2D">
        <w:t xml:space="preserve"> oprem</w:t>
      </w:r>
      <w:r w:rsidR="001435DB">
        <w:t>e</w:t>
      </w:r>
      <w:r w:rsidR="00B73C2D">
        <w:t xml:space="preserve"> (ransomware) v raziskovalno-izobraževalnem sektorju, ki je bil </w:t>
      </w:r>
      <w:r w:rsidR="00975620">
        <w:t xml:space="preserve">obravnavan kot težji incident.  </w:t>
      </w:r>
    </w:p>
    <w:p w14:paraId="0AA63B05" w14:textId="0585B186" w:rsidR="00B023CE" w:rsidRDefault="00B023CE" w:rsidP="004E16AF">
      <w:pPr>
        <w:spacing w:after="0" w:line="300" w:lineRule="exact"/>
        <w:jc w:val="both"/>
      </w:pPr>
    </w:p>
    <w:p w14:paraId="5D0DF0AE" w14:textId="6FCB457D" w:rsidR="00876094" w:rsidRPr="008922D4" w:rsidRDefault="001435DB" w:rsidP="008922D4">
      <w:pPr>
        <w:spacing w:after="0" w:line="300" w:lineRule="exact"/>
        <w:jc w:val="both"/>
      </w:pPr>
      <w:r>
        <w:t>S</w:t>
      </w:r>
      <w:r w:rsidR="00612E85">
        <w:t xml:space="preserve">topnja </w:t>
      </w:r>
      <w:r w:rsidR="004B221B">
        <w:t xml:space="preserve">kibernetske ogroženosti </w:t>
      </w:r>
      <w:r>
        <w:t xml:space="preserve">na ravni EU </w:t>
      </w:r>
      <w:r w:rsidR="004B221B">
        <w:t xml:space="preserve">ostaja na </w:t>
      </w:r>
      <w:r>
        <w:t>srednji</w:t>
      </w:r>
      <w:r w:rsidR="004B221B">
        <w:t xml:space="preserve"> ravni, </w:t>
      </w:r>
      <w:r w:rsidR="004B221B" w:rsidRPr="008922D4">
        <w:t>zaradi realnih možnosti kibernetskih incidentov na pomembne in bistvene subjekte ter organe državne uprave.</w:t>
      </w:r>
      <w:r w:rsidR="008922D4">
        <w:t xml:space="preserve"> Države članice so ciljane s strani kibernetskih kriminalcev, državno povezanih akterjev in hektivistov, ki izkazujejo zmožnosti izboljševanja in posodabljanja svojih taktik, tehnik in procedur (TTPs) in nabora orodij za izvajanje zlonamernih kampanj. </w:t>
      </w:r>
      <w:r w:rsidR="006838BB">
        <w:t xml:space="preserve">Zadnji srednjeročni in dolgoročni obeti nakazujejo, da bodo državno povezani akterji še naprej </w:t>
      </w:r>
      <w:r w:rsidR="00F2574E">
        <w:t>ciljali</w:t>
      </w:r>
      <w:r w:rsidR="006838BB">
        <w:t xml:space="preserve"> države članice in vladne </w:t>
      </w:r>
      <w:r w:rsidR="006C6032">
        <w:t>institucije</w:t>
      </w:r>
      <w:r w:rsidR="006838BB">
        <w:t xml:space="preserve"> </w:t>
      </w:r>
      <w:r w:rsidR="00F2574E">
        <w:t xml:space="preserve">preko uporabe </w:t>
      </w:r>
      <w:r w:rsidR="006838BB">
        <w:t xml:space="preserve">kampanj kibernetskega vohunjenja. Izkoriščanje orodij umetne inteligence s strani državno povezanih akterjev </w:t>
      </w:r>
      <w:r w:rsidR="00F2574E">
        <w:t>postaja nova</w:t>
      </w:r>
      <w:r w:rsidR="006838BB">
        <w:t xml:space="preserve"> norma</w:t>
      </w:r>
      <w:r w:rsidR="00F2574E">
        <w:t>lnost</w:t>
      </w:r>
      <w:r w:rsidR="006838BB">
        <w:t xml:space="preserve">, predvsem v kontekstu informacijskih operacij, ki bodo skušale vplivati na volilne procese držav članic. </w:t>
      </w:r>
    </w:p>
    <w:p w14:paraId="2B99EFDC" w14:textId="79736A9C" w:rsidR="00876094" w:rsidRDefault="00876094" w:rsidP="004E16AF">
      <w:pPr>
        <w:spacing w:after="0" w:line="300" w:lineRule="exact"/>
        <w:jc w:val="both"/>
      </w:pPr>
    </w:p>
    <w:p w14:paraId="690D9862" w14:textId="77777777" w:rsidR="00612E85" w:rsidRDefault="00612E85" w:rsidP="008922D4">
      <w:pPr>
        <w:spacing w:after="0" w:line="300" w:lineRule="exact"/>
        <w:jc w:val="both"/>
      </w:pPr>
      <w:r w:rsidRPr="00F01430">
        <w:t>URSIV je v sodelovanju z drugimi organi in mednarodnimi organizacijami pozorno spremljal situacijo na področju informacijske in kibernetske varnosti Republike Slovenije, v državah članicah Evropske unije ter širše. Med drugim je poleg rednih koordinacijskih in drugih aktivnosti na nacionalni ravni URSIV podpiral napore ozaveščanja ter krepitve informacijske in kibernetske varnosti v Republiki Sloveniji</w:t>
      </w:r>
      <w:r>
        <w:t xml:space="preserve">. </w:t>
      </w:r>
    </w:p>
    <w:p w14:paraId="7FB334A2" w14:textId="77777777" w:rsidR="00612E85" w:rsidRDefault="00612E85" w:rsidP="00DA5A3E">
      <w:pPr>
        <w:shd w:val="clear" w:color="auto" w:fill="FFFFFF" w:themeFill="background1"/>
        <w:spacing w:after="120" w:line="300" w:lineRule="exact"/>
        <w:jc w:val="both"/>
        <w:rPr>
          <w:rFonts w:eastAsia="Arial" w:cstheme="minorHAnsi"/>
        </w:rPr>
      </w:pPr>
    </w:p>
    <w:p w14:paraId="7D260D45" w14:textId="77777777" w:rsidR="000D4F30" w:rsidRDefault="000D4F30" w:rsidP="00DA5A3E">
      <w:pPr>
        <w:shd w:val="clear" w:color="auto" w:fill="FFFFFF" w:themeFill="background1"/>
        <w:spacing w:after="120" w:line="300" w:lineRule="exact"/>
        <w:jc w:val="both"/>
        <w:rPr>
          <w:rFonts w:eastAsia="Arial" w:cstheme="minorHAnsi"/>
        </w:rPr>
      </w:pPr>
    </w:p>
    <w:p w14:paraId="46B1268C" w14:textId="77777777" w:rsidR="00487283" w:rsidRDefault="00487283" w:rsidP="00DA5A3E">
      <w:pPr>
        <w:shd w:val="clear" w:color="auto" w:fill="FFFFFF" w:themeFill="background1"/>
        <w:spacing w:after="120" w:line="300" w:lineRule="exact"/>
        <w:jc w:val="both"/>
        <w:rPr>
          <w:rFonts w:eastAsia="Arial" w:cstheme="minorHAnsi"/>
        </w:rPr>
      </w:pPr>
    </w:p>
    <w:p w14:paraId="221C8709" w14:textId="77777777" w:rsidR="00487283" w:rsidRDefault="00487283" w:rsidP="00DA5A3E">
      <w:pPr>
        <w:shd w:val="clear" w:color="auto" w:fill="FFFFFF" w:themeFill="background1"/>
        <w:spacing w:after="120" w:line="300" w:lineRule="exact"/>
        <w:jc w:val="both"/>
        <w:rPr>
          <w:rFonts w:eastAsia="Arial" w:cstheme="minorHAnsi"/>
        </w:rPr>
      </w:pPr>
    </w:p>
    <w:p w14:paraId="18029635" w14:textId="77777777" w:rsidR="00487283" w:rsidRDefault="00487283" w:rsidP="00DA5A3E">
      <w:pPr>
        <w:shd w:val="clear" w:color="auto" w:fill="FFFFFF" w:themeFill="background1"/>
        <w:spacing w:after="120" w:line="300" w:lineRule="exact"/>
        <w:jc w:val="both"/>
        <w:rPr>
          <w:rFonts w:eastAsia="Arial" w:cstheme="minorHAnsi"/>
        </w:rPr>
      </w:pPr>
    </w:p>
    <w:p w14:paraId="2DD1DC99" w14:textId="77777777" w:rsidR="00487283" w:rsidRDefault="00487283" w:rsidP="00DA5A3E">
      <w:pPr>
        <w:shd w:val="clear" w:color="auto" w:fill="FFFFFF" w:themeFill="background1"/>
        <w:spacing w:after="120" w:line="300" w:lineRule="exact"/>
        <w:jc w:val="both"/>
        <w:rPr>
          <w:rFonts w:eastAsia="Arial" w:cstheme="minorHAnsi"/>
        </w:rPr>
      </w:pPr>
    </w:p>
    <w:p w14:paraId="54876004" w14:textId="77777777" w:rsidR="00487283" w:rsidRDefault="00487283" w:rsidP="00DA5A3E">
      <w:pPr>
        <w:shd w:val="clear" w:color="auto" w:fill="FFFFFF" w:themeFill="background1"/>
        <w:spacing w:after="120" w:line="300" w:lineRule="exact"/>
        <w:jc w:val="both"/>
        <w:rPr>
          <w:rFonts w:eastAsia="Arial" w:cstheme="minorHAnsi"/>
        </w:rPr>
      </w:pPr>
    </w:p>
    <w:p w14:paraId="60B83914" w14:textId="77777777" w:rsidR="00487283" w:rsidRDefault="00487283" w:rsidP="00DA5A3E">
      <w:pPr>
        <w:shd w:val="clear" w:color="auto" w:fill="FFFFFF" w:themeFill="background1"/>
        <w:spacing w:after="120" w:line="300" w:lineRule="exact"/>
        <w:jc w:val="both"/>
        <w:rPr>
          <w:rFonts w:eastAsia="Arial" w:cstheme="minorHAnsi"/>
        </w:rPr>
      </w:pPr>
    </w:p>
    <w:p w14:paraId="43F35148" w14:textId="77777777" w:rsidR="00487283" w:rsidRDefault="00487283" w:rsidP="00DA5A3E">
      <w:pPr>
        <w:shd w:val="clear" w:color="auto" w:fill="FFFFFF" w:themeFill="background1"/>
        <w:spacing w:after="120" w:line="300" w:lineRule="exact"/>
        <w:jc w:val="both"/>
        <w:rPr>
          <w:rFonts w:eastAsia="Arial" w:cstheme="minorHAnsi"/>
        </w:rPr>
      </w:pPr>
    </w:p>
    <w:p w14:paraId="61C16D93" w14:textId="77777777" w:rsidR="00487283" w:rsidRDefault="00487283" w:rsidP="00DA5A3E">
      <w:pPr>
        <w:shd w:val="clear" w:color="auto" w:fill="FFFFFF" w:themeFill="background1"/>
        <w:spacing w:after="120" w:line="300" w:lineRule="exact"/>
        <w:jc w:val="both"/>
        <w:rPr>
          <w:rFonts w:eastAsia="Arial" w:cstheme="minorHAnsi"/>
        </w:rPr>
      </w:pPr>
    </w:p>
    <w:p w14:paraId="05E9C96A" w14:textId="77777777" w:rsidR="00487283" w:rsidRDefault="00487283" w:rsidP="00DA5A3E">
      <w:pPr>
        <w:shd w:val="clear" w:color="auto" w:fill="FFFFFF" w:themeFill="background1"/>
        <w:spacing w:after="120" w:line="300" w:lineRule="exact"/>
        <w:jc w:val="both"/>
        <w:rPr>
          <w:rFonts w:eastAsia="Arial" w:cstheme="minorHAnsi"/>
        </w:rPr>
      </w:pPr>
    </w:p>
    <w:p w14:paraId="67BAA650" w14:textId="77777777" w:rsidR="00487283" w:rsidRDefault="00487283" w:rsidP="00DA5A3E">
      <w:pPr>
        <w:shd w:val="clear" w:color="auto" w:fill="FFFFFF" w:themeFill="background1"/>
        <w:spacing w:after="120" w:line="300" w:lineRule="exact"/>
        <w:jc w:val="both"/>
        <w:rPr>
          <w:rFonts w:eastAsia="Arial" w:cstheme="minorHAnsi"/>
        </w:rPr>
      </w:pPr>
    </w:p>
    <w:p w14:paraId="3C7233D0" w14:textId="77777777" w:rsidR="00487283" w:rsidRDefault="00487283" w:rsidP="00DA5A3E">
      <w:pPr>
        <w:shd w:val="clear" w:color="auto" w:fill="FFFFFF" w:themeFill="background1"/>
        <w:spacing w:after="120" w:line="300" w:lineRule="exact"/>
        <w:jc w:val="both"/>
        <w:rPr>
          <w:rFonts w:eastAsia="Arial" w:cstheme="minorHAnsi"/>
        </w:rPr>
      </w:pPr>
    </w:p>
    <w:p w14:paraId="547CA4D9" w14:textId="77777777" w:rsidR="00487283" w:rsidRDefault="00487283" w:rsidP="00DA5A3E">
      <w:pPr>
        <w:shd w:val="clear" w:color="auto" w:fill="FFFFFF" w:themeFill="background1"/>
        <w:spacing w:after="120" w:line="300" w:lineRule="exact"/>
        <w:jc w:val="both"/>
        <w:rPr>
          <w:rFonts w:eastAsia="Arial" w:cstheme="minorHAnsi"/>
        </w:rPr>
      </w:pPr>
    </w:p>
    <w:p w14:paraId="7004A571" w14:textId="77777777" w:rsidR="00487283" w:rsidRDefault="00487283" w:rsidP="00DA5A3E">
      <w:pPr>
        <w:shd w:val="clear" w:color="auto" w:fill="FFFFFF" w:themeFill="background1"/>
        <w:spacing w:after="120" w:line="300" w:lineRule="exact"/>
        <w:jc w:val="both"/>
        <w:rPr>
          <w:rFonts w:eastAsia="Arial" w:cstheme="minorHAnsi"/>
        </w:rPr>
      </w:pPr>
    </w:p>
    <w:p w14:paraId="63B5E60C" w14:textId="77777777" w:rsidR="00487283" w:rsidRDefault="00487283" w:rsidP="00DA5A3E">
      <w:pPr>
        <w:shd w:val="clear" w:color="auto" w:fill="FFFFFF" w:themeFill="background1"/>
        <w:spacing w:after="120" w:line="300" w:lineRule="exact"/>
        <w:jc w:val="both"/>
        <w:rPr>
          <w:rFonts w:eastAsia="Arial" w:cstheme="minorHAnsi"/>
        </w:rPr>
      </w:pPr>
    </w:p>
    <w:p w14:paraId="4D2E3D3B" w14:textId="77777777" w:rsidR="00487283" w:rsidRDefault="00487283" w:rsidP="00DA5A3E">
      <w:pPr>
        <w:shd w:val="clear" w:color="auto" w:fill="FFFFFF" w:themeFill="background1"/>
        <w:spacing w:after="120" w:line="300" w:lineRule="exact"/>
        <w:jc w:val="both"/>
        <w:rPr>
          <w:rFonts w:eastAsia="Arial" w:cstheme="minorHAnsi"/>
        </w:rPr>
      </w:pPr>
    </w:p>
    <w:p w14:paraId="69284604" w14:textId="77777777" w:rsidR="00487283" w:rsidRDefault="00487283" w:rsidP="00DA5A3E">
      <w:pPr>
        <w:shd w:val="clear" w:color="auto" w:fill="FFFFFF" w:themeFill="background1"/>
        <w:spacing w:after="120" w:line="300" w:lineRule="exact"/>
        <w:jc w:val="both"/>
        <w:rPr>
          <w:rFonts w:eastAsia="Arial" w:cstheme="minorHAnsi"/>
        </w:rPr>
      </w:pPr>
    </w:p>
    <w:p w14:paraId="74C15E43" w14:textId="77777777" w:rsidR="00487283" w:rsidRDefault="00487283" w:rsidP="00DA5A3E">
      <w:pPr>
        <w:shd w:val="clear" w:color="auto" w:fill="FFFFFF" w:themeFill="background1"/>
        <w:spacing w:after="120" w:line="300" w:lineRule="exact"/>
        <w:jc w:val="both"/>
        <w:rPr>
          <w:rFonts w:eastAsia="Arial" w:cstheme="minorHAnsi"/>
        </w:rPr>
      </w:pPr>
    </w:p>
    <w:p w14:paraId="6D8B7DCC" w14:textId="77777777" w:rsidR="00487283" w:rsidRDefault="00487283" w:rsidP="00DA5A3E">
      <w:pPr>
        <w:shd w:val="clear" w:color="auto" w:fill="FFFFFF" w:themeFill="background1"/>
        <w:spacing w:after="120" w:line="300" w:lineRule="exact"/>
        <w:jc w:val="both"/>
        <w:rPr>
          <w:rFonts w:eastAsia="Arial" w:cstheme="minorHAnsi"/>
        </w:rPr>
      </w:pPr>
    </w:p>
    <w:p w14:paraId="5DE73910" w14:textId="28559461" w:rsidR="0093607B" w:rsidRPr="0046779E" w:rsidRDefault="0093607B" w:rsidP="00DA5A3E">
      <w:pPr>
        <w:shd w:val="clear" w:color="auto" w:fill="FFFFFF" w:themeFill="background1"/>
        <w:spacing w:after="120" w:line="320" w:lineRule="exact"/>
        <w:jc w:val="both"/>
        <w:rPr>
          <w:rFonts w:eastAsia="Arial" w:cstheme="minorHAnsi"/>
          <w:b/>
          <w:bCs/>
          <w:sz w:val="28"/>
          <w:szCs w:val="28"/>
        </w:rPr>
      </w:pPr>
      <w:r w:rsidRPr="0046779E">
        <w:rPr>
          <w:rFonts w:eastAsia="Arial" w:cstheme="minorHAnsi"/>
          <w:b/>
          <w:bCs/>
          <w:sz w:val="28"/>
          <w:szCs w:val="28"/>
        </w:rPr>
        <w:lastRenderedPageBreak/>
        <w:t>PREDLOGI</w:t>
      </w:r>
      <w:r w:rsidR="00AC5AAA" w:rsidRPr="0046779E">
        <w:rPr>
          <w:rFonts w:eastAsia="Arial" w:cstheme="minorHAnsi"/>
          <w:b/>
          <w:bCs/>
          <w:sz w:val="28"/>
          <w:szCs w:val="28"/>
        </w:rPr>
        <w:t xml:space="preserve"> IN PRIPOROČILA</w:t>
      </w:r>
    </w:p>
    <w:p w14:paraId="735A80D8" w14:textId="18F73266" w:rsidR="0093607B" w:rsidRDefault="00445733" w:rsidP="00612E85">
      <w:pPr>
        <w:spacing w:after="0" w:line="300" w:lineRule="exact"/>
        <w:jc w:val="both"/>
        <w:rPr>
          <w:rFonts w:eastAsia="Arial" w:cstheme="minorHAnsi"/>
        </w:rPr>
      </w:pPr>
      <w:r>
        <w:t>Ob boku v</w:t>
      </w:r>
      <w:r w:rsidRPr="00A91D4C">
        <w:t>se večj</w:t>
      </w:r>
      <w:r>
        <w:t>im</w:t>
      </w:r>
      <w:r w:rsidRPr="00A91D4C">
        <w:t xml:space="preserve"> geopolitičn</w:t>
      </w:r>
      <w:r>
        <w:t>im</w:t>
      </w:r>
      <w:r w:rsidRPr="00A91D4C">
        <w:t xml:space="preserve"> napetosti</w:t>
      </w:r>
      <w:r>
        <w:t>m</w:t>
      </w:r>
      <w:r w:rsidRPr="00A91D4C">
        <w:t xml:space="preserve"> in porast</w:t>
      </w:r>
      <w:r>
        <w:t>u</w:t>
      </w:r>
      <w:r w:rsidRPr="00A91D4C">
        <w:t xml:space="preserve"> konfliktov</w:t>
      </w:r>
      <w:r>
        <w:t xml:space="preserve"> po svetu, se soočamo tudi s </w:t>
      </w:r>
      <w:r w:rsidRPr="00A91D4C">
        <w:t>splošn</w:t>
      </w:r>
      <w:r>
        <w:t>im</w:t>
      </w:r>
      <w:r w:rsidRPr="00A91D4C">
        <w:t xml:space="preserve"> povečanje</w:t>
      </w:r>
      <w:r>
        <w:t>m</w:t>
      </w:r>
      <w:r w:rsidRPr="00A91D4C">
        <w:t xml:space="preserve"> tako števila kot </w:t>
      </w:r>
      <w:r>
        <w:t xml:space="preserve">tudi </w:t>
      </w:r>
      <w:r w:rsidRPr="00A91D4C">
        <w:t xml:space="preserve">raznolikosti kibernetskih dogodkov in incidentov. </w:t>
      </w:r>
      <w:r w:rsidR="00CD669D">
        <w:t>Njim so tako vse bolj</w:t>
      </w:r>
      <w:r w:rsidR="009537D1">
        <w:t xml:space="preserve"> izpostavljen</w:t>
      </w:r>
      <w:r w:rsidR="00CD669D">
        <w:t>i</w:t>
      </w:r>
      <w:r w:rsidR="009537D1">
        <w:t xml:space="preserve"> vs</w:t>
      </w:r>
      <w:r w:rsidR="00CD669D">
        <w:t>i</w:t>
      </w:r>
      <w:r w:rsidR="009537D1">
        <w:t xml:space="preserve"> uporabnik</w:t>
      </w:r>
      <w:r w:rsidR="00CD669D">
        <w:t>i</w:t>
      </w:r>
      <w:r w:rsidR="00F01CCA">
        <w:t xml:space="preserve"> kibernetskega prostora</w:t>
      </w:r>
      <w:r w:rsidR="009537D1">
        <w:t xml:space="preserve">. </w:t>
      </w:r>
      <w:r w:rsidR="00CD669D">
        <w:t>Pričakovati je, da se bo trend v tem, ali celo povečanem obsegu nadaljeval</w:t>
      </w:r>
      <w:r w:rsidR="00EF75AE">
        <w:t xml:space="preserve"> tudi v prihodnje</w:t>
      </w:r>
      <w:r w:rsidRPr="00A91D4C">
        <w:t xml:space="preserve">. </w:t>
      </w:r>
      <w:r w:rsidR="0093607B" w:rsidRPr="00D927AF">
        <w:rPr>
          <w:rFonts w:eastAsia="Arial" w:cstheme="minorHAnsi"/>
        </w:rPr>
        <w:t>P</w:t>
      </w:r>
      <w:r w:rsidR="00EF75AE">
        <w:rPr>
          <w:rFonts w:eastAsia="Arial" w:cstheme="minorHAnsi"/>
        </w:rPr>
        <w:t>osledično p</w:t>
      </w:r>
      <w:r w:rsidR="0093607B" w:rsidRPr="00D927AF">
        <w:rPr>
          <w:rFonts w:eastAsia="Arial" w:cstheme="minorHAnsi"/>
        </w:rPr>
        <w:t xml:space="preserve">redlagamo </w:t>
      </w:r>
      <w:r w:rsidR="00041226" w:rsidRPr="00D927AF">
        <w:rPr>
          <w:rFonts w:eastAsia="Arial" w:cstheme="minorHAnsi"/>
        </w:rPr>
        <w:t xml:space="preserve">izvajanje aktivnosti za </w:t>
      </w:r>
      <w:r w:rsidR="0093607B" w:rsidRPr="00D927AF">
        <w:rPr>
          <w:rFonts w:eastAsia="Arial" w:cstheme="minorHAnsi"/>
        </w:rPr>
        <w:t>ohranja</w:t>
      </w:r>
      <w:r w:rsidR="00661C01" w:rsidRPr="00D927AF">
        <w:rPr>
          <w:rFonts w:eastAsia="Arial" w:cstheme="minorHAnsi"/>
        </w:rPr>
        <w:t>n</w:t>
      </w:r>
      <w:r w:rsidR="0093607B" w:rsidRPr="00D927AF">
        <w:rPr>
          <w:rFonts w:eastAsia="Arial" w:cstheme="minorHAnsi"/>
        </w:rPr>
        <w:t xml:space="preserve">je visokega nivoja kibernetske varnosti </w:t>
      </w:r>
      <w:r w:rsidR="00211315" w:rsidRPr="00D927AF">
        <w:rPr>
          <w:rFonts w:eastAsia="Arial" w:cstheme="minorHAnsi"/>
        </w:rPr>
        <w:t xml:space="preserve">pri </w:t>
      </w:r>
      <w:r w:rsidR="0093607B" w:rsidRPr="00D927AF">
        <w:rPr>
          <w:rFonts w:eastAsia="Arial" w:cstheme="minorHAnsi"/>
        </w:rPr>
        <w:t xml:space="preserve">IBS in </w:t>
      </w:r>
      <w:r w:rsidR="00211315" w:rsidRPr="00D927AF">
        <w:rPr>
          <w:rFonts w:eastAsia="Arial" w:cstheme="minorHAnsi"/>
        </w:rPr>
        <w:t>ODU</w:t>
      </w:r>
      <w:r w:rsidR="00661C01" w:rsidRPr="00D927AF">
        <w:rPr>
          <w:rFonts w:eastAsia="Arial" w:cstheme="minorHAnsi"/>
        </w:rPr>
        <w:t>, upoštevanje priporočil</w:t>
      </w:r>
      <w:r w:rsidR="00252E8A" w:rsidRPr="00D927AF">
        <w:rPr>
          <w:rFonts w:eastAsia="Arial" w:cstheme="minorHAnsi"/>
        </w:rPr>
        <w:t xml:space="preserve"> izdanih s strani </w:t>
      </w:r>
      <w:r w:rsidR="00661C01" w:rsidRPr="00D927AF">
        <w:rPr>
          <w:rFonts w:eastAsia="Arial" w:cstheme="minorHAnsi"/>
        </w:rPr>
        <w:t>URSIV</w:t>
      </w:r>
      <w:r w:rsidR="00F51E8D" w:rsidRPr="00D927AF">
        <w:rPr>
          <w:rFonts w:eastAsia="Arial" w:cstheme="minorHAnsi"/>
        </w:rPr>
        <w:t>, SIGOV-CERT</w:t>
      </w:r>
      <w:r w:rsidR="00ED25D5" w:rsidRPr="00D927AF">
        <w:rPr>
          <w:rFonts w:eastAsia="Arial" w:cstheme="minorHAnsi"/>
        </w:rPr>
        <w:t xml:space="preserve"> in SI-CERT</w:t>
      </w:r>
      <w:r w:rsidR="0093607B" w:rsidRPr="00D927AF">
        <w:rPr>
          <w:rFonts w:eastAsia="Arial" w:cstheme="minorHAnsi"/>
        </w:rPr>
        <w:t xml:space="preserve"> ter dosledno izpolnjevanje naloženih ukrepov</w:t>
      </w:r>
      <w:r w:rsidR="0093607B" w:rsidRPr="00D927AF">
        <w:t xml:space="preserve"> </w:t>
      </w:r>
      <w:r w:rsidR="0093607B" w:rsidRPr="00D927AF">
        <w:rPr>
          <w:rFonts w:eastAsia="Arial" w:cstheme="minorHAnsi"/>
        </w:rPr>
        <w:t xml:space="preserve">za odpravo nepravilnosti in podanih priporočil, ki jih </w:t>
      </w:r>
      <w:r w:rsidR="00211315" w:rsidRPr="00D927AF">
        <w:rPr>
          <w:rFonts w:eastAsia="Arial" w:cstheme="minorHAnsi"/>
        </w:rPr>
        <w:t xml:space="preserve">izda </w:t>
      </w:r>
      <w:r w:rsidR="0093607B" w:rsidRPr="00D927AF">
        <w:rPr>
          <w:rFonts w:eastAsia="Arial" w:cstheme="minorHAnsi"/>
        </w:rPr>
        <w:t>Inšpekcija za informacijsko</w:t>
      </w:r>
      <w:r w:rsidR="00370A86" w:rsidRPr="00D927AF">
        <w:rPr>
          <w:rFonts w:eastAsia="Arial" w:cstheme="minorHAnsi"/>
        </w:rPr>
        <w:t xml:space="preserve"> varnost</w:t>
      </w:r>
      <w:r w:rsidR="00041226" w:rsidRPr="00D927AF">
        <w:rPr>
          <w:rFonts w:eastAsia="Arial" w:cstheme="minorHAnsi"/>
        </w:rPr>
        <w:t>.</w:t>
      </w:r>
    </w:p>
    <w:p w14:paraId="07181A07" w14:textId="77777777" w:rsidR="00612E85" w:rsidRPr="00612E85" w:rsidRDefault="00612E85" w:rsidP="00612E85">
      <w:pPr>
        <w:spacing w:after="0" w:line="300" w:lineRule="exact"/>
        <w:jc w:val="both"/>
      </w:pPr>
    </w:p>
    <w:p w14:paraId="5EFE7AC1" w14:textId="33413A24" w:rsidR="006760DA" w:rsidRPr="00D927AF" w:rsidRDefault="006760DA" w:rsidP="00DA5A3E">
      <w:pPr>
        <w:spacing w:after="120" w:line="300" w:lineRule="exact"/>
        <w:jc w:val="both"/>
        <w:rPr>
          <w:rFonts w:eastAsia="Arial" w:cstheme="minorHAnsi"/>
        </w:rPr>
      </w:pPr>
      <w:bookmarkStart w:id="1" w:name="_Hlk79997210"/>
      <w:r w:rsidRPr="00D927AF">
        <w:rPr>
          <w:rFonts w:eastAsia="Arial" w:cstheme="minorHAnsi"/>
        </w:rPr>
        <w:t xml:space="preserve">Predlagamo, da spremljate oziroma vaše sodelavce </w:t>
      </w:r>
      <w:r w:rsidR="00EB4C46" w:rsidRPr="00D927AF">
        <w:rPr>
          <w:rFonts w:eastAsia="Arial" w:cstheme="minorHAnsi"/>
        </w:rPr>
        <w:t xml:space="preserve">in tudi zunanje izvajalce </w:t>
      </w:r>
      <w:r w:rsidRPr="00D927AF">
        <w:rPr>
          <w:rFonts w:eastAsia="Arial" w:cstheme="minorHAnsi"/>
        </w:rPr>
        <w:t>opozorite na objave projekta Varni na internetu, ki ga izvaja SI-CERT (</w:t>
      </w:r>
      <w:hyperlink r:id="rId10" w:history="1">
        <w:r w:rsidR="00F51E8D" w:rsidRPr="00D927AF">
          <w:rPr>
            <w:rStyle w:val="Hiperpovezava"/>
          </w:rPr>
          <w:t>https://www.varninainternetu.si/</w:t>
        </w:r>
        <w:r w:rsidRPr="00D927AF">
          <w:rPr>
            <w:rStyle w:val="Hiperpovezava"/>
            <w:rFonts w:eastAsia="Arial" w:cstheme="minorHAnsi"/>
          </w:rPr>
          <w:t>)</w:t>
        </w:r>
      </w:hyperlink>
      <w:r w:rsidRPr="00D927AF">
        <w:rPr>
          <w:rFonts w:eastAsia="Arial" w:cstheme="minorHAnsi"/>
        </w:rPr>
        <w:t xml:space="preserve"> in projekta Center za varnejši internet, ki ga izvajajo Univerza v Ljubljani Fakulteta za družbene vede, </w:t>
      </w:r>
      <w:r w:rsidR="00EC3FF8">
        <w:rPr>
          <w:rFonts w:eastAsia="Arial" w:cstheme="minorHAnsi"/>
        </w:rPr>
        <w:t>Javni z</w:t>
      </w:r>
      <w:r w:rsidRPr="00D927AF">
        <w:rPr>
          <w:rFonts w:eastAsia="Arial" w:cstheme="minorHAnsi"/>
        </w:rPr>
        <w:t>avod Arnes, Zveza prijateljev mladine Slovenije in Zavod MISSS (</w:t>
      </w:r>
      <w:hyperlink r:id="rId11" w:history="1">
        <w:r w:rsidR="007D74FC" w:rsidRPr="00D927AF">
          <w:rPr>
            <w:rStyle w:val="Hiperpovezava"/>
            <w:rFonts w:eastAsia="Arial" w:cstheme="minorHAnsi"/>
          </w:rPr>
          <w:t>www.safe.si/</w:t>
        </w:r>
      </w:hyperlink>
      <w:r w:rsidRPr="00D927AF">
        <w:rPr>
          <w:rFonts w:eastAsia="Arial" w:cstheme="minorHAnsi"/>
        </w:rPr>
        <w:t>).</w:t>
      </w:r>
      <w:r w:rsidR="007D74FC" w:rsidRPr="00D927AF">
        <w:rPr>
          <w:rFonts w:eastAsia="Arial" w:cstheme="minorHAnsi"/>
        </w:rPr>
        <w:t xml:space="preserve"> SI-CERT je pripravil video serijo </w:t>
      </w:r>
      <w:hyperlink r:id="rId12" w:history="1">
        <w:r w:rsidR="007D74FC" w:rsidRPr="00D927AF">
          <w:rPr>
            <w:rStyle w:val="Hiperpovezava"/>
            <w:rFonts w:eastAsia="Arial" w:cstheme="minorHAnsi"/>
          </w:rPr>
          <w:t>KLIK</w:t>
        </w:r>
      </w:hyperlink>
      <w:r w:rsidR="007D74FC" w:rsidRPr="00D927AF">
        <w:rPr>
          <w:rFonts w:eastAsia="Arial" w:cstheme="minorHAnsi"/>
        </w:rPr>
        <w:t xml:space="preserve"> in brezplačni tečaj </w:t>
      </w:r>
      <w:hyperlink r:id="rId13" w:history="1">
        <w:r w:rsidR="007D74FC" w:rsidRPr="00D927AF">
          <w:rPr>
            <w:rStyle w:val="Hiperpovezava"/>
            <w:rFonts w:eastAsia="Arial" w:cstheme="minorHAnsi"/>
          </w:rPr>
          <w:t>Varni v pisarni</w:t>
        </w:r>
      </w:hyperlink>
      <w:r w:rsidR="007D74FC" w:rsidRPr="00D927AF">
        <w:rPr>
          <w:rFonts w:eastAsia="Arial" w:cstheme="minorHAnsi"/>
        </w:rPr>
        <w:t>.</w:t>
      </w:r>
    </w:p>
    <w:bookmarkEnd w:id="1"/>
    <w:p w14:paraId="2A067834" w14:textId="78EC4196" w:rsidR="0093607B" w:rsidRPr="00D927AF" w:rsidRDefault="0093607B" w:rsidP="00DA5A3E">
      <w:pPr>
        <w:spacing w:after="0" w:line="300" w:lineRule="exact"/>
        <w:jc w:val="both"/>
        <w:rPr>
          <w:rFonts w:eastAsia="Arial" w:cstheme="minorHAnsi"/>
        </w:rPr>
      </w:pPr>
      <w:r w:rsidRPr="00D927AF">
        <w:rPr>
          <w:rFonts w:eastAsia="Arial" w:cstheme="minorHAnsi"/>
        </w:rPr>
        <w:t xml:space="preserve">Vsem </w:t>
      </w:r>
      <w:r w:rsidR="00661C01" w:rsidRPr="00D927AF">
        <w:rPr>
          <w:rFonts w:eastAsia="Arial" w:cstheme="minorHAnsi"/>
        </w:rPr>
        <w:t>odgovornim za upravljanje informacijskih sistemov in omrežij</w:t>
      </w:r>
      <w:r w:rsidRPr="00D927AF">
        <w:rPr>
          <w:rFonts w:eastAsia="Arial" w:cstheme="minorHAnsi"/>
        </w:rPr>
        <w:t xml:space="preserve"> </w:t>
      </w:r>
      <w:r w:rsidR="00370A86" w:rsidRPr="00D927AF">
        <w:rPr>
          <w:rFonts w:eastAsia="Arial" w:cstheme="minorHAnsi"/>
        </w:rPr>
        <w:t>priporočamo</w:t>
      </w:r>
      <w:r w:rsidRPr="00D927AF">
        <w:rPr>
          <w:rFonts w:eastAsia="Arial" w:cstheme="minorHAnsi"/>
        </w:rPr>
        <w:t>, da:</w:t>
      </w:r>
    </w:p>
    <w:p w14:paraId="553E2B7F" w14:textId="77777777" w:rsidR="0093607B" w:rsidRPr="00D927AF" w:rsidRDefault="0093607B" w:rsidP="00DA5A3E">
      <w:pPr>
        <w:pStyle w:val="Odstavekseznama"/>
        <w:numPr>
          <w:ilvl w:val="0"/>
          <w:numId w:val="1"/>
        </w:numPr>
        <w:spacing w:after="0" w:line="300" w:lineRule="exact"/>
        <w:jc w:val="both"/>
        <w:rPr>
          <w:rFonts w:eastAsia="Arial" w:cstheme="minorHAnsi"/>
        </w:rPr>
      </w:pPr>
      <w:r w:rsidRPr="00D927AF">
        <w:rPr>
          <w:rFonts w:eastAsia="Arial" w:cstheme="minorHAnsi"/>
        </w:rPr>
        <w:t>preverijo implementirane varnostne mehanizme in nastavitve aplikacij, programov in informacijskih sistemov;</w:t>
      </w:r>
    </w:p>
    <w:p w14:paraId="4D17815A" w14:textId="74AFD472" w:rsidR="0093607B" w:rsidRPr="00D927AF" w:rsidRDefault="0093607B" w:rsidP="00DA5A3E">
      <w:pPr>
        <w:pStyle w:val="Odstavekseznama"/>
        <w:numPr>
          <w:ilvl w:val="0"/>
          <w:numId w:val="1"/>
        </w:numPr>
        <w:spacing w:after="0" w:line="300" w:lineRule="exact"/>
        <w:jc w:val="both"/>
        <w:rPr>
          <w:rFonts w:eastAsia="Arial" w:cstheme="minorHAnsi"/>
        </w:rPr>
      </w:pPr>
      <w:r w:rsidRPr="00D927AF">
        <w:rPr>
          <w:rFonts w:eastAsia="Arial" w:cstheme="minorHAnsi"/>
        </w:rPr>
        <w:t xml:space="preserve">preverijo varnostne nastavitve/ukrepe povezane z zmogljivostmi za delo od doma; </w:t>
      </w:r>
    </w:p>
    <w:p w14:paraId="18760756" w14:textId="0AD4B7E5" w:rsidR="00D21885" w:rsidRPr="00D927AF" w:rsidRDefault="00D21885" w:rsidP="00DA5A3E">
      <w:pPr>
        <w:pStyle w:val="Odstavekseznama"/>
        <w:numPr>
          <w:ilvl w:val="0"/>
          <w:numId w:val="1"/>
        </w:numPr>
        <w:spacing w:after="0" w:line="300" w:lineRule="exact"/>
        <w:jc w:val="both"/>
        <w:rPr>
          <w:rFonts w:eastAsia="Arial" w:cstheme="minorHAnsi"/>
        </w:rPr>
      </w:pPr>
      <w:r w:rsidRPr="00D927AF">
        <w:rPr>
          <w:rFonts w:eastAsia="Arial" w:cstheme="minorHAnsi"/>
        </w:rPr>
        <w:t>redno posodabljajo programsko opremo;</w:t>
      </w:r>
    </w:p>
    <w:p w14:paraId="19CA27D9" w14:textId="27285F9B" w:rsidR="0093607B" w:rsidRPr="00D927AF" w:rsidRDefault="0093607B" w:rsidP="00DA5A3E">
      <w:pPr>
        <w:pStyle w:val="Odstavekseznama"/>
        <w:numPr>
          <w:ilvl w:val="0"/>
          <w:numId w:val="1"/>
        </w:numPr>
        <w:spacing w:after="0" w:line="300" w:lineRule="exact"/>
        <w:jc w:val="both"/>
        <w:rPr>
          <w:rFonts w:eastAsia="Arial" w:cstheme="minorHAnsi"/>
        </w:rPr>
      </w:pPr>
      <w:r w:rsidRPr="00D927AF">
        <w:rPr>
          <w:rFonts w:eastAsia="Arial" w:cstheme="minorHAnsi"/>
        </w:rPr>
        <w:t>izvedejo druge potrebne ukrepe za zagotovitev varnosti omrežij in podatkov ter podajo morebitne predloge za izboljšave</w:t>
      </w:r>
      <w:r w:rsidR="00237223" w:rsidRPr="00D927AF">
        <w:rPr>
          <w:rFonts w:eastAsia="Arial" w:cstheme="minorHAnsi"/>
        </w:rPr>
        <w:t>;</w:t>
      </w:r>
    </w:p>
    <w:p w14:paraId="7685FB60" w14:textId="7C1DBC53" w:rsidR="00881BB7" w:rsidRPr="00D927AF" w:rsidRDefault="00237223" w:rsidP="00DA5A3E">
      <w:pPr>
        <w:pStyle w:val="Odstavekseznama"/>
        <w:numPr>
          <w:ilvl w:val="0"/>
          <w:numId w:val="1"/>
        </w:numPr>
        <w:spacing w:after="0" w:line="300" w:lineRule="exact"/>
        <w:jc w:val="both"/>
        <w:rPr>
          <w:rFonts w:eastAsia="Arial" w:cstheme="minorHAnsi"/>
        </w:rPr>
      </w:pPr>
      <w:r w:rsidRPr="00D927AF">
        <w:rPr>
          <w:rFonts w:eastAsia="Arial" w:cstheme="minorHAnsi"/>
        </w:rPr>
        <w:t xml:space="preserve">vključijo </w:t>
      </w:r>
      <w:r w:rsidR="00881BB7" w:rsidRPr="00D927AF">
        <w:rPr>
          <w:rFonts w:eastAsia="Arial" w:cstheme="minorHAnsi"/>
        </w:rPr>
        <w:t xml:space="preserve">uporabo </w:t>
      </w:r>
      <w:r w:rsidR="00451A1D" w:rsidRPr="00D927AF">
        <w:rPr>
          <w:rFonts w:eastAsia="Arial" w:cstheme="minorHAnsi"/>
        </w:rPr>
        <w:t>več faktorske</w:t>
      </w:r>
      <w:r w:rsidR="00881BB7" w:rsidRPr="00D927AF">
        <w:rPr>
          <w:rFonts w:eastAsia="Arial" w:cstheme="minorHAnsi"/>
        </w:rPr>
        <w:t xml:space="preserve"> avtentikacije</w:t>
      </w:r>
      <w:r w:rsidRPr="00D927AF">
        <w:rPr>
          <w:rFonts w:eastAsia="Arial" w:cstheme="minorHAnsi"/>
        </w:rPr>
        <w:t>.</w:t>
      </w:r>
    </w:p>
    <w:p w14:paraId="7B67749D" w14:textId="71B96B7A" w:rsidR="0093607B" w:rsidRPr="00D927AF" w:rsidRDefault="0093607B" w:rsidP="00DA5A3E">
      <w:pPr>
        <w:spacing w:before="120" w:after="0" w:line="300" w:lineRule="exact"/>
        <w:jc w:val="both"/>
        <w:rPr>
          <w:rFonts w:eastAsia="Arial" w:cstheme="minorHAnsi"/>
        </w:rPr>
      </w:pPr>
      <w:r w:rsidRPr="00D927AF">
        <w:rPr>
          <w:rFonts w:eastAsia="Arial" w:cstheme="minorHAnsi"/>
        </w:rPr>
        <w:t xml:space="preserve">IBS, </w:t>
      </w:r>
      <w:r w:rsidR="004E0EBA" w:rsidRPr="00D927AF">
        <w:rPr>
          <w:rFonts w:eastAsia="Arial" w:cstheme="minorHAnsi"/>
        </w:rPr>
        <w:t>ODU</w:t>
      </w:r>
      <w:r w:rsidR="00773EC1" w:rsidRPr="00D927AF">
        <w:rPr>
          <w:rFonts w:eastAsia="Arial" w:cstheme="minorHAnsi"/>
        </w:rPr>
        <w:t xml:space="preserve">, </w:t>
      </w:r>
      <w:r w:rsidR="00931D85" w:rsidRPr="00D927AF">
        <w:rPr>
          <w:rFonts w:eastAsia="Arial" w:cstheme="minorHAnsi"/>
        </w:rPr>
        <w:t>ponudnikom digitalnih storitev</w:t>
      </w:r>
      <w:r w:rsidRPr="00D927AF">
        <w:rPr>
          <w:rFonts w:eastAsia="Arial" w:cstheme="minorHAnsi"/>
        </w:rPr>
        <w:t xml:space="preserve"> </w:t>
      </w:r>
      <w:r w:rsidR="00773EC1" w:rsidRPr="00D927AF">
        <w:rPr>
          <w:rFonts w:eastAsia="Arial" w:cstheme="minorHAnsi"/>
        </w:rPr>
        <w:t xml:space="preserve">in povezanim subjektom </w:t>
      </w:r>
      <w:r w:rsidRPr="00D927AF">
        <w:rPr>
          <w:rFonts w:eastAsia="Arial" w:cstheme="minorHAnsi"/>
        </w:rPr>
        <w:t>ter ostalim podjetjem in ustanovam pr</w:t>
      </w:r>
      <w:r w:rsidR="00370A86" w:rsidRPr="00D927AF">
        <w:rPr>
          <w:rFonts w:eastAsia="Arial" w:cstheme="minorHAnsi"/>
        </w:rPr>
        <w:t>iporočamo</w:t>
      </w:r>
      <w:r w:rsidRPr="00D927AF">
        <w:rPr>
          <w:rFonts w:eastAsia="Arial" w:cstheme="minorHAnsi"/>
        </w:rPr>
        <w:t>, da:</w:t>
      </w:r>
    </w:p>
    <w:p w14:paraId="55FD5383" w14:textId="7266460E" w:rsidR="00881BB7" w:rsidRPr="00D927AF" w:rsidRDefault="00881BB7" w:rsidP="00DA5A3E">
      <w:pPr>
        <w:pStyle w:val="Odstavekseznama"/>
        <w:numPr>
          <w:ilvl w:val="0"/>
          <w:numId w:val="1"/>
        </w:numPr>
        <w:spacing w:after="0" w:line="300" w:lineRule="exact"/>
        <w:jc w:val="both"/>
        <w:rPr>
          <w:rFonts w:eastAsia="Arial" w:cstheme="minorHAnsi"/>
        </w:rPr>
      </w:pPr>
      <w:r w:rsidRPr="00D927AF">
        <w:rPr>
          <w:rFonts w:eastAsia="Arial" w:cstheme="minorHAnsi"/>
        </w:rPr>
        <w:t>dosledno skrbijo za ustrezen nivo varnostnega zavedanja zaposlenih in osnovne prakse kibernetske higiene ter izvajajo primerne aktivnosti za preprečitev notranjih groženj;</w:t>
      </w:r>
    </w:p>
    <w:p w14:paraId="4AF1A17F" w14:textId="5130BE32" w:rsidR="0093607B" w:rsidRPr="00D927AF" w:rsidRDefault="0093607B" w:rsidP="00DA5A3E">
      <w:pPr>
        <w:pStyle w:val="Odstavekseznama"/>
        <w:numPr>
          <w:ilvl w:val="0"/>
          <w:numId w:val="1"/>
        </w:numPr>
        <w:spacing w:after="0" w:line="300" w:lineRule="exact"/>
        <w:jc w:val="both"/>
        <w:rPr>
          <w:rFonts w:eastAsia="Arial" w:cstheme="minorHAnsi"/>
        </w:rPr>
      </w:pPr>
      <w:r w:rsidRPr="00D927AF">
        <w:rPr>
          <w:rFonts w:eastAsia="Arial" w:cstheme="minorHAnsi"/>
        </w:rPr>
        <w:t>posvetijo dodatno pozornost neobičajnim ali povečanim kibernetskim aktivnostim znotraj svojih sistemov, ki bi lahko pomenile kibernetsko tveganje za njihovo delovanje;</w:t>
      </w:r>
    </w:p>
    <w:p w14:paraId="32CD65B8" w14:textId="3C64920C" w:rsidR="0093607B" w:rsidRPr="00D927AF" w:rsidRDefault="0093607B" w:rsidP="00DA5A3E">
      <w:pPr>
        <w:pStyle w:val="Odstavekseznama"/>
        <w:numPr>
          <w:ilvl w:val="0"/>
          <w:numId w:val="1"/>
        </w:numPr>
        <w:spacing w:after="0" w:line="300" w:lineRule="exact"/>
        <w:jc w:val="both"/>
        <w:rPr>
          <w:rFonts w:eastAsia="Arial" w:cstheme="minorHAnsi"/>
        </w:rPr>
      </w:pPr>
      <w:r w:rsidRPr="00D927AF">
        <w:rPr>
          <w:rFonts w:eastAsia="Arial" w:cstheme="minorHAnsi"/>
        </w:rPr>
        <w:t>preverijo ukrepe za neprekinjeno delovanje oziroma zagotavljanje storitev;</w:t>
      </w:r>
    </w:p>
    <w:p w14:paraId="0CC422DB" w14:textId="67EBB3EB" w:rsidR="0093607B" w:rsidRPr="00D927AF" w:rsidRDefault="0093607B" w:rsidP="00DA5A3E">
      <w:pPr>
        <w:pStyle w:val="Odstavekseznama"/>
        <w:numPr>
          <w:ilvl w:val="0"/>
          <w:numId w:val="1"/>
        </w:numPr>
        <w:spacing w:after="0" w:line="300" w:lineRule="exact"/>
        <w:jc w:val="both"/>
        <w:rPr>
          <w:rFonts w:eastAsia="Arial" w:cstheme="minorHAnsi"/>
        </w:rPr>
      </w:pPr>
      <w:r w:rsidRPr="00D927AF">
        <w:rPr>
          <w:rFonts w:eastAsia="Arial" w:cstheme="minorHAnsi"/>
        </w:rPr>
        <w:t xml:space="preserve">pregledajo postopke za </w:t>
      </w:r>
      <w:r w:rsidR="00661C01" w:rsidRPr="00D927AF">
        <w:rPr>
          <w:rFonts w:eastAsia="Arial" w:cstheme="minorHAnsi"/>
        </w:rPr>
        <w:t>zagotavljanj</w:t>
      </w:r>
      <w:r w:rsidR="00211315" w:rsidRPr="00D927AF">
        <w:rPr>
          <w:rFonts w:eastAsia="Arial" w:cstheme="minorHAnsi"/>
        </w:rPr>
        <w:t>e</w:t>
      </w:r>
      <w:r w:rsidR="00661C01" w:rsidRPr="00D927AF">
        <w:rPr>
          <w:rFonts w:eastAsia="Arial" w:cstheme="minorHAnsi"/>
        </w:rPr>
        <w:t xml:space="preserve"> neprekinjenega poslovanja</w:t>
      </w:r>
      <w:r w:rsidR="00661C01" w:rsidRPr="00D927AF" w:rsidDel="00661C01">
        <w:rPr>
          <w:rFonts w:eastAsia="Arial" w:cstheme="minorHAnsi"/>
        </w:rPr>
        <w:t xml:space="preserve"> </w:t>
      </w:r>
      <w:r w:rsidRPr="00D927AF">
        <w:rPr>
          <w:rFonts w:eastAsia="Arial" w:cstheme="minorHAnsi"/>
        </w:rPr>
        <w:t>in postopke odzivanja na incidente;</w:t>
      </w:r>
    </w:p>
    <w:p w14:paraId="22957835" w14:textId="5B8F6EA8" w:rsidR="00915AC8" w:rsidRPr="00FA3621" w:rsidRDefault="0093607B" w:rsidP="00DA5A3E">
      <w:pPr>
        <w:pStyle w:val="Odstavekseznama"/>
        <w:numPr>
          <w:ilvl w:val="0"/>
          <w:numId w:val="1"/>
        </w:numPr>
        <w:spacing w:after="0" w:line="300" w:lineRule="exact"/>
        <w:jc w:val="both"/>
        <w:rPr>
          <w:rFonts w:eastAsia="Arial" w:cstheme="minorHAnsi"/>
        </w:rPr>
      </w:pPr>
      <w:r w:rsidRPr="00D927AF">
        <w:rPr>
          <w:rFonts w:eastAsia="Arial" w:cstheme="minorHAnsi"/>
        </w:rPr>
        <w:t xml:space="preserve">pregledajo podatke iz sistema za upravljanje varnostnih dogodkov in tveganj </w:t>
      </w:r>
      <w:r w:rsidRPr="00D927AF">
        <w:rPr>
          <w:rFonts w:eastAsia="Arial" w:cstheme="minorHAnsi"/>
          <w:i/>
          <w:iCs/>
        </w:rPr>
        <w:t xml:space="preserve">(angl. Security Information and Event Manager, SIEM) </w:t>
      </w:r>
      <w:r w:rsidRPr="00D927AF">
        <w:rPr>
          <w:rFonts w:eastAsia="Arial" w:cstheme="minorHAnsi"/>
        </w:rPr>
        <w:t>in drugih orodij ter opravijo analizo stanja (tip in obseg dogodkov)</w:t>
      </w:r>
      <w:r w:rsidR="00661C01" w:rsidRPr="00D927AF">
        <w:t xml:space="preserve"> </w:t>
      </w:r>
      <w:r w:rsidR="00661C01" w:rsidRPr="00D927AF">
        <w:rPr>
          <w:rFonts w:eastAsia="Arial" w:cstheme="minorHAnsi"/>
        </w:rPr>
        <w:t xml:space="preserve">in v primeru kakršnih </w:t>
      </w:r>
      <w:r w:rsidR="00661C01" w:rsidRPr="00451A1D">
        <w:rPr>
          <w:rFonts w:eastAsia="Arial" w:cstheme="minorHAnsi"/>
        </w:rPr>
        <w:t>koli anomalij ustrezno postopajo.</w:t>
      </w:r>
    </w:p>
    <w:sectPr w:rsidR="00915AC8" w:rsidRPr="00FA3621" w:rsidSect="000C1CE1">
      <w:headerReference w:type="default" r:id="rId14"/>
      <w:footerReference w:type="default" r:id="rId15"/>
      <w:headerReference w:type="first" r:id="rId16"/>
      <w:type w:val="continuous"/>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AEB2" w14:textId="77777777" w:rsidR="00742FAE" w:rsidRDefault="00742FAE" w:rsidP="00407622">
      <w:pPr>
        <w:spacing w:after="0" w:line="240" w:lineRule="auto"/>
      </w:pPr>
      <w:r>
        <w:separator/>
      </w:r>
    </w:p>
  </w:endnote>
  <w:endnote w:type="continuationSeparator" w:id="0">
    <w:p w14:paraId="1A7E842F" w14:textId="77777777" w:rsidR="00742FAE" w:rsidRDefault="00742FAE" w:rsidP="00407622">
      <w:pPr>
        <w:spacing w:after="0" w:line="240" w:lineRule="auto"/>
      </w:pPr>
      <w:r>
        <w:continuationSeparator/>
      </w:r>
    </w:p>
  </w:endnote>
  <w:endnote w:type="continuationNotice" w:id="1">
    <w:p w14:paraId="10AA78A1" w14:textId="77777777" w:rsidR="00742FAE" w:rsidRDefault="00742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838"/>
    </w:tblGrid>
    <w:tr w:rsidR="005E76DA" w14:paraId="4EA1389A" w14:textId="77777777" w:rsidTr="00B26788">
      <w:tc>
        <w:tcPr>
          <w:tcW w:w="8222" w:type="dxa"/>
          <w:tcBorders>
            <w:right w:val="single" w:sz="4" w:space="0" w:color="auto"/>
          </w:tcBorders>
        </w:tcPr>
        <w:sdt>
          <w:sdtPr>
            <w:id w:val="313995653"/>
            <w:docPartObj>
              <w:docPartGallery w:val="Page Numbers (Bottom of Page)"/>
              <w:docPartUnique/>
            </w:docPartObj>
          </w:sdtPr>
          <w:sdtContent>
            <w:sdt>
              <w:sdtPr>
                <w:id w:val="32707428"/>
                <w:docPartObj>
                  <w:docPartGallery w:val="Page Numbers (Top of Page)"/>
                  <w:docPartUnique/>
                </w:docPartObj>
              </w:sdtPr>
              <w:sdtContent>
                <w:p w14:paraId="76706AD9" w14:textId="4DA40442" w:rsidR="005E76DA" w:rsidRDefault="005E76DA" w:rsidP="000C1CE1">
                  <w:pPr>
                    <w:pStyle w:val="Noga"/>
                    <w:tabs>
                      <w:tab w:val="clear" w:pos="4536"/>
                    </w:tabs>
                    <w:ind w:left="-109"/>
                  </w:pPr>
                  <w:r>
                    <w:rPr>
                      <w:rFonts w:cstheme="minorHAnsi"/>
                    </w:rPr>
                    <w:t xml:space="preserve">Urad Vlade Republike Slovenije za informacijsko varnost, </w:t>
                  </w:r>
                  <w:r w:rsidR="00D237AB">
                    <w:rPr>
                      <w:rFonts w:cstheme="minorHAnsi"/>
                    </w:rPr>
                    <w:t>april</w:t>
                  </w:r>
                  <w:r>
                    <w:rPr>
                      <w:rFonts w:cstheme="minorHAnsi"/>
                    </w:rPr>
                    <w:t xml:space="preserve"> 202</w:t>
                  </w:r>
                  <w:r w:rsidR="003F0A04">
                    <w:rPr>
                      <w:rFonts w:cstheme="minorHAnsi"/>
                    </w:rPr>
                    <w:t>5</w:t>
                  </w:r>
                  <w:r>
                    <w:rPr>
                      <w:rFonts w:cstheme="minorHAnsi"/>
                    </w:rPr>
                    <w:tab/>
                  </w:r>
                </w:p>
              </w:sdtContent>
            </w:sdt>
          </w:sdtContent>
        </w:sdt>
      </w:tc>
      <w:tc>
        <w:tcPr>
          <w:tcW w:w="838" w:type="dxa"/>
          <w:tcBorders>
            <w:top w:val="single" w:sz="4" w:space="0" w:color="auto"/>
            <w:left w:val="single" w:sz="4" w:space="0" w:color="auto"/>
            <w:bottom w:val="single" w:sz="4" w:space="0" w:color="auto"/>
            <w:right w:val="single" w:sz="4" w:space="0" w:color="auto"/>
          </w:tcBorders>
          <w:shd w:val="clear" w:color="auto" w:fill="000000" w:themeFill="text1"/>
        </w:tcPr>
        <w:p w14:paraId="51C00589" w14:textId="1214C652" w:rsidR="005E76DA" w:rsidRPr="001041C1" w:rsidRDefault="005E76DA" w:rsidP="000C1CE1">
          <w:pPr>
            <w:pStyle w:val="Noga"/>
            <w:jc w:val="center"/>
            <w:rPr>
              <w:color w:val="FFFFFF" w:themeColor="background1"/>
            </w:rPr>
          </w:pPr>
          <w:r w:rsidRPr="001041C1">
            <w:rPr>
              <w:rFonts w:cstheme="minorHAnsi"/>
              <w:color w:val="FFFFFF" w:themeColor="background1"/>
            </w:rPr>
            <w:fldChar w:fldCharType="begin"/>
          </w:r>
          <w:r w:rsidRPr="001041C1">
            <w:rPr>
              <w:rFonts w:cstheme="minorHAnsi"/>
              <w:color w:val="FFFFFF" w:themeColor="background1"/>
            </w:rPr>
            <w:instrText>PAGE</w:instrText>
          </w:r>
          <w:r w:rsidRPr="001041C1">
            <w:rPr>
              <w:rFonts w:cstheme="minorHAnsi"/>
              <w:color w:val="FFFFFF" w:themeColor="background1"/>
            </w:rPr>
            <w:fldChar w:fldCharType="separate"/>
          </w:r>
          <w:r w:rsidRPr="001041C1">
            <w:rPr>
              <w:rFonts w:cstheme="minorHAnsi"/>
              <w:color w:val="FFFFFF" w:themeColor="background1"/>
            </w:rPr>
            <w:t>1</w:t>
          </w:r>
          <w:r w:rsidRPr="001041C1">
            <w:rPr>
              <w:rFonts w:cstheme="minorHAnsi"/>
              <w:color w:val="FFFFFF" w:themeColor="background1"/>
            </w:rPr>
            <w:fldChar w:fldCharType="end"/>
          </w:r>
          <w:r w:rsidRPr="001041C1">
            <w:rPr>
              <w:rFonts w:cstheme="minorHAnsi"/>
              <w:color w:val="FFFFFF" w:themeColor="background1"/>
            </w:rPr>
            <w:t>/</w:t>
          </w:r>
          <w:r w:rsidR="00487283">
            <w:rPr>
              <w:rFonts w:cstheme="minorHAnsi"/>
              <w:color w:val="FFFFFF" w:themeColor="background1"/>
            </w:rPr>
            <w:t>9</w:t>
          </w:r>
        </w:p>
      </w:tc>
    </w:tr>
  </w:tbl>
  <w:p w14:paraId="25485019" w14:textId="77777777" w:rsidR="005E76DA" w:rsidRDefault="005E76DA" w:rsidP="000C1C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4A3D" w14:textId="77777777" w:rsidR="00742FAE" w:rsidRDefault="00742FAE" w:rsidP="00407622">
      <w:pPr>
        <w:spacing w:after="0" w:line="240" w:lineRule="auto"/>
      </w:pPr>
      <w:r>
        <w:separator/>
      </w:r>
    </w:p>
  </w:footnote>
  <w:footnote w:type="continuationSeparator" w:id="0">
    <w:p w14:paraId="64F9F9BF" w14:textId="77777777" w:rsidR="00742FAE" w:rsidRDefault="00742FAE" w:rsidP="00407622">
      <w:pPr>
        <w:spacing w:after="0" w:line="240" w:lineRule="auto"/>
      </w:pPr>
      <w:r>
        <w:continuationSeparator/>
      </w:r>
    </w:p>
  </w:footnote>
  <w:footnote w:type="continuationNotice" w:id="1">
    <w:p w14:paraId="3DDF911D" w14:textId="77777777" w:rsidR="00742FAE" w:rsidRDefault="00742FAE">
      <w:pPr>
        <w:spacing w:after="0" w:line="240" w:lineRule="auto"/>
      </w:pPr>
    </w:p>
  </w:footnote>
  <w:footnote w:id="2">
    <w:p w14:paraId="500A2A43" w14:textId="43B91FAC" w:rsidR="0088373C" w:rsidRPr="0088373C" w:rsidRDefault="0088373C" w:rsidP="0088373C">
      <w:pPr>
        <w:pStyle w:val="Sprotnaopomba-besedilo"/>
        <w:jc w:val="both"/>
        <w:rPr>
          <w:sz w:val="16"/>
          <w:szCs w:val="16"/>
        </w:rPr>
      </w:pPr>
      <w:r w:rsidRPr="0088373C">
        <w:rPr>
          <w:rStyle w:val="Sprotnaopomba-sklic"/>
          <w:sz w:val="16"/>
          <w:szCs w:val="16"/>
        </w:rPr>
        <w:footnoteRef/>
      </w:r>
      <w:r w:rsidRPr="0088373C">
        <w:rPr>
          <w:sz w:val="16"/>
          <w:szCs w:val="16"/>
        </w:rPr>
        <w:t xml:space="preserve"> </w:t>
      </w:r>
      <w:r w:rsidRPr="0088373C">
        <w:rPr>
          <w:rFonts w:cstheme="minorHAnsi"/>
          <w:color w:val="111111"/>
          <w:sz w:val="16"/>
          <w:szCs w:val="16"/>
        </w:rPr>
        <w:t>Varnostni dogodek je</w:t>
      </w:r>
      <w:r w:rsidR="001636DB">
        <w:rPr>
          <w:rFonts w:cstheme="minorHAnsi"/>
          <w:color w:val="111111"/>
          <w:sz w:val="16"/>
          <w:szCs w:val="16"/>
        </w:rPr>
        <w:t xml:space="preserve"> </w:t>
      </w:r>
      <w:r w:rsidRPr="0088373C">
        <w:rPr>
          <w:rFonts w:cstheme="minorHAnsi"/>
          <w:color w:val="111111"/>
          <w:sz w:val="16"/>
          <w:szCs w:val="16"/>
        </w:rPr>
        <w:t>vsaka zaznana kibernetska aktivnost, ki nima vpliva na omrežja in informacijske sisteme oziroma informacijske storitve zavezancev, ima pa lahko zaznan ali možen vpliv na posamezne fizične osebe ali posamezna podjetja v državi, ki niso zavezanci.</w:t>
      </w:r>
    </w:p>
  </w:footnote>
  <w:footnote w:id="3">
    <w:p w14:paraId="64E325DB" w14:textId="2D0B625F" w:rsidR="001636DB" w:rsidRPr="001636DB" w:rsidRDefault="001636DB">
      <w:pPr>
        <w:pStyle w:val="Sprotnaopomba-besedilo"/>
        <w:rPr>
          <w:rFonts w:cstheme="minorHAnsi"/>
          <w:color w:val="111111"/>
          <w:sz w:val="16"/>
          <w:szCs w:val="16"/>
        </w:rPr>
      </w:pPr>
      <w:r>
        <w:rPr>
          <w:rStyle w:val="Sprotnaopomba-sklic"/>
        </w:rPr>
        <w:footnoteRef/>
      </w:r>
      <w:r>
        <w:t xml:space="preserve"> </w:t>
      </w:r>
      <w:r w:rsidRPr="001636DB">
        <w:rPr>
          <w:rFonts w:cstheme="minorHAnsi"/>
          <w:color w:val="111111"/>
          <w:sz w:val="16"/>
          <w:szCs w:val="16"/>
        </w:rPr>
        <w:t>Kibernetski incident je vsak dogodek, ki ima dejanski negativni učinek na varnost omrežij in informacijskih sistemov</w:t>
      </w:r>
      <w:r>
        <w:rPr>
          <w:rFonts w:cstheme="minorHAnsi"/>
          <w:color w:val="111111"/>
          <w:sz w:val="16"/>
          <w:szCs w:val="16"/>
        </w:rPr>
        <w:t>.</w:t>
      </w:r>
    </w:p>
  </w:footnote>
  <w:footnote w:id="4">
    <w:p w14:paraId="76436861" w14:textId="77777777" w:rsidR="00D01413" w:rsidRDefault="00D01413" w:rsidP="00D01413">
      <w:pPr>
        <w:pStyle w:val="Sprotnaopomba-besedilo"/>
      </w:pPr>
      <w:r>
        <w:rPr>
          <w:rStyle w:val="Sprotnaopomba-sklic"/>
        </w:rPr>
        <w:footnoteRef/>
      </w:r>
      <w:r>
        <w:t xml:space="preserve"> V polletnem poročilu za 1. polovico 2024 je bila skupna višina finančne izgube po vseh kategorijah 692.537,00 EUR.</w:t>
      </w:r>
    </w:p>
  </w:footnote>
  <w:footnote w:id="5">
    <w:p w14:paraId="130858F0" w14:textId="73C56144" w:rsidR="00D01413" w:rsidRDefault="00D01413" w:rsidP="00D01413">
      <w:pPr>
        <w:pStyle w:val="Sprotnaopomba-besedilo"/>
      </w:pPr>
      <w:r>
        <w:rPr>
          <w:rStyle w:val="Sprotnaopomba-sklic"/>
        </w:rPr>
        <w:footnoteRef/>
      </w:r>
      <w:r>
        <w:t xml:space="preserve"> V prvem polletnem obdobju 2024 je največja zabeležena finančna izguba na področju goljufij znašala 525.983,00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3634" w14:textId="78251EE6" w:rsidR="005E76DA" w:rsidRDefault="005E76DA" w:rsidP="006A6F73">
    <w:pPr>
      <w:pStyle w:val="Glava"/>
      <w:pBdr>
        <w:bottom w:val="single" w:sz="4" w:space="1" w:color="auto"/>
      </w:pBdr>
    </w:pPr>
    <w:r w:rsidRPr="00407622">
      <w:rPr>
        <w:rFonts w:cstheme="minorHAnsi"/>
      </w:rPr>
      <w:t>Polletno poročilo</w:t>
    </w:r>
    <w:r>
      <w:rPr>
        <w:rFonts w:cstheme="minorHAnsi"/>
      </w:rPr>
      <w:t xml:space="preserve"> </w:t>
    </w:r>
    <w:r w:rsidRPr="00407622">
      <w:rPr>
        <w:rFonts w:cstheme="minorHAnsi"/>
      </w:rPr>
      <w:t>o incidentih in kibernetskih napadi</w:t>
    </w:r>
    <w:r>
      <w:rPr>
        <w:rFonts w:cstheme="minorHAnsi"/>
      </w:rPr>
      <w:t xml:space="preserve">h v </w:t>
    </w:r>
    <w:r w:rsidR="003F0A04">
      <w:rPr>
        <w:rFonts w:cstheme="minorHAnsi"/>
      </w:rPr>
      <w:t>drugem</w:t>
    </w:r>
    <w:r w:rsidR="0090670E">
      <w:rPr>
        <w:rFonts w:cstheme="minorHAnsi"/>
      </w:rPr>
      <w:t xml:space="preserve"> </w:t>
    </w:r>
    <w:r>
      <w:rPr>
        <w:rFonts w:cstheme="minorHAnsi"/>
      </w:rPr>
      <w:t>polletju leta 202</w:t>
    </w:r>
    <w:r w:rsidR="00571A9D">
      <w:rPr>
        <w:rFonts w:cstheme="minorHAnsi"/>
      </w:rPr>
      <w:t>4</w:t>
    </w:r>
  </w:p>
  <w:p w14:paraId="41402262" w14:textId="6936D06E" w:rsidR="005E76DA" w:rsidRPr="002F6699" w:rsidRDefault="005E76DA" w:rsidP="002F66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9" w:type="dxa"/>
      <w:tblCellMar>
        <w:left w:w="0" w:type="dxa"/>
        <w:right w:w="0" w:type="dxa"/>
      </w:tblCellMar>
      <w:tblLook w:val="04A0" w:firstRow="1" w:lastRow="0" w:firstColumn="1" w:lastColumn="0" w:noHBand="0" w:noVBand="1"/>
    </w:tblPr>
    <w:tblGrid>
      <w:gridCol w:w="651"/>
      <w:gridCol w:w="6721"/>
    </w:tblGrid>
    <w:tr w:rsidR="005E76DA" w:rsidRPr="008D20DA" w14:paraId="102FD12B" w14:textId="77777777" w:rsidTr="00B26788">
      <w:tc>
        <w:tcPr>
          <w:tcW w:w="651" w:type="dxa"/>
          <w:tcMar>
            <w:top w:w="80" w:type="dxa"/>
            <w:left w:w="80" w:type="dxa"/>
            <w:bottom w:w="80" w:type="dxa"/>
            <w:right w:w="80" w:type="dxa"/>
          </w:tcMar>
          <w:hideMark/>
        </w:tcPr>
        <w:p w14:paraId="268D72EB" w14:textId="77777777" w:rsidR="005E76DA" w:rsidRDefault="005E76DA" w:rsidP="000C1CE1">
          <w:pPr>
            <w:rPr>
              <w:szCs w:val="20"/>
            </w:rPr>
          </w:pPr>
          <w:bookmarkStart w:id="2" w:name="_Hlk48885247"/>
          <w:r>
            <w:rPr>
              <w:noProof/>
            </w:rPr>
            <w:drawing>
              <wp:anchor distT="0" distB="0" distL="114300" distR="114300" simplePos="0" relativeHeight="251659264" behindDoc="0" locked="0" layoutInCell="1" allowOverlap="1" wp14:anchorId="157824E8" wp14:editId="7BA15ACE">
                <wp:simplePos x="0" y="0"/>
                <wp:positionH relativeFrom="column">
                  <wp:posOffset>-37899</wp:posOffset>
                </wp:positionH>
                <wp:positionV relativeFrom="paragraph">
                  <wp:posOffset>-23495</wp:posOffset>
                </wp:positionV>
                <wp:extent cx="285115" cy="340995"/>
                <wp:effectExtent l="0" t="0" r="635" b="1905"/>
                <wp:wrapNone/>
                <wp:docPr id="10" name="Slik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41" t="10959" r="84949" b="5480"/>
                        <a:stretch/>
                      </pic:blipFill>
                      <pic:spPr bwMode="auto">
                        <a:xfrm>
                          <a:off x="0" y="0"/>
                          <a:ext cx="285115" cy="340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721" w:type="dxa"/>
          <w:tcMar>
            <w:top w:w="80" w:type="dxa"/>
            <w:left w:w="80" w:type="dxa"/>
            <w:bottom w:w="80" w:type="dxa"/>
            <w:right w:w="80" w:type="dxa"/>
          </w:tcMar>
          <w:hideMark/>
        </w:tcPr>
        <w:p w14:paraId="1B7E688E" w14:textId="77777777" w:rsidR="005E76DA" w:rsidRPr="000D722B" w:rsidRDefault="005E76DA" w:rsidP="000C1CE1">
          <w:pPr>
            <w:spacing w:after="0" w:line="240" w:lineRule="exact"/>
            <w:rPr>
              <w:rFonts w:ascii="Republika" w:hAnsi="Republika"/>
              <w:szCs w:val="19"/>
              <w:lang w:val="en-US"/>
            </w:rPr>
          </w:pPr>
          <w:r w:rsidRPr="000D722B">
            <w:rPr>
              <w:rFonts w:ascii="Republika" w:hAnsi="Republika"/>
              <w:szCs w:val="19"/>
              <w:lang w:val="en-US"/>
            </w:rPr>
            <w:t>REPUBLIKA SLOVENIJA</w:t>
          </w:r>
        </w:p>
        <w:p w14:paraId="5B7DD87D" w14:textId="77777777" w:rsidR="005E76DA" w:rsidRPr="000D722B" w:rsidRDefault="005E76DA" w:rsidP="000C1CE1">
          <w:pPr>
            <w:spacing w:after="0" w:line="240" w:lineRule="auto"/>
            <w:rPr>
              <w:rFonts w:ascii="Republika" w:hAnsi="Republika"/>
              <w:b/>
              <w:bCs/>
              <w:szCs w:val="19"/>
              <w:lang w:val="en-US"/>
            </w:rPr>
          </w:pPr>
          <w:r w:rsidRPr="000D722B">
            <w:rPr>
              <w:rFonts w:ascii="Republika" w:hAnsi="Republika"/>
              <w:b/>
              <w:bCs/>
              <w:szCs w:val="19"/>
              <w:lang w:val="en-US"/>
            </w:rPr>
            <w:t>URAD VLADE REPUBLIKE SLOVENIJE</w:t>
          </w:r>
        </w:p>
        <w:p w14:paraId="05E72980" w14:textId="77777777" w:rsidR="005E76DA" w:rsidRPr="004F3D2B" w:rsidRDefault="005E76DA" w:rsidP="000C1CE1">
          <w:pPr>
            <w:spacing w:after="0" w:line="240" w:lineRule="auto"/>
            <w:rPr>
              <w:rFonts w:ascii="Republika" w:hAnsi="Republika"/>
              <w:sz w:val="18"/>
              <w:szCs w:val="18"/>
              <w:lang w:val="it-IT"/>
            </w:rPr>
          </w:pPr>
          <w:r w:rsidRPr="005A3952">
            <w:rPr>
              <w:rFonts w:ascii="Republika" w:hAnsi="Republika"/>
              <w:b/>
              <w:bCs/>
              <w:szCs w:val="19"/>
              <w:lang w:val="it-IT"/>
            </w:rPr>
            <w:t>ZA INFORMACIJSKO VARNOST</w:t>
          </w:r>
        </w:p>
      </w:tc>
    </w:tr>
  </w:tbl>
  <w:bookmarkEnd w:id="2"/>
  <w:p w14:paraId="3ACA2F04" w14:textId="2E223B32" w:rsidR="005E76DA" w:rsidRDefault="005E76DA">
    <w:pPr>
      <w:pStyle w:val="Glava"/>
    </w:pPr>
    <w:r w:rsidRPr="00DF4F5D">
      <w:rPr>
        <w:rFonts w:ascii="Republika" w:eastAsiaTheme="majorEastAsia" w:hAnsi="Republika" w:cstheme="majorBidi"/>
        <w:b/>
        <w:bCs/>
        <w:noProof/>
        <w:spacing w:val="-10"/>
        <w:kern w:val="28"/>
        <w:sz w:val="80"/>
        <w:szCs w:val="80"/>
      </w:rPr>
      <w:drawing>
        <wp:anchor distT="0" distB="0" distL="114300" distR="114300" simplePos="0" relativeHeight="251661312" behindDoc="1" locked="0" layoutInCell="1" allowOverlap="1" wp14:anchorId="7245A98E" wp14:editId="78257EF1">
          <wp:simplePos x="0" y="0"/>
          <wp:positionH relativeFrom="margin">
            <wp:posOffset>5219700</wp:posOffset>
          </wp:positionH>
          <wp:positionV relativeFrom="margin">
            <wp:posOffset>-904875</wp:posOffset>
          </wp:positionV>
          <wp:extent cx="589280" cy="692785"/>
          <wp:effectExtent l="0" t="0" r="1270" b="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89280" cy="692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05B"/>
    <w:multiLevelType w:val="multilevel"/>
    <w:tmpl w:val="F064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37067"/>
    <w:multiLevelType w:val="hybridMultilevel"/>
    <w:tmpl w:val="B980E324"/>
    <w:lvl w:ilvl="0" w:tplc="5ECACF2A">
      <w:start w:val="1"/>
      <w:numFmt w:val="decimal"/>
      <w:lvlText w:val="%1."/>
      <w:lvlJc w:val="left"/>
      <w:pPr>
        <w:ind w:left="1020" w:hanging="360"/>
      </w:pPr>
    </w:lvl>
    <w:lvl w:ilvl="1" w:tplc="2F2890F4">
      <w:start w:val="1"/>
      <w:numFmt w:val="decimal"/>
      <w:lvlText w:val="%2."/>
      <w:lvlJc w:val="left"/>
      <w:pPr>
        <w:ind w:left="1020" w:hanging="360"/>
      </w:pPr>
    </w:lvl>
    <w:lvl w:ilvl="2" w:tplc="81AE98B4">
      <w:start w:val="1"/>
      <w:numFmt w:val="decimal"/>
      <w:lvlText w:val="%3."/>
      <w:lvlJc w:val="left"/>
      <w:pPr>
        <w:ind w:left="1020" w:hanging="360"/>
      </w:pPr>
    </w:lvl>
    <w:lvl w:ilvl="3" w:tplc="B37C3C02">
      <w:start w:val="1"/>
      <w:numFmt w:val="decimal"/>
      <w:lvlText w:val="%4."/>
      <w:lvlJc w:val="left"/>
      <w:pPr>
        <w:ind w:left="1020" w:hanging="360"/>
      </w:pPr>
    </w:lvl>
    <w:lvl w:ilvl="4" w:tplc="7CDC6758">
      <w:start w:val="1"/>
      <w:numFmt w:val="decimal"/>
      <w:lvlText w:val="%5."/>
      <w:lvlJc w:val="left"/>
      <w:pPr>
        <w:ind w:left="1020" w:hanging="360"/>
      </w:pPr>
    </w:lvl>
    <w:lvl w:ilvl="5" w:tplc="166A411E">
      <w:start w:val="1"/>
      <w:numFmt w:val="decimal"/>
      <w:lvlText w:val="%6."/>
      <w:lvlJc w:val="left"/>
      <w:pPr>
        <w:ind w:left="1020" w:hanging="360"/>
      </w:pPr>
    </w:lvl>
    <w:lvl w:ilvl="6" w:tplc="6CA2E8C2">
      <w:start w:val="1"/>
      <w:numFmt w:val="decimal"/>
      <w:lvlText w:val="%7."/>
      <w:lvlJc w:val="left"/>
      <w:pPr>
        <w:ind w:left="1020" w:hanging="360"/>
      </w:pPr>
    </w:lvl>
    <w:lvl w:ilvl="7" w:tplc="DCDC6926">
      <w:start w:val="1"/>
      <w:numFmt w:val="decimal"/>
      <w:lvlText w:val="%8."/>
      <w:lvlJc w:val="left"/>
      <w:pPr>
        <w:ind w:left="1020" w:hanging="360"/>
      </w:pPr>
    </w:lvl>
    <w:lvl w:ilvl="8" w:tplc="73B6B024">
      <w:start w:val="1"/>
      <w:numFmt w:val="decimal"/>
      <w:lvlText w:val="%9."/>
      <w:lvlJc w:val="left"/>
      <w:pPr>
        <w:ind w:left="1020" w:hanging="360"/>
      </w:pPr>
    </w:lvl>
  </w:abstractNum>
  <w:abstractNum w:abstractNumId="2" w15:restartNumberingAfterBreak="0">
    <w:nsid w:val="366D3C99"/>
    <w:multiLevelType w:val="hybridMultilevel"/>
    <w:tmpl w:val="DCC4F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31A4B72"/>
    <w:multiLevelType w:val="hybridMultilevel"/>
    <w:tmpl w:val="486CAC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85D29C2"/>
    <w:multiLevelType w:val="hybridMultilevel"/>
    <w:tmpl w:val="47BEA1A4"/>
    <w:lvl w:ilvl="0" w:tplc="B45A7B66">
      <w:start w:val="1"/>
      <w:numFmt w:val="bullet"/>
      <w:lvlText w:val=""/>
      <w:lvlJc w:val="left"/>
      <w:pPr>
        <w:ind w:left="720" w:hanging="360"/>
      </w:pPr>
      <w:rPr>
        <w:rFonts w:ascii="Symbol" w:hAnsi="Symbol" w:hint="default"/>
      </w:rPr>
    </w:lvl>
    <w:lvl w:ilvl="1" w:tplc="640C90AC">
      <w:start w:val="1"/>
      <w:numFmt w:val="bullet"/>
      <w:lvlText w:val="o"/>
      <w:lvlJc w:val="left"/>
      <w:pPr>
        <w:ind w:left="1440" w:hanging="360"/>
      </w:pPr>
      <w:rPr>
        <w:rFonts w:ascii="Courier New" w:hAnsi="Courier New" w:hint="default"/>
      </w:rPr>
    </w:lvl>
    <w:lvl w:ilvl="2" w:tplc="9A44B6B8">
      <w:start w:val="1"/>
      <w:numFmt w:val="bullet"/>
      <w:lvlText w:val=""/>
      <w:lvlJc w:val="left"/>
      <w:pPr>
        <w:ind w:left="2160" w:hanging="360"/>
      </w:pPr>
      <w:rPr>
        <w:rFonts w:ascii="Wingdings" w:hAnsi="Wingdings" w:hint="default"/>
      </w:rPr>
    </w:lvl>
    <w:lvl w:ilvl="3" w:tplc="4AF6291E">
      <w:start w:val="1"/>
      <w:numFmt w:val="bullet"/>
      <w:lvlText w:val=""/>
      <w:lvlJc w:val="left"/>
      <w:pPr>
        <w:ind w:left="2880" w:hanging="360"/>
      </w:pPr>
      <w:rPr>
        <w:rFonts w:ascii="Symbol" w:hAnsi="Symbol" w:hint="default"/>
      </w:rPr>
    </w:lvl>
    <w:lvl w:ilvl="4" w:tplc="B77244BE">
      <w:start w:val="1"/>
      <w:numFmt w:val="bullet"/>
      <w:lvlText w:val="o"/>
      <w:lvlJc w:val="left"/>
      <w:pPr>
        <w:ind w:left="3600" w:hanging="360"/>
      </w:pPr>
      <w:rPr>
        <w:rFonts w:ascii="Courier New" w:hAnsi="Courier New" w:hint="default"/>
      </w:rPr>
    </w:lvl>
    <w:lvl w:ilvl="5" w:tplc="7FA8D7CE">
      <w:start w:val="1"/>
      <w:numFmt w:val="bullet"/>
      <w:lvlText w:val=""/>
      <w:lvlJc w:val="left"/>
      <w:pPr>
        <w:ind w:left="4320" w:hanging="360"/>
      </w:pPr>
      <w:rPr>
        <w:rFonts w:ascii="Wingdings" w:hAnsi="Wingdings" w:hint="default"/>
      </w:rPr>
    </w:lvl>
    <w:lvl w:ilvl="6" w:tplc="81B0BD5A">
      <w:start w:val="1"/>
      <w:numFmt w:val="bullet"/>
      <w:lvlText w:val=""/>
      <w:lvlJc w:val="left"/>
      <w:pPr>
        <w:ind w:left="5040" w:hanging="360"/>
      </w:pPr>
      <w:rPr>
        <w:rFonts w:ascii="Symbol" w:hAnsi="Symbol" w:hint="default"/>
      </w:rPr>
    </w:lvl>
    <w:lvl w:ilvl="7" w:tplc="CEF4DE52">
      <w:start w:val="1"/>
      <w:numFmt w:val="bullet"/>
      <w:lvlText w:val="o"/>
      <w:lvlJc w:val="left"/>
      <w:pPr>
        <w:ind w:left="5760" w:hanging="360"/>
      </w:pPr>
      <w:rPr>
        <w:rFonts w:ascii="Courier New" w:hAnsi="Courier New" w:hint="default"/>
      </w:rPr>
    </w:lvl>
    <w:lvl w:ilvl="8" w:tplc="79A2BCB2">
      <w:start w:val="1"/>
      <w:numFmt w:val="bullet"/>
      <w:lvlText w:val=""/>
      <w:lvlJc w:val="left"/>
      <w:pPr>
        <w:ind w:left="6480" w:hanging="360"/>
      </w:pPr>
      <w:rPr>
        <w:rFonts w:ascii="Wingdings" w:hAnsi="Wingdings" w:hint="default"/>
      </w:rPr>
    </w:lvl>
  </w:abstractNum>
  <w:abstractNum w:abstractNumId="5" w15:restartNumberingAfterBreak="0">
    <w:nsid w:val="64821BB5"/>
    <w:multiLevelType w:val="hybridMultilevel"/>
    <w:tmpl w:val="EA648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B0726C8"/>
    <w:multiLevelType w:val="hybridMultilevel"/>
    <w:tmpl w:val="261A28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9602A90"/>
    <w:multiLevelType w:val="multilevel"/>
    <w:tmpl w:val="395CD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5953810">
    <w:abstractNumId w:val="4"/>
  </w:num>
  <w:num w:numId="2" w16cid:durableId="1203593450">
    <w:abstractNumId w:val="6"/>
  </w:num>
  <w:num w:numId="3" w16cid:durableId="1288046627">
    <w:abstractNumId w:val="3"/>
  </w:num>
  <w:num w:numId="4" w16cid:durableId="1288125955">
    <w:abstractNumId w:val="0"/>
  </w:num>
  <w:num w:numId="5" w16cid:durableId="1170684309">
    <w:abstractNumId w:val="2"/>
  </w:num>
  <w:num w:numId="6" w16cid:durableId="277378194">
    <w:abstractNumId w:val="5"/>
  </w:num>
  <w:num w:numId="7" w16cid:durableId="1997762451">
    <w:abstractNumId w:val="1"/>
  </w:num>
  <w:num w:numId="8" w16cid:durableId="858396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1C"/>
    <w:rsid w:val="00000E51"/>
    <w:rsid w:val="00012A56"/>
    <w:rsid w:val="000147B4"/>
    <w:rsid w:val="0001516E"/>
    <w:rsid w:val="0001643A"/>
    <w:rsid w:val="00016C45"/>
    <w:rsid w:val="000173E6"/>
    <w:rsid w:val="000248D4"/>
    <w:rsid w:val="00026494"/>
    <w:rsid w:val="000309F5"/>
    <w:rsid w:val="0003205B"/>
    <w:rsid w:val="0003591E"/>
    <w:rsid w:val="00037781"/>
    <w:rsid w:val="00040369"/>
    <w:rsid w:val="00041226"/>
    <w:rsid w:val="000444F2"/>
    <w:rsid w:val="000473F4"/>
    <w:rsid w:val="00047917"/>
    <w:rsid w:val="0005007F"/>
    <w:rsid w:val="00050D9F"/>
    <w:rsid w:val="00051389"/>
    <w:rsid w:val="000521B0"/>
    <w:rsid w:val="000544DC"/>
    <w:rsid w:val="00057323"/>
    <w:rsid w:val="00061837"/>
    <w:rsid w:val="00063BBA"/>
    <w:rsid w:val="00066E26"/>
    <w:rsid w:val="0007098C"/>
    <w:rsid w:val="00071786"/>
    <w:rsid w:val="00071B62"/>
    <w:rsid w:val="00073EA3"/>
    <w:rsid w:val="000867FD"/>
    <w:rsid w:val="00087B08"/>
    <w:rsid w:val="00092CEB"/>
    <w:rsid w:val="0009557C"/>
    <w:rsid w:val="0009680A"/>
    <w:rsid w:val="000A1C49"/>
    <w:rsid w:val="000B3BBE"/>
    <w:rsid w:val="000B4737"/>
    <w:rsid w:val="000B5949"/>
    <w:rsid w:val="000B7137"/>
    <w:rsid w:val="000C134A"/>
    <w:rsid w:val="000C1CE1"/>
    <w:rsid w:val="000C50A9"/>
    <w:rsid w:val="000C7B82"/>
    <w:rsid w:val="000C7B8E"/>
    <w:rsid w:val="000D113C"/>
    <w:rsid w:val="000D1A69"/>
    <w:rsid w:val="000D3C57"/>
    <w:rsid w:val="000D4350"/>
    <w:rsid w:val="000D4F30"/>
    <w:rsid w:val="000D722B"/>
    <w:rsid w:val="000D777E"/>
    <w:rsid w:val="000E7173"/>
    <w:rsid w:val="000E7467"/>
    <w:rsid w:val="000F2CBA"/>
    <w:rsid w:val="000F34CD"/>
    <w:rsid w:val="000F3CE4"/>
    <w:rsid w:val="000F420A"/>
    <w:rsid w:val="000F7E81"/>
    <w:rsid w:val="00100946"/>
    <w:rsid w:val="00101487"/>
    <w:rsid w:val="001041C1"/>
    <w:rsid w:val="0010426F"/>
    <w:rsid w:val="001044DB"/>
    <w:rsid w:val="001057A5"/>
    <w:rsid w:val="00105DF0"/>
    <w:rsid w:val="001073A0"/>
    <w:rsid w:val="001116E9"/>
    <w:rsid w:val="001133C1"/>
    <w:rsid w:val="00116A18"/>
    <w:rsid w:val="001177E9"/>
    <w:rsid w:val="0012307E"/>
    <w:rsid w:val="0012712F"/>
    <w:rsid w:val="001328B9"/>
    <w:rsid w:val="00132AB4"/>
    <w:rsid w:val="00135F3C"/>
    <w:rsid w:val="0013735B"/>
    <w:rsid w:val="0013765F"/>
    <w:rsid w:val="00137B77"/>
    <w:rsid w:val="0014307B"/>
    <w:rsid w:val="00143422"/>
    <w:rsid w:val="001435DB"/>
    <w:rsid w:val="001448B9"/>
    <w:rsid w:val="0014568A"/>
    <w:rsid w:val="001469E0"/>
    <w:rsid w:val="00146DFC"/>
    <w:rsid w:val="0014798D"/>
    <w:rsid w:val="00151140"/>
    <w:rsid w:val="00154261"/>
    <w:rsid w:val="001542E0"/>
    <w:rsid w:val="00154F0F"/>
    <w:rsid w:val="00161FCF"/>
    <w:rsid w:val="001636DB"/>
    <w:rsid w:val="00163E2C"/>
    <w:rsid w:val="001717E8"/>
    <w:rsid w:val="00171AB3"/>
    <w:rsid w:val="00172BB2"/>
    <w:rsid w:val="00172BFB"/>
    <w:rsid w:val="00177536"/>
    <w:rsid w:val="0017766E"/>
    <w:rsid w:val="0018088E"/>
    <w:rsid w:val="001815EC"/>
    <w:rsid w:val="00181670"/>
    <w:rsid w:val="00185DD7"/>
    <w:rsid w:val="00187122"/>
    <w:rsid w:val="001914CF"/>
    <w:rsid w:val="00191691"/>
    <w:rsid w:val="0019179C"/>
    <w:rsid w:val="00191E91"/>
    <w:rsid w:val="0019268B"/>
    <w:rsid w:val="00195559"/>
    <w:rsid w:val="001A0680"/>
    <w:rsid w:val="001A7ADA"/>
    <w:rsid w:val="001B0806"/>
    <w:rsid w:val="001B55C9"/>
    <w:rsid w:val="001B55FA"/>
    <w:rsid w:val="001C006D"/>
    <w:rsid w:val="001C6F14"/>
    <w:rsid w:val="001D1B03"/>
    <w:rsid w:val="001D49CA"/>
    <w:rsid w:val="001E3755"/>
    <w:rsid w:val="001E7D33"/>
    <w:rsid w:val="001F0BF4"/>
    <w:rsid w:val="001F26BE"/>
    <w:rsid w:val="001F7D93"/>
    <w:rsid w:val="001F7DF3"/>
    <w:rsid w:val="002050DE"/>
    <w:rsid w:val="00210AED"/>
    <w:rsid w:val="00211315"/>
    <w:rsid w:val="00211431"/>
    <w:rsid w:val="002147C6"/>
    <w:rsid w:val="002165DC"/>
    <w:rsid w:val="00217165"/>
    <w:rsid w:val="00217AA7"/>
    <w:rsid w:val="00223847"/>
    <w:rsid w:val="00223A8A"/>
    <w:rsid w:val="002278C4"/>
    <w:rsid w:val="00227FFB"/>
    <w:rsid w:val="0023180F"/>
    <w:rsid w:val="00232129"/>
    <w:rsid w:val="002338AF"/>
    <w:rsid w:val="002351A6"/>
    <w:rsid w:val="00237223"/>
    <w:rsid w:val="00241123"/>
    <w:rsid w:val="0024148B"/>
    <w:rsid w:val="00244B2F"/>
    <w:rsid w:val="002452D9"/>
    <w:rsid w:val="002455E5"/>
    <w:rsid w:val="002468B4"/>
    <w:rsid w:val="00246C7B"/>
    <w:rsid w:val="00247685"/>
    <w:rsid w:val="00250AAD"/>
    <w:rsid w:val="002523BA"/>
    <w:rsid w:val="00252E8A"/>
    <w:rsid w:val="00256AEB"/>
    <w:rsid w:val="00263587"/>
    <w:rsid w:val="00266CCA"/>
    <w:rsid w:val="00267882"/>
    <w:rsid w:val="00267A68"/>
    <w:rsid w:val="0027271B"/>
    <w:rsid w:val="002733FD"/>
    <w:rsid w:val="00280003"/>
    <w:rsid w:val="0028073C"/>
    <w:rsid w:val="00285261"/>
    <w:rsid w:val="0029210C"/>
    <w:rsid w:val="002938E2"/>
    <w:rsid w:val="00294A49"/>
    <w:rsid w:val="002950C4"/>
    <w:rsid w:val="0029593C"/>
    <w:rsid w:val="00297254"/>
    <w:rsid w:val="002A172D"/>
    <w:rsid w:val="002A2ABA"/>
    <w:rsid w:val="002A39DA"/>
    <w:rsid w:val="002A4442"/>
    <w:rsid w:val="002B4BBB"/>
    <w:rsid w:val="002B51E0"/>
    <w:rsid w:val="002B6D14"/>
    <w:rsid w:val="002B6F66"/>
    <w:rsid w:val="002B6FA2"/>
    <w:rsid w:val="002C1C5C"/>
    <w:rsid w:val="002C241D"/>
    <w:rsid w:val="002C504E"/>
    <w:rsid w:val="002C6888"/>
    <w:rsid w:val="002D2002"/>
    <w:rsid w:val="002D28A7"/>
    <w:rsid w:val="002D3670"/>
    <w:rsid w:val="002D4A5E"/>
    <w:rsid w:val="002E0715"/>
    <w:rsid w:val="002E116F"/>
    <w:rsid w:val="002E27EA"/>
    <w:rsid w:val="002E5CC8"/>
    <w:rsid w:val="002E5E75"/>
    <w:rsid w:val="002E657F"/>
    <w:rsid w:val="002E7717"/>
    <w:rsid w:val="002F36AD"/>
    <w:rsid w:val="002F39FD"/>
    <w:rsid w:val="002F3ACB"/>
    <w:rsid w:val="002F3D86"/>
    <w:rsid w:val="002F6699"/>
    <w:rsid w:val="002F73B3"/>
    <w:rsid w:val="0030653B"/>
    <w:rsid w:val="00310823"/>
    <w:rsid w:val="0031160C"/>
    <w:rsid w:val="003117D2"/>
    <w:rsid w:val="00312272"/>
    <w:rsid w:val="0031337E"/>
    <w:rsid w:val="003162D3"/>
    <w:rsid w:val="00317762"/>
    <w:rsid w:val="00317DEE"/>
    <w:rsid w:val="00321A4D"/>
    <w:rsid w:val="00323FEC"/>
    <w:rsid w:val="00324ED2"/>
    <w:rsid w:val="00325F96"/>
    <w:rsid w:val="00326FFD"/>
    <w:rsid w:val="0032734A"/>
    <w:rsid w:val="003274AF"/>
    <w:rsid w:val="00331597"/>
    <w:rsid w:val="0033239A"/>
    <w:rsid w:val="0033577A"/>
    <w:rsid w:val="00336579"/>
    <w:rsid w:val="00342055"/>
    <w:rsid w:val="003432ED"/>
    <w:rsid w:val="00343B7B"/>
    <w:rsid w:val="003503E2"/>
    <w:rsid w:val="00351AB6"/>
    <w:rsid w:val="0035386E"/>
    <w:rsid w:val="00360B82"/>
    <w:rsid w:val="00361096"/>
    <w:rsid w:val="003627F2"/>
    <w:rsid w:val="0036564D"/>
    <w:rsid w:val="003679D7"/>
    <w:rsid w:val="00370591"/>
    <w:rsid w:val="00370A86"/>
    <w:rsid w:val="00372281"/>
    <w:rsid w:val="0037485D"/>
    <w:rsid w:val="00376591"/>
    <w:rsid w:val="00380A4F"/>
    <w:rsid w:val="00390518"/>
    <w:rsid w:val="003916CF"/>
    <w:rsid w:val="00391A9D"/>
    <w:rsid w:val="00392547"/>
    <w:rsid w:val="00396822"/>
    <w:rsid w:val="003A7D3E"/>
    <w:rsid w:val="003B277E"/>
    <w:rsid w:val="003B3A80"/>
    <w:rsid w:val="003B6DDD"/>
    <w:rsid w:val="003B6F85"/>
    <w:rsid w:val="003C3007"/>
    <w:rsid w:val="003C4425"/>
    <w:rsid w:val="003C5271"/>
    <w:rsid w:val="003D033F"/>
    <w:rsid w:val="003D1F58"/>
    <w:rsid w:val="003D3DB4"/>
    <w:rsid w:val="003D7E2A"/>
    <w:rsid w:val="003E0459"/>
    <w:rsid w:val="003E0AC2"/>
    <w:rsid w:val="003E0E00"/>
    <w:rsid w:val="003E24A2"/>
    <w:rsid w:val="003E27EF"/>
    <w:rsid w:val="003E5EA8"/>
    <w:rsid w:val="003F0A04"/>
    <w:rsid w:val="003F3ECE"/>
    <w:rsid w:val="003F56D1"/>
    <w:rsid w:val="00400CEA"/>
    <w:rsid w:val="004031B3"/>
    <w:rsid w:val="00404A20"/>
    <w:rsid w:val="00405827"/>
    <w:rsid w:val="004066D1"/>
    <w:rsid w:val="00407622"/>
    <w:rsid w:val="0040766A"/>
    <w:rsid w:val="00410A70"/>
    <w:rsid w:val="00416AEB"/>
    <w:rsid w:val="0042049B"/>
    <w:rsid w:val="00425356"/>
    <w:rsid w:val="00427960"/>
    <w:rsid w:val="00430C1E"/>
    <w:rsid w:val="00436722"/>
    <w:rsid w:val="004405F9"/>
    <w:rsid w:val="00442EA3"/>
    <w:rsid w:val="00444D90"/>
    <w:rsid w:val="00444DAA"/>
    <w:rsid w:val="00445733"/>
    <w:rsid w:val="00445F64"/>
    <w:rsid w:val="00451A1D"/>
    <w:rsid w:val="0045538F"/>
    <w:rsid w:val="004563E0"/>
    <w:rsid w:val="004571AF"/>
    <w:rsid w:val="004571E7"/>
    <w:rsid w:val="0045754A"/>
    <w:rsid w:val="00457D5B"/>
    <w:rsid w:val="00457E18"/>
    <w:rsid w:val="004605E4"/>
    <w:rsid w:val="00461A2D"/>
    <w:rsid w:val="00461DAE"/>
    <w:rsid w:val="00464005"/>
    <w:rsid w:val="0046779E"/>
    <w:rsid w:val="004724B6"/>
    <w:rsid w:val="004730C8"/>
    <w:rsid w:val="00474F26"/>
    <w:rsid w:val="00475CAA"/>
    <w:rsid w:val="00477A34"/>
    <w:rsid w:val="004803DF"/>
    <w:rsid w:val="0048236D"/>
    <w:rsid w:val="00482520"/>
    <w:rsid w:val="004849CC"/>
    <w:rsid w:val="0048611E"/>
    <w:rsid w:val="00486D75"/>
    <w:rsid w:val="00487283"/>
    <w:rsid w:val="004901C6"/>
    <w:rsid w:val="004916EB"/>
    <w:rsid w:val="0049371A"/>
    <w:rsid w:val="00493DF9"/>
    <w:rsid w:val="004956DF"/>
    <w:rsid w:val="004A0A8D"/>
    <w:rsid w:val="004A1DC5"/>
    <w:rsid w:val="004A4DE4"/>
    <w:rsid w:val="004A6C5A"/>
    <w:rsid w:val="004A7BAB"/>
    <w:rsid w:val="004B0738"/>
    <w:rsid w:val="004B221B"/>
    <w:rsid w:val="004B5671"/>
    <w:rsid w:val="004C3567"/>
    <w:rsid w:val="004C3CC9"/>
    <w:rsid w:val="004C706A"/>
    <w:rsid w:val="004D02F7"/>
    <w:rsid w:val="004D265E"/>
    <w:rsid w:val="004D4A67"/>
    <w:rsid w:val="004D5E8E"/>
    <w:rsid w:val="004D5E9C"/>
    <w:rsid w:val="004E0B76"/>
    <w:rsid w:val="004E0EBA"/>
    <w:rsid w:val="004E16AF"/>
    <w:rsid w:val="004E2AB5"/>
    <w:rsid w:val="004E6B50"/>
    <w:rsid w:val="004E6D57"/>
    <w:rsid w:val="004E73DA"/>
    <w:rsid w:val="004F356A"/>
    <w:rsid w:val="004F5F90"/>
    <w:rsid w:val="004F6E24"/>
    <w:rsid w:val="004F7A7A"/>
    <w:rsid w:val="004F7C6A"/>
    <w:rsid w:val="0050071C"/>
    <w:rsid w:val="005010AD"/>
    <w:rsid w:val="00501E02"/>
    <w:rsid w:val="00501E3C"/>
    <w:rsid w:val="00505175"/>
    <w:rsid w:val="00510370"/>
    <w:rsid w:val="0051131C"/>
    <w:rsid w:val="005119C6"/>
    <w:rsid w:val="00515039"/>
    <w:rsid w:val="00517FC3"/>
    <w:rsid w:val="005242FF"/>
    <w:rsid w:val="00524FE4"/>
    <w:rsid w:val="005257A9"/>
    <w:rsid w:val="005307E0"/>
    <w:rsid w:val="0053172A"/>
    <w:rsid w:val="005339F7"/>
    <w:rsid w:val="00536B0A"/>
    <w:rsid w:val="00540C62"/>
    <w:rsid w:val="00543EE4"/>
    <w:rsid w:val="00546133"/>
    <w:rsid w:val="00546930"/>
    <w:rsid w:val="005511F8"/>
    <w:rsid w:val="005540DC"/>
    <w:rsid w:val="005542CC"/>
    <w:rsid w:val="00562509"/>
    <w:rsid w:val="00562BBA"/>
    <w:rsid w:val="00567383"/>
    <w:rsid w:val="00567E32"/>
    <w:rsid w:val="00571A9D"/>
    <w:rsid w:val="0057412A"/>
    <w:rsid w:val="00574B0A"/>
    <w:rsid w:val="00575E50"/>
    <w:rsid w:val="0058167C"/>
    <w:rsid w:val="00582387"/>
    <w:rsid w:val="005828A7"/>
    <w:rsid w:val="0058454A"/>
    <w:rsid w:val="00585419"/>
    <w:rsid w:val="005855B1"/>
    <w:rsid w:val="005916AB"/>
    <w:rsid w:val="00593976"/>
    <w:rsid w:val="00595EF5"/>
    <w:rsid w:val="005967F1"/>
    <w:rsid w:val="0059684C"/>
    <w:rsid w:val="00596DB4"/>
    <w:rsid w:val="005973DE"/>
    <w:rsid w:val="005A3952"/>
    <w:rsid w:val="005A3D64"/>
    <w:rsid w:val="005A6691"/>
    <w:rsid w:val="005A7E9C"/>
    <w:rsid w:val="005B08F0"/>
    <w:rsid w:val="005B308F"/>
    <w:rsid w:val="005B38A3"/>
    <w:rsid w:val="005C21E2"/>
    <w:rsid w:val="005C374F"/>
    <w:rsid w:val="005C5445"/>
    <w:rsid w:val="005D54ED"/>
    <w:rsid w:val="005D7BE1"/>
    <w:rsid w:val="005E0084"/>
    <w:rsid w:val="005E14E5"/>
    <w:rsid w:val="005E42C8"/>
    <w:rsid w:val="005E5034"/>
    <w:rsid w:val="005E76DA"/>
    <w:rsid w:val="005F132C"/>
    <w:rsid w:val="005F4388"/>
    <w:rsid w:val="00600CB2"/>
    <w:rsid w:val="006017DA"/>
    <w:rsid w:val="006024E5"/>
    <w:rsid w:val="006032AC"/>
    <w:rsid w:val="006040A6"/>
    <w:rsid w:val="00605D3E"/>
    <w:rsid w:val="0060736F"/>
    <w:rsid w:val="006101F7"/>
    <w:rsid w:val="00612E85"/>
    <w:rsid w:val="00613824"/>
    <w:rsid w:val="00615642"/>
    <w:rsid w:val="00620810"/>
    <w:rsid w:val="00625575"/>
    <w:rsid w:val="00634EDC"/>
    <w:rsid w:val="00635562"/>
    <w:rsid w:val="00635A0D"/>
    <w:rsid w:val="0064016F"/>
    <w:rsid w:val="00642B76"/>
    <w:rsid w:val="00645888"/>
    <w:rsid w:val="0064751A"/>
    <w:rsid w:val="00650651"/>
    <w:rsid w:val="00654DFE"/>
    <w:rsid w:val="00654FE8"/>
    <w:rsid w:val="006600AE"/>
    <w:rsid w:val="00661C01"/>
    <w:rsid w:val="00662047"/>
    <w:rsid w:val="006650EC"/>
    <w:rsid w:val="00665D9B"/>
    <w:rsid w:val="00666A03"/>
    <w:rsid w:val="00666DE2"/>
    <w:rsid w:val="00670011"/>
    <w:rsid w:val="00672CA2"/>
    <w:rsid w:val="00674C2A"/>
    <w:rsid w:val="00675D55"/>
    <w:rsid w:val="006760DA"/>
    <w:rsid w:val="0068333A"/>
    <w:rsid w:val="006838BB"/>
    <w:rsid w:val="00687535"/>
    <w:rsid w:val="00690412"/>
    <w:rsid w:val="00691217"/>
    <w:rsid w:val="00693105"/>
    <w:rsid w:val="00697BEE"/>
    <w:rsid w:val="006A032E"/>
    <w:rsid w:val="006A47CB"/>
    <w:rsid w:val="006A5D39"/>
    <w:rsid w:val="006A6F73"/>
    <w:rsid w:val="006A7DD8"/>
    <w:rsid w:val="006B08F6"/>
    <w:rsid w:val="006B21C6"/>
    <w:rsid w:val="006B2383"/>
    <w:rsid w:val="006B343E"/>
    <w:rsid w:val="006B6E41"/>
    <w:rsid w:val="006C195A"/>
    <w:rsid w:val="006C27A6"/>
    <w:rsid w:val="006C338B"/>
    <w:rsid w:val="006C479A"/>
    <w:rsid w:val="006C5E82"/>
    <w:rsid w:val="006C6032"/>
    <w:rsid w:val="006C67E2"/>
    <w:rsid w:val="006D1019"/>
    <w:rsid w:val="006D167F"/>
    <w:rsid w:val="006D5688"/>
    <w:rsid w:val="006D79A0"/>
    <w:rsid w:val="006E16FA"/>
    <w:rsid w:val="006E4025"/>
    <w:rsid w:val="006E441F"/>
    <w:rsid w:val="006E4C7D"/>
    <w:rsid w:val="006F0471"/>
    <w:rsid w:val="006F0BA4"/>
    <w:rsid w:val="006F1545"/>
    <w:rsid w:val="006F1E6F"/>
    <w:rsid w:val="006F4EEC"/>
    <w:rsid w:val="006F5AB5"/>
    <w:rsid w:val="006F6696"/>
    <w:rsid w:val="006F6BBA"/>
    <w:rsid w:val="00701983"/>
    <w:rsid w:val="00710318"/>
    <w:rsid w:val="00711A72"/>
    <w:rsid w:val="00712868"/>
    <w:rsid w:val="007131D3"/>
    <w:rsid w:val="00715D47"/>
    <w:rsid w:val="007216CF"/>
    <w:rsid w:val="00721CE4"/>
    <w:rsid w:val="007301AA"/>
    <w:rsid w:val="00730269"/>
    <w:rsid w:val="00731164"/>
    <w:rsid w:val="00733CA0"/>
    <w:rsid w:val="007355B9"/>
    <w:rsid w:val="0074297D"/>
    <w:rsid w:val="00742FAE"/>
    <w:rsid w:val="00745E61"/>
    <w:rsid w:val="00746D82"/>
    <w:rsid w:val="00752669"/>
    <w:rsid w:val="007536D6"/>
    <w:rsid w:val="00756BD6"/>
    <w:rsid w:val="00760A5E"/>
    <w:rsid w:val="007614F1"/>
    <w:rsid w:val="00764B28"/>
    <w:rsid w:val="007666DF"/>
    <w:rsid w:val="00772575"/>
    <w:rsid w:val="00773EC1"/>
    <w:rsid w:val="00783989"/>
    <w:rsid w:val="007850D0"/>
    <w:rsid w:val="00786C92"/>
    <w:rsid w:val="00790446"/>
    <w:rsid w:val="007936DF"/>
    <w:rsid w:val="00795BDC"/>
    <w:rsid w:val="00795D8C"/>
    <w:rsid w:val="007A0745"/>
    <w:rsid w:val="007A0A8D"/>
    <w:rsid w:val="007A2E77"/>
    <w:rsid w:val="007B0801"/>
    <w:rsid w:val="007B717A"/>
    <w:rsid w:val="007B7550"/>
    <w:rsid w:val="007B7E96"/>
    <w:rsid w:val="007C1D47"/>
    <w:rsid w:val="007C3E04"/>
    <w:rsid w:val="007C594C"/>
    <w:rsid w:val="007D58F6"/>
    <w:rsid w:val="007D74FC"/>
    <w:rsid w:val="007E0674"/>
    <w:rsid w:val="007F07C6"/>
    <w:rsid w:val="007F3329"/>
    <w:rsid w:val="007F4B51"/>
    <w:rsid w:val="00807A47"/>
    <w:rsid w:val="008120FF"/>
    <w:rsid w:val="00812589"/>
    <w:rsid w:val="00814260"/>
    <w:rsid w:val="008265D9"/>
    <w:rsid w:val="0083031B"/>
    <w:rsid w:val="00831BDE"/>
    <w:rsid w:val="008351D4"/>
    <w:rsid w:val="0083607D"/>
    <w:rsid w:val="00837C6C"/>
    <w:rsid w:val="0084062F"/>
    <w:rsid w:val="008413BD"/>
    <w:rsid w:val="008434FA"/>
    <w:rsid w:val="00845C22"/>
    <w:rsid w:val="00846558"/>
    <w:rsid w:val="00851F21"/>
    <w:rsid w:val="0085294B"/>
    <w:rsid w:val="0085527C"/>
    <w:rsid w:val="00857404"/>
    <w:rsid w:val="00860219"/>
    <w:rsid w:val="00862381"/>
    <w:rsid w:val="00862F22"/>
    <w:rsid w:val="00864ECF"/>
    <w:rsid w:val="008709D4"/>
    <w:rsid w:val="0087105E"/>
    <w:rsid w:val="00871FF1"/>
    <w:rsid w:val="0087215B"/>
    <w:rsid w:val="00874B0E"/>
    <w:rsid w:val="00874CF1"/>
    <w:rsid w:val="00876094"/>
    <w:rsid w:val="008775DE"/>
    <w:rsid w:val="00877724"/>
    <w:rsid w:val="00880E28"/>
    <w:rsid w:val="00881BB7"/>
    <w:rsid w:val="0088373C"/>
    <w:rsid w:val="00885107"/>
    <w:rsid w:val="00887329"/>
    <w:rsid w:val="00891F5C"/>
    <w:rsid w:val="008922D4"/>
    <w:rsid w:val="00892618"/>
    <w:rsid w:val="00892A92"/>
    <w:rsid w:val="008A1230"/>
    <w:rsid w:val="008A4973"/>
    <w:rsid w:val="008A4E6A"/>
    <w:rsid w:val="008A6EF5"/>
    <w:rsid w:val="008A78CC"/>
    <w:rsid w:val="008B19E2"/>
    <w:rsid w:val="008B3EC4"/>
    <w:rsid w:val="008B7CB0"/>
    <w:rsid w:val="008C1BDF"/>
    <w:rsid w:val="008C2131"/>
    <w:rsid w:val="008C2EE7"/>
    <w:rsid w:val="008C3A29"/>
    <w:rsid w:val="008C3FE2"/>
    <w:rsid w:val="008C5F4B"/>
    <w:rsid w:val="008D514B"/>
    <w:rsid w:val="008D7C8D"/>
    <w:rsid w:val="008E0AD9"/>
    <w:rsid w:val="008E104B"/>
    <w:rsid w:val="008E12A3"/>
    <w:rsid w:val="008E5FC5"/>
    <w:rsid w:val="008E6D63"/>
    <w:rsid w:val="008E769A"/>
    <w:rsid w:val="008F1246"/>
    <w:rsid w:val="008F1B8C"/>
    <w:rsid w:val="008F1CC2"/>
    <w:rsid w:val="008F3B77"/>
    <w:rsid w:val="009050B9"/>
    <w:rsid w:val="0090670E"/>
    <w:rsid w:val="00913F01"/>
    <w:rsid w:val="00914BB8"/>
    <w:rsid w:val="00915AC8"/>
    <w:rsid w:val="00917E9D"/>
    <w:rsid w:val="00923003"/>
    <w:rsid w:val="00923EEA"/>
    <w:rsid w:val="00924B79"/>
    <w:rsid w:val="00925EA5"/>
    <w:rsid w:val="009264D8"/>
    <w:rsid w:val="0092668C"/>
    <w:rsid w:val="00930C11"/>
    <w:rsid w:val="00931826"/>
    <w:rsid w:val="00931D85"/>
    <w:rsid w:val="00934457"/>
    <w:rsid w:val="0093607B"/>
    <w:rsid w:val="00936D1A"/>
    <w:rsid w:val="00947969"/>
    <w:rsid w:val="009515AC"/>
    <w:rsid w:val="00952522"/>
    <w:rsid w:val="009537D1"/>
    <w:rsid w:val="009537E4"/>
    <w:rsid w:val="009578F0"/>
    <w:rsid w:val="00961A69"/>
    <w:rsid w:val="009644C2"/>
    <w:rsid w:val="00964EC4"/>
    <w:rsid w:val="009650B1"/>
    <w:rsid w:val="00966C76"/>
    <w:rsid w:val="00971A30"/>
    <w:rsid w:val="00974662"/>
    <w:rsid w:val="00975620"/>
    <w:rsid w:val="009756E2"/>
    <w:rsid w:val="00981814"/>
    <w:rsid w:val="00981B23"/>
    <w:rsid w:val="00981D10"/>
    <w:rsid w:val="009861CE"/>
    <w:rsid w:val="00990504"/>
    <w:rsid w:val="00997E67"/>
    <w:rsid w:val="009A4463"/>
    <w:rsid w:val="009A4BF9"/>
    <w:rsid w:val="009A7771"/>
    <w:rsid w:val="009B1387"/>
    <w:rsid w:val="009B2F42"/>
    <w:rsid w:val="009B4238"/>
    <w:rsid w:val="009B4299"/>
    <w:rsid w:val="009B6D2B"/>
    <w:rsid w:val="009B7305"/>
    <w:rsid w:val="009C023F"/>
    <w:rsid w:val="009C3E5B"/>
    <w:rsid w:val="009C575B"/>
    <w:rsid w:val="009C6A41"/>
    <w:rsid w:val="009C702F"/>
    <w:rsid w:val="009D14AA"/>
    <w:rsid w:val="009D1918"/>
    <w:rsid w:val="009D1C3C"/>
    <w:rsid w:val="009D367A"/>
    <w:rsid w:val="009D4230"/>
    <w:rsid w:val="009E02A1"/>
    <w:rsid w:val="009E4C7D"/>
    <w:rsid w:val="009E7A72"/>
    <w:rsid w:val="009F14EE"/>
    <w:rsid w:val="009F1DE0"/>
    <w:rsid w:val="009F3A4D"/>
    <w:rsid w:val="009F4231"/>
    <w:rsid w:val="009F4F5F"/>
    <w:rsid w:val="009F5E43"/>
    <w:rsid w:val="009F63C2"/>
    <w:rsid w:val="00A01D1A"/>
    <w:rsid w:val="00A03F53"/>
    <w:rsid w:val="00A04A2C"/>
    <w:rsid w:val="00A06D98"/>
    <w:rsid w:val="00A078BF"/>
    <w:rsid w:val="00A07975"/>
    <w:rsid w:val="00A10196"/>
    <w:rsid w:val="00A10FC6"/>
    <w:rsid w:val="00A172D9"/>
    <w:rsid w:val="00A17B5F"/>
    <w:rsid w:val="00A20A0F"/>
    <w:rsid w:val="00A242CD"/>
    <w:rsid w:val="00A24FE3"/>
    <w:rsid w:val="00A259A5"/>
    <w:rsid w:val="00A26FFB"/>
    <w:rsid w:val="00A42E77"/>
    <w:rsid w:val="00A45601"/>
    <w:rsid w:val="00A47293"/>
    <w:rsid w:val="00A51765"/>
    <w:rsid w:val="00A52550"/>
    <w:rsid w:val="00A53BA1"/>
    <w:rsid w:val="00A53E92"/>
    <w:rsid w:val="00A54DFF"/>
    <w:rsid w:val="00A5539C"/>
    <w:rsid w:val="00A55827"/>
    <w:rsid w:val="00A573BD"/>
    <w:rsid w:val="00A63D28"/>
    <w:rsid w:val="00A6566F"/>
    <w:rsid w:val="00A66377"/>
    <w:rsid w:val="00A670C9"/>
    <w:rsid w:val="00A67DD1"/>
    <w:rsid w:val="00A707FF"/>
    <w:rsid w:val="00A71B35"/>
    <w:rsid w:val="00A71B4A"/>
    <w:rsid w:val="00A736C6"/>
    <w:rsid w:val="00A81818"/>
    <w:rsid w:val="00A81D6C"/>
    <w:rsid w:val="00A84B52"/>
    <w:rsid w:val="00A87007"/>
    <w:rsid w:val="00A8722E"/>
    <w:rsid w:val="00A90FF3"/>
    <w:rsid w:val="00A912F2"/>
    <w:rsid w:val="00A916E6"/>
    <w:rsid w:val="00A922A9"/>
    <w:rsid w:val="00AA1CD8"/>
    <w:rsid w:val="00AA1D57"/>
    <w:rsid w:val="00AA3433"/>
    <w:rsid w:val="00AA3ED1"/>
    <w:rsid w:val="00AA55DF"/>
    <w:rsid w:val="00AB0EB9"/>
    <w:rsid w:val="00AB6DBC"/>
    <w:rsid w:val="00AB6F2E"/>
    <w:rsid w:val="00AC0A88"/>
    <w:rsid w:val="00AC0DBA"/>
    <w:rsid w:val="00AC21C7"/>
    <w:rsid w:val="00AC5AAA"/>
    <w:rsid w:val="00AD0143"/>
    <w:rsid w:val="00AD6028"/>
    <w:rsid w:val="00AD662E"/>
    <w:rsid w:val="00AD6C67"/>
    <w:rsid w:val="00AE126C"/>
    <w:rsid w:val="00AE2E73"/>
    <w:rsid w:val="00AE4227"/>
    <w:rsid w:val="00AE7A3A"/>
    <w:rsid w:val="00AF04FC"/>
    <w:rsid w:val="00AF238C"/>
    <w:rsid w:val="00AF3D31"/>
    <w:rsid w:val="00AF4A93"/>
    <w:rsid w:val="00AF4AFC"/>
    <w:rsid w:val="00AF54A3"/>
    <w:rsid w:val="00AF6885"/>
    <w:rsid w:val="00AF6EAB"/>
    <w:rsid w:val="00B00BC5"/>
    <w:rsid w:val="00B010A4"/>
    <w:rsid w:val="00B023CE"/>
    <w:rsid w:val="00B031BD"/>
    <w:rsid w:val="00B069C7"/>
    <w:rsid w:val="00B10006"/>
    <w:rsid w:val="00B11AAC"/>
    <w:rsid w:val="00B11EFF"/>
    <w:rsid w:val="00B12BB7"/>
    <w:rsid w:val="00B153DE"/>
    <w:rsid w:val="00B15596"/>
    <w:rsid w:val="00B1708E"/>
    <w:rsid w:val="00B17F10"/>
    <w:rsid w:val="00B23ACC"/>
    <w:rsid w:val="00B26788"/>
    <w:rsid w:val="00B2736D"/>
    <w:rsid w:val="00B349BD"/>
    <w:rsid w:val="00B36A0A"/>
    <w:rsid w:val="00B36CBC"/>
    <w:rsid w:val="00B44D39"/>
    <w:rsid w:val="00B44D7C"/>
    <w:rsid w:val="00B455FC"/>
    <w:rsid w:val="00B47DC0"/>
    <w:rsid w:val="00B50F1C"/>
    <w:rsid w:val="00B531E9"/>
    <w:rsid w:val="00B60CEB"/>
    <w:rsid w:val="00B664C9"/>
    <w:rsid w:val="00B66AB8"/>
    <w:rsid w:val="00B70631"/>
    <w:rsid w:val="00B72796"/>
    <w:rsid w:val="00B733B4"/>
    <w:rsid w:val="00B73AC2"/>
    <w:rsid w:val="00B73C2D"/>
    <w:rsid w:val="00B74557"/>
    <w:rsid w:val="00B75A5D"/>
    <w:rsid w:val="00B769DB"/>
    <w:rsid w:val="00B770AE"/>
    <w:rsid w:val="00B81F1A"/>
    <w:rsid w:val="00B82F3C"/>
    <w:rsid w:val="00B9003F"/>
    <w:rsid w:val="00B92F18"/>
    <w:rsid w:val="00B93E4E"/>
    <w:rsid w:val="00BA0D39"/>
    <w:rsid w:val="00BA1462"/>
    <w:rsid w:val="00BA3CE7"/>
    <w:rsid w:val="00BA7F1E"/>
    <w:rsid w:val="00BB161E"/>
    <w:rsid w:val="00BB319D"/>
    <w:rsid w:val="00BB3EB2"/>
    <w:rsid w:val="00BB543F"/>
    <w:rsid w:val="00BB57B1"/>
    <w:rsid w:val="00BB5C05"/>
    <w:rsid w:val="00BB7678"/>
    <w:rsid w:val="00BC1D48"/>
    <w:rsid w:val="00BC44C8"/>
    <w:rsid w:val="00BC528A"/>
    <w:rsid w:val="00BC7890"/>
    <w:rsid w:val="00BD0B7B"/>
    <w:rsid w:val="00BD1A08"/>
    <w:rsid w:val="00BD2709"/>
    <w:rsid w:val="00BE164F"/>
    <w:rsid w:val="00BE2800"/>
    <w:rsid w:val="00BE350C"/>
    <w:rsid w:val="00BE6C93"/>
    <w:rsid w:val="00BE74DA"/>
    <w:rsid w:val="00BF2F70"/>
    <w:rsid w:val="00BF4D07"/>
    <w:rsid w:val="00BF7CD2"/>
    <w:rsid w:val="00C02AC5"/>
    <w:rsid w:val="00C064A8"/>
    <w:rsid w:val="00C10515"/>
    <w:rsid w:val="00C17D70"/>
    <w:rsid w:val="00C21DE4"/>
    <w:rsid w:val="00C24BFE"/>
    <w:rsid w:val="00C25AAE"/>
    <w:rsid w:val="00C31BC3"/>
    <w:rsid w:val="00C3221D"/>
    <w:rsid w:val="00C35B2A"/>
    <w:rsid w:val="00C37E39"/>
    <w:rsid w:val="00C40BDD"/>
    <w:rsid w:val="00C41CB6"/>
    <w:rsid w:val="00C41EF7"/>
    <w:rsid w:val="00C41FA0"/>
    <w:rsid w:val="00C44674"/>
    <w:rsid w:val="00C45C21"/>
    <w:rsid w:val="00C45DE4"/>
    <w:rsid w:val="00C46975"/>
    <w:rsid w:val="00C5050F"/>
    <w:rsid w:val="00C507B0"/>
    <w:rsid w:val="00C528F4"/>
    <w:rsid w:val="00C556A9"/>
    <w:rsid w:val="00C55E93"/>
    <w:rsid w:val="00C562C1"/>
    <w:rsid w:val="00C61646"/>
    <w:rsid w:val="00C67AA2"/>
    <w:rsid w:val="00C71977"/>
    <w:rsid w:val="00C721C7"/>
    <w:rsid w:val="00C74436"/>
    <w:rsid w:val="00C8637A"/>
    <w:rsid w:val="00C864F1"/>
    <w:rsid w:val="00C868A4"/>
    <w:rsid w:val="00C86C60"/>
    <w:rsid w:val="00C924B2"/>
    <w:rsid w:val="00C93A10"/>
    <w:rsid w:val="00C96031"/>
    <w:rsid w:val="00CA301E"/>
    <w:rsid w:val="00CA4D1F"/>
    <w:rsid w:val="00CA6130"/>
    <w:rsid w:val="00CB641A"/>
    <w:rsid w:val="00CB6CB4"/>
    <w:rsid w:val="00CB7F06"/>
    <w:rsid w:val="00CC0C23"/>
    <w:rsid w:val="00CC5A05"/>
    <w:rsid w:val="00CD1C4E"/>
    <w:rsid w:val="00CD669D"/>
    <w:rsid w:val="00CE12E0"/>
    <w:rsid w:val="00CE1F2C"/>
    <w:rsid w:val="00CE225B"/>
    <w:rsid w:val="00CE28AE"/>
    <w:rsid w:val="00CE369D"/>
    <w:rsid w:val="00CE63B1"/>
    <w:rsid w:val="00CF3F17"/>
    <w:rsid w:val="00CF468A"/>
    <w:rsid w:val="00D0111C"/>
    <w:rsid w:val="00D01413"/>
    <w:rsid w:val="00D029D2"/>
    <w:rsid w:val="00D0369C"/>
    <w:rsid w:val="00D06428"/>
    <w:rsid w:val="00D1301D"/>
    <w:rsid w:val="00D21885"/>
    <w:rsid w:val="00D22367"/>
    <w:rsid w:val="00D237AB"/>
    <w:rsid w:val="00D23A4F"/>
    <w:rsid w:val="00D25E9B"/>
    <w:rsid w:val="00D26962"/>
    <w:rsid w:val="00D2775A"/>
    <w:rsid w:val="00D316EF"/>
    <w:rsid w:val="00D3371D"/>
    <w:rsid w:val="00D33AA8"/>
    <w:rsid w:val="00D3498D"/>
    <w:rsid w:val="00D40160"/>
    <w:rsid w:val="00D403C5"/>
    <w:rsid w:val="00D412AC"/>
    <w:rsid w:val="00D41926"/>
    <w:rsid w:val="00D41C61"/>
    <w:rsid w:val="00D4494A"/>
    <w:rsid w:val="00D470D8"/>
    <w:rsid w:val="00D51899"/>
    <w:rsid w:val="00D52CBC"/>
    <w:rsid w:val="00D55DC9"/>
    <w:rsid w:val="00D6319B"/>
    <w:rsid w:val="00D6756F"/>
    <w:rsid w:val="00D713CE"/>
    <w:rsid w:val="00D71DB5"/>
    <w:rsid w:val="00D722FF"/>
    <w:rsid w:val="00D73DE9"/>
    <w:rsid w:val="00D73F1B"/>
    <w:rsid w:val="00D81CFC"/>
    <w:rsid w:val="00D85602"/>
    <w:rsid w:val="00D86AF1"/>
    <w:rsid w:val="00D90D61"/>
    <w:rsid w:val="00D927AF"/>
    <w:rsid w:val="00DA05DB"/>
    <w:rsid w:val="00DA1D3B"/>
    <w:rsid w:val="00DA46CF"/>
    <w:rsid w:val="00DA5320"/>
    <w:rsid w:val="00DA5A3E"/>
    <w:rsid w:val="00DB012A"/>
    <w:rsid w:val="00DB05F9"/>
    <w:rsid w:val="00DB0788"/>
    <w:rsid w:val="00DB0C19"/>
    <w:rsid w:val="00DB3740"/>
    <w:rsid w:val="00DB5344"/>
    <w:rsid w:val="00DB57D7"/>
    <w:rsid w:val="00DD1304"/>
    <w:rsid w:val="00DD484B"/>
    <w:rsid w:val="00DD4DD6"/>
    <w:rsid w:val="00DD4EFE"/>
    <w:rsid w:val="00DE0004"/>
    <w:rsid w:val="00DE4BD2"/>
    <w:rsid w:val="00DE5FC7"/>
    <w:rsid w:val="00DE633F"/>
    <w:rsid w:val="00DF1379"/>
    <w:rsid w:val="00DF4F5D"/>
    <w:rsid w:val="00DF6B12"/>
    <w:rsid w:val="00E01FCE"/>
    <w:rsid w:val="00E12160"/>
    <w:rsid w:val="00E12481"/>
    <w:rsid w:val="00E12E4D"/>
    <w:rsid w:val="00E14CE2"/>
    <w:rsid w:val="00E22C7C"/>
    <w:rsid w:val="00E24043"/>
    <w:rsid w:val="00E2451B"/>
    <w:rsid w:val="00E314F9"/>
    <w:rsid w:val="00E332EF"/>
    <w:rsid w:val="00E436B1"/>
    <w:rsid w:val="00E44F2C"/>
    <w:rsid w:val="00E46AA6"/>
    <w:rsid w:val="00E507C8"/>
    <w:rsid w:val="00E50A14"/>
    <w:rsid w:val="00E5131C"/>
    <w:rsid w:val="00E54773"/>
    <w:rsid w:val="00E54FD2"/>
    <w:rsid w:val="00E62F06"/>
    <w:rsid w:val="00E63D43"/>
    <w:rsid w:val="00E71AA5"/>
    <w:rsid w:val="00E73720"/>
    <w:rsid w:val="00E757F5"/>
    <w:rsid w:val="00E76895"/>
    <w:rsid w:val="00E8105E"/>
    <w:rsid w:val="00E814AB"/>
    <w:rsid w:val="00E820C3"/>
    <w:rsid w:val="00E82D78"/>
    <w:rsid w:val="00E9112D"/>
    <w:rsid w:val="00E940EC"/>
    <w:rsid w:val="00E9500C"/>
    <w:rsid w:val="00EA24CC"/>
    <w:rsid w:val="00EB3979"/>
    <w:rsid w:val="00EB3989"/>
    <w:rsid w:val="00EB4C46"/>
    <w:rsid w:val="00EB51B5"/>
    <w:rsid w:val="00EB6CB5"/>
    <w:rsid w:val="00EC3FF8"/>
    <w:rsid w:val="00EC5337"/>
    <w:rsid w:val="00EC5A2E"/>
    <w:rsid w:val="00ED25D5"/>
    <w:rsid w:val="00EE5CE7"/>
    <w:rsid w:val="00EF1A54"/>
    <w:rsid w:val="00EF75AE"/>
    <w:rsid w:val="00F01430"/>
    <w:rsid w:val="00F01CCA"/>
    <w:rsid w:val="00F04F05"/>
    <w:rsid w:val="00F10931"/>
    <w:rsid w:val="00F110D1"/>
    <w:rsid w:val="00F12A4E"/>
    <w:rsid w:val="00F13A6C"/>
    <w:rsid w:val="00F15263"/>
    <w:rsid w:val="00F17413"/>
    <w:rsid w:val="00F212E1"/>
    <w:rsid w:val="00F2574E"/>
    <w:rsid w:val="00F27426"/>
    <w:rsid w:val="00F27FAC"/>
    <w:rsid w:val="00F3269F"/>
    <w:rsid w:val="00F34F73"/>
    <w:rsid w:val="00F4474F"/>
    <w:rsid w:val="00F448EB"/>
    <w:rsid w:val="00F44981"/>
    <w:rsid w:val="00F4587F"/>
    <w:rsid w:val="00F4688F"/>
    <w:rsid w:val="00F469AF"/>
    <w:rsid w:val="00F47495"/>
    <w:rsid w:val="00F51167"/>
    <w:rsid w:val="00F51E8D"/>
    <w:rsid w:val="00F51F6A"/>
    <w:rsid w:val="00F527B3"/>
    <w:rsid w:val="00F5318C"/>
    <w:rsid w:val="00F53405"/>
    <w:rsid w:val="00F577FF"/>
    <w:rsid w:val="00F57F03"/>
    <w:rsid w:val="00F63843"/>
    <w:rsid w:val="00F646F8"/>
    <w:rsid w:val="00F67F2C"/>
    <w:rsid w:val="00F70A14"/>
    <w:rsid w:val="00F772B8"/>
    <w:rsid w:val="00F8019D"/>
    <w:rsid w:val="00F80ABB"/>
    <w:rsid w:val="00F81401"/>
    <w:rsid w:val="00F84F4E"/>
    <w:rsid w:val="00F9001E"/>
    <w:rsid w:val="00F9017B"/>
    <w:rsid w:val="00F95AC0"/>
    <w:rsid w:val="00FA3621"/>
    <w:rsid w:val="00FA3644"/>
    <w:rsid w:val="00FA71CB"/>
    <w:rsid w:val="00FB13BE"/>
    <w:rsid w:val="00FB22B8"/>
    <w:rsid w:val="00FB2D19"/>
    <w:rsid w:val="00FB5190"/>
    <w:rsid w:val="00FB52B6"/>
    <w:rsid w:val="00FC1BA3"/>
    <w:rsid w:val="00FC4B14"/>
    <w:rsid w:val="00FC4FC3"/>
    <w:rsid w:val="00FC7AF9"/>
    <w:rsid w:val="00FC7CB5"/>
    <w:rsid w:val="00FD03B1"/>
    <w:rsid w:val="00FD088B"/>
    <w:rsid w:val="00FD3824"/>
    <w:rsid w:val="00FE478F"/>
    <w:rsid w:val="00FE62C1"/>
    <w:rsid w:val="00FF3709"/>
    <w:rsid w:val="00FF3D07"/>
    <w:rsid w:val="00FF4711"/>
    <w:rsid w:val="00FF4BB1"/>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7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236D"/>
  </w:style>
  <w:style w:type="paragraph" w:styleId="Naslov1">
    <w:name w:val="heading 1"/>
    <w:basedOn w:val="Navaden"/>
    <w:next w:val="Navaden"/>
    <w:link w:val="Naslov1Znak"/>
    <w:uiPriority w:val="9"/>
    <w:qFormat/>
    <w:rsid w:val="00376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D064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76591"/>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376591"/>
    <w:pPr>
      <w:ind w:left="720"/>
      <w:contextualSpacing/>
    </w:pPr>
  </w:style>
  <w:style w:type="character" w:styleId="Krepko">
    <w:name w:val="Strong"/>
    <w:basedOn w:val="Privzetapisavaodstavka"/>
    <w:uiPriority w:val="22"/>
    <w:qFormat/>
    <w:rsid w:val="00376591"/>
    <w:rPr>
      <w:b/>
      <w:bCs/>
    </w:rPr>
  </w:style>
  <w:style w:type="paragraph" w:styleId="Navadensplet">
    <w:name w:val="Normal (Web)"/>
    <w:basedOn w:val="Navaden"/>
    <w:uiPriority w:val="99"/>
    <w:semiHidden/>
    <w:unhideWhenUsed/>
    <w:rsid w:val="0037659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376591"/>
    <w:rPr>
      <w:i/>
      <w:iCs/>
    </w:rPr>
  </w:style>
  <w:style w:type="table" w:styleId="Tabelamrea">
    <w:name w:val="Table Grid"/>
    <w:basedOn w:val="Navadnatabela"/>
    <w:uiPriority w:val="39"/>
    <w:rsid w:val="0051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41FA0"/>
    <w:rPr>
      <w:color w:val="0563C1" w:themeColor="hyperlink"/>
      <w:u w:val="single"/>
    </w:rPr>
  </w:style>
  <w:style w:type="character" w:styleId="Nerazreenaomemba">
    <w:name w:val="Unresolved Mention"/>
    <w:basedOn w:val="Privzetapisavaodstavka"/>
    <w:uiPriority w:val="99"/>
    <w:semiHidden/>
    <w:unhideWhenUsed/>
    <w:rsid w:val="00C41FA0"/>
    <w:rPr>
      <w:color w:val="808080"/>
      <w:shd w:val="clear" w:color="auto" w:fill="E6E6E6"/>
    </w:rPr>
  </w:style>
  <w:style w:type="character" w:styleId="Besedilooznabemesta">
    <w:name w:val="Placeholder Text"/>
    <w:basedOn w:val="Privzetapisavaodstavka"/>
    <w:uiPriority w:val="99"/>
    <w:semiHidden/>
    <w:rsid w:val="00A67DD1"/>
    <w:rPr>
      <w:color w:val="808080"/>
    </w:rPr>
  </w:style>
  <w:style w:type="character" w:styleId="Pripombasklic">
    <w:name w:val="annotation reference"/>
    <w:basedOn w:val="Privzetapisavaodstavka"/>
    <w:uiPriority w:val="99"/>
    <w:semiHidden/>
    <w:unhideWhenUsed/>
    <w:rsid w:val="00DD484B"/>
    <w:rPr>
      <w:sz w:val="16"/>
      <w:szCs w:val="16"/>
    </w:rPr>
  </w:style>
  <w:style w:type="paragraph" w:styleId="Pripombabesedilo">
    <w:name w:val="annotation text"/>
    <w:basedOn w:val="Navaden"/>
    <w:link w:val="PripombabesediloZnak"/>
    <w:uiPriority w:val="99"/>
    <w:unhideWhenUsed/>
    <w:rsid w:val="00DD484B"/>
    <w:pPr>
      <w:spacing w:line="240" w:lineRule="auto"/>
    </w:pPr>
    <w:rPr>
      <w:sz w:val="20"/>
      <w:szCs w:val="20"/>
    </w:rPr>
  </w:style>
  <w:style w:type="character" w:customStyle="1" w:styleId="PripombabesediloZnak">
    <w:name w:val="Pripomba – besedilo Znak"/>
    <w:basedOn w:val="Privzetapisavaodstavka"/>
    <w:link w:val="Pripombabesedilo"/>
    <w:uiPriority w:val="99"/>
    <w:rsid w:val="00DD484B"/>
    <w:rPr>
      <w:sz w:val="20"/>
      <w:szCs w:val="20"/>
    </w:rPr>
  </w:style>
  <w:style w:type="paragraph" w:styleId="Zadevapripombe">
    <w:name w:val="annotation subject"/>
    <w:basedOn w:val="Pripombabesedilo"/>
    <w:next w:val="Pripombabesedilo"/>
    <w:link w:val="ZadevapripombeZnak"/>
    <w:uiPriority w:val="99"/>
    <w:semiHidden/>
    <w:unhideWhenUsed/>
    <w:rsid w:val="00DD484B"/>
    <w:rPr>
      <w:b/>
      <w:bCs/>
    </w:rPr>
  </w:style>
  <w:style w:type="character" w:customStyle="1" w:styleId="ZadevapripombeZnak">
    <w:name w:val="Zadeva pripombe Znak"/>
    <w:basedOn w:val="PripombabesediloZnak"/>
    <w:link w:val="Zadevapripombe"/>
    <w:uiPriority w:val="99"/>
    <w:semiHidden/>
    <w:rsid w:val="00DD484B"/>
    <w:rPr>
      <w:b/>
      <w:bCs/>
      <w:sz w:val="20"/>
      <w:szCs w:val="20"/>
    </w:rPr>
  </w:style>
  <w:style w:type="paragraph" w:styleId="Besedilooblaka">
    <w:name w:val="Balloon Text"/>
    <w:basedOn w:val="Navaden"/>
    <w:link w:val="BesedilooblakaZnak"/>
    <w:uiPriority w:val="99"/>
    <w:semiHidden/>
    <w:unhideWhenUsed/>
    <w:rsid w:val="00DD48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D484B"/>
    <w:rPr>
      <w:rFonts w:ascii="Segoe UI" w:hAnsi="Segoe UI" w:cs="Segoe UI"/>
      <w:sz w:val="18"/>
      <w:szCs w:val="18"/>
    </w:rPr>
  </w:style>
  <w:style w:type="table" w:styleId="Tabelamrea4poudarek1">
    <w:name w:val="Grid Table 4 Accent 1"/>
    <w:basedOn w:val="Navadnatabela"/>
    <w:uiPriority w:val="49"/>
    <w:rsid w:val="00A5582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slov">
    <w:name w:val="Title"/>
    <w:basedOn w:val="Navaden"/>
    <w:next w:val="Navaden"/>
    <w:link w:val="NaslovZnak"/>
    <w:uiPriority w:val="10"/>
    <w:qFormat/>
    <w:rsid w:val="00B010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010A4"/>
    <w:rPr>
      <w:rFonts w:asciiTheme="majorHAnsi" w:eastAsiaTheme="majorEastAsia" w:hAnsiTheme="majorHAnsi" w:cstheme="majorBidi"/>
      <w:spacing w:val="-10"/>
      <w:kern w:val="28"/>
      <w:sz w:val="56"/>
      <w:szCs w:val="56"/>
    </w:rPr>
  </w:style>
  <w:style w:type="paragraph" w:styleId="Glava">
    <w:name w:val="header"/>
    <w:basedOn w:val="Navaden"/>
    <w:link w:val="GlavaZnak"/>
    <w:uiPriority w:val="99"/>
    <w:unhideWhenUsed/>
    <w:rsid w:val="00407622"/>
    <w:pPr>
      <w:tabs>
        <w:tab w:val="center" w:pos="4536"/>
        <w:tab w:val="right" w:pos="9072"/>
      </w:tabs>
      <w:spacing w:after="0" w:line="240" w:lineRule="auto"/>
    </w:pPr>
  </w:style>
  <w:style w:type="character" w:customStyle="1" w:styleId="GlavaZnak">
    <w:name w:val="Glava Znak"/>
    <w:basedOn w:val="Privzetapisavaodstavka"/>
    <w:link w:val="Glava"/>
    <w:uiPriority w:val="99"/>
    <w:rsid w:val="00407622"/>
  </w:style>
  <w:style w:type="paragraph" w:styleId="Noga">
    <w:name w:val="footer"/>
    <w:basedOn w:val="Navaden"/>
    <w:link w:val="NogaZnak"/>
    <w:uiPriority w:val="99"/>
    <w:unhideWhenUsed/>
    <w:rsid w:val="00407622"/>
    <w:pPr>
      <w:tabs>
        <w:tab w:val="center" w:pos="4536"/>
        <w:tab w:val="right" w:pos="9072"/>
      </w:tabs>
      <w:spacing w:after="0" w:line="240" w:lineRule="auto"/>
    </w:pPr>
  </w:style>
  <w:style w:type="character" w:customStyle="1" w:styleId="NogaZnak">
    <w:name w:val="Noga Znak"/>
    <w:basedOn w:val="Privzetapisavaodstavka"/>
    <w:link w:val="Noga"/>
    <w:uiPriority w:val="99"/>
    <w:rsid w:val="00407622"/>
  </w:style>
  <w:style w:type="paragraph" w:styleId="Napis">
    <w:name w:val="caption"/>
    <w:basedOn w:val="Navaden"/>
    <w:next w:val="Navaden"/>
    <w:uiPriority w:val="35"/>
    <w:unhideWhenUsed/>
    <w:qFormat/>
    <w:rsid w:val="00171AB3"/>
    <w:pPr>
      <w:spacing w:after="200" w:line="240" w:lineRule="auto"/>
    </w:pPr>
    <w:rPr>
      <w:i/>
      <w:iCs/>
      <w:color w:val="44546A" w:themeColor="text2"/>
      <w:sz w:val="18"/>
      <w:szCs w:val="18"/>
    </w:rPr>
  </w:style>
  <w:style w:type="paragraph" w:customStyle="1" w:styleId="Navadensplet8">
    <w:name w:val="Navaden (splet)8"/>
    <w:basedOn w:val="Navaden"/>
    <w:rsid w:val="000D722B"/>
    <w:pPr>
      <w:spacing w:before="60" w:after="60" w:line="240" w:lineRule="auto"/>
      <w:ind w:left="180" w:right="180"/>
    </w:pPr>
    <w:rPr>
      <w:rFonts w:ascii="Times New Roman" w:eastAsia="Times New Roman" w:hAnsi="Times New Roman" w:cs="Times New Roman"/>
      <w:lang w:eastAsia="sl-SI"/>
    </w:rPr>
  </w:style>
  <w:style w:type="paragraph" w:styleId="Revizija">
    <w:name w:val="Revision"/>
    <w:hidden/>
    <w:uiPriority w:val="99"/>
    <w:semiHidden/>
    <w:rsid w:val="00EC5A2E"/>
    <w:pPr>
      <w:spacing w:after="0" w:line="240" w:lineRule="auto"/>
    </w:pPr>
  </w:style>
  <w:style w:type="paragraph" w:styleId="Sprotnaopomba-besedilo">
    <w:name w:val="footnote text"/>
    <w:basedOn w:val="Navaden"/>
    <w:link w:val="Sprotnaopomba-besediloZnak"/>
    <w:uiPriority w:val="99"/>
    <w:semiHidden/>
    <w:unhideWhenUsed/>
    <w:rsid w:val="00635A0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5A0D"/>
    <w:rPr>
      <w:sz w:val="20"/>
      <w:szCs w:val="20"/>
    </w:rPr>
  </w:style>
  <w:style w:type="character" w:styleId="Sprotnaopomba-sklic">
    <w:name w:val="footnote reference"/>
    <w:basedOn w:val="Privzetapisavaodstavka"/>
    <w:uiPriority w:val="99"/>
    <w:semiHidden/>
    <w:unhideWhenUsed/>
    <w:rsid w:val="00635A0D"/>
    <w:rPr>
      <w:vertAlign w:val="superscript"/>
    </w:rPr>
  </w:style>
  <w:style w:type="character" w:customStyle="1" w:styleId="apple-tab-span">
    <w:name w:val="apple-tab-span"/>
    <w:basedOn w:val="Privzetapisavaodstavka"/>
    <w:rsid w:val="00C45C21"/>
  </w:style>
  <w:style w:type="character" w:styleId="SledenaHiperpovezava">
    <w:name w:val="FollowedHyperlink"/>
    <w:basedOn w:val="Privzetapisavaodstavka"/>
    <w:uiPriority w:val="99"/>
    <w:semiHidden/>
    <w:unhideWhenUsed/>
    <w:rsid w:val="00F51E8D"/>
    <w:rPr>
      <w:color w:val="954F72" w:themeColor="followedHyperlink"/>
      <w:u w:val="single"/>
    </w:rPr>
  </w:style>
  <w:style w:type="paragraph" w:customStyle="1" w:styleId="pf0">
    <w:name w:val="pf0"/>
    <w:basedOn w:val="Navaden"/>
    <w:rsid w:val="00666DE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666DE2"/>
    <w:rPr>
      <w:rFonts w:ascii="Segoe UI" w:hAnsi="Segoe UI" w:cs="Segoe UI" w:hint="default"/>
      <w:sz w:val="18"/>
      <w:szCs w:val="18"/>
    </w:rPr>
  </w:style>
  <w:style w:type="character" w:customStyle="1" w:styleId="Naslov2Znak">
    <w:name w:val="Naslov 2 Znak"/>
    <w:basedOn w:val="Privzetapisavaodstavka"/>
    <w:link w:val="Naslov2"/>
    <w:uiPriority w:val="9"/>
    <w:semiHidden/>
    <w:rsid w:val="00D064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955">
      <w:bodyDiv w:val="1"/>
      <w:marLeft w:val="0"/>
      <w:marRight w:val="0"/>
      <w:marTop w:val="0"/>
      <w:marBottom w:val="0"/>
      <w:divBdr>
        <w:top w:val="none" w:sz="0" w:space="0" w:color="auto"/>
        <w:left w:val="none" w:sz="0" w:space="0" w:color="auto"/>
        <w:bottom w:val="none" w:sz="0" w:space="0" w:color="auto"/>
        <w:right w:val="none" w:sz="0" w:space="0" w:color="auto"/>
      </w:divBdr>
    </w:div>
    <w:div w:id="51663162">
      <w:bodyDiv w:val="1"/>
      <w:marLeft w:val="0"/>
      <w:marRight w:val="0"/>
      <w:marTop w:val="0"/>
      <w:marBottom w:val="0"/>
      <w:divBdr>
        <w:top w:val="none" w:sz="0" w:space="0" w:color="auto"/>
        <w:left w:val="none" w:sz="0" w:space="0" w:color="auto"/>
        <w:bottom w:val="none" w:sz="0" w:space="0" w:color="auto"/>
        <w:right w:val="none" w:sz="0" w:space="0" w:color="auto"/>
      </w:divBdr>
    </w:div>
    <w:div w:id="91752094">
      <w:bodyDiv w:val="1"/>
      <w:marLeft w:val="0"/>
      <w:marRight w:val="0"/>
      <w:marTop w:val="0"/>
      <w:marBottom w:val="0"/>
      <w:divBdr>
        <w:top w:val="none" w:sz="0" w:space="0" w:color="auto"/>
        <w:left w:val="none" w:sz="0" w:space="0" w:color="auto"/>
        <w:bottom w:val="none" w:sz="0" w:space="0" w:color="auto"/>
        <w:right w:val="none" w:sz="0" w:space="0" w:color="auto"/>
      </w:divBdr>
    </w:div>
    <w:div w:id="133573527">
      <w:bodyDiv w:val="1"/>
      <w:marLeft w:val="0"/>
      <w:marRight w:val="0"/>
      <w:marTop w:val="0"/>
      <w:marBottom w:val="0"/>
      <w:divBdr>
        <w:top w:val="none" w:sz="0" w:space="0" w:color="auto"/>
        <w:left w:val="none" w:sz="0" w:space="0" w:color="auto"/>
        <w:bottom w:val="none" w:sz="0" w:space="0" w:color="auto"/>
        <w:right w:val="none" w:sz="0" w:space="0" w:color="auto"/>
      </w:divBdr>
    </w:div>
    <w:div w:id="160433414">
      <w:bodyDiv w:val="1"/>
      <w:marLeft w:val="0"/>
      <w:marRight w:val="0"/>
      <w:marTop w:val="0"/>
      <w:marBottom w:val="0"/>
      <w:divBdr>
        <w:top w:val="none" w:sz="0" w:space="0" w:color="auto"/>
        <w:left w:val="none" w:sz="0" w:space="0" w:color="auto"/>
        <w:bottom w:val="none" w:sz="0" w:space="0" w:color="auto"/>
        <w:right w:val="none" w:sz="0" w:space="0" w:color="auto"/>
      </w:divBdr>
    </w:div>
    <w:div w:id="206256717">
      <w:bodyDiv w:val="1"/>
      <w:marLeft w:val="0"/>
      <w:marRight w:val="0"/>
      <w:marTop w:val="0"/>
      <w:marBottom w:val="0"/>
      <w:divBdr>
        <w:top w:val="none" w:sz="0" w:space="0" w:color="auto"/>
        <w:left w:val="none" w:sz="0" w:space="0" w:color="auto"/>
        <w:bottom w:val="none" w:sz="0" w:space="0" w:color="auto"/>
        <w:right w:val="none" w:sz="0" w:space="0" w:color="auto"/>
      </w:divBdr>
    </w:div>
    <w:div w:id="256137073">
      <w:bodyDiv w:val="1"/>
      <w:marLeft w:val="0"/>
      <w:marRight w:val="0"/>
      <w:marTop w:val="0"/>
      <w:marBottom w:val="0"/>
      <w:divBdr>
        <w:top w:val="none" w:sz="0" w:space="0" w:color="auto"/>
        <w:left w:val="none" w:sz="0" w:space="0" w:color="auto"/>
        <w:bottom w:val="none" w:sz="0" w:space="0" w:color="auto"/>
        <w:right w:val="none" w:sz="0" w:space="0" w:color="auto"/>
      </w:divBdr>
    </w:div>
    <w:div w:id="287786355">
      <w:bodyDiv w:val="1"/>
      <w:marLeft w:val="0"/>
      <w:marRight w:val="0"/>
      <w:marTop w:val="0"/>
      <w:marBottom w:val="0"/>
      <w:divBdr>
        <w:top w:val="none" w:sz="0" w:space="0" w:color="auto"/>
        <w:left w:val="none" w:sz="0" w:space="0" w:color="auto"/>
        <w:bottom w:val="none" w:sz="0" w:space="0" w:color="auto"/>
        <w:right w:val="none" w:sz="0" w:space="0" w:color="auto"/>
      </w:divBdr>
    </w:div>
    <w:div w:id="294289093">
      <w:bodyDiv w:val="1"/>
      <w:marLeft w:val="0"/>
      <w:marRight w:val="0"/>
      <w:marTop w:val="0"/>
      <w:marBottom w:val="0"/>
      <w:divBdr>
        <w:top w:val="none" w:sz="0" w:space="0" w:color="auto"/>
        <w:left w:val="none" w:sz="0" w:space="0" w:color="auto"/>
        <w:bottom w:val="none" w:sz="0" w:space="0" w:color="auto"/>
        <w:right w:val="none" w:sz="0" w:space="0" w:color="auto"/>
      </w:divBdr>
    </w:div>
    <w:div w:id="298262491">
      <w:bodyDiv w:val="1"/>
      <w:marLeft w:val="0"/>
      <w:marRight w:val="0"/>
      <w:marTop w:val="0"/>
      <w:marBottom w:val="0"/>
      <w:divBdr>
        <w:top w:val="none" w:sz="0" w:space="0" w:color="auto"/>
        <w:left w:val="none" w:sz="0" w:space="0" w:color="auto"/>
        <w:bottom w:val="none" w:sz="0" w:space="0" w:color="auto"/>
        <w:right w:val="none" w:sz="0" w:space="0" w:color="auto"/>
      </w:divBdr>
    </w:div>
    <w:div w:id="299264550">
      <w:bodyDiv w:val="1"/>
      <w:marLeft w:val="0"/>
      <w:marRight w:val="0"/>
      <w:marTop w:val="0"/>
      <w:marBottom w:val="0"/>
      <w:divBdr>
        <w:top w:val="none" w:sz="0" w:space="0" w:color="auto"/>
        <w:left w:val="none" w:sz="0" w:space="0" w:color="auto"/>
        <w:bottom w:val="none" w:sz="0" w:space="0" w:color="auto"/>
        <w:right w:val="none" w:sz="0" w:space="0" w:color="auto"/>
      </w:divBdr>
    </w:div>
    <w:div w:id="368997001">
      <w:bodyDiv w:val="1"/>
      <w:marLeft w:val="0"/>
      <w:marRight w:val="0"/>
      <w:marTop w:val="0"/>
      <w:marBottom w:val="0"/>
      <w:divBdr>
        <w:top w:val="none" w:sz="0" w:space="0" w:color="auto"/>
        <w:left w:val="none" w:sz="0" w:space="0" w:color="auto"/>
        <w:bottom w:val="none" w:sz="0" w:space="0" w:color="auto"/>
        <w:right w:val="none" w:sz="0" w:space="0" w:color="auto"/>
      </w:divBdr>
    </w:div>
    <w:div w:id="373501163">
      <w:bodyDiv w:val="1"/>
      <w:marLeft w:val="0"/>
      <w:marRight w:val="0"/>
      <w:marTop w:val="0"/>
      <w:marBottom w:val="0"/>
      <w:divBdr>
        <w:top w:val="none" w:sz="0" w:space="0" w:color="auto"/>
        <w:left w:val="none" w:sz="0" w:space="0" w:color="auto"/>
        <w:bottom w:val="none" w:sz="0" w:space="0" w:color="auto"/>
        <w:right w:val="none" w:sz="0" w:space="0" w:color="auto"/>
      </w:divBdr>
    </w:div>
    <w:div w:id="397677320">
      <w:bodyDiv w:val="1"/>
      <w:marLeft w:val="0"/>
      <w:marRight w:val="0"/>
      <w:marTop w:val="0"/>
      <w:marBottom w:val="0"/>
      <w:divBdr>
        <w:top w:val="none" w:sz="0" w:space="0" w:color="auto"/>
        <w:left w:val="none" w:sz="0" w:space="0" w:color="auto"/>
        <w:bottom w:val="none" w:sz="0" w:space="0" w:color="auto"/>
        <w:right w:val="none" w:sz="0" w:space="0" w:color="auto"/>
      </w:divBdr>
    </w:div>
    <w:div w:id="401412338">
      <w:bodyDiv w:val="1"/>
      <w:marLeft w:val="0"/>
      <w:marRight w:val="0"/>
      <w:marTop w:val="0"/>
      <w:marBottom w:val="0"/>
      <w:divBdr>
        <w:top w:val="none" w:sz="0" w:space="0" w:color="auto"/>
        <w:left w:val="none" w:sz="0" w:space="0" w:color="auto"/>
        <w:bottom w:val="none" w:sz="0" w:space="0" w:color="auto"/>
        <w:right w:val="none" w:sz="0" w:space="0" w:color="auto"/>
      </w:divBdr>
    </w:div>
    <w:div w:id="416287312">
      <w:bodyDiv w:val="1"/>
      <w:marLeft w:val="0"/>
      <w:marRight w:val="0"/>
      <w:marTop w:val="0"/>
      <w:marBottom w:val="0"/>
      <w:divBdr>
        <w:top w:val="none" w:sz="0" w:space="0" w:color="auto"/>
        <w:left w:val="none" w:sz="0" w:space="0" w:color="auto"/>
        <w:bottom w:val="none" w:sz="0" w:space="0" w:color="auto"/>
        <w:right w:val="none" w:sz="0" w:space="0" w:color="auto"/>
      </w:divBdr>
    </w:div>
    <w:div w:id="457572491">
      <w:bodyDiv w:val="1"/>
      <w:marLeft w:val="0"/>
      <w:marRight w:val="0"/>
      <w:marTop w:val="0"/>
      <w:marBottom w:val="0"/>
      <w:divBdr>
        <w:top w:val="none" w:sz="0" w:space="0" w:color="auto"/>
        <w:left w:val="none" w:sz="0" w:space="0" w:color="auto"/>
        <w:bottom w:val="none" w:sz="0" w:space="0" w:color="auto"/>
        <w:right w:val="none" w:sz="0" w:space="0" w:color="auto"/>
      </w:divBdr>
      <w:divsChild>
        <w:div w:id="2071226876">
          <w:marLeft w:val="0"/>
          <w:marRight w:val="0"/>
          <w:marTop w:val="0"/>
          <w:marBottom w:val="240"/>
          <w:divBdr>
            <w:top w:val="none" w:sz="0" w:space="0" w:color="auto"/>
            <w:left w:val="none" w:sz="0" w:space="0" w:color="auto"/>
            <w:bottom w:val="none" w:sz="0" w:space="0" w:color="auto"/>
            <w:right w:val="none" w:sz="0" w:space="0" w:color="auto"/>
          </w:divBdr>
        </w:div>
      </w:divsChild>
    </w:div>
    <w:div w:id="486438375">
      <w:bodyDiv w:val="1"/>
      <w:marLeft w:val="0"/>
      <w:marRight w:val="0"/>
      <w:marTop w:val="0"/>
      <w:marBottom w:val="0"/>
      <w:divBdr>
        <w:top w:val="none" w:sz="0" w:space="0" w:color="auto"/>
        <w:left w:val="none" w:sz="0" w:space="0" w:color="auto"/>
        <w:bottom w:val="none" w:sz="0" w:space="0" w:color="auto"/>
        <w:right w:val="none" w:sz="0" w:space="0" w:color="auto"/>
      </w:divBdr>
    </w:div>
    <w:div w:id="497891641">
      <w:bodyDiv w:val="1"/>
      <w:marLeft w:val="0"/>
      <w:marRight w:val="0"/>
      <w:marTop w:val="0"/>
      <w:marBottom w:val="0"/>
      <w:divBdr>
        <w:top w:val="none" w:sz="0" w:space="0" w:color="auto"/>
        <w:left w:val="none" w:sz="0" w:space="0" w:color="auto"/>
        <w:bottom w:val="none" w:sz="0" w:space="0" w:color="auto"/>
        <w:right w:val="none" w:sz="0" w:space="0" w:color="auto"/>
      </w:divBdr>
    </w:div>
    <w:div w:id="521626607">
      <w:bodyDiv w:val="1"/>
      <w:marLeft w:val="0"/>
      <w:marRight w:val="0"/>
      <w:marTop w:val="0"/>
      <w:marBottom w:val="0"/>
      <w:divBdr>
        <w:top w:val="none" w:sz="0" w:space="0" w:color="auto"/>
        <w:left w:val="none" w:sz="0" w:space="0" w:color="auto"/>
        <w:bottom w:val="none" w:sz="0" w:space="0" w:color="auto"/>
        <w:right w:val="none" w:sz="0" w:space="0" w:color="auto"/>
      </w:divBdr>
    </w:div>
    <w:div w:id="534737413">
      <w:bodyDiv w:val="1"/>
      <w:marLeft w:val="0"/>
      <w:marRight w:val="0"/>
      <w:marTop w:val="0"/>
      <w:marBottom w:val="0"/>
      <w:divBdr>
        <w:top w:val="none" w:sz="0" w:space="0" w:color="auto"/>
        <w:left w:val="none" w:sz="0" w:space="0" w:color="auto"/>
        <w:bottom w:val="none" w:sz="0" w:space="0" w:color="auto"/>
        <w:right w:val="none" w:sz="0" w:space="0" w:color="auto"/>
      </w:divBdr>
      <w:divsChild>
        <w:div w:id="949629623">
          <w:marLeft w:val="0"/>
          <w:marRight w:val="0"/>
          <w:marTop w:val="15"/>
          <w:marBottom w:val="0"/>
          <w:divBdr>
            <w:top w:val="single" w:sz="48" w:space="0" w:color="auto"/>
            <w:left w:val="single" w:sz="48" w:space="0" w:color="auto"/>
            <w:bottom w:val="single" w:sz="48" w:space="0" w:color="auto"/>
            <w:right w:val="single" w:sz="48" w:space="0" w:color="auto"/>
          </w:divBdr>
          <w:divsChild>
            <w:div w:id="27221407">
              <w:marLeft w:val="0"/>
              <w:marRight w:val="0"/>
              <w:marTop w:val="0"/>
              <w:marBottom w:val="0"/>
              <w:divBdr>
                <w:top w:val="none" w:sz="0" w:space="0" w:color="auto"/>
                <w:left w:val="none" w:sz="0" w:space="0" w:color="auto"/>
                <w:bottom w:val="none" w:sz="0" w:space="0" w:color="auto"/>
                <w:right w:val="none" w:sz="0" w:space="0" w:color="auto"/>
              </w:divBdr>
              <w:divsChild>
                <w:div w:id="253393461">
                  <w:marLeft w:val="-150"/>
                  <w:marRight w:val="0"/>
                  <w:marTop w:val="0"/>
                  <w:marBottom w:val="0"/>
                  <w:divBdr>
                    <w:top w:val="none" w:sz="0" w:space="0" w:color="auto"/>
                    <w:left w:val="none" w:sz="0" w:space="0" w:color="auto"/>
                    <w:bottom w:val="none" w:sz="0" w:space="0" w:color="auto"/>
                    <w:right w:val="none" w:sz="0" w:space="0" w:color="auto"/>
                  </w:divBdr>
                </w:div>
                <w:div w:id="272828899">
                  <w:marLeft w:val="-150"/>
                  <w:marRight w:val="0"/>
                  <w:marTop w:val="0"/>
                  <w:marBottom w:val="0"/>
                  <w:divBdr>
                    <w:top w:val="none" w:sz="0" w:space="0" w:color="auto"/>
                    <w:left w:val="none" w:sz="0" w:space="0" w:color="auto"/>
                    <w:bottom w:val="none" w:sz="0" w:space="0" w:color="auto"/>
                    <w:right w:val="none" w:sz="0" w:space="0" w:color="auto"/>
                  </w:divBdr>
                </w:div>
                <w:div w:id="278882266">
                  <w:marLeft w:val="-150"/>
                  <w:marRight w:val="0"/>
                  <w:marTop w:val="0"/>
                  <w:marBottom w:val="0"/>
                  <w:divBdr>
                    <w:top w:val="none" w:sz="0" w:space="0" w:color="auto"/>
                    <w:left w:val="none" w:sz="0" w:space="0" w:color="auto"/>
                    <w:bottom w:val="none" w:sz="0" w:space="0" w:color="auto"/>
                    <w:right w:val="none" w:sz="0" w:space="0" w:color="auto"/>
                  </w:divBdr>
                </w:div>
                <w:div w:id="325400874">
                  <w:marLeft w:val="-150"/>
                  <w:marRight w:val="0"/>
                  <w:marTop w:val="0"/>
                  <w:marBottom w:val="0"/>
                  <w:divBdr>
                    <w:top w:val="none" w:sz="0" w:space="0" w:color="auto"/>
                    <w:left w:val="none" w:sz="0" w:space="0" w:color="auto"/>
                    <w:bottom w:val="none" w:sz="0" w:space="0" w:color="auto"/>
                    <w:right w:val="none" w:sz="0" w:space="0" w:color="auto"/>
                  </w:divBdr>
                </w:div>
                <w:div w:id="338507514">
                  <w:marLeft w:val="-150"/>
                  <w:marRight w:val="0"/>
                  <w:marTop w:val="0"/>
                  <w:marBottom w:val="0"/>
                  <w:divBdr>
                    <w:top w:val="none" w:sz="0" w:space="0" w:color="auto"/>
                    <w:left w:val="none" w:sz="0" w:space="0" w:color="auto"/>
                    <w:bottom w:val="none" w:sz="0" w:space="0" w:color="auto"/>
                    <w:right w:val="none" w:sz="0" w:space="0" w:color="auto"/>
                  </w:divBdr>
                </w:div>
                <w:div w:id="381830821">
                  <w:marLeft w:val="-150"/>
                  <w:marRight w:val="0"/>
                  <w:marTop w:val="0"/>
                  <w:marBottom w:val="0"/>
                  <w:divBdr>
                    <w:top w:val="none" w:sz="0" w:space="0" w:color="auto"/>
                    <w:left w:val="none" w:sz="0" w:space="0" w:color="auto"/>
                    <w:bottom w:val="none" w:sz="0" w:space="0" w:color="auto"/>
                    <w:right w:val="none" w:sz="0" w:space="0" w:color="auto"/>
                  </w:divBdr>
                </w:div>
                <w:div w:id="388499023">
                  <w:marLeft w:val="-150"/>
                  <w:marRight w:val="0"/>
                  <w:marTop w:val="0"/>
                  <w:marBottom w:val="0"/>
                  <w:divBdr>
                    <w:top w:val="none" w:sz="0" w:space="0" w:color="auto"/>
                    <w:left w:val="none" w:sz="0" w:space="0" w:color="auto"/>
                    <w:bottom w:val="none" w:sz="0" w:space="0" w:color="auto"/>
                    <w:right w:val="none" w:sz="0" w:space="0" w:color="auto"/>
                  </w:divBdr>
                </w:div>
                <w:div w:id="394855670">
                  <w:marLeft w:val="-150"/>
                  <w:marRight w:val="0"/>
                  <w:marTop w:val="0"/>
                  <w:marBottom w:val="0"/>
                  <w:divBdr>
                    <w:top w:val="none" w:sz="0" w:space="0" w:color="auto"/>
                    <w:left w:val="none" w:sz="0" w:space="0" w:color="auto"/>
                    <w:bottom w:val="none" w:sz="0" w:space="0" w:color="auto"/>
                    <w:right w:val="none" w:sz="0" w:space="0" w:color="auto"/>
                  </w:divBdr>
                </w:div>
                <w:div w:id="405415918">
                  <w:marLeft w:val="-150"/>
                  <w:marRight w:val="0"/>
                  <w:marTop w:val="0"/>
                  <w:marBottom w:val="0"/>
                  <w:divBdr>
                    <w:top w:val="none" w:sz="0" w:space="0" w:color="auto"/>
                    <w:left w:val="none" w:sz="0" w:space="0" w:color="auto"/>
                    <w:bottom w:val="none" w:sz="0" w:space="0" w:color="auto"/>
                    <w:right w:val="none" w:sz="0" w:space="0" w:color="auto"/>
                  </w:divBdr>
                </w:div>
                <w:div w:id="408384717">
                  <w:marLeft w:val="-150"/>
                  <w:marRight w:val="0"/>
                  <w:marTop w:val="0"/>
                  <w:marBottom w:val="0"/>
                  <w:divBdr>
                    <w:top w:val="none" w:sz="0" w:space="0" w:color="auto"/>
                    <w:left w:val="none" w:sz="0" w:space="0" w:color="auto"/>
                    <w:bottom w:val="none" w:sz="0" w:space="0" w:color="auto"/>
                    <w:right w:val="none" w:sz="0" w:space="0" w:color="auto"/>
                  </w:divBdr>
                </w:div>
                <w:div w:id="506552943">
                  <w:marLeft w:val="-150"/>
                  <w:marRight w:val="0"/>
                  <w:marTop w:val="0"/>
                  <w:marBottom w:val="0"/>
                  <w:divBdr>
                    <w:top w:val="none" w:sz="0" w:space="0" w:color="auto"/>
                    <w:left w:val="none" w:sz="0" w:space="0" w:color="auto"/>
                    <w:bottom w:val="none" w:sz="0" w:space="0" w:color="auto"/>
                    <w:right w:val="none" w:sz="0" w:space="0" w:color="auto"/>
                  </w:divBdr>
                </w:div>
                <w:div w:id="547835521">
                  <w:marLeft w:val="-150"/>
                  <w:marRight w:val="0"/>
                  <w:marTop w:val="0"/>
                  <w:marBottom w:val="0"/>
                  <w:divBdr>
                    <w:top w:val="none" w:sz="0" w:space="0" w:color="auto"/>
                    <w:left w:val="none" w:sz="0" w:space="0" w:color="auto"/>
                    <w:bottom w:val="none" w:sz="0" w:space="0" w:color="auto"/>
                    <w:right w:val="none" w:sz="0" w:space="0" w:color="auto"/>
                  </w:divBdr>
                </w:div>
                <w:div w:id="623927562">
                  <w:marLeft w:val="-150"/>
                  <w:marRight w:val="0"/>
                  <w:marTop w:val="0"/>
                  <w:marBottom w:val="0"/>
                  <w:divBdr>
                    <w:top w:val="none" w:sz="0" w:space="0" w:color="auto"/>
                    <w:left w:val="none" w:sz="0" w:space="0" w:color="auto"/>
                    <w:bottom w:val="none" w:sz="0" w:space="0" w:color="auto"/>
                    <w:right w:val="none" w:sz="0" w:space="0" w:color="auto"/>
                  </w:divBdr>
                </w:div>
                <w:div w:id="760836174">
                  <w:marLeft w:val="-150"/>
                  <w:marRight w:val="0"/>
                  <w:marTop w:val="0"/>
                  <w:marBottom w:val="0"/>
                  <w:divBdr>
                    <w:top w:val="none" w:sz="0" w:space="0" w:color="auto"/>
                    <w:left w:val="none" w:sz="0" w:space="0" w:color="auto"/>
                    <w:bottom w:val="none" w:sz="0" w:space="0" w:color="auto"/>
                    <w:right w:val="none" w:sz="0" w:space="0" w:color="auto"/>
                  </w:divBdr>
                </w:div>
                <w:div w:id="939988180">
                  <w:marLeft w:val="-150"/>
                  <w:marRight w:val="0"/>
                  <w:marTop w:val="0"/>
                  <w:marBottom w:val="0"/>
                  <w:divBdr>
                    <w:top w:val="none" w:sz="0" w:space="0" w:color="auto"/>
                    <w:left w:val="none" w:sz="0" w:space="0" w:color="auto"/>
                    <w:bottom w:val="none" w:sz="0" w:space="0" w:color="auto"/>
                    <w:right w:val="none" w:sz="0" w:space="0" w:color="auto"/>
                  </w:divBdr>
                </w:div>
                <w:div w:id="1002247265">
                  <w:marLeft w:val="-150"/>
                  <w:marRight w:val="0"/>
                  <w:marTop w:val="0"/>
                  <w:marBottom w:val="0"/>
                  <w:divBdr>
                    <w:top w:val="none" w:sz="0" w:space="0" w:color="auto"/>
                    <w:left w:val="none" w:sz="0" w:space="0" w:color="auto"/>
                    <w:bottom w:val="none" w:sz="0" w:space="0" w:color="auto"/>
                    <w:right w:val="none" w:sz="0" w:space="0" w:color="auto"/>
                  </w:divBdr>
                </w:div>
                <w:div w:id="1037240531">
                  <w:marLeft w:val="-150"/>
                  <w:marRight w:val="0"/>
                  <w:marTop w:val="0"/>
                  <w:marBottom w:val="0"/>
                  <w:divBdr>
                    <w:top w:val="none" w:sz="0" w:space="0" w:color="auto"/>
                    <w:left w:val="none" w:sz="0" w:space="0" w:color="auto"/>
                    <w:bottom w:val="none" w:sz="0" w:space="0" w:color="auto"/>
                    <w:right w:val="none" w:sz="0" w:space="0" w:color="auto"/>
                  </w:divBdr>
                </w:div>
                <w:div w:id="1173031908">
                  <w:marLeft w:val="-150"/>
                  <w:marRight w:val="0"/>
                  <w:marTop w:val="0"/>
                  <w:marBottom w:val="0"/>
                  <w:divBdr>
                    <w:top w:val="none" w:sz="0" w:space="0" w:color="auto"/>
                    <w:left w:val="none" w:sz="0" w:space="0" w:color="auto"/>
                    <w:bottom w:val="none" w:sz="0" w:space="0" w:color="auto"/>
                    <w:right w:val="none" w:sz="0" w:space="0" w:color="auto"/>
                  </w:divBdr>
                </w:div>
                <w:div w:id="1189609535">
                  <w:marLeft w:val="-150"/>
                  <w:marRight w:val="0"/>
                  <w:marTop w:val="0"/>
                  <w:marBottom w:val="0"/>
                  <w:divBdr>
                    <w:top w:val="none" w:sz="0" w:space="0" w:color="auto"/>
                    <w:left w:val="none" w:sz="0" w:space="0" w:color="auto"/>
                    <w:bottom w:val="none" w:sz="0" w:space="0" w:color="auto"/>
                    <w:right w:val="none" w:sz="0" w:space="0" w:color="auto"/>
                  </w:divBdr>
                </w:div>
                <w:div w:id="1245606457">
                  <w:marLeft w:val="-150"/>
                  <w:marRight w:val="0"/>
                  <w:marTop w:val="0"/>
                  <w:marBottom w:val="0"/>
                  <w:divBdr>
                    <w:top w:val="none" w:sz="0" w:space="0" w:color="auto"/>
                    <w:left w:val="none" w:sz="0" w:space="0" w:color="auto"/>
                    <w:bottom w:val="none" w:sz="0" w:space="0" w:color="auto"/>
                    <w:right w:val="none" w:sz="0" w:space="0" w:color="auto"/>
                  </w:divBdr>
                </w:div>
                <w:div w:id="1304038764">
                  <w:marLeft w:val="-150"/>
                  <w:marRight w:val="0"/>
                  <w:marTop w:val="0"/>
                  <w:marBottom w:val="0"/>
                  <w:divBdr>
                    <w:top w:val="none" w:sz="0" w:space="0" w:color="auto"/>
                    <w:left w:val="none" w:sz="0" w:space="0" w:color="auto"/>
                    <w:bottom w:val="none" w:sz="0" w:space="0" w:color="auto"/>
                    <w:right w:val="none" w:sz="0" w:space="0" w:color="auto"/>
                  </w:divBdr>
                </w:div>
                <w:div w:id="1312829108">
                  <w:marLeft w:val="-150"/>
                  <w:marRight w:val="0"/>
                  <w:marTop w:val="0"/>
                  <w:marBottom w:val="0"/>
                  <w:divBdr>
                    <w:top w:val="none" w:sz="0" w:space="0" w:color="auto"/>
                    <w:left w:val="none" w:sz="0" w:space="0" w:color="auto"/>
                    <w:bottom w:val="none" w:sz="0" w:space="0" w:color="auto"/>
                    <w:right w:val="none" w:sz="0" w:space="0" w:color="auto"/>
                  </w:divBdr>
                </w:div>
                <w:div w:id="1325742990">
                  <w:marLeft w:val="-150"/>
                  <w:marRight w:val="0"/>
                  <w:marTop w:val="0"/>
                  <w:marBottom w:val="0"/>
                  <w:divBdr>
                    <w:top w:val="none" w:sz="0" w:space="0" w:color="auto"/>
                    <w:left w:val="none" w:sz="0" w:space="0" w:color="auto"/>
                    <w:bottom w:val="none" w:sz="0" w:space="0" w:color="auto"/>
                    <w:right w:val="none" w:sz="0" w:space="0" w:color="auto"/>
                  </w:divBdr>
                </w:div>
                <w:div w:id="1370912236">
                  <w:marLeft w:val="-150"/>
                  <w:marRight w:val="0"/>
                  <w:marTop w:val="0"/>
                  <w:marBottom w:val="0"/>
                  <w:divBdr>
                    <w:top w:val="none" w:sz="0" w:space="0" w:color="auto"/>
                    <w:left w:val="none" w:sz="0" w:space="0" w:color="auto"/>
                    <w:bottom w:val="none" w:sz="0" w:space="0" w:color="auto"/>
                    <w:right w:val="none" w:sz="0" w:space="0" w:color="auto"/>
                  </w:divBdr>
                </w:div>
                <w:div w:id="1486164740">
                  <w:marLeft w:val="-150"/>
                  <w:marRight w:val="0"/>
                  <w:marTop w:val="0"/>
                  <w:marBottom w:val="0"/>
                  <w:divBdr>
                    <w:top w:val="none" w:sz="0" w:space="0" w:color="auto"/>
                    <w:left w:val="none" w:sz="0" w:space="0" w:color="auto"/>
                    <w:bottom w:val="none" w:sz="0" w:space="0" w:color="auto"/>
                    <w:right w:val="none" w:sz="0" w:space="0" w:color="auto"/>
                  </w:divBdr>
                </w:div>
                <w:div w:id="1549872287">
                  <w:marLeft w:val="-150"/>
                  <w:marRight w:val="0"/>
                  <w:marTop w:val="0"/>
                  <w:marBottom w:val="0"/>
                  <w:divBdr>
                    <w:top w:val="none" w:sz="0" w:space="0" w:color="auto"/>
                    <w:left w:val="none" w:sz="0" w:space="0" w:color="auto"/>
                    <w:bottom w:val="none" w:sz="0" w:space="0" w:color="auto"/>
                    <w:right w:val="none" w:sz="0" w:space="0" w:color="auto"/>
                  </w:divBdr>
                </w:div>
                <w:div w:id="1597788210">
                  <w:marLeft w:val="-150"/>
                  <w:marRight w:val="0"/>
                  <w:marTop w:val="0"/>
                  <w:marBottom w:val="0"/>
                  <w:divBdr>
                    <w:top w:val="none" w:sz="0" w:space="0" w:color="auto"/>
                    <w:left w:val="none" w:sz="0" w:space="0" w:color="auto"/>
                    <w:bottom w:val="none" w:sz="0" w:space="0" w:color="auto"/>
                    <w:right w:val="none" w:sz="0" w:space="0" w:color="auto"/>
                  </w:divBdr>
                </w:div>
                <w:div w:id="1761441368">
                  <w:marLeft w:val="-150"/>
                  <w:marRight w:val="0"/>
                  <w:marTop w:val="0"/>
                  <w:marBottom w:val="0"/>
                  <w:divBdr>
                    <w:top w:val="none" w:sz="0" w:space="0" w:color="auto"/>
                    <w:left w:val="none" w:sz="0" w:space="0" w:color="auto"/>
                    <w:bottom w:val="none" w:sz="0" w:space="0" w:color="auto"/>
                    <w:right w:val="none" w:sz="0" w:space="0" w:color="auto"/>
                  </w:divBdr>
                </w:div>
                <w:div w:id="1831481488">
                  <w:marLeft w:val="-150"/>
                  <w:marRight w:val="0"/>
                  <w:marTop w:val="0"/>
                  <w:marBottom w:val="0"/>
                  <w:divBdr>
                    <w:top w:val="none" w:sz="0" w:space="0" w:color="auto"/>
                    <w:left w:val="none" w:sz="0" w:space="0" w:color="auto"/>
                    <w:bottom w:val="none" w:sz="0" w:space="0" w:color="auto"/>
                    <w:right w:val="none" w:sz="0" w:space="0" w:color="auto"/>
                  </w:divBdr>
                </w:div>
                <w:div w:id="1839080241">
                  <w:marLeft w:val="-150"/>
                  <w:marRight w:val="0"/>
                  <w:marTop w:val="0"/>
                  <w:marBottom w:val="0"/>
                  <w:divBdr>
                    <w:top w:val="none" w:sz="0" w:space="0" w:color="auto"/>
                    <w:left w:val="none" w:sz="0" w:space="0" w:color="auto"/>
                    <w:bottom w:val="none" w:sz="0" w:space="0" w:color="auto"/>
                    <w:right w:val="none" w:sz="0" w:space="0" w:color="auto"/>
                  </w:divBdr>
                </w:div>
                <w:div w:id="1864980326">
                  <w:marLeft w:val="-150"/>
                  <w:marRight w:val="0"/>
                  <w:marTop w:val="0"/>
                  <w:marBottom w:val="0"/>
                  <w:divBdr>
                    <w:top w:val="none" w:sz="0" w:space="0" w:color="auto"/>
                    <w:left w:val="none" w:sz="0" w:space="0" w:color="auto"/>
                    <w:bottom w:val="none" w:sz="0" w:space="0" w:color="auto"/>
                    <w:right w:val="none" w:sz="0" w:space="0" w:color="auto"/>
                  </w:divBdr>
                </w:div>
                <w:div w:id="1891073449">
                  <w:marLeft w:val="-150"/>
                  <w:marRight w:val="0"/>
                  <w:marTop w:val="0"/>
                  <w:marBottom w:val="0"/>
                  <w:divBdr>
                    <w:top w:val="none" w:sz="0" w:space="0" w:color="auto"/>
                    <w:left w:val="none" w:sz="0" w:space="0" w:color="auto"/>
                    <w:bottom w:val="none" w:sz="0" w:space="0" w:color="auto"/>
                    <w:right w:val="none" w:sz="0" w:space="0" w:color="auto"/>
                  </w:divBdr>
                </w:div>
                <w:div w:id="2036349290">
                  <w:marLeft w:val="-150"/>
                  <w:marRight w:val="0"/>
                  <w:marTop w:val="0"/>
                  <w:marBottom w:val="0"/>
                  <w:divBdr>
                    <w:top w:val="none" w:sz="0" w:space="0" w:color="auto"/>
                    <w:left w:val="none" w:sz="0" w:space="0" w:color="auto"/>
                    <w:bottom w:val="none" w:sz="0" w:space="0" w:color="auto"/>
                    <w:right w:val="none" w:sz="0" w:space="0" w:color="auto"/>
                  </w:divBdr>
                </w:div>
                <w:div w:id="2115439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84822927">
          <w:marLeft w:val="0"/>
          <w:marRight w:val="0"/>
          <w:marTop w:val="15"/>
          <w:marBottom w:val="0"/>
          <w:divBdr>
            <w:top w:val="single" w:sz="48" w:space="0" w:color="auto"/>
            <w:left w:val="single" w:sz="48" w:space="0" w:color="auto"/>
            <w:bottom w:val="single" w:sz="48" w:space="0" w:color="auto"/>
            <w:right w:val="single" w:sz="48" w:space="0" w:color="auto"/>
          </w:divBdr>
          <w:divsChild>
            <w:div w:id="310721842">
              <w:marLeft w:val="0"/>
              <w:marRight w:val="0"/>
              <w:marTop w:val="0"/>
              <w:marBottom w:val="0"/>
              <w:divBdr>
                <w:top w:val="none" w:sz="0" w:space="0" w:color="auto"/>
                <w:left w:val="none" w:sz="0" w:space="0" w:color="auto"/>
                <w:bottom w:val="none" w:sz="0" w:space="0" w:color="auto"/>
                <w:right w:val="none" w:sz="0" w:space="0" w:color="auto"/>
              </w:divBdr>
              <w:divsChild>
                <w:div w:id="51462689">
                  <w:marLeft w:val="-150"/>
                  <w:marRight w:val="0"/>
                  <w:marTop w:val="0"/>
                  <w:marBottom w:val="0"/>
                  <w:divBdr>
                    <w:top w:val="none" w:sz="0" w:space="0" w:color="auto"/>
                    <w:left w:val="none" w:sz="0" w:space="0" w:color="auto"/>
                    <w:bottom w:val="none" w:sz="0" w:space="0" w:color="auto"/>
                    <w:right w:val="none" w:sz="0" w:space="0" w:color="auto"/>
                  </w:divBdr>
                </w:div>
                <w:div w:id="73859355">
                  <w:marLeft w:val="-150"/>
                  <w:marRight w:val="0"/>
                  <w:marTop w:val="0"/>
                  <w:marBottom w:val="0"/>
                  <w:divBdr>
                    <w:top w:val="none" w:sz="0" w:space="0" w:color="auto"/>
                    <w:left w:val="none" w:sz="0" w:space="0" w:color="auto"/>
                    <w:bottom w:val="none" w:sz="0" w:space="0" w:color="auto"/>
                    <w:right w:val="none" w:sz="0" w:space="0" w:color="auto"/>
                  </w:divBdr>
                </w:div>
                <w:div w:id="79065517">
                  <w:marLeft w:val="-150"/>
                  <w:marRight w:val="0"/>
                  <w:marTop w:val="0"/>
                  <w:marBottom w:val="0"/>
                  <w:divBdr>
                    <w:top w:val="none" w:sz="0" w:space="0" w:color="auto"/>
                    <w:left w:val="none" w:sz="0" w:space="0" w:color="auto"/>
                    <w:bottom w:val="none" w:sz="0" w:space="0" w:color="auto"/>
                    <w:right w:val="none" w:sz="0" w:space="0" w:color="auto"/>
                  </w:divBdr>
                </w:div>
                <w:div w:id="105740602">
                  <w:marLeft w:val="-150"/>
                  <w:marRight w:val="0"/>
                  <w:marTop w:val="0"/>
                  <w:marBottom w:val="0"/>
                  <w:divBdr>
                    <w:top w:val="none" w:sz="0" w:space="0" w:color="auto"/>
                    <w:left w:val="none" w:sz="0" w:space="0" w:color="auto"/>
                    <w:bottom w:val="none" w:sz="0" w:space="0" w:color="auto"/>
                    <w:right w:val="none" w:sz="0" w:space="0" w:color="auto"/>
                  </w:divBdr>
                </w:div>
                <w:div w:id="106899652">
                  <w:marLeft w:val="-150"/>
                  <w:marRight w:val="0"/>
                  <w:marTop w:val="0"/>
                  <w:marBottom w:val="0"/>
                  <w:divBdr>
                    <w:top w:val="none" w:sz="0" w:space="0" w:color="auto"/>
                    <w:left w:val="none" w:sz="0" w:space="0" w:color="auto"/>
                    <w:bottom w:val="none" w:sz="0" w:space="0" w:color="auto"/>
                    <w:right w:val="none" w:sz="0" w:space="0" w:color="auto"/>
                  </w:divBdr>
                </w:div>
                <w:div w:id="163857488">
                  <w:marLeft w:val="-150"/>
                  <w:marRight w:val="0"/>
                  <w:marTop w:val="0"/>
                  <w:marBottom w:val="0"/>
                  <w:divBdr>
                    <w:top w:val="none" w:sz="0" w:space="0" w:color="auto"/>
                    <w:left w:val="none" w:sz="0" w:space="0" w:color="auto"/>
                    <w:bottom w:val="none" w:sz="0" w:space="0" w:color="auto"/>
                    <w:right w:val="none" w:sz="0" w:space="0" w:color="auto"/>
                  </w:divBdr>
                </w:div>
                <w:div w:id="199510898">
                  <w:marLeft w:val="-150"/>
                  <w:marRight w:val="0"/>
                  <w:marTop w:val="0"/>
                  <w:marBottom w:val="0"/>
                  <w:divBdr>
                    <w:top w:val="none" w:sz="0" w:space="0" w:color="auto"/>
                    <w:left w:val="none" w:sz="0" w:space="0" w:color="auto"/>
                    <w:bottom w:val="none" w:sz="0" w:space="0" w:color="auto"/>
                    <w:right w:val="none" w:sz="0" w:space="0" w:color="auto"/>
                  </w:divBdr>
                </w:div>
                <w:div w:id="200440944">
                  <w:marLeft w:val="-150"/>
                  <w:marRight w:val="0"/>
                  <w:marTop w:val="0"/>
                  <w:marBottom w:val="0"/>
                  <w:divBdr>
                    <w:top w:val="none" w:sz="0" w:space="0" w:color="auto"/>
                    <w:left w:val="none" w:sz="0" w:space="0" w:color="auto"/>
                    <w:bottom w:val="none" w:sz="0" w:space="0" w:color="auto"/>
                    <w:right w:val="none" w:sz="0" w:space="0" w:color="auto"/>
                  </w:divBdr>
                </w:div>
                <w:div w:id="219446108">
                  <w:marLeft w:val="-150"/>
                  <w:marRight w:val="0"/>
                  <w:marTop w:val="0"/>
                  <w:marBottom w:val="0"/>
                  <w:divBdr>
                    <w:top w:val="none" w:sz="0" w:space="0" w:color="auto"/>
                    <w:left w:val="none" w:sz="0" w:space="0" w:color="auto"/>
                    <w:bottom w:val="none" w:sz="0" w:space="0" w:color="auto"/>
                    <w:right w:val="none" w:sz="0" w:space="0" w:color="auto"/>
                  </w:divBdr>
                </w:div>
                <w:div w:id="236519996">
                  <w:marLeft w:val="-150"/>
                  <w:marRight w:val="0"/>
                  <w:marTop w:val="0"/>
                  <w:marBottom w:val="0"/>
                  <w:divBdr>
                    <w:top w:val="none" w:sz="0" w:space="0" w:color="auto"/>
                    <w:left w:val="none" w:sz="0" w:space="0" w:color="auto"/>
                    <w:bottom w:val="none" w:sz="0" w:space="0" w:color="auto"/>
                    <w:right w:val="none" w:sz="0" w:space="0" w:color="auto"/>
                  </w:divBdr>
                </w:div>
                <w:div w:id="399907137">
                  <w:marLeft w:val="-150"/>
                  <w:marRight w:val="0"/>
                  <w:marTop w:val="0"/>
                  <w:marBottom w:val="0"/>
                  <w:divBdr>
                    <w:top w:val="none" w:sz="0" w:space="0" w:color="auto"/>
                    <w:left w:val="none" w:sz="0" w:space="0" w:color="auto"/>
                    <w:bottom w:val="none" w:sz="0" w:space="0" w:color="auto"/>
                    <w:right w:val="none" w:sz="0" w:space="0" w:color="auto"/>
                  </w:divBdr>
                </w:div>
                <w:div w:id="414592490">
                  <w:marLeft w:val="-150"/>
                  <w:marRight w:val="0"/>
                  <w:marTop w:val="0"/>
                  <w:marBottom w:val="0"/>
                  <w:divBdr>
                    <w:top w:val="none" w:sz="0" w:space="0" w:color="auto"/>
                    <w:left w:val="none" w:sz="0" w:space="0" w:color="auto"/>
                    <w:bottom w:val="none" w:sz="0" w:space="0" w:color="auto"/>
                    <w:right w:val="none" w:sz="0" w:space="0" w:color="auto"/>
                  </w:divBdr>
                </w:div>
                <w:div w:id="427847674">
                  <w:marLeft w:val="-150"/>
                  <w:marRight w:val="0"/>
                  <w:marTop w:val="0"/>
                  <w:marBottom w:val="0"/>
                  <w:divBdr>
                    <w:top w:val="none" w:sz="0" w:space="0" w:color="auto"/>
                    <w:left w:val="none" w:sz="0" w:space="0" w:color="auto"/>
                    <w:bottom w:val="none" w:sz="0" w:space="0" w:color="auto"/>
                    <w:right w:val="none" w:sz="0" w:space="0" w:color="auto"/>
                  </w:divBdr>
                </w:div>
                <w:div w:id="428625900">
                  <w:marLeft w:val="-150"/>
                  <w:marRight w:val="0"/>
                  <w:marTop w:val="0"/>
                  <w:marBottom w:val="0"/>
                  <w:divBdr>
                    <w:top w:val="none" w:sz="0" w:space="0" w:color="auto"/>
                    <w:left w:val="none" w:sz="0" w:space="0" w:color="auto"/>
                    <w:bottom w:val="none" w:sz="0" w:space="0" w:color="auto"/>
                    <w:right w:val="none" w:sz="0" w:space="0" w:color="auto"/>
                  </w:divBdr>
                </w:div>
                <w:div w:id="502166706">
                  <w:marLeft w:val="-150"/>
                  <w:marRight w:val="0"/>
                  <w:marTop w:val="0"/>
                  <w:marBottom w:val="0"/>
                  <w:divBdr>
                    <w:top w:val="none" w:sz="0" w:space="0" w:color="auto"/>
                    <w:left w:val="none" w:sz="0" w:space="0" w:color="auto"/>
                    <w:bottom w:val="none" w:sz="0" w:space="0" w:color="auto"/>
                    <w:right w:val="none" w:sz="0" w:space="0" w:color="auto"/>
                  </w:divBdr>
                </w:div>
                <w:div w:id="553154427">
                  <w:marLeft w:val="-150"/>
                  <w:marRight w:val="0"/>
                  <w:marTop w:val="0"/>
                  <w:marBottom w:val="0"/>
                  <w:divBdr>
                    <w:top w:val="none" w:sz="0" w:space="0" w:color="auto"/>
                    <w:left w:val="none" w:sz="0" w:space="0" w:color="auto"/>
                    <w:bottom w:val="none" w:sz="0" w:space="0" w:color="auto"/>
                    <w:right w:val="none" w:sz="0" w:space="0" w:color="auto"/>
                  </w:divBdr>
                </w:div>
                <w:div w:id="565847122">
                  <w:marLeft w:val="-150"/>
                  <w:marRight w:val="0"/>
                  <w:marTop w:val="0"/>
                  <w:marBottom w:val="0"/>
                  <w:divBdr>
                    <w:top w:val="none" w:sz="0" w:space="0" w:color="auto"/>
                    <w:left w:val="none" w:sz="0" w:space="0" w:color="auto"/>
                    <w:bottom w:val="none" w:sz="0" w:space="0" w:color="auto"/>
                    <w:right w:val="none" w:sz="0" w:space="0" w:color="auto"/>
                  </w:divBdr>
                </w:div>
                <w:div w:id="743264839">
                  <w:marLeft w:val="-150"/>
                  <w:marRight w:val="0"/>
                  <w:marTop w:val="0"/>
                  <w:marBottom w:val="0"/>
                  <w:divBdr>
                    <w:top w:val="none" w:sz="0" w:space="0" w:color="auto"/>
                    <w:left w:val="none" w:sz="0" w:space="0" w:color="auto"/>
                    <w:bottom w:val="none" w:sz="0" w:space="0" w:color="auto"/>
                    <w:right w:val="none" w:sz="0" w:space="0" w:color="auto"/>
                  </w:divBdr>
                </w:div>
                <w:div w:id="826869584">
                  <w:marLeft w:val="-150"/>
                  <w:marRight w:val="0"/>
                  <w:marTop w:val="0"/>
                  <w:marBottom w:val="0"/>
                  <w:divBdr>
                    <w:top w:val="none" w:sz="0" w:space="0" w:color="auto"/>
                    <w:left w:val="none" w:sz="0" w:space="0" w:color="auto"/>
                    <w:bottom w:val="none" w:sz="0" w:space="0" w:color="auto"/>
                    <w:right w:val="none" w:sz="0" w:space="0" w:color="auto"/>
                  </w:divBdr>
                </w:div>
                <w:div w:id="853418322">
                  <w:marLeft w:val="-150"/>
                  <w:marRight w:val="0"/>
                  <w:marTop w:val="0"/>
                  <w:marBottom w:val="0"/>
                  <w:divBdr>
                    <w:top w:val="none" w:sz="0" w:space="0" w:color="auto"/>
                    <w:left w:val="none" w:sz="0" w:space="0" w:color="auto"/>
                    <w:bottom w:val="none" w:sz="0" w:space="0" w:color="auto"/>
                    <w:right w:val="none" w:sz="0" w:space="0" w:color="auto"/>
                  </w:divBdr>
                </w:div>
                <w:div w:id="904803957">
                  <w:marLeft w:val="-150"/>
                  <w:marRight w:val="0"/>
                  <w:marTop w:val="0"/>
                  <w:marBottom w:val="0"/>
                  <w:divBdr>
                    <w:top w:val="none" w:sz="0" w:space="0" w:color="auto"/>
                    <w:left w:val="none" w:sz="0" w:space="0" w:color="auto"/>
                    <w:bottom w:val="none" w:sz="0" w:space="0" w:color="auto"/>
                    <w:right w:val="none" w:sz="0" w:space="0" w:color="auto"/>
                  </w:divBdr>
                </w:div>
                <w:div w:id="923226146">
                  <w:marLeft w:val="-150"/>
                  <w:marRight w:val="0"/>
                  <w:marTop w:val="0"/>
                  <w:marBottom w:val="0"/>
                  <w:divBdr>
                    <w:top w:val="none" w:sz="0" w:space="0" w:color="auto"/>
                    <w:left w:val="none" w:sz="0" w:space="0" w:color="auto"/>
                    <w:bottom w:val="none" w:sz="0" w:space="0" w:color="auto"/>
                    <w:right w:val="none" w:sz="0" w:space="0" w:color="auto"/>
                  </w:divBdr>
                </w:div>
                <w:div w:id="975334353">
                  <w:marLeft w:val="-150"/>
                  <w:marRight w:val="0"/>
                  <w:marTop w:val="0"/>
                  <w:marBottom w:val="0"/>
                  <w:divBdr>
                    <w:top w:val="none" w:sz="0" w:space="0" w:color="auto"/>
                    <w:left w:val="none" w:sz="0" w:space="0" w:color="auto"/>
                    <w:bottom w:val="none" w:sz="0" w:space="0" w:color="auto"/>
                    <w:right w:val="none" w:sz="0" w:space="0" w:color="auto"/>
                  </w:divBdr>
                </w:div>
                <w:div w:id="1005354536">
                  <w:marLeft w:val="-150"/>
                  <w:marRight w:val="0"/>
                  <w:marTop w:val="0"/>
                  <w:marBottom w:val="0"/>
                  <w:divBdr>
                    <w:top w:val="none" w:sz="0" w:space="0" w:color="auto"/>
                    <w:left w:val="none" w:sz="0" w:space="0" w:color="auto"/>
                    <w:bottom w:val="none" w:sz="0" w:space="0" w:color="auto"/>
                    <w:right w:val="none" w:sz="0" w:space="0" w:color="auto"/>
                  </w:divBdr>
                </w:div>
                <w:div w:id="1022828608">
                  <w:marLeft w:val="-150"/>
                  <w:marRight w:val="0"/>
                  <w:marTop w:val="0"/>
                  <w:marBottom w:val="0"/>
                  <w:divBdr>
                    <w:top w:val="none" w:sz="0" w:space="0" w:color="auto"/>
                    <w:left w:val="none" w:sz="0" w:space="0" w:color="auto"/>
                    <w:bottom w:val="none" w:sz="0" w:space="0" w:color="auto"/>
                    <w:right w:val="none" w:sz="0" w:space="0" w:color="auto"/>
                  </w:divBdr>
                </w:div>
                <w:div w:id="1091201638">
                  <w:marLeft w:val="-150"/>
                  <w:marRight w:val="0"/>
                  <w:marTop w:val="0"/>
                  <w:marBottom w:val="0"/>
                  <w:divBdr>
                    <w:top w:val="none" w:sz="0" w:space="0" w:color="auto"/>
                    <w:left w:val="none" w:sz="0" w:space="0" w:color="auto"/>
                    <w:bottom w:val="none" w:sz="0" w:space="0" w:color="auto"/>
                    <w:right w:val="none" w:sz="0" w:space="0" w:color="auto"/>
                  </w:divBdr>
                </w:div>
                <w:div w:id="1179656415">
                  <w:marLeft w:val="-150"/>
                  <w:marRight w:val="0"/>
                  <w:marTop w:val="0"/>
                  <w:marBottom w:val="0"/>
                  <w:divBdr>
                    <w:top w:val="none" w:sz="0" w:space="0" w:color="auto"/>
                    <w:left w:val="none" w:sz="0" w:space="0" w:color="auto"/>
                    <w:bottom w:val="none" w:sz="0" w:space="0" w:color="auto"/>
                    <w:right w:val="none" w:sz="0" w:space="0" w:color="auto"/>
                  </w:divBdr>
                </w:div>
                <w:div w:id="1185437740">
                  <w:marLeft w:val="-150"/>
                  <w:marRight w:val="0"/>
                  <w:marTop w:val="0"/>
                  <w:marBottom w:val="0"/>
                  <w:divBdr>
                    <w:top w:val="none" w:sz="0" w:space="0" w:color="auto"/>
                    <w:left w:val="none" w:sz="0" w:space="0" w:color="auto"/>
                    <w:bottom w:val="none" w:sz="0" w:space="0" w:color="auto"/>
                    <w:right w:val="none" w:sz="0" w:space="0" w:color="auto"/>
                  </w:divBdr>
                </w:div>
                <w:div w:id="1202206883">
                  <w:marLeft w:val="-150"/>
                  <w:marRight w:val="0"/>
                  <w:marTop w:val="0"/>
                  <w:marBottom w:val="0"/>
                  <w:divBdr>
                    <w:top w:val="none" w:sz="0" w:space="0" w:color="auto"/>
                    <w:left w:val="none" w:sz="0" w:space="0" w:color="auto"/>
                    <w:bottom w:val="none" w:sz="0" w:space="0" w:color="auto"/>
                    <w:right w:val="none" w:sz="0" w:space="0" w:color="auto"/>
                  </w:divBdr>
                </w:div>
                <w:div w:id="1202598317">
                  <w:marLeft w:val="-150"/>
                  <w:marRight w:val="0"/>
                  <w:marTop w:val="0"/>
                  <w:marBottom w:val="0"/>
                  <w:divBdr>
                    <w:top w:val="none" w:sz="0" w:space="0" w:color="auto"/>
                    <w:left w:val="none" w:sz="0" w:space="0" w:color="auto"/>
                    <w:bottom w:val="none" w:sz="0" w:space="0" w:color="auto"/>
                    <w:right w:val="none" w:sz="0" w:space="0" w:color="auto"/>
                  </w:divBdr>
                </w:div>
                <w:div w:id="1206331371">
                  <w:marLeft w:val="-150"/>
                  <w:marRight w:val="0"/>
                  <w:marTop w:val="0"/>
                  <w:marBottom w:val="0"/>
                  <w:divBdr>
                    <w:top w:val="none" w:sz="0" w:space="0" w:color="auto"/>
                    <w:left w:val="none" w:sz="0" w:space="0" w:color="auto"/>
                    <w:bottom w:val="none" w:sz="0" w:space="0" w:color="auto"/>
                    <w:right w:val="none" w:sz="0" w:space="0" w:color="auto"/>
                  </w:divBdr>
                </w:div>
                <w:div w:id="1317302676">
                  <w:marLeft w:val="-150"/>
                  <w:marRight w:val="0"/>
                  <w:marTop w:val="0"/>
                  <w:marBottom w:val="0"/>
                  <w:divBdr>
                    <w:top w:val="none" w:sz="0" w:space="0" w:color="auto"/>
                    <w:left w:val="none" w:sz="0" w:space="0" w:color="auto"/>
                    <w:bottom w:val="none" w:sz="0" w:space="0" w:color="auto"/>
                    <w:right w:val="none" w:sz="0" w:space="0" w:color="auto"/>
                  </w:divBdr>
                </w:div>
                <w:div w:id="1351881468">
                  <w:marLeft w:val="-150"/>
                  <w:marRight w:val="0"/>
                  <w:marTop w:val="0"/>
                  <w:marBottom w:val="0"/>
                  <w:divBdr>
                    <w:top w:val="none" w:sz="0" w:space="0" w:color="auto"/>
                    <w:left w:val="none" w:sz="0" w:space="0" w:color="auto"/>
                    <w:bottom w:val="none" w:sz="0" w:space="0" w:color="auto"/>
                    <w:right w:val="none" w:sz="0" w:space="0" w:color="auto"/>
                  </w:divBdr>
                </w:div>
                <w:div w:id="1363240192">
                  <w:marLeft w:val="-150"/>
                  <w:marRight w:val="0"/>
                  <w:marTop w:val="0"/>
                  <w:marBottom w:val="0"/>
                  <w:divBdr>
                    <w:top w:val="none" w:sz="0" w:space="0" w:color="auto"/>
                    <w:left w:val="none" w:sz="0" w:space="0" w:color="auto"/>
                    <w:bottom w:val="none" w:sz="0" w:space="0" w:color="auto"/>
                    <w:right w:val="none" w:sz="0" w:space="0" w:color="auto"/>
                  </w:divBdr>
                </w:div>
                <w:div w:id="1379550101">
                  <w:marLeft w:val="-150"/>
                  <w:marRight w:val="0"/>
                  <w:marTop w:val="0"/>
                  <w:marBottom w:val="0"/>
                  <w:divBdr>
                    <w:top w:val="none" w:sz="0" w:space="0" w:color="auto"/>
                    <w:left w:val="none" w:sz="0" w:space="0" w:color="auto"/>
                    <w:bottom w:val="none" w:sz="0" w:space="0" w:color="auto"/>
                    <w:right w:val="none" w:sz="0" w:space="0" w:color="auto"/>
                  </w:divBdr>
                </w:div>
                <w:div w:id="1400011547">
                  <w:marLeft w:val="-150"/>
                  <w:marRight w:val="0"/>
                  <w:marTop w:val="0"/>
                  <w:marBottom w:val="0"/>
                  <w:divBdr>
                    <w:top w:val="none" w:sz="0" w:space="0" w:color="auto"/>
                    <w:left w:val="none" w:sz="0" w:space="0" w:color="auto"/>
                    <w:bottom w:val="none" w:sz="0" w:space="0" w:color="auto"/>
                    <w:right w:val="none" w:sz="0" w:space="0" w:color="auto"/>
                  </w:divBdr>
                </w:div>
                <w:div w:id="1461726595">
                  <w:marLeft w:val="-150"/>
                  <w:marRight w:val="0"/>
                  <w:marTop w:val="0"/>
                  <w:marBottom w:val="0"/>
                  <w:divBdr>
                    <w:top w:val="none" w:sz="0" w:space="0" w:color="auto"/>
                    <w:left w:val="none" w:sz="0" w:space="0" w:color="auto"/>
                    <w:bottom w:val="none" w:sz="0" w:space="0" w:color="auto"/>
                    <w:right w:val="none" w:sz="0" w:space="0" w:color="auto"/>
                  </w:divBdr>
                </w:div>
                <w:div w:id="1512645848">
                  <w:marLeft w:val="-150"/>
                  <w:marRight w:val="0"/>
                  <w:marTop w:val="0"/>
                  <w:marBottom w:val="0"/>
                  <w:divBdr>
                    <w:top w:val="none" w:sz="0" w:space="0" w:color="auto"/>
                    <w:left w:val="none" w:sz="0" w:space="0" w:color="auto"/>
                    <w:bottom w:val="none" w:sz="0" w:space="0" w:color="auto"/>
                    <w:right w:val="none" w:sz="0" w:space="0" w:color="auto"/>
                  </w:divBdr>
                </w:div>
                <w:div w:id="1534492132">
                  <w:marLeft w:val="-150"/>
                  <w:marRight w:val="0"/>
                  <w:marTop w:val="0"/>
                  <w:marBottom w:val="0"/>
                  <w:divBdr>
                    <w:top w:val="none" w:sz="0" w:space="0" w:color="auto"/>
                    <w:left w:val="none" w:sz="0" w:space="0" w:color="auto"/>
                    <w:bottom w:val="none" w:sz="0" w:space="0" w:color="auto"/>
                    <w:right w:val="none" w:sz="0" w:space="0" w:color="auto"/>
                  </w:divBdr>
                </w:div>
                <w:div w:id="1545866160">
                  <w:marLeft w:val="-150"/>
                  <w:marRight w:val="0"/>
                  <w:marTop w:val="0"/>
                  <w:marBottom w:val="0"/>
                  <w:divBdr>
                    <w:top w:val="none" w:sz="0" w:space="0" w:color="auto"/>
                    <w:left w:val="none" w:sz="0" w:space="0" w:color="auto"/>
                    <w:bottom w:val="none" w:sz="0" w:space="0" w:color="auto"/>
                    <w:right w:val="none" w:sz="0" w:space="0" w:color="auto"/>
                  </w:divBdr>
                </w:div>
                <w:div w:id="1551570172">
                  <w:marLeft w:val="-150"/>
                  <w:marRight w:val="0"/>
                  <w:marTop w:val="0"/>
                  <w:marBottom w:val="0"/>
                  <w:divBdr>
                    <w:top w:val="none" w:sz="0" w:space="0" w:color="auto"/>
                    <w:left w:val="none" w:sz="0" w:space="0" w:color="auto"/>
                    <w:bottom w:val="none" w:sz="0" w:space="0" w:color="auto"/>
                    <w:right w:val="none" w:sz="0" w:space="0" w:color="auto"/>
                  </w:divBdr>
                </w:div>
                <w:div w:id="1595280094">
                  <w:marLeft w:val="-150"/>
                  <w:marRight w:val="0"/>
                  <w:marTop w:val="0"/>
                  <w:marBottom w:val="0"/>
                  <w:divBdr>
                    <w:top w:val="none" w:sz="0" w:space="0" w:color="auto"/>
                    <w:left w:val="none" w:sz="0" w:space="0" w:color="auto"/>
                    <w:bottom w:val="none" w:sz="0" w:space="0" w:color="auto"/>
                    <w:right w:val="none" w:sz="0" w:space="0" w:color="auto"/>
                  </w:divBdr>
                </w:div>
                <w:div w:id="1595477555">
                  <w:marLeft w:val="-150"/>
                  <w:marRight w:val="0"/>
                  <w:marTop w:val="0"/>
                  <w:marBottom w:val="0"/>
                  <w:divBdr>
                    <w:top w:val="none" w:sz="0" w:space="0" w:color="auto"/>
                    <w:left w:val="none" w:sz="0" w:space="0" w:color="auto"/>
                    <w:bottom w:val="none" w:sz="0" w:space="0" w:color="auto"/>
                    <w:right w:val="none" w:sz="0" w:space="0" w:color="auto"/>
                  </w:divBdr>
                </w:div>
                <w:div w:id="1614903927">
                  <w:marLeft w:val="-150"/>
                  <w:marRight w:val="0"/>
                  <w:marTop w:val="0"/>
                  <w:marBottom w:val="0"/>
                  <w:divBdr>
                    <w:top w:val="none" w:sz="0" w:space="0" w:color="auto"/>
                    <w:left w:val="none" w:sz="0" w:space="0" w:color="auto"/>
                    <w:bottom w:val="none" w:sz="0" w:space="0" w:color="auto"/>
                    <w:right w:val="none" w:sz="0" w:space="0" w:color="auto"/>
                  </w:divBdr>
                </w:div>
                <w:div w:id="1642535563">
                  <w:marLeft w:val="-150"/>
                  <w:marRight w:val="0"/>
                  <w:marTop w:val="0"/>
                  <w:marBottom w:val="0"/>
                  <w:divBdr>
                    <w:top w:val="none" w:sz="0" w:space="0" w:color="auto"/>
                    <w:left w:val="none" w:sz="0" w:space="0" w:color="auto"/>
                    <w:bottom w:val="none" w:sz="0" w:space="0" w:color="auto"/>
                    <w:right w:val="none" w:sz="0" w:space="0" w:color="auto"/>
                  </w:divBdr>
                </w:div>
                <w:div w:id="1672876360">
                  <w:marLeft w:val="-150"/>
                  <w:marRight w:val="0"/>
                  <w:marTop w:val="0"/>
                  <w:marBottom w:val="0"/>
                  <w:divBdr>
                    <w:top w:val="none" w:sz="0" w:space="0" w:color="auto"/>
                    <w:left w:val="none" w:sz="0" w:space="0" w:color="auto"/>
                    <w:bottom w:val="none" w:sz="0" w:space="0" w:color="auto"/>
                    <w:right w:val="none" w:sz="0" w:space="0" w:color="auto"/>
                  </w:divBdr>
                </w:div>
                <w:div w:id="1676689266">
                  <w:marLeft w:val="-150"/>
                  <w:marRight w:val="0"/>
                  <w:marTop w:val="0"/>
                  <w:marBottom w:val="0"/>
                  <w:divBdr>
                    <w:top w:val="none" w:sz="0" w:space="0" w:color="auto"/>
                    <w:left w:val="none" w:sz="0" w:space="0" w:color="auto"/>
                    <w:bottom w:val="none" w:sz="0" w:space="0" w:color="auto"/>
                    <w:right w:val="none" w:sz="0" w:space="0" w:color="auto"/>
                  </w:divBdr>
                </w:div>
                <w:div w:id="1692563280">
                  <w:marLeft w:val="-150"/>
                  <w:marRight w:val="0"/>
                  <w:marTop w:val="0"/>
                  <w:marBottom w:val="0"/>
                  <w:divBdr>
                    <w:top w:val="none" w:sz="0" w:space="0" w:color="auto"/>
                    <w:left w:val="none" w:sz="0" w:space="0" w:color="auto"/>
                    <w:bottom w:val="none" w:sz="0" w:space="0" w:color="auto"/>
                    <w:right w:val="none" w:sz="0" w:space="0" w:color="auto"/>
                  </w:divBdr>
                </w:div>
                <w:div w:id="1711420202">
                  <w:marLeft w:val="-150"/>
                  <w:marRight w:val="0"/>
                  <w:marTop w:val="0"/>
                  <w:marBottom w:val="0"/>
                  <w:divBdr>
                    <w:top w:val="none" w:sz="0" w:space="0" w:color="auto"/>
                    <w:left w:val="none" w:sz="0" w:space="0" w:color="auto"/>
                    <w:bottom w:val="none" w:sz="0" w:space="0" w:color="auto"/>
                    <w:right w:val="none" w:sz="0" w:space="0" w:color="auto"/>
                  </w:divBdr>
                </w:div>
                <w:div w:id="1730955251">
                  <w:marLeft w:val="-150"/>
                  <w:marRight w:val="0"/>
                  <w:marTop w:val="0"/>
                  <w:marBottom w:val="0"/>
                  <w:divBdr>
                    <w:top w:val="none" w:sz="0" w:space="0" w:color="auto"/>
                    <w:left w:val="none" w:sz="0" w:space="0" w:color="auto"/>
                    <w:bottom w:val="none" w:sz="0" w:space="0" w:color="auto"/>
                    <w:right w:val="none" w:sz="0" w:space="0" w:color="auto"/>
                  </w:divBdr>
                </w:div>
                <w:div w:id="1734084016">
                  <w:marLeft w:val="-150"/>
                  <w:marRight w:val="0"/>
                  <w:marTop w:val="0"/>
                  <w:marBottom w:val="0"/>
                  <w:divBdr>
                    <w:top w:val="none" w:sz="0" w:space="0" w:color="auto"/>
                    <w:left w:val="none" w:sz="0" w:space="0" w:color="auto"/>
                    <w:bottom w:val="none" w:sz="0" w:space="0" w:color="auto"/>
                    <w:right w:val="none" w:sz="0" w:space="0" w:color="auto"/>
                  </w:divBdr>
                </w:div>
                <w:div w:id="1740709124">
                  <w:marLeft w:val="-150"/>
                  <w:marRight w:val="0"/>
                  <w:marTop w:val="0"/>
                  <w:marBottom w:val="0"/>
                  <w:divBdr>
                    <w:top w:val="none" w:sz="0" w:space="0" w:color="auto"/>
                    <w:left w:val="none" w:sz="0" w:space="0" w:color="auto"/>
                    <w:bottom w:val="none" w:sz="0" w:space="0" w:color="auto"/>
                    <w:right w:val="none" w:sz="0" w:space="0" w:color="auto"/>
                  </w:divBdr>
                </w:div>
                <w:div w:id="1763523839">
                  <w:marLeft w:val="-150"/>
                  <w:marRight w:val="0"/>
                  <w:marTop w:val="0"/>
                  <w:marBottom w:val="0"/>
                  <w:divBdr>
                    <w:top w:val="none" w:sz="0" w:space="0" w:color="auto"/>
                    <w:left w:val="none" w:sz="0" w:space="0" w:color="auto"/>
                    <w:bottom w:val="none" w:sz="0" w:space="0" w:color="auto"/>
                    <w:right w:val="none" w:sz="0" w:space="0" w:color="auto"/>
                  </w:divBdr>
                </w:div>
                <w:div w:id="1777141642">
                  <w:marLeft w:val="-150"/>
                  <w:marRight w:val="0"/>
                  <w:marTop w:val="0"/>
                  <w:marBottom w:val="0"/>
                  <w:divBdr>
                    <w:top w:val="none" w:sz="0" w:space="0" w:color="auto"/>
                    <w:left w:val="none" w:sz="0" w:space="0" w:color="auto"/>
                    <w:bottom w:val="none" w:sz="0" w:space="0" w:color="auto"/>
                    <w:right w:val="none" w:sz="0" w:space="0" w:color="auto"/>
                  </w:divBdr>
                </w:div>
                <w:div w:id="1801923951">
                  <w:marLeft w:val="-150"/>
                  <w:marRight w:val="0"/>
                  <w:marTop w:val="0"/>
                  <w:marBottom w:val="0"/>
                  <w:divBdr>
                    <w:top w:val="none" w:sz="0" w:space="0" w:color="auto"/>
                    <w:left w:val="none" w:sz="0" w:space="0" w:color="auto"/>
                    <w:bottom w:val="none" w:sz="0" w:space="0" w:color="auto"/>
                    <w:right w:val="none" w:sz="0" w:space="0" w:color="auto"/>
                  </w:divBdr>
                </w:div>
                <w:div w:id="1822892704">
                  <w:marLeft w:val="-150"/>
                  <w:marRight w:val="0"/>
                  <w:marTop w:val="0"/>
                  <w:marBottom w:val="0"/>
                  <w:divBdr>
                    <w:top w:val="none" w:sz="0" w:space="0" w:color="auto"/>
                    <w:left w:val="none" w:sz="0" w:space="0" w:color="auto"/>
                    <w:bottom w:val="none" w:sz="0" w:space="0" w:color="auto"/>
                    <w:right w:val="none" w:sz="0" w:space="0" w:color="auto"/>
                  </w:divBdr>
                </w:div>
                <w:div w:id="1837569960">
                  <w:marLeft w:val="-150"/>
                  <w:marRight w:val="0"/>
                  <w:marTop w:val="0"/>
                  <w:marBottom w:val="0"/>
                  <w:divBdr>
                    <w:top w:val="none" w:sz="0" w:space="0" w:color="auto"/>
                    <w:left w:val="none" w:sz="0" w:space="0" w:color="auto"/>
                    <w:bottom w:val="none" w:sz="0" w:space="0" w:color="auto"/>
                    <w:right w:val="none" w:sz="0" w:space="0" w:color="auto"/>
                  </w:divBdr>
                </w:div>
                <w:div w:id="1935093550">
                  <w:marLeft w:val="-150"/>
                  <w:marRight w:val="0"/>
                  <w:marTop w:val="0"/>
                  <w:marBottom w:val="0"/>
                  <w:divBdr>
                    <w:top w:val="none" w:sz="0" w:space="0" w:color="auto"/>
                    <w:left w:val="none" w:sz="0" w:space="0" w:color="auto"/>
                    <w:bottom w:val="none" w:sz="0" w:space="0" w:color="auto"/>
                    <w:right w:val="none" w:sz="0" w:space="0" w:color="auto"/>
                  </w:divBdr>
                </w:div>
                <w:div w:id="1965110288">
                  <w:marLeft w:val="-150"/>
                  <w:marRight w:val="0"/>
                  <w:marTop w:val="0"/>
                  <w:marBottom w:val="0"/>
                  <w:divBdr>
                    <w:top w:val="none" w:sz="0" w:space="0" w:color="auto"/>
                    <w:left w:val="none" w:sz="0" w:space="0" w:color="auto"/>
                    <w:bottom w:val="none" w:sz="0" w:space="0" w:color="auto"/>
                    <w:right w:val="none" w:sz="0" w:space="0" w:color="auto"/>
                  </w:divBdr>
                </w:div>
                <w:div w:id="1997488422">
                  <w:marLeft w:val="-150"/>
                  <w:marRight w:val="0"/>
                  <w:marTop w:val="0"/>
                  <w:marBottom w:val="0"/>
                  <w:divBdr>
                    <w:top w:val="none" w:sz="0" w:space="0" w:color="auto"/>
                    <w:left w:val="none" w:sz="0" w:space="0" w:color="auto"/>
                    <w:bottom w:val="none" w:sz="0" w:space="0" w:color="auto"/>
                    <w:right w:val="none" w:sz="0" w:space="0" w:color="auto"/>
                  </w:divBdr>
                </w:div>
                <w:div w:id="2003006624">
                  <w:marLeft w:val="-150"/>
                  <w:marRight w:val="0"/>
                  <w:marTop w:val="0"/>
                  <w:marBottom w:val="0"/>
                  <w:divBdr>
                    <w:top w:val="none" w:sz="0" w:space="0" w:color="auto"/>
                    <w:left w:val="none" w:sz="0" w:space="0" w:color="auto"/>
                    <w:bottom w:val="none" w:sz="0" w:space="0" w:color="auto"/>
                    <w:right w:val="none" w:sz="0" w:space="0" w:color="auto"/>
                  </w:divBdr>
                </w:div>
                <w:div w:id="2021345886">
                  <w:marLeft w:val="-150"/>
                  <w:marRight w:val="0"/>
                  <w:marTop w:val="0"/>
                  <w:marBottom w:val="0"/>
                  <w:divBdr>
                    <w:top w:val="none" w:sz="0" w:space="0" w:color="auto"/>
                    <w:left w:val="none" w:sz="0" w:space="0" w:color="auto"/>
                    <w:bottom w:val="none" w:sz="0" w:space="0" w:color="auto"/>
                    <w:right w:val="none" w:sz="0" w:space="0" w:color="auto"/>
                  </w:divBdr>
                </w:div>
                <w:div w:id="2040471013">
                  <w:marLeft w:val="-150"/>
                  <w:marRight w:val="0"/>
                  <w:marTop w:val="0"/>
                  <w:marBottom w:val="0"/>
                  <w:divBdr>
                    <w:top w:val="none" w:sz="0" w:space="0" w:color="auto"/>
                    <w:left w:val="none" w:sz="0" w:space="0" w:color="auto"/>
                    <w:bottom w:val="none" w:sz="0" w:space="0" w:color="auto"/>
                    <w:right w:val="none" w:sz="0" w:space="0" w:color="auto"/>
                  </w:divBdr>
                </w:div>
                <w:div w:id="2064131578">
                  <w:marLeft w:val="-150"/>
                  <w:marRight w:val="0"/>
                  <w:marTop w:val="0"/>
                  <w:marBottom w:val="0"/>
                  <w:divBdr>
                    <w:top w:val="none" w:sz="0" w:space="0" w:color="auto"/>
                    <w:left w:val="none" w:sz="0" w:space="0" w:color="auto"/>
                    <w:bottom w:val="none" w:sz="0" w:space="0" w:color="auto"/>
                    <w:right w:val="none" w:sz="0" w:space="0" w:color="auto"/>
                  </w:divBdr>
                </w:div>
                <w:div w:id="2083143033">
                  <w:marLeft w:val="-150"/>
                  <w:marRight w:val="0"/>
                  <w:marTop w:val="0"/>
                  <w:marBottom w:val="0"/>
                  <w:divBdr>
                    <w:top w:val="none" w:sz="0" w:space="0" w:color="auto"/>
                    <w:left w:val="none" w:sz="0" w:space="0" w:color="auto"/>
                    <w:bottom w:val="none" w:sz="0" w:space="0" w:color="auto"/>
                    <w:right w:val="none" w:sz="0" w:space="0" w:color="auto"/>
                  </w:divBdr>
                </w:div>
                <w:div w:id="20966287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4450">
      <w:bodyDiv w:val="1"/>
      <w:marLeft w:val="0"/>
      <w:marRight w:val="0"/>
      <w:marTop w:val="0"/>
      <w:marBottom w:val="0"/>
      <w:divBdr>
        <w:top w:val="none" w:sz="0" w:space="0" w:color="auto"/>
        <w:left w:val="none" w:sz="0" w:space="0" w:color="auto"/>
        <w:bottom w:val="none" w:sz="0" w:space="0" w:color="auto"/>
        <w:right w:val="none" w:sz="0" w:space="0" w:color="auto"/>
      </w:divBdr>
    </w:div>
    <w:div w:id="601495846">
      <w:bodyDiv w:val="1"/>
      <w:marLeft w:val="0"/>
      <w:marRight w:val="0"/>
      <w:marTop w:val="0"/>
      <w:marBottom w:val="0"/>
      <w:divBdr>
        <w:top w:val="none" w:sz="0" w:space="0" w:color="auto"/>
        <w:left w:val="none" w:sz="0" w:space="0" w:color="auto"/>
        <w:bottom w:val="none" w:sz="0" w:space="0" w:color="auto"/>
        <w:right w:val="none" w:sz="0" w:space="0" w:color="auto"/>
      </w:divBdr>
    </w:div>
    <w:div w:id="645282452">
      <w:bodyDiv w:val="1"/>
      <w:marLeft w:val="0"/>
      <w:marRight w:val="0"/>
      <w:marTop w:val="0"/>
      <w:marBottom w:val="0"/>
      <w:divBdr>
        <w:top w:val="none" w:sz="0" w:space="0" w:color="auto"/>
        <w:left w:val="none" w:sz="0" w:space="0" w:color="auto"/>
        <w:bottom w:val="none" w:sz="0" w:space="0" w:color="auto"/>
        <w:right w:val="none" w:sz="0" w:space="0" w:color="auto"/>
      </w:divBdr>
    </w:div>
    <w:div w:id="691566976">
      <w:bodyDiv w:val="1"/>
      <w:marLeft w:val="0"/>
      <w:marRight w:val="0"/>
      <w:marTop w:val="0"/>
      <w:marBottom w:val="0"/>
      <w:divBdr>
        <w:top w:val="none" w:sz="0" w:space="0" w:color="auto"/>
        <w:left w:val="none" w:sz="0" w:space="0" w:color="auto"/>
        <w:bottom w:val="none" w:sz="0" w:space="0" w:color="auto"/>
        <w:right w:val="none" w:sz="0" w:space="0" w:color="auto"/>
      </w:divBdr>
    </w:div>
    <w:div w:id="727611524">
      <w:bodyDiv w:val="1"/>
      <w:marLeft w:val="0"/>
      <w:marRight w:val="0"/>
      <w:marTop w:val="0"/>
      <w:marBottom w:val="0"/>
      <w:divBdr>
        <w:top w:val="none" w:sz="0" w:space="0" w:color="auto"/>
        <w:left w:val="none" w:sz="0" w:space="0" w:color="auto"/>
        <w:bottom w:val="none" w:sz="0" w:space="0" w:color="auto"/>
        <w:right w:val="none" w:sz="0" w:space="0" w:color="auto"/>
      </w:divBdr>
    </w:div>
    <w:div w:id="736511663">
      <w:bodyDiv w:val="1"/>
      <w:marLeft w:val="0"/>
      <w:marRight w:val="0"/>
      <w:marTop w:val="0"/>
      <w:marBottom w:val="0"/>
      <w:divBdr>
        <w:top w:val="none" w:sz="0" w:space="0" w:color="auto"/>
        <w:left w:val="none" w:sz="0" w:space="0" w:color="auto"/>
        <w:bottom w:val="none" w:sz="0" w:space="0" w:color="auto"/>
        <w:right w:val="none" w:sz="0" w:space="0" w:color="auto"/>
      </w:divBdr>
    </w:div>
    <w:div w:id="756947320">
      <w:bodyDiv w:val="1"/>
      <w:marLeft w:val="0"/>
      <w:marRight w:val="0"/>
      <w:marTop w:val="0"/>
      <w:marBottom w:val="0"/>
      <w:divBdr>
        <w:top w:val="none" w:sz="0" w:space="0" w:color="auto"/>
        <w:left w:val="none" w:sz="0" w:space="0" w:color="auto"/>
        <w:bottom w:val="none" w:sz="0" w:space="0" w:color="auto"/>
        <w:right w:val="none" w:sz="0" w:space="0" w:color="auto"/>
      </w:divBdr>
    </w:div>
    <w:div w:id="779296371">
      <w:bodyDiv w:val="1"/>
      <w:marLeft w:val="0"/>
      <w:marRight w:val="0"/>
      <w:marTop w:val="0"/>
      <w:marBottom w:val="0"/>
      <w:divBdr>
        <w:top w:val="none" w:sz="0" w:space="0" w:color="auto"/>
        <w:left w:val="none" w:sz="0" w:space="0" w:color="auto"/>
        <w:bottom w:val="none" w:sz="0" w:space="0" w:color="auto"/>
        <w:right w:val="none" w:sz="0" w:space="0" w:color="auto"/>
      </w:divBdr>
    </w:div>
    <w:div w:id="832601932">
      <w:bodyDiv w:val="1"/>
      <w:marLeft w:val="0"/>
      <w:marRight w:val="0"/>
      <w:marTop w:val="0"/>
      <w:marBottom w:val="0"/>
      <w:divBdr>
        <w:top w:val="none" w:sz="0" w:space="0" w:color="auto"/>
        <w:left w:val="none" w:sz="0" w:space="0" w:color="auto"/>
        <w:bottom w:val="none" w:sz="0" w:space="0" w:color="auto"/>
        <w:right w:val="none" w:sz="0" w:space="0" w:color="auto"/>
      </w:divBdr>
    </w:div>
    <w:div w:id="836455668">
      <w:bodyDiv w:val="1"/>
      <w:marLeft w:val="0"/>
      <w:marRight w:val="0"/>
      <w:marTop w:val="0"/>
      <w:marBottom w:val="0"/>
      <w:divBdr>
        <w:top w:val="none" w:sz="0" w:space="0" w:color="auto"/>
        <w:left w:val="none" w:sz="0" w:space="0" w:color="auto"/>
        <w:bottom w:val="none" w:sz="0" w:space="0" w:color="auto"/>
        <w:right w:val="none" w:sz="0" w:space="0" w:color="auto"/>
      </w:divBdr>
    </w:div>
    <w:div w:id="841358982">
      <w:bodyDiv w:val="1"/>
      <w:marLeft w:val="0"/>
      <w:marRight w:val="0"/>
      <w:marTop w:val="0"/>
      <w:marBottom w:val="0"/>
      <w:divBdr>
        <w:top w:val="none" w:sz="0" w:space="0" w:color="auto"/>
        <w:left w:val="none" w:sz="0" w:space="0" w:color="auto"/>
        <w:bottom w:val="none" w:sz="0" w:space="0" w:color="auto"/>
        <w:right w:val="none" w:sz="0" w:space="0" w:color="auto"/>
      </w:divBdr>
    </w:div>
    <w:div w:id="896279840">
      <w:bodyDiv w:val="1"/>
      <w:marLeft w:val="0"/>
      <w:marRight w:val="0"/>
      <w:marTop w:val="0"/>
      <w:marBottom w:val="0"/>
      <w:divBdr>
        <w:top w:val="none" w:sz="0" w:space="0" w:color="auto"/>
        <w:left w:val="none" w:sz="0" w:space="0" w:color="auto"/>
        <w:bottom w:val="none" w:sz="0" w:space="0" w:color="auto"/>
        <w:right w:val="none" w:sz="0" w:space="0" w:color="auto"/>
      </w:divBdr>
      <w:divsChild>
        <w:div w:id="685788573">
          <w:marLeft w:val="0"/>
          <w:marRight w:val="0"/>
          <w:marTop w:val="0"/>
          <w:marBottom w:val="0"/>
          <w:divBdr>
            <w:top w:val="none" w:sz="0" w:space="0" w:color="auto"/>
            <w:left w:val="none" w:sz="0" w:space="0" w:color="auto"/>
            <w:bottom w:val="none" w:sz="0" w:space="0" w:color="auto"/>
            <w:right w:val="none" w:sz="0" w:space="0" w:color="auto"/>
          </w:divBdr>
        </w:div>
        <w:div w:id="302345137">
          <w:marLeft w:val="0"/>
          <w:marRight w:val="0"/>
          <w:marTop w:val="0"/>
          <w:marBottom w:val="0"/>
          <w:divBdr>
            <w:top w:val="none" w:sz="0" w:space="0" w:color="auto"/>
            <w:left w:val="none" w:sz="0" w:space="0" w:color="auto"/>
            <w:bottom w:val="none" w:sz="0" w:space="0" w:color="auto"/>
            <w:right w:val="none" w:sz="0" w:space="0" w:color="auto"/>
          </w:divBdr>
        </w:div>
        <w:div w:id="547035822">
          <w:marLeft w:val="0"/>
          <w:marRight w:val="0"/>
          <w:marTop w:val="0"/>
          <w:marBottom w:val="0"/>
          <w:divBdr>
            <w:top w:val="none" w:sz="0" w:space="0" w:color="auto"/>
            <w:left w:val="none" w:sz="0" w:space="0" w:color="auto"/>
            <w:bottom w:val="none" w:sz="0" w:space="0" w:color="auto"/>
            <w:right w:val="none" w:sz="0" w:space="0" w:color="auto"/>
          </w:divBdr>
        </w:div>
        <w:div w:id="310063956">
          <w:marLeft w:val="0"/>
          <w:marRight w:val="0"/>
          <w:marTop w:val="0"/>
          <w:marBottom w:val="0"/>
          <w:divBdr>
            <w:top w:val="none" w:sz="0" w:space="0" w:color="auto"/>
            <w:left w:val="none" w:sz="0" w:space="0" w:color="auto"/>
            <w:bottom w:val="none" w:sz="0" w:space="0" w:color="auto"/>
            <w:right w:val="none" w:sz="0" w:space="0" w:color="auto"/>
          </w:divBdr>
        </w:div>
        <w:div w:id="870453841">
          <w:marLeft w:val="0"/>
          <w:marRight w:val="0"/>
          <w:marTop w:val="0"/>
          <w:marBottom w:val="0"/>
          <w:divBdr>
            <w:top w:val="none" w:sz="0" w:space="0" w:color="auto"/>
            <w:left w:val="none" w:sz="0" w:space="0" w:color="auto"/>
            <w:bottom w:val="none" w:sz="0" w:space="0" w:color="auto"/>
            <w:right w:val="none" w:sz="0" w:space="0" w:color="auto"/>
          </w:divBdr>
        </w:div>
        <w:div w:id="822742923">
          <w:marLeft w:val="0"/>
          <w:marRight w:val="0"/>
          <w:marTop w:val="0"/>
          <w:marBottom w:val="0"/>
          <w:divBdr>
            <w:top w:val="none" w:sz="0" w:space="0" w:color="auto"/>
            <w:left w:val="none" w:sz="0" w:space="0" w:color="auto"/>
            <w:bottom w:val="none" w:sz="0" w:space="0" w:color="auto"/>
            <w:right w:val="none" w:sz="0" w:space="0" w:color="auto"/>
          </w:divBdr>
        </w:div>
        <w:div w:id="1438674236">
          <w:marLeft w:val="0"/>
          <w:marRight w:val="0"/>
          <w:marTop w:val="0"/>
          <w:marBottom w:val="0"/>
          <w:divBdr>
            <w:top w:val="none" w:sz="0" w:space="0" w:color="auto"/>
            <w:left w:val="none" w:sz="0" w:space="0" w:color="auto"/>
            <w:bottom w:val="none" w:sz="0" w:space="0" w:color="auto"/>
            <w:right w:val="none" w:sz="0" w:space="0" w:color="auto"/>
          </w:divBdr>
        </w:div>
        <w:div w:id="1250964539">
          <w:marLeft w:val="0"/>
          <w:marRight w:val="0"/>
          <w:marTop w:val="0"/>
          <w:marBottom w:val="0"/>
          <w:divBdr>
            <w:top w:val="none" w:sz="0" w:space="0" w:color="auto"/>
            <w:left w:val="none" w:sz="0" w:space="0" w:color="auto"/>
            <w:bottom w:val="none" w:sz="0" w:space="0" w:color="auto"/>
            <w:right w:val="none" w:sz="0" w:space="0" w:color="auto"/>
          </w:divBdr>
        </w:div>
        <w:div w:id="1481069940">
          <w:marLeft w:val="0"/>
          <w:marRight w:val="0"/>
          <w:marTop w:val="0"/>
          <w:marBottom w:val="0"/>
          <w:divBdr>
            <w:top w:val="none" w:sz="0" w:space="0" w:color="auto"/>
            <w:left w:val="none" w:sz="0" w:space="0" w:color="auto"/>
            <w:bottom w:val="none" w:sz="0" w:space="0" w:color="auto"/>
            <w:right w:val="none" w:sz="0" w:space="0" w:color="auto"/>
          </w:divBdr>
        </w:div>
        <w:div w:id="1663125206">
          <w:marLeft w:val="0"/>
          <w:marRight w:val="0"/>
          <w:marTop w:val="0"/>
          <w:marBottom w:val="0"/>
          <w:divBdr>
            <w:top w:val="none" w:sz="0" w:space="0" w:color="auto"/>
            <w:left w:val="none" w:sz="0" w:space="0" w:color="auto"/>
            <w:bottom w:val="none" w:sz="0" w:space="0" w:color="auto"/>
            <w:right w:val="none" w:sz="0" w:space="0" w:color="auto"/>
          </w:divBdr>
        </w:div>
        <w:div w:id="336614411">
          <w:marLeft w:val="0"/>
          <w:marRight w:val="0"/>
          <w:marTop w:val="0"/>
          <w:marBottom w:val="0"/>
          <w:divBdr>
            <w:top w:val="none" w:sz="0" w:space="0" w:color="auto"/>
            <w:left w:val="none" w:sz="0" w:space="0" w:color="auto"/>
            <w:bottom w:val="none" w:sz="0" w:space="0" w:color="auto"/>
            <w:right w:val="none" w:sz="0" w:space="0" w:color="auto"/>
          </w:divBdr>
        </w:div>
        <w:div w:id="1444616627">
          <w:marLeft w:val="0"/>
          <w:marRight w:val="0"/>
          <w:marTop w:val="0"/>
          <w:marBottom w:val="0"/>
          <w:divBdr>
            <w:top w:val="none" w:sz="0" w:space="0" w:color="auto"/>
            <w:left w:val="none" w:sz="0" w:space="0" w:color="auto"/>
            <w:bottom w:val="none" w:sz="0" w:space="0" w:color="auto"/>
            <w:right w:val="none" w:sz="0" w:space="0" w:color="auto"/>
          </w:divBdr>
        </w:div>
        <w:div w:id="173301013">
          <w:marLeft w:val="0"/>
          <w:marRight w:val="0"/>
          <w:marTop w:val="0"/>
          <w:marBottom w:val="0"/>
          <w:divBdr>
            <w:top w:val="none" w:sz="0" w:space="0" w:color="auto"/>
            <w:left w:val="none" w:sz="0" w:space="0" w:color="auto"/>
            <w:bottom w:val="none" w:sz="0" w:space="0" w:color="auto"/>
            <w:right w:val="none" w:sz="0" w:space="0" w:color="auto"/>
          </w:divBdr>
        </w:div>
        <w:div w:id="73864334">
          <w:marLeft w:val="0"/>
          <w:marRight w:val="0"/>
          <w:marTop w:val="0"/>
          <w:marBottom w:val="0"/>
          <w:divBdr>
            <w:top w:val="none" w:sz="0" w:space="0" w:color="auto"/>
            <w:left w:val="none" w:sz="0" w:space="0" w:color="auto"/>
            <w:bottom w:val="none" w:sz="0" w:space="0" w:color="auto"/>
            <w:right w:val="none" w:sz="0" w:space="0" w:color="auto"/>
          </w:divBdr>
        </w:div>
        <w:div w:id="206651797">
          <w:marLeft w:val="0"/>
          <w:marRight w:val="0"/>
          <w:marTop w:val="0"/>
          <w:marBottom w:val="0"/>
          <w:divBdr>
            <w:top w:val="none" w:sz="0" w:space="0" w:color="auto"/>
            <w:left w:val="none" w:sz="0" w:space="0" w:color="auto"/>
            <w:bottom w:val="none" w:sz="0" w:space="0" w:color="auto"/>
            <w:right w:val="none" w:sz="0" w:space="0" w:color="auto"/>
          </w:divBdr>
        </w:div>
        <w:div w:id="355472526">
          <w:marLeft w:val="0"/>
          <w:marRight w:val="0"/>
          <w:marTop w:val="0"/>
          <w:marBottom w:val="0"/>
          <w:divBdr>
            <w:top w:val="none" w:sz="0" w:space="0" w:color="auto"/>
            <w:left w:val="none" w:sz="0" w:space="0" w:color="auto"/>
            <w:bottom w:val="none" w:sz="0" w:space="0" w:color="auto"/>
            <w:right w:val="none" w:sz="0" w:space="0" w:color="auto"/>
          </w:divBdr>
        </w:div>
        <w:div w:id="702874270">
          <w:marLeft w:val="0"/>
          <w:marRight w:val="0"/>
          <w:marTop w:val="0"/>
          <w:marBottom w:val="0"/>
          <w:divBdr>
            <w:top w:val="none" w:sz="0" w:space="0" w:color="auto"/>
            <w:left w:val="none" w:sz="0" w:space="0" w:color="auto"/>
            <w:bottom w:val="none" w:sz="0" w:space="0" w:color="auto"/>
            <w:right w:val="none" w:sz="0" w:space="0" w:color="auto"/>
          </w:divBdr>
        </w:div>
        <w:div w:id="1568415066">
          <w:marLeft w:val="0"/>
          <w:marRight w:val="0"/>
          <w:marTop w:val="0"/>
          <w:marBottom w:val="0"/>
          <w:divBdr>
            <w:top w:val="none" w:sz="0" w:space="0" w:color="auto"/>
            <w:left w:val="none" w:sz="0" w:space="0" w:color="auto"/>
            <w:bottom w:val="none" w:sz="0" w:space="0" w:color="auto"/>
            <w:right w:val="none" w:sz="0" w:space="0" w:color="auto"/>
          </w:divBdr>
        </w:div>
        <w:div w:id="517504818">
          <w:marLeft w:val="0"/>
          <w:marRight w:val="0"/>
          <w:marTop w:val="0"/>
          <w:marBottom w:val="0"/>
          <w:divBdr>
            <w:top w:val="none" w:sz="0" w:space="0" w:color="auto"/>
            <w:left w:val="none" w:sz="0" w:space="0" w:color="auto"/>
            <w:bottom w:val="none" w:sz="0" w:space="0" w:color="auto"/>
            <w:right w:val="none" w:sz="0" w:space="0" w:color="auto"/>
          </w:divBdr>
        </w:div>
        <w:div w:id="1008563494">
          <w:marLeft w:val="0"/>
          <w:marRight w:val="0"/>
          <w:marTop w:val="0"/>
          <w:marBottom w:val="0"/>
          <w:divBdr>
            <w:top w:val="none" w:sz="0" w:space="0" w:color="auto"/>
            <w:left w:val="none" w:sz="0" w:space="0" w:color="auto"/>
            <w:bottom w:val="none" w:sz="0" w:space="0" w:color="auto"/>
            <w:right w:val="none" w:sz="0" w:space="0" w:color="auto"/>
          </w:divBdr>
        </w:div>
        <w:div w:id="1357119787">
          <w:marLeft w:val="0"/>
          <w:marRight w:val="0"/>
          <w:marTop w:val="0"/>
          <w:marBottom w:val="0"/>
          <w:divBdr>
            <w:top w:val="none" w:sz="0" w:space="0" w:color="auto"/>
            <w:left w:val="none" w:sz="0" w:space="0" w:color="auto"/>
            <w:bottom w:val="none" w:sz="0" w:space="0" w:color="auto"/>
            <w:right w:val="none" w:sz="0" w:space="0" w:color="auto"/>
          </w:divBdr>
        </w:div>
        <w:div w:id="1574899425">
          <w:marLeft w:val="0"/>
          <w:marRight w:val="0"/>
          <w:marTop w:val="0"/>
          <w:marBottom w:val="0"/>
          <w:divBdr>
            <w:top w:val="none" w:sz="0" w:space="0" w:color="auto"/>
            <w:left w:val="none" w:sz="0" w:space="0" w:color="auto"/>
            <w:bottom w:val="none" w:sz="0" w:space="0" w:color="auto"/>
            <w:right w:val="none" w:sz="0" w:space="0" w:color="auto"/>
          </w:divBdr>
        </w:div>
        <w:div w:id="1499660322">
          <w:marLeft w:val="0"/>
          <w:marRight w:val="0"/>
          <w:marTop w:val="0"/>
          <w:marBottom w:val="0"/>
          <w:divBdr>
            <w:top w:val="none" w:sz="0" w:space="0" w:color="auto"/>
            <w:left w:val="none" w:sz="0" w:space="0" w:color="auto"/>
            <w:bottom w:val="none" w:sz="0" w:space="0" w:color="auto"/>
            <w:right w:val="none" w:sz="0" w:space="0" w:color="auto"/>
          </w:divBdr>
        </w:div>
        <w:div w:id="764375310">
          <w:marLeft w:val="0"/>
          <w:marRight w:val="0"/>
          <w:marTop w:val="0"/>
          <w:marBottom w:val="0"/>
          <w:divBdr>
            <w:top w:val="none" w:sz="0" w:space="0" w:color="auto"/>
            <w:left w:val="none" w:sz="0" w:space="0" w:color="auto"/>
            <w:bottom w:val="none" w:sz="0" w:space="0" w:color="auto"/>
            <w:right w:val="none" w:sz="0" w:space="0" w:color="auto"/>
          </w:divBdr>
        </w:div>
        <w:div w:id="1108549251">
          <w:marLeft w:val="0"/>
          <w:marRight w:val="0"/>
          <w:marTop w:val="0"/>
          <w:marBottom w:val="0"/>
          <w:divBdr>
            <w:top w:val="none" w:sz="0" w:space="0" w:color="auto"/>
            <w:left w:val="none" w:sz="0" w:space="0" w:color="auto"/>
            <w:bottom w:val="none" w:sz="0" w:space="0" w:color="auto"/>
            <w:right w:val="none" w:sz="0" w:space="0" w:color="auto"/>
          </w:divBdr>
        </w:div>
        <w:div w:id="542257096">
          <w:marLeft w:val="0"/>
          <w:marRight w:val="0"/>
          <w:marTop w:val="0"/>
          <w:marBottom w:val="0"/>
          <w:divBdr>
            <w:top w:val="none" w:sz="0" w:space="0" w:color="auto"/>
            <w:left w:val="none" w:sz="0" w:space="0" w:color="auto"/>
            <w:bottom w:val="none" w:sz="0" w:space="0" w:color="auto"/>
            <w:right w:val="none" w:sz="0" w:space="0" w:color="auto"/>
          </w:divBdr>
        </w:div>
        <w:div w:id="518785242">
          <w:marLeft w:val="0"/>
          <w:marRight w:val="0"/>
          <w:marTop w:val="0"/>
          <w:marBottom w:val="0"/>
          <w:divBdr>
            <w:top w:val="none" w:sz="0" w:space="0" w:color="auto"/>
            <w:left w:val="none" w:sz="0" w:space="0" w:color="auto"/>
            <w:bottom w:val="none" w:sz="0" w:space="0" w:color="auto"/>
            <w:right w:val="none" w:sz="0" w:space="0" w:color="auto"/>
          </w:divBdr>
        </w:div>
        <w:div w:id="295794724">
          <w:marLeft w:val="0"/>
          <w:marRight w:val="0"/>
          <w:marTop w:val="0"/>
          <w:marBottom w:val="0"/>
          <w:divBdr>
            <w:top w:val="none" w:sz="0" w:space="0" w:color="auto"/>
            <w:left w:val="none" w:sz="0" w:space="0" w:color="auto"/>
            <w:bottom w:val="none" w:sz="0" w:space="0" w:color="auto"/>
            <w:right w:val="none" w:sz="0" w:space="0" w:color="auto"/>
          </w:divBdr>
        </w:div>
        <w:div w:id="1001737171">
          <w:marLeft w:val="0"/>
          <w:marRight w:val="0"/>
          <w:marTop w:val="0"/>
          <w:marBottom w:val="0"/>
          <w:divBdr>
            <w:top w:val="none" w:sz="0" w:space="0" w:color="auto"/>
            <w:left w:val="none" w:sz="0" w:space="0" w:color="auto"/>
            <w:bottom w:val="none" w:sz="0" w:space="0" w:color="auto"/>
            <w:right w:val="none" w:sz="0" w:space="0" w:color="auto"/>
          </w:divBdr>
        </w:div>
        <w:div w:id="1923679783">
          <w:marLeft w:val="0"/>
          <w:marRight w:val="0"/>
          <w:marTop w:val="0"/>
          <w:marBottom w:val="0"/>
          <w:divBdr>
            <w:top w:val="none" w:sz="0" w:space="0" w:color="auto"/>
            <w:left w:val="none" w:sz="0" w:space="0" w:color="auto"/>
            <w:bottom w:val="none" w:sz="0" w:space="0" w:color="auto"/>
            <w:right w:val="none" w:sz="0" w:space="0" w:color="auto"/>
          </w:divBdr>
        </w:div>
        <w:div w:id="104427228">
          <w:marLeft w:val="0"/>
          <w:marRight w:val="0"/>
          <w:marTop w:val="0"/>
          <w:marBottom w:val="0"/>
          <w:divBdr>
            <w:top w:val="none" w:sz="0" w:space="0" w:color="auto"/>
            <w:left w:val="none" w:sz="0" w:space="0" w:color="auto"/>
            <w:bottom w:val="none" w:sz="0" w:space="0" w:color="auto"/>
            <w:right w:val="none" w:sz="0" w:space="0" w:color="auto"/>
          </w:divBdr>
        </w:div>
        <w:div w:id="148714994">
          <w:marLeft w:val="0"/>
          <w:marRight w:val="0"/>
          <w:marTop w:val="0"/>
          <w:marBottom w:val="0"/>
          <w:divBdr>
            <w:top w:val="none" w:sz="0" w:space="0" w:color="auto"/>
            <w:left w:val="none" w:sz="0" w:space="0" w:color="auto"/>
            <w:bottom w:val="none" w:sz="0" w:space="0" w:color="auto"/>
            <w:right w:val="none" w:sz="0" w:space="0" w:color="auto"/>
          </w:divBdr>
        </w:div>
        <w:div w:id="545143073">
          <w:marLeft w:val="0"/>
          <w:marRight w:val="0"/>
          <w:marTop w:val="0"/>
          <w:marBottom w:val="0"/>
          <w:divBdr>
            <w:top w:val="none" w:sz="0" w:space="0" w:color="auto"/>
            <w:left w:val="none" w:sz="0" w:space="0" w:color="auto"/>
            <w:bottom w:val="none" w:sz="0" w:space="0" w:color="auto"/>
            <w:right w:val="none" w:sz="0" w:space="0" w:color="auto"/>
          </w:divBdr>
        </w:div>
        <w:div w:id="757218309">
          <w:marLeft w:val="0"/>
          <w:marRight w:val="0"/>
          <w:marTop w:val="0"/>
          <w:marBottom w:val="0"/>
          <w:divBdr>
            <w:top w:val="none" w:sz="0" w:space="0" w:color="auto"/>
            <w:left w:val="none" w:sz="0" w:space="0" w:color="auto"/>
            <w:bottom w:val="none" w:sz="0" w:space="0" w:color="auto"/>
            <w:right w:val="none" w:sz="0" w:space="0" w:color="auto"/>
          </w:divBdr>
        </w:div>
        <w:div w:id="569969909">
          <w:marLeft w:val="0"/>
          <w:marRight w:val="0"/>
          <w:marTop w:val="0"/>
          <w:marBottom w:val="0"/>
          <w:divBdr>
            <w:top w:val="none" w:sz="0" w:space="0" w:color="auto"/>
            <w:left w:val="none" w:sz="0" w:space="0" w:color="auto"/>
            <w:bottom w:val="none" w:sz="0" w:space="0" w:color="auto"/>
            <w:right w:val="none" w:sz="0" w:space="0" w:color="auto"/>
          </w:divBdr>
        </w:div>
      </w:divsChild>
    </w:div>
    <w:div w:id="1020397669">
      <w:bodyDiv w:val="1"/>
      <w:marLeft w:val="0"/>
      <w:marRight w:val="0"/>
      <w:marTop w:val="0"/>
      <w:marBottom w:val="0"/>
      <w:divBdr>
        <w:top w:val="none" w:sz="0" w:space="0" w:color="auto"/>
        <w:left w:val="none" w:sz="0" w:space="0" w:color="auto"/>
        <w:bottom w:val="none" w:sz="0" w:space="0" w:color="auto"/>
        <w:right w:val="none" w:sz="0" w:space="0" w:color="auto"/>
      </w:divBdr>
    </w:div>
    <w:div w:id="1032802690">
      <w:bodyDiv w:val="1"/>
      <w:marLeft w:val="0"/>
      <w:marRight w:val="0"/>
      <w:marTop w:val="0"/>
      <w:marBottom w:val="0"/>
      <w:divBdr>
        <w:top w:val="none" w:sz="0" w:space="0" w:color="auto"/>
        <w:left w:val="none" w:sz="0" w:space="0" w:color="auto"/>
        <w:bottom w:val="none" w:sz="0" w:space="0" w:color="auto"/>
        <w:right w:val="none" w:sz="0" w:space="0" w:color="auto"/>
      </w:divBdr>
    </w:div>
    <w:div w:id="1079669294">
      <w:bodyDiv w:val="1"/>
      <w:marLeft w:val="0"/>
      <w:marRight w:val="0"/>
      <w:marTop w:val="0"/>
      <w:marBottom w:val="0"/>
      <w:divBdr>
        <w:top w:val="none" w:sz="0" w:space="0" w:color="auto"/>
        <w:left w:val="none" w:sz="0" w:space="0" w:color="auto"/>
        <w:bottom w:val="none" w:sz="0" w:space="0" w:color="auto"/>
        <w:right w:val="none" w:sz="0" w:space="0" w:color="auto"/>
      </w:divBdr>
    </w:div>
    <w:div w:id="1106000709">
      <w:bodyDiv w:val="1"/>
      <w:marLeft w:val="0"/>
      <w:marRight w:val="0"/>
      <w:marTop w:val="0"/>
      <w:marBottom w:val="0"/>
      <w:divBdr>
        <w:top w:val="none" w:sz="0" w:space="0" w:color="auto"/>
        <w:left w:val="none" w:sz="0" w:space="0" w:color="auto"/>
        <w:bottom w:val="none" w:sz="0" w:space="0" w:color="auto"/>
        <w:right w:val="none" w:sz="0" w:space="0" w:color="auto"/>
      </w:divBdr>
    </w:div>
    <w:div w:id="1110971924">
      <w:bodyDiv w:val="1"/>
      <w:marLeft w:val="0"/>
      <w:marRight w:val="0"/>
      <w:marTop w:val="0"/>
      <w:marBottom w:val="0"/>
      <w:divBdr>
        <w:top w:val="none" w:sz="0" w:space="0" w:color="auto"/>
        <w:left w:val="none" w:sz="0" w:space="0" w:color="auto"/>
        <w:bottom w:val="none" w:sz="0" w:space="0" w:color="auto"/>
        <w:right w:val="none" w:sz="0" w:space="0" w:color="auto"/>
      </w:divBdr>
    </w:div>
    <w:div w:id="1127285525">
      <w:bodyDiv w:val="1"/>
      <w:marLeft w:val="0"/>
      <w:marRight w:val="0"/>
      <w:marTop w:val="0"/>
      <w:marBottom w:val="0"/>
      <w:divBdr>
        <w:top w:val="none" w:sz="0" w:space="0" w:color="auto"/>
        <w:left w:val="none" w:sz="0" w:space="0" w:color="auto"/>
        <w:bottom w:val="none" w:sz="0" w:space="0" w:color="auto"/>
        <w:right w:val="none" w:sz="0" w:space="0" w:color="auto"/>
      </w:divBdr>
    </w:div>
    <w:div w:id="1180779365">
      <w:bodyDiv w:val="1"/>
      <w:marLeft w:val="0"/>
      <w:marRight w:val="0"/>
      <w:marTop w:val="0"/>
      <w:marBottom w:val="0"/>
      <w:divBdr>
        <w:top w:val="none" w:sz="0" w:space="0" w:color="auto"/>
        <w:left w:val="none" w:sz="0" w:space="0" w:color="auto"/>
        <w:bottom w:val="none" w:sz="0" w:space="0" w:color="auto"/>
        <w:right w:val="none" w:sz="0" w:space="0" w:color="auto"/>
      </w:divBdr>
    </w:div>
    <w:div w:id="1211116546">
      <w:bodyDiv w:val="1"/>
      <w:marLeft w:val="0"/>
      <w:marRight w:val="0"/>
      <w:marTop w:val="0"/>
      <w:marBottom w:val="0"/>
      <w:divBdr>
        <w:top w:val="none" w:sz="0" w:space="0" w:color="auto"/>
        <w:left w:val="none" w:sz="0" w:space="0" w:color="auto"/>
        <w:bottom w:val="none" w:sz="0" w:space="0" w:color="auto"/>
        <w:right w:val="none" w:sz="0" w:space="0" w:color="auto"/>
      </w:divBdr>
    </w:div>
    <w:div w:id="1212420695">
      <w:bodyDiv w:val="1"/>
      <w:marLeft w:val="0"/>
      <w:marRight w:val="0"/>
      <w:marTop w:val="0"/>
      <w:marBottom w:val="0"/>
      <w:divBdr>
        <w:top w:val="none" w:sz="0" w:space="0" w:color="auto"/>
        <w:left w:val="none" w:sz="0" w:space="0" w:color="auto"/>
        <w:bottom w:val="none" w:sz="0" w:space="0" w:color="auto"/>
        <w:right w:val="none" w:sz="0" w:space="0" w:color="auto"/>
      </w:divBdr>
    </w:div>
    <w:div w:id="1226064297">
      <w:bodyDiv w:val="1"/>
      <w:marLeft w:val="0"/>
      <w:marRight w:val="0"/>
      <w:marTop w:val="0"/>
      <w:marBottom w:val="0"/>
      <w:divBdr>
        <w:top w:val="none" w:sz="0" w:space="0" w:color="auto"/>
        <w:left w:val="none" w:sz="0" w:space="0" w:color="auto"/>
        <w:bottom w:val="none" w:sz="0" w:space="0" w:color="auto"/>
        <w:right w:val="none" w:sz="0" w:space="0" w:color="auto"/>
      </w:divBdr>
    </w:div>
    <w:div w:id="1229535098">
      <w:bodyDiv w:val="1"/>
      <w:marLeft w:val="0"/>
      <w:marRight w:val="0"/>
      <w:marTop w:val="0"/>
      <w:marBottom w:val="0"/>
      <w:divBdr>
        <w:top w:val="none" w:sz="0" w:space="0" w:color="auto"/>
        <w:left w:val="none" w:sz="0" w:space="0" w:color="auto"/>
        <w:bottom w:val="none" w:sz="0" w:space="0" w:color="auto"/>
        <w:right w:val="none" w:sz="0" w:space="0" w:color="auto"/>
      </w:divBdr>
    </w:div>
    <w:div w:id="1250189874">
      <w:bodyDiv w:val="1"/>
      <w:marLeft w:val="0"/>
      <w:marRight w:val="0"/>
      <w:marTop w:val="0"/>
      <w:marBottom w:val="0"/>
      <w:divBdr>
        <w:top w:val="none" w:sz="0" w:space="0" w:color="auto"/>
        <w:left w:val="none" w:sz="0" w:space="0" w:color="auto"/>
        <w:bottom w:val="none" w:sz="0" w:space="0" w:color="auto"/>
        <w:right w:val="none" w:sz="0" w:space="0" w:color="auto"/>
      </w:divBdr>
    </w:div>
    <w:div w:id="1250433574">
      <w:bodyDiv w:val="1"/>
      <w:marLeft w:val="0"/>
      <w:marRight w:val="0"/>
      <w:marTop w:val="0"/>
      <w:marBottom w:val="0"/>
      <w:divBdr>
        <w:top w:val="none" w:sz="0" w:space="0" w:color="auto"/>
        <w:left w:val="none" w:sz="0" w:space="0" w:color="auto"/>
        <w:bottom w:val="none" w:sz="0" w:space="0" w:color="auto"/>
        <w:right w:val="none" w:sz="0" w:space="0" w:color="auto"/>
      </w:divBdr>
    </w:div>
    <w:div w:id="1309168264">
      <w:bodyDiv w:val="1"/>
      <w:marLeft w:val="0"/>
      <w:marRight w:val="0"/>
      <w:marTop w:val="0"/>
      <w:marBottom w:val="0"/>
      <w:divBdr>
        <w:top w:val="none" w:sz="0" w:space="0" w:color="auto"/>
        <w:left w:val="none" w:sz="0" w:space="0" w:color="auto"/>
        <w:bottom w:val="none" w:sz="0" w:space="0" w:color="auto"/>
        <w:right w:val="none" w:sz="0" w:space="0" w:color="auto"/>
      </w:divBdr>
    </w:div>
    <w:div w:id="1356346998">
      <w:bodyDiv w:val="1"/>
      <w:marLeft w:val="0"/>
      <w:marRight w:val="0"/>
      <w:marTop w:val="0"/>
      <w:marBottom w:val="0"/>
      <w:divBdr>
        <w:top w:val="none" w:sz="0" w:space="0" w:color="auto"/>
        <w:left w:val="none" w:sz="0" w:space="0" w:color="auto"/>
        <w:bottom w:val="none" w:sz="0" w:space="0" w:color="auto"/>
        <w:right w:val="none" w:sz="0" w:space="0" w:color="auto"/>
      </w:divBdr>
    </w:div>
    <w:div w:id="1385832991">
      <w:bodyDiv w:val="1"/>
      <w:marLeft w:val="0"/>
      <w:marRight w:val="0"/>
      <w:marTop w:val="0"/>
      <w:marBottom w:val="0"/>
      <w:divBdr>
        <w:top w:val="none" w:sz="0" w:space="0" w:color="auto"/>
        <w:left w:val="none" w:sz="0" w:space="0" w:color="auto"/>
        <w:bottom w:val="none" w:sz="0" w:space="0" w:color="auto"/>
        <w:right w:val="none" w:sz="0" w:space="0" w:color="auto"/>
      </w:divBdr>
    </w:div>
    <w:div w:id="1528526265">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7140886">
      <w:bodyDiv w:val="1"/>
      <w:marLeft w:val="0"/>
      <w:marRight w:val="0"/>
      <w:marTop w:val="0"/>
      <w:marBottom w:val="0"/>
      <w:divBdr>
        <w:top w:val="none" w:sz="0" w:space="0" w:color="auto"/>
        <w:left w:val="none" w:sz="0" w:space="0" w:color="auto"/>
        <w:bottom w:val="none" w:sz="0" w:space="0" w:color="auto"/>
        <w:right w:val="none" w:sz="0" w:space="0" w:color="auto"/>
      </w:divBdr>
    </w:div>
    <w:div w:id="1556887017">
      <w:bodyDiv w:val="1"/>
      <w:marLeft w:val="0"/>
      <w:marRight w:val="0"/>
      <w:marTop w:val="0"/>
      <w:marBottom w:val="0"/>
      <w:divBdr>
        <w:top w:val="none" w:sz="0" w:space="0" w:color="auto"/>
        <w:left w:val="none" w:sz="0" w:space="0" w:color="auto"/>
        <w:bottom w:val="none" w:sz="0" w:space="0" w:color="auto"/>
        <w:right w:val="none" w:sz="0" w:space="0" w:color="auto"/>
      </w:divBdr>
      <w:divsChild>
        <w:div w:id="12327412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08536697">
      <w:bodyDiv w:val="1"/>
      <w:marLeft w:val="0"/>
      <w:marRight w:val="0"/>
      <w:marTop w:val="0"/>
      <w:marBottom w:val="0"/>
      <w:divBdr>
        <w:top w:val="none" w:sz="0" w:space="0" w:color="auto"/>
        <w:left w:val="none" w:sz="0" w:space="0" w:color="auto"/>
        <w:bottom w:val="none" w:sz="0" w:space="0" w:color="auto"/>
        <w:right w:val="none" w:sz="0" w:space="0" w:color="auto"/>
      </w:divBdr>
    </w:div>
    <w:div w:id="1636176938">
      <w:bodyDiv w:val="1"/>
      <w:marLeft w:val="0"/>
      <w:marRight w:val="0"/>
      <w:marTop w:val="0"/>
      <w:marBottom w:val="0"/>
      <w:divBdr>
        <w:top w:val="none" w:sz="0" w:space="0" w:color="auto"/>
        <w:left w:val="none" w:sz="0" w:space="0" w:color="auto"/>
        <w:bottom w:val="none" w:sz="0" w:space="0" w:color="auto"/>
        <w:right w:val="none" w:sz="0" w:space="0" w:color="auto"/>
      </w:divBdr>
    </w:div>
    <w:div w:id="1706558173">
      <w:bodyDiv w:val="1"/>
      <w:marLeft w:val="0"/>
      <w:marRight w:val="0"/>
      <w:marTop w:val="0"/>
      <w:marBottom w:val="0"/>
      <w:divBdr>
        <w:top w:val="none" w:sz="0" w:space="0" w:color="auto"/>
        <w:left w:val="none" w:sz="0" w:space="0" w:color="auto"/>
        <w:bottom w:val="none" w:sz="0" w:space="0" w:color="auto"/>
        <w:right w:val="none" w:sz="0" w:space="0" w:color="auto"/>
      </w:divBdr>
    </w:div>
    <w:div w:id="1707213082">
      <w:bodyDiv w:val="1"/>
      <w:marLeft w:val="0"/>
      <w:marRight w:val="0"/>
      <w:marTop w:val="0"/>
      <w:marBottom w:val="0"/>
      <w:divBdr>
        <w:top w:val="none" w:sz="0" w:space="0" w:color="auto"/>
        <w:left w:val="none" w:sz="0" w:space="0" w:color="auto"/>
        <w:bottom w:val="none" w:sz="0" w:space="0" w:color="auto"/>
        <w:right w:val="none" w:sz="0" w:space="0" w:color="auto"/>
      </w:divBdr>
    </w:div>
    <w:div w:id="1741102480">
      <w:bodyDiv w:val="1"/>
      <w:marLeft w:val="0"/>
      <w:marRight w:val="0"/>
      <w:marTop w:val="0"/>
      <w:marBottom w:val="0"/>
      <w:divBdr>
        <w:top w:val="none" w:sz="0" w:space="0" w:color="auto"/>
        <w:left w:val="none" w:sz="0" w:space="0" w:color="auto"/>
        <w:bottom w:val="none" w:sz="0" w:space="0" w:color="auto"/>
        <w:right w:val="none" w:sz="0" w:space="0" w:color="auto"/>
      </w:divBdr>
    </w:div>
    <w:div w:id="1752851829">
      <w:bodyDiv w:val="1"/>
      <w:marLeft w:val="0"/>
      <w:marRight w:val="0"/>
      <w:marTop w:val="0"/>
      <w:marBottom w:val="0"/>
      <w:divBdr>
        <w:top w:val="none" w:sz="0" w:space="0" w:color="auto"/>
        <w:left w:val="none" w:sz="0" w:space="0" w:color="auto"/>
        <w:bottom w:val="none" w:sz="0" w:space="0" w:color="auto"/>
        <w:right w:val="none" w:sz="0" w:space="0" w:color="auto"/>
      </w:divBdr>
    </w:div>
    <w:div w:id="1756587528">
      <w:bodyDiv w:val="1"/>
      <w:marLeft w:val="0"/>
      <w:marRight w:val="0"/>
      <w:marTop w:val="0"/>
      <w:marBottom w:val="0"/>
      <w:divBdr>
        <w:top w:val="none" w:sz="0" w:space="0" w:color="auto"/>
        <w:left w:val="none" w:sz="0" w:space="0" w:color="auto"/>
        <w:bottom w:val="none" w:sz="0" w:space="0" w:color="auto"/>
        <w:right w:val="none" w:sz="0" w:space="0" w:color="auto"/>
      </w:divBdr>
    </w:div>
    <w:div w:id="1793091954">
      <w:bodyDiv w:val="1"/>
      <w:marLeft w:val="0"/>
      <w:marRight w:val="0"/>
      <w:marTop w:val="0"/>
      <w:marBottom w:val="0"/>
      <w:divBdr>
        <w:top w:val="none" w:sz="0" w:space="0" w:color="auto"/>
        <w:left w:val="none" w:sz="0" w:space="0" w:color="auto"/>
        <w:bottom w:val="none" w:sz="0" w:space="0" w:color="auto"/>
        <w:right w:val="none" w:sz="0" w:space="0" w:color="auto"/>
      </w:divBdr>
    </w:div>
    <w:div w:id="1798723598">
      <w:bodyDiv w:val="1"/>
      <w:marLeft w:val="0"/>
      <w:marRight w:val="0"/>
      <w:marTop w:val="0"/>
      <w:marBottom w:val="0"/>
      <w:divBdr>
        <w:top w:val="none" w:sz="0" w:space="0" w:color="auto"/>
        <w:left w:val="none" w:sz="0" w:space="0" w:color="auto"/>
        <w:bottom w:val="none" w:sz="0" w:space="0" w:color="auto"/>
        <w:right w:val="none" w:sz="0" w:space="0" w:color="auto"/>
      </w:divBdr>
    </w:div>
    <w:div w:id="1801997940">
      <w:bodyDiv w:val="1"/>
      <w:marLeft w:val="0"/>
      <w:marRight w:val="0"/>
      <w:marTop w:val="0"/>
      <w:marBottom w:val="0"/>
      <w:divBdr>
        <w:top w:val="none" w:sz="0" w:space="0" w:color="auto"/>
        <w:left w:val="none" w:sz="0" w:space="0" w:color="auto"/>
        <w:bottom w:val="none" w:sz="0" w:space="0" w:color="auto"/>
        <w:right w:val="none" w:sz="0" w:space="0" w:color="auto"/>
      </w:divBdr>
    </w:div>
    <w:div w:id="1826122518">
      <w:bodyDiv w:val="1"/>
      <w:marLeft w:val="0"/>
      <w:marRight w:val="0"/>
      <w:marTop w:val="0"/>
      <w:marBottom w:val="0"/>
      <w:divBdr>
        <w:top w:val="none" w:sz="0" w:space="0" w:color="auto"/>
        <w:left w:val="none" w:sz="0" w:space="0" w:color="auto"/>
        <w:bottom w:val="none" w:sz="0" w:space="0" w:color="auto"/>
        <w:right w:val="none" w:sz="0" w:space="0" w:color="auto"/>
      </w:divBdr>
    </w:div>
    <w:div w:id="1861577100">
      <w:bodyDiv w:val="1"/>
      <w:marLeft w:val="0"/>
      <w:marRight w:val="0"/>
      <w:marTop w:val="0"/>
      <w:marBottom w:val="0"/>
      <w:divBdr>
        <w:top w:val="none" w:sz="0" w:space="0" w:color="auto"/>
        <w:left w:val="none" w:sz="0" w:space="0" w:color="auto"/>
        <w:bottom w:val="none" w:sz="0" w:space="0" w:color="auto"/>
        <w:right w:val="none" w:sz="0" w:space="0" w:color="auto"/>
      </w:divBdr>
    </w:div>
    <w:div w:id="1863469302">
      <w:bodyDiv w:val="1"/>
      <w:marLeft w:val="0"/>
      <w:marRight w:val="0"/>
      <w:marTop w:val="0"/>
      <w:marBottom w:val="0"/>
      <w:divBdr>
        <w:top w:val="none" w:sz="0" w:space="0" w:color="auto"/>
        <w:left w:val="none" w:sz="0" w:space="0" w:color="auto"/>
        <w:bottom w:val="none" w:sz="0" w:space="0" w:color="auto"/>
        <w:right w:val="none" w:sz="0" w:space="0" w:color="auto"/>
      </w:divBdr>
    </w:div>
    <w:div w:id="1865056255">
      <w:bodyDiv w:val="1"/>
      <w:marLeft w:val="0"/>
      <w:marRight w:val="0"/>
      <w:marTop w:val="0"/>
      <w:marBottom w:val="0"/>
      <w:divBdr>
        <w:top w:val="none" w:sz="0" w:space="0" w:color="auto"/>
        <w:left w:val="none" w:sz="0" w:space="0" w:color="auto"/>
        <w:bottom w:val="none" w:sz="0" w:space="0" w:color="auto"/>
        <w:right w:val="none" w:sz="0" w:space="0" w:color="auto"/>
      </w:divBdr>
    </w:div>
    <w:div w:id="1885289728">
      <w:bodyDiv w:val="1"/>
      <w:marLeft w:val="0"/>
      <w:marRight w:val="0"/>
      <w:marTop w:val="0"/>
      <w:marBottom w:val="0"/>
      <w:divBdr>
        <w:top w:val="none" w:sz="0" w:space="0" w:color="auto"/>
        <w:left w:val="none" w:sz="0" w:space="0" w:color="auto"/>
        <w:bottom w:val="none" w:sz="0" w:space="0" w:color="auto"/>
        <w:right w:val="none" w:sz="0" w:space="0" w:color="auto"/>
      </w:divBdr>
    </w:div>
    <w:div w:id="1896696374">
      <w:bodyDiv w:val="1"/>
      <w:marLeft w:val="0"/>
      <w:marRight w:val="0"/>
      <w:marTop w:val="0"/>
      <w:marBottom w:val="0"/>
      <w:divBdr>
        <w:top w:val="none" w:sz="0" w:space="0" w:color="auto"/>
        <w:left w:val="none" w:sz="0" w:space="0" w:color="auto"/>
        <w:bottom w:val="none" w:sz="0" w:space="0" w:color="auto"/>
        <w:right w:val="none" w:sz="0" w:space="0" w:color="auto"/>
      </w:divBdr>
    </w:div>
    <w:div w:id="1919631760">
      <w:bodyDiv w:val="1"/>
      <w:marLeft w:val="0"/>
      <w:marRight w:val="0"/>
      <w:marTop w:val="0"/>
      <w:marBottom w:val="0"/>
      <w:divBdr>
        <w:top w:val="none" w:sz="0" w:space="0" w:color="auto"/>
        <w:left w:val="none" w:sz="0" w:space="0" w:color="auto"/>
        <w:bottom w:val="none" w:sz="0" w:space="0" w:color="auto"/>
        <w:right w:val="none" w:sz="0" w:space="0" w:color="auto"/>
      </w:divBdr>
    </w:div>
    <w:div w:id="1938441153">
      <w:bodyDiv w:val="1"/>
      <w:marLeft w:val="0"/>
      <w:marRight w:val="0"/>
      <w:marTop w:val="0"/>
      <w:marBottom w:val="0"/>
      <w:divBdr>
        <w:top w:val="none" w:sz="0" w:space="0" w:color="auto"/>
        <w:left w:val="none" w:sz="0" w:space="0" w:color="auto"/>
        <w:bottom w:val="none" w:sz="0" w:space="0" w:color="auto"/>
        <w:right w:val="none" w:sz="0" w:space="0" w:color="auto"/>
      </w:divBdr>
      <w:divsChild>
        <w:div w:id="1292786286">
          <w:marLeft w:val="0"/>
          <w:marRight w:val="0"/>
          <w:marTop w:val="0"/>
          <w:marBottom w:val="0"/>
          <w:divBdr>
            <w:top w:val="none" w:sz="0" w:space="0" w:color="auto"/>
            <w:left w:val="none" w:sz="0" w:space="0" w:color="auto"/>
            <w:bottom w:val="none" w:sz="0" w:space="0" w:color="auto"/>
            <w:right w:val="none" w:sz="0" w:space="0" w:color="auto"/>
          </w:divBdr>
        </w:div>
        <w:div w:id="1658071906">
          <w:marLeft w:val="0"/>
          <w:marRight w:val="0"/>
          <w:marTop w:val="0"/>
          <w:marBottom w:val="0"/>
          <w:divBdr>
            <w:top w:val="none" w:sz="0" w:space="0" w:color="auto"/>
            <w:left w:val="none" w:sz="0" w:space="0" w:color="auto"/>
            <w:bottom w:val="none" w:sz="0" w:space="0" w:color="auto"/>
            <w:right w:val="none" w:sz="0" w:space="0" w:color="auto"/>
          </w:divBdr>
        </w:div>
        <w:div w:id="1557620084">
          <w:marLeft w:val="0"/>
          <w:marRight w:val="0"/>
          <w:marTop w:val="0"/>
          <w:marBottom w:val="0"/>
          <w:divBdr>
            <w:top w:val="none" w:sz="0" w:space="0" w:color="auto"/>
            <w:left w:val="none" w:sz="0" w:space="0" w:color="auto"/>
            <w:bottom w:val="none" w:sz="0" w:space="0" w:color="auto"/>
            <w:right w:val="none" w:sz="0" w:space="0" w:color="auto"/>
          </w:divBdr>
        </w:div>
        <w:div w:id="954825065">
          <w:marLeft w:val="0"/>
          <w:marRight w:val="0"/>
          <w:marTop w:val="0"/>
          <w:marBottom w:val="0"/>
          <w:divBdr>
            <w:top w:val="none" w:sz="0" w:space="0" w:color="auto"/>
            <w:left w:val="none" w:sz="0" w:space="0" w:color="auto"/>
            <w:bottom w:val="none" w:sz="0" w:space="0" w:color="auto"/>
            <w:right w:val="none" w:sz="0" w:space="0" w:color="auto"/>
          </w:divBdr>
        </w:div>
        <w:div w:id="1348948864">
          <w:marLeft w:val="0"/>
          <w:marRight w:val="0"/>
          <w:marTop w:val="0"/>
          <w:marBottom w:val="0"/>
          <w:divBdr>
            <w:top w:val="none" w:sz="0" w:space="0" w:color="auto"/>
            <w:left w:val="none" w:sz="0" w:space="0" w:color="auto"/>
            <w:bottom w:val="none" w:sz="0" w:space="0" w:color="auto"/>
            <w:right w:val="none" w:sz="0" w:space="0" w:color="auto"/>
          </w:divBdr>
        </w:div>
        <w:div w:id="1743866049">
          <w:marLeft w:val="0"/>
          <w:marRight w:val="0"/>
          <w:marTop w:val="0"/>
          <w:marBottom w:val="0"/>
          <w:divBdr>
            <w:top w:val="none" w:sz="0" w:space="0" w:color="auto"/>
            <w:left w:val="none" w:sz="0" w:space="0" w:color="auto"/>
            <w:bottom w:val="none" w:sz="0" w:space="0" w:color="auto"/>
            <w:right w:val="none" w:sz="0" w:space="0" w:color="auto"/>
          </w:divBdr>
        </w:div>
        <w:div w:id="894271174">
          <w:marLeft w:val="0"/>
          <w:marRight w:val="0"/>
          <w:marTop w:val="0"/>
          <w:marBottom w:val="0"/>
          <w:divBdr>
            <w:top w:val="none" w:sz="0" w:space="0" w:color="auto"/>
            <w:left w:val="none" w:sz="0" w:space="0" w:color="auto"/>
            <w:bottom w:val="none" w:sz="0" w:space="0" w:color="auto"/>
            <w:right w:val="none" w:sz="0" w:space="0" w:color="auto"/>
          </w:divBdr>
        </w:div>
        <w:div w:id="755521398">
          <w:marLeft w:val="0"/>
          <w:marRight w:val="0"/>
          <w:marTop w:val="0"/>
          <w:marBottom w:val="0"/>
          <w:divBdr>
            <w:top w:val="none" w:sz="0" w:space="0" w:color="auto"/>
            <w:left w:val="none" w:sz="0" w:space="0" w:color="auto"/>
            <w:bottom w:val="none" w:sz="0" w:space="0" w:color="auto"/>
            <w:right w:val="none" w:sz="0" w:space="0" w:color="auto"/>
          </w:divBdr>
        </w:div>
        <w:div w:id="1863393159">
          <w:marLeft w:val="0"/>
          <w:marRight w:val="0"/>
          <w:marTop w:val="0"/>
          <w:marBottom w:val="0"/>
          <w:divBdr>
            <w:top w:val="none" w:sz="0" w:space="0" w:color="auto"/>
            <w:left w:val="none" w:sz="0" w:space="0" w:color="auto"/>
            <w:bottom w:val="none" w:sz="0" w:space="0" w:color="auto"/>
            <w:right w:val="none" w:sz="0" w:space="0" w:color="auto"/>
          </w:divBdr>
        </w:div>
        <w:div w:id="371999459">
          <w:marLeft w:val="0"/>
          <w:marRight w:val="0"/>
          <w:marTop w:val="0"/>
          <w:marBottom w:val="0"/>
          <w:divBdr>
            <w:top w:val="none" w:sz="0" w:space="0" w:color="auto"/>
            <w:left w:val="none" w:sz="0" w:space="0" w:color="auto"/>
            <w:bottom w:val="none" w:sz="0" w:space="0" w:color="auto"/>
            <w:right w:val="none" w:sz="0" w:space="0" w:color="auto"/>
          </w:divBdr>
        </w:div>
        <w:div w:id="173349733">
          <w:marLeft w:val="0"/>
          <w:marRight w:val="0"/>
          <w:marTop w:val="0"/>
          <w:marBottom w:val="0"/>
          <w:divBdr>
            <w:top w:val="none" w:sz="0" w:space="0" w:color="auto"/>
            <w:left w:val="none" w:sz="0" w:space="0" w:color="auto"/>
            <w:bottom w:val="none" w:sz="0" w:space="0" w:color="auto"/>
            <w:right w:val="none" w:sz="0" w:space="0" w:color="auto"/>
          </w:divBdr>
        </w:div>
        <w:div w:id="2072271694">
          <w:marLeft w:val="0"/>
          <w:marRight w:val="0"/>
          <w:marTop w:val="0"/>
          <w:marBottom w:val="0"/>
          <w:divBdr>
            <w:top w:val="none" w:sz="0" w:space="0" w:color="auto"/>
            <w:left w:val="none" w:sz="0" w:space="0" w:color="auto"/>
            <w:bottom w:val="none" w:sz="0" w:space="0" w:color="auto"/>
            <w:right w:val="none" w:sz="0" w:space="0" w:color="auto"/>
          </w:divBdr>
        </w:div>
        <w:div w:id="1647927224">
          <w:marLeft w:val="0"/>
          <w:marRight w:val="0"/>
          <w:marTop w:val="0"/>
          <w:marBottom w:val="0"/>
          <w:divBdr>
            <w:top w:val="none" w:sz="0" w:space="0" w:color="auto"/>
            <w:left w:val="none" w:sz="0" w:space="0" w:color="auto"/>
            <w:bottom w:val="none" w:sz="0" w:space="0" w:color="auto"/>
            <w:right w:val="none" w:sz="0" w:space="0" w:color="auto"/>
          </w:divBdr>
        </w:div>
        <w:div w:id="709837990">
          <w:marLeft w:val="0"/>
          <w:marRight w:val="0"/>
          <w:marTop w:val="0"/>
          <w:marBottom w:val="0"/>
          <w:divBdr>
            <w:top w:val="none" w:sz="0" w:space="0" w:color="auto"/>
            <w:left w:val="none" w:sz="0" w:space="0" w:color="auto"/>
            <w:bottom w:val="none" w:sz="0" w:space="0" w:color="auto"/>
            <w:right w:val="none" w:sz="0" w:space="0" w:color="auto"/>
          </w:divBdr>
        </w:div>
        <w:div w:id="556822189">
          <w:marLeft w:val="0"/>
          <w:marRight w:val="0"/>
          <w:marTop w:val="0"/>
          <w:marBottom w:val="0"/>
          <w:divBdr>
            <w:top w:val="none" w:sz="0" w:space="0" w:color="auto"/>
            <w:left w:val="none" w:sz="0" w:space="0" w:color="auto"/>
            <w:bottom w:val="none" w:sz="0" w:space="0" w:color="auto"/>
            <w:right w:val="none" w:sz="0" w:space="0" w:color="auto"/>
          </w:divBdr>
        </w:div>
        <w:div w:id="366829927">
          <w:marLeft w:val="0"/>
          <w:marRight w:val="0"/>
          <w:marTop w:val="0"/>
          <w:marBottom w:val="0"/>
          <w:divBdr>
            <w:top w:val="none" w:sz="0" w:space="0" w:color="auto"/>
            <w:left w:val="none" w:sz="0" w:space="0" w:color="auto"/>
            <w:bottom w:val="none" w:sz="0" w:space="0" w:color="auto"/>
            <w:right w:val="none" w:sz="0" w:space="0" w:color="auto"/>
          </w:divBdr>
        </w:div>
        <w:div w:id="1561938932">
          <w:marLeft w:val="0"/>
          <w:marRight w:val="0"/>
          <w:marTop w:val="0"/>
          <w:marBottom w:val="0"/>
          <w:divBdr>
            <w:top w:val="none" w:sz="0" w:space="0" w:color="auto"/>
            <w:left w:val="none" w:sz="0" w:space="0" w:color="auto"/>
            <w:bottom w:val="none" w:sz="0" w:space="0" w:color="auto"/>
            <w:right w:val="none" w:sz="0" w:space="0" w:color="auto"/>
          </w:divBdr>
        </w:div>
        <w:div w:id="1992758507">
          <w:marLeft w:val="0"/>
          <w:marRight w:val="0"/>
          <w:marTop w:val="0"/>
          <w:marBottom w:val="0"/>
          <w:divBdr>
            <w:top w:val="none" w:sz="0" w:space="0" w:color="auto"/>
            <w:left w:val="none" w:sz="0" w:space="0" w:color="auto"/>
            <w:bottom w:val="none" w:sz="0" w:space="0" w:color="auto"/>
            <w:right w:val="none" w:sz="0" w:space="0" w:color="auto"/>
          </w:divBdr>
        </w:div>
        <w:div w:id="2007661303">
          <w:marLeft w:val="0"/>
          <w:marRight w:val="0"/>
          <w:marTop w:val="0"/>
          <w:marBottom w:val="0"/>
          <w:divBdr>
            <w:top w:val="none" w:sz="0" w:space="0" w:color="auto"/>
            <w:left w:val="none" w:sz="0" w:space="0" w:color="auto"/>
            <w:bottom w:val="none" w:sz="0" w:space="0" w:color="auto"/>
            <w:right w:val="none" w:sz="0" w:space="0" w:color="auto"/>
          </w:divBdr>
        </w:div>
        <w:div w:id="329215425">
          <w:marLeft w:val="0"/>
          <w:marRight w:val="0"/>
          <w:marTop w:val="0"/>
          <w:marBottom w:val="0"/>
          <w:divBdr>
            <w:top w:val="none" w:sz="0" w:space="0" w:color="auto"/>
            <w:left w:val="none" w:sz="0" w:space="0" w:color="auto"/>
            <w:bottom w:val="none" w:sz="0" w:space="0" w:color="auto"/>
            <w:right w:val="none" w:sz="0" w:space="0" w:color="auto"/>
          </w:divBdr>
        </w:div>
        <w:div w:id="464785670">
          <w:marLeft w:val="0"/>
          <w:marRight w:val="0"/>
          <w:marTop w:val="0"/>
          <w:marBottom w:val="0"/>
          <w:divBdr>
            <w:top w:val="none" w:sz="0" w:space="0" w:color="auto"/>
            <w:left w:val="none" w:sz="0" w:space="0" w:color="auto"/>
            <w:bottom w:val="none" w:sz="0" w:space="0" w:color="auto"/>
            <w:right w:val="none" w:sz="0" w:space="0" w:color="auto"/>
          </w:divBdr>
        </w:div>
        <w:div w:id="308634518">
          <w:marLeft w:val="0"/>
          <w:marRight w:val="0"/>
          <w:marTop w:val="0"/>
          <w:marBottom w:val="0"/>
          <w:divBdr>
            <w:top w:val="none" w:sz="0" w:space="0" w:color="auto"/>
            <w:left w:val="none" w:sz="0" w:space="0" w:color="auto"/>
            <w:bottom w:val="none" w:sz="0" w:space="0" w:color="auto"/>
            <w:right w:val="none" w:sz="0" w:space="0" w:color="auto"/>
          </w:divBdr>
        </w:div>
        <w:div w:id="163975051">
          <w:marLeft w:val="0"/>
          <w:marRight w:val="0"/>
          <w:marTop w:val="0"/>
          <w:marBottom w:val="0"/>
          <w:divBdr>
            <w:top w:val="none" w:sz="0" w:space="0" w:color="auto"/>
            <w:left w:val="none" w:sz="0" w:space="0" w:color="auto"/>
            <w:bottom w:val="none" w:sz="0" w:space="0" w:color="auto"/>
            <w:right w:val="none" w:sz="0" w:space="0" w:color="auto"/>
          </w:divBdr>
        </w:div>
        <w:div w:id="1690793786">
          <w:marLeft w:val="0"/>
          <w:marRight w:val="0"/>
          <w:marTop w:val="0"/>
          <w:marBottom w:val="0"/>
          <w:divBdr>
            <w:top w:val="none" w:sz="0" w:space="0" w:color="auto"/>
            <w:left w:val="none" w:sz="0" w:space="0" w:color="auto"/>
            <w:bottom w:val="none" w:sz="0" w:space="0" w:color="auto"/>
            <w:right w:val="none" w:sz="0" w:space="0" w:color="auto"/>
          </w:divBdr>
        </w:div>
        <w:div w:id="293410636">
          <w:marLeft w:val="0"/>
          <w:marRight w:val="0"/>
          <w:marTop w:val="0"/>
          <w:marBottom w:val="0"/>
          <w:divBdr>
            <w:top w:val="none" w:sz="0" w:space="0" w:color="auto"/>
            <w:left w:val="none" w:sz="0" w:space="0" w:color="auto"/>
            <w:bottom w:val="none" w:sz="0" w:space="0" w:color="auto"/>
            <w:right w:val="none" w:sz="0" w:space="0" w:color="auto"/>
          </w:divBdr>
        </w:div>
        <w:div w:id="1056273226">
          <w:marLeft w:val="0"/>
          <w:marRight w:val="0"/>
          <w:marTop w:val="0"/>
          <w:marBottom w:val="0"/>
          <w:divBdr>
            <w:top w:val="none" w:sz="0" w:space="0" w:color="auto"/>
            <w:left w:val="none" w:sz="0" w:space="0" w:color="auto"/>
            <w:bottom w:val="none" w:sz="0" w:space="0" w:color="auto"/>
            <w:right w:val="none" w:sz="0" w:space="0" w:color="auto"/>
          </w:divBdr>
        </w:div>
        <w:div w:id="149487887">
          <w:marLeft w:val="0"/>
          <w:marRight w:val="0"/>
          <w:marTop w:val="0"/>
          <w:marBottom w:val="0"/>
          <w:divBdr>
            <w:top w:val="none" w:sz="0" w:space="0" w:color="auto"/>
            <w:left w:val="none" w:sz="0" w:space="0" w:color="auto"/>
            <w:bottom w:val="none" w:sz="0" w:space="0" w:color="auto"/>
            <w:right w:val="none" w:sz="0" w:space="0" w:color="auto"/>
          </w:divBdr>
        </w:div>
        <w:div w:id="477965179">
          <w:marLeft w:val="0"/>
          <w:marRight w:val="0"/>
          <w:marTop w:val="0"/>
          <w:marBottom w:val="0"/>
          <w:divBdr>
            <w:top w:val="none" w:sz="0" w:space="0" w:color="auto"/>
            <w:left w:val="none" w:sz="0" w:space="0" w:color="auto"/>
            <w:bottom w:val="none" w:sz="0" w:space="0" w:color="auto"/>
            <w:right w:val="none" w:sz="0" w:space="0" w:color="auto"/>
          </w:divBdr>
        </w:div>
        <w:div w:id="458182042">
          <w:marLeft w:val="0"/>
          <w:marRight w:val="0"/>
          <w:marTop w:val="0"/>
          <w:marBottom w:val="0"/>
          <w:divBdr>
            <w:top w:val="none" w:sz="0" w:space="0" w:color="auto"/>
            <w:left w:val="none" w:sz="0" w:space="0" w:color="auto"/>
            <w:bottom w:val="none" w:sz="0" w:space="0" w:color="auto"/>
            <w:right w:val="none" w:sz="0" w:space="0" w:color="auto"/>
          </w:divBdr>
        </w:div>
        <w:div w:id="650447283">
          <w:marLeft w:val="0"/>
          <w:marRight w:val="0"/>
          <w:marTop w:val="0"/>
          <w:marBottom w:val="0"/>
          <w:divBdr>
            <w:top w:val="none" w:sz="0" w:space="0" w:color="auto"/>
            <w:left w:val="none" w:sz="0" w:space="0" w:color="auto"/>
            <w:bottom w:val="none" w:sz="0" w:space="0" w:color="auto"/>
            <w:right w:val="none" w:sz="0" w:space="0" w:color="auto"/>
          </w:divBdr>
        </w:div>
        <w:div w:id="402801035">
          <w:marLeft w:val="0"/>
          <w:marRight w:val="0"/>
          <w:marTop w:val="0"/>
          <w:marBottom w:val="0"/>
          <w:divBdr>
            <w:top w:val="none" w:sz="0" w:space="0" w:color="auto"/>
            <w:left w:val="none" w:sz="0" w:space="0" w:color="auto"/>
            <w:bottom w:val="none" w:sz="0" w:space="0" w:color="auto"/>
            <w:right w:val="none" w:sz="0" w:space="0" w:color="auto"/>
          </w:divBdr>
        </w:div>
        <w:div w:id="43991790">
          <w:marLeft w:val="0"/>
          <w:marRight w:val="0"/>
          <w:marTop w:val="0"/>
          <w:marBottom w:val="0"/>
          <w:divBdr>
            <w:top w:val="none" w:sz="0" w:space="0" w:color="auto"/>
            <w:left w:val="none" w:sz="0" w:space="0" w:color="auto"/>
            <w:bottom w:val="none" w:sz="0" w:space="0" w:color="auto"/>
            <w:right w:val="none" w:sz="0" w:space="0" w:color="auto"/>
          </w:divBdr>
        </w:div>
        <w:div w:id="1349940623">
          <w:marLeft w:val="0"/>
          <w:marRight w:val="0"/>
          <w:marTop w:val="0"/>
          <w:marBottom w:val="0"/>
          <w:divBdr>
            <w:top w:val="none" w:sz="0" w:space="0" w:color="auto"/>
            <w:left w:val="none" w:sz="0" w:space="0" w:color="auto"/>
            <w:bottom w:val="none" w:sz="0" w:space="0" w:color="auto"/>
            <w:right w:val="none" w:sz="0" w:space="0" w:color="auto"/>
          </w:divBdr>
        </w:div>
        <w:div w:id="402921035">
          <w:marLeft w:val="0"/>
          <w:marRight w:val="0"/>
          <w:marTop w:val="0"/>
          <w:marBottom w:val="0"/>
          <w:divBdr>
            <w:top w:val="none" w:sz="0" w:space="0" w:color="auto"/>
            <w:left w:val="none" w:sz="0" w:space="0" w:color="auto"/>
            <w:bottom w:val="none" w:sz="0" w:space="0" w:color="auto"/>
            <w:right w:val="none" w:sz="0" w:space="0" w:color="auto"/>
          </w:divBdr>
        </w:div>
        <w:div w:id="1278221576">
          <w:marLeft w:val="0"/>
          <w:marRight w:val="0"/>
          <w:marTop w:val="0"/>
          <w:marBottom w:val="0"/>
          <w:divBdr>
            <w:top w:val="none" w:sz="0" w:space="0" w:color="auto"/>
            <w:left w:val="none" w:sz="0" w:space="0" w:color="auto"/>
            <w:bottom w:val="none" w:sz="0" w:space="0" w:color="auto"/>
            <w:right w:val="none" w:sz="0" w:space="0" w:color="auto"/>
          </w:divBdr>
        </w:div>
      </w:divsChild>
    </w:div>
    <w:div w:id="1951350417">
      <w:bodyDiv w:val="1"/>
      <w:marLeft w:val="0"/>
      <w:marRight w:val="0"/>
      <w:marTop w:val="0"/>
      <w:marBottom w:val="0"/>
      <w:divBdr>
        <w:top w:val="none" w:sz="0" w:space="0" w:color="auto"/>
        <w:left w:val="none" w:sz="0" w:space="0" w:color="auto"/>
        <w:bottom w:val="none" w:sz="0" w:space="0" w:color="auto"/>
        <w:right w:val="none" w:sz="0" w:space="0" w:color="auto"/>
      </w:divBdr>
    </w:div>
    <w:div w:id="1982803133">
      <w:bodyDiv w:val="1"/>
      <w:marLeft w:val="0"/>
      <w:marRight w:val="0"/>
      <w:marTop w:val="0"/>
      <w:marBottom w:val="0"/>
      <w:divBdr>
        <w:top w:val="none" w:sz="0" w:space="0" w:color="auto"/>
        <w:left w:val="none" w:sz="0" w:space="0" w:color="auto"/>
        <w:bottom w:val="none" w:sz="0" w:space="0" w:color="auto"/>
        <w:right w:val="none" w:sz="0" w:space="0" w:color="auto"/>
      </w:divBdr>
    </w:div>
    <w:div w:id="2024743928">
      <w:bodyDiv w:val="1"/>
      <w:marLeft w:val="0"/>
      <w:marRight w:val="0"/>
      <w:marTop w:val="0"/>
      <w:marBottom w:val="0"/>
      <w:divBdr>
        <w:top w:val="none" w:sz="0" w:space="0" w:color="auto"/>
        <w:left w:val="none" w:sz="0" w:space="0" w:color="auto"/>
        <w:bottom w:val="none" w:sz="0" w:space="0" w:color="auto"/>
        <w:right w:val="none" w:sz="0" w:space="0" w:color="auto"/>
      </w:divBdr>
    </w:div>
    <w:div w:id="2062635523">
      <w:bodyDiv w:val="1"/>
      <w:marLeft w:val="0"/>
      <w:marRight w:val="0"/>
      <w:marTop w:val="0"/>
      <w:marBottom w:val="0"/>
      <w:divBdr>
        <w:top w:val="none" w:sz="0" w:space="0" w:color="auto"/>
        <w:left w:val="none" w:sz="0" w:space="0" w:color="auto"/>
        <w:bottom w:val="none" w:sz="0" w:space="0" w:color="auto"/>
        <w:right w:val="none" w:sz="0" w:space="0" w:color="auto"/>
      </w:divBdr>
    </w:div>
    <w:div w:id="2068647532">
      <w:bodyDiv w:val="1"/>
      <w:marLeft w:val="0"/>
      <w:marRight w:val="0"/>
      <w:marTop w:val="0"/>
      <w:marBottom w:val="0"/>
      <w:divBdr>
        <w:top w:val="none" w:sz="0" w:space="0" w:color="auto"/>
        <w:left w:val="none" w:sz="0" w:space="0" w:color="auto"/>
        <w:bottom w:val="none" w:sz="0" w:space="0" w:color="auto"/>
        <w:right w:val="none" w:sz="0" w:space="0" w:color="auto"/>
      </w:divBdr>
    </w:div>
    <w:div w:id="2077166479">
      <w:bodyDiv w:val="1"/>
      <w:marLeft w:val="0"/>
      <w:marRight w:val="0"/>
      <w:marTop w:val="0"/>
      <w:marBottom w:val="0"/>
      <w:divBdr>
        <w:top w:val="none" w:sz="0" w:space="0" w:color="auto"/>
        <w:left w:val="none" w:sz="0" w:space="0" w:color="auto"/>
        <w:bottom w:val="none" w:sz="0" w:space="0" w:color="auto"/>
        <w:right w:val="none" w:sz="0" w:space="0" w:color="auto"/>
      </w:divBdr>
    </w:div>
    <w:div w:id="2081445814">
      <w:bodyDiv w:val="1"/>
      <w:marLeft w:val="0"/>
      <w:marRight w:val="0"/>
      <w:marTop w:val="0"/>
      <w:marBottom w:val="0"/>
      <w:divBdr>
        <w:top w:val="none" w:sz="0" w:space="0" w:color="auto"/>
        <w:left w:val="none" w:sz="0" w:space="0" w:color="auto"/>
        <w:bottom w:val="none" w:sz="0" w:space="0" w:color="auto"/>
        <w:right w:val="none" w:sz="0" w:space="0" w:color="auto"/>
      </w:divBdr>
    </w:div>
    <w:div w:id="2130277857">
      <w:bodyDiv w:val="1"/>
      <w:marLeft w:val="0"/>
      <w:marRight w:val="0"/>
      <w:marTop w:val="0"/>
      <w:marBottom w:val="0"/>
      <w:divBdr>
        <w:top w:val="none" w:sz="0" w:space="0" w:color="auto"/>
        <w:left w:val="none" w:sz="0" w:space="0" w:color="auto"/>
        <w:bottom w:val="none" w:sz="0" w:space="0" w:color="auto"/>
        <w:right w:val="none" w:sz="0" w:space="0" w:color="auto"/>
      </w:divBdr>
      <w:divsChild>
        <w:div w:id="1294752494">
          <w:marLeft w:val="0"/>
          <w:marRight w:val="0"/>
          <w:marTop w:val="15"/>
          <w:marBottom w:val="0"/>
          <w:divBdr>
            <w:top w:val="single" w:sz="48" w:space="0" w:color="auto"/>
            <w:left w:val="single" w:sz="48" w:space="0" w:color="auto"/>
            <w:bottom w:val="single" w:sz="48" w:space="0" w:color="auto"/>
            <w:right w:val="single" w:sz="48" w:space="0" w:color="auto"/>
          </w:divBdr>
          <w:divsChild>
            <w:div w:id="337001758">
              <w:marLeft w:val="0"/>
              <w:marRight w:val="0"/>
              <w:marTop w:val="0"/>
              <w:marBottom w:val="0"/>
              <w:divBdr>
                <w:top w:val="none" w:sz="0" w:space="0" w:color="auto"/>
                <w:left w:val="none" w:sz="0" w:space="0" w:color="auto"/>
                <w:bottom w:val="none" w:sz="0" w:space="0" w:color="auto"/>
                <w:right w:val="none" w:sz="0" w:space="0" w:color="auto"/>
              </w:divBdr>
              <w:divsChild>
                <w:div w:id="39938954">
                  <w:marLeft w:val="-150"/>
                  <w:marRight w:val="0"/>
                  <w:marTop w:val="0"/>
                  <w:marBottom w:val="0"/>
                  <w:divBdr>
                    <w:top w:val="none" w:sz="0" w:space="0" w:color="auto"/>
                    <w:left w:val="none" w:sz="0" w:space="0" w:color="auto"/>
                    <w:bottom w:val="none" w:sz="0" w:space="0" w:color="auto"/>
                    <w:right w:val="none" w:sz="0" w:space="0" w:color="auto"/>
                  </w:divBdr>
                </w:div>
                <w:div w:id="81268926">
                  <w:marLeft w:val="-150"/>
                  <w:marRight w:val="0"/>
                  <w:marTop w:val="0"/>
                  <w:marBottom w:val="0"/>
                  <w:divBdr>
                    <w:top w:val="none" w:sz="0" w:space="0" w:color="auto"/>
                    <w:left w:val="none" w:sz="0" w:space="0" w:color="auto"/>
                    <w:bottom w:val="none" w:sz="0" w:space="0" w:color="auto"/>
                    <w:right w:val="none" w:sz="0" w:space="0" w:color="auto"/>
                  </w:divBdr>
                </w:div>
                <w:div w:id="179467245">
                  <w:marLeft w:val="-150"/>
                  <w:marRight w:val="0"/>
                  <w:marTop w:val="0"/>
                  <w:marBottom w:val="0"/>
                  <w:divBdr>
                    <w:top w:val="none" w:sz="0" w:space="0" w:color="auto"/>
                    <w:left w:val="none" w:sz="0" w:space="0" w:color="auto"/>
                    <w:bottom w:val="none" w:sz="0" w:space="0" w:color="auto"/>
                    <w:right w:val="none" w:sz="0" w:space="0" w:color="auto"/>
                  </w:divBdr>
                </w:div>
                <w:div w:id="256526495">
                  <w:marLeft w:val="-150"/>
                  <w:marRight w:val="0"/>
                  <w:marTop w:val="0"/>
                  <w:marBottom w:val="0"/>
                  <w:divBdr>
                    <w:top w:val="none" w:sz="0" w:space="0" w:color="auto"/>
                    <w:left w:val="none" w:sz="0" w:space="0" w:color="auto"/>
                    <w:bottom w:val="none" w:sz="0" w:space="0" w:color="auto"/>
                    <w:right w:val="none" w:sz="0" w:space="0" w:color="auto"/>
                  </w:divBdr>
                </w:div>
                <w:div w:id="261454182">
                  <w:marLeft w:val="-150"/>
                  <w:marRight w:val="0"/>
                  <w:marTop w:val="0"/>
                  <w:marBottom w:val="0"/>
                  <w:divBdr>
                    <w:top w:val="none" w:sz="0" w:space="0" w:color="auto"/>
                    <w:left w:val="none" w:sz="0" w:space="0" w:color="auto"/>
                    <w:bottom w:val="none" w:sz="0" w:space="0" w:color="auto"/>
                    <w:right w:val="none" w:sz="0" w:space="0" w:color="auto"/>
                  </w:divBdr>
                </w:div>
                <w:div w:id="286081305">
                  <w:marLeft w:val="-150"/>
                  <w:marRight w:val="0"/>
                  <w:marTop w:val="0"/>
                  <w:marBottom w:val="0"/>
                  <w:divBdr>
                    <w:top w:val="none" w:sz="0" w:space="0" w:color="auto"/>
                    <w:left w:val="none" w:sz="0" w:space="0" w:color="auto"/>
                    <w:bottom w:val="none" w:sz="0" w:space="0" w:color="auto"/>
                    <w:right w:val="none" w:sz="0" w:space="0" w:color="auto"/>
                  </w:divBdr>
                </w:div>
                <w:div w:id="367802363">
                  <w:marLeft w:val="-150"/>
                  <w:marRight w:val="0"/>
                  <w:marTop w:val="0"/>
                  <w:marBottom w:val="0"/>
                  <w:divBdr>
                    <w:top w:val="none" w:sz="0" w:space="0" w:color="auto"/>
                    <w:left w:val="none" w:sz="0" w:space="0" w:color="auto"/>
                    <w:bottom w:val="none" w:sz="0" w:space="0" w:color="auto"/>
                    <w:right w:val="none" w:sz="0" w:space="0" w:color="auto"/>
                  </w:divBdr>
                </w:div>
                <w:div w:id="538248996">
                  <w:marLeft w:val="-150"/>
                  <w:marRight w:val="0"/>
                  <w:marTop w:val="0"/>
                  <w:marBottom w:val="0"/>
                  <w:divBdr>
                    <w:top w:val="none" w:sz="0" w:space="0" w:color="auto"/>
                    <w:left w:val="none" w:sz="0" w:space="0" w:color="auto"/>
                    <w:bottom w:val="none" w:sz="0" w:space="0" w:color="auto"/>
                    <w:right w:val="none" w:sz="0" w:space="0" w:color="auto"/>
                  </w:divBdr>
                </w:div>
                <w:div w:id="539249224">
                  <w:marLeft w:val="-150"/>
                  <w:marRight w:val="0"/>
                  <w:marTop w:val="0"/>
                  <w:marBottom w:val="0"/>
                  <w:divBdr>
                    <w:top w:val="none" w:sz="0" w:space="0" w:color="auto"/>
                    <w:left w:val="none" w:sz="0" w:space="0" w:color="auto"/>
                    <w:bottom w:val="none" w:sz="0" w:space="0" w:color="auto"/>
                    <w:right w:val="none" w:sz="0" w:space="0" w:color="auto"/>
                  </w:divBdr>
                </w:div>
                <w:div w:id="573123563">
                  <w:marLeft w:val="-150"/>
                  <w:marRight w:val="0"/>
                  <w:marTop w:val="0"/>
                  <w:marBottom w:val="0"/>
                  <w:divBdr>
                    <w:top w:val="none" w:sz="0" w:space="0" w:color="auto"/>
                    <w:left w:val="none" w:sz="0" w:space="0" w:color="auto"/>
                    <w:bottom w:val="none" w:sz="0" w:space="0" w:color="auto"/>
                    <w:right w:val="none" w:sz="0" w:space="0" w:color="auto"/>
                  </w:divBdr>
                </w:div>
                <w:div w:id="609699295">
                  <w:marLeft w:val="-150"/>
                  <w:marRight w:val="0"/>
                  <w:marTop w:val="0"/>
                  <w:marBottom w:val="0"/>
                  <w:divBdr>
                    <w:top w:val="none" w:sz="0" w:space="0" w:color="auto"/>
                    <w:left w:val="none" w:sz="0" w:space="0" w:color="auto"/>
                    <w:bottom w:val="none" w:sz="0" w:space="0" w:color="auto"/>
                    <w:right w:val="none" w:sz="0" w:space="0" w:color="auto"/>
                  </w:divBdr>
                </w:div>
                <w:div w:id="630792522">
                  <w:marLeft w:val="-150"/>
                  <w:marRight w:val="0"/>
                  <w:marTop w:val="0"/>
                  <w:marBottom w:val="0"/>
                  <w:divBdr>
                    <w:top w:val="none" w:sz="0" w:space="0" w:color="auto"/>
                    <w:left w:val="none" w:sz="0" w:space="0" w:color="auto"/>
                    <w:bottom w:val="none" w:sz="0" w:space="0" w:color="auto"/>
                    <w:right w:val="none" w:sz="0" w:space="0" w:color="auto"/>
                  </w:divBdr>
                </w:div>
                <w:div w:id="634146653">
                  <w:marLeft w:val="-150"/>
                  <w:marRight w:val="0"/>
                  <w:marTop w:val="0"/>
                  <w:marBottom w:val="0"/>
                  <w:divBdr>
                    <w:top w:val="none" w:sz="0" w:space="0" w:color="auto"/>
                    <w:left w:val="none" w:sz="0" w:space="0" w:color="auto"/>
                    <w:bottom w:val="none" w:sz="0" w:space="0" w:color="auto"/>
                    <w:right w:val="none" w:sz="0" w:space="0" w:color="auto"/>
                  </w:divBdr>
                </w:div>
                <w:div w:id="689767847">
                  <w:marLeft w:val="-150"/>
                  <w:marRight w:val="0"/>
                  <w:marTop w:val="0"/>
                  <w:marBottom w:val="0"/>
                  <w:divBdr>
                    <w:top w:val="none" w:sz="0" w:space="0" w:color="auto"/>
                    <w:left w:val="none" w:sz="0" w:space="0" w:color="auto"/>
                    <w:bottom w:val="none" w:sz="0" w:space="0" w:color="auto"/>
                    <w:right w:val="none" w:sz="0" w:space="0" w:color="auto"/>
                  </w:divBdr>
                </w:div>
                <w:div w:id="707267065">
                  <w:marLeft w:val="-150"/>
                  <w:marRight w:val="0"/>
                  <w:marTop w:val="0"/>
                  <w:marBottom w:val="0"/>
                  <w:divBdr>
                    <w:top w:val="none" w:sz="0" w:space="0" w:color="auto"/>
                    <w:left w:val="none" w:sz="0" w:space="0" w:color="auto"/>
                    <w:bottom w:val="none" w:sz="0" w:space="0" w:color="auto"/>
                    <w:right w:val="none" w:sz="0" w:space="0" w:color="auto"/>
                  </w:divBdr>
                </w:div>
                <w:div w:id="790782553">
                  <w:marLeft w:val="-150"/>
                  <w:marRight w:val="0"/>
                  <w:marTop w:val="0"/>
                  <w:marBottom w:val="0"/>
                  <w:divBdr>
                    <w:top w:val="none" w:sz="0" w:space="0" w:color="auto"/>
                    <w:left w:val="none" w:sz="0" w:space="0" w:color="auto"/>
                    <w:bottom w:val="none" w:sz="0" w:space="0" w:color="auto"/>
                    <w:right w:val="none" w:sz="0" w:space="0" w:color="auto"/>
                  </w:divBdr>
                </w:div>
                <w:div w:id="884292516">
                  <w:marLeft w:val="-150"/>
                  <w:marRight w:val="0"/>
                  <w:marTop w:val="0"/>
                  <w:marBottom w:val="0"/>
                  <w:divBdr>
                    <w:top w:val="none" w:sz="0" w:space="0" w:color="auto"/>
                    <w:left w:val="none" w:sz="0" w:space="0" w:color="auto"/>
                    <w:bottom w:val="none" w:sz="0" w:space="0" w:color="auto"/>
                    <w:right w:val="none" w:sz="0" w:space="0" w:color="auto"/>
                  </w:divBdr>
                </w:div>
                <w:div w:id="1015113484">
                  <w:marLeft w:val="-150"/>
                  <w:marRight w:val="0"/>
                  <w:marTop w:val="0"/>
                  <w:marBottom w:val="0"/>
                  <w:divBdr>
                    <w:top w:val="none" w:sz="0" w:space="0" w:color="auto"/>
                    <w:left w:val="none" w:sz="0" w:space="0" w:color="auto"/>
                    <w:bottom w:val="none" w:sz="0" w:space="0" w:color="auto"/>
                    <w:right w:val="none" w:sz="0" w:space="0" w:color="auto"/>
                  </w:divBdr>
                </w:div>
                <w:div w:id="1076829744">
                  <w:marLeft w:val="-150"/>
                  <w:marRight w:val="0"/>
                  <w:marTop w:val="0"/>
                  <w:marBottom w:val="0"/>
                  <w:divBdr>
                    <w:top w:val="none" w:sz="0" w:space="0" w:color="auto"/>
                    <w:left w:val="none" w:sz="0" w:space="0" w:color="auto"/>
                    <w:bottom w:val="none" w:sz="0" w:space="0" w:color="auto"/>
                    <w:right w:val="none" w:sz="0" w:space="0" w:color="auto"/>
                  </w:divBdr>
                </w:div>
                <w:div w:id="1077097125">
                  <w:marLeft w:val="-150"/>
                  <w:marRight w:val="0"/>
                  <w:marTop w:val="0"/>
                  <w:marBottom w:val="0"/>
                  <w:divBdr>
                    <w:top w:val="none" w:sz="0" w:space="0" w:color="auto"/>
                    <w:left w:val="none" w:sz="0" w:space="0" w:color="auto"/>
                    <w:bottom w:val="none" w:sz="0" w:space="0" w:color="auto"/>
                    <w:right w:val="none" w:sz="0" w:space="0" w:color="auto"/>
                  </w:divBdr>
                </w:div>
                <w:div w:id="1105424289">
                  <w:marLeft w:val="-150"/>
                  <w:marRight w:val="0"/>
                  <w:marTop w:val="0"/>
                  <w:marBottom w:val="0"/>
                  <w:divBdr>
                    <w:top w:val="none" w:sz="0" w:space="0" w:color="auto"/>
                    <w:left w:val="none" w:sz="0" w:space="0" w:color="auto"/>
                    <w:bottom w:val="none" w:sz="0" w:space="0" w:color="auto"/>
                    <w:right w:val="none" w:sz="0" w:space="0" w:color="auto"/>
                  </w:divBdr>
                </w:div>
                <w:div w:id="1108695191">
                  <w:marLeft w:val="-150"/>
                  <w:marRight w:val="0"/>
                  <w:marTop w:val="0"/>
                  <w:marBottom w:val="0"/>
                  <w:divBdr>
                    <w:top w:val="none" w:sz="0" w:space="0" w:color="auto"/>
                    <w:left w:val="none" w:sz="0" w:space="0" w:color="auto"/>
                    <w:bottom w:val="none" w:sz="0" w:space="0" w:color="auto"/>
                    <w:right w:val="none" w:sz="0" w:space="0" w:color="auto"/>
                  </w:divBdr>
                </w:div>
                <w:div w:id="1158686781">
                  <w:marLeft w:val="-150"/>
                  <w:marRight w:val="0"/>
                  <w:marTop w:val="0"/>
                  <w:marBottom w:val="0"/>
                  <w:divBdr>
                    <w:top w:val="none" w:sz="0" w:space="0" w:color="auto"/>
                    <w:left w:val="none" w:sz="0" w:space="0" w:color="auto"/>
                    <w:bottom w:val="none" w:sz="0" w:space="0" w:color="auto"/>
                    <w:right w:val="none" w:sz="0" w:space="0" w:color="auto"/>
                  </w:divBdr>
                </w:div>
                <w:div w:id="1185100196">
                  <w:marLeft w:val="-150"/>
                  <w:marRight w:val="0"/>
                  <w:marTop w:val="0"/>
                  <w:marBottom w:val="0"/>
                  <w:divBdr>
                    <w:top w:val="none" w:sz="0" w:space="0" w:color="auto"/>
                    <w:left w:val="none" w:sz="0" w:space="0" w:color="auto"/>
                    <w:bottom w:val="none" w:sz="0" w:space="0" w:color="auto"/>
                    <w:right w:val="none" w:sz="0" w:space="0" w:color="auto"/>
                  </w:divBdr>
                </w:div>
                <w:div w:id="1225068773">
                  <w:marLeft w:val="-150"/>
                  <w:marRight w:val="0"/>
                  <w:marTop w:val="0"/>
                  <w:marBottom w:val="0"/>
                  <w:divBdr>
                    <w:top w:val="none" w:sz="0" w:space="0" w:color="auto"/>
                    <w:left w:val="none" w:sz="0" w:space="0" w:color="auto"/>
                    <w:bottom w:val="none" w:sz="0" w:space="0" w:color="auto"/>
                    <w:right w:val="none" w:sz="0" w:space="0" w:color="auto"/>
                  </w:divBdr>
                </w:div>
                <w:div w:id="1246650789">
                  <w:marLeft w:val="-150"/>
                  <w:marRight w:val="0"/>
                  <w:marTop w:val="0"/>
                  <w:marBottom w:val="0"/>
                  <w:divBdr>
                    <w:top w:val="none" w:sz="0" w:space="0" w:color="auto"/>
                    <w:left w:val="none" w:sz="0" w:space="0" w:color="auto"/>
                    <w:bottom w:val="none" w:sz="0" w:space="0" w:color="auto"/>
                    <w:right w:val="none" w:sz="0" w:space="0" w:color="auto"/>
                  </w:divBdr>
                </w:div>
                <w:div w:id="1266571225">
                  <w:marLeft w:val="-150"/>
                  <w:marRight w:val="0"/>
                  <w:marTop w:val="0"/>
                  <w:marBottom w:val="0"/>
                  <w:divBdr>
                    <w:top w:val="none" w:sz="0" w:space="0" w:color="auto"/>
                    <w:left w:val="none" w:sz="0" w:space="0" w:color="auto"/>
                    <w:bottom w:val="none" w:sz="0" w:space="0" w:color="auto"/>
                    <w:right w:val="none" w:sz="0" w:space="0" w:color="auto"/>
                  </w:divBdr>
                </w:div>
                <w:div w:id="1323660643">
                  <w:marLeft w:val="-150"/>
                  <w:marRight w:val="0"/>
                  <w:marTop w:val="0"/>
                  <w:marBottom w:val="0"/>
                  <w:divBdr>
                    <w:top w:val="none" w:sz="0" w:space="0" w:color="auto"/>
                    <w:left w:val="none" w:sz="0" w:space="0" w:color="auto"/>
                    <w:bottom w:val="none" w:sz="0" w:space="0" w:color="auto"/>
                    <w:right w:val="none" w:sz="0" w:space="0" w:color="auto"/>
                  </w:divBdr>
                </w:div>
                <w:div w:id="1348486107">
                  <w:marLeft w:val="-150"/>
                  <w:marRight w:val="0"/>
                  <w:marTop w:val="0"/>
                  <w:marBottom w:val="0"/>
                  <w:divBdr>
                    <w:top w:val="none" w:sz="0" w:space="0" w:color="auto"/>
                    <w:left w:val="none" w:sz="0" w:space="0" w:color="auto"/>
                    <w:bottom w:val="none" w:sz="0" w:space="0" w:color="auto"/>
                    <w:right w:val="none" w:sz="0" w:space="0" w:color="auto"/>
                  </w:divBdr>
                </w:div>
                <w:div w:id="1350527320">
                  <w:marLeft w:val="-150"/>
                  <w:marRight w:val="0"/>
                  <w:marTop w:val="0"/>
                  <w:marBottom w:val="0"/>
                  <w:divBdr>
                    <w:top w:val="none" w:sz="0" w:space="0" w:color="auto"/>
                    <w:left w:val="none" w:sz="0" w:space="0" w:color="auto"/>
                    <w:bottom w:val="none" w:sz="0" w:space="0" w:color="auto"/>
                    <w:right w:val="none" w:sz="0" w:space="0" w:color="auto"/>
                  </w:divBdr>
                </w:div>
                <w:div w:id="1376811712">
                  <w:marLeft w:val="-150"/>
                  <w:marRight w:val="0"/>
                  <w:marTop w:val="0"/>
                  <w:marBottom w:val="0"/>
                  <w:divBdr>
                    <w:top w:val="none" w:sz="0" w:space="0" w:color="auto"/>
                    <w:left w:val="none" w:sz="0" w:space="0" w:color="auto"/>
                    <w:bottom w:val="none" w:sz="0" w:space="0" w:color="auto"/>
                    <w:right w:val="none" w:sz="0" w:space="0" w:color="auto"/>
                  </w:divBdr>
                </w:div>
                <w:div w:id="1381398709">
                  <w:marLeft w:val="-150"/>
                  <w:marRight w:val="0"/>
                  <w:marTop w:val="0"/>
                  <w:marBottom w:val="0"/>
                  <w:divBdr>
                    <w:top w:val="none" w:sz="0" w:space="0" w:color="auto"/>
                    <w:left w:val="none" w:sz="0" w:space="0" w:color="auto"/>
                    <w:bottom w:val="none" w:sz="0" w:space="0" w:color="auto"/>
                    <w:right w:val="none" w:sz="0" w:space="0" w:color="auto"/>
                  </w:divBdr>
                </w:div>
                <w:div w:id="1394541456">
                  <w:marLeft w:val="-150"/>
                  <w:marRight w:val="0"/>
                  <w:marTop w:val="0"/>
                  <w:marBottom w:val="0"/>
                  <w:divBdr>
                    <w:top w:val="none" w:sz="0" w:space="0" w:color="auto"/>
                    <w:left w:val="none" w:sz="0" w:space="0" w:color="auto"/>
                    <w:bottom w:val="none" w:sz="0" w:space="0" w:color="auto"/>
                    <w:right w:val="none" w:sz="0" w:space="0" w:color="auto"/>
                  </w:divBdr>
                </w:div>
                <w:div w:id="1629818628">
                  <w:marLeft w:val="-150"/>
                  <w:marRight w:val="0"/>
                  <w:marTop w:val="0"/>
                  <w:marBottom w:val="0"/>
                  <w:divBdr>
                    <w:top w:val="none" w:sz="0" w:space="0" w:color="auto"/>
                    <w:left w:val="none" w:sz="0" w:space="0" w:color="auto"/>
                    <w:bottom w:val="none" w:sz="0" w:space="0" w:color="auto"/>
                    <w:right w:val="none" w:sz="0" w:space="0" w:color="auto"/>
                  </w:divBdr>
                </w:div>
                <w:div w:id="1746998419">
                  <w:marLeft w:val="-150"/>
                  <w:marRight w:val="0"/>
                  <w:marTop w:val="0"/>
                  <w:marBottom w:val="0"/>
                  <w:divBdr>
                    <w:top w:val="none" w:sz="0" w:space="0" w:color="auto"/>
                    <w:left w:val="none" w:sz="0" w:space="0" w:color="auto"/>
                    <w:bottom w:val="none" w:sz="0" w:space="0" w:color="auto"/>
                    <w:right w:val="none" w:sz="0" w:space="0" w:color="auto"/>
                  </w:divBdr>
                </w:div>
                <w:div w:id="1799760347">
                  <w:marLeft w:val="-150"/>
                  <w:marRight w:val="0"/>
                  <w:marTop w:val="0"/>
                  <w:marBottom w:val="0"/>
                  <w:divBdr>
                    <w:top w:val="none" w:sz="0" w:space="0" w:color="auto"/>
                    <w:left w:val="none" w:sz="0" w:space="0" w:color="auto"/>
                    <w:bottom w:val="none" w:sz="0" w:space="0" w:color="auto"/>
                    <w:right w:val="none" w:sz="0" w:space="0" w:color="auto"/>
                  </w:divBdr>
                </w:div>
                <w:div w:id="1832596499">
                  <w:marLeft w:val="-150"/>
                  <w:marRight w:val="0"/>
                  <w:marTop w:val="0"/>
                  <w:marBottom w:val="0"/>
                  <w:divBdr>
                    <w:top w:val="none" w:sz="0" w:space="0" w:color="auto"/>
                    <w:left w:val="none" w:sz="0" w:space="0" w:color="auto"/>
                    <w:bottom w:val="none" w:sz="0" w:space="0" w:color="auto"/>
                    <w:right w:val="none" w:sz="0" w:space="0" w:color="auto"/>
                  </w:divBdr>
                </w:div>
                <w:div w:id="1848716416">
                  <w:marLeft w:val="-150"/>
                  <w:marRight w:val="0"/>
                  <w:marTop w:val="0"/>
                  <w:marBottom w:val="0"/>
                  <w:divBdr>
                    <w:top w:val="none" w:sz="0" w:space="0" w:color="auto"/>
                    <w:left w:val="none" w:sz="0" w:space="0" w:color="auto"/>
                    <w:bottom w:val="none" w:sz="0" w:space="0" w:color="auto"/>
                    <w:right w:val="none" w:sz="0" w:space="0" w:color="auto"/>
                  </w:divBdr>
                </w:div>
                <w:div w:id="1888179656">
                  <w:marLeft w:val="-150"/>
                  <w:marRight w:val="0"/>
                  <w:marTop w:val="0"/>
                  <w:marBottom w:val="0"/>
                  <w:divBdr>
                    <w:top w:val="none" w:sz="0" w:space="0" w:color="auto"/>
                    <w:left w:val="none" w:sz="0" w:space="0" w:color="auto"/>
                    <w:bottom w:val="none" w:sz="0" w:space="0" w:color="auto"/>
                    <w:right w:val="none" w:sz="0" w:space="0" w:color="auto"/>
                  </w:divBdr>
                </w:div>
                <w:div w:id="1907228908">
                  <w:marLeft w:val="-150"/>
                  <w:marRight w:val="0"/>
                  <w:marTop w:val="0"/>
                  <w:marBottom w:val="0"/>
                  <w:divBdr>
                    <w:top w:val="none" w:sz="0" w:space="0" w:color="auto"/>
                    <w:left w:val="none" w:sz="0" w:space="0" w:color="auto"/>
                    <w:bottom w:val="none" w:sz="0" w:space="0" w:color="auto"/>
                    <w:right w:val="none" w:sz="0" w:space="0" w:color="auto"/>
                  </w:divBdr>
                </w:div>
                <w:div w:id="1953589622">
                  <w:marLeft w:val="-150"/>
                  <w:marRight w:val="0"/>
                  <w:marTop w:val="0"/>
                  <w:marBottom w:val="0"/>
                  <w:divBdr>
                    <w:top w:val="none" w:sz="0" w:space="0" w:color="auto"/>
                    <w:left w:val="none" w:sz="0" w:space="0" w:color="auto"/>
                    <w:bottom w:val="none" w:sz="0" w:space="0" w:color="auto"/>
                    <w:right w:val="none" w:sz="0" w:space="0" w:color="auto"/>
                  </w:divBdr>
                </w:div>
                <w:div w:id="2003048196">
                  <w:marLeft w:val="-150"/>
                  <w:marRight w:val="0"/>
                  <w:marTop w:val="0"/>
                  <w:marBottom w:val="0"/>
                  <w:divBdr>
                    <w:top w:val="none" w:sz="0" w:space="0" w:color="auto"/>
                    <w:left w:val="none" w:sz="0" w:space="0" w:color="auto"/>
                    <w:bottom w:val="none" w:sz="0" w:space="0" w:color="auto"/>
                    <w:right w:val="none" w:sz="0" w:space="0" w:color="auto"/>
                  </w:divBdr>
                </w:div>
                <w:div w:id="2020346866">
                  <w:marLeft w:val="-150"/>
                  <w:marRight w:val="0"/>
                  <w:marTop w:val="0"/>
                  <w:marBottom w:val="0"/>
                  <w:divBdr>
                    <w:top w:val="none" w:sz="0" w:space="0" w:color="auto"/>
                    <w:left w:val="none" w:sz="0" w:space="0" w:color="auto"/>
                    <w:bottom w:val="none" w:sz="0" w:space="0" w:color="auto"/>
                    <w:right w:val="none" w:sz="0" w:space="0" w:color="auto"/>
                  </w:divBdr>
                </w:div>
                <w:div w:id="2021615944">
                  <w:marLeft w:val="-150"/>
                  <w:marRight w:val="0"/>
                  <w:marTop w:val="0"/>
                  <w:marBottom w:val="0"/>
                  <w:divBdr>
                    <w:top w:val="none" w:sz="0" w:space="0" w:color="auto"/>
                    <w:left w:val="none" w:sz="0" w:space="0" w:color="auto"/>
                    <w:bottom w:val="none" w:sz="0" w:space="0" w:color="auto"/>
                    <w:right w:val="none" w:sz="0" w:space="0" w:color="auto"/>
                  </w:divBdr>
                </w:div>
                <w:div w:id="2037584729">
                  <w:marLeft w:val="-150"/>
                  <w:marRight w:val="0"/>
                  <w:marTop w:val="0"/>
                  <w:marBottom w:val="0"/>
                  <w:divBdr>
                    <w:top w:val="none" w:sz="0" w:space="0" w:color="auto"/>
                    <w:left w:val="none" w:sz="0" w:space="0" w:color="auto"/>
                    <w:bottom w:val="none" w:sz="0" w:space="0" w:color="auto"/>
                    <w:right w:val="none" w:sz="0" w:space="0" w:color="auto"/>
                  </w:divBdr>
                </w:div>
                <w:div w:id="2087142199">
                  <w:marLeft w:val="-150"/>
                  <w:marRight w:val="0"/>
                  <w:marTop w:val="0"/>
                  <w:marBottom w:val="0"/>
                  <w:divBdr>
                    <w:top w:val="none" w:sz="0" w:space="0" w:color="auto"/>
                    <w:left w:val="none" w:sz="0" w:space="0" w:color="auto"/>
                    <w:bottom w:val="none" w:sz="0" w:space="0" w:color="auto"/>
                    <w:right w:val="none" w:sz="0" w:space="0" w:color="auto"/>
                  </w:divBdr>
                </w:div>
                <w:div w:id="2121562503">
                  <w:marLeft w:val="-150"/>
                  <w:marRight w:val="0"/>
                  <w:marTop w:val="0"/>
                  <w:marBottom w:val="0"/>
                  <w:divBdr>
                    <w:top w:val="none" w:sz="0" w:space="0" w:color="auto"/>
                    <w:left w:val="none" w:sz="0" w:space="0" w:color="auto"/>
                    <w:bottom w:val="none" w:sz="0" w:space="0" w:color="auto"/>
                    <w:right w:val="none" w:sz="0" w:space="0" w:color="auto"/>
                  </w:divBdr>
                </w:div>
                <w:div w:id="2129157477">
                  <w:marLeft w:val="-150"/>
                  <w:marRight w:val="0"/>
                  <w:marTop w:val="0"/>
                  <w:marBottom w:val="0"/>
                  <w:divBdr>
                    <w:top w:val="none" w:sz="0" w:space="0" w:color="auto"/>
                    <w:left w:val="none" w:sz="0" w:space="0" w:color="auto"/>
                    <w:bottom w:val="none" w:sz="0" w:space="0" w:color="auto"/>
                    <w:right w:val="none" w:sz="0" w:space="0" w:color="auto"/>
                  </w:divBdr>
                </w:div>
                <w:div w:id="2134594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arnivpisarni.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playlist?list=PLUVdjpfSn3X-dwd_g6HI-cFC5eu0Xb2y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rninainternetu.si/)%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349422-F24E-45F0-9AAF-EC8FBAAF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2775</Words>
  <Characters>15820</Characters>
  <Application>Microsoft Office Word</Application>
  <DocSecurity>0</DocSecurity>
  <Lines>131</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2025-04-24T13:32:00Z</dcterms:created>
  <dcterms:modified xsi:type="dcterms:W3CDTF">2025-04-24T13:34:00Z</dcterms:modified>
</cp:coreProperties>
</file>