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49B1C" w14:textId="6A96BBAA" w:rsidR="00A93CFA" w:rsidRPr="00A93CFA" w:rsidRDefault="00953E09" w:rsidP="00A93CFA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ŠT.</w:t>
      </w:r>
      <w:r w:rsidR="00A93CFA" w:rsidRPr="00A93CFA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</w:t>
      </w:r>
      <w:r w:rsidR="002220B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9</w:t>
      </w:r>
    </w:p>
    <w:p w14:paraId="649F4E45" w14:textId="77777777" w:rsidR="00A93CFA" w:rsidRPr="00A93CFA" w:rsidRDefault="00A93CFA" w:rsidP="00A93CFA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4E8AA9BF" w14:textId="77777777" w:rsidR="00A93CFA" w:rsidRPr="00A93CFA" w:rsidRDefault="00A93CFA" w:rsidP="00A93CFA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A93CFA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SEZNAM REFERENČNIH NAROČIL</w:t>
      </w:r>
    </w:p>
    <w:p w14:paraId="389EE7D1" w14:textId="77777777" w:rsidR="00A93CFA" w:rsidRPr="00A93CFA" w:rsidRDefault="00A93CFA" w:rsidP="00A93CFA">
      <w:pPr>
        <w:spacing w:after="0" w:line="240" w:lineRule="atLeast"/>
        <w:jc w:val="righ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3301830" w14:textId="77777777" w:rsidR="00A93CFA" w:rsidRPr="00A93CFA" w:rsidRDefault="00A93CFA" w:rsidP="00A93CFA">
      <w:pPr>
        <w:spacing w:after="0" w:line="24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271CCC6B" w14:textId="62D0492A" w:rsidR="00A93CFA" w:rsidRPr="00A93CFA" w:rsidRDefault="00A93CFA" w:rsidP="00A93CFA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 xml:space="preserve">V zvezi z javnim naročilom </w:t>
      </w:r>
      <w:r w:rsidRPr="00A93CFA">
        <w:rPr>
          <w:rFonts w:ascii="Arial" w:eastAsia="Times New Roman" w:hAnsi="Arial" w:cs="Arial"/>
          <w:sz w:val="20"/>
          <w:szCs w:val="20"/>
          <w:lang w:eastAsia="sl-SI"/>
        </w:rPr>
        <w:t xml:space="preserve">storitev po odprtem postopku </w:t>
      </w:r>
      <w:r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0E1D9A">
        <w:rPr>
          <w:rFonts w:ascii="Arial" w:eastAsia="Times New Roman" w:hAnsi="Arial" w:cs="Arial"/>
          <w:sz w:val="20"/>
          <w:szCs w:val="20"/>
          <w:lang w:eastAsia="sl-SI"/>
        </w:rPr>
        <w:t>29</w:t>
      </w:r>
      <w:r>
        <w:rPr>
          <w:rFonts w:ascii="Arial" w:eastAsia="Times New Roman" w:hAnsi="Arial" w:cs="Arial"/>
          <w:sz w:val="20"/>
          <w:szCs w:val="20"/>
          <w:lang w:eastAsia="sl-SI"/>
        </w:rPr>
        <w:t>/202</w:t>
      </w:r>
      <w:r w:rsidR="001F5528">
        <w:rPr>
          <w:rFonts w:ascii="Arial" w:eastAsia="Times New Roman" w:hAnsi="Arial" w:cs="Arial"/>
          <w:sz w:val="20"/>
          <w:szCs w:val="20"/>
          <w:lang w:eastAsia="sl-SI"/>
        </w:rPr>
        <w:t>1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»Izvajanje</w:t>
      </w:r>
      <w:r w:rsidR="00047A30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okolju prijaznih storitev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čiščenja v objektih in izpostavah azilnega doma</w:t>
      </w:r>
      <w:r w:rsidR="00E6538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integracijskih hiš</w:t>
      </w:r>
      <w:r w:rsidR="00E65384">
        <w:rPr>
          <w:rFonts w:ascii="Arial" w:eastAsia="Times New Roman" w:hAnsi="Arial" w:cs="Arial"/>
          <w:b/>
          <w:sz w:val="20"/>
          <w:szCs w:val="20"/>
          <w:lang w:eastAsia="sl-SI"/>
        </w:rPr>
        <w:t>ah</w:t>
      </w:r>
      <w:r w:rsidR="003023C2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, </w:t>
      </w:r>
      <w:r w:rsidR="00E65384">
        <w:rPr>
          <w:rFonts w:ascii="Arial" w:eastAsia="Times New Roman" w:hAnsi="Arial" w:cs="Arial"/>
          <w:b/>
          <w:sz w:val="20"/>
          <w:szCs w:val="20"/>
          <w:lang w:eastAsia="sl-SI"/>
        </w:rPr>
        <w:t>objekta v Sežani</w:t>
      </w:r>
      <w:r w:rsidR="003023C2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ter stanovanja v Ljubljani</w:t>
      </w:r>
      <w:r>
        <w:rPr>
          <w:rFonts w:ascii="Arial" w:eastAsia="Times New Roman" w:hAnsi="Arial" w:cs="Arial"/>
          <w:sz w:val="20"/>
          <w:szCs w:val="20"/>
        </w:rPr>
        <w:t>«</w:t>
      </w:r>
      <w:r w:rsidRPr="00A93CFA">
        <w:rPr>
          <w:rFonts w:ascii="Arial" w:eastAsia="Times New Roman" w:hAnsi="Arial" w:cs="Arial"/>
          <w:sz w:val="20"/>
          <w:szCs w:val="20"/>
        </w:rPr>
        <w:t xml:space="preserve">, podajamo seznam najpomembnejših opravljenih storitev s področja predmeta javnega naročila, ki smo jih realizirali v zadnjih treh letih pred objavo predmetnega javnega naročila, in sicer: </w:t>
      </w:r>
    </w:p>
    <w:p w14:paraId="16DAFCB1" w14:textId="77777777" w:rsidR="00A93CFA" w:rsidRPr="00A93CFA" w:rsidRDefault="00A93CFA" w:rsidP="00A93CFA">
      <w:pPr>
        <w:spacing w:after="0" w:line="240" w:lineRule="atLeast"/>
        <w:jc w:val="both"/>
        <w:rPr>
          <w:rFonts w:ascii="Arial" w:eastAsia="Times New Roman" w:hAnsi="Arial" w:cs="Arial"/>
          <w:i/>
          <w:noProof/>
          <w:lang w:eastAsia="sl-SI"/>
        </w:rPr>
      </w:pPr>
    </w:p>
    <w:tbl>
      <w:tblPr>
        <w:tblW w:w="14742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566"/>
        <w:gridCol w:w="7"/>
        <w:gridCol w:w="1293"/>
        <w:gridCol w:w="1449"/>
        <w:gridCol w:w="1781"/>
        <w:gridCol w:w="1276"/>
        <w:gridCol w:w="1418"/>
        <w:gridCol w:w="1559"/>
        <w:gridCol w:w="1417"/>
        <w:gridCol w:w="1276"/>
        <w:gridCol w:w="992"/>
      </w:tblGrid>
      <w:tr w:rsidR="00A93CFA" w:rsidRPr="00A93CFA" w14:paraId="460343CC" w14:textId="77777777" w:rsidTr="00A93CFA">
        <w:trPr>
          <w:cantSplit/>
          <w:trHeight w:val="378"/>
        </w:trPr>
        <w:tc>
          <w:tcPr>
            <w:tcW w:w="708" w:type="dxa"/>
            <w:vMerge w:val="restart"/>
            <w:shd w:val="clear" w:color="auto" w:fill="E6E6E6"/>
            <w:vAlign w:val="center"/>
          </w:tcPr>
          <w:p w14:paraId="6A1CC147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Zap. št. </w:t>
            </w:r>
          </w:p>
        </w:tc>
        <w:tc>
          <w:tcPr>
            <w:tcW w:w="4315" w:type="dxa"/>
            <w:gridSpan w:val="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2FBCB9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Referenčni naročnik</w:t>
            </w:r>
          </w:p>
        </w:tc>
        <w:tc>
          <w:tcPr>
            <w:tcW w:w="1781" w:type="dxa"/>
            <w:vMerge w:val="restart"/>
            <w:shd w:val="clear" w:color="auto" w:fill="E6E6E6"/>
            <w:vAlign w:val="center"/>
          </w:tcPr>
          <w:p w14:paraId="7E67EFAD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Naziv predmeta referenčnega naročila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14:paraId="7462C465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14:paraId="0C153CF9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Kratek opis predmeta naročila</w:t>
            </w:r>
          </w:p>
        </w:tc>
        <w:tc>
          <w:tcPr>
            <w:tcW w:w="1418" w:type="dxa"/>
            <w:vMerge w:val="restart"/>
            <w:shd w:val="clear" w:color="auto" w:fill="E6E6E6"/>
            <w:vAlign w:val="center"/>
          </w:tcPr>
          <w:p w14:paraId="25D0CDB0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Trajanje</w:t>
            </w:r>
          </w:p>
        </w:tc>
        <w:tc>
          <w:tcPr>
            <w:tcW w:w="1559" w:type="dxa"/>
            <w:vMerge w:val="restart"/>
            <w:shd w:val="clear" w:color="auto" w:fill="E6E6E6"/>
            <w:vAlign w:val="center"/>
          </w:tcPr>
          <w:p w14:paraId="566F9960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Lokacija izvedbe</w:t>
            </w:r>
          </w:p>
          <w:p w14:paraId="125BD9CF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vMerge w:val="restart"/>
            <w:shd w:val="clear" w:color="auto" w:fill="E6E6E6"/>
          </w:tcPr>
          <w:p w14:paraId="68BF9D2F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  <w:p w14:paraId="19FDFCC0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Kvadratura čiščenja v m2</w:t>
            </w:r>
          </w:p>
        </w:tc>
        <w:tc>
          <w:tcPr>
            <w:tcW w:w="1276" w:type="dxa"/>
            <w:vMerge w:val="restart"/>
            <w:shd w:val="clear" w:color="auto" w:fill="E6E6E6"/>
          </w:tcPr>
          <w:p w14:paraId="3FD62213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Skupna vrednost</w:t>
            </w:r>
          </w:p>
          <w:p w14:paraId="14E601F4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(v EUR brez DDV)</w:t>
            </w:r>
          </w:p>
        </w:tc>
        <w:tc>
          <w:tcPr>
            <w:tcW w:w="992" w:type="dxa"/>
            <w:vMerge w:val="restart"/>
            <w:shd w:val="clear" w:color="auto" w:fill="E6E6E6"/>
            <w:vAlign w:val="center"/>
          </w:tcPr>
          <w:p w14:paraId="56E5B951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Opombe</w:t>
            </w:r>
          </w:p>
        </w:tc>
      </w:tr>
      <w:tr w:rsidR="00A93CFA" w:rsidRPr="00A93CFA" w14:paraId="3AC76DBF" w14:textId="77777777" w:rsidTr="00A93CFA">
        <w:trPr>
          <w:cantSplit/>
          <w:trHeight w:val="377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64CCE1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73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B8C02A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Naziv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54FA660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Kontaktna oseba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AE908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Telefon</w:t>
            </w:r>
          </w:p>
        </w:tc>
        <w:tc>
          <w:tcPr>
            <w:tcW w:w="1781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2EC9611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6945D507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70A58F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304CDE2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0A5B2721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65F8D02A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556B76C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A93CFA" w:rsidRPr="00A93CFA" w14:paraId="78CC5B21" w14:textId="77777777" w:rsidTr="00A93CFA">
        <w:trPr>
          <w:cantSplit/>
          <w:trHeight w:val="507"/>
        </w:trPr>
        <w:tc>
          <w:tcPr>
            <w:tcW w:w="708" w:type="dxa"/>
            <w:tcBorders>
              <w:bottom w:val="single" w:sz="4" w:space="0" w:color="auto"/>
            </w:tcBorders>
          </w:tcPr>
          <w:p w14:paraId="0FCA051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54330360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44154B8C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00001341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1DEF4C7A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55B014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250A2AA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D44D4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2C63EA0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A5D5027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D89B59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93CFA" w:rsidRPr="00A93CFA" w14:paraId="1A7405E0" w14:textId="77777777" w:rsidTr="00A93CFA">
        <w:trPr>
          <w:cantSplit/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14:paraId="52D0EADC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33CEED16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246A45CD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1C049707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77229AF1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9F009F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FE78AFC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CBBA5E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B9734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8931ED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4D52F2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A93CFA" w:rsidRPr="00A93CFA" w14:paraId="2AD72BB1" w14:textId="77777777" w:rsidTr="007E676A">
        <w:trPr>
          <w:cantSplit/>
          <w:trHeight w:val="506"/>
        </w:trPr>
        <w:tc>
          <w:tcPr>
            <w:tcW w:w="708" w:type="dxa"/>
          </w:tcPr>
          <w:p w14:paraId="701234D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</w:tcPr>
          <w:p w14:paraId="05832855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</w:tcPr>
          <w:p w14:paraId="13AEE5C7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</w:tcPr>
          <w:p w14:paraId="37B1ACCE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</w:tcPr>
          <w:p w14:paraId="363F2671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</w:tcPr>
          <w:p w14:paraId="2FB27B18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</w:tcPr>
          <w:p w14:paraId="6D290A7A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</w:tcPr>
          <w:p w14:paraId="5A83E474" w14:textId="77777777" w:rsidR="00A93CFA" w:rsidRPr="00A93CFA" w:rsidRDefault="00A93CF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</w:tcPr>
          <w:p w14:paraId="10E012FB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</w:tcPr>
          <w:p w14:paraId="7F44DCAE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</w:tcPr>
          <w:p w14:paraId="0FD2F394" w14:textId="77777777" w:rsidR="00A93CFA" w:rsidRPr="00A93CFA" w:rsidRDefault="00A93CF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F75AD" w:rsidRPr="00A93CFA" w14:paraId="669F9A32" w14:textId="77777777" w:rsidTr="00A93CFA">
        <w:trPr>
          <w:cantSplit/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14:paraId="1BB3DE40" w14:textId="77777777"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5E61F286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6EA1DE23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52D3CE4A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229DC42D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7BBD47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B1918D9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DAFE52" w14:textId="77777777" w:rsidR="004F75AD" w:rsidRPr="00A93CFA" w:rsidRDefault="004F75AD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5B6031" w14:textId="77777777"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85E775" w14:textId="77777777"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0D3B10" w14:textId="77777777" w:rsidR="004F75AD" w:rsidRPr="00A93CFA" w:rsidRDefault="004F75AD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E676A" w:rsidRPr="00A93CFA" w14:paraId="03F5463B" w14:textId="77777777" w:rsidTr="00A93CFA">
        <w:trPr>
          <w:cantSplit/>
          <w:trHeight w:val="506"/>
        </w:trPr>
        <w:tc>
          <w:tcPr>
            <w:tcW w:w="708" w:type="dxa"/>
            <w:tcBorders>
              <w:bottom w:val="single" w:sz="4" w:space="0" w:color="auto"/>
            </w:tcBorders>
          </w:tcPr>
          <w:p w14:paraId="13EB51A6" w14:textId="77777777"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45A80CD8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5B019581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6D16A4D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0AE7F028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F4DC62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B7A21A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9D274B9" w14:textId="77777777" w:rsidR="007E676A" w:rsidRPr="00A93CFA" w:rsidRDefault="007E676A" w:rsidP="00A93CFA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D4964E" w14:textId="77777777"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B96F18C" w14:textId="77777777"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8BD5F14" w14:textId="77777777" w:rsidR="007E676A" w:rsidRPr="00A93CFA" w:rsidRDefault="007E676A" w:rsidP="00A93CFA">
            <w:pPr>
              <w:spacing w:after="0" w:line="24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393EF3E" w14:textId="77777777" w:rsidR="00A93CFA" w:rsidRDefault="00A93CFA" w:rsidP="00A93C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noProof/>
          <w:lang w:eastAsia="sl-SI"/>
        </w:rPr>
      </w:pPr>
    </w:p>
    <w:p w14:paraId="0D4E0501" w14:textId="77777777" w:rsidR="00A93CFA" w:rsidRPr="00A93CFA" w:rsidRDefault="00A93CFA" w:rsidP="00A93C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>Izjavljamo, da smo pri izvajanju teh naročil z naročniki korektno poslovali, opravljali naročene storitve v zahtevani kvaliteti in količini ter v zahtevanih rokih.</w:t>
      </w:r>
    </w:p>
    <w:p w14:paraId="0522A500" w14:textId="77777777" w:rsidR="00A93CFA" w:rsidRDefault="00A93CFA" w:rsidP="00A93C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1D2095DE" w14:textId="77777777" w:rsidR="00A93CFA" w:rsidRDefault="00A93CFA" w:rsidP="00A93CFA">
      <w:p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</w:p>
    <w:p w14:paraId="06222737" w14:textId="77777777" w:rsidR="00A93CFA" w:rsidRPr="00A93CFA" w:rsidRDefault="00A93CFA" w:rsidP="00A93CFA">
      <w:p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>Opombe:</w:t>
      </w:r>
    </w:p>
    <w:p w14:paraId="674719FB" w14:textId="77777777" w:rsidR="00A93CFA" w:rsidRPr="00A93CFA" w:rsidRDefault="00A93CFA" w:rsidP="00A93CFA">
      <w:pPr>
        <w:numPr>
          <w:ilvl w:val="0"/>
          <w:numId w:val="1"/>
        </w:num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>V primeru večjega števila izvedenih referenčnih naročil se obrazec fotokopira.</w:t>
      </w:r>
    </w:p>
    <w:p w14:paraId="2DBCAA72" w14:textId="77777777" w:rsidR="00A93CFA" w:rsidRPr="00A93CFA" w:rsidRDefault="00A93CFA" w:rsidP="00A93CFA">
      <w:pPr>
        <w:numPr>
          <w:ilvl w:val="0"/>
          <w:numId w:val="1"/>
        </w:num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 xml:space="preserve">V primeru, da ponudnik navaja tudi izvedena referenčna naročila podizvajalca, s katerim nastopa v </w:t>
      </w:r>
      <w:r w:rsidRPr="00A93CFA">
        <w:rPr>
          <w:rFonts w:ascii="Arial" w:eastAsia="Times New Roman" w:hAnsi="Arial" w:cs="Arial"/>
          <w:i/>
          <w:color w:val="000000"/>
          <w:sz w:val="20"/>
          <w:szCs w:val="24"/>
        </w:rPr>
        <w:t>ponudbi, navede</w:t>
      </w:r>
      <w:r w:rsidRPr="00A93CFA">
        <w:rPr>
          <w:rFonts w:ascii="Arial" w:eastAsia="Times New Roman" w:hAnsi="Arial" w:cs="Arial"/>
          <w:i/>
          <w:sz w:val="20"/>
          <w:szCs w:val="24"/>
        </w:rPr>
        <w:t xml:space="preserve"> ime podizvajalca, na katerega se izvedeno referenčno naročilo nanaša (npr. pod Opombe).</w:t>
      </w:r>
    </w:p>
    <w:p w14:paraId="39E39F59" w14:textId="77777777" w:rsidR="00A93CFA" w:rsidRPr="00A93CFA" w:rsidRDefault="00A93CFA" w:rsidP="00A93CFA">
      <w:pPr>
        <w:numPr>
          <w:ilvl w:val="0"/>
          <w:numId w:val="1"/>
        </w:numPr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4"/>
        </w:rPr>
      </w:pPr>
      <w:r w:rsidRPr="00A93CFA">
        <w:rPr>
          <w:rFonts w:ascii="Arial" w:eastAsia="Times New Roman" w:hAnsi="Arial" w:cs="Arial"/>
          <w:i/>
          <w:sz w:val="20"/>
          <w:szCs w:val="24"/>
        </w:rPr>
        <w:t xml:space="preserve">Naročnik si pridržuje pravico preverjanja navedenih podatkov in od ponudnika zahtevati naknadno predložitev ustreznih dokazil.  </w:t>
      </w:r>
    </w:p>
    <w:p w14:paraId="6C64DB31" w14:textId="77777777" w:rsidR="00A93CFA" w:rsidRPr="00A93CFA" w:rsidRDefault="00A93CFA" w:rsidP="00A93CFA">
      <w:pPr>
        <w:spacing w:after="0" w:line="240" w:lineRule="atLeast"/>
        <w:rPr>
          <w:rFonts w:ascii="Times New Roman" w:eastAsia="Times New Roman" w:hAnsi="Times New Roman" w:cs="Times New Roman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A93CFA" w:rsidRPr="00A93CFA" w14:paraId="3005DA64" w14:textId="77777777" w:rsidTr="00D74E29">
        <w:tc>
          <w:tcPr>
            <w:tcW w:w="4361" w:type="dxa"/>
          </w:tcPr>
          <w:p w14:paraId="7439DA0A" w14:textId="77777777"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6A6E998E" w14:textId="77777777"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A93CFA" w:rsidRPr="00A93CFA" w14:paraId="63BC5521" w14:textId="77777777" w:rsidTr="00D74E29">
        <w:tc>
          <w:tcPr>
            <w:tcW w:w="4361" w:type="dxa"/>
          </w:tcPr>
          <w:p w14:paraId="6B980731" w14:textId="77777777"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4258CCF9" w14:textId="77777777" w:rsidR="00A93CFA" w:rsidRPr="00A93CFA" w:rsidRDefault="00A93CFA" w:rsidP="00A93CFA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93CF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14:paraId="4B1AC9AD" w14:textId="77777777" w:rsidR="003659C0" w:rsidRDefault="003659C0" w:rsidP="004F75AD"/>
    <w:sectPr w:rsidR="003659C0" w:rsidSect="00A93C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90687C"/>
    <w:multiLevelType w:val="hybridMultilevel"/>
    <w:tmpl w:val="3942107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CFA"/>
    <w:rsid w:val="00047A30"/>
    <w:rsid w:val="000E1D9A"/>
    <w:rsid w:val="001F5528"/>
    <w:rsid w:val="002220B2"/>
    <w:rsid w:val="003023C2"/>
    <w:rsid w:val="003659C0"/>
    <w:rsid w:val="004F75AD"/>
    <w:rsid w:val="006B723F"/>
    <w:rsid w:val="007E676A"/>
    <w:rsid w:val="00953E09"/>
    <w:rsid w:val="00A93CFA"/>
    <w:rsid w:val="00E5052E"/>
    <w:rsid w:val="00E6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033B"/>
  <w15:chartTrackingRefBased/>
  <w15:docId w15:val="{79BD2658-1135-4785-9175-409088EC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3</vt:i4>
      </vt:variant>
    </vt:vector>
  </HeadingPairs>
  <TitlesOfParts>
    <vt:vector size="4" baseType="lpstr">
      <vt:lpstr/>
      <vt:lpstr>Priloga št. 6</vt:lpstr>
      <vt:lpstr/>
      <vt:lpstr>SEZNAM REFERENČNIH NAROČIL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11</cp:revision>
  <cp:lastPrinted>2020-02-26T08:02:00Z</cp:lastPrinted>
  <dcterms:created xsi:type="dcterms:W3CDTF">2020-02-20T09:27:00Z</dcterms:created>
  <dcterms:modified xsi:type="dcterms:W3CDTF">2021-06-17T06:29:00Z</dcterms:modified>
</cp:coreProperties>
</file>