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305F02F"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FB5E91">
        <w:rPr>
          <w:rFonts w:ascii="Arial" w:hAnsi="Arial" w:cs="Arial"/>
          <w:sz w:val="20"/>
          <w:szCs w:val="20"/>
        </w:rPr>
        <w:t>24</w:t>
      </w:r>
      <w:r w:rsidR="00397A40">
        <w:rPr>
          <w:rFonts w:ascii="Arial" w:hAnsi="Arial" w:cs="Arial"/>
          <w:sz w:val="20"/>
          <w:szCs w:val="20"/>
        </w:rPr>
        <w:t>/2022/1</w:t>
      </w:r>
    </w:p>
    <w:p w14:paraId="00FDFC59" w14:textId="13E7DC3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FB5E91">
        <w:rPr>
          <w:rFonts w:ascii="Arial" w:hAnsi="Arial" w:cs="Arial"/>
          <w:sz w:val="20"/>
          <w:szCs w:val="20"/>
        </w:rPr>
        <w:t>2</w:t>
      </w:r>
      <w:r w:rsidR="00757F41">
        <w:rPr>
          <w:rFonts w:ascii="Arial" w:hAnsi="Arial" w:cs="Arial"/>
          <w:sz w:val="20"/>
          <w:szCs w:val="20"/>
        </w:rPr>
        <w:t>6</w:t>
      </w:r>
      <w:r w:rsidR="00FB5E91">
        <w:rPr>
          <w:rFonts w:ascii="Arial" w:hAnsi="Arial" w:cs="Arial"/>
          <w:sz w:val="20"/>
          <w:szCs w:val="20"/>
        </w:rPr>
        <w:t>. 4.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2D451DF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(Uradni list RS, št. </w:t>
      </w:r>
      <w:hyperlink r:id="rId8" w:tgtFrame="_blank" w:tooltip="Zakon o delovnih razmerjih (ZDR-1)" w:history="1">
        <w:r w:rsidR="00007CAC" w:rsidRPr="00007CAC">
          <w:rPr>
            <w:rFonts w:ascii="Arial" w:hAnsi="Arial" w:cs="Arial"/>
            <w:sz w:val="20"/>
            <w:szCs w:val="20"/>
          </w:rPr>
          <w:t>21/13</w:t>
        </w:r>
      </w:hyperlink>
      <w:r w:rsidR="00007CAC" w:rsidRPr="00007CAC">
        <w:rPr>
          <w:rFonts w:ascii="Arial" w:hAnsi="Arial" w:cs="Arial"/>
          <w:sz w:val="20"/>
          <w:szCs w:val="20"/>
        </w:rPr>
        <w:t>, </w:t>
      </w:r>
      <w:hyperlink r:id="rId9" w:tgtFrame="_blank" w:tooltip="Popravek Zakona o delovnih razmerjih" w:history="1">
        <w:r w:rsidR="00007CAC" w:rsidRPr="00007CAC">
          <w:rPr>
            <w:rFonts w:ascii="Arial" w:hAnsi="Arial" w:cs="Arial"/>
            <w:sz w:val="20"/>
            <w:szCs w:val="20"/>
          </w:rPr>
          <w:t>78/13 – popr.</w:t>
        </w:r>
      </w:hyperlink>
      <w:r w:rsidR="00007CAC" w:rsidRPr="00007CAC">
        <w:rPr>
          <w:rFonts w:ascii="Arial" w:hAnsi="Arial" w:cs="Arial"/>
          <w:sz w:val="20"/>
          <w:szCs w:val="20"/>
        </w:rPr>
        <w:t>, </w:t>
      </w:r>
      <w:hyperlink r:id="rId10" w:tgtFrame="_blank" w:tooltip="Zakon o zaposlovanju, samozaposlovanju in delu tujcev" w:history="1">
        <w:r w:rsidR="00007CAC" w:rsidRPr="00007CAC">
          <w:rPr>
            <w:rFonts w:ascii="Arial" w:hAnsi="Arial" w:cs="Arial"/>
            <w:sz w:val="20"/>
            <w:szCs w:val="20"/>
          </w:rPr>
          <w:t>47/15</w:t>
        </w:r>
      </w:hyperlink>
      <w:r w:rsidR="00007CAC" w:rsidRPr="00007CAC">
        <w:rPr>
          <w:rFonts w:ascii="Arial" w:hAnsi="Arial" w:cs="Arial"/>
          <w:sz w:val="20"/>
          <w:szCs w:val="20"/>
        </w:rPr>
        <w:t> – ZZSDT, </w:t>
      </w:r>
      <w:hyperlink r:id="rId11" w:tgtFrame="_blank" w:tooltip="Zakon o spremembah in dopolnitvah Pomorskega zakonika" w:history="1">
        <w:r w:rsidR="00007CAC" w:rsidRPr="00007CAC">
          <w:rPr>
            <w:rFonts w:ascii="Arial" w:hAnsi="Arial" w:cs="Arial"/>
            <w:sz w:val="20"/>
            <w:szCs w:val="20"/>
          </w:rPr>
          <w:t>33/16</w:t>
        </w:r>
      </w:hyperlink>
      <w:r w:rsidR="00007CAC" w:rsidRPr="00007CAC">
        <w:rPr>
          <w:rFonts w:ascii="Arial" w:hAnsi="Arial" w:cs="Arial"/>
          <w:sz w:val="20"/>
          <w:szCs w:val="20"/>
        </w:rPr>
        <w:t> – PZ-F, </w:t>
      </w:r>
      <w:hyperlink r:id="rId12" w:tgtFrame="_blank" w:tooltip="Zakon o dopolnitvah Zakona o delovnih razmerjih" w:history="1">
        <w:r w:rsidR="00007CAC" w:rsidRPr="00007CAC">
          <w:rPr>
            <w:rFonts w:ascii="Arial" w:hAnsi="Arial" w:cs="Arial"/>
            <w:sz w:val="20"/>
            <w:szCs w:val="20"/>
          </w:rPr>
          <w:t>52/16</w:t>
        </w:r>
      </w:hyperlink>
      <w:r w:rsidR="00007CAC"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07CAC" w:rsidRPr="00007CAC">
          <w:rPr>
            <w:rFonts w:ascii="Arial" w:hAnsi="Arial" w:cs="Arial"/>
            <w:sz w:val="20"/>
            <w:szCs w:val="20"/>
          </w:rPr>
          <w:t>15/17</w:t>
        </w:r>
      </w:hyperlink>
      <w:r w:rsidR="00007CAC" w:rsidRPr="00007CAC">
        <w:rPr>
          <w:rFonts w:ascii="Arial" w:hAnsi="Arial" w:cs="Arial"/>
          <w:sz w:val="20"/>
          <w:szCs w:val="20"/>
        </w:rPr>
        <w:t> – odl. US, </w:t>
      </w:r>
      <w:hyperlink r:id="rId14" w:tgtFrame="_blank" w:tooltip="Zakon o poslovni skrivnosti" w:history="1">
        <w:r w:rsidR="00007CAC" w:rsidRPr="00007CAC">
          <w:rPr>
            <w:rFonts w:ascii="Arial" w:hAnsi="Arial" w:cs="Arial"/>
            <w:sz w:val="20"/>
            <w:szCs w:val="20"/>
          </w:rPr>
          <w:t>22/19</w:t>
        </w:r>
      </w:hyperlink>
      <w:r w:rsidR="00007CAC" w:rsidRPr="00007CAC">
        <w:rPr>
          <w:rFonts w:ascii="Arial" w:hAnsi="Arial" w:cs="Arial"/>
          <w:sz w:val="20"/>
          <w:szCs w:val="20"/>
        </w:rPr>
        <w:t> – ZPosS, </w:t>
      </w:r>
      <w:hyperlink r:id="rId15" w:tgtFrame="_blank" w:tooltip="Zakon o dopolnitvi Zakona o delovnih razmerjih" w:history="1">
        <w:r w:rsidR="00007CAC" w:rsidRPr="00007CAC">
          <w:rPr>
            <w:rFonts w:ascii="Arial" w:hAnsi="Arial" w:cs="Arial"/>
            <w:sz w:val="20"/>
            <w:szCs w:val="20"/>
          </w:rPr>
          <w:t>81/19</w:t>
        </w:r>
      </w:hyperlink>
      <w:r w:rsidR="00007CAC" w:rsidRPr="00007CAC">
        <w:rPr>
          <w:rFonts w:ascii="Arial" w:hAnsi="Arial" w:cs="Arial"/>
          <w:sz w:val="20"/>
          <w:szCs w:val="20"/>
        </w:rPr>
        <w:t>, </w:t>
      </w:r>
      <w:hyperlink r:id="rId16" w:tgtFrame="_blank" w:tooltip="Zakon o interventnih ukrepih za pomoč pri omilitvi posledic drugega vala epidemije COVID-19" w:history="1">
        <w:r w:rsidR="00007CAC" w:rsidRPr="00007CAC">
          <w:rPr>
            <w:rFonts w:ascii="Arial" w:hAnsi="Arial" w:cs="Arial"/>
            <w:sz w:val="20"/>
            <w:szCs w:val="20"/>
          </w:rPr>
          <w:t>203/20</w:t>
        </w:r>
      </w:hyperlink>
      <w:r w:rsidR="00007CAC" w:rsidRPr="00007CAC">
        <w:rPr>
          <w:rFonts w:ascii="Arial" w:hAnsi="Arial" w:cs="Arial"/>
          <w:sz w:val="20"/>
          <w:szCs w:val="20"/>
        </w:rPr>
        <w:t> – ZIUPOPDVE, </w:t>
      </w:r>
      <w:hyperlink r:id="rId17" w:tgtFrame="_blank" w:tooltip="Zakon o spremembah in dopolnitvah Zakona o čezmejnem izvajanju storitev" w:history="1">
        <w:r w:rsidR="00007CAC" w:rsidRPr="00007CAC">
          <w:rPr>
            <w:rFonts w:ascii="Arial" w:hAnsi="Arial" w:cs="Arial"/>
            <w:sz w:val="20"/>
            <w:szCs w:val="20"/>
          </w:rPr>
          <w:t>119/21</w:t>
        </w:r>
      </w:hyperlink>
      <w:r w:rsidR="00007CAC"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007CAC" w:rsidRPr="00007CAC">
          <w:rPr>
            <w:rFonts w:ascii="Arial" w:hAnsi="Arial" w:cs="Arial"/>
            <w:sz w:val="20"/>
            <w:szCs w:val="20"/>
          </w:rPr>
          <w:t>202/21</w:t>
        </w:r>
      </w:hyperlink>
      <w:r w:rsidR="00007CAC" w:rsidRPr="00007CAC">
        <w:rPr>
          <w:rFonts w:ascii="Arial" w:hAnsi="Arial" w:cs="Arial"/>
          <w:sz w:val="20"/>
          <w:szCs w:val="20"/>
        </w:rPr>
        <w:t> – odl. US</w:t>
      </w:r>
      <w:r w:rsidR="00D948C4">
        <w:rPr>
          <w:rFonts w:ascii="Arial" w:hAnsi="Arial" w:cs="Arial"/>
          <w:sz w:val="20"/>
          <w:szCs w:val="20"/>
        </w:rPr>
        <w:t xml:space="preserve">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2D77497" w:rsidR="00D2208C" w:rsidRPr="00007CAC" w:rsidRDefault="00ED593E" w:rsidP="00D2208C">
      <w:pPr>
        <w:spacing w:line="240" w:lineRule="auto"/>
        <w:jc w:val="both"/>
        <w:outlineLvl w:val="0"/>
        <w:rPr>
          <w:rFonts w:cs="Arial"/>
          <w:b/>
          <w:szCs w:val="20"/>
        </w:rPr>
      </w:pPr>
      <w:r>
        <w:rPr>
          <w:rFonts w:cs="Arial"/>
          <w:b/>
          <w:szCs w:val="20"/>
        </w:rPr>
        <w:t>FINANČNIK V</w:t>
      </w:r>
      <w:r w:rsidR="00007CAC" w:rsidRPr="00007CAC">
        <w:rPr>
          <w:rFonts w:cs="Arial"/>
          <w:b/>
          <w:szCs w:val="20"/>
        </w:rPr>
        <w:t xml:space="preserve"> v Sektorju za </w:t>
      </w:r>
      <w:r w:rsidR="004F683D">
        <w:rPr>
          <w:rFonts w:cs="Arial"/>
          <w:b/>
          <w:szCs w:val="20"/>
        </w:rPr>
        <w:t>splošne zadeve</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11</w:t>
      </w:r>
      <w:r>
        <w:rPr>
          <w:rFonts w:cs="Arial"/>
          <w:b/>
          <w:szCs w:val="20"/>
        </w:rPr>
        <w:t>2</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661FFD" w:rsidRDefault="00ED593E" w:rsidP="00ED593E">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tehniško in drugo strokovno izobraževanje/srednja strokovna izobrazba, srednje splošno izobraževanje/srednja splošna izobrazba</w:t>
      </w:r>
      <w:r w:rsidRPr="00AE28B4">
        <w:rPr>
          <w:rFonts w:cs="Arial"/>
          <w:szCs w:val="20"/>
        </w:rPr>
        <w:t>,</w:t>
      </w:r>
    </w:p>
    <w:p w14:paraId="462D570B" w14:textId="4933C7EF" w:rsidR="000645ED" w:rsidRDefault="00ED593E" w:rsidP="00D2208C">
      <w:pPr>
        <w:numPr>
          <w:ilvl w:val="0"/>
          <w:numId w:val="20"/>
        </w:numPr>
        <w:tabs>
          <w:tab w:val="clear" w:pos="720"/>
          <w:tab w:val="num" w:pos="360"/>
        </w:tabs>
        <w:spacing w:line="240" w:lineRule="auto"/>
        <w:ind w:left="360"/>
        <w:jc w:val="both"/>
        <w:rPr>
          <w:rFonts w:cs="Arial"/>
          <w:szCs w:val="20"/>
        </w:rPr>
      </w:pPr>
      <w:r>
        <w:rPr>
          <w:rFonts w:cs="Arial"/>
          <w:szCs w:val="20"/>
        </w:rPr>
        <w:t>6</w:t>
      </w:r>
      <w:r w:rsidR="00007CAC">
        <w:rPr>
          <w:rFonts w:cs="Arial"/>
          <w:szCs w:val="20"/>
        </w:rPr>
        <w:t xml:space="preserve"> mesecev</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7E1ECD62"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D593E">
        <w:rPr>
          <w:rFonts w:ascii="Arial" w:hAnsi="Arial" w:cs="Arial"/>
          <w:sz w:val="20"/>
          <w:szCs w:val="20"/>
        </w:rPr>
        <w:t>finančnik V</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06951072" w14:textId="0A67457B" w:rsidR="00ED593E" w:rsidRPr="00ED593E" w:rsidRDefault="00ED593E" w:rsidP="00ED593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Pr="00ED593E">
        <w:rPr>
          <w:rFonts w:ascii="Arial" w:hAnsi="Arial" w:cs="Arial"/>
          <w:sz w:val="20"/>
          <w:szCs w:val="20"/>
        </w:rPr>
        <w:t>finančno-računovodske naloge (knjiženje poslovnih dogodkov v prog. aplikacijo na podlagi pravilno likvidiranih</w:t>
      </w:r>
      <w:r>
        <w:rPr>
          <w:rFonts w:ascii="Arial" w:hAnsi="Arial" w:cs="Arial"/>
          <w:sz w:val="20"/>
          <w:szCs w:val="20"/>
        </w:rPr>
        <w:t xml:space="preserve"> </w:t>
      </w:r>
      <w:r w:rsidRPr="00ED593E">
        <w:rPr>
          <w:rFonts w:ascii="Arial" w:hAnsi="Arial" w:cs="Arial"/>
          <w:sz w:val="20"/>
          <w:szCs w:val="20"/>
        </w:rPr>
        <w:t>dokumentov; pravilna izdelava odredb in FEPov; priprava podatkov za izdelavo mesečnih in letnih likvidnostnih načrtov)</w:t>
      </w:r>
      <w:r>
        <w:rPr>
          <w:rFonts w:ascii="Arial" w:hAnsi="Arial" w:cs="Arial"/>
          <w:sz w:val="20"/>
          <w:szCs w:val="20"/>
        </w:rPr>
        <w:t>,</w:t>
      </w:r>
    </w:p>
    <w:p w14:paraId="1FA4A21C" w14:textId="36E13DCD"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naloge povezane z blagajniškim poslovanjem in obračun potnih nalogov</w:t>
      </w:r>
      <w:r>
        <w:rPr>
          <w:rFonts w:ascii="Arial" w:hAnsi="Arial" w:cs="Arial"/>
          <w:sz w:val="20"/>
          <w:szCs w:val="20"/>
        </w:rPr>
        <w:t>,</w:t>
      </w:r>
    </w:p>
    <w:p w14:paraId="09EBC499" w14:textId="7A0CAB33"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izstavljanje računov in vodenje analitične evidence neplačnikov ter priprava predlogov za izterjavo</w:t>
      </w:r>
      <w:r>
        <w:rPr>
          <w:rFonts w:ascii="Arial" w:hAnsi="Arial" w:cs="Arial"/>
          <w:sz w:val="20"/>
          <w:szCs w:val="20"/>
        </w:rPr>
        <w:t>,</w:t>
      </w:r>
    </w:p>
    <w:p w14:paraId="34E1CC71" w14:textId="5310B98A"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izvajanje enostavnejših nalog v zvezi s pripravo in izvrševanjem proračuna</w:t>
      </w:r>
      <w:r>
        <w:rPr>
          <w:rFonts w:ascii="Arial" w:hAnsi="Arial" w:cs="Arial"/>
          <w:sz w:val="20"/>
          <w:szCs w:val="20"/>
        </w:rPr>
        <w:t>,</w:t>
      </w:r>
    </w:p>
    <w:p w14:paraId="556CE0FE" w14:textId="43AAC045"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opravljanje drugih nalog podobne zahtevnosti</w:t>
      </w:r>
      <w:r>
        <w:rPr>
          <w:rFonts w:ascii="Arial" w:hAnsi="Arial" w:cs="Arial"/>
          <w:sz w:val="20"/>
          <w:szCs w:val="20"/>
        </w:rPr>
        <w:t>,</w:t>
      </w:r>
    </w:p>
    <w:p w14:paraId="75805897" w14:textId="4D005739" w:rsidR="000D7BB8"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opravljanje nalog po navodilu nadrejenega</w:t>
      </w:r>
      <w:r w:rsidR="001D4643">
        <w:rPr>
          <w:rFonts w:ascii="Arial" w:hAnsi="Arial" w:cs="Arial"/>
          <w:sz w:val="20"/>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lastRenderedPageBreak/>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55EB2669"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05D347B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ED593E">
        <w:rPr>
          <w:rFonts w:cs="Arial"/>
          <w:b/>
          <w:szCs w:val="20"/>
        </w:rPr>
        <w:t>finančnik V</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EA72DF">
        <w:rPr>
          <w:rFonts w:cs="Arial"/>
          <w:b/>
          <w:szCs w:val="20"/>
        </w:rPr>
        <w:t xml:space="preserve"> </w:t>
      </w:r>
      <w:r w:rsidR="00C23DA8">
        <w:rPr>
          <w:rFonts w:cs="Arial"/>
          <w:b/>
          <w:szCs w:val="20"/>
        </w:rPr>
        <w:t xml:space="preserve">(šifra DM </w:t>
      </w:r>
      <w:r w:rsidR="001D4643">
        <w:rPr>
          <w:rFonts w:cs="Arial"/>
          <w:b/>
          <w:szCs w:val="20"/>
        </w:rPr>
        <w:t>11</w:t>
      </w:r>
      <w:r w:rsidR="00ED593E">
        <w:rPr>
          <w:rFonts w:cs="Arial"/>
          <w:b/>
          <w:szCs w:val="20"/>
        </w:rPr>
        <w:t>2</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A3813D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01 200 84</w:t>
      </w:r>
      <w:r w:rsidR="00AB30DD">
        <w:rPr>
          <w:rFonts w:cs="Arial"/>
          <w:szCs w:val="20"/>
        </w:rPr>
        <w:t>40</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10</TotalTime>
  <Pages>2</Pages>
  <Words>832</Words>
  <Characters>6790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8</cp:revision>
  <cp:lastPrinted>2022-01-07T13:34:00Z</cp:lastPrinted>
  <dcterms:created xsi:type="dcterms:W3CDTF">2022-03-31T11:24:00Z</dcterms:created>
  <dcterms:modified xsi:type="dcterms:W3CDTF">2022-04-26T09:09:00Z</dcterms:modified>
</cp:coreProperties>
</file>