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E6189FE"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3B6AA8">
        <w:rPr>
          <w:rFonts w:ascii="Arial" w:hAnsi="Arial" w:cs="Arial"/>
          <w:sz w:val="20"/>
          <w:szCs w:val="20"/>
        </w:rPr>
        <w:t>100-</w:t>
      </w:r>
      <w:r w:rsidR="005558B7" w:rsidRPr="003B6AA8">
        <w:rPr>
          <w:rFonts w:ascii="Arial" w:hAnsi="Arial" w:cs="Arial"/>
          <w:sz w:val="20"/>
          <w:szCs w:val="20"/>
        </w:rPr>
        <w:t>3</w:t>
      </w:r>
      <w:r w:rsidR="00A42AF3">
        <w:rPr>
          <w:rFonts w:ascii="Arial" w:hAnsi="Arial" w:cs="Arial"/>
          <w:sz w:val="20"/>
          <w:szCs w:val="20"/>
        </w:rPr>
        <w:t>7</w:t>
      </w:r>
      <w:r w:rsidR="00BF1E80" w:rsidRPr="003B6AA8">
        <w:rPr>
          <w:rFonts w:ascii="Arial" w:hAnsi="Arial" w:cs="Arial"/>
          <w:sz w:val="20"/>
          <w:szCs w:val="20"/>
        </w:rPr>
        <w:t>/2</w:t>
      </w:r>
      <w:r w:rsidR="0067722D" w:rsidRPr="003B6AA8">
        <w:rPr>
          <w:rFonts w:ascii="Arial" w:hAnsi="Arial" w:cs="Arial"/>
          <w:sz w:val="20"/>
          <w:szCs w:val="20"/>
        </w:rPr>
        <w:t>02</w:t>
      </w:r>
      <w:r w:rsidR="00037FAC" w:rsidRPr="003B6AA8">
        <w:rPr>
          <w:rFonts w:ascii="Arial" w:hAnsi="Arial" w:cs="Arial"/>
          <w:sz w:val="20"/>
          <w:szCs w:val="20"/>
        </w:rPr>
        <w:t>4</w:t>
      </w:r>
      <w:r w:rsidR="00BF1E80" w:rsidRPr="003B6AA8">
        <w:rPr>
          <w:rFonts w:ascii="Arial" w:hAnsi="Arial" w:cs="Arial"/>
          <w:sz w:val="20"/>
          <w:szCs w:val="20"/>
        </w:rPr>
        <w:t>/</w:t>
      </w:r>
      <w:r w:rsidR="00C314F8" w:rsidRPr="003B6AA8">
        <w:rPr>
          <w:rFonts w:ascii="Arial" w:hAnsi="Arial" w:cs="Arial"/>
          <w:sz w:val="20"/>
          <w:szCs w:val="20"/>
        </w:rPr>
        <w:t>1</w:t>
      </w:r>
    </w:p>
    <w:p w14:paraId="6DCAEBCF" w14:textId="644CD183"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975056">
        <w:rPr>
          <w:rFonts w:ascii="Arial" w:hAnsi="Arial" w:cs="Arial"/>
          <w:sz w:val="20"/>
          <w:szCs w:val="20"/>
        </w:rPr>
        <w:t>13. 3. 2024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BC56A4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EF7BEC5"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BF1E80" w:rsidRPr="00365A69">
        <w:rPr>
          <w:rFonts w:cs="Arial"/>
          <w:b/>
          <w:bCs/>
          <w:szCs w:val="20"/>
        </w:rPr>
        <w:t>1</w:t>
      </w:r>
      <w:r w:rsidR="00D04D54" w:rsidRPr="00365A69">
        <w:rPr>
          <w:rFonts w:cs="Arial"/>
          <w:b/>
          <w:bCs/>
          <w:szCs w:val="20"/>
        </w:rPr>
        <w:t>8</w:t>
      </w:r>
      <w:r w:rsidR="00A42AF3" w:rsidRPr="00365A69">
        <w:rPr>
          <w:rFonts w:cs="Arial"/>
          <w:b/>
          <w:bCs/>
          <w:szCs w:val="20"/>
        </w:rPr>
        <w:t>4</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08ED269D" w14:textId="3716EC96"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w:t>
      </w:r>
      <w:r w:rsidRPr="00A42AF3">
        <w:rPr>
          <w:rFonts w:cs="Arial"/>
          <w:szCs w:val="20"/>
          <w:lang w:eastAsia="sl-SI"/>
        </w:rPr>
        <w:t>izvajanje zahtevnih strokovnih nalog na delovnem področju</w:t>
      </w:r>
      <w:r>
        <w:rPr>
          <w:rFonts w:cs="Arial"/>
          <w:szCs w:val="20"/>
          <w:lang w:eastAsia="sl-SI"/>
        </w:rPr>
        <w:t>,</w:t>
      </w:r>
    </w:p>
    <w:p w14:paraId="0CEF1866" w14:textId="1486041C" w:rsid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izvedbi postopkov, pripravi gradiv, normativnih aktov in vodenje potrebnih</w:t>
      </w:r>
    </w:p>
    <w:p w14:paraId="7B321575" w14:textId="5FBC4E24"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evidenc,</w:t>
      </w:r>
    </w:p>
    <w:p w14:paraId="4B87BFD8" w14:textId="51D52B91"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nadzora nad pravilnim in pravočasnim izvajanjem pogodbenih obveznosti</w:t>
      </w:r>
      <w:r>
        <w:rPr>
          <w:rFonts w:cs="Arial"/>
          <w:szCs w:val="20"/>
          <w:lang w:eastAsia="sl-SI"/>
        </w:rPr>
        <w:t>,</w:t>
      </w:r>
    </w:p>
    <w:p w14:paraId="31D7A38D" w14:textId="79F53C47"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opravljanje razgovorov in svetovanje</w:t>
      </w:r>
      <w:r>
        <w:rPr>
          <w:rFonts w:cs="Arial"/>
          <w:szCs w:val="20"/>
          <w:lang w:eastAsia="sl-SI"/>
        </w:rPr>
        <w:t>,</w:t>
      </w:r>
    </w:p>
    <w:p w14:paraId="38AA2925" w14:textId="5016717E"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organizacija in zagotavljanje psihosocialne pomoči</w:t>
      </w:r>
      <w:r>
        <w:rPr>
          <w:rFonts w:cs="Arial"/>
          <w:szCs w:val="20"/>
          <w:lang w:eastAsia="sl-SI"/>
        </w:rPr>
        <w:t>,</w:t>
      </w:r>
    </w:p>
    <w:p w14:paraId="72F950DF" w14:textId="080CD8CD"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priprava analiz, informacij in poročil ter predlaganje ukrepov</w:t>
      </w:r>
      <w:r>
        <w:rPr>
          <w:rFonts w:cs="Arial"/>
          <w:szCs w:val="20"/>
          <w:lang w:eastAsia="sl-SI"/>
        </w:rPr>
        <w:t>,</w:t>
      </w:r>
    </w:p>
    <w:p w14:paraId="61A07272" w14:textId="6FE5E4C5"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izvajanju programov izpopolnjevanja in usposabljanja</w:t>
      </w:r>
      <w:r>
        <w:rPr>
          <w:rFonts w:cs="Arial"/>
          <w:szCs w:val="20"/>
          <w:lang w:eastAsia="sl-SI"/>
        </w:rPr>
        <w:t>,</w:t>
      </w:r>
    </w:p>
    <w:p w14:paraId="63536DEE" w14:textId="61865186"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lastRenderedPageBreak/>
        <w:t>- pomoč pri uveljavljanju pravic v skladu z veljavno zakonodajo</w:t>
      </w:r>
      <w:r>
        <w:rPr>
          <w:rFonts w:cs="Arial"/>
          <w:szCs w:val="20"/>
          <w:lang w:eastAsia="sl-SI"/>
        </w:rPr>
        <w:t>,</w:t>
      </w:r>
    </w:p>
    <w:p w14:paraId="12AD4098" w14:textId="78F27A89"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skrbništva nad pogodbami ter vodenje, nadzor in skrbništvo nad projekti</w:t>
      </w:r>
      <w:r>
        <w:rPr>
          <w:rFonts w:cs="Arial"/>
          <w:szCs w:val="20"/>
          <w:lang w:eastAsia="sl-SI"/>
        </w:rPr>
        <w:t>,</w:t>
      </w:r>
    </w:p>
    <w:p w14:paraId="1B93C7BC" w14:textId="0953D973"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koordiniranje del in nalog na področju nastanitve in oskrbe</w:t>
      </w:r>
      <w:r>
        <w:rPr>
          <w:rFonts w:cs="Arial"/>
          <w:szCs w:val="20"/>
          <w:lang w:eastAsia="sl-SI"/>
        </w:rPr>
        <w:t>,</w:t>
      </w:r>
    </w:p>
    <w:p w14:paraId="0F6239D6" w14:textId="70C9D808"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zagotavljanje prevozov migrantov</w:t>
      </w:r>
      <w:r>
        <w:rPr>
          <w:rFonts w:cs="Arial"/>
          <w:szCs w:val="20"/>
          <w:lang w:eastAsia="sl-SI"/>
        </w:rPr>
        <w:t>,</w:t>
      </w:r>
    </w:p>
    <w:p w14:paraId="5731A7EF" w14:textId="0A71A126" w:rsidR="00A42AF3" w:rsidRDefault="00A42AF3" w:rsidP="00A42AF3">
      <w:pPr>
        <w:pStyle w:val="Navadensplet"/>
        <w:spacing w:before="0" w:beforeAutospacing="0" w:after="0" w:afterAutospacing="0"/>
        <w:jc w:val="both"/>
        <w:rPr>
          <w:rFonts w:ascii="Arial" w:hAnsi="Arial" w:cs="Arial"/>
          <w:sz w:val="20"/>
          <w:szCs w:val="20"/>
        </w:rPr>
      </w:pPr>
      <w:r>
        <w:rPr>
          <w:rFonts w:ascii="ArialMT" w:hAnsi="ArialMT" w:cs="ArialMT"/>
          <w:sz w:val="16"/>
          <w:szCs w:val="16"/>
        </w:rPr>
        <w:t xml:space="preserve">- </w:t>
      </w:r>
      <w:r w:rsidRPr="00A42AF3">
        <w:rPr>
          <w:rFonts w:ascii="Arial" w:hAnsi="Arial" w:cs="Arial"/>
          <w:sz w:val="20"/>
          <w:szCs w:val="20"/>
        </w:rPr>
        <w:t>druge naloge po navodilu nadrejeneg</w:t>
      </w:r>
      <w:r>
        <w:rPr>
          <w:rFonts w:ascii="Arial" w:hAnsi="Arial" w:cs="Arial"/>
          <w:sz w:val="20"/>
          <w:szCs w:val="20"/>
        </w:rPr>
        <w:t>a.</w:t>
      </w:r>
    </w:p>
    <w:p w14:paraId="16869063" w14:textId="77777777" w:rsidR="00A42AF3" w:rsidRDefault="00A42AF3" w:rsidP="00A42AF3">
      <w:pPr>
        <w:pStyle w:val="Navadensplet"/>
        <w:spacing w:before="0" w:beforeAutospacing="0" w:after="0" w:afterAutospacing="0"/>
        <w:jc w:val="both"/>
        <w:rPr>
          <w:rFonts w:ascii="Arial" w:hAnsi="Arial" w:cs="Arial"/>
          <w:sz w:val="20"/>
          <w:szCs w:val="20"/>
        </w:rPr>
      </w:pPr>
    </w:p>
    <w:p w14:paraId="70A97D7B" w14:textId="109746DF" w:rsidR="006367CD" w:rsidRDefault="006367CD" w:rsidP="00A42AF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07AC1538"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Pr>
          <w:rFonts w:ascii="Arial" w:hAnsi="Arial" w:cs="Arial"/>
          <w:sz w:val="20"/>
          <w:szCs w:val="20"/>
        </w:rPr>
        <w:t>socialni delavec VII/2</w:t>
      </w:r>
      <w:r w:rsidRPr="00C314F8">
        <w:rPr>
          <w:rFonts w:ascii="Arial" w:hAnsi="Arial" w:cs="Arial"/>
          <w:sz w:val="20"/>
          <w:szCs w:val="20"/>
        </w:rPr>
        <w:t xml:space="preserve"> 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815,99</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4D5C1ECD"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5558B7" w:rsidRPr="003B6AA8">
        <w:rPr>
          <w:rFonts w:cs="Arial"/>
          <w:b/>
          <w:szCs w:val="20"/>
        </w:rPr>
        <w:t>3</w:t>
      </w:r>
      <w:r w:rsidR="00A42AF3">
        <w:rPr>
          <w:rFonts w:cs="Arial"/>
          <w:b/>
          <w:szCs w:val="20"/>
        </w:rPr>
        <w:t>7</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986AA9" w:rsidRPr="003B6AA8">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D04D54">
        <w:rPr>
          <w:rFonts w:cs="Arial"/>
          <w:b/>
          <w:szCs w:val="20"/>
        </w:rPr>
        <w:t>18</w:t>
      </w:r>
      <w:r w:rsidR="00A42AF3">
        <w:rPr>
          <w:rFonts w:cs="Arial"/>
          <w:b/>
          <w:szCs w:val="20"/>
        </w:rPr>
        <w:t>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B837E4" w:rsidRPr="00290ECF">
        <w:rPr>
          <w:rFonts w:cs="Arial"/>
          <w:b/>
          <w:bCs/>
          <w:szCs w:val="20"/>
        </w:rPr>
        <w:t xml:space="preserve">8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12989E88"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975056">
        <w:rPr>
          <w:rFonts w:cs="Arial"/>
          <w:szCs w:val="20"/>
        </w:rPr>
        <w:t xml:space="preserve">ga. </w:t>
      </w:r>
      <w:r w:rsidR="00D04D54">
        <w:rPr>
          <w:rFonts w:cs="Arial"/>
          <w:szCs w:val="20"/>
        </w:rPr>
        <w:t xml:space="preserve">Jasminko </w:t>
      </w:r>
      <w:proofErr w:type="spellStart"/>
      <w:r w:rsidR="00D04D54">
        <w:rPr>
          <w:rFonts w:cs="Arial"/>
          <w:szCs w:val="20"/>
        </w:rPr>
        <w:t>Jankosko</w:t>
      </w:r>
      <w:proofErr w:type="spellEnd"/>
      <w:r w:rsidRPr="00290ECF">
        <w:rPr>
          <w:rFonts w:cs="Arial"/>
          <w:szCs w:val="20"/>
        </w:rPr>
        <w:t>, tel</w:t>
      </w:r>
      <w:r w:rsidR="00975056" w:rsidRPr="000479C9">
        <w:rPr>
          <w:rFonts w:cs="Arial"/>
          <w:szCs w:val="20"/>
        </w:rPr>
        <w:t>. 01 200 8444</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D04D54">
        <w:rPr>
          <w:rFonts w:cs="Arial"/>
          <w:szCs w:val="20"/>
        </w:rPr>
        <w:t>Bernardo Savšek Knez</w:t>
      </w:r>
      <w:r w:rsidRPr="00290ECF">
        <w:rPr>
          <w:rFonts w:cs="Arial"/>
          <w:szCs w:val="20"/>
        </w:rPr>
        <w:t>,</w:t>
      </w:r>
      <w:r w:rsidR="00975056">
        <w:rPr>
          <w:rFonts w:cs="Arial"/>
          <w:szCs w:val="20"/>
        </w:rPr>
        <w:t xml:space="preserve"> </w:t>
      </w:r>
      <w:r w:rsidR="00B837E4" w:rsidRPr="00290ECF">
        <w:rPr>
          <w:rFonts w:cs="Arial"/>
          <w:szCs w:val="20"/>
        </w:rPr>
        <w:t>tel. 01 200 84</w:t>
      </w:r>
      <w:r w:rsidR="00D04D54">
        <w:rPr>
          <w:rFonts w:cs="Arial"/>
          <w:szCs w:val="20"/>
        </w:rPr>
        <w:t>08</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85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1125</TotalTime>
  <Pages>3</Pages>
  <Words>978</Words>
  <Characters>5983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19</cp:revision>
  <cp:lastPrinted>2024-03-13T09:55:00Z</cp:lastPrinted>
  <dcterms:created xsi:type="dcterms:W3CDTF">2023-01-31T13:01:00Z</dcterms:created>
  <dcterms:modified xsi:type="dcterms:W3CDTF">2024-03-13T14:05:00Z</dcterms:modified>
</cp:coreProperties>
</file>