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108213D9"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9555CB">
        <w:rPr>
          <w:rFonts w:ascii="Arial" w:hAnsi="Arial" w:cs="Arial"/>
          <w:sz w:val="20"/>
          <w:szCs w:val="20"/>
        </w:rPr>
        <w:t>3</w:t>
      </w:r>
      <w:r w:rsidR="00BB5ED9">
        <w:rPr>
          <w:rFonts w:ascii="Arial" w:hAnsi="Arial" w:cs="Arial"/>
          <w:sz w:val="20"/>
          <w:szCs w:val="20"/>
        </w:rPr>
        <w:t>2</w:t>
      </w:r>
      <w:r w:rsidR="009555CB">
        <w:rPr>
          <w:rFonts w:ascii="Arial" w:hAnsi="Arial" w:cs="Arial"/>
          <w:sz w:val="20"/>
          <w:szCs w:val="20"/>
        </w:rPr>
        <w:t>/2022/1</w:t>
      </w:r>
    </w:p>
    <w:p w14:paraId="1CCDBA6C" w14:textId="453DAF49"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9555CB">
        <w:rPr>
          <w:rFonts w:ascii="Arial" w:hAnsi="Arial" w:cs="Arial"/>
          <w:sz w:val="20"/>
          <w:szCs w:val="20"/>
        </w:rPr>
        <w:t>27. 6. 2022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3098B60B"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BF1E80" w:rsidRPr="00007CAC">
        <w:rPr>
          <w:rFonts w:ascii="Arial" w:hAnsi="Arial" w:cs="Arial"/>
          <w:sz w:val="20"/>
          <w:szCs w:val="20"/>
        </w:rPr>
        <w:t>(Uradni list RS, št. </w:t>
      </w:r>
      <w:hyperlink r:id="rId8" w:tgtFrame="_blank" w:tooltip="Zakon o delovnih razmerjih (ZDR-1)" w:history="1">
        <w:r w:rsidR="00BF1E80" w:rsidRPr="00007CAC">
          <w:rPr>
            <w:rFonts w:ascii="Arial" w:hAnsi="Arial" w:cs="Arial"/>
            <w:sz w:val="20"/>
            <w:szCs w:val="20"/>
          </w:rPr>
          <w:t>21/13</w:t>
        </w:r>
      </w:hyperlink>
      <w:r w:rsidR="00BF1E80" w:rsidRPr="00007CAC">
        <w:rPr>
          <w:rFonts w:ascii="Arial" w:hAnsi="Arial" w:cs="Arial"/>
          <w:sz w:val="20"/>
          <w:szCs w:val="20"/>
        </w:rPr>
        <w:t>, </w:t>
      </w:r>
      <w:hyperlink r:id="rId9" w:tgtFrame="_blank" w:tooltip="Popravek Zakona o delovnih razmerjih" w:history="1">
        <w:r w:rsidR="00BF1E80" w:rsidRPr="00007CAC">
          <w:rPr>
            <w:rFonts w:ascii="Arial" w:hAnsi="Arial" w:cs="Arial"/>
            <w:sz w:val="20"/>
            <w:szCs w:val="20"/>
          </w:rPr>
          <w:t xml:space="preserve">78/13 – </w:t>
        </w:r>
        <w:proofErr w:type="spellStart"/>
        <w:r w:rsidR="00BF1E80" w:rsidRPr="00007CAC">
          <w:rPr>
            <w:rFonts w:ascii="Arial" w:hAnsi="Arial" w:cs="Arial"/>
            <w:sz w:val="20"/>
            <w:szCs w:val="20"/>
          </w:rPr>
          <w:t>popr</w:t>
        </w:r>
        <w:proofErr w:type="spellEnd"/>
        <w:r w:rsidR="00BF1E80" w:rsidRPr="00007CAC">
          <w:rPr>
            <w:rFonts w:ascii="Arial" w:hAnsi="Arial" w:cs="Arial"/>
            <w:sz w:val="20"/>
            <w:szCs w:val="20"/>
          </w:rPr>
          <w:t>.</w:t>
        </w:r>
      </w:hyperlink>
      <w:r w:rsidR="00BF1E80" w:rsidRPr="00007CAC">
        <w:rPr>
          <w:rFonts w:ascii="Arial" w:hAnsi="Arial" w:cs="Arial"/>
          <w:sz w:val="20"/>
          <w:szCs w:val="20"/>
        </w:rPr>
        <w:t>, </w:t>
      </w:r>
      <w:hyperlink r:id="rId10" w:tgtFrame="_blank" w:tooltip="Zakon o zaposlovanju, samozaposlovanju in delu tujcev" w:history="1">
        <w:r w:rsidR="00BF1E80" w:rsidRPr="00007CAC">
          <w:rPr>
            <w:rFonts w:ascii="Arial" w:hAnsi="Arial" w:cs="Arial"/>
            <w:sz w:val="20"/>
            <w:szCs w:val="20"/>
          </w:rPr>
          <w:t>47/15</w:t>
        </w:r>
      </w:hyperlink>
      <w:r w:rsidR="00BF1E80" w:rsidRPr="00007CAC">
        <w:rPr>
          <w:rFonts w:ascii="Arial" w:hAnsi="Arial" w:cs="Arial"/>
          <w:sz w:val="20"/>
          <w:szCs w:val="20"/>
        </w:rPr>
        <w:t> – ZZSDT, </w:t>
      </w:r>
      <w:hyperlink r:id="rId11" w:tgtFrame="_blank" w:tooltip="Zakon o spremembah in dopolnitvah Pomorskega zakonika" w:history="1">
        <w:r w:rsidR="00BF1E80" w:rsidRPr="00007CAC">
          <w:rPr>
            <w:rFonts w:ascii="Arial" w:hAnsi="Arial" w:cs="Arial"/>
            <w:sz w:val="20"/>
            <w:szCs w:val="20"/>
          </w:rPr>
          <w:t>33/16</w:t>
        </w:r>
      </w:hyperlink>
      <w:r w:rsidR="00BF1E80" w:rsidRPr="00007CAC">
        <w:rPr>
          <w:rFonts w:ascii="Arial" w:hAnsi="Arial" w:cs="Arial"/>
          <w:sz w:val="20"/>
          <w:szCs w:val="20"/>
        </w:rPr>
        <w:t> – PZ-F, </w:t>
      </w:r>
      <w:hyperlink r:id="rId12" w:tgtFrame="_blank" w:tooltip="Zakon o dopolnitvah Zakona o delovnih razmerjih" w:history="1">
        <w:r w:rsidR="00BF1E80" w:rsidRPr="00007CAC">
          <w:rPr>
            <w:rFonts w:ascii="Arial" w:hAnsi="Arial" w:cs="Arial"/>
            <w:sz w:val="20"/>
            <w:szCs w:val="20"/>
          </w:rPr>
          <w:t>52/16</w:t>
        </w:r>
      </w:hyperlink>
      <w:r w:rsidR="00BF1E80" w:rsidRPr="00007CAC">
        <w:rPr>
          <w:rFonts w:ascii="Arial" w:hAnsi="Arial" w:cs="Arial"/>
          <w:sz w:val="20"/>
          <w:szCs w:val="20"/>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BF1E80" w:rsidRPr="00007CAC">
          <w:rPr>
            <w:rFonts w:ascii="Arial" w:hAnsi="Arial" w:cs="Arial"/>
            <w:sz w:val="20"/>
            <w:szCs w:val="20"/>
          </w:rPr>
          <w:t>15/17</w:t>
        </w:r>
      </w:hyperlink>
      <w:r w:rsidR="00BF1E80" w:rsidRPr="00007CAC">
        <w:rPr>
          <w:rFonts w:ascii="Arial" w:hAnsi="Arial" w:cs="Arial"/>
          <w:sz w:val="20"/>
          <w:szCs w:val="20"/>
        </w:rPr>
        <w:t xml:space="preserve"> – </w:t>
      </w:r>
      <w:proofErr w:type="spellStart"/>
      <w:r w:rsidR="00BF1E80" w:rsidRPr="00007CAC">
        <w:rPr>
          <w:rFonts w:ascii="Arial" w:hAnsi="Arial" w:cs="Arial"/>
          <w:sz w:val="20"/>
          <w:szCs w:val="20"/>
        </w:rPr>
        <w:t>odl</w:t>
      </w:r>
      <w:proofErr w:type="spellEnd"/>
      <w:r w:rsidR="00BF1E80" w:rsidRPr="00007CAC">
        <w:rPr>
          <w:rFonts w:ascii="Arial" w:hAnsi="Arial" w:cs="Arial"/>
          <w:sz w:val="20"/>
          <w:szCs w:val="20"/>
        </w:rPr>
        <w:t>. US, </w:t>
      </w:r>
      <w:hyperlink r:id="rId14" w:tgtFrame="_blank" w:tooltip="Zakon o poslovni skrivnosti" w:history="1">
        <w:r w:rsidR="00BF1E80" w:rsidRPr="00007CAC">
          <w:rPr>
            <w:rFonts w:ascii="Arial" w:hAnsi="Arial" w:cs="Arial"/>
            <w:sz w:val="20"/>
            <w:szCs w:val="20"/>
          </w:rPr>
          <w:t>22/19</w:t>
        </w:r>
      </w:hyperlink>
      <w:r w:rsidR="00BF1E80" w:rsidRPr="00007CAC">
        <w:rPr>
          <w:rFonts w:ascii="Arial" w:hAnsi="Arial" w:cs="Arial"/>
          <w:sz w:val="20"/>
          <w:szCs w:val="20"/>
        </w:rPr>
        <w:t xml:space="preserve"> – </w:t>
      </w:r>
      <w:proofErr w:type="spellStart"/>
      <w:r w:rsidR="00BF1E80" w:rsidRPr="00007CAC">
        <w:rPr>
          <w:rFonts w:ascii="Arial" w:hAnsi="Arial" w:cs="Arial"/>
          <w:sz w:val="20"/>
          <w:szCs w:val="20"/>
        </w:rPr>
        <w:t>ZPosS</w:t>
      </w:r>
      <w:proofErr w:type="spellEnd"/>
      <w:r w:rsidR="00BF1E80" w:rsidRPr="00007CAC">
        <w:rPr>
          <w:rFonts w:ascii="Arial" w:hAnsi="Arial" w:cs="Arial"/>
          <w:sz w:val="20"/>
          <w:szCs w:val="20"/>
        </w:rPr>
        <w:t>, </w:t>
      </w:r>
      <w:hyperlink r:id="rId15" w:tgtFrame="_blank" w:tooltip="Zakon o dopolnitvi Zakona o delovnih razmerjih" w:history="1">
        <w:r w:rsidR="00BF1E80" w:rsidRPr="00007CAC">
          <w:rPr>
            <w:rFonts w:ascii="Arial" w:hAnsi="Arial" w:cs="Arial"/>
            <w:sz w:val="20"/>
            <w:szCs w:val="20"/>
          </w:rPr>
          <w:t>81/19</w:t>
        </w:r>
      </w:hyperlink>
      <w:r w:rsidR="00BF1E80" w:rsidRPr="00007CAC">
        <w:rPr>
          <w:rFonts w:ascii="Arial" w:hAnsi="Arial" w:cs="Arial"/>
          <w:sz w:val="20"/>
          <w:szCs w:val="20"/>
        </w:rPr>
        <w:t>, </w:t>
      </w:r>
      <w:hyperlink r:id="rId16" w:tgtFrame="_blank" w:tooltip="Zakon o interventnih ukrepih za pomoč pri omilitvi posledic drugega vala epidemije COVID-19" w:history="1">
        <w:r w:rsidR="00BF1E80" w:rsidRPr="00007CAC">
          <w:rPr>
            <w:rFonts w:ascii="Arial" w:hAnsi="Arial" w:cs="Arial"/>
            <w:sz w:val="20"/>
            <w:szCs w:val="20"/>
          </w:rPr>
          <w:t>203/20</w:t>
        </w:r>
      </w:hyperlink>
      <w:r w:rsidR="00BF1E80" w:rsidRPr="00007CAC">
        <w:rPr>
          <w:rFonts w:ascii="Arial" w:hAnsi="Arial" w:cs="Arial"/>
          <w:sz w:val="20"/>
          <w:szCs w:val="20"/>
        </w:rPr>
        <w:t> – ZIUPOPDVE, </w:t>
      </w:r>
      <w:hyperlink r:id="rId17" w:tgtFrame="_blank" w:tooltip="Zakon o spremembah in dopolnitvah Zakona o čezmejnem izvajanju storitev" w:history="1">
        <w:r w:rsidR="00BF1E80" w:rsidRPr="00007CAC">
          <w:rPr>
            <w:rFonts w:ascii="Arial" w:hAnsi="Arial" w:cs="Arial"/>
            <w:sz w:val="20"/>
            <w:szCs w:val="20"/>
          </w:rPr>
          <w:t>119/21</w:t>
        </w:r>
      </w:hyperlink>
      <w:r w:rsidR="00BF1E80" w:rsidRPr="00007CAC">
        <w:rPr>
          <w:rFonts w:ascii="Arial" w:hAnsi="Arial" w:cs="Arial"/>
          <w:sz w:val="20"/>
          <w:szCs w:val="20"/>
        </w:rPr>
        <w:t xml:space="preserve"> – </w:t>
      </w:r>
      <w:proofErr w:type="spellStart"/>
      <w:r w:rsidR="00BF1E80" w:rsidRPr="00007CAC">
        <w:rPr>
          <w:rFonts w:ascii="Arial" w:hAnsi="Arial" w:cs="Arial"/>
          <w:sz w:val="20"/>
          <w:szCs w:val="20"/>
        </w:rPr>
        <w:t>ZČmIS</w:t>
      </w:r>
      <w:proofErr w:type="spellEnd"/>
      <w:r w:rsidR="00BF1E80" w:rsidRPr="00007CAC">
        <w:rPr>
          <w:rFonts w:ascii="Arial" w:hAnsi="Arial" w:cs="Arial"/>
          <w:sz w:val="20"/>
          <w:szCs w:val="20"/>
        </w:rPr>
        <w:t>-A in </w:t>
      </w:r>
      <w:hyperlink r:id="rId18" w:tgtFrame="_blank" w:tooltip="Odločba o razveljavitvi tretjega, četrtega in petega odstavka 89. člena Zakona o delovnih razmerjih ter 156.a člena Zakona o javnih uslužbencih" w:history="1">
        <w:r w:rsidR="00BF1E80" w:rsidRPr="00007CAC">
          <w:rPr>
            <w:rFonts w:ascii="Arial" w:hAnsi="Arial" w:cs="Arial"/>
            <w:sz w:val="20"/>
            <w:szCs w:val="20"/>
          </w:rPr>
          <w:t>202/21</w:t>
        </w:r>
      </w:hyperlink>
      <w:r w:rsidR="00BF1E80" w:rsidRPr="00007CAC">
        <w:rPr>
          <w:rFonts w:ascii="Arial" w:hAnsi="Arial" w:cs="Arial"/>
          <w:sz w:val="20"/>
          <w:szCs w:val="20"/>
        </w:rPr>
        <w:t xml:space="preserve"> – </w:t>
      </w:r>
      <w:proofErr w:type="spellStart"/>
      <w:r w:rsidR="00BF1E80" w:rsidRPr="00007CAC">
        <w:rPr>
          <w:rFonts w:ascii="Arial" w:hAnsi="Arial" w:cs="Arial"/>
          <w:sz w:val="20"/>
          <w:szCs w:val="20"/>
        </w:rPr>
        <w:t>odl</w:t>
      </w:r>
      <w:proofErr w:type="spellEnd"/>
      <w:r w:rsidR="00BF1E80" w:rsidRPr="00007CAC">
        <w:rPr>
          <w:rFonts w:ascii="Arial" w:hAnsi="Arial" w:cs="Arial"/>
          <w:sz w:val="20"/>
          <w:szCs w:val="20"/>
        </w:rPr>
        <w:t>. US</w:t>
      </w:r>
      <w:r w:rsidR="009555CB">
        <w:rPr>
          <w:rFonts w:ascii="Arial" w:hAnsi="Arial" w:cs="Arial"/>
          <w:sz w:val="20"/>
          <w:szCs w:val="20"/>
        </w:rPr>
        <w:t xml:space="preserve">, </w:t>
      </w:r>
      <w:r w:rsidR="00BF1E80">
        <w:rPr>
          <w:rFonts w:ascii="Arial" w:hAnsi="Arial" w:cs="Arial"/>
          <w:sz w:val="20"/>
          <w:szCs w:val="20"/>
        </w:rPr>
        <w:t>15/22</w:t>
      </w:r>
      <w:r w:rsidR="009555CB" w:rsidRPr="009555CB">
        <w:t xml:space="preserve"> </w:t>
      </w:r>
      <w:r w:rsidR="009555CB" w:rsidRPr="009555CB">
        <w:rPr>
          <w:rFonts w:ascii="Arial" w:hAnsi="Arial" w:cs="Arial"/>
          <w:sz w:val="20"/>
          <w:szCs w:val="20"/>
        </w:rPr>
        <w:t>in 54/22 – ZUPŠ-1)</w:t>
      </w:r>
      <w:r w:rsidR="00BF1E80" w:rsidRPr="00513DF3">
        <w:rPr>
          <w:rFonts w:ascii="Arial" w:hAnsi="Arial" w:cs="Arial"/>
          <w:b/>
          <w:sz w:val="20"/>
          <w:szCs w:val="20"/>
        </w:rPr>
        <w:t xml:space="preserve"> Urad Vlade Republike Slovenije za oskrbo in integracijo migrantov </w:t>
      </w:r>
      <w:r w:rsidR="00BF1E80" w:rsidRPr="00513DF3">
        <w:rPr>
          <w:rFonts w:ascii="Arial" w:hAnsi="Arial" w:cs="Arial"/>
          <w:sz w:val="20"/>
          <w:szCs w:val="20"/>
        </w:rPr>
        <w:t xml:space="preserve">objavlja </w:t>
      </w:r>
      <w:r w:rsidR="00BB5ED9">
        <w:rPr>
          <w:rFonts w:ascii="Arial" w:hAnsi="Arial" w:cs="Arial"/>
          <w:sz w:val="20"/>
          <w:szCs w:val="20"/>
        </w:rPr>
        <w:t>dve</w:t>
      </w:r>
      <w:r w:rsidR="00BF1E80">
        <w:rPr>
          <w:rFonts w:ascii="Arial" w:hAnsi="Arial" w:cs="Arial"/>
          <w:sz w:val="20"/>
          <w:szCs w:val="20"/>
        </w:rPr>
        <w:t xml:space="preserve"> </w:t>
      </w:r>
      <w:r w:rsidR="00BF1E80" w:rsidRPr="00513DF3">
        <w:rPr>
          <w:rFonts w:ascii="Arial" w:hAnsi="Arial" w:cs="Arial"/>
          <w:sz w:val="20"/>
          <w:szCs w:val="20"/>
        </w:rPr>
        <w:t>prost</w:t>
      </w:r>
      <w:r w:rsidR="00BB5ED9">
        <w:rPr>
          <w:rFonts w:ascii="Arial" w:hAnsi="Arial" w:cs="Arial"/>
          <w:sz w:val="20"/>
          <w:szCs w:val="20"/>
        </w:rPr>
        <w:t>i</w:t>
      </w:r>
      <w:r w:rsidR="00BF1E80" w:rsidRPr="00513DF3">
        <w:rPr>
          <w:rFonts w:ascii="Arial" w:hAnsi="Arial" w:cs="Arial"/>
          <w:sz w:val="20"/>
          <w:szCs w:val="20"/>
        </w:rPr>
        <w:t xml:space="preserve"> strokovno-tehničn</w:t>
      </w:r>
      <w:r w:rsidR="00BB5ED9">
        <w:rPr>
          <w:rFonts w:ascii="Arial" w:hAnsi="Arial" w:cs="Arial"/>
          <w:sz w:val="20"/>
          <w:szCs w:val="20"/>
        </w:rPr>
        <w:t>i</w:t>
      </w:r>
      <w:r w:rsidR="00BF1E80" w:rsidRPr="00513DF3">
        <w:rPr>
          <w:rFonts w:ascii="Arial" w:hAnsi="Arial" w:cs="Arial"/>
          <w:sz w:val="20"/>
          <w:szCs w:val="20"/>
        </w:rPr>
        <w:t xml:space="preserve"> delovn</w:t>
      </w:r>
      <w:r w:rsidR="00BB5ED9">
        <w:rPr>
          <w:rFonts w:ascii="Arial" w:hAnsi="Arial" w:cs="Arial"/>
          <w:sz w:val="20"/>
          <w:szCs w:val="20"/>
        </w:rPr>
        <w:t>i</w:t>
      </w:r>
      <w:r w:rsidR="009555CB">
        <w:rPr>
          <w:rFonts w:ascii="Arial" w:hAnsi="Arial" w:cs="Arial"/>
          <w:sz w:val="20"/>
          <w:szCs w:val="20"/>
        </w:rPr>
        <w:t xml:space="preserve"> </w:t>
      </w:r>
      <w:r w:rsidR="00BF1E80" w:rsidRPr="00513DF3">
        <w:rPr>
          <w:rFonts w:ascii="Arial" w:hAnsi="Arial" w:cs="Arial"/>
          <w:sz w:val="20"/>
          <w:szCs w:val="20"/>
        </w:rPr>
        <w:t>mest</w:t>
      </w:r>
      <w:r w:rsidR="00BB5ED9">
        <w:rPr>
          <w:rFonts w:ascii="Arial" w:hAnsi="Arial" w:cs="Arial"/>
          <w:sz w:val="20"/>
          <w:szCs w:val="20"/>
        </w:rPr>
        <w:t>i</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BF1E80">
        <w:rPr>
          <w:rFonts w:ascii="Arial" w:hAnsi="Arial" w:cs="Arial"/>
          <w:b/>
          <w:bCs/>
          <w:sz w:val="20"/>
          <w:szCs w:val="20"/>
          <w:u w:val="single"/>
        </w:rPr>
        <w:t xml:space="preserve">enega leta </w:t>
      </w:r>
      <w:r w:rsidR="00BF1E80" w:rsidRPr="001D4643">
        <w:rPr>
          <w:rFonts w:ascii="Arial" w:hAnsi="Arial" w:cs="Arial"/>
          <w:sz w:val="20"/>
          <w:szCs w:val="20"/>
        </w:rPr>
        <w:t>z možnostjo podaljšanja za največ še eno leto,</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69402659"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BB5ED9">
        <w:rPr>
          <w:rFonts w:cs="Arial"/>
          <w:szCs w:val="20"/>
        </w:rPr>
        <w:t>31</w:t>
      </w:r>
      <w:r w:rsidR="00D2208C" w:rsidRPr="00513DF3">
        <w:rPr>
          <w:rFonts w:cs="Arial"/>
          <w:szCs w:val="20"/>
        </w:rPr>
        <w:t xml:space="preserve">) v Sektorju za </w:t>
      </w:r>
      <w:r w:rsidR="00BB5ED9">
        <w:rPr>
          <w:rFonts w:cs="Arial"/>
          <w:szCs w:val="20"/>
        </w:rPr>
        <w:t>integracijo</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4353D9F8" w:rsidR="006367CD"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02DDD7F6" w14:textId="77777777" w:rsidR="00BB5ED9" w:rsidRPr="00513DF3" w:rsidRDefault="00BB5ED9" w:rsidP="006367CD">
      <w:pPr>
        <w:pStyle w:val="Navadensplet"/>
        <w:spacing w:before="0" w:beforeAutospacing="0" w:after="0" w:afterAutospacing="0"/>
        <w:jc w:val="both"/>
        <w:rPr>
          <w:rFonts w:ascii="Arial" w:hAnsi="Arial" w:cs="Arial"/>
          <w:sz w:val="20"/>
          <w:szCs w:val="20"/>
        </w:rPr>
      </w:pPr>
    </w:p>
    <w:p w14:paraId="01A9704D" w14:textId="001CC0C4" w:rsidR="00BB5ED9" w:rsidRPr="00BB5ED9" w:rsidRDefault="00C20396" w:rsidP="00BB5ED9">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 </w:t>
      </w:r>
      <w:r w:rsidR="00BB5ED9" w:rsidRPr="00BB5ED9">
        <w:rPr>
          <w:rFonts w:ascii="Arial" w:hAnsi="Arial" w:cs="Arial"/>
          <w:sz w:val="20"/>
          <w:szCs w:val="20"/>
        </w:rPr>
        <w:t>svetovanje osebam s priznano mednarodno in začasno zaščito</w:t>
      </w:r>
      <w:r w:rsidR="00BB5ED9">
        <w:rPr>
          <w:rFonts w:ascii="Arial" w:hAnsi="Arial" w:cs="Arial"/>
          <w:sz w:val="20"/>
          <w:szCs w:val="20"/>
        </w:rPr>
        <w:t>,</w:t>
      </w:r>
    </w:p>
    <w:p w14:paraId="5C45F1A5" w14:textId="4AE9F2F3" w:rsidR="00BB5ED9" w:rsidRPr="00BB5ED9" w:rsidRDefault="00BB5ED9" w:rsidP="00BB5ED9">
      <w:pPr>
        <w:pStyle w:val="Navadensplet"/>
        <w:spacing w:before="0" w:beforeAutospacing="0" w:after="0" w:afterAutospacing="0"/>
        <w:jc w:val="both"/>
        <w:rPr>
          <w:rFonts w:ascii="Arial" w:hAnsi="Arial" w:cs="Arial"/>
          <w:sz w:val="20"/>
          <w:szCs w:val="20"/>
        </w:rPr>
      </w:pPr>
      <w:r w:rsidRPr="00BB5ED9">
        <w:rPr>
          <w:rFonts w:ascii="Arial" w:hAnsi="Arial" w:cs="Arial"/>
          <w:sz w:val="20"/>
          <w:szCs w:val="20"/>
        </w:rPr>
        <w:t xml:space="preserve"> - informiranje oseb s priznano mednarodno in začasno zaščito</w:t>
      </w:r>
      <w:r>
        <w:rPr>
          <w:rFonts w:ascii="Arial" w:hAnsi="Arial" w:cs="Arial"/>
          <w:sz w:val="20"/>
          <w:szCs w:val="20"/>
        </w:rPr>
        <w:t>,</w:t>
      </w:r>
    </w:p>
    <w:p w14:paraId="02541F36" w14:textId="0C1A34A3" w:rsidR="00BB5ED9" w:rsidRPr="00BB5ED9" w:rsidRDefault="00BB5ED9" w:rsidP="00BB5ED9">
      <w:pPr>
        <w:pStyle w:val="Navadensplet"/>
        <w:spacing w:before="0" w:beforeAutospacing="0" w:after="0" w:afterAutospacing="0"/>
        <w:jc w:val="both"/>
        <w:rPr>
          <w:rFonts w:ascii="Arial" w:hAnsi="Arial" w:cs="Arial"/>
          <w:sz w:val="20"/>
          <w:szCs w:val="20"/>
        </w:rPr>
      </w:pPr>
      <w:r w:rsidRPr="00BB5ED9">
        <w:rPr>
          <w:rFonts w:ascii="Arial" w:hAnsi="Arial" w:cs="Arial"/>
          <w:sz w:val="20"/>
          <w:szCs w:val="20"/>
        </w:rPr>
        <w:t xml:space="preserve"> - pomoč pri nastanitvi oseb z mednarodno in začasno zaščito</w:t>
      </w:r>
      <w:r>
        <w:rPr>
          <w:rFonts w:ascii="Arial" w:hAnsi="Arial" w:cs="Arial"/>
          <w:sz w:val="20"/>
          <w:szCs w:val="20"/>
        </w:rPr>
        <w:t>,</w:t>
      </w:r>
    </w:p>
    <w:p w14:paraId="703E1881" w14:textId="64621B51" w:rsidR="00BB5ED9" w:rsidRPr="00BB5ED9" w:rsidRDefault="00BB5ED9" w:rsidP="00BB5ED9">
      <w:pPr>
        <w:pStyle w:val="Navadensplet"/>
        <w:spacing w:before="0" w:beforeAutospacing="0" w:after="0" w:afterAutospacing="0"/>
        <w:jc w:val="both"/>
        <w:rPr>
          <w:rFonts w:ascii="Arial" w:hAnsi="Arial" w:cs="Arial"/>
          <w:sz w:val="20"/>
          <w:szCs w:val="20"/>
        </w:rPr>
      </w:pPr>
      <w:r w:rsidRPr="00BB5ED9">
        <w:rPr>
          <w:rFonts w:ascii="Arial" w:hAnsi="Arial" w:cs="Arial"/>
          <w:sz w:val="20"/>
          <w:szCs w:val="20"/>
        </w:rPr>
        <w:t xml:space="preserve"> - pomoč pri integraciji oseb s priznano in začasno zaščito</w:t>
      </w:r>
      <w:r>
        <w:rPr>
          <w:rFonts w:ascii="Arial" w:hAnsi="Arial" w:cs="Arial"/>
          <w:sz w:val="20"/>
          <w:szCs w:val="20"/>
        </w:rPr>
        <w:t>,</w:t>
      </w:r>
    </w:p>
    <w:p w14:paraId="193F0E6B" w14:textId="22BEE4EB" w:rsidR="00BB5ED9" w:rsidRPr="00BB5ED9" w:rsidRDefault="00BB5ED9" w:rsidP="00BB5ED9">
      <w:pPr>
        <w:pStyle w:val="Navadensplet"/>
        <w:spacing w:before="0" w:beforeAutospacing="0" w:after="0" w:afterAutospacing="0"/>
        <w:jc w:val="both"/>
        <w:rPr>
          <w:rFonts w:ascii="Arial" w:hAnsi="Arial" w:cs="Arial"/>
          <w:sz w:val="20"/>
          <w:szCs w:val="20"/>
        </w:rPr>
      </w:pPr>
      <w:r w:rsidRPr="00BB5ED9">
        <w:rPr>
          <w:rFonts w:ascii="Arial" w:hAnsi="Arial" w:cs="Arial"/>
          <w:sz w:val="20"/>
          <w:szCs w:val="20"/>
        </w:rPr>
        <w:t xml:space="preserve"> - izvajanje skrbništva nad pogodbami</w:t>
      </w:r>
      <w:r>
        <w:rPr>
          <w:rFonts w:ascii="Arial" w:hAnsi="Arial" w:cs="Arial"/>
          <w:sz w:val="20"/>
          <w:szCs w:val="20"/>
        </w:rPr>
        <w:t>,</w:t>
      </w:r>
    </w:p>
    <w:p w14:paraId="2318EB86" w14:textId="1060D3D4" w:rsidR="00BB5ED9" w:rsidRPr="00BB5ED9" w:rsidRDefault="00BB5ED9" w:rsidP="00BB5ED9">
      <w:pPr>
        <w:pStyle w:val="Navadensplet"/>
        <w:spacing w:before="0" w:beforeAutospacing="0" w:after="0" w:afterAutospacing="0"/>
        <w:jc w:val="both"/>
        <w:rPr>
          <w:rFonts w:ascii="Arial" w:hAnsi="Arial" w:cs="Arial"/>
          <w:sz w:val="20"/>
          <w:szCs w:val="20"/>
        </w:rPr>
      </w:pPr>
      <w:r w:rsidRPr="00BB5ED9">
        <w:rPr>
          <w:rFonts w:ascii="Arial" w:hAnsi="Arial" w:cs="Arial"/>
          <w:sz w:val="20"/>
          <w:szCs w:val="20"/>
        </w:rPr>
        <w:t xml:space="preserve"> - priprava analiz, informacij in poročil ter predlaganje ukrepov</w:t>
      </w:r>
      <w:r>
        <w:rPr>
          <w:rFonts w:ascii="Arial" w:hAnsi="Arial" w:cs="Arial"/>
          <w:sz w:val="20"/>
          <w:szCs w:val="20"/>
        </w:rPr>
        <w:t>,</w:t>
      </w:r>
    </w:p>
    <w:p w14:paraId="1A91593C" w14:textId="5A0AC60C" w:rsidR="009555CB" w:rsidRDefault="00BB5ED9" w:rsidP="00BB5ED9">
      <w:pPr>
        <w:pStyle w:val="Navadensplet"/>
        <w:spacing w:before="0" w:beforeAutospacing="0" w:after="0" w:afterAutospacing="0"/>
        <w:jc w:val="both"/>
        <w:rPr>
          <w:rFonts w:ascii="Arial" w:hAnsi="Arial" w:cs="Arial"/>
          <w:sz w:val="20"/>
          <w:szCs w:val="20"/>
        </w:rPr>
      </w:pPr>
      <w:r w:rsidRPr="00BB5ED9">
        <w:rPr>
          <w:rFonts w:ascii="Arial" w:hAnsi="Arial" w:cs="Arial"/>
          <w:sz w:val="20"/>
          <w:szCs w:val="20"/>
        </w:rPr>
        <w:t xml:space="preserve"> - druge naloge po navodilu nadrejenega</w:t>
      </w:r>
      <w:r>
        <w:rPr>
          <w:rFonts w:ascii="Arial" w:hAnsi="Arial" w:cs="Arial"/>
          <w:sz w:val="20"/>
          <w:szCs w:val="20"/>
        </w:rPr>
        <w:t>.</w:t>
      </w:r>
    </w:p>
    <w:p w14:paraId="6A5C9432" w14:textId="77777777" w:rsidR="00BB5ED9" w:rsidRPr="00513DF3" w:rsidRDefault="00BB5ED9" w:rsidP="00BB5ED9">
      <w:pPr>
        <w:pStyle w:val="Navadensplet"/>
        <w:spacing w:before="0" w:beforeAutospacing="0" w:after="0" w:afterAutospacing="0"/>
        <w:jc w:val="both"/>
        <w:rPr>
          <w:rFonts w:ascii="Arial" w:hAnsi="Arial" w:cs="Arial"/>
          <w:sz w:val="20"/>
          <w:szCs w:val="20"/>
        </w:rPr>
      </w:pPr>
    </w:p>
    <w:p w14:paraId="70A97D7B" w14:textId="01B19799"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lastRenderedPageBreak/>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73019B46"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9555CB">
        <w:rPr>
          <w:rFonts w:ascii="Arial" w:hAnsi="Arial" w:cs="Arial"/>
          <w:sz w:val="20"/>
          <w:szCs w:val="20"/>
        </w:rPr>
        <w:t>i</w:t>
      </w:r>
      <w:r w:rsidR="00676C56">
        <w:rPr>
          <w:rFonts w:ascii="Arial" w:hAnsi="Arial" w:cs="Arial"/>
          <w:sz w:val="20"/>
          <w:szCs w:val="20"/>
        </w:rPr>
        <w:t xml:space="preserve"> kandidat</w:t>
      </w:r>
      <w:r w:rsidR="009555CB">
        <w:rPr>
          <w:rFonts w:ascii="Arial" w:hAnsi="Arial" w:cs="Arial"/>
          <w:sz w:val="20"/>
          <w:szCs w:val="20"/>
        </w:rPr>
        <w:t>i</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čas enega leta z možnostjo podaljšana za največ še eno leto, s polnim delovnim časom in poskusnim delom treh mesecev</w:t>
      </w:r>
      <w:r w:rsidRPr="00513DF3">
        <w:rPr>
          <w:rFonts w:ascii="Arial" w:hAnsi="Arial" w:cs="Arial"/>
          <w:sz w:val="20"/>
          <w:szCs w:val="20"/>
        </w:rPr>
        <w:t>. Izbran</w:t>
      </w:r>
      <w:r w:rsidR="009555CB">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9555CB">
        <w:rPr>
          <w:rFonts w:ascii="Arial" w:hAnsi="Arial" w:cs="Arial"/>
          <w:sz w:val="20"/>
          <w:szCs w:val="20"/>
        </w:rPr>
        <w:t>i</w:t>
      </w:r>
      <w:r w:rsidRPr="00513DF3">
        <w:rPr>
          <w:rFonts w:ascii="Arial" w:hAnsi="Arial" w:cs="Arial"/>
          <w:sz w:val="20"/>
          <w:szCs w:val="20"/>
        </w:rPr>
        <w:t xml:space="preserve"> bo</w:t>
      </w:r>
      <w:r w:rsidR="009555CB">
        <w:rPr>
          <w:rFonts w:ascii="Arial" w:hAnsi="Arial" w:cs="Arial"/>
          <w:sz w:val="20"/>
          <w:szCs w:val="20"/>
        </w:rPr>
        <w:t>do</w:t>
      </w:r>
      <w:r w:rsidRPr="00513DF3">
        <w:rPr>
          <w:rFonts w:ascii="Arial" w:hAnsi="Arial" w:cs="Arial"/>
          <w:sz w:val="20"/>
          <w:szCs w:val="20"/>
        </w:rPr>
        <w:t xml:space="preserve"> delo opravljal</w:t>
      </w:r>
      <w:r w:rsidR="009555CB">
        <w:rPr>
          <w:rFonts w:ascii="Arial" w:hAnsi="Arial" w:cs="Arial"/>
          <w:sz w:val="20"/>
          <w:szCs w:val="20"/>
        </w:rPr>
        <w:t>i</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CB4B0C">
        <w:rPr>
          <w:rFonts w:ascii="Arial" w:hAnsi="Arial" w:cs="Arial"/>
          <w:b/>
          <w:bCs/>
          <w:sz w:val="20"/>
          <w:szCs w:val="20"/>
          <w:u w:val="single"/>
        </w:rPr>
        <w:t>Cesta v Gorice 15, Ljubljana</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2413C0E3"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9555CB">
        <w:rPr>
          <w:rFonts w:cs="Arial"/>
          <w:b/>
          <w:szCs w:val="20"/>
        </w:rPr>
        <w:t>3</w:t>
      </w:r>
      <w:r w:rsidR="00BB5ED9">
        <w:rPr>
          <w:rFonts w:cs="Arial"/>
          <w:b/>
          <w:szCs w:val="20"/>
        </w:rPr>
        <w:t>2</w:t>
      </w:r>
      <w:r w:rsidR="000225A1" w:rsidRPr="000225A1">
        <w:rPr>
          <w:rFonts w:cs="Arial"/>
          <w:b/>
          <w:szCs w:val="20"/>
        </w:rPr>
        <w:t>/2022</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B5ED9">
        <w:rPr>
          <w:rFonts w:cs="Arial"/>
          <w:b/>
          <w:szCs w:val="20"/>
        </w:rPr>
        <w:t>integracijo</w:t>
      </w:r>
      <w:r w:rsidR="00EA72DF">
        <w:rPr>
          <w:rFonts w:cs="Arial"/>
          <w:b/>
          <w:szCs w:val="20"/>
        </w:rPr>
        <w:t xml:space="preserve"> </w:t>
      </w:r>
      <w:r w:rsidR="00C23DA8">
        <w:rPr>
          <w:rFonts w:cs="Arial"/>
          <w:b/>
          <w:szCs w:val="20"/>
        </w:rPr>
        <w:t xml:space="preserve">(šifra DM </w:t>
      </w:r>
      <w:r w:rsidR="00BF1E80">
        <w:rPr>
          <w:rFonts w:cs="Arial"/>
          <w:b/>
          <w:szCs w:val="20"/>
        </w:rPr>
        <w:t>1</w:t>
      </w:r>
      <w:r w:rsidR="00BB5ED9">
        <w:rPr>
          <w:rFonts w:cs="Arial"/>
          <w:b/>
          <w:szCs w:val="20"/>
        </w:rPr>
        <w:t>31</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869F5">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9"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565D0FC9"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BB5ED9">
        <w:rPr>
          <w:rFonts w:cs="Arial"/>
          <w:szCs w:val="20"/>
        </w:rPr>
        <w:t>Sonjo Gole Ašanin</w:t>
      </w:r>
      <w:r w:rsidRPr="00513DF3">
        <w:rPr>
          <w:rFonts w:cs="Arial"/>
          <w:szCs w:val="20"/>
        </w:rPr>
        <w:t>, tel. 01 200 84</w:t>
      </w:r>
      <w:r w:rsidR="00BB5ED9">
        <w:rPr>
          <w:rFonts w:cs="Arial"/>
          <w:szCs w:val="20"/>
        </w:rPr>
        <w:t>07</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98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518F"/>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561E1"/>
    <w:rsid w:val="0078318E"/>
    <w:rsid w:val="00783310"/>
    <w:rsid w:val="007869F5"/>
    <w:rsid w:val="00792A0D"/>
    <w:rsid w:val="00797A73"/>
    <w:rsid w:val="007A3E2A"/>
    <w:rsid w:val="007A4A6D"/>
    <w:rsid w:val="007B16A1"/>
    <w:rsid w:val="007C417A"/>
    <w:rsid w:val="007D1BCF"/>
    <w:rsid w:val="007D60B8"/>
    <w:rsid w:val="007D75CF"/>
    <w:rsid w:val="007E0440"/>
    <w:rsid w:val="007E6DC5"/>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5CB"/>
    <w:rsid w:val="00955C37"/>
    <w:rsid w:val="009612BB"/>
    <w:rsid w:val="0098496E"/>
    <w:rsid w:val="00984EE1"/>
    <w:rsid w:val="00986AA9"/>
    <w:rsid w:val="0099437B"/>
    <w:rsid w:val="009A3003"/>
    <w:rsid w:val="009A544A"/>
    <w:rsid w:val="009B2186"/>
    <w:rsid w:val="009C740A"/>
    <w:rsid w:val="009D7667"/>
    <w:rsid w:val="009F6633"/>
    <w:rsid w:val="00A125C5"/>
    <w:rsid w:val="00A20ADD"/>
    <w:rsid w:val="00A2451C"/>
    <w:rsid w:val="00A3126E"/>
    <w:rsid w:val="00A32722"/>
    <w:rsid w:val="00A36BF3"/>
    <w:rsid w:val="00A45866"/>
    <w:rsid w:val="00A60D83"/>
    <w:rsid w:val="00A65EE7"/>
    <w:rsid w:val="00A67FE1"/>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B5ED9"/>
    <w:rsid w:val="00BC5C2E"/>
    <w:rsid w:val="00BF1E80"/>
    <w:rsid w:val="00C01BD1"/>
    <w:rsid w:val="00C20396"/>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4B0C"/>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mailto:uoim@gov.si"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33</TotalTime>
  <Pages>2</Pages>
  <Words>929</Words>
  <Characters>7438</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Mateja Fabina</cp:lastModifiedBy>
  <cp:revision>7</cp:revision>
  <cp:lastPrinted>2021-04-22T09:35:00Z</cp:lastPrinted>
  <dcterms:created xsi:type="dcterms:W3CDTF">2022-04-26T08:41:00Z</dcterms:created>
  <dcterms:modified xsi:type="dcterms:W3CDTF">2022-06-27T10:57:00Z</dcterms:modified>
</cp:coreProperties>
</file>