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E04A51" w14:textId="77777777" w:rsidR="00D576C8" w:rsidRDefault="00D576C8" w:rsidP="00D576C8">
      <w:pPr>
        <w:pStyle w:val="datumtevilka"/>
        <w:rPr>
          <w:b/>
        </w:rPr>
      </w:pPr>
      <w:bookmarkStart w:id="0" w:name="_Hlk61014710"/>
    </w:p>
    <w:p w14:paraId="219002A2" w14:textId="77777777" w:rsidR="00D576C8" w:rsidRDefault="00D576C8" w:rsidP="00D576C8">
      <w:pPr>
        <w:pStyle w:val="datumtevilka"/>
        <w:rPr>
          <w:b/>
        </w:rPr>
      </w:pPr>
    </w:p>
    <w:p w14:paraId="2CC1C869" w14:textId="28AA5487" w:rsidR="007901C0" w:rsidRDefault="007901C0" w:rsidP="00A20299">
      <w:pPr>
        <w:spacing w:line="23" w:lineRule="atLeast"/>
        <w:ind w:left="1412" w:hanging="1412"/>
        <w:jc w:val="both"/>
        <w:rPr>
          <w:rFonts w:eastAsia="Calibri" w:cs="Arial"/>
          <w:b/>
          <w:szCs w:val="20"/>
          <w:lang w:val="sl-SI"/>
        </w:rPr>
      </w:pPr>
    </w:p>
    <w:p w14:paraId="29799044" w14:textId="37A056A6" w:rsidR="0033083D" w:rsidRDefault="0033083D" w:rsidP="00A20299">
      <w:pPr>
        <w:spacing w:line="23" w:lineRule="atLeast"/>
        <w:ind w:left="1412" w:hanging="1412"/>
        <w:jc w:val="both"/>
        <w:rPr>
          <w:rFonts w:eastAsia="Calibri" w:cs="Arial"/>
          <w:b/>
          <w:szCs w:val="20"/>
          <w:lang w:val="sl-SI"/>
        </w:rPr>
      </w:pPr>
    </w:p>
    <w:p w14:paraId="1D28DEE5" w14:textId="77777777" w:rsidR="0033083D" w:rsidRPr="007901C0" w:rsidRDefault="0033083D" w:rsidP="00A20299">
      <w:pPr>
        <w:spacing w:line="23" w:lineRule="atLeast"/>
        <w:ind w:left="1412" w:hanging="1412"/>
        <w:jc w:val="both"/>
        <w:rPr>
          <w:rFonts w:eastAsia="Calibri" w:cs="Arial"/>
          <w:b/>
          <w:szCs w:val="20"/>
          <w:lang w:val="sl-SI"/>
        </w:rPr>
      </w:pPr>
    </w:p>
    <w:p w14:paraId="21322988" w14:textId="77777777" w:rsidR="00A20299" w:rsidRDefault="00A20299" w:rsidP="00A20299">
      <w:pPr>
        <w:spacing w:line="360" w:lineRule="auto"/>
        <w:ind w:left="1412" w:hanging="1412"/>
        <w:jc w:val="center"/>
        <w:rPr>
          <w:rFonts w:eastAsia="Calibri" w:cs="Arial"/>
          <w:b/>
          <w:szCs w:val="20"/>
          <w:lang w:val="sl-SI"/>
        </w:rPr>
      </w:pPr>
      <w:r w:rsidRPr="007901C0">
        <w:rPr>
          <w:rFonts w:eastAsia="Calibri" w:cs="Arial"/>
          <w:b/>
          <w:szCs w:val="20"/>
          <w:lang w:val="sl-SI"/>
        </w:rPr>
        <w:t>ZAPISNIK</w:t>
      </w:r>
    </w:p>
    <w:p w14:paraId="1C700187" w14:textId="54B56936" w:rsidR="00A20299" w:rsidRDefault="00650AB1" w:rsidP="00A20299">
      <w:pPr>
        <w:spacing w:line="276" w:lineRule="auto"/>
        <w:ind w:left="1412" w:hanging="1412"/>
        <w:jc w:val="center"/>
        <w:rPr>
          <w:rFonts w:eastAsia="Calibri" w:cs="Arial"/>
          <w:b/>
          <w:szCs w:val="20"/>
          <w:lang w:val="sl-SI"/>
        </w:rPr>
      </w:pPr>
      <w:r>
        <w:rPr>
          <w:rFonts w:eastAsia="Calibri" w:cs="Arial"/>
          <w:b/>
          <w:szCs w:val="20"/>
          <w:lang w:val="sl-SI"/>
        </w:rPr>
        <w:t>4</w:t>
      </w:r>
      <w:r w:rsidR="005F5CD3">
        <w:rPr>
          <w:rFonts w:eastAsia="Calibri" w:cs="Arial"/>
          <w:b/>
          <w:szCs w:val="20"/>
          <w:lang w:val="sl-SI"/>
        </w:rPr>
        <w:t>.</w:t>
      </w:r>
      <w:r w:rsidR="00A20299" w:rsidRPr="007901C0">
        <w:rPr>
          <w:rFonts w:eastAsia="Calibri" w:cs="Arial"/>
          <w:b/>
          <w:szCs w:val="20"/>
          <w:lang w:val="sl-SI"/>
        </w:rPr>
        <w:t xml:space="preserve"> SEJ</w:t>
      </w:r>
      <w:r w:rsidR="00A20299">
        <w:rPr>
          <w:rFonts w:eastAsia="Calibri" w:cs="Arial"/>
          <w:b/>
          <w:szCs w:val="20"/>
          <w:lang w:val="sl-SI"/>
        </w:rPr>
        <w:t xml:space="preserve">E STRATEŠKEGA SVETA ZA </w:t>
      </w:r>
      <w:r w:rsidR="00716780">
        <w:rPr>
          <w:rFonts w:eastAsia="Calibri" w:cs="Arial"/>
          <w:b/>
          <w:szCs w:val="20"/>
          <w:lang w:val="sl-SI"/>
        </w:rPr>
        <w:t>MAKROEKONOMSKA VPRAŠANJA</w:t>
      </w:r>
    </w:p>
    <w:p w14:paraId="0FF75796" w14:textId="77777777" w:rsidR="00A20299" w:rsidRDefault="00A20299" w:rsidP="00A20299">
      <w:pPr>
        <w:spacing w:line="23" w:lineRule="atLeast"/>
        <w:ind w:left="1412" w:hanging="1412"/>
        <w:jc w:val="center"/>
        <w:rPr>
          <w:rFonts w:eastAsia="Calibri" w:cs="Arial"/>
          <w:szCs w:val="20"/>
          <w:lang w:val="sl-SI"/>
        </w:rPr>
      </w:pPr>
    </w:p>
    <w:p w14:paraId="1EE7CA2B" w14:textId="55AAF5B8" w:rsidR="00A20299" w:rsidRPr="007901C0" w:rsidRDefault="00FE1480" w:rsidP="00A20299">
      <w:pPr>
        <w:spacing w:line="23" w:lineRule="atLeast"/>
        <w:ind w:left="1412" w:hanging="1412"/>
        <w:jc w:val="center"/>
        <w:rPr>
          <w:rFonts w:eastAsia="Calibri" w:cs="Arial"/>
          <w:szCs w:val="20"/>
          <w:lang w:val="sl-SI"/>
        </w:rPr>
      </w:pPr>
      <w:r>
        <w:rPr>
          <w:rFonts w:eastAsia="Calibri" w:cs="Arial"/>
          <w:szCs w:val="20"/>
          <w:lang w:val="sl-SI"/>
        </w:rPr>
        <w:t>sreda</w:t>
      </w:r>
      <w:r w:rsidR="00A20299" w:rsidRPr="00A20299">
        <w:rPr>
          <w:rFonts w:eastAsia="Calibri" w:cs="Arial"/>
          <w:szCs w:val="20"/>
          <w:lang w:val="sl-SI"/>
        </w:rPr>
        <w:t xml:space="preserve">, </w:t>
      </w:r>
      <w:r w:rsidR="00650AB1">
        <w:rPr>
          <w:rFonts w:eastAsia="Calibri" w:cs="Arial"/>
          <w:szCs w:val="20"/>
          <w:lang w:val="sl-SI"/>
        </w:rPr>
        <w:t>7</w:t>
      </w:r>
      <w:r w:rsidR="0060357A">
        <w:rPr>
          <w:rFonts w:eastAsia="Calibri" w:cs="Arial"/>
          <w:szCs w:val="20"/>
          <w:lang w:val="sl-SI"/>
        </w:rPr>
        <w:t>. </w:t>
      </w:r>
      <w:r w:rsidR="00650AB1">
        <w:rPr>
          <w:rFonts w:eastAsia="Calibri" w:cs="Arial"/>
          <w:szCs w:val="20"/>
          <w:lang w:val="sl-SI"/>
        </w:rPr>
        <w:t>6</w:t>
      </w:r>
      <w:r w:rsidR="00A20299" w:rsidRPr="007901C0">
        <w:rPr>
          <w:rFonts w:eastAsia="Calibri" w:cs="Arial"/>
          <w:szCs w:val="20"/>
          <w:lang w:val="sl-SI"/>
        </w:rPr>
        <w:t>. 2023</w:t>
      </w:r>
      <w:r w:rsidR="00F52CAF">
        <w:rPr>
          <w:rFonts w:eastAsia="Calibri" w:cs="Arial"/>
          <w:szCs w:val="20"/>
          <w:lang w:val="sl-SI"/>
        </w:rPr>
        <w:t xml:space="preserve"> </w:t>
      </w:r>
    </w:p>
    <w:p w14:paraId="3D43A1B2" w14:textId="77777777" w:rsidR="007901C0" w:rsidRPr="007901C0" w:rsidRDefault="007901C0" w:rsidP="007901C0">
      <w:pPr>
        <w:spacing w:after="120" w:line="23" w:lineRule="atLeast"/>
        <w:jc w:val="both"/>
        <w:rPr>
          <w:rFonts w:eastAsia="Calibri" w:cs="Arial"/>
          <w:szCs w:val="20"/>
          <w:lang w:val="sl-SI"/>
        </w:rPr>
      </w:pPr>
    </w:p>
    <w:p w14:paraId="669F0DD7" w14:textId="77777777" w:rsidR="00111A12" w:rsidRDefault="00111A12" w:rsidP="007901C0">
      <w:pPr>
        <w:spacing w:after="120" w:line="23" w:lineRule="atLeast"/>
        <w:jc w:val="both"/>
        <w:rPr>
          <w:rFonts w:eastAsia="Calibri" w:cs="Arial"/>
          <w:b/>
          <w:szCs w:val="20"/>
          <w:lang w:val="sl-SI"/>
        </w:rPr>
      </w:pPr>
    </w:p>
    <w:p w14:paraId="7EE2EBAF" w14:textId="3B35A28B" w:rsidR="00111A12" w:rsidRPr="00B66DD1" w:rsidRDefault="00F52CAF" w:rsidP="00F52CAF">
      <w:pPr>
        <w:spacing w:line="276" w:lineRule="auto"/>
        <w:ind w:left="1701" w:hanging="1701"/>
        <w:jc w:val="both"/>
        <w:rPr>
          <w:rFonts w:eastAsia="Calibri" w:cs="Arial"/>
          <w:szCs w:val="20"/>
          <w:lang w:val="sl-SI"/>
        </w:rPr>
      </w:pPr>
      <w:r w:rsidRPr="00B66DD1">
        <w:rPr>
          <w:rFonts w:eastAsia="Calibri" w:cs="Arial"/>
          <w:szCs w:val="20"/>
          <w:lang w:val="sl-SI"/>
        </w:rPr>
        <w:t>Prisotni člani</w:t>
      </w:r>
      <w:r w:rsidR="007901C0" w:rsidRPr="00B66DD1">
        <w:rPr>
          <w:rFonts w:eastAsia="Calibri" w:cs="Arial"/>
          <w:szCs w:val="20"/>
          <w:lang w:val="sl-SI"/>
        </w:rPr>
        <w:t xml:space="preserve">: </w:t>
      </w:r>
      <w:r w:rsidR="007901C0" w:rsidRPr="00B66DD1">
        <w:rPr>
          <w:rFonts w:eastAsia="Calibri" w:cs="Arial"/>
          <w:szCs w:val="20"/>
          <w:lang w:val="sl-SI"/>
        </w:rPr>
        <w:tab/>
      </w:r>
      <w:r w:rsidR="00FE1480">
        <w:rPr>
          <w:rFonts w:eastAsia="Calibri" w:cs="Arial"/>
          <w:szCs w:val="20"/>
          <w:lang w:val="sl-SI"/>
        </w:rPr>
        <w:t>mag</w:t>
      </w:r>
      <w:r w:rsidR="00111A12" w:rsidRPr="00B66DD1">
        <w:rPr>
          <w:rFonts w:eastAsia="Calibri" w:cs="Arial"/>
          <w:szCs w:val="20"/>
          <w:lang w:val="sl-SI"/>
        </w:rPr>
        <w:t xml:space="preserve">. </w:t>
      </w:r>
      <w:r w:rsidR="00716780">
        <w:rPr>
          <w:rFonts w:eastAsia="Calibri" w:cs="Arial"/>
          <w:szCs w:val="20"/>
          <w:lang w:val="sl-SI"/>
        </w:rPr>
        <w:t>Marijana Bednaš</w:t>
      </w:r>
      <w:r w:rsidR="00111A12" w:rsidRPr="00B66DD1">
        <w:rPr>
          <w:rFonts w:eastAsia="Calibri" w:cs="Arial"/>
          <w:szCs w:val="20"/>
          <w:lang w:val="sl-SI"/>
        </w:rPr>
        <w:t>,</w:t>
      </w:r>
      <w:r w:rsidR="00AC4B6D">
        <w:rPr>
          <w:rFonts w:eastAsia="Calibri" w:cs="Arial"/>
          <w:szCs w:val="20"/>
          <w:lang w:val="sl-SI"/>
        </w:rPr>
        <w:t xml:space="preserve"> mag. Velimir Bole,</w:t>
      </w:r>
      <w:r w:rsidR="00541ABA">
        <w:rPr>
          <w:rFonts w:eastAsia="Calibri" w:cs="Arial"/>
          <w:szCs w:val="20"/>
          <w:lang w:val="sl-SI"/>
        </w:rPr>
        <w:t xml:space="preserve"> dr. Mitja Čok,</w:t>
      </w:r>
      <w:r w:rsidR="00AC4B6D">
        <w:rPr>
          <w:rFonts w:eastAsia="Calibri" w:cs="Arial"/>
          <w:szCs w:val="20"/>
          <w:lang w:val="sl-SI"/>
        </w:rPr>
        <w:t xml:space="preserve"> dr. </w:t>
      </w:r>
      <w:proofErr w:type="spellStart"/>
      <w:r w:rsidR="00AC4B6D">
        <w:rPr>
          <w:rFonts w:eastAsia="Calibri" w:cs="Arial"/>
          <w:szCs w:val="20"/>
          <w:lang w:val="sl-SI"/>
        </w:rPr>
        <w:t>Mejra</w:t>
      </w:r>
      <w:proofErr w:type="spellEnd"/>
      <w:r w:rsidR="00AC4B6D">
        <w:rPr>
          <w:rFonts w:eastAsia="Calibri" w:cs="Arial"/>
          <w:szCs w:val="20"/>
          <w:lang w:val="sl-SI"/>
        </w:rPr>
        <w:t xml:space="preserve"> </w:t>
      </w:r>
      <w:proofErr w:type="spellStart"/>
      <w:r w:rsidR="00AC4B6D">
        <w:rPr>
          <w:rFonts w:eastAsia="Calibri" w:cs="Arial"/>
          <w:szCs w:val="20"/>
          <w:lang w:val="sl-SI"/>
        </w:rPr>
        <w:t>Festić</w:t>
      </w:r>
      <w:proofErr w:type="spellEnd"/>
      <w:r w:rsidR="00AC4B6D">
        <w:rPr>
          <w:rFonts w:eastAsia="Calibri" w:cs="Arial"/>
          <w:szCs w:val="20"/>
          <w:lang w:val="sl-SI"/>
        </w:rPr>
        <w:t>,</w:t>
      </w:r>
      <w:r w:rsidR="00111A12" w:rsidRPr="00B66DD1">
        <w:rPr>
          <w:rFonts w:eastAsia="Calibri" w:cs="Arial"/>
          <w:szCs w:val="20"/>
          <w:lang w:val="sl-SI"/>
        </w:rPr>
        <w:t xml:space="preserve"> </w:t>
      </w:r>
      <w:r w:rsidR="00541ABA">
        <w:rPr>
          <w:rFonts w:eastAsia="Calibri" w:cs="Arial"/>
          <w:szCs w:val="20"/>
          <w:lang w:val="sl-SI"/>
        </w:rPr>
        <w:t xml:space="preserve">mag. Mitja Gaspari, </w:t>
      </w:r>
      <w:r w:rsidR="00FE1480">
        <w:rPr>
          <w:rFonts w:eastAsia="Calibri" w:cs="Arial"/>
          <w:szCs w:val="20"/>
          <w:lang w:val="sl-SI"/>
        </w:rPr>
        <w:t>Bojan Ivanc, dr. Matej Lahovnik, dr. Igor Masten</w:t>
      </w:r>
      <w:r w:rsidR="00541ABA">
        <w:rPr>
          <w:rFonts w:eastAsia="Calibri" w:cs="Arial"/>
          <w:szCs w:val="20"/>
          <w:lang w:val="sl-SI"/>
        </w:rPr>
        <w:t xml:space="preserve">, </w:t>
      </w:r>
      <w:r w:rsidR="00AC4B6D">
        <w:rPr>
          <w:rFonts w:eastAsia="Calibri" w:cs="Arial"/>
          <w:szCs w:val="20"/>
          <w:lang w:val="sl-SI"/>
        </w:rPr>
        <w:t>dr. Mojmir Mrak</w:t>
      </w:r>
      <w:r w:rsidR="003437AE">
        <w:rPr>
          <w:rFonts w:eastAsia="Calibri" w:cs="Arial"/>
          <w:szCs w:val="20"/>
          <w:lang w:val="sl-SI"/>
        </w:rPr>
        <w:t xml:space="preserve"> (preko aplikacije Zoom)</w:t>
      </w:r>
      <w:r w:rsidR="00AC4B6D">
        <w:rPr>
          <w:rFonts w:eastAsia="Calibri" w:cs="Arial"/>
          <w:szCs w:val="20"/>
          <w:lang w:val="sl-SI"/>
        </w:rPr>
        <w:t>,</w:t>
      </w:r>
      <w:r w:rsidR="00541ABA">
        <w:rPr>
          <w:rFonts w:eastAsia="Calibri" w:cs="Arial"/>
          <w:szCs w:val="20"/>
          <w:lang w:val="sl-SI"/>
        </w:rPr>
        <w:t xml:space="preserve"> dr. Dušan Mramor,</w:t>
      </w:r>
      <w:r w:rsidR="00AC4B6D">
        <w:rPr>
          <w:rFonts w:eastAsia="Calibri" w:cs="Arial"/>
          <w:szCs w:val="20"/>
          <w:lang w:val="sl-SI"/>
        </w:rPr>
        <w:t xml:space="preserve"> </w:t>
      </w:r>
      <w:r w:rsidR="00FE1480">
        <w:rPr>
          <w:rFonts w:eastAsia="Calibri" w:cs="Arial"/>
          <w:szCs w:val="20"/>
          <w:lang w:val="sl-SI"/>
        </w:rPr>
        <w:t>dr. Janez Prašnikar, dr. Vasja Rant</w:t>
      </w:r>
      <w:r w:rsidR="00AC4B6D">
        <w:rPr>
          <w:rFonts w:eastAsia="Calibri" w:cs="Arial"/>
          <w:szCs w:val="20"/>
          <w:lang w:val="sl-SI"/>
        </w:rPr>
        <w:t xml:space="preserve">, dr. Žiga </w:t>
      </w:r>
      <w:proofErr w:type="spellStart"/>
      <w:r w:rsidR="00AC4B6D">
        <w:rPr>
          <w:rFonts w:eastAsia="Calibri" w:cs="Arial"/>
          <w:szCs w:val="20"/>
          <w:lang w:val="sl-SI"/>
        </w:rPr>
        <w:t>Žarnić</w:t>
      </w:r>
      <w:proofErr w:type="spellEnd"/>
      <w:r w:rsidR="008379A7">
        <w:rPr>
          <w:rFonts w:eastAsia="Calibri" w:cs="Arial"/>
          <w:szCs w:val="20"/>
          <w:lang w:val="sl-SI"/>
        </w:rPr>
        <w:t xml:space="preserve"> (preko aplikacije Zoom)</w:t>
      </w:r>
      <w:r w:rsidR="00AC4B6D">
        <w:rPr>
          <w:rFonts w:eastAsia="Calibri" w:cs="Arial"/>
          <w:szCs w:val="20"/>
          <w:lang w:val="sl-SI"/>
        </w:rPr>
        <w:t>.</w:t>
      </w:r>
    </w:p>
    <w:p w14:paraId="62789F12" w14:textId="77777777" w:rsidR="00F52CAF" w:rsidRPr="00B66DD1" w:rsidRDefault="00F52CAF" w:rsidP="00F52CAF">
      <w:pPr>
        <w:spacing w:line="276" w:lineRule="auto"/>
        <w:ind w:left="1701" w:hanging="1701"/>
        <w:jc w:val="both"/>
        <w:rPr>
          <w:rFonts w:eastAsia="Calibri" w:cs="Arial"/>
          <w:szCs w:val="20"/>
          <w:lang w:val="sl-SI"/>
        </w:rPr>
      </w:pPr>
    </w:p>
    <w:p w14:paraId="487B512D" w14:textId="636FAA2A" w:rsidR="007901C0" w:rsidRPr="00B66DD1" w:rsidRDefault="00BA6810" w:rsidP="00F52CAF">
      <w:pPr>
        <w:spacing w:line="276" w:lineRule="auto"/>
        <w:ind w:left="1701" w:hanging="1701"/>
        <w:jc w:val="both"/>
        <w:rPr>
          <w:rFonts w:eastAsia="Calibri" w:cs="Arial"/>
          <w:szCs w:val="20"/>
          <w:lang w:val="sl-SI"/>
        </w:rPr>
      </w:pPr>
      <w:r>
        <w:rPr>
          <w:rFonts w:eastAsia="Calibri" w:cs="Arial"/>
          <w:szCs w:val="20"/>
          <w:lang w:val="sl-SI"/>
        </w:rPr>
        <w:t>Odsotn</w:t>
      </w:r>
      <w:r w:rsidR="00FE1480">
        <w:rPr>
          <w:rFonts w:eastAsia="Calibri" w:cs="Arial"/>
          <w:szCs w:val="20"/>
          <w:lang w:val="sl-SI"/>
        </w:rPr>
        <w:t>i</w:t>
      </w:r>
      <w:r w:rsidR="00F52CAF" w:rsidRPr="00B66DD1">
        <w:rPr>
          <w:rFonts w:eastAsia="Calibri" w:cs="Arial"/>
          <w:szCs w:val="20"/>
          <w:lang w:val="sl-SI"/>
        </w:rPr>
        <w:t>:</w:t>
      </w:r>
      <w:r w:rsidR="00F52CAF" w:rsidRPr="00B66DD1">
        <w:rPr>
          <w:rFonts w:eastAsia="Calibri" w:cs="Arial"/>
          <w:szCs w:val="20"/>
          <w:lang w:val="sl-SI"/>
        </w:rPr>
        <w:tab/>
      </w:r>
      <w:r w:rsidR="00541ABA">
        <w:rPr>
          <w:rFonts w:eastAsia="Calibri" w:cs="Arial"/>
          <w:szCs w:val="20"/>
          <w:lang w:val="sl-SI"/>
        </w:rPr>
        <w:t>/</w:t>
      </w:r>
    </w:p>
    <w:p w14:paraId="3DE60ACF" w14:textId="77777777" w:rsidR="00F52CAF" w:rsidRPr="00B66DD1" w:rsidRDefault="00F52CAF" w:rsidP="00F52CAF">
      <w:pPr>
        <w:spacing w:line="276" w:lineRule="auto"/>
        <w:ind w:left="1701" w:hanging="1701"/>
        <w:jc w:val="both"/>
        <w:rPr>
          <w:rFonts w:eastAsia="Calibri" w:cs="Arial"/>
          <w:szCs w:val="20"/>
          <w:lang w:val="sl-SI"/>
        </w:rPr>
      </w:pPr>
    </w:p>
    <w:p w14:paraId="3D396A69" w14:textId="30A73A4A" w:rsidR="00FE1480" w:rsidRDefault="007901C0" w:rsidP="00C20CFC">
      <w:pPr>
        <w:spacing w:line="276" w:lineRule="auto"/>
        <w:ind w:left="1701" w:hanging="1701"/>
        <w:jc w:val="both"/>
        <w:rPr>
          <w:rFonts w:eastAsia="Calibri" w:cs="Arial"/>
          <w:szCs w:val="20"/>
          <w:lang w:val="sl-SI"/>
        </w:rPr>
      </w:pPr>
      <w:r w:rsidRPr="00B66DD1">
        <w:rPr>
          <w:rFonts w:eastAsia="Calibri" w:cs="Arial"/>
          <w:szCs w:val="20"/>
          <w:lang w:val="sl-SI"/>
        </w:rPr>
        <w:t xml:space="preserve">Ostali </w:t>
      </w:r>
      <w:r w:rsidRPr="00C20CFC">
        <w:rPr>
          <w:rFonts w:eastAsia="Calibri" w:cs="Arial"/>
          <w:szCs w:val="20"/>
          <w:lang w:val="sl-SI"/>
        </w:rPr>
        <w:t>prisotni:</w:t>
      </w:r>
      <w:r w:rsidRPr="00C20CFC">
        <w:rPr>
          <w:rFonts w:eastAsia="Calibri" w:cs="Arial"/>
          <w:szCs w:val="20"/>
          <w:lang w:val="sl-SI"/>
        </w:rPr>
        <w:tab/>
      </w:r>
      <w:r w:rsidR="00BD6190">
        <w:rPr>
          <w:rFonts w:eastAsia="Calibri" w:cs="Arial"/>
          <w:szCs w:val="20"/>
          <w:lang w:val="sl-SI"/>
        </w:rPr>
        <w:t>dr. Robert Golob,</w:t>
      </w:r>
      <w:r w:rsidR="00AC4B6D">
        <w:rPr>
          <w:rFonts w:eastAsia="Calibri" w:cs="Arial"/>
          <w:szCs w:val="20"/>
          <w:lang w:val="sl-SI"/>
        </w:rPr>
        <w:t xml:space="preserve"> </w:t>
      </w:r>
      <w:r w:rsidR="004C51DB">
        <w:rPr>
          <w:rFonts w:eastAsia="Calibri" w:cs="Arial"/>
          <w:szCs w:val="20"/>
          <w:lang w:val="sl-SI"/>
        </w:rPr>
        <w:t xml:space="preserve">mag. Saša Jazbec, </w:t>
      </w:r>
      <w:r w:rsidR="00FE1480">
        <w:rPr>
          <w:rFonts w:eastAsia="Calibri" w:cs="Arial"/>
          <w:szCs w:val="20"/>
          <w:lang w:val="sl-SI"/>
        </w:rPr>
        <w:t>Petra Bezjak Cirman, mag. Kristina Bizjak</w:t>
      </w:r>
      <w:r w:rsidR="00BD6190">
        <w:rPr>
          <w:rFonts w:eastAsia="Calibri" w:cs="Arial"/>
          <w:szCs w:val="20"/>
          <w:lang w:val="sl-SI"/>
        </w:rPr>
        <w:t>,</w:t>
      </w:r>
      <w:r w:rsidR="00AC4B6D">
        <w:rPr>
          <w:rFonts w:eastAsia="Calibri" w:cs="Arial"/>
          <w:szCs w:val="20"/>
          <w:lang w:val="sl-SI"/>
        </w:rPr>
        <w:t xml:space="preserve"> </w:t>
      </w:r>
      <w:proofErr w:type="spellStart"/>
      <w:r w:rsidR="00AC4B6D">
        <w:rPr>
          <w:rFonts w:eastAsia="Calibri" w:cs="Arial"/>
          <w:szCs w:val="20"/>
          <w:lang w:val="sl-SI"/>
        </w:rPr>
        <w:t>Lejla</w:t>
      </w:r>
      <w:proofErr w:type="spellEnd"/>
      <w:r w:rsidR="00AC4B6D">
        <w:rPr>
          <w:rFonts w:eastAsia="Calibri" w:cs="Arial"/>
          <w:szCs w:val="20"/>
          <w:lang w:val="sl-SI"/>
        </w:rPr>
        <w:t xml:space="preserve"> </w:t>
      </w:r>
      <w:proofErr w:type="spellStart"/>
      <w:r w:rsidR="00AC4B6D">
        <w:rPr>
          <w:rFonts w:eastAsia="Calibri" w:cs="Arial"/>
          <w:szCs w:val="20"/>
          <w:lang w:val="sl-SI"/>
        </w:rPr>
        <w:t>Fajić</w:t>
      </w:r>
      <w:proofErr w:type="spellEnd"/>
      <w:r w:rsidR="00AC4B6D">
        <w:rPr>
          <w:rFonts w:eastAsia="Calibri" w:cs="Arial"/>
          <w:szCs w:val="20"/>
          <w:lang w:val="sl-SI"/>
        </w:rPr>
        <w:t>,</w:t>
      </w:r>
      <w:r w:rsidR="00BD6190">
        <w:rPr>
          <w:rFonts w:eastAsia="Calibri" w:cs="Arial"/>
          <w:szCs w:val="20"/>
          <w:lang w:val="sl-SI"/>
        </w:rPr>
        <w:t xml:space="preserve"> </w:t>
      </w:r>
      <w:r w:rsidR="00541ABA">
        <w:rPr>
          <w:rFonts w:eastAsia="Calibri" w:cs="Arial"/>
          <w:szCs w:val="20"/>
          <w:lang w:val="sl-SI"/>
        </w:rPr>
        <w:t xml:space="preserve">mag. Katja Novak, </w:t>
      </w:r>
      <w:r w:rsidR="00FE1480">
        <w:rPr>
          <w:rFonts w:eastAsia="Calibri" w:cs="Arial"/>
          <w:szCs w:val="20"/>
          <w:lang w:val="sl-SI"/>
        </w:rPr>
        <w:t xml:space="preserve">Erik </w:t>
      </w:r>
      <w:r w:rsidR="004C51DB">
        <w:rPr>
          <w:rFonts w:eastAsia="Calibri" w:cs="Arial"/>
          <w:szCs w:val="20"/>
          <w:lang w:val="sl-SI"/>
        </w:rPr>
        <w:t>Scheriani</w:t>
      </w:r>
      <w:r w:rsidR="00FE1480">
        <w:rPr>
          <w:rFonts w:eastAsia="Calibri" w:cs="Arial"/>
          <w:szCs w:val="20"/>
          <w:lang w:val="sl-SI"/>
        </w:rPr>
        <w:t>.</w:t>
      </w:r>
    </w:p>
    <w:p w14:paraId="5EB4155C" w14:textId="2C1C4DC6" w:rsidR="007901C0" w:rsidRDefault="007901C0" w:rsidP="00C20CFC">
      <w:pPr>
        <w:spacing w:line="276" w:lineRule="auto"/>
        <w:ind w:left="1701" w:hanging="1701"/>
        <w:jc w:val="both"/>
        <w:rPr>
          <w:rFonts w:eastAsia="Calibri" w:cs="Arial"/>
          <w:szCs w:val="20"/>
          <w:lang w:val="sl-SI"/>
        </w:rPr>
      </w:pPr>
    </w:p>
    <w:p w14:paraId="54E067FD" w14:textId="4002448E" w:rsidR="0033083D" w:rsidRDefault="0033083D" w:rsidP="00C20CFC">
      <w:pPr>
        <w:spacing w:line="276" w:lineRule="auto"/>
        <w:ind w:left="1701" w:hanging="1701"/>
        <w:jc w:val="both"/>
        <w:rPr>
          <w:rFonts w:eastAsia="Calibri" w:cs="Arial"/>
          <w:szCs w:val="20"/>
          <w:lang w:val="sl-SI"/>
        </w:rPr>
      </w:pPr>
    </w:p>
    <w:p w14:paraId="320CC7CA" w14:textId="77777777" w:rsidR="0033083D" w:rsidRPr="00C20CFC" w:rsidRDefault="0033083D" w:rsidP="00C20CFC">
      <w:pPr>
        <w:spacing w:line="276" w:lineRule="auto"/>
        <w:ind w:left="1701" w:hanging="1701"/>
        <w:jc w:val="both"/>
        <w:rPr>
          <w:rFonts w:eastAsia="Calibri" w:cs="Arial"/>
          <w:szCs w:val="20"/>
          <w:lang w:val="sl-SI"/>
        </w:rPr>
      </w:pPr>
    </w:p>
    <w:p w14:paraId="3DA454BF" w14:textId="77777777" w:rsidR="007901C0" w:rsidRPr="00C20CFC" w:rsidRDefault="007901C0" w:rsidP="00C20CFC">
      <w:pPr>
        <w:suppressAutoHyphens/>
        <w:spacing w:line="276" w:lineRule="auto"/>
        <w:jc w:val="both"/>
        <w:rPr>
          <w:rFonts w:cs="Arial"/>
          <w:szCs w:val="20"/>
          <w:lang w:val="sl-SI" w:eastAsia="ar-SA"/>
        </w:rPr>
      </w:pPr>
    </w:p>
    <w:p w14:paraId="6453F38F" w14:textId="77777777" w:rsidR="00E47E7D" w:rsidRDefault="00E47E7D" w:rsidP="0082087A">
      <w:pPr>
        <w:spacing w:line="276" w:lineRule="auto"/>
        <w:jc w:val="both"/>
        <w:rPr>
          <w:rFonts w:cs="Arial"/>
          <w:b/>
          <w:szCs w:val="20"/>
          <w:lang w:val="sl-SI" w:eastAsia="ar-SA"/>
        </w:rPr>
      </w:pPr>
      <w:r w:rsidRPr="00E47E7D">
        <w:rPr>
          <w:rFonts w:cs="Arial"/>
          <w:b/>
          <w:szCs w:val="20"/>
          <w:lang w:val="sl-SI" w:eastAsia="ar-SA"/>
        </w:rPr>
        <w:t>Dnevni red:</w:t>
      </w:r>
    </w:p>
    <w:p w14:paraId="331B1B83" w14:textId="77777777" w:rsidR="00AC5777" w:rsidRDefault="00AC5777" w:rsidP="0082087A">
      <w:pPr>
        <w:spacing w:line="276" w:lineRule="auto"/>
        <w:jc w:val="both"/>
        <w:rPr>
          <w:rFonts w:cs="Arial"/>
          <w:b/>
          <w:szCs w:val="20"/>
          <w:lang w:val="sl-SI" w:eastAsia="ar-SA"/>
        </w:rPr>
      </w:pPr>
    </w:p>
    <w:p w14:paraId="2F10D3A1" w14:textId="552783B8" w:rsidR="008B5AFD" w:rsidRPr="008B5AFD" w:rsidRDefault="008B5AFD" w:rsidP="008B5AFD">
      <w:pPr>
        <w:spacing w:line="276" w:lineRule="auto"/>
        <w:jc w:val="both"/>
        <w:rPr>
          <w:rFonts w:cs="Arial"/>
          <w:szCs w:val="20"/>
          <w:lang w:val="sl-SI" w:eastAsia="ar-SA"/>
        </w:rPr>
      </w:pPr>
      <w:r w:rsidRPr="008B5AFD">
        <w:rPr>
          <w:rFonts w:cs="Arial"/>
          <w:szCs w:val="20"/>
          <w:lang w:val="sl-SI" w:eastAsia="ar-SA"/>
        </w:rPr>
        <w:t>1.</w:t>
      </w:r>
      <w:r>
        <w:rPr>
          <w:rFonts w:cs="Arial"/>
          <w:szCs w:val="20"/>
          <w:lang w:val="sl-SI" w:eastAsia="ar-SA"/>
        </w:rPr>
        <w:t xml:space="preserve"> </w:t>
      </w:r>
      <w:r w:rsidRPr="008B5AFD">
        <w:rPr>
          <w:rFonts w:cs="Arial"/>
          <w:szCs w:val="20"/>
          <w:lang w:val="sl-SI" w:eastAsia="ar-SA"/>
        </w:rPr>
        <w:t>Potrditev zapisnika</w:t>
      </w:r>
      <w:r w:rsidR="009F438D">
        <w:rPr>
          <w:rFonts w:cs="Arial"/>
          <w:szCs w:val="20"/>
          <w:lang w:val="sl-SI" w:eastAsia="ar-SA"/>
        </w:rPr>
        <w:t xml:space="preserve"> 3. seje</w:t>
      </w:r>
      <w:r w:rsidR="00553B1A">
        <w:rPr>
          <w:rFonts w:cs="Arial"/>
          <w:szCs w:val="20"/>
          <w:lang w:val="sl-SI" w:eastAsia="ar-SA"/>
        </w:rPr>
        <w:t xml:space="preserve"> SSM</w:t>
      </w:r>
      <w:r w:rsidRPr="008B5AFD">
        <w:rPr>
          <w:rFonts w:cs="Arial"/>
          <w:szCs w:val="20"/>
          <w:lang w:val="sl-SI" w:eastAsia="ar-SA"/>
        </w:rPr>
        <w:t>;</w:t>
      </w:r>
    </w:p>
    <w:p w14:paraId="6AA82B99" w14:textId="1A740173" w:rsidR="008B5AFD" w:rsidRDefault="008B5AFD" w:rsidP="00610CF1">
      <w:pPr>
        <w:spacing w:line="276" w:lineRule="auto"/>
        <w:jc w:val="both"/>
        <w:rPr>
          <w:rFonts w:cs="Arial"/>
          <w:szCs w:val="20"/>
          <w:lang w:val="sl-SI" w:eastAsia="ar-SA"/>
        </w:rPr>
      </w:pPr>
      <w:r w:rsidRPr="008B5AFD">
        <w:rPr>
          <w:rFonts w:cs="Arial"/>
          <w:szCs w:val="20"/>
          <w:lang w:val="sl-SI" w:eastAsia="ar-SA"/>
        </w:rPr>
        <w:t>2.</w:t>
      </w:r>
      <w:r>
        <w:rPr>
          <w:rFonts w:cs="Arial"/>
          <w:szCs w:val="20"/>
          <w:lang w:val="sl-SI" w:eastAsia="ar-SA"/>
        </w:rPr>
        <w:t xml:space="preserve"> </w:t>
      </w:r>
      <w:r w:rsidR="00976ABB" w:rsidRPr="00976ABB">
        <w:rPr>
          <w:rFonts w:cs="Arial"/>
          <w:szCs w:val="20"/>
          <w:lang w:val="sl-SI" w:eastAsia="ar-SA"/>
        </w:rPr>
        <w:t>Zakonodajni predlogi za reformo fiskalnega okvira EU</w:t>
      </w:r>
      <w:r w:rsidR="00610CF1" w:rsidRPr="008B5AFD">
        <w:rPr>
          <w:rFonts w:cs="Arial"/>
          <w:szCs w:val="20"/>
          <w:lang w:val="sl-SI" w:eastAsia="ar-SA"/>
        </w:rPr>
        <w:t>;</w:t>
      </w:r>
    </w:p>
    <w:p w14:paraId="5975FA66" w14:textId="530280E4" w:rsidR="00976ABB" w:rsidRDefault="00976ABB" w:rsidP="00610CF1">
      <w:pPr>
        <w:spacing w:line="276" w:lineRule="auto"/>
        <w:jc w:val="both"/>
        <w:rPr>
          <w:rFonts w:cs="Arial"/>
          <w:szCs w:val="20"/>
          <w:lang w:val="sl-SI" w:eastAsia="ar-SA"/>
        </w:rPr>
      </w:pPr>
      <w:r>
        <w:rPr>
          <w:rFonts w:cs="Arial"/>
          <w:szCs w:val="20"/>
          <w:lang w:val="sl-SI" w:eastAsia="ar-SA"/>
        </w:rPr>
        <w:t>3.</w:t>
      </w:r>
      <w:r w:rsidRPr="00224301">
        <w:rPr>
          <w:lang w:val="sl-SI"/>
        </w:rPr>
        <w:t xml:space="preserve"> </w:t>
      </w:r>
      <w:r>
        <w:rPr>
          <w:rFonts w:cs="Arial"/>
          <w:szCs w:val="20"/>
          <w:lang w:val="sl-SI" w:eastAsia="ar-SA"/>
        </w:rPr>
        <w:t>Podrobnejši pregled izdatkov in virov financiranja Republike Slovenije, s poudarkom na prikazu zakonskih obveznosti in oceni razpoložljivega prostora za reforme v danih okvirjih;</w:t>
      </w:r>
    </w:p>
    <w:p w14:paraId="1E140B86" w14:textId="229B2285" w:rsidR="00976ABB" w:rsidRPr="008B5AFD" w:rsidRDefault="00976ABB" w:rsidP="00610CF1">
      <w:pPr>
        <w:spacing w:line="276" w:lineRule="auto"/>
        <w:jc w:val="both"/>
        <w:rPr>
          <w:rFonts w:cs="Arial"/>
          <w:szCs w:val="20"/>
          <w:lang w:val="sl-SI" w:eastAsia="ar-SA"/>
        </w:rPr>
      </w:pPr>
      <w:r>
        <w:rPr>
          <w:rFonts w:cs="Arial"/>
          <w:szCs w:val="20"/>
          <w:lang w:val="sl-SI" w:eastAsia="ar-SA"/>
        </w:rPr>
        <w:t>4. Dodatne analitične podlage, predvsem v povezavi s projekcijami izdatkov, povezanimi s staranjem prebivalstva;</w:t>
      </w:r>
    </w:p>
    <w:p w14:paraId="2140497B" w14:textId="6F686713" w:rsidR="008B5AFD" w:rsidRPr="008B5AFD" w:rsidRDefault="00976ABB" w:rsidP="008B5AFD">
      <w:pPr>
        <w:spacing w:line="276" w:lineRule="auto"/>
        <w:jc w:val="both"/>
        <w:rPr>
          <w:rFonts w:cs="Arial"/>
          <w:szCs w:val="20"/>
          <w:lang w:val="sl-SI" w:eastAsia="ar-SA"/>
        </w:rPr>
      </w:pPr>
      <w:r>
        <w:rPr>
          <w:rFonts w:cs="Arial"/>
          <w:szCs w:val="20"/>
          <w:lang w:val="sl-SI" w:eastAsia="ar-SA"/>
        </w:rPr>
        <w:t>5</w:t>
      </w:r>
      <w:r w:rsidR="008B5AFD" w:rsidRPr="008B5AFD">
        <w:rPr>
          <w:rFonts w:cs="Arial"/>
          <w:szCs w:val="20"/>
          <w:lang w:val="sl-SI" w:eastAsia="ar-SA"/>
        </w:rPr>
        <w:t>. Razno.</w:t>
      </w:r>
    </w:p>
    <w:p w14:paraId="765CF2C3" w14:textId="77777777" w:rsidR="008B5AFD" w:rsidRDefault="008B5AFD" w:rsidP="005550B2">
      <w:pPr>
        <w:spacing w:line="276" w:lineRule="auto"/>
        <w:jc w:val="center"/>
        <w:rPr>
          <w:rFonts w:eastAsia="Calibri" w:cs="Arial"/>
          <w:b/>
          <w:szCs w:val="20"/>
          <w:lang w:val="sl-SI"/>
        </w:rPr>
      </w:pPr>
    </w:p>
    <w:p w14:paraId="48F844C5" w14:textId="77777777" w:rsidR="005550B2" w:rsidRDefault="005550B2" w:rsidP="005550B2">
      <w:pPr>
        <w:spacing w:line="276" w:lineRule="auto"/>
        <w:jc w:val="center"/>
        <w:rPr>
          <w:rFonts w:eastAsia="Calibri" w:cs="Arial"/>
          <w:b/>
          <w:szCs w:val="20"/>
          <w:lang w:val="sl-SI"/>
        </w:rPr>
      </w:pPr>
      <w:r w:rsidRPr="005550B2">
        <w:rPr>
          <w:rFonts w:eastAsia="Calibri" w:cs="Arial"/>
          <w:b/>
          <w:szCs w:val="20"/>
          <w:lang w:val="sl-SI"/>
        </w:rPr>
        <w:t>AD/1</w:t>
      </w:r>
    </w:p>
    <w:p w14:paraId="77730EFB" w14:textId="77777777" w:rsidR="00A93F9C" w:rsidRPr="005550B2" w:rsidRDefault="00A93F9C" w:rsidP="005550B2">
      <w:pPr>
        <w:spacing w:line="276" w:lineRule="auto"/>
        <w:jc w:val="center"/>
        <w:rPr>
          <w:rFonts w:eastAsia="Calibri" w:cs="Arial"/>
          <w:b/>
          <w:szCs w:val="20"/>
          <w:lang w:val="sl-SI"/>
        </w:rPr>
      </w:pPr>
    </w:p>
    <w:p w14:paraId="3D0E56B0" w14:textId="7E0B9695" w:rsidR="0059043D" w:rsidRPr="0059043D" w:rsidRDefault="00F4252E" w:rsidP="0059043D">
      <w:pPr>
        <w:shd w:val="clear" w:color="auto" w:fill="FFFFFF"/>
        <w:spacing w:line="276" w:lineRule="auto"/>
        <w:jc w:val="both"/>
        <w:rPr>
          <w:rFonts w:eastAsia="Calibri" w:cs="Arial"/>
          <w:szCs w:val="20"/>
          <w:lang w:val="sl-SI"/>
        </w:rPr>
      </w:pPr>
      <w:r>
        <w:rPr>
          <w:rFonts w:eastAsia="Calibri" w:cs="Arial"/>
          <w:szCs w:val="20"/>
          <w:lang w:val="sl-SI"/>
        </w:rPr>
        <w:t>Zapisnik je bil potrjen soglasno</w:t>
      </w:r>
      <w:r w:rsidR="001C2905">
        <w:rPr>
          <w:rFonts w:eastAsia="Calibri" w:cs="Arial"/>
          <w:szCs w:val="20"/>
          <w:lang w:val="sl-SI"/>
        </w:rPr>
        <w:t>.</w:t>
      </w:r>
    </w:p>
    <w:p w14:paraId="76D1AA18" w14:textId="7F737B78" w:rsidR="006259E6" w:rsidRDefault="00682725" w:rsidP="00236987">
      <w:pPr>
        <w:spacing w:line="259" w:lineRule="auto"/>
        <w:jc w:val="center"/>
        <w:rPr>
          <w:rFonts w:eastAsia="Calibri" w:cs="Arial"/>
          <w:b/>
          <w:szCs w:val="20"/>
          <w:lang w:val="sl-SI"/>
        </w:rPr>
      </w:pPr>
      <w:r w:rsidRPr="00682725">
        <w:rPr>
          <w:rFonts w:eastAsia="Calibri" w:cs="Arial"/>
          <w:b/>
          <w:szCs w:val="20"/>
          <w:lang w:val="sl-SI"/>
        </w:rPr>
        <w:t>AD/2</w:t>
      </w:r>
    </w:p>
    <w:p w14:paraId="7884CC8A" w14:textId="77777777" w:rsidR="00404768" w:rsidRDefault="00404768" w:rsidP="00B00CAC">
      <w:pPr>
        <w:autoSpaceDE w:val="0"/>
        <w:autoSpaceDN w:val="0"/>
        <w:adjustRightInd w:val="0"/>
        <w:spacing w:line="276" w:lineRule="auto"/>
        <w:jc w:val="both"/>
        <w:rPr>
          <w:rFonts w:eastAsia="Calibri" w:cs="Arial"/>
          <w:szCs w:val="20"/>
          <w:lang w:val="sl-SI"/>
        </w:rPr>
      </w:pPr>
    </w:p>
    <w:p w14:paraId="241BAAF0" w14:textId="79E0A2DB" w:rsidR="004824DB" w:rsidRDefault="00B74B72" w:rsidP="00FB75BC">
      <w:pPr>
        <w:spacing w:line="276" w:lineRule="auto"/>
        <w:rPr>
          <w:rFonts w:eastAsia="Calibri" w:cs="Arial"/>
          <w:szCs w:val="20"/>
          <w:lang w:val="sl-SI"/>
        </w:rPr>
      </w:pPr>
      <w:r>
        <w:rPr>
          <w:rFonts w:eastAsia="Calibri" w:cs="Arial"/>
          <w:szCs w:val="20"/>
          <w:lang w:val="sl-SI"/>
        </w:rPr>
        <w:t xml:space="preserve">Člani so potrdili umestitev dodatne točke </w:t>
      </w:r>
      <w:r w:rsidR="00D607EA">
        <w:rPr>
          <w:rFonts w:eastAsia="Calibri" w:cs="Arial"/>
          <w:szCs w:val="20"/>
          <w:lang w:val="sl-SI"/>
        </w:rPr>
        <w:t>dnevnega reda</w:t>
      </w:r>
      <w:r w:rsidR="00F64F71">
        <w:rPr>
          <w:rFonts w:eastAsia="Calibri" w:cs="Arial"/>
          <w:szCs w:val="20"/>
          <w:lang w:val="sl-SI"/>
        </w:rPr>
        <w:t xml:space="preserve"> z naslovom</w:t>
      </w:r>
      <w:r w:rsidR="00D607EA">
        <w:rPr>
          <w:rFonts w:eastAsia="Calibri" w:cs="Arial"/>
          <w:szCs w:val="20"/>
          <w:lang w:val="sl-SI"/>
        </w:rPr>
        <w:t xml:space="preserve"> </w:t>
      </w:r>
      <w:r w:rsidR="007F470A">
        <w:rPr>
          <w:rFonts w:eastAsia="Calibri" w:cs="Arial"/>
          <w:szCs w:val="20"/>
          <w:lang w:val="sl-SI"/>
        </w:rPr>
        <w:t>"Zakonodajni predlogi za reformo fiskalnega okvira EU".</w:t>
      </w:r>
    </w:p>
    <w:p w14:paraId="53782E57" w14:textId="77777777" w:rsidR="004824DB" w:rsidRDefault="004824DB" w:rsidP="00FB75BC">
      <w:pPr>
        <w:spacing w:line="276" w:lineRule="auto"/>
        <w:rPr>
          <w:rFonts w:eastAsia="Calibri" w:cs="Arial"/>
          <w:szCs w:val="20"/>
          <w:lang w:val="sl-SI"/>
        </w:rPr>
      </w:pPr>
    </w:p>
    <w:p w14:paraId="3E11A794" w14:textId="1D9CDDF3" w:rsidR="00AC5777" w:rsidRDefault="007F470A" w:rsidP="00FB75BC">
      <w:pPr>
        <w:spacing w:line="276" w:lineRule="auto"/>
        <w:rPr>
          <w:rFonts w:eastAsia="Calibri" w:cs="Arial"/>
          <w:szCs w:val="20"/>
          <w:lang w:val="sl-SI"/>
        </w:rPr>
      </w:pPr>
      <w:r>
        <w:rPr>
          <w:rFonts w:eastAsia="Calibri" w:cs="Arial"/>
          <w:szCs w:val="20"/>
          <w:lang w:val="sl-SI"/>
        </w:rPr>
        <w:t xml:space="preserve">Prisotni so se tudi soglasno strinjali, da bo zaradi tesnega roka </w:t>
      </w:r>
      <w:r w:rsidR="00AC5777">
        <w:rPr>
          <w:rFonts w:eastAsia="Calibri" w:cs="Arial"/>
          <w:szCs w:val="20"/>
          <w:lang w:val="sl-SI"/>
        </w:rPr>
        <w:t>ta točka dnevnega reda obravnava prioritetno.</w:t>
      </w:r>
    </w:p>
    <w:p w14:paraId="059BE6AB" w14:textId="77777777" w:rsidR="00AC5777" w:rsidRDefault="00AC5777" w:rsidP="00FB75BC">
      <w:pPr>
        <w:spacing w:line="276" w:lineRule="auto"/>
        <w:rPr>
          <w:rFonts w:eastAsia="Calibri" w:cs="Arial"/>
          <w:szCs w:val="20"/>
          <w:lang w:val="sl-SI"/>
        </w:rPr>
      </w:pPr>
    </w:p>
    <w:p w14:paraId="6D180D24" w14:textId="6CA71885" w:rsidR="002D5809" w:rsidRDefault="00BE1262" w:rsidP="00DE44F0">
      <w:pPr>
        <w:spacing w:line="276" w:lineRule="auto"/>
        <w:rPr>
          <w:rFonts w:eastAsia="Calibri" w:cs="Arial"/>
          <w:b/>
          <w:szCs w:val="20"/>
          <w:lang w:val="sl-SI"/>
        </w:rPr>
      </w:pPr>
      <w:r>
        <w:rPr>
          <w:rFonts w:eastAsia="Calibri" w:cs="Arial"/>
          <w:szCs w:val="20"/>
          <w:lang w:val="sl-SI"/>
        </w:rPr>
        <w:t xml:space="preserve">Člani </w:t>
      </w:r>
      <w:r w:rsidR="009E0866">
        <w:rPr>
          <w:rFonts w:eastAsia="Calibri" w:cs="Arial"/>
          <w:szCs w:val="20"/>
          <w:lang w:val="sl-SI"/>
        </w:rPr>
        <w:t xml:space="preserve">so </w:t>
      </w:r>
      <w:r w:rsidR="00BA7485">
        <w:rPr>
          <w:rFonts w:eastAsia="Calibri" w:cs="Arial"/>
          <w:szCs w:val="20"/>
          <w:lang w:val="sl-SI"/>
        </w:rPr>
        <w:t>poglobljeno razpravljali o predmetni tematiki. Izpostavili so pomen reforme fiskalnega okvira E</w:t>
      </w:r>
      <w:r w:rsidR="00CC05AE">
        <w:rPr>
          <w:rFonts w:eastAsia="Calibri" w:cs="Arial"/>
          <w:szCs w:val="20"/>
          <w:lang w:val="sl-SI"/>
        </w:rPr>
        <w:t>vropske Unije</w:t>
      </w:r>
      <w:r w:rsidR="00BA7485">
        <w:rPr>
          <w:rFonts w:eastAsia="Calibri" w:cs="Arial"/>
          <w:szCs w:val="20"/>
          <w:lang w:val="sl-SI"/>
        </w:rPr>
        <w:t xml:space="preserve"> za Republiko Slovenijo ter argumentirali svoja stališča s primeri iz literature ter</w:t>
      </w:r>
      <w:r w:rsidR="00CC05AE">
        <w:rPr>
          <w:rFonts w:eastAsia="Calibri" w:cs="Arial"/>
          <w:szCs w:val="20"/>
          <w:lang w:val="sl-SI"/>
        </w:rPr>
        <w:t xml:space="preserve"> tudi s primeri</w:t>
      </w:r>
      <w:r w:rsidR="00BA7485">
        <w:rPr>
          <w:rFonts w:eastAsia="Calibri" w:cs="Arial"/>
          <w:szCs w:val="20"/>
          <w:lang w:val="sl-SI"/>
        </w:rPr>
        <w:t xml:space="preserve"> iz prejšnjih izkušnjah na tovrstnih </w:t>
      </w:r>
      <w:r w:rsidR="00CC05AE">
        <w:rPr>
          <w:rFonts w:eastAsia="Calibri" w:cs="Arial"/>
          <w:szCs w:val="20"/>
          <w:lang w:val="sl-SI"/>
        </w:rPr>
        <w:t>pogajanjih</w:t>
      </w:r>
      <w:r w:rsidR="00BA7485">
        <w:rPr>
          <w:rFonts w:eastAsia="Calibri" w:cs="Arial"/>
          <w:szCs w:val="20"/>
          <w:lang w:val="sl-SI"/>
        </w:rPr>
        <w:t>.</w:t>
      </w:r>
      <w:r w:rsidR="00D86B14">
        <w:rPr>
          <w:rFonts w:eastAsia="Calibri" w:cs="Arial"/>
          <w:szCs w:val="20"/>
          <w:lang w:val="sl-SI"/>
        </w:rPr>
        <w:t xml:space="preserve"> V razpravi je bilo poudarjeno, da mora biti DSA metodologija, na kateri temelji koncept predloga novega fiskalnega okvira, transparentna, jasna, preverljiva in ponovljiva.</w:t>
      </w:r>
      <w:r w:rsidR="00C1769A">
        <w:rPr>
          <w:rFonts w:eastAsia="Calibri" w:cs="Arial"/>
          <w:szCs w:val="20"/>
          <w:lang w:val="sl-SI"/>
        </w:rPr>
        <w:t xml:space="preserve"> </w:t>
      </w:r>
      <w:r w:rsidR="001955F1">
        <w:rPr>
          <w:rFonts w:eastAsia="Calibri" w:cs="Arial"/>
          <w:szCs w:val="20"/>
          <w:lang w:val="sl-SI"/>
        </w:rPr>
        <w:t>P</w:t>
      </w:r>
      <w:r w:rsidR="002E045F">
        <w:rPr>
          <w:rFonts w:eastAsia="Calibri" w:cs="Arial"/>
          <w:szCs w:val="20"/>
          <w:lang w:val="sl-SI"/>
        </w:rPr>
        <w:t>rav tako so nekateri člani poudarili, da je bila p</w:t>
      </w:r>
      <w:r w:rsidR="001955F1">
        <w:rPr>
          <w:rFonts w:eastAsia="Calibri" w:cs="Arial"/>
          <w:szCs w:val="20"/>
          <w:lang w:val="sl-SI"/>
        </w:rPr>
        <w:t>o sedaj veljavni</w:t>
      </w:r>
      <w:r w:rsidR="002E045F">
        <w:rPr>
          <w:rFonts w:eastAsia="Calibri" w:cs="Arial"/>
          <w:szCs w:val="20"/>
          <w:lang w:val="sl-SI"/>
        </w:rPr>
        <w:t xml:space="preserve">h pravilih, ki se osredotočajo na strukturni primanjkljaj, Slovenija v preteklosti pogosto med najbolj prizadetimi državami. </w:t>
      </w:r>
      <w:r w:rsidR="001955F1">
        <w:rPr>
          <w:rFonts w:eastAsia="Calibri" w:cs="Arial"/>
          <w:szCs w:val="20"/>
          <w:lang w:val="sl-SI"/>
        </w:rPr>
        <w:t xml:space="preserve">Pomemben element ocene fiskalnega položaja v prihodnjih letih bodo tudi ukrepi, ki spodbujajo </w:t>
      </w:r>
      <w:r w:rsidR="001955F1">
        <w:rPr>
          <w:rFonts w:eastAsia="Calibri" w:cs="Arial"/>
          <w:szCs w:val="20"/>
          <w:lang w:val="sl-SI"/>
        </w:rPr>
        <w:lastRenderedPageBreak/>
        <w:t xml:space="preserve">gospodarsko rast, in reforme, kjer je potrebna jasna </w:t>
      </w:r>
      <w:proofErr w:type="spellStart"/>
      <w:r w:rsidR="001955F1">
        <w:rPr>
          <w:rFonts w:eastAsia="Calibri" w:cs="Arial"/>
          <w:szCs w:val="20"/>
          <w:lang w:val="sl-SI"/>
        </w:rPr>
        <w:t>prioritizacija</w:t>
      </w:r>
      <w:proofErr w:type="spellEnd"/>
      <w:r w:rsidR="001955F1">
        <w:rPr>
          <w:rFonts w:eastAsia="Calibri" w:cs="Arial"/>
          <w:szCs w:val="20"/>
          <w:lang w:val="sl-SI"/>
        </w:rPr>
        <w:t xml:space="preserve"> na ravni vlade ter v tem kontekstu jasen signal resorjem, da so javnofinančna sredstva omejena. </w:t>
      </w:r>
    </w:p>
    <w:p w14:paraId="4EBD1E94" w14:textId="77777777" w:rsidR="002D5809" w:rsidRDefault="002D5809" w:rsidP="0017687D">
      <w:pPr>
        <w:spacing w:line="276" w:lineRule="auto"/>
        <w:jc w:val="center"/>
        <w:rPr>
          <w:rFonts w:eastAsia="Calibri" w:cs="Arial"/>
          <w:b/>
          <w:szCs w:val="20"/>
          <w:lang w:val="sl-SI"/>
        </w:rPr>
      </w:pPr>
    </w:p>
    <w:p w14:paraId="12366E18" w14:textId="2054CC69" w:rsidR="0017687D" w:rsidRPr="00682725" w:rsidRDefault="0017687D" w:rsidP="0017687D">
      <w:pPr>
        <w:spacing w:line="276" w:lineRule="auto"/>
        <w:jc w:val="center"/>
        <w:rPr>
          <w:rFonts w:eastAsia="Calibri" w:cs="Arial"/>
          <w:b/>
          <w:szCs w:val="20"/>
          <w:lang w:val="sl-SI"/>
        </w:rPr>
      </w:pPr>
      <w:r>
        <w:rPr>
          <w:rFonts w:eastAsia="Calibri" w:cs="Arial"/>
          <w:b/>
          <w:szCs w:val="20"/>
          <w:lang w:val="sl-SI"/>
        </w:rPr>
        <w:t>AD/3</w:t>
      </w:r>
    </w:p>
    <w:p w14:paraId="5D9F2A0B" w14:textId="7032AE16" w:rsidR="002A29C4" w:rsidRDefault="002A29C4" w:rsidP="002A29C4">
      <w:pPr>
        <w:autoSpaceDE w:val="0"/>
        <w:autoSpaceDN w:val="0"/>
        <w:adjustRightInd w:val="0"/>
        <w:spacing w:line="276" w:lineRule="auto"/>
        <w:jc w:val="both"/>
        <w:rPr>
          <w:rFonts w:eastAsiaTheme="minorHAnsi" w:cs="Arial"/>
          <w:color w:val="000000"/>
          <w:szCs w:val="20"/>
          <w:lang w:val="sl-SI"/>
        </w:rPr>
      </w:pPr>
    </w:p>
    <w:p w14:paraId="31FB47BC" w14:textId="008102D8" w:rsidR="00AC5777" w:rsidRDefault="004824DB" w:rsidP="002A29C4">
      <w:pPr>
        <w:spacing w:line="276" w:lineRule="auto"/>
        <w:rPr>
          <w:rFonts w:ascii="Helv" w:eastAsiaTheme="minorHAnsi" w:hAnsi="Helv" w:cs="Helv"/>
          <w:color w:val="000000"/>
          <w:szCs w:val="20"/>
          <w:lang w:val="sl-SI"/>
        </w:rPr>
      </w:pPr>
      <w:r>
        <w:rPr>
          <w:rFonts w:ascii="Helv" w:eastAsiaTheme="minorHAnsi" w:hAnsi="Helv" w:cs="Helv"/>
          <w:color w:val="000000"/>
          <w:szCs w:val="20"/>
          <w:lang w:val="sl-SI"/>
        </w:rPr>
        <w:t xml:space="preserve">Državna sekretarka mag. Saša Jazbec iz Ministrstva za </w:t>
      </w:r>
      <w:r w:rsidR="002D5809">
        <w:rPr>
          <w:rFonts w:ascii="Helv" w:eastAsiaTheme="minorHAnsi" w:hAnsi="Helv" w:cs="Helv"/>
          <w:color w:val="000000"/>
          <w:szCs w:val="20"/>
          <w:lang w:val="sl-SI"/>
        </w:rPr>
        <w:t>f</w:t>
      </w:r>
      <w:r>
        <w:rPr>
          <w:rFonts w:ascii="Helv" w:eastAsiaTheme="minorHAnsi" w:hAnsi="Helv" w:cs="Helv"/>
          <w:color w:val="000000"/>
          <w:szCs w:val="20"/>
          <w:lang w:val="sl-SI"/>
        </w:rPr>
        <w:t>inance je predstavila dokument "Velika fiskalna slika 2024 – 2026".</w:t>
      </w:r>
    </w:p>
    <w:p w14:paraId="46404F2D" w14:textId="77777777" w:rsidR="00AC5777" w:rsidRDefault="00AC5777" w:rsidP="002A29C4">
      <w:pPr>
        <w:spacing w:line="276" w:lineRule="auto"/>
        <w:rPr>
          <w:rFonts w:ascii="Helv" w:eastAsiaTheme="minorHAnsi" w:hAnsi="Helv" w:cs="Helv"/>
          <w:color w:val="000000"/>
          <w:szCs w:val="20"/>
          <w:lang w:val="sl-SI"/>
        </w:rPr>
      </w:pPr>
    </w:p>
    <w:p w14:paraId="4FFABA2F" w14:textId="688605C7" w:rsidR="002A29C4" w:rsidRPr="0050280B" w:rsidRDefault="0095114E" w:rsidP="002A29C4">
      <w:pPr>
        <w:spacing w:line="276" w:lineRule="auto"/>
        <w:rPr>
          <w:rFonts w:eastAsia="Calibri" w:cs="Arial"/>
          <w:szCs w:val="20"/>
          <w:lang w:val="sl-SI"/>
        </w:rPr>
      </w:pPr>
      <w:r>
        <w:rPr>
          <w:rFonts w:ascii="Helv" w:eastAsiaTheme="minorHAnsi" w:hAnsi="Helv" w:cs="Helv"/>
          <w:color w:val="000000"/>
          <w:szCs w:val="20"/>
          <w:lang w:val="sl-SI"/>
        </w:rPr>
        <w:t xml:space="preserve">in </w:t>
      </w:r>
    </w:p>
    <w:p w14:paraId="514F9C37" w14:textId="77777777" w:rsidR="00EC0A21" w:rsidRDefault="00EC0A21" w:rsidP="00D95BEF">
      <w:pPr>
        <w:spacing w:line="276" w:lineRule="auto"/>
        <w:rPr>
          <w:rFonts w:eastAsia="Calibri" w:cs="Arial"/>
          <w:b/>
          <w:strike/>
          <w:szCs w:val="20"/>
          <w:lang w:val="sl-SI"/>
        </w:rPr>
      </w:pPr>
    </w:p>
    <w:p w14:paraId="3FEC6BFD" w14:textId="3CD8B415" w:rsidR="007F470A" w:rsidRPr="00682725" w:rsidRDefault="007F470A" w:rsidP="007F470A">
      <w:pPr>
        <w:spacing w:line="276" w:lineRule="auto"/>
        <w:jc w:val="center"/>
        <w:rPr>
          <w:rFonts w:eastAsia="Calibri" w:cs="Arial"/>
          <w:b/>
          <w:szCs w:val="20"/>
          <w:lang w:val="sl-SI"/>
        </w:rPr>
      </w:pPr>
      <w:r>
        <w:rPr>
          <w:rFonts w:eastAsia="Calibri" w:cs="Arial"/>
          <w:b/>
          <w:szCs w:val="20"/>
          <w:lang w:val="sl-SI"/>
        </w:rPr>
        <w:t>AD/4</w:t>
      </w:r>
    </w:p>
    <w:p w14:paraId="6BF7AC1D" w14:textId="77777777" w:rsidR="007F470A" w:rsidRDefault="007F470A" w:rsidP="007F470A">
      <w:pPr>
        <w:autoSpaceDE w:val="0"/>
        <w:autoSpaceDN w:val="0"/>
        <w:adjustRightInd w:val="0"/>
        <w:spacing w:line="276" w:lineRule="auto"/>
        <w:jc w:val="both"/>
        <w:rPr>
          <w:rFonts w:eastAsiaTheme="minorHAnsi" w:cs="Arial"/>
          <w:color w:val="000000"/>
          <w:szCs w:val="20"/>
          <w:lang w:val="sl-SI"/>
        </w:rPr>
      </w:pPr>
    </w:p>
    <w:p w14:paraId="2C2A5873" w14:textId="1992D15A" w:rsidR="00AC5777" w:rsidRDefault="00A01606" w:rsidP="007F470A">
      <w:pPr>
        <w:spacing w:line="276" w:lineRule="auto"/>
        <w:rPr>
          <w:rFonts w:ascii="Helv" w:eastAsiaTheme="minorHAnsi" w:hAnsi="Helv" w:cs="Helv"/>
          <w:color w:val="000000"/>
          <w:szCs w:val="20"/>
          <w:lang w:val="sl-SI"/>
        </w:rPr>
      </w:pPr>
      <w:proofErr w:type="spellStart"/>
      <w:r>
        <w:rPr>
          <w:rFonts w:ascii="Helv" w:eastAsiaTheme="minorHAnsi" w:hAnsi="Helv" w:cs="Helv"/>
          <w:color w:val="000000"/>
          <w:szCs w:val="20"/>
          <w:lang w:val="sl-SI"/>
        </w:rPr>
        <w:t>Lejla</w:t>
      </w:r>
      <w:proofErr w:type="spellEnd"/>
      <w:r>
        <w:rPr>
          <w:rFonts w:ascii="Helv" w:eastAsiaTheme="minorHAnsi" w:hAnsi="Helv" w:cs="Helv"/>
          <w:color w:val="000000"/>
          <w:szCs w:val="20"/>
          <w:lang w:val="sl-SI"/>
        </w:rPr>
        <w:t xml:space="preserve"> </w:t>
      </w:r>
      <w:proofErr w:type="spellStart"/>
      <w:r>
        <w:rPr>
          <w:rFonts w:ascii="Helv" w:eastAsiaTheme="minorHAnsi" w:hAnsi="Helv" w:cs="Helv"/>
          <w:color w:val="000000"/>
          <w:szCs w:val="20"/>
          <w:lang w:val="sl-SI"/>
        </w:rPr>
        <w:t>Fajić</w:t>
      </w:r>
      <w:proofErr w:type="spellEnd"/>
      <w:r>
        <w:rPr>
          <w:rFonts w:ascii="Helv" w:eastAsiaTheme="minorHAnsi" w:hAnsi="Helv" w:cs="Helv"/>
          <w:color w:val="000000"/>
          <w:szCs w:val="20"/>
          <w:lang w:val="sl-SI"/>
        </w:rPr>
        <w:t xml:space="preserve"> iz Urada Republike Slovenije za </w:t>
      </w:r>
      <w:r w:rsidR="001860B1">
        <w:rPr>
          <w:rFonts w:ascii="Helv" w:eastAsiaTheme="minorHAnsi" w:hAnsi="Helv" w:cs="Helv"/>
          <w:color w:val="000000"/>
          <w:szCs w:val="20"/>
          <w:lang w:val="sl-SI"/>
        </w:rPr>
        <w:t>m</w:t>
      </w:r>
      <w:r>
        <w:rPr>
          <w:rFonts w:ascii="Helv" w:eastAsiaTheme="minorHAnsi" w:hAnsi="Helv" w:cs="Helv"/>
          <w:color w:val="000000"/>
          <w:szCs w:val="20"/>
          <w:lang w:val="sl-SI"/>
        </w:rPr>
        <w:t>akroekonomske analize in razvoj je predstavila dokument "Dolgoročna vzdržnost javnih financ".</w:t>
      </w:r>
    </w:p>
    <w:p w14:paraId="040B3C36" w14:textId="77777777" w:rsidR="00AC5777" w:rsidRDefault="00AC5777" w:rsidP="007F470A">
      <w:pPr>
        <w:spacing w:line="276" w:lineRule="auto"/>
        <w:rPr>
          <w:rFonts w:ascii="Helv" w:eastAsiaTheme="minorHAnsi" w:hAnsi="Helv" w:cs="Helv"/>
          <w:color w:val="000000"/>
          <w:szCs w:val="20"/>
          <w:lang w:val="sl-SI"/>
        </w:rPr>
      </w:pPr>
    </w:p>
    <w:p w14:paraId="29AF7291" w14:textId="6164A2C5" w:rsidR="007F470A" w:rsidRPr="0050280B" w:rsidRDefault="0095114E" w:rsidP="007F470A">
      <w:pPr>
        <w:spacing w:line="276" w:lineRule="auto"/>
        <w:rPr>
          <w:rFonts w:eastAsia="Calibri" w:cs="Arial"/>
          <w:szCs w:val="20"/>
          <w:lang w:val="sl-SI"/>
        </w:rPr>
      </w:pPr>
      <w:r>
        <w:rPr>
          <w:rFonts w:ascii="Helv" w:eastAsiaTheme="minorHAnsi" w:hAnsi="Helv" w:cs="Helv"/>
          <w:color w:val="000000"/>
          <w:szCs w:val="20"/>
          <w:lang w:val="sl-SI"/>
        </w:rPr>
        <w:t>Obema točkama je s</w:t>
      </w:r>
      <w:r w:rsidR="00A01606">
        <w:rPr>
          <w:rFonts w:ascii="Helv" w:eastAsiaTheme="minorHAnsi" w:hAnsi="Helv" w:cs="Helv"/>
          <w:color w:val="000000"/>
          <w:szCs w:val="20"/>
          <w:lang w:val="sl-SI"/>
        </w:rPr>
        <w:t>ledila je razprava</w:t>
      </w:r>
      <w:r>
        <w:rPr>
          <w:rFonts w:ascii="Helv" w:eastAsiaTheme="minorHAnsi" w:hAnsi="Helv" w:cs="Helv"/>
          <w:color w:val="000000"/>
          <w:szCs w:val="20"/>
          <w:lang w:val="sl-SI"/>
        </w:rPr>
        <w:t xml:space="preserve">, kjer je bilo ponovno </w:t>
      </w:r>
      <w:r w:rsidR="0067733E">
        <w:rPr>
          <w:rFonts w:ascii="Helv" w:eastAsiaTheme="minorHAnsi" w:hAnsi="Helv" w:cs="Helv"/>
          <w:color w:val="000000"/>
          <w:szCs w:val="20"/>
          <w:lang w:val="sl-SI"/>
        </w:rPr>
        <w:t xml:space="preserve">izražena skrb za javnofinančno vzdržnost  v prihodnjih letih in </w:t>
      </w:r>
      <w:r>
        <w:rPr>
          <w:rFonts w:ascii="Helv" w:eastAsiaTheme="minorHAnsi" w:hAnsi="Helv" w:cs="Helv"/>
          <w:color w:val="000000"/>
          <w:szCs w:val="20"/>
          <w:lang w:val="sl-SI"/>
        </w:rPr>
        <w:t>poudarjeno, da morajo biti pri javnofinančnem načrtovanju postavljene jasne prioritete, izračuni in signali resorjem glede omejitev.</w:t>
      </w:r>
      <w:bookmarkStart w:id="1" w:name="_GoBack"/>
      <w:bookmarkEnd w:id="1"/>
    </w:p>
    <w:p w14:paraId="34DDE6CF" w14:textId="77777777" w:rsidR="007F470A" w:rsidRDefault="007F470A" w:rsidP="00D95BEF">
      <w:pPr>
        <w:spacing w:line="276" w:lineRule="auto"/>
        <w:rPr>
          <w:rFonts w:eastAsia="Calibri" w:cs="Arial"/>
          <w:b/>
          <w:strike/>
          <w:szCs w:val="20"/>
          <w:lang w:val="sl-SI"/>
        </w:rPr>
      </w:pPr>
    </w:p>
    <w:p w14:paraId="68E35C00" w14:textId="5D115870" w:rsidR="007F470A" w:rsidRPr="00682725" w:rsidRDefault="007F470A" w:rsidP="007F470A">
      <w:pPr>
        <w:spacing w:line="276" w:lineRule="auto"/>
        <w:jc w:val="center"/>
        <w:rPr>
          <w:rFonts w:eastAsia="Calibri" w:cs="Arial"/>
          <w:b/>
          <w:szCs w:val="20"/>
          <w:lang w:val="sl-SI"/>
        </w:rPr>
      </w:pPr>
      <w:r>
        <w:rPr>
          <w:rFonts w:eastAsia="Calibri" w:cs="Arial"/>
          <w:b/>
          <w:szCs w:val="20"/>
          <w:lang w:val="sl-SI"/>
        </w:rPr>
        <w:t>AD/5</w:t>
      </w:r>
    </w:p>
    <w:p w14:paraId="37A314A4" w14:textId="77777777" w:rsidR="00A602E5" w:rsidRDefault="00A602E5" w:rsidP="007F470A">
      <w:pPr>
        <w:autoSpaceDE w:val="0"/>
        <w:autoSpaceDN w:val="0"/>
        <w:adjustRightInd w:val="0"/>
        <w:spacing w:line="276" w:lineRule="auto"/>
        <w:jc w:val="both"/>
        <w:rPr>
          <w:rFonts w:eastAsiaTheme="minorHAnsi" w:cs="Arial"/>
          <w:color w:val="000000"/>
          <w:szCs w:val="20"/>
          <w:lang w:val="sl-SI"/>
        </w:rPr>
      </w:pPr>
    </w:p>
    <w:p w14:paraId="7C62E407" w14:textId="6F97979B" w:rsidR="0095114E" w:rsidRDefault="007F470A" w:rsidP="0095114E">
      <w:pPr>
        <w:autoSpaceDE w:val="0"/>
        <w:autoSpaceDN w:val="0"/>
        <w:adjustRightInd w:val="0"/>
        <w:spacing w:line="276" w:lineRule="auto"/>
        <w:jc w:val="both"/>
        <w:rPr>
          <w:rFonts w:eastAsiaTheme="minorHAnsi" w:cs="Arial"/>
          <w:color w:val="000000"/>
          <w:szCs w:val="20"/>
          <w:lang w:val="sl-SI"/>
        </w:rPr>
      </w:pPr>
      <w:r>
        <w:rPr>
          <w:rFonts w:eastAsiaTheme="minorHAnsi" w:cs="Arial"/>
          <w:color w:val="000000"/>
          <w:szCs w:val="20"/>
          <w:lang w:val="sl-SI"/>
        </w:rPr>
        <w:t xml:space="preserve">Prisotni so </w:t>
      </w:r>
      <w:r w:rsidR="00A602E5">
        <w:rPr>
          <w:rFonts w:eastAsiaTheme="minorHAnsi" w:cs="Arial"/>
          <w:color w:val="000000"/>
          <w:szCs w:val="20"/>
          <w:lang w:val="sl-SI"/>
        </w:rPr>
        <w:t xml:space="preserve">na pobudo </w:t>
      </w:r>
      <w:r w:rsidR="004824DB">
        <w:rPr>
          <w:rFonts w:eastAsiaTheme="minorHAnsi" w:cs="Arial"/>
          <w:color w:val="000000"/>
          <w:szCs w:val="20"/>
          <w:lang w:val="sl-SI"/>
        </w:rPr>
        <w:t>Ministrstva za finance</w:t>
      </w:r>
      <w:r w:rsidR="00A602E5">
        <w:rPr>
          <w:rFonts w:eastAsiaTheme="minorHAnsi" w:cs="Arial"/>
          <w:color w:val="000000"/>
          <w:szCs w:val="20"/>
          <w:lang w:val="sl-SI"/>
        </w:rPr>
        <w:t xml:space="preserve"> </w:t>
      </w:r>
      <w:r w:rsidR="001C7BB7">
        <w:rPr>
          <w:rFonts w:eastAsiaTheme="minorHAnsi" w:cs="Arial"/>
          <w:color w:val="000000"/>
          <w:szCs w:val="20"/>
          <w:lang w:val="sl-SI"/>
        </w:rPr>
        <w:t>dodatno</w:t>
      </w:r>
      <w:r w:rsidR="004824DB">
        <w:rPr>
          <w:rFonts w:eastAsiaTheme="minorHAnsi" w:cs="Arial"/>
          <w:color w:val="000000"/>
          <w:szCs w:val="20"/>
          <w:lang w:val="sl-SI"/>
        </w:rPr>
        <w:t xml:space="preserve"> razpravljali</w:t>
      </w:r>
      <w:r w:rsidR="00A01606">
        <w:rPr>
          <w:rFonts w:eastAsiaTheme="minorHAnsi" w:cs="Arial"/>
          <w:color w:val="000000"/>
          <w:szCs w:val="20"/>
          <w:lang w:val="sl-SI"/>
        </w:rPr>
        <w:t xml:space="preserve"> </w:t>
      </w:r>
      <w:r w:rsidR="00AC5777">
        <w:rPr>
          <w:rFonts w:eastAsiaTheme="minorHAnsi" w:cs="Arial"/>
          <w:color w:val="000000"/>
          <w:szCs w:val="20"/>
          <w:lang w:val="sl-SI"/>
        </w:rPr>
        <w:t xml:space="preserve">še </w:t>
      </w:r>
      <w:r w:rsidR="00A01606">
        <w:rPr>
          <w:rFonts w:eastAsiaTheme="minorHAnsi" w:cs="Arial"/>
          <w:color w:val="000000"/>
          <w:szCs w:val="20"/>
          <w:lang w:val="sl-SI"/>
        </w:rPr>
        <w:t>o (splošni) indeksaciji prejemkov ter plač v javnem sektorju.</w:t>
      </w:r>
      <w:r w:rsidR="0095114E">
        <w:rPr>
          <w:rFonts w:eastAsiaTheme="minorHAnsi" w:cs="Arial"/>
          <w:color w:val="000000"/>
          <w:szCs w:val="20"/>
          <w:lang w:val="sl-SI"/>
        </w:rPr>
        <w:t xml:space="preserve"> Člani sveta so odločno odsvetovali avtomatizem pri indeksaciji plač in transferjev in opozorili, da je tudi zaradi različnih indeksacij prihajalo do porušenih razmerij med rastjo plač in transferjev, kar lahko vodi v past neaktivnosti. </w:t>
      </w:r>
    </w:p>
    <w:p w14:paraId="2F7065B2" w14:textId="77777777" w:rsidR="007F470A" w:rsidRDefault="007F470A" w:rsidP="007F470A">
      <w:pPr>
        <w:autoSpaceDE w:val="0"/>
        <w:autoSpaceDN w:val="0"/>
        <w:adjustRightInd w:val="0"/>
        <w:spacing w:line="276" w:lineRule="auto"/>
        <w:jc w:val="both"/>
        <w:rPr>
          <w:rFonts w:eastAsiaTheme="minorHAnsi" w:cs="Arial"/>
          <w:color w:val="000000"/>
          <w:szCs w:val="20"/>
          <w:lang w:val="sl-SI"/>
        </w:rPr>
      </w:pPr>
    </w:p>
    <w:p w14:paraId="362019DB" w14:textId="59F88E1A" w:rsidR="007F470A" w:rsidRDefault="007F470A" w:rsidP="007F470A">
      <w:pPr>
        <w:autoSpaceDE w:val="0"/>
        <w:autoSpaceDN w:val="0"/>
        <w:adjustRightInd w:val="0"/>
        <w:spacing w:line="276" w:lineRule="auto"/>
        <w:jc w:val="both"/>
        <w:rPr>
          <w:rFonts w:ascii="Helv" w:eastAsiaTheme="minorHAnsi" w:hAnsi="Helv" w:cs="Helv"/>
          <w:color w:val="000000"/>
          <w:szCs w:val="20"/>
          <w:lang w:val="sl-SI"/>
        </w:rPr>
      </w:pPr>
      <w:r>
        <w:rPr>
          <w:rFonts w:ascii="Helv" w:eastAsiaTheme="minorHAnsi" w:hAnsi="Helv" w:cs="Helv"/>
          <w:color w:val="000000"/>
          <w:szCs w:val="20"/>
          <w:lang w:val="sl-SI"/>
        </w:rPr>
        <w:t>Člani so se dogovorili, da bo naslednja seja Strateškega sveta v juliju.</w:t>
      </w:r>
    </w:p>
    <w:p w14:paraId="088CC2CD" w14:textId="77777777" w:rsidR="007F470A" w:rsidRDefault="007F470A" w:rsidP="007F470A">
      <w:pPr>
        <w:spacing w:line="276" w:lineRule="auto"/>
        <w:rPr>
          <w:rFonts w:eastAsia="Calibri" w:cs="Arial"/>
          <w:szCs w:val="20"/>
          <w:lang w:val="sl-SI"/>
        </w:rPr>
      </w:pPr>
    </w:p>
    <w:p w14:paraId="1B19D697" w14:textId="77777777" w:rsidR="007F470A" w:rsidRPr="0050280B" w:rsidRDefault="007F470A" w:rsidP="007F470A">
      <w:pPr>
        <w:spacing w:line="276" w:lineRule="auto"/>
        <w:rPr>
          <w:rFonts w:eastAsia="Calibri" w:cs="Arial"/>
          <w:szCs w:val="20"/>
          <w:lang w:val="sl-SI"/>
        </w:rPr>
      </w:pPr>
      <w:r w:rsidRPr="0050280B">
        <w:rPr>
          <w:rFonts w:eastAsia="Calibri" w:cs="Arial"/>
          <w:szCs w:val="20"/>
          <w:lang w:val="sl-SI"/>
        </w:rPr>
        <w:t xml:space="preserve">Seja se je zaključila ob </w:t>
      </w:r>
      <w:r>
        <w:rPr>
          <w:rFonts w:eastAsia="Calibri" w:cs="Arial"/>
          <w:szCs w:val="20"/>
          <w:lang w:val="sl-SI"/>
        </w:rPr>
        <w:t>19.0</w:t>
      </w:r>
      <w:r w:rsidRPr="0050280B">
        <w:rPr>
          <w:rFonts w:eastAsia="Calibri" w:cs="Arial"/>
          <w:szCs w:val="20"/>
          <w:lang w:val="sl-SI"/>
        </w:rPr>
        <w:t>0 ur</w:t>
      </w:r>
      <w:r>
        <w:rPr>
          <w:rFonts w:eastAsia="Calibri" w:cs="Arial"/>
          <w:szCs w:val="20"/>
          <w:lang w:val="sl-SI"/>
        </w:rPr>
        <w:t>i</w:t>
      </w:r>
      <w:r w:rsidRPr="0050280B">
        <w:rPr>
          <w:rFonts w:eastAsia="Calibri" w:cs="Arial"/>
          <w:szCs w:val="20"/>
          <w:lang w:val="sl-SI"/>
        </w:rPr>
        <w:t>.</w:t>
      </w:r>
    </w:p>
    <w:p w14:paraId="4ACB009D" w14:textId="77777777" w:rsidR="007F470A" w:rsidRDefault="007F470A" w:rsidP="00D95BEF">
      <w:pPr>
        <w:spacing w:line="276" w:lineRule="auto"/>
        <w:rPr>
          <w:rFonts w:eastAsia="Calibri" w:cs="Arial"/>
          <w:b/>
          <w:strike/>
          <w:szCs w:val="20"/>
          <w:lang w:val="sl-SI"/>
        </w:rPr>
      </w:pPr>
    </w:p>
    <w:p w14:paraId="462A6336" w14:textId="77777777" w:rsidR="00570353" w:rsidRDefault="00570353" w:rsidP="00D95BEF">
      <w:pPr>
        <w:spacing w:line="276" w:lineRule="auto"/>
        <w:rPr>
          <w:rFonts w:eastAsia="Calibri" w:cs="Arial"/>
          <w:b/>
          <w:strike/>
          <w:szCs w:val="20"/>
          <w:lang w:val="sl-SI"/>
        </w:rPr>
      </w:pPr>
    </w:p>
    <w:p w14:paraId="400DF03A" w14:textId="77777777" w:rsidR="001205F2" w:rsidRDefault="001205F2" w:rsidP="00D95BEF">
      <w:pPr>
        <w:spacing w:line="276" w:lineRule="auto"/>
        <w:rPr>
          <w:lang w:val="sl-SI"/>
        </w:rPr>
      </w:pPr>
    </w:p>
    <w:p w14:paraId="096464DA" w14:textId="77777777" w:rsidR="00250DA4" w:rsidRDefault="00612631" w:rsidP="00D95BEF">
      <w:pPr>
        <w:spacing w:line="276" w:lineRule="auto"/>
        <w:rPr>
          <w:lang w:val="sl-SI"/>
        </w:rPr>
      </w:pPr>
      <w:r>
        <w:rPr>
          <w:lang w:val="sl-SI"/>
        </w:rPr>
        <w:t>Zapisal</w:t>
      </w:r>
      <w:r w:rsidR="00250DA4" w:rsidRPr="0050280B">
        <w:rPr>
          <w:lang w:val="sl-SI"/>
        </w:rPr>
        <w:t xml:space="preserve">: </w:t>
      </w:r>
      <w:r>
        <w:rPr>
          <w:lang w:val="sl-SI"/>
        </w:rPr>
        <w:t>Erik Scheriani</w:t>
      </w:r>
      <w:r w:rsidR="00250DA4" w:rsidRPr="0050280B">
        <w:rPr>
          <w:lang w:val="sl-SI"/>
        </w:rPr>
        <w:t xml:space="preserve"> </w:t>
      </w:r>
    </w:p>
    <w:p w14:paraId="6B7DB118" w14:textId="77777777" w:rsidR="0050280B" w:rsidRDefault="0050280B" w:rsidP="00D95BEF">
      <w:pPr>
        <w:spacing w:line="276" w:lineRule="auto"/>
        <w:rPr>
          <w:lang w:val="sl-SI"/>
        </w:rPr>
      </w:pPr>
    </w:p>
    <w:p w14:paraId="4FFFE4DF" w14:textId="77777777" w:rsidR="008B209C" w:rsidRDefault="008B209C" w:rsidP="00D95BEF">
      <w:pPr>
        <w:spacing w:line="276" w:lineRule="auto"/>
        <w:rPr>
          <w:lang w:val="sl-SI"/>
        </w:rPr>
      </w:pPr>
    </w:p>
    <w:p w14:paraId="26FC224B" w14:textId="77777777" w:rsidR="008B209C" w:rsidRDefault="008B209C" w:rsidP="00D95BEF">
      <w:pPr>
        <w:spacing w:line="276" w:lineRule="auto"/>
        <w:rPr>
          <w:lang w:val="sl-SI"/>
        </w:rPr>
      </w:pPr>
    </w:p>
    <w:p w14:paraId="31BC6493" w14:textId="77777777" w:rsidR="00D95BEF" w:rsidRPr="0050280B" w:rsidRDefault="00612631" w:rsidP="00612631">
      <w:pPr>
        <w:tabs>
          <w:tab w:val="left" w:pos="6150"/>
        </w:tabs>
        <w:spacing w:line="276" w:lineRule="auto"/>
        <w:rPr>
          <w:lang w:val="sl-SI"/>
        </w:rPr>
      </w:pPr>
      <w:r>
        <w:rPr>
          <w:lang w:val="sl-SI"/>
        </w:rPr>
        <w:tab/>
      </w:r>
    </w:p>
    <w:p w14:paraId="236B2043" w14:textId="77777777" w:rsidR="00250DA4" w:rsidRPr="0050280B" w:rsidRDefault="00612631" w:rsidP="008B209C">
      <w:pPr>
        <w:spacing w:line="276" w:lineRule="auto"/>
        <w:ind w:left="3545" w:firstLine="709"/>
        <w:rPr>
          <w:lang w:val="sl-SI"/>
        </w:rPr>
      </w:pPr>
      <w:r>
        <w:rPr>
          <w:lang w:val="sl-SI"/>
        </w:rPr>
        <w:t>mag</w:t>
      </w:r>
      <w:r w:rsidR="00250DA4" w:rsidRPr="0050280B">
        <w:rPr>
          <w:lang w:val="sl-SI"/>
        </w:rPr>
        <w:t xml:space="preserve">. </w:t>
      </w:r>
      <w:r>
        <w:rPr>
          <w:lang w:val="sl-SI"/>
        </w:rPr>
        <w:t>Marijana Bednaš</w:t>
      </w:r>
      <w:r w:rsidR="00250DA4" w:rsidRPr="0050280B">
        <w:rPr>
          <w:lang w:val="sl-SI"/>
        </w:rPr>
        <w:t xml:space="preserve"> </w:t>
      </w:r>
    </w:p>
    <w:p w14:paraId="5FC18168" w14:textId="77777777" w:rsidR="00250DA4" w:rsidRPr="0050280B" w:rsidRDefault="008B209C" w:rsidP="008B209C">
      <w:pPr>
        <w:spacing w:line="276" w:lineRule="auto"/>
        <w:ind w:left="3545" w:firstLine="709"/>
        <w:rPr>
          <w:rFonts w:eastAsia="Calibri" w:cs="Arial"/>
          <w:b/>
          <w:strike/>
          <w:szCs w:val="20"/>
          <w:lang w:val="sl-SI"/>
        </w:rPr>
      </w:pPr>
      <w:r w:rsidRPr="0050280B">
        <w:rPr>
          <w:lang w:val="sl-SI"/>
        </w:rPr>
        <w:t xml:space="preserve">PREDSEDNICA STRATEŠKEGA SVETA </w:t>
      </w:r>
    </w:p>
    <w:p w14:paraId="1D8E4F2C" w14:textId="77777777" w:rsidR="00EC0A21" w:rsidRPr="00F949BD" w:rsidRDefault="00EC0A21">
      <w:pPr>
        <w:spacing w:after="160" w:line="259" w:lineRule="auto"/>
        <w:rPr>
          <w:rFonts w:eastAsia="Calibri" w:cs="Arial"/>
          <w:b/>
          <w:strike/>
          <w:szCs w:val="20"/>
          <w:lang w:val="sl-SI"/>
        </w:rPr>
      </w:pPr>
    </w:p>
    <w:p w14:paraId="777FFD09" w14:textId="77777777" w:rsidR="007901C0" w:rsidRPr="007901C0" w:rsidRDefault="007901C0" w:rsidP="00F52CAF">
      <w:pPr>
        <w:spacing w:line="276" w:lineRule="auto"/>
        <w:jc w:val="both"/>
        <w:rPr>
          <w:rFonts w:eastAsia="Calibri" w:cs="Arial"/>
          <w:b/>
          <w:szCs w:val="20"/>
          <w:lang w:val="sl-SI"/>
        </w:rPr>
      </w:pPr>
    </w:p>
    <w:p w14:paraId="041B2900" w14:textId="77777777" w:rsidR="007901C0" w:rsidRPr="007901C0" w:rsidRDefault="007901C0" w:rsidP="00F52CAF">
      <w:pPr>
        <w:spacing w:line="276" w:lineRule="auto"/>
        <w:jc w:val="both"/>
        <w:rPr>
          <w:rFonts w:eastAsia="Calibri" w:cs="Arial"/>
          <w:b/>
          <w:szCs w:val="20"/>
          <w:lang w:val="sl-SI"/>
        </w:rPr>
      </w:pPr>
    </w:p>
    <w:p w14:paraId="210099AD" w14:textId="77777777" w:rsidR="007901C0" w:rsidRPr="007901C0" w:rsidRDefault="0093360E" w:rsidP="00F52CAF">
      <w:pPr>
        <w:spacing w:line="276" w:lineRule="auto"/>
        <w:jc w:val="both"/>
        <w:rPr>
          <w:rFonts w:eastAsia="Calibri" w:cs="Arial"/>
          <w:szCs w:val="20"/>
          <w:lang w:val="sl-SI"/>
        </w:rPr>
      </w:pPr>
      <w:r>
        <w:rPr>
          <w:rFonts w:eastAsia="Calibri" w:cs="Arial"/>
          <w:szCs w:val="20"/>
          <w:lang w:val="sl-SI"/>
        </w:rPr>
        <w:t>Priloga</w:t>
      </w:r>
      <w:r w:rsidR="007901C0" w:rsidRPr="007901C0">
        <w:rPr>
          <w:rFonts w:eastAsia="Calibri" w:cs="Arial"/>
          <w:szCs w:val="20"/>
          <w:lang w:val="sl-SI"/>
        </w:rPr>
        <w:t>:</w:t>
      </w:r>
    </w:p>
    <w:p w14:paraId="2F144FED" w14:textId="77777777" w:rsidR="00D576C8" w:rsidRDefault="007901C0" w:rsidP="0050280B">
      <w:pPr>
        <w:numPr>
          <w:ilvl w:val="0"/>
          <w:numId w:val="15"/>
        </w:numPr>
        <w:spacing w:line="276" w:lineRule="auto"/>
        <w:ind w:left="284" w:hanging="284"/>
        <w:jc w:val="both"/>
        <w:rPr>
          <w:rFonts w:eastAsia="Calibri" w:cs="Arial"/>
          <w:szCs w:val="20"/>
          <w:lang w:val="sl-SI"/>
        </w:rPr>
      </w:pPr>
      <w:r w:rsidRPr="00121B7B">
        <w:rPr>
          <w:rFonts w:eastAsia="Calibri" w:cs="Arial"/>
          <w:szCs w:val="20"/>
          <w:lang w:val="sl-SI"/>
        </w:rPr>
        <w:t>lista prisotnosti</w:t>
      </w:r>
      <w:bookmarkEnd w:id="0"/>
    </w:p>
    <w:p w14:paraId="394AF4EA" w14:textId="77777777" w:rsidR="00264792" w:rsidRDefault="00264792" w:rsidP="00264792">
      <w:pPr>
        <w:spacing w:line="276" w:lineRule="auto"/>
        <w:jc w:val="both"/>
        <w:rPr>
          <w:rFonts w:eastAsia="Calibri" w:cs="Arial"/>
          <w:szCs w:val="20"/>
          <w:lang w:val="sl-SI"/>
        </w:rPr>
      </w:pPr>
    </w:p>
    <w:p w14:paraId="0BA2893B" w14:textId="77777777" w:rsidR="00264792" w:rsidRDefault="00264792" w:rsidP="00264792">
      <w:pPr>
        <w:spacing w:line="276" w:lineRule="auto"/>
        <w:jc w:val="both"/>
        <w:rPr>
          <w:rFonts w:eastAsia="Calibri" w:cs="Arial"/>
          <w:szCs w:val="20"/>
          <w:lang w:val="sl-SI"/>
        </w:rPr>
      </w:pPr>
    </w:p>
    <w:p w14:paraId="75775633" w14:textId="77777777" w:rsidR="00264792" w:rsidRPr="0050280B" w:rsidRDefault="00264792" w:rsidP="00264792">
      <w:pPr>
        <w:spacing w:line="276" w:lineRule="auto"/>
        <w:jc w:val="both"/>
        <w:rPr>
          <w:rFonts w:eastAsia="Calibri" w:cs="Arial"/>
          <w:szCs w:val="20"/>
          <w:lang w:val="sl-SI"/>
        </w:rPr>
      </w:pPr>
    </w:p>
    <w:sectPr w:rsidR="00264792" w:rsidRPr="0050280B" w:rsidSect="005550B2">
      <w:footerReference w:type="default" r:id="rId8"/>
      <w:headerReference w:type="first" r:id="rId9"/>
      <w:pgSz w:w="11906" w:h="16838"/>
      <w:pgMar w:top="1701" w:right="1274" w:bottom="1134" w:left="1418" w:header="964" w:footer="79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BFE6A" w16cex:dateUtc="2023-02-06T21:32: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5EC074" w14:textId="77777777" w:rsidR="00072174" w:rsidRDefault="00072174" w:rsidP="00767987">
      <w:pPr>
        <w:spacing w:line="240" w:lineRule="auto"/>
      </w:pPr>
      <w:r>
        <w:separator/>
      </w:r>
    </w:p>
  </w:endnote>
  <w:endnote w:type="continuationSeparator" w:id="0">
    <w:p w14:paraId="1E2A1908" w14:textId="77777777" w:rsidR="00072174" w:rsidRDefault="00072174" w:rsidP="007679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4944831"/>
      <w:docPartObj>
        <w:docPartGallery w:val="Page Numbers (Bottom of Page)"/>
        <w:docPartUnique/>
      </w:docPartObj>
    </w:sdtPr>
    <w:sdtEndPr>
      <w:rPr>
        <w:sz w:val="18"/>
        <w:szCs w:val="18"/>
      </w:rPr>
    </w:sdtEndPr>
    <w:sdtContent>
      <w:p w14:paraId="72339271" w14:textId="77777777" w:rsidR="000F49CD" w:rsidRPr="000F49CD" w:rsidRDefault="000F49CD">
        <w:pPr>
          <w:pStyle w:val="Noga"/>
          <w:jc w:val="right"/>
          <w:rPr>
            <w:sz w:val="18"/>
            <w:szCs w:val="18"/>
          </w:rPr>
        </w:pPr>
        <w:r w:rsidRPr="000F49CD">
          <w:rPr>
            <w:sz w:val="18"/>
            <w:szCs w:val="18"/>
          </w:rPr>
          <w:fldChar w:fldCharType="begin"/>
        </w:r>
        <w:r w:rsidRPr="000F49CD">
          <w:rPr>
            <w:sz w:val="18"/>
            <w:szCs w:val="18"/>
          </w:rPr>
          <w:instrText>PAGE   \* MERGEFORMAT</w:instrText>
        </w:r>
        <w:r w:rsidRPr="000F49CD">
          <w:rPr>
            <w:sz w:val="18"/>
            <w:szCs w:val="18"/>
          </w:rPr>
          <w:fldChar w:fldCharType="separate"/>
        </w:r>
        <w:r w:rsidR="00FE6B0F" w:rsidRPr="00FE6B0F">
          <w:rPr>
            <w:noProof/>
            <w:sz w:val="18"/>
            <w:szCs w:val="18"/>
            <w:lang w:val="sl-SI"/>
          </w:rPr>
          <w:t>2</w:t>
        </w:r>
        <w:r w:rsidRPr="000F49CD">
          <w:rPr>
            <w:sz w:val="18"/>
            <w:szCs w:val="18"/>
          </w:rPr>
          <w:fldChar w:fldCharType="end"/>
        </w:r>
      </w:p>
    </w:sdtContent>
  </w:sdt>
  <w:p w14:paraId="3F85DB6F" w14:textId="77777777" w:rsidR="000F49CD" w:rsidRDefault="000F49CD">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39787C" w14:textId="77777777" w:rsidR="00072174" w:rsidRDefault="00072174" w:rsidP="00767987">
      <w:pPr>
        <w:spacing w:line="240" w:lineRule="auto"/>
      </w:pPr>
      <w:r>
        <w:separator/>
      </w:r>
    </w:p>
  </w:footnote>
  <w:footnote w:type="continuationSeparator" w:id="0">
    <w:p w14:paraId="3C04E4EE" w14:textId="77777777" w:rsidR="00072174" w:rsidRDefault="00072174" w:rsidP="0076798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37D4B" w14:textId="77777777" w:rsidR="00F80CEE" w:rsidRPr="00A9231D" w:rsidRDefault="00066AD6" w:rsidP="00F80CEE">
    <w:pPr>
      <w:pStyle w:val="Glava"/>
      <w:tabs>
        <w:tab w:val="clear" w:pos="4536"/>
        <w:tab w:val="clear" w:pos="9072"/>
        <w:tab w:val="left" w:pos="5112"/>
        <w:tab w:val="left" w:pos="8641"/>
      </w:tabs>
      <w:spacing w:before="340" w:line="240" w:lineRule="exact"/>
      <w:ind w:left="-765"/>
      <w:rPr>
        <w:rFonts w:cs="Arial"/>
        <w:sz w:val="16"/>
      </w:rPr>
    </w:pPr>
    <w:r w:rsidRPr="00066AD6">
      <w:rPr>
        <w:noProof/>
        <w:lang w:val="sl-SI" w:eastAsia="sl-SI"/>
      </w:rPr>
      <w:drawing>
        <wp:inline distT="0" distB="0" distL="0" distR="0" wp14:anchorId="7355B519" wp14:editId="3A117772">
          <wp:extent cx="2238375" cy="323850"/>
          <wp:effectExtent l="0" t="0" r="9525" b="0"/>
          <wp:docPr id="9" name="Slika 9" descr="REPUBLIKA SLOVENIJA&#10;KABINET PREDSEDNIKA VL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323850"/>
                  </a:xfrm>
                  <a:prstGeom prst="rect">
                    <a:avLst/>
                  </a:prstGeom>
                  <a:noFill/>
                  <a:ln>
                    <a:noFill/>
                  </a:ln>
                </pic:spPr>
              </pic:pic>
            </a:graphicData>
          </a:graphic>
        </wp:inline>
      </w:drawing>
    </w:r>
  </w:p>
  <w:p w14:paraId="08BA9B10" w14:textId="77777777" w:rsidR="00F80CEE" w:rsidRPr="00065876" w:rsidRDefault="00065876" w:rsidP="005C41D3">
    <w:pPr>
      <w:pStyle w:val="Glava"/>
      <w:tabs>
        <w:tab w:val="clear" w:pos="4536"/>
        <w:tab w:val="clear" w:pos="9072"/>
        <w:tab w:val="left" w:pos="3544"/>
      </w:tabs>
      <w:spacing w:line="240" w:lineRule="exact"/>
      <w:rPr>
        <w:rFonts w:ascii="Republika" w:hAnsi="Republika" w:cs="Arial"/>
        <w:color w:val="54A1BC"/>
        <w:sz w:val="24"/>
      </w:rPr>
    </w:pPr>
    <w:proofErr w:type="spellStart"/>
    <w:r w:rsidRPr="00065876">
      <w:rPr>
        <w:rFonts w:ascii="Republika" w:hAnsi="Republika" w:cs="Arial"/>
        <w:color w:val="54A1BC"/>
        <w:sz w:val="24"/>
      </w:rPr>
      <w:t>Strateški</w:t>
    </w:r>
    <w:proofErr w:type="spellEnd"/>
    <w:r w:rsidRPr="00065876">
      <w:rPr>
        <w:rFonts w:ascii="Republika" w:hAnsi="Republika" w:cs="Arial"/>
        <w:color w:val="54A1BC"/>
        <w:sz w:val="24"/>
      </w:rPr>
      <w:t xml:space="preserve"> </w:t>
    </w:r>
    <w:proofErr w:type="spellStart"/>
    <w:r w:rsidRPr="00065876">
      <w:rPr>
        <w:rFonts w:ascii="Republika" w:hAnsi="Republika" w:cs="Arial"/>
        <w:color w:val="54A1BC"/>
        <w:sz w:val="24"/>
      </w:rPr>
      <w:t>svet</w:t>
    </w:r>
    <w:proofErr w:type="spellEnd"/>
    <w:r w:rsidRPr="00065876">
      <w:rPr>
        <w:rFonts w:ascii="Republika" w:hAnsi="Republika" w:cs="Arial"/>
        <w:color w:val="54A1BC"/>
        <w:sz w:val="24"/>
      </w:rPr>
      <w:t xml:space="preserve"> </w:t>
    </w:r>
    <w:proofErr w:type="spellStart"/>
    <w:r w:rsidRPr="00065876">
      <w:rPr>
        <w:rFonts w:ascii="Republika" w:hAnsi="Republika" w:cs="Arial"/>
        <w:color w:val="54A1BC"/>
        <w:sz w:val="24"/>
      </w:rPr>
      <w:t>za</w:t>
    </w:r>
    <w:proofErr w:type="spellEnd"/>
    <w:r w:rsidRPr="00065876">
      <w:rPr>
        <w:rFonts w:ascii="Republika" w:hAnsi="Republika" w:cs="Arial"/>
        <w:color w:val="54A1BC"/>
        <w:sz w:val="24"/>
      </w:rPr>
      <w:t xml:space="preserve"> </w:t>
    </w:r>
    <w:proofErr w:type="spellStart"/>
    <w:r w:rsidR="00716780">
      <w:rPr>
        <w:rFonts w:ascii="Republika" w:hAnsi="Republika" w:cs="Arial"/>
        <w:color w:val="54A1BC"/>
        <w:sz w:val="24"/>
      </w:rPr>
      <w:t>makroekonomska</w:t>
    </w:r>
    <w:proofErr w:type="spellEnd"/>
    <w:r w:rsidR="00716780">
      <w:rPr>
        <w:rFonts w:ascii="Republika" w:hAnsi="Republika" w:cs="Arial"/>
        <w:color w:val="54A1BC"/>
        <w:sz w:val="24"/>
      </w:rPr>
      <w:t xml:space="preserve"> </w:t>
    </w:r>
    <w:proofErr w:type="spellStart"/>
    <w:r w:rsidR="00716780">
      <w:rPr>
        <w:rFonts w:ascii="Republika" w:hAnsi="Republika" w:cs="Arial"/>
        <w:color w:val="54A1BC"/>
        <w:sz w:val="24"/>
      </w:rPr>
      <w:t>vprašanja</w:t>
    </w:r>
    <w:proofErr w:type="spellEnd"/>
    <w:r w:rsidR="00083D97" w:rsidRPr="00065876">
      <w:rPr>
        <w:rFonts w:ascii="Republika" w:hAnsi="Republika" w:cs="Arial"/>
        <w:color w:val="54A1BC"/>
        <w:sz w:val="24"/>
      </w:rPr>
      <w:tab/>
    </w:r>
    <w:r w:rsidR="00083D97" w:rsidRPr="00065876">
      <w:rPr>
        <w:rFonts w:ascii="Republika" w:hAnsi="Republika" w:cs="Arial"/>
        <w:color w:val="54A1BC"/>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1F5A"/>
    <w:multiLevelType w:val="hybridMultilevel"/>
    <w:tmpl w:val="9E666050"/>
    <w:lvl w:ilvl="0" w:tplc="B03090EE">
      <w:start w:val="5"/>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222E78"/>
    <w:multiLevelType w:val="hybridMultilevel"/>
    <w:tmpl w:val="A170BB34"/>
    <w:lvl w:ilvl="0" w:tplc="D236164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1DE441E"/>
    <w:multiLevelType w:val="hybridMultilevel"/>
    <w:tmpl w:val="09183984"/>
    <w:lvl w:ilvl="0" w:tplc="795AEBD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1F512A2"/>
    <w:multiLevelType w:val="hybridMultilevel"/>
    <w:tmpl w:val="EEA48EE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129C10FC"/>
    <w:multiLevelType w:val="hybridMultilevel"/>
    <w:tmpl w:val="3CF6F4F0"/>
    <w:lvl w:ilvl="0" w:tplc="D98C848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3B820C8"/>
    <w:multiLevelType w:val="hybridMultilevel"/>
    <w:tmpl w:val="B2CA78FC"/>
    <w:lvl w:ilvl="0" w:tplc="D1727ADA">
      <w:start w:val="2"/>
      <w:numFmt w:val="decimal"/>
      <w:lvlText w:val="%1."/>
      <w:lvlJc w:val="left"/>
      <w:pPr>
        <w:tabs>
          <w:tab w:val="num" w:pos="720"/>
        </w:tabs>
        <w:ind w:left="720" w:hanging="360"/>
      </w:pPr>
    </w:lvl>
    <w:lvl w:ilvl="1" w:tplc="77CADE70" w:tentative="1">
      <w:start w:val="1"/>
      <w:numFmt w:val="decimal"/>
      <w:lvlText w:val="%2."/>
      <w:lvlJc w:val="left"/>
      <w:pPr>
        <w:tabs>
          <w:tab w:val="num" w:pos="1440"/>
        </w:tabs>
        <w:ind w:left="1440" w:hanging="360"/>
      </w:pPr>
    </w:lvl>
    <w:lvl w:ilvl="2" w:tplc="EAD69092" w:tentative="1">
      <w:start w:val="1"/>
      <w:numFmt w:val="decimal"/>
      <w:lvlText w:val="%3."/>
      <w:lvlJc w:val="left"/>
      <w:pPr>
        <w:tabs>
          <w:tab w:val="num" w:pos="2160"/>
        </w:tabs>
        <w:ind w:left="2160" w:hanging="360"/>
      </w:pPr>
    </w:lvl>
    <w:lvl w:ilvl="3" w:tplc="DA0E0E88" w:tentative="1">
      <w:start w:val="1"/>
      <w:numFmt w:val="decimal"/>
      <w:lvlText w:val="%4."/>
      <w:lvlJc w:val="left"/>
      <w:pPr>
        <w:tabs>
          <w:tab w:val="num" w:pos="2880"/>
        </w:tabs>
        <w:ind w:left="2880" w:hanging="360"/>
      </w:pPr>
    </w:lvl>
    <w:lvl w:ilvl="4" w:tplc="D54098B6" w:tentative="1">
      <w:start w:val="1"/>
      <w:numFmt w:val="decimal"/>
      <w:lvlText w:val="%5."/>
      <w:lvlJc w:val="left"/>
      <w:pPr>
        <w:tabs>
          <w:tab w:val="num" w:pos="3600"/>
        </w:tabs>
        <w:ind w:left="3600" w:hanging="360"/>
      </w:pPr>
    </w:lvl>
    <w:lvl w:ilvl="5" w:tplc="2D96212C" w:tentative="1">
      <w:start w:val="1"/>
      <w:numFmt w:val="decimal"/>
      <w:lvlText w:val="%6."/>
      <w:lvlJc w:val="left"/>
      <w:pPr>
        <w:tabs>
          <w:tab w:val="num" w:pos="4320"/>
        </w:tabs>
        <w:ind w:left="4320" w:hanging="360"/>
      </w:pPr>
    </w:lvl>
    <w:lvl w:ilvl="6" w:tplc="176E4408" w:tentative="1">
      <w:start w:val="1"/>
      <w:numFmt w:val="decimal"/>
      <w:lvlText w:val="%7."/>
      <w:lvlJc w:val="left"/>
      <w:pPr>
        <w:tabs>
          <w:tab w:val="num" w:pos="5040"/>
        </w:tabs>
        <w:ind w:left="5040" w:hanging="360"/>
      </w:pPr>
    </w:lvl>
    <w:lvl w:ilvl="7" w:tplc="65E437EC" w:tentative="1">
      <w:start w:val="1"/>
      <w:numFmt w:val="decimal"/>
      <w:lvlText w:val="%8."/>
      <w:lvlJc w:val="left"/>
      <w:pPr>
        <w:tabs>
          <w:tab w:val="num" w:pos="5760"/>
        </w:tabs>
        <w:ind w:left="5760" w:hanging="360"/>
      </w:pPr>
    </w:lvl>
    <w:lvl w:ilvl="8" w:tplc="C45EE18C" w:tentative="1">
      <w:start w:val="1"/>
      <w:numFmt w:val="decimal"/>
      <w:lvlText w:val="%9."/>
      <w:lvlJc w:val="left"/>
      <w:pPr>
        <w:tabs>
          <w:tab w:val="num" w:pos="6480"/>
        </w:tabs>
        <w:ind w:left="6480" w:hanging="360"/>
      </w:pPr>
    </w:lvl>
  </w:abstractNum>
  <w:abstractNum w:abstractNumId="6" w15:restartNumberingAfterBreak="0">
    <w:nsid w:val="1539509E"/>
    <w:multiLevelType w:val="hybridMultilevel"/>
    <w:tmpl w:val="3850DA9C"/>
    <w:lvl w:ilvl="0" w:tplc="DD8CD0B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84C4A95"/>
    <w:multiLevelType w:val="hybridMultilevel"/>
    <w:tmpl w:val="ED209F6C"/>
    <w:lvl w:ilvl="0" w:tplc="777E8736">
      <w:start w:val="1"/>
      <w:numFmt w:val="bullet"/>
      <w:lvlText w:val=""/>
      <w:lvlJc w:val="left"/>
      <w:pPr>
        <w:ind w:left="720" w:hanging="360"/>
      </w:pPr>
      <w:rPr>
        <w:rFonts w:ascii="Symbol" w:hAnsi="Symbol"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9B445D0"/>
    <w:multiLevelType w:val="hybridMultilevel"/>
    <w:tmpl w:val="1BB8C94A"/>
    <w:lvl w:ilvl="0" w:tplc="0424000F">
      <w:start w:val="1"/>
      <w:numFmt w:val="decimal"/>
      <w:lvlText w:val="%1."/>
      <w:lvlJc w:val="left"/>
      <w:pPr>
        <w:ind w:left="770" w:hanging="360"/>
      </w:pPr>
    </w:lvl>
    <w:lvl w:ilvl="1" w:tplc="04240019" w:tentative="1">
      <w:start w:val="1"/>
      <w:numFmt w:val="lowerLetter"/>
      <w:lvlText w:val="%2."/>
      <w:lvlJc w:val="left"/>
      <w:pPr>
        <w:ind w:left="1490" w:hanging="360"/>
      </w:pPr>
    </w:lvl>
    <w:lvl w:ilvl="2" w:tplc="0424001B" w:tentative="1">
      <w:start w:val="1"/>
      <w:numFmt w:val="lowerRoman"/>
      <w:lvlText w:val="%3."/>
      <w:lvlJc w:val="right"/>
      <w:pPr>
        <w:ind w:left="2210" w:hanging="180"/>
      </w:pPr>
    </w:lvl>
    <w:lvl w:ilvl="3" w:tplc="0424000F" w:tentative="1">
      <w:start w:val="1"/>
      <w:numFmt w:val="decimal"/>
      <w:lvlText w:val="%4."/>
      <w:lvlJc w:val="left"/>
      <w:pPr>
        <w:ind w:left="2930" w:hanging="360"/>
      </w:pPr>
    </w:lvl>
    <w:lvl w:ilvl="4" w:tplc="04240019" w:tentative="1">
      <w:start w:val="1"/>
      <w:numFmt w:val="lowerLetter"/>
      <w:lvlText w:val="%5."/>
      <w:lvlJc w:val="left"/>
      <w:pPr>
        <w:ind w:left="3650" w:hanging="360"/>
      </w:pPr>
    </w:lvl>
    <w:lvl w:ilvl="5" w:tplc="0424001B" w:tentative="1">
      <w:start w:val="1"/>
      <w:numFmt w:val="lowerRoman"/>
      <w:lvlText w:val="%6."/>
      <w:lvlJc w:val="right"/>
      <w:pPr>
        <w:ind w:left="4370" w:hanging="180"/>
      </w:pPr>
    </w:lvl>
    <w:lvl w:ilvl="6" w:tplc="0424000F" w:tentative="1">
      <w:start w:val="1"/>
      <w:numFmt w:val="decimal"/>
      <w:lvlText w:val="%7."/>
      <w:lvlJc w:val="left"/>
      <w:pPr>
        <w:ind w:left="5090" w:hanging="360"/>
      </w:pPr>
    </w:lvl>
    <w:lvl w:ilvl="7" w:tplc="04240019" w:tentative="1">
      <w:start w:val="1"/>
      <w:numFmt w:val="lowerLetter"/>
      <w:lvlText w:val="%8."/>
      <w:lvlJc w:val="left"/>
      <w:pPr>
        <w:ind w:left="5810" w:hanging="360"/>
      </w:pPr>
    </w:lvl>
    <w:lvl w:ilvl="8" w:tplc="0424001B" w:tentative="1">
      <w:start w:val="1"/>
      <w:numFmt w:val="lowerRoman"/>
      <w:lvlText w:val="%9."/>
      <w:lvlJc w:val="right"/>
      <w:pPr>
        <w:ind w:left="6530" w:hanging="180"/>
      </w:pPr>
    </w:lvl>
  </w:abstractNum>
  <w:abstractNum w:abstractNumId="9" w15:restartNumberingAfterBreak="0">
    <w:nsid w:val="1C867154"/>
    <w:multiLevelType w:val="hybridMultilevel"/>
    <w:tmpl w:val="09E8739C"/>
    <w:lvl w:ilvl="0" w:tplc="558A058C">
      <w:start w:val="1"/>
      <w:numFmt w:val="decimal"/>
      <w:lvlText w:val="%1."/>
      <w:lvlJc w:val="left"/>
      <w:pPr>
        <w:tabs>
          <w:tab w:val="num" w:pos="720"/>
        </w:tabs>
        <w:ind w:left="720" w:hanging="360"/>
      </w:pPr>
      <w:rPr>
        <w:rFonts w:cs="Times New Roman"/>
      </w:rPr>
    </w:lvl>
    <w:lvl w:ilvl="1" w:tplc="04240019">
      <w:start w:val="1"/>
      <w:numFmt w:val="decimal"/>
      <w:lvlText w:val="%2."/>
      <w:lvlJc w:val="left"/>
      <w:pPr>
        <w:tabs>
          <w:tab w:val="num" w:pos="1440"/>
        </w:tabs>
        <w:ind w:left="1440"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10" w15:restartNumberingAfterBreak="0">
    <w:nsid w:val="34AB5382"/>
    <w:multiLevelType w:val="hybridMultilevel"/>
    <w:tmpl w:val="BDFC25E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FB12391"/>
    <w:multiLevelType w:val="hybridMultilevel"/>
    <w:tmpl w:val="1CDC9358"/>
    <w:lvl w:ilvl="0" w:tplc="F2CC258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065366E"/>
    <w:multiLevelType w:val="hybridMultilevel"/>
    <w:tmpl w:val="D3F2ACC8"/>
    <w:lvl w:ilvl="0" w:tplc="64AA45D0">
      <w:start w:val="1"/>
      <w:numFmt w:val="decimal"/>
      <w:lvlText w:val="%1."/>
      <w:lvlJc w:val="left"/>
      <w:pPr>
        <w:ind w:left="643" w:hanging="360"/>
      </w:pPr>
      <w:rPr>
        <w:rFonts w:hint="default"/>
      </w:rPr>
    </w:lvl>
    <w:lvl w:ilvl="1" w:tplc="04240019" w:tentative="1">
      <w:start w:val="1"/>
      <w:numFmt w:val="lowerLetter"/>
      <w:lvlText w:val="%2."/>
      <w:lvlJc w:val="left"/>
      <w:pPr>
        <w:ind w:left="1363" w:hanging="360"/>
      </w:pPr>
    </w:lvl>
    <w:lvl w:ilvl="2" w:tplc="0424001B" w:tentative="1">
      <w:start w:val="1"/>
      <w:numFmt w:val="lowerRoman"/>
      <w:lvlText w:val="%3."/>
      <w:lvlJc w:val="right"/>
      <w:pPr>
        <w:ind w:left="2083" w:hanging="180"/>
      </w:pPr>
    </w:lvl>
    <w:lvl w:ilvl="3" w:tplc="0424000F" w:tentative="1">
      <w:start w:val="1"/>
      <w:numFmt w:val="decimal"/>
      <w:lvlText w:val="%4."/>
      <w:lvlJc w:val="left"/>
      <w:pPr>
        <w:ind w:left="2803" w:hanging="360"/>
      </w:pPr>
    </w:lvl>
    <w:lvl w:ilvl="4" w:tplc="04240019" w:tentative="1">
      <w:start w:val="1"/>
      <w:numFmt w:val="lowerLetter"/>
      <w:lvlText w:val="%5."/>
      <w:lvlJc w:val="left"/>
      <w:pPr>
        <w:ind w:left="3523" w:hanging="360"/>
      </w:pPr>
    </w:lvl>
    <w:lvl w:ilvl="5" w:tplc="0424001B" w:tentative="1">
      <w:start w:val="1"/>
      <w:numFmt w:val="lowerRoman"/>
      <w:lvlText w:val="%6."/>
      <w:lvlJc w:val="right"/>
      <w:pPr>
        <w:ind w:left="4243" w:hanging="180"/>
      </w:pPr>
    </w:lvl>
    <w:lvl w:ilvl="6" w:tplc="0424000F" w:tentative="1">
      <w:start w:val="1"/>
      <w:numFmt w:val="decimal"/>
      <w:lvlText w:val="%7."/>
      <w:lvlJc w:val="left"/>
      <w:pPr>
        <w:ind w:left="4963" w:hanging="360"/>
      </w:pPr>
    </w:lvl>
    <w:lvl w:ilvl="7" w:tplc="04240019" w:tentative="1">
      <w:start w:val="1"/>
      <w:numFmt w:val="lowerLetter"/>
      <w:lvlText w:val="%8."/>
      <w:lvlJc w:val="left"/>
      <w:pPr>
        <w:ind w:left="5683" w:hanging="360"/>
      </w:pPr>
    </w:lvl>
    <w:lvl w:ilvl="8" w:tplc="0424001B" w:tentative="1">
      <w:start w:val="1"/>
      <w:numFmt w:val="lowerRoman"/>
      <w:lvlText w:val="%9."/>
      <w:lvlJc w:val="right"/>
      <w:pPr>
        <w:ind w:left="6403" w:hanging="180"/>
      </w:pPr>
    </w:lvl>
  </w:abstractNum>
  <w:abstractNum w:abstractNumId="13" w15:restartNumberingAfterBreak="0">
    <w:nsid w:val="483A2FF2"/>
    <w:multiLevelType w:val="hybridMultilevel"/>
    <w:tmpl w:val="0908E0A0"/>
    <w:lvl w:ilvl="0" w:tplc="777E8736">
      <w:start w:val="1"/>
      <w:numFmt w:val="bullet"/>
      <w:lvlText w:val=""/>
      <w:lvlJc w:val="left"/>
      <w:pPr>
        <w:ind w:left="770" w:hanging="360"/>
      </w:pPr>
      <w:rPr>
        <w:rFonts w:ascii="Symbol" w:hAnsi="Symbol" w:hint="default"/>
      </w:rPr>
    </w:lvl>
    <w:lvl w:ilvl="1" w:tplc="04240019" w:tentative="1">
      <w:start w:val="1"/>
      <w:numFmt w:val="lowerLetter"/>
      <w:lvlText w:val="%2."/>
      <w:lvlJc w:val="left"/>
      <w:pPr>
        <w:ind w:left="1490" w:hanging="360"/>
      </w:pPr>
    </w:lvl>
    <w:lvl w:ilvl="2" w:tplc="0424001B" w:tentative="1">
      <w:start w:val="1"/>
      <w:numFmt w:val="lowerRoman"/>
      <w:lvlText w:val="%3."/>
      <w:lvlJc w:val="right"/>
      <w:pPr>
        <w:ind w:left="2210" w:hanging="180"/>
      </w:pPr>
    </w:lvl>
    <w:lvl w:ilvl="3" w:tplc="0424000F" w:tentative="1">
      <w:start w:val="1"/>
      <w:numFmt w:val="decimal"/>
      <w:lvlText w:val="%4."/>
      <w:lvlJc w:val="left"/>
      <w:pPr>
        <w:ind w:left="2930" w:hanging="360"/>
      </w:pPr>
    </w:lvl>
    <w:lvl w:ilvl="4" w:tplc="04240019" w:tentative="1">
      <w:start w:val="1"/>
      <w:numFmt w:val="lowerLetter"/>
      <w:lvlText w:val="%5."/>
      <w:lvlJc w:val="left"/>
      <w:pPr>
        <w:ind w:left="3650" w:hanging="360"/>
      </w:pPr>
    </w:lvl>
    <w:lvl w:ilvl="5" w:tplc="0424001B" w:tentative="1">
      <w:start w:val="1"/>
      <w:numFmt w:val="lowerRoman"/>
      <w:lvlText w:val="%6."/>
      <w:lvlJc w:val="right"/>
      <w:pPr>
        <w:ind w:left="4370" w:hanging="180"/>
      </w:pPr>
    </w:lvl>
    <w:lvl w:ilvl="6" w:tplc="0424000F" w:tentative="1">
      <w:start w:val="1"/>
      <w:numFmt w:val="decimal"/>
      <w:lvlText w:val="%7."/>
      <w:lvlJc w:val="left"/>
      <w:pPr>
        <w:ind w:left="5090" w:hanging="360"/>
      </w:pPr>
    </w:lvl>
    <w:lvl w:ilvl="7" w:tplc="04240019" w:tentative="1">
      <w:start w:val="1"/>
      <w:numFmt w:val="lowerLetter"/>
      <w:lvlText w:val="%8."/>
      <w:lvlJc w:val="left"/>
      <w:pPr>
        <w:ind w:left="5810" w:hanging="360"/>
      </w:pPr>
    </w:lvl>
    <w:lvl w:ilvl="8" w:tplc="0424001B" w:tentative="1">
      <w:start w:val="1"/>
      <w:numFmt w:val="lowerRoman"/>
      <w:lvlText w:val="%9."/>
      <w:lvlJc w:val="right"/>
      <w:pPr>
        <w:ind w:left="6530" w:hanging="180"/>
      </w:pPr>
    </w:lvl>
  </w:abstractNum>
  <w:abstractNum w:abstractNumId="14" w15:restartNumberingAfterBreak="0">
    <w:nsid w:val="4BA122D3"/>
    <w:multiLevelType w:val="hybridMultilevel"/>
    <w:tmpl w:val="69DEFA5C"/>
    <w:lvl w:ilvl="0" w:tplc="0970657A">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D7966D1"/>
    <w:multiLevelType w:val="hybridMultilevel"/>
    <w:tmpl w:val="6B563E36"/>
    <w:lvl w:ilvl="0" w:tplc="795AEBD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5C14328D"/>
    <w:multiLevelType w:val="hybridMultilevel"/>
    <w:tmpl w:val="3C9A70F2"/>
    <w:lvl w:ilvl="0" w:tplc="67DCBAC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E4C660A"/>
    <w:multiLevelType w:val="hybridMultilevel"/>
    <w:tmpl w:val="A572887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618273D1"/>
    <w:multiLevelType w:val="hybridMultilevel"/>
    <w:tmpl w:val="CC02F0FC"/>
    <w:lvl w:ilvl="0" w:tplc="777E87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E451286"/>
    <w:multiLevelType w:val="hybridMultilevel"/>
    <w:tmpl w:val="88B88C78"/>
    <w:lvl w:ilvl="0" w:tplc="5684846C">
      <w:start w:val="1"/>
      <w:numFmt w:val="bullet"/>
      <w:lvlText w:val="–"/>
      <w:lvlJc w:val="left"/>
      <w:pPr>
        <w:ind w:left="697" w:hanging="360"/>
      </w:pPr>
      <w:rPr>
        <w:rFonts w:ascii="Arial" w:hAnsi="Arial" w:hint="default"/>
      </w:rPr>
    </w:lvl>
    <w:lvl w:ilvl="1" w:tplc="4A728A6C">
      <w:numFmt w:val="bullet"/>
      <w:lvlText w:val="-"/>
      <w:lvlJc w:val="left"/>
      <w:pPr>
        <w:ind w:left="1417" w:hanging="360"/>
      </w:pPr>
      <w:rPr>
        <w:rFonts w:ascii="Arial" w:eastAsia="Calibri" w:hAnsi="Arial" w:cs="Arial"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20" w15:restartNumberingAfterBreak="0">
    <w:nsid w:val="6F380C73"/>
    <w:multiLevelType w:val="hybridMultilevel"/>
    <w:tmpl w:val="6F72F902"/>
    <w:lvl w:ilvl="0" w:tplc="58BEE8A2">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13D6FD8"/>
    <w:multiLevelType w:val="hybridMultilevel"/>
    <w:tmpl w:val="9BEE8864"/>
    <w:lvl w:ilvl="0" w:tplc="17CA01C8">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3597E23"/>
    <w:multiLevelType w:val="hybridMultilevel"/>
    <w:tmpl w:val="BCAEFAF0"/>
    <w:lvl w:ilvl="0" w:tplc="777E87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5215318"/>
    <w:multiLevelType w:val="hybridMultilevel"/>
    <w:tmpl w:val="2AE028FA"/>
    <w:lvl w:ilvl="0" w:tplc="6CA2DFE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E955E66"/>
    <w:multiLevelType w:val="hybridMultilevel"/>
    <w:tmpl w:val="6608C9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9"/>
  </w:num>
  <w:num w:numId="2">
    <w:abstractNumId w:val="15"/>
  </w:num>
  <w:num w:numId="3">
    <w:abstractNumId w:val="11"/>
  </w:num>
  <w:num w:numId="4">
    <w:abstractNumId w:val="16"/>
  </w:num>
  <w:num w:numId="5">
    <w:abstractNumId w:val="4"/>
  </w:num>
  <w:num w:numId="6">
    <w:abstractNumId w:val="1"/>
  </w:num>
  <w:num w:numId="7">
    <w:abstractNumId w:val="6"/>
  </w:num>
  <w:num w:numId="8">
    <w:abstractNumId w:val="2"/>
  </w:num>
  <w:num w:numId="9">
    <w:abstractNumId w:val="0"/>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8"/>
  </w:num>
  <w:num w:numId="14">
    <w:abstractNumId w:val="20"/>
  </w:num>
  <w:num w:numId="15">
    <w:abstractNumId w:val="23"/>
  </w:num>
  <w:num w:numId="16">
    <w:abstractNumId w:val="5"/>
  </w:num>
  <w:num w:numId="17">
    <w:abstractNumId w:val="17"/>
  </w:num>
  <w:num w:numId="18">
    <w:abstractNumId w:val="13"/>
  </w:num>
  <w:num w:numId="19">
    <w:abstractNumId w:val="7"/>
  </w:num>
  <w:num w:numId="20">
    <w:abstractNumId w:val="14"/>
  </w:num>
  <w:num w:numId="21">
    <w:abstractNumId w:val="22"/>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4"/>
  </w:num>
  <w:num w:numId="25">
    <w:abstractNumId w:val="21"/>
  </w:num>
  <w:num w:numId="26">
    <w:abstractNumId w:val="18"/>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CE"/>
    <w:rsid w:val="00006502"/>
    <w:rsid w:val="000145A5"/>
    <w:rsid w:val="00022DA9"/>
    <w:rsid w:val="00034261"/>
    <w:rsid w:val="0003435C"/>
    <w:rsid w:val="00041857"/>
    <w:rsid w:val="00042E87"/>
    <w:rsid w:val="00044D83"/>
    <w:rsid w:val="00050A00"/>
    <w:rsid w:val="00054382"/>
    <w:rsid w:val="000607FF"/>
    <w:rsid w:val="000619AB"/>
    <w:rsid w:val="000624DD"/>
    <w:rsid w:val="00065876"/>
    <w:rsid w:val="00066AD6"/>
    <w:rsid w:val="00072174"/>
    <w:rsid w:val="00073776"/>
    <w:rsid w:val="000746D3"/>
    <w:rsid w:val="00076AF0"/>
    <w:rsid w:val="00077A34"/>
    <w:rsid w:val="00083D97"/>
    <w:rsid w:val="00084715"/>
    <w:rsid w:val="000876ED"/>
    <w:rsid w:val="00090215"/>
    <w:rsid w:val="00090406"/>
    <w:rsid w:val="00090590"/>
    <w:rsid w:val="000A387F"/>
    <w:rsid w:val="000A7782"/>
    <w:rsid w:val="000B1D72"/>
    <w:rsid w:val="000B34E8"/>
    <w:rsid w:val="000B3FE6"/>
    <w:rsid w:val="000B4757"/>
    <w:rsid w:val="000B6654"/>
    <w:rsid w:val="000B785C"/>
    <w:rsid w:val="000C17B2"/>
    <w:rsid w:val="000C3E1D"/>
    <w:rsid w:val="000C3FFA"/>
    <w:rsid w:val="000C5918"/>
    <w:rsid w:val="000D0E2B"/>
    <w:rsid w:val="000D35A3"/>
    <w:rsid w:val="000D5E98"/>
    <w:rsid w:val="000E40A4"/>
    <w:rsid w:val="000E7379"/>
    <w:rsid w:val="000F4749"/>
    <w:rsid w:val="000F49CD"/>
    <w:rsid w:val="000F4F50"/>
    <w:rsid w:val="0010006E"/>
    <w:rsid w:val="00102062"/>
    <w:rsid w:val="0010219D"/>
    <w:rsid w:val="00111A12"/>
    <w:rsid w:val="00117ADD"/>
    <w:rsid w:val="00117C82"/>
    <w:rsid w:val="001205F2"/>
    <w:rsid w:val="00121B7B"/>
    <w:rsid w:val="001372C5"/>
    <w:rsid w:val="00145847"/>
    <w:rsid w:val="00147136"/>
    <w:rsid w:val="00153F1C"/>
    <w:rsid w:val="00172E81"/>
    <w:rsid w:val="0017587B"/>
    <w:rsid w:val="0017687D"/>
    <w:rsid w:val="001771FD"/>
    <w:rsid w:val="001807F1"/>
    <w:rsid w:val="001819EC"/>
    <w:rsid w:val="00185698"/>
    <w:rsid w:val="00185F84"/>
    <w:rsid w:val="001860B1"/>
    <w:rsid w:val="00195012"/>
    <w:rsid w:val="001955F1"/>
    <w:rsid w:val="001A01E0"/>
    <w:rsid w:val="001C2905"/>
    <w:rsid w:val="001C2ADA"/>
    <w:rsid w:val="001C4ACE"/>
    <w:rsid w:val="001C6294"/>
    <w:rsid w:val="001C6789"/>
    <w:rsid w:val="001C7BB7"/>
    <w:rsid w:val="001D4588"/>
    <w:rsid w:val="001E268C"/>
    <w:rsid w:val="001E2ECD"/>
    <w:rsid w:val="001F1BCF"/>
    <w:rsid w:val="001F1CBA"/>
    <w:rsid w:val="001F594F"/>
    <w:rsid w:val="002079BC"/>
    <w:rsid w:val="00210B25"/>
    <w:rsid w:val="00211622"/>
    <w:rsid w:val="002120C9"/>
    <w:rsid w:val="00213CF7"/>
    <w:rsid w:val="00216AFD"/>
    <w:rsid w:val="00224301"/>
    <w:rsid w:val="00225ACD"/>
    <w:rsid w:val="002364E4"/>
    <w:rsid w:val="00236987"/>
    <w:rsid w:val="00242D96"/>
    <w:rsid w:val="00250CCE"/>
    <w:rsid w:val="00250DA4"/>
    <w:rsid w:val="00255A0B"/>
    <w:rsid w:val="00264792"/>
    <w:rsid w:val="00270594"/>
    <w:rsid w:val="002741CD"/>
    <w:rsid w:val="00283553"/>
    <w:rsid w:val="00283626"/>
    <w:rsid w:val="0028588B"/>
    <w:rsid w:val="00285FF1"/>
    <w:rsid w:val="002974C7"/>
    <w:rsid w:val="002A0E91"/>
    <w:rsid w:val="002A1087"/>
    <w:rsid w:val="002A29C4"/>
    <w:rsid w:val="002A5606"/>
    <w:rsid w:val="002A5DA9"/>
    <w:rsid w:val="002B4C86"/>
    <w:rsid w:val="002B743B"/>
    <w:rsid w:val="002C2B3A"/>
    <w:rsid w:val="002C48DB"/>
    <w:rsid w:val="002C723D"/>
    <w:rsid w:val="002D5809"/>
    <w:rsid w:val="002E045F"/>
    <w:rsid w:val="002E1CE8"/>
    <w:rsid w:val="002E6E26"/>
    <w:rsid w:val="002F142A"/>
    <w:rsid w:val="00306912"/>
    <w:rsid w:val="00315EAB"/>
    <w:rsid w:val="00316B84"/>
    <w:rsid w:val="003244E4"/>
    <w:rsid w:val="0033083D"/>
    <w:rsid w:val="00336A31"/>
    <w:rsid w:val="003378FD"/>
    <w:rsid w:val="0034124B"/>
    <w:rsid w:val="00341943"/>
    <w:rsid w:val="003437AE"/>
    <w:rsid w:val="003561DC"/>
    <w:rsid w:val="0036232E"/>
    <w:rsid w:val="003629C2"/>
    <w:rsid w:val="00362B8E"/>
    <w:rsid w:val="00362FE0"/>
    <w:rsid w:val="003666FE"/>
    <w:rsid w:val="00367229"/>
    <w:rsid w:val="00367DE6"/>
    <w:rsid w:val="00376CDB"/>
    <w:rsid w:val="00380523"/>
    <w:rsid w:val="00380745"/>
    <w:rsid w:val="00383635"/>
    <w:rsid w:val="00387F14"/>
    <w:rsid w:val="003A49B8"/>
    <w:rsid w:val="003B1C05"/>
    <w:rsid w:val="003B3E19"/>
    <w:rsid w:val="003B46B3"/>
    <w:rsid w:val="003B5917"/>
    <w:rsid w:val="003B69CB"/>
    <w:rsid w:val="003B6C00"/>
    <w:rsid w:val="003C67DA"/>
    <w:rsid w:val="003C6DAB"/>
    <w:rsid w:val="003C6F93"/>
    <w:rsid w:val="003D4263"/>
    <w:rsid w:val="003D5729"/>
    <w:rsid w:val="003D6147"/>
    <w:rsid w:val="003D7116"/>
    <w:rsid w:val="003E5B78"/>
    <w:rsid w:val="003F116B"/>
    <w:rsid w:val="00404768"/>
    <w:rsid w:val="0040501F"/>
    <w:rsid w:val="004076C6"/>
    <w:rsid w:val="004077B2"/>
    <w:rsid w:val="00410FFF"/>
    <w:rsid w:val="00412028"/>
    <w:rsid w:val="00413DCA"/>
    <w:rsid w:val="0041511E"/>
    <w:rsid w:val="00421489"/>
    <w:rsid w:val="00430BB6"/>
    <w:rsid w:val="00434A28"/>
    <w:rsid w:val="0044409E"/>
    <w:rsid w:val="00447322"/>
    <w:rsid w:val="004526C2"/>
    <w:rsid w:val="00454D30"/>
    <w:rsid w:val="00455DCE"/>
    <w:rsid w:val="00457506"/>
    <w:rsid w:val="00460730"/>
    <w:rsid w:val="00461663"/>
    <w:rsid w:val="004629FF"/>
    <w:rsid w:val="00463A20"/>
    <w:rsid w:val="00467498"/>
    <w:rsid w:val="00470603"/>
    <w:rsid w:val="0047642D"/>
    <w:rsid w:val="004824DB"/>
    <w:rsid w:val="00482AC9"/>
    <w:rsid w:val="0048390A"/>
    <w:rsid w:val="00485CA8"/>
    <w:rsid w:val="00493CB5"/>
    <w:rsid w:val="004A0899"/>
    <w:rsid w:val="004A3919"/>
    <w:rsid w:val="004A7859"/>
    <w:rsid w:val="004B189A"/>
    <w:rsid w:val="004B41FD"/>
    <w:rsid w:val="004B7758"/>
    <w:rsid w:val="004B7F76"/>
    <w:rsid w:val="004C1D8C"/>
    <w:rsid w:val="004C242A"/>
    <w:rsid w:val="004C25AF"/>
    <w:rsid w:val="004C51DB"/>
    <w:rsid w:val="004C78A3"/>
    <w:rsid w:val="004D4947"/>
    <w:rsid w:val="004E1BCE"/>
    <w:rsid w:val="004E24FE"/>
    <w:rsid w:val="004E2597"/>
    <w:rsid w:val="004E25D5"/>
    <w:rsid w:val="004E3335"/>
    <w:rsid w:val="004E4E23"/>
    <w:rsid w:val="004F26C5"/>
    <w:rsid w:val="004F4F21"/>
    <w:rsid w:val="004F52B3"/>
    <w:rsid w:val="004F624B"/>
    <w:rsid w:val="005010C1"/>
    <w:rsid w:val="0050225F"/>
    <w:rsid w:val="0050280B"/>
    <w:rsid w:val="005051D0"/>
    <w:rsid w:val="00505B49"/>
    <w:rsid w:val="00507594"/>
    <w:rsid w:val="00511750"/>
    <w:rsid w:val="00515385"/>
    <w:rsid w:val="00516DB9"/>
    <w:rsid w:val="00530C99"/>
    <w:rsid w:val="0053369A"/>
    <w:rsid w:val="005367C2"/>
    <w:rsid w:val="005404A6"/>
    <w:rsid w:val="00540D66"/>
    <w:rsid w:val="00541ABA"/>
    <w:rsid w:val="00541B99"/>
    <w:rsid w:val="00543B1F"/>
    <w:rsid w:val="00546EB1"/>
    <w:rsid w:val="00553B1A"/>
    <w:rsid w:val="005550B2"/>
    <w:rsid w:val="00560C20"/>
    <w:rsid w:val="00560F00"/>
    <w:rsid w:val="00570353"/>
    <w:rsid w:val="00572FF9"/>
    <w:rsid w:val="00574F24"/>
    <w:rsid w:val="005775B1"/>
    <w:rsid w:val="00577CFB"/>
    <w:rsid w:val="0059043D"/>
    <w:rsid w:val="00597ADF"/>
    <w:rsid w:val="005A4B51"/>
    <w:rsid w:val="005B162E"/>
    <w:rsid w:val="005C0D44"/>
    <w:rsid w:val="005C15D3"/>
    <w:rsid w:val="005C41D3"/>
    <w:rsid w:val="005C6A91"/>
    <w:rsid w:val="005D0A5F"/>
    <w:rsid w:val="005E3AA4"/>
    <w:rsid w:val="005E6504"/>
    <w:rsid w:val="005E7570"/>
    <w:rsid w:val="005F384E"/>
    <w:rsid w:val="005F51EB"/>
    <w:rsid w:val="005F5CD3"/>
    <w:rsid w:val="005F7E36"/>
    <w:rsid w:val="00602561"/>
    <w:rsid w:val="0060357A"/>
    <w:rsid w:val="00610CF1"/>
    <w:rsid w:val="006115AF"/>
    <w:rsid w:val="00612631"/>
    <w:rsid w:val="006259E6"/>
    <w:rsid w:val="006436D3"/>
    <w:rsid w:val="00650AB1"/>
    <w:rsid w:val="00651DBE"/>
    <w:rsid w:val="006564E4"/>
    <w:rsid w:val="006568B1"/>
    <w:rsid w:val="006575B3"/>
    <w:rsid w:val="00660A62"/>
    <w:rsid w:val="00663C1C"/>
    <w:rsid w:val="006674A5"/>
    <w:rsid w:val="0067733E"/>
    <w:rsid w:val="00682725"/>
    <w:rsid w:val="00682FFE"/>
    <w:rsid w:val="00684995"/>
    <w:rsid w:val="0068755F"/>
    <w:rsid w:val="006906A3"/>
    <w:rsid w:val="0069325B"/>
    <w:rsid w:val="006A00D1"/>
    <w:rsid w:val="006A0BE6"/>
    <w:rsid w:val="006A2828"/>
    <w:rsid w:val="006A4F14"/>
    <w:rsid w:val="006C6F7F"/>
    <w:rsid w:val="006D3CE8"/>
    <w:rsid w:val="006D5793"/>
    <w:rsid w:val="006D6C52"/>
    <w:rsid w:val="006D6DAB"/>
    <w:rsid w:val="006E12A4"/>
    <w:rsid w:val="006E595F"/>
    <w:rsid w:val="007039D0"/>
    <w:rsid w:val="0071486A"/>
    <w:rsid w:val="00715324"/>
    <w:rsid w:val="0071578B"/>
    <w:rsid w:val="007159B4"/>
    <w:rsid w:val="00716780"/>
    <w:rsid w:val="0071754A"/>
    <w:rsid w:val="007204F3"/>
    <w:rsid w:val="00724B17"/>
    <w:rsid w:val="007270E7"/>
    <w:rsid w:val="007323B5"/>
    <w:rsid w:val="00734BF0"/>
    <w:rsid w:val="00745399"/>
    <w:rsid w:val="00746445"/>
    <w:rsid w:val="0074794F"/>
    <w:rsid w:val="00750580"/>
    <w:rsid w:val="007531CF"/>
    <w:rsid w:val="0075626F"/>
    <w:rsid w:val="00757019"/>
    <w:rsid w:val="0076112D"/>
    <w:rsid w:val="00763BC6"/>
    <w:rsid w:val="00764770"/>
    <w:rsid w:val="00764DA8"/>
    <w:rsid w:val="00767987"/>
    <w:rsid w:val="007718A8"/>
    <w:rsid w:val="007735AF"/>
    <w:rsid w:val="00775A67"/>
    <w:rsid w:val="00781F4E"/>
    <w:rsid w:val="00782FD4"/>
    <w:rsid w:val="00783875"/>
    <w:rsid w:val="007901C0"/>
    <w:rsid w:val="007928C0"/>
    <w:rsid w:val="007A4DC5"/>
    <w:rsid w:val="007A6BFA"/>
    <w:rsid w:val="007B0653"/>
    <w:rsid w:val="007B0B4A"/>
    <w:rsid w:val="007B74BC"/>
    <w:rsid w:val="007C270A"/>
    <w:rsid w:val="007C5192"/>
    <w:rsid w:val="007C6381"/>
    <w:rsid w:val="007D0A8F"/>
    <w:rsid w:val="007D0FFE"/>
    <w:rsid w:val="007D2822"/>
    <w:rsid w:val="007D283B"/>
    <w:rsid w:val="007E5E68"/>
    <w:rsid w:val="007F0335"/>
    <w:rsid w:val="007F470A"/>
    <w:rsid w:val="007F6E4F"/>
    <w:rsid w:val="007F7203"/>
    <w:rsid w:val="00800096"/>
    <w:rsid w:val="00801E4C"/>
    <w:rsid w:val="00811140"/>
    <w:rsid w:val="008120BE"/>
    <w:rsid w:val="0082087A"/>
    <w:rsid w:val="00824C62"/>
    <w:rsid w:val="00832AD2"/>
    <w:rsid w:val="00835DE6"/>
    <w:rsid w:val="0083747D"/>
    <w:rsid w:val="008379A7"/>
    <w:rsid w:val="00844648"/>
    <w:rsid w:val="00844F14"/>
    <w:rsid w:val="00874462"/>
    <w:rsid w:val="0088081D"/>
    <w:rsid w:val="00881494"/>
    <w:rsid w:val="008827CF"/>
    <w:rsid w:val="00883ABD"/>
    <w:rsid w:val="00885E8E"/>
    <w:rsid w:val="0088617B"/>
    <w:rsid w:val="00892DBF"/>
    <w:rsid w:val="00894CA9"/>
    <w:rsid w:val="008A0EAB"/>
    <w:rsid w:val="008A40B3"/>
    <w:rsid w:val="008A5D75"/>
    <w:rsid w:val="008B209C"/>
    <w:rsid w:val="008B2B14"/>
    <w:rsid w:val="008B30EE"/>
    <w:rsid w:val="008B5AFD"/>
    <w:rsid w:val="008C2455"/>
    <w:rsid w:val="008C6C16"/>
    <w:rsid w:val="008D2CD1"/>
    <w:rsid w:val="008D544A"/>
    <w:rsid w:val="008D570C"/>
    <w:rsid w:val="008F6583"/>
    <w:rsid w:val="00901EB0"/>
    <w:rsid w:val="00902328"/>
    <w:rsid w:val="00904A48"/>
    <w:rsid w:val="00907FE8"/>
    <w:rsid w:val="00911792"/>
    <w:rsid w:val="009160E4"/>
    <w:rsid w:val="00922B0C"/>
    <w:rsid w:val="009230F3"/>
    <w:rsid w:val="009239E2"/>
    <w:rsid w:val="009279D3"/>
    <w:rsid w:val="009314AE"/>
    <w:rsid w:val="0093360E"/>
    <w:rsid w:val="009475BE"/>
    <w:rsid w:val="0095090D"/>
    <w:rsid w:val="0095114E"/>
    <w:rsid w:val="009514A2"/>
    <w:rsid w:val="0096299D"/>
    <w:rsid w:val="00965691"/>
    <w:rsid w:val="009677B7"/>
    <w:rsid w:val="00967DDB"/>
    <w:rsid w:val="00976ABB"/>
    <w:rsid w:val="00980294"/>
    <w:rsid w:val="00983367"/>
    <w:rsid w:val="00984D3E"/>
    <w:rsid w:val="00984F3E"/>
    <w:rsid w:val="0098573D"/>
    <w:rsid w:val="0099685F"/>
    <w:rsid w:val="009A0A6E"/>
    <w:rsid w:val="009A21B6"/>
    <w:rsid w:val="009B4584"/>
    <w:rsid w:val="009C1F8E"/>
    <w:rsid w:val="009D49B5"/>
    <w:rsid w:val="009D7943"/>
    <w:rsid w:val="009E0705"/>
    <w:rsid w:val="009E0866"/>
    <w:rsid w:val="009E397F"/>
    <w:rsid w:val="009E5A23"/>
    <w:rsid w:val="009F1840"/>
    <w:rsid w:val="009F40A4"/>
    <w:rsid w:val="009F438D"/>
    <w:rsid w:val="009F64C7"/>
    <w:rsid w:val="00A007E3"/>
    <w:rsid w:val="00A01606"/>
    <w:rsid w:val="00A0173D"/>
    <w:rsid w:val="00A01825"/>
    <w:rsid w:val="00A02793"/>
    <w:rsid w:val="00A063DA"/>
    <w:rsid w:val="00A0642C"/>
    <w:rsid w:val="00A071F6"/>
    <w:rsid w:val="00A12660"/>
    <w:rsid w:val="00A13D73"/>
    <w:rsid w:val="00A20299"/>
    <w:rsid w:val="00A23195"/>
    <w:rsid w:val="00A277CD"/>
    <w:rsid w:val="00A331C7"/>
    <w:rsid w:val="00A354A8"/>
    <w:rsid w:val="00A44F72"/>
    <w:rsid w:val="00A455D1"/>
    <w:rsid w:val="00A45D2B"/>
    <w:rsid w:val="00A549E6"/>
    <w:rsid w:val="00A5749B"/>
    <w:rsid w:val="00A602E5"/>
    <w:rsid w:val="00A603BF"/>
    <w:rsid w:val="00A716BC"/>
    <w:rsid w:val="00A738DE"/>
    <w:rsid w:val="00A83061"/>
    <w:rsid w:val="00A902DE"/>
    <w:rsid w:val="00A90E45"/>
    <w:rsid w:val="00A9231D"/>
    <w:rsid w:val="00A93F9C"/>
    <w:rsid w:val="00A946C2"/>
    <w:rsid w:val="00A97BC9"/>
    <w:rsid w:val="00AA4E5B"/>
    <w:rsid w:val="00AA775E"/>
    <w:rsid w:val="00AB1A41"/>
    <w:rsid w:val="00AB3769"/>
    <w:rsid w:val="00AB54C5"/>
    <w:rsid w:val="00AB6DF3"/>
    <w:rsid w:val="00AC1FAB"/>
    <w:rsid w:val="00AC4B6D"/>
    <w:rsid w:val="00AC5777"/>
    <w:rsid w:val="00AE0B19"/>
    <w:rsid w:val="00AF1F06"/>
    <w:rsid w:val="00AF266A"/>
    <w:rsid w:val="00AF2944"/>
    <w:rsid w:val="00AF2A37"/>
    <w:rsid w:val="00AF3369"/>
    <w:rsid w:val="00AF46CE"/>
    <w:rsid w:val="00AF74E6"/>
    <w:rsid w:val="00B00CAC"/>
    <w:rsid w:val="00B00CEB"/>
    <w:rsid w:val="00B026B0"/>
    <w:rsid w:val="00B1153D"/>
    <w:rsid w:val="00B2236A"/>
    <w:rsid w:val="00B22907"/>
    <w:rsid w:val="00B34524"/>
    <w:rsid w:val="00B34825"/>
    <w:rsid w:val="00B35E8D"/>
    <w:rsid w:val="00B40341"/>
    <w:rsid w:val="00B5314F"/>
    <w:rsid w:val="00B61103"/>
    <w:rsid w:val="00B62037"/>
    <w:rsid w:val="00B66DD1"/>
    <w:rsid w:val="00B72DF2"/>
    <w:rsid w:val="00B74B72"/>
    <w:rsid w:val="00B7600B"/>
    <w:rsid w:val="00B779A3"/>
    <w:rsid w:val="00B84720"/>
    <w:rsid w:val="00B87C00"/>
    <w:rsid w:val="00B92FA8"/>
    <w:rsid w:val="00B94F3F"/>
    <w:rsid w:val="00B97A4E"/>
    <w:rsid w:val="00BA6810"/>
    <w:rsid w:val="00BA7485"/>
    <w:rsid w:val="00BB074F"/>
    <w:rsid w:val="00BC2F41"/>
    <w:rsid w:val="00BC3A24"/>
    <w:rsid w:val="00BC5307"/>
    <w:rsid w:val="00BC7091"/>
    <w:rsid w:val="00BC79C6"/>
    <w:rsid w:val="00BD1397"/>
    <w:rsid w:val="00BD2168"/>
    <w:rsid w:val="00BD6190"/>
    <w:rsid w:val="00BD6AFC"/>
    <w:rsid w:val="00BE02E0"/>
    <w:rsid w:val="00BE1262"/>
    <w:rsid w:val="00BE43F2"/>
    <w:rsid w:val="00BE4643"/>
    <w:rsid w:val="00C0216A"/>
    <w:rsid w:val="00C1264A"/>
    <w:rsid w:val="00C13422"/>
    <w:rsid w:val="00C1717A"/>
    <w:rsid w:val="00C1769A"/>
    <w:rsid w:val="00C176D4"/>
    <w:rsid w:val="00C20CFC"/>
    <w:rsid w:val="00C25E83"/>
    <w:rsid w:val="00C264EB"/>
    <w:rsid w:val="00C307F3"/>
    <w:rsid w:val="00C30B4E"/>
    <w:rsid w:val="00C35A12"/>
    <w:rsid w:val="00C42AC6"/>
    <w:rsid w:val="00C54DB9"/>
    <w:rsid w:val="00C56F97"/>
    <w:rsid w:val="00C6319C"/>
    <w:rsid w:val="00C63BF1"/>
    <w:rsid w:val="00C656E6"/>
    <w:rsid w:val="00C66D97"/>
    <w:rsid w:val="00C86D7C"/>
    <w:rsid w:val="00C8785B"/>
    <w:rsid w:val="00C9388A"/>
    <w:rsid w:val="00CA31B3"/>
    <w:rsid w:val="00CA43DC"/>
    <w:rsid w:val="00CB2CE5"/>
    <w:rsid w:val="00CB6C93"/>
    <w:rsid w:val="00CC0192"/>
    <w:rsid w:val="00CC05AE"/>
    <w:rsid w:val="00CC0C10"/>
    <w:rsid w:val="00CC1AB1"/>
    <w:rsid w:val="00CC2947"/>
    <w:rsid w:val="00CD07B1"/>
    <w:rsid w:val="00CD29D2"/>
    <w:rsid w:val="00CE717A"/>
    <w:rsid w:val="00CF07BB"/>
    <w:rsid w:val="00CF335F"/>
    <w:rsid w:val="00CF5013"/>
    <w:rsid w:val="00CF70B2"/>
    <w:rsid w:val="00D02973"/>
    <w:rsid w:val="00D05FF5"/>
    <w:rsid w:val="00D10B1D"/>
    <w:rsid w:val="00D133F5"/>
    <w:rsid w:val="00D17B3F"/>
    <w:rsid w:val="00D215D4"/>
    <w:rsid w:val="00D23382"/>
    <w:rsid w:val="00D2381B"/>
    <w:rsid w:val="00D24F79"/>
    <w:rsid w:val="00D34901"/>
    <w:rsid w:val="00D34DB7"/>
    <w:rsid w:val="00D3788D"/>
    <w:rsid w:val="00D52FA6"/>
    <w:rsid w:val="00D54AFE"/>
    <w:rsid w:val="00D576C8"/>
    <w:rsid w:val="00D607EA"/>
    <w:rsid w:val="00D662A2"/>
    <w:rsid w:val="00D71472"/>
    <w:rsid w:val="00D7172B"/>
    <w:rsid w:val="00D71D67"/>
    <w:rsid w:val="00D7441C"/>
    <w:rsid w:val="00D76F60"/>
    <w:rsid w:val="00D81FDD"/>
    <w:rsid w:val="00D821EA"/>
    <w:rsid w:val="00D82AE3"/>
    <w:rsid w:val="00D83B14"/>
    <w:rsid w:val="00D85A61"/>
    <w:rsid w:val="00D86B14"/>
    <w:rsid w:val="00D87173"/>
    <w:rsid w:val="00D90FF5"/>
    <w:rsid w:val="00D92ACE"/>
    <w:rsid w:val="00D95BEF"/>
    <w:rsid w:val="00DA2032"/>
    <w:rsid w:val="00DA2FFE"/>
    <w:rsid w:val="00DA60E3"/>
    <w:rsid w:val="00DB0862"/>
    <w:rsid w:val="00DB1215"/>
    <w:rsid w:val="00DB172A"/>
    <w:rsid w:val="00DB1D85"/>
    <w:rsid w:val="00DB3E4B"/>
    <w:rsid w:val="00DB5B0C"/>
    <w:rsid w:val="00DC151F"/>
    <w:rsid w:val="00DD2FED"/>
    <w:rsid w:val="00DD64FB"/>
    <w:rsid w:val="00DD6ECD"/>
    <w:rsid w:val="00DE0137"/>
    <w:rsid w:val="00DE15E1"/>
    <w:rsid w:val="00DE44F0"/>
    <w:rsid w:val="00DF113E"/>
    <w:rsid w:val="00DF28B1"/>
    <w:rsid w:val="00DF6373"/>
    <w:rsid w:val="00E012AC"/>
    <w:rsid w:val="00E01EEA"/>
    <w:rsid w:val="00E048E7"/>
    <w:rsid w:val="00E14AE1"/>
    <w:rsid w:val="00E16B53"/>
    <w:rsid w:val="00E20AD6"/>
    <w:rsid w:val="00E217C0"/>
    <w:rsid w:val="00E2352F"/>
    <w:rsid w:val="00E36059"/>
    <w:rsid w:val="00E41CAF"/>
    <w:rsid w:val="00E46D20"/>
    <w:rsid w:val="00E47AFF"/>
    <w:rsid w:val="00E47E7D"/>
    <w:rsid w:val="00E57364"/>
    <w:rsid w:val="00E70E8A"/>
    <w:rsid w:val="00E8137D"/>
    <w:rsid w:val="00EA033A"/>
    <w:rsid w:val="00EA4AA1"/>
    <w:rsid w:val="00EA4D26"/>
    <w:rsid w:val="00EB11A1"/>
    <w:rsid w:val="00EB419B"/>
    <w:rsid w:val="00EB4B4D"/>
    <w:rsid w:val="00EC0A21"/>
    <w:rsid w:val="00EC628F"/>
    <w:rsid w:val="00EE07EE"/>
    <w:rsid w:val="00EE2412"/>
    <w:rsid w:val="00EE2AEF"/>
    <w:rsid w:val="00EE3B33"/>
    <w:rsid w:val="00EE5164"/>
    <w:rsid w:val="00EE57F9"/>
    <w:rsid w:val="00EF60B8"/>
    <w:rsid w:val="00EF72AB"/>
    <w:rsid w:val="00EF7A7C"/>
    <w:rsid w:val="00F006AB"/>
    <w:rsid w:val="00F01013"/>
    <w:rsid w:val="00F03FD4"/>
    <w:rsid w:val="00F12301"/>
    <w:rsid w:val="00F15F9A"/>
    <w:rsid w:val="00F221D0"/>
    <w:rsid w:val="00F24EBE"/>
    <w:rsid w:val="00F27297"/>
    <w:rsid w:val="00F3165F"/>
    <w:rsid w:val="00F35BAC"/>
    <w:rsid w:val="00F35FE5"/>
    <w:rsid w:val="00F369A1"/>
    <w:rsid w:val="00F403F6"/>
    <w:rsid w:val="00F414EF"/>
    <w:rsid w:val="00F4160C"/>
    <w:rsid w:val="00F4252E"/>
    <w:rsid w:val="00F43C9A"/>
    <w:rsid w:val="00F44B11"/>
    <w:rsid w:val="00F52CAF"/>
    <w:rsid w:val="00F55890"/>
    <w:rsid w:val="00F601A7"/>
    <w:rsid w:val="00F61513"/>
    <w:rsid w:val="00F64F71"/>
    <w:rsid w:val="00F77B37"/>
    <w:rsid w:val="00F80CEE"/>
    <w:rsid w:val="00F83C1B"/>
    <w:rsid w:val="00F90247"/>
    <w:rsid w:val="00F949BD"/>
    <w:rsid w:val="00F974DF"/>
    <w:rsid w:val="00FA6847"/>
    <w:rsid w:val="00FB00DD"/>
    <w:rsid w:val="00FB0147"/>
    <w:rsid w:val="00FB0593"/>
    <w:rsid w:val="00FB3E01"/>
    <w:rsid w:val="00FB42D8"/>
    <w:rsid w:val="00FB75BC"/>
    <w:rsid w:val="00FC0B3F"/>
    <w:rsid w:val="00FC41E1"/>
    <w:rsid w:val="00FC58E2"/>
    <w:rsid w:val="00FD6354"/>
    <w:rsid w:val="00FD6A65"/>
    <w:rsid w:val="00FE1480"/>
    <w:rsid w:val="00FE1EAD"/>
    <w:rsid w:val="00FE6B0F"/>
    <w:rsid w:val="00FF4FC0"/>
    <w:rsid w:val="00FF71D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D3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05B49"/>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767987"/>
    <w:pPr>
      <w:tabs>
        <w:tab w:val="left" w:pos="1701"/>
      </w:tabs>
      <w:spacing w:line="260" w:lineRule="exact"/>
    </w:pPr>
    <w:rPr>
      <w:szCs w:val="20"/>
      <w:lang w:eastAsia="sl-SI"/>
    </w:rPr>
  </w:style>
  <w:style w:type="paragraph" w:styleId="Glava">
    <w:name w:val="header"/>
    <w:basedOn w:val="Navaden"/>
    <w:link w:val="GlavaZnak"/>
    <w:unhideWhenUsed/>
    <w:rsid w:val="00767987"/>
    <w:pPr>
      <w:tabs>
        <w:tab w:val="center" w:pos="4536"/>
        <w:tab w:val="right" w:pos="9072"/>
      </w:tabs>
      <w:spacing w:line="240" w:lineRule="auto"/>
    </w:pPr>
  </w:style>
  <w:style w:type="character" w:customStyle="1" w:styleId="GlavaZnak">
    <w:name w:val="Glava Znak"/>
    <w:basedOn w:val="Privzetapisavaodstavka"/>
    <w:link w:val="Glava"/>
    <w:rsid w:val="00767987"/>
  </w:style>
  <w:style w:type="paragraph" w:styleId="Noga">
    <w:name w:val="footer"/>
    <w:basedOn w:val="Navaden"/>
    <w:link w:val="NogaZnak"/>
    <w:uiPriority w:val="99"/>
    <w:unhideWhenUsed/>
    <w:rsid w:val="00767987"/>
    <w:pPr>
      <w:tabs>
        <w:tab w:val="center" w:pos="4536"/>
        <w:tab w:val="right" w:pos="9072"/>
      </w:tabs>
      <w:spacing w:line="240" w:lineRule="auto"/>
    </w:pPr>
  </w:style>
  <w:style w:type="character" w:customStyle="1" w:styleId="NogaZnak">
    <w:name w:val="Noga Znak"/>
    <w:basedOn w:val="Privzetapisavaodstavka"/>
    <w:link w:val="Noga"/>
    <w:uiPriority w:val="99"/>
    <w:rsid w:val="00767987"/>
  </w:style>
  <w:style w:type="paragraph" w:styleId="Odstavekseznama">
    <w:name w:val="List Paragraph"/>
    <w:basedOn w:val="Navaden"/>
    <w:uiPriority w:val="34"/>
    <w:qFormat/>
    <w:rsid w:val="00F221D0"/>
    <w:pPr>
      <w:ind w:left="720"/>
      <w:contextualSpacing/>
    </w:pPr>
  </w:style>
  <w:style w:type="character" w:styleId="Hiperpovezava">
    <w:name w:val="Hyperlink"/>
    <w:basedOn w:val="Privzetapisavaodstavka"/>
    <w:uiPriority w:val="99"/>
    <w:unhideWhenUsed/>
    <w:rsid w:val="00BC5307"/>
    <w:rPr>
      <w:color w:val="0563C1" w:themeColor="hyperlink"/>
      <w:u w:val="single"/>
    </w:rPr>
  </w:style>
  <w:style w:type="paragraph" w:styleId="Besedilooblaka">
    <w:name w:val="Balloon Text"/>
    <w:basedOn w:val="Navaden"/>
    <w:link w:val="BesedilooblakaZnak"/>
    <w:uiPriority w:val="99"/>
    <w:semiHidden/>
    <w:unhideWhenUsed/>
    <w:rsid w:val="00F12301"/>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12301"/>
    <w:rPr>
      <w:rFonts w:ascii="Tahoma" w:eastAsia="Times New Roman" w:hAnsi="Tahoma" w:cs="Tahoma"/>
      <w:sz w:val="16"/>
      <w:szCs w:val="16"/>
      <w:lang w:val="en-US"/>
    </w:rPr>
  </w:style>
  <w:style w:type="paragraph" w:styleId="Sprotnaopomba-besedilo">
    <w:name w:val="footnote text"/>
    <w:basedOn w:val="Navaden"/>
    <w:link w:val="Sprotnaopomba-besediloZnak"/>
    <w:uiPriority w:val="99"/>
    <w:semiHidden/>
    <w:unhideWhenUsed/>
    <w:rsid w:val="007901C0"/>
    <w:pPr>
      <w:spacing w:line="240" w:lineRule="auto"/>
    </w:pPr>
    <w:rPr>
      <w:rFonts w:ascii="Calibri" w:eastAsia="Calibri" w:hAnsi="Calibri"/>
      <w:szCs w:val="20"/>
      <w:lang w:val="sl-SI"/>
    </w:rPr>
  </w:style>
  <w:style w:type="character" w:customStyle="1" w:styleId="Sprotnaopomba-besediloZnak">
    <w:name w:val="Sprotna opomba - besedilo Znak"/>
    <w:basedOn w:val="Privzetapisavaodstavka"/>
    <w:link w:val="Sprotnaopomba-besedilo"/>
    <w:uiPriority w:val="99"/>
    <w:semiHidden/>
    <w:rsid w:val="007901C0"/>
    <w:rPr>
      <w:rFonts w:ascii="Calibri" w:eastAsia="Calibri" w:hAnsi="Calibri" w:cs="Times New Roman"/>
      <w:sz w:val="20"/>
      <w:szCs w:val="20"/>
    </w:rPr>
  </w:style>
  <w:style w:type="character" w:styleId="Sprotnaopomba-sklic">
    <w:name w:val="footnote reference"/>
    <w:basedOn w:val="Privzetapisavaodstavka"/>
    <w:uiPriority w:val="99"/>
    <w:semiHidden/>
    <w:unhideWhenUsed/>
    <w:rsid w:val="007901C0"/>
    <w:rPr>
      <w:vertAlign w:val="superscript"/>
    </w:rPr>
  </w:style>
  <w:style w:type="table" w:styleId="Tabelamrea">
    <w:name w:val="Table Grid"/>
    <w:basedOn w:val="Navadnatabela"/>
    <w:uiPriority w:val="39"/>
    <w:rsid w:val="00790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azreenaomemba1">
    <w:name w:val="Nerazrešena omemba1"/>
    <w:basedOn w:val="Privzetapisavaodstavka"/>
    <w:uiPriority w:val="99"/>
    <w:semiHidden/>
    <w:unhideWhenUsed/>
    <w:rsid w:val="0071754A"/>
    <w:rPr>
      <w:color w:val="605E5C"/>
      <w:shd w:val="clear" w:color="auto" w:fill="E1DFDD"/>
    </w:rPr>
  </w:style>
  <w:style w:type="character" w:styleId="Pripombasklic">
    <w:name w:val="annotation reference"/>
    <w:basedOn w:val="Privzetapisavaodstavka"/>
    <w:uiPriority w:val="99"/>
    <w:semiHidden/>
    <w:unhideWhenUsed/>
    <w:rsid w:val="00D2381B"/>
    <w:rPr>
      <w:sz w:val="16"/>
      <w:szCs w:val="16"/>
    </w:rPr>
  </w:style>
  <w:style w:type="paragraph" w:styleId="Pripombabesedilo">
    <w:name w:val="annotation text"/>
    <w:basedOn w:val="Navaden"/>
    <w:link w:val="PripombabesediloZnak"/>
    <w:uiPriority w:val="99"/>
    <w:semiHidden/>
    <w:unhideWhenUsed/>
    <w:rsid w:val="00D2381B"/>
    <w:pPr>
      <w:spacing w:line="240" w:lineRule="auto"/>
    </w:pPr>
    <w:rPr>
      <w:szCs w:val="20"/>
    </w:rPr>
  </w:style>
  <w:style w:type="character" w:customStyle="1" w:styleId="PripombabesediloZnak">
    <w:name w:val="Pripomba – besedilo Znak"/>
    <w:basedOn w:val="Privzetapisavaodstavka"/>
    <w:link w:val="Pripombabesedilo"/>
    <w:uiPriority w:val="99"/>
    <w:semiHidden/>
    <w:rsid w:val="00D2381B"/>
    <w:rPr>
      <w:rFonts w:ascii="Arial" w:eastAsia="Times New Roman" w:hAnsi="Arial"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D2381B"/>
    <w:rPr>
      <w:b/>
      <w:bCs/>
    </w:rPr>
  </w:style>
  <w:style w:type="character" w:customStyle="1" w:styleId="ZadevapripombeZnak">
    <w:name w:val="Zadeva pripombe Znak"/>
    <w:basedOn w:val="PripombabesediloZnak"/>
    <w:link w:val="Zadevapripombe"/>
    <w:uiPriority w:val="99"/>
    <w:semiHidden/>
    <w:rsid w:val="00D2381B"/>
    <w:rPr>
      <w:rFonts w:ascii="Arial" w:eastAsia="Times New Roman" w:hAnsi="Arial" w:cs="Times New Roman"/>
      <w:b/>
      <w:bCs/>
      <w:sz w:val="20"/>
      <w:szCs w:val="20"/>
      <w:lang w:val="en-US"/>
    </w:rPr>
  </w:style>
  <w:style w:type="paragraph" w:styleId="Revizija">
    <w:name w:val="Revision"/>
    <w:hidden/>
    <w:uiPriority w:val="99"/>
    <w:semiHidden/>
    <w:rsid w:val="00EF7A7C"/>
    <w:pPr>
      <w:spacing w:after="0" w:line="240" w:lineRule="auto"/>
    </w:pPr>
    <w:rPr>
      <w:rFonts w:ascii="Arial" w:eastAsia="Times New Roman" w:hAnsi="Arial" w:cs="Times New Roman"/>
      <w:sz w:val="20"/>
      <w:szCs w:val="24"/>
      <w:lang w:val="en-US"/>
    </w:rPr>
  </w:style>
  <w:style w:type="character" w:styleId="Poudarek">
    <w:name w:val="Emphasis"/>
    <w:basedOn w:val="Privzetapisavaodstavka"/>
    <w:uiPriority w:val="20"/>
    <w:qFormat/>
    <w:rsid w:val="004A0899"/>
    <w:rPr>
      <w:i/>
      <w:iCs/>
    </w:rPr>
  </w:style>
  <w:style w:type="paragraph" w:styleId="Navadensplet">
    <w:name w:val="Normal (Web)"/>
    <w:basedOn w:val="Navaden"/>
    <w:uiPriority w:val="99"/>
    <w:semiHidden/>
    <w:unhideWhenUsed/>
    <w:rsid w:val="00D7441C"/>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03545">
      <w:bodyDiv w:val="1"/>
      <w:marLeft w:val="0"/>
      <w:marRight w:val="0"/>
      <w:marTop w:val="0"/>
      <w:marBottom w:val="0"/>
      <w:divBdr>
        <w:top w:val="none" w:sz="0" w:space="0" w:color="auto"/>
        <w:left w:val="none" w:sz="0" w:space="0" w:color="auto"/>
        <w:bottom w:val="none" w:sz="0" w:space="0" w:color="auto"/>
        <w:right w:val="none" w:sz="0" w:space="0" w:color="auto"/>
      </w:divBdr>
      <w:divsChild>
        <w:div w:id="563302166">
          <w:marLeft w:val="0"/>
          <w:marRight w:val="0"/>
          <w:marTop w:val="0"/>
          <w:marBottom w:val="0"/>
          <w:divBdr>
            <w:top w:val="none" w:sz="0" w:space="0" w:color="auto"/>
            <w:left w:val="none" w:sz="0" w:space="0" w:color="auto"/>
            <w:bottom w:val="none" w:sz="0" w:space="0" w:color="auto"/>
            <w:right w:val="none" w:sz="0" w:space="0" w:color="auto"/>
          </w:divBdr>
          <w:divsChild>
            <w:div w:id="50807340">
              <w:marLeft w:val="0"/>
              <w:marRight w:val="0"/>
              <w:marTop w:val="0"/>
              <w:marBottom w:val="0"/>
              <w:divBdr>
                <w:top w:val="none" w:sz="0" w:space="0" w:color="auto"/>
                <w:left w:val="none" w:sz="0" w:space="0" w:color="auto"/>
                <w:bottom w:val="none" w:sz="0" w:space="0" w:color="auto"/>
                <w:right w:val="none" w:sz="0" w:space="0" w:color="auto"/>
              </w:divBdr>
            </w:div>
          </w:divsChild>
        </w:div>
        <w:div w:id="2128625004">
          <w:marLeft w:val="0"/>
          <w:marRight w:val="0"/>
          <w:marTop w:val="0"/>
          <w:marBottom w:val="0"/>
          <w:divBdr>
            <w:top w:val="none" w:sz="0" w:space="0" w:color="auto"/>
            <w:left w:val="none" w:sz="0" w:space="0" w:color="auto"/>
            <w:bottom w:val="none" w:sz="0" w:space="0" w:color="auto"/>
            <w:right w:val="none" w:sz="0" w:space="0" w:color="auto"/>
          </w:divBdr>
          <w:divsChild>
            <w:div w:id="3596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37089">
      <w:bodyDiv w:val="1"/>
      <w:marLeft w:val="0"/>
      <w:marRight w:val="0"/>
      <w:marTop w:val="0"/>
      <w:marBottom w:val="0"/>
      <w:divBdr>
        <w:top w:val="none" w:sz="0" w:space="0" w:color="auto"/>
        <w:left w:val="none" w:sz="0" w:space="0" w:color="auto"/>
        <w:bottom w:val="none" w:sz="0" w:space="0" w:color="auto"/>
        <w:right w:val="none" w:sz="0" w:space="0" w:color="auto"/>
      </w:divBdr>
      <w:divsChild>
        <w:div w:id="689722756">
          <w:marLeft w:val="0"/>
          <w:marRight w:val="0"/>
          <w:marTop w:val="0"/>
          <w:marBottom w:val="0"/>
          <w:divBdr>
            <w:top w:val="none" w:sz="0" w:space="0" w:color="auto"/>
            <w:left w:val="none" w:sz="0" w:space="0" w:color="auto"/>
            <w:bottom w:val="none" w:sz="0" w:space="0" w:color="auto"/>
            <w:right w:val="none" w:sz="0" w:space="0" w:color="auto"/>
          </w:divBdr>
          <w:divsChild>
            <w:div w:id="1279332878">
              <w:marLeft w:val="0"/>
              <w:marRight w:val="0"/>
              <w:marTop w:val="0"/>
              <w:marBottom w:val="0"/>
              <w:divBdr>
                <w:top w:val="none" w:sz="0" w:space="0" w:color="auto"/>
                <w:left w:val="none" w:sz="0" w:space="0" w:color="auto"/>
                <w:bottom w:val="none" w:sz="0" w:space="0" w:color="auto"/>
                <w:right w:val="none" w:sz="0" w:space="0" w:color="auto"/>
              </w:divBdr>
            </w:div>
          </w:divsChild>
        </w:div>
        <w:div w:id="927733406">
          <w:marLeft w:val="0"/>
          <w:marRight w:val="0"/>
          <w:marTop w:val="0"/>
          <w:marBottom w:val="0"/>
          <w:divBdr>
            <w:top w:val="none" w:sz="0" w:space="0" w:color="auto"/>
            <w:left w:val="none" w:sz="0" w:space="0" w:color="auto"/>
            <w:bottom w:val="none" w:sz="0" w:space="0" w:color="auto"/>
            <w:right w:val="none" w:sz="0" w:space="0" w:color="auto"/>
          </w:divBdr>
          <w:divsChild>
            <w:div w:id="1419401547">
              <w:marLeft w:val="0"/>
              <w:marRight w:val="0"/>
              <w:marTop w:val="0"/>
              <w:marBottom w:val="0"/>
              <w:divBdr>
                <w:top w:val="none" w:sz="0" w:space="0" w:color="auto"/>
                <w:left w:val="none" w:sz="0" w:space="0" w:color="auto"/>
                <w:bottom w:val="none" w:sz="0" w:space="0" w:color="auto"/>
                <w:right w:val="none" w:sz="0" w:space="0" w:color="auto"/>
              </w:divBdr>
            </w:div>
          </w:divsChild>
        </w:div>
        <w:div w:id="1885677315">
          <w:marLeft w:val="0"/>
          <w:marRight w:val="0"/>
          <w:marTop w:val="0"/>
          <w:marBottom w:val="0"/>
          <w:divBdr>
            <w:top w:val="none" w:sz="0" w:space="0" w:color="auto"/>
            <w:left w:val="none" w:sz="0" w:space="0" w:color="auto"/>
            <w:bottom w:val="none" w:sz="0" w:space="0" w:color="auto"/>
            <w:right w:val="none" w:sz="0" w:space="0" w:color="auto"/>
          </w:divBdr>
          <w:divsChild>
            <w:div w:id="948322001">
              <w:marLeft w:val="0"/>
              <w:marRight w:val="0"/>
              <w:marTop w:val="0"/>
              <w:marBottom w:val="0"/>
              <w:divBdr>
                <w:top w:val="none" w:sz="0" w:space="0" w:color="auto"/>
                <w:left w:val="none" w:sz="0" w:space="0" w:color="auto"/>
                <w:bottom w:val="none" w:sz="0" w:space="0" w:color="auto"/>
                <w:right w:val="none" w:sz="0" w:space="0" w:color="auto"/>
              </w:divBdr>
            </w:div>
          </w:divsChild>
        </w:div>
        <w:div w:id="1267347442">
          <w:marLeft w:val="0"/>
          <w:marRight w:val="0"/>
          <w:marTop w:val="0"/>
          <w:marBottom w:val="0"/>
          <w:divBdr>
            <w:top w:val="none" w:sz="0" w:space="0" w:color="auto"/>
            <w:left w:val="none" w:sz="0" w:space="0" w:color="auto"/>
            <w:bottom w:val="none" w:sz="0" w:space="0" w:color="auto"/>
            <w:right w:val="none" w:sz="0" w:space="0" w:color="auto"/>
          </w:divBdr>
          <w:divsChild>
            <w:div w:id="1147935878">
              <w:marLeft w:val="0"/>
              <w:marRight w:val="0"/>
              <w:marTop w:val="0"/>
              <w:marBottom w:val="0"/>
              <w:divBdr>
                <w:top w:val="none" w:sz="0" w:space="0" w:color="auto"/>
                <w:left w:val="none" w:sz="0" w:space="0" w:color="auto"/>
                <w:bottom w:val="none" w:sz="0" w:space="0" w:color="auto"/>
                <w:right w:val="none" w:sz="0" w:space="0" w:color="auto"/>
              </w:divBdr>
            </w:div>
          </w:divsChild>
        </w:div>
        <w:div w:id="1995255029">
          <w:marLeft w:val="0"/>
          <w:marRight w:val="0"/>
          <w:marTop w:val="0"/>
          <w:marBottom w:val="0"/>
          <w:divBdr>
            <w:top w:val="none" w:sz="0" w:space="0" w:color="auto"/>
            <w:left w:val="none" w:sz="0" w:space="0" w:color="auto"/>
            <w:bottom w:val="none" w:sz="0" w:space="0" w:color="auto"/>
            <w:right w:val="none" w:sz="0" w:space="0" w:color="auto"/>
          </w:divBdr>
          <w:divsChild>
            <w:div w:id="1799030424">
              <w:marLeft w:val="0"/>
              <w:marRight w:val="0"/>
              <w:marTop w:val="0"/>
              <w:marBottom w:val="0"/>
              <w:divBdr>
                <w:top w:val="none" w:sz="0" w:space="0" w:color="auto"/>
                <w:left w:val="none" w:sz="0" w:space="0" w:color="auto"/>
                <w:bottom w:val="none" w:sz="0" w:space="0" w:color="auto"/>
                <w:right w:val="none" w:sz="0" w:space="0" w:color="auto"/>
              </w:divBdr>
            </w:div>
          </w:divsChild>
        </w:div>
        <w:div w:id="1901557547">
          <w:marLeft w:val="0"/>
          <w:marRight w:val="0"/>
          <w:marTop w:val="0"/>
          <w:marBottom w:val="0"/>
          <w:divBdr>
            <w:top w:val="none" w:sz="0" w:space="0" w:color="auto"/>
            <w:left w:val="none" w:sz="0" w:space="0" w:color="auto"/>
            <w:bottom w:val="none" w:sz="0" w:space="0" w:color="auto"/>
            <w:right w:val="none" w:sz="0" w:space="0" w:color="auto"/>
          </w:divBdr>
          <w:divsChild>
            <w:div w:id="112901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04713">
      <w:bodyDiv w:val="1"/>
      <w:marLeft w:val="0"/>
      <w:marRight w:val="0"/>
      <w:marTop w:val="0"/>
      <w:marBottom w:val="0"/>
      <w:divBdr>
        <w:top w:val="none" w:sz="0" w:space="0" w:color="auto"/>
        <w:left w:val="none" w:sz="0" w:space="0" w:color="auto"/>
        <w:bottom w:val="none" w:sz="0" w:space="0" w:color="auto"/>
        <w:right w:val="none" w:sz="0" w:space="0" w:color="auto"/>
      </w:divBdr>
    </w:div>
    <w:div w:id="1327903782">
      <w:bodyDiv w:val="1"/>
      <w:marLeft w:val="0"/>
      <w:marRight w:val="0"/>
      <w:marTop w:val="0"/>
      <w:marBottom w:val="0"/>
      <w:divBdr>
        <w:top w:val="none" w:sz="0" w:space="0" w:color="auto"/>
        <w:left w:val="none" w:sz="0" w:space="0" w:color="auto"/>
        <w:bottom w:val="none" w:sz="0" w:space="0" w:color="auto"/>
        <w:right w:val="none" w:sz="0" w:space="0" w:color="auto"/>
      </w:divBdr>
      <w:divsChild>
        <w:div w:id="804473478">
          <w:marLeft w:val="0"/>
          <w:marRight w:val="0"/>
          <w:marTop w:val="0"/>
          <w:marBottom w:val="0"/>
          <w:divBdr>
            <w:top w:val="none" w:sz="0" w:space="0" w:color="auto"/>
            <w:left w:val="none" w:sz="0" w:space="0" w:color="auto"/>
            <w:bottom w:val="none" w:sz="0" w:space="0" w:color="auto"/>
            <w:right w:val="none" w:sz="0" w:space="0" w:color="auto"/>
          </w:divBdr>
          <w:divsChild>
            <w:div w:id="809203111">
              <w:marLeft w:val="0"/>
              <w:marRight w:val="0"/>
              <w:marTop w:val="0"/>
              <w:marBottom w:val="0"/>
              <w:divBdr>
                <w:top w:val="none" w:sz="0" w:space="0" w:color="auto"/>
                <w:left w:val="none" w:sz="0" w:space="0" w:color="auto"/>
                <w:bottom w:val="none" w:sz="0" w:space="0" w:color="auto"/>
                <w:right w:val="none" w:sz="0" w:space="0" w:color="auto"/>
              </w:divBdr>
            </w:div>
          </w:divsChild>
        </w:div>
        <w:div w:id="381446322">
          <w:marLeft w:val="0"/>
          <w:marRight w:val="0"/>
          <w:marTop w:val="0"/>
          <w:marBottom w:val="0"/>
          <w:divBdr>
            <w:top w:val="none" w:sz="0" w:space="0" w:color="auto"/>
            <w:left w:val="none" w:sz="0" w:space="0" w:color="auto"/>
            <w:bottom w:val="none" w:sz="0" w:space="0" w:color="auto"/>
            <w:right w:val="none" w:sz="0" w:space="0" w:color="auto"/>
          </w:divBdr>
          <w:divsChild>
            <w:div w:id="158081133">
              <w:marLeft w:val="0"/>
              <w:marRight w:val="0"/>
              <w:marTop w:val="0"/>
              <w:marBottom w:val="0"/>
              <w:divBdr>
                <w:top w:val="none" w:sz="0" w:space="0" w:color="auto"/>
                <w:left w:val="none" w:sz="0" w:space="0" w:color="auto"/>
                <w:bottom w:val="none" w:sz="0" w:space="0" w:color="auto"/>
                <w:right w:val="none" w:sz="0" w:space="0" w:color="auto"/>
              </w:divBdr>
            </w:div>
          </w:divsChild>
        </w:div>
        <w:div w:id="1483423109">
          <w:marLeft w:val="0"/>
          <w:marRight w:val="0"/>
          <w:marTop w:val="0"/>
          <w:marBottom w:val="0"/>
          <w:divBdr>
            <w:top w:val="none" w:sz="0" w:space="0" w:color="auto"/>
            <w:left w:val="none" w:sz="0" w:space="0" w:color="auto"/>
            <w:bottom w:val="none" w:sz="0" w:space="0" w:color="auto"/>
            <w:right w:val="none" w:sz="0" w:space="0" w:color="auto"/>
          </w:divBdr>
          <w:divsChild>
            <w:div w:id="776409071">
              <w:marLeft w:val="0"/>
              <w:marRight w:val="0"/>
              <w:marTop w:val="0"/>
              <w:marBottom w:val="0"/>
              <w:divBdr>
                <w:top w:val="none" w:sz="0" w:space="0" w:color="auto"/>
                <w:left w:val="none" w:sz="0" w:space="0" w:color="auto"/>
                <w:bottom w:val="none" w:sz="0" w:space="0" w:color="auto"/>
                <w:right w:val="none" w:sz="0" w:space="0" w:color="auto"/>
              </w:divBdr>
            </w:div>
          </w:divsChild>
        </w:div>
        <w:div w:id="1527717609">
          <w:marLeft w:val="0"/>
          <w:marRight w:val="0"/>
          <w:marTop w:val="0"/>
          <w:marBottom w:val="0"/>
          <w:divBdr>
            <w:top w:val="none" w:sz="0" w:space="0" w:color="auto"/>
            <w:left w:val="none" w:sz="0" w:space="0" w:color="auto"/>
            <w:bottom w:val="none" w:sz="0" w:space="0" w:color="auto"/>
            <w:right w:val="none" w:sz="0" w:space="0" w:color="auto"/>
          </w:divBdr>
          <w:divsChild>
            <w:div w:id="55319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2066">
      <w:bodyDiv w:val="1"/>
      <w:marLeft w:val="0"/>
      <w:marRight w:val="0"/>
      <w:marTop w:val="0"/>
      <w:marBottom w:val="0"/>
      <w:divBdr>
        <w:top w:val="none" w:sz="0" w:space="0" w:color="auto"/>
        <w:left w:val="none" w:sz="0" w:space="0" w:color="auto"/>
        <w:bottom w:val="none" w:sz="0" w:space="0" w:color="auto"/>
        <w:right w:val="none" w:sz="0" w:space="0" w:color="auto"/>
      </w:divBdr>
      <w:divsChild>
        <w:div w:id="912857069">
          <w:marLeft w:val="0"/>
          <w:marRight w:val="0"/>
          <w:marTop w:val="0"/>
          <w:marBottom w:val="0"/>
          <w:divBdr>
            <w:top w:val="none" w:sz="0" w:space="0" w:color="auto"/>
            <w:left w:val="none" w:sz="0" w:space="0" w:color="auto"/>
            <w:bottom w:val="none" w:sz="0" w:space="0" w:color="auto"/>
            <w:right w:val="none" w:sz="0" w:space="0" w:color="auto"/>
          </w:divBdr>
          <w:divsChild>
            <w:div w:id="1760714103">
              <w:marLeft w:val="0"/>
              <w:marRight w:val="0"/>
              <w:marTop w:val="0"/>
              <w:marBottom w:val="0"/>
              <w:divBdr>
                <w:top w:val="none" w:sz="0" w:space="0" w:color="auto"/>
                <w:left w:val="none" w:sz="0" w:space="0" w:color="auto"/>
                <w:bottom w:val="none" w:sz="0" w:space="0" w:color="auto"/>
                <w:right w:val="none" w:sz="0" w:space="0" w:color="auto"/>
              </w:divBdr>
            </w:div>
          </w:divsChild>
        </w:div>
        <w:div w:id="2130396793">
          <w:marLeft w:val="450"/>
          <w:marRight w:val="0"/>
          <w:marTop w:val="0"/>
          <w:marBottom w:val="0"/>
          <w:divBdr>
            <w:top w:val="none" w:sz="0" w:space="0" w:color="auto"/>
            <w:left w:val="none" w:sz="0" w:space="0" w:color="auto"/>
            <w:bottom w:val="none" w:sz="0" w:space="0" w:color="auto"/>
            <w:right w:val="none" w:sz="0" w:space="0" w:color="auto"/>
          </w:divBdr>
          <w:divsChild>
            <w:div w:id="1747997114">
              <w:marLeft w:val="0"/>
              <w:marRight w:val="0"/>
              <w:marTop w:val="0"/>
              <w:marBottom w:val="0"/>
              <w:divBdr>
                <w:top w:val="none" w:sz="0" w:space="0" w:color="auto"/>
                <w:left w:val="none" w:sz="0" w:space="0" w:color="auto"/>
                <w:bottom w:val="none" w:sz="0" w:space="0" w:color="auto"/>
                <w:right w:val="none" w:sz="0" w:space="0" w:color="auto"/>
              </w:divBdr>
            </w:div>
          </w:divsChild>
        </w:div>
        <w:div w:id="1441562091">
          <w:marLeft w:val="450"/>
          <w:marRight w:val="0"/>
          <w:marTop w:val="0"/>
          <w:marBottom w:val="0"/>
          <w:divBdr>
            <w:top w:val="none" w:sz="0" w:space="0" w:color="auto"/>
            <w:left w:val="none" w:sz="0" w:space="0" w:color="auto"/>
            <w:bottom w:val="none" w:sz="0" w:space="0" w:color="auto"/>
            <w:right w:val="none" w:sz="0" w:space="0" w:color="auto"/>
          </w:divBdr>
          <w:divsChild>
            <w:div w:id="905454693">
              <w:marLeft w:val="0"/>
              <w:marRight w:val="0"/>
              <w:marTop w:val="0"/>
              <w:marBottom w:val="0"/>
              <w:divBdr>
                <w:top w:val="none" w:sz="0" w:space="0" w:color="auto"/>
                <w:left w:val="none" w:sz="0" w:space="0" w:color="auto"/>
                <w:bottom w:val="none" w:sz="0" w:space="0" w:color="auto"/>
                <w:right w:val="none" w:sz="0" w:space="0" w:color="auto"/>
              </w:divBdr>
            </w:div>
          </w:divsChild>
        </w:div>
        <w:div w:id="548229521">
          <w:marLeft w:val="450"/>
          <w:marRight w:val="0"/>
          <w:marTop w:val="0"/>
          <w:marBottom w:val="0"/>
          <w:divBdr>
            <w:top w:val="none" w:sz="0" w:space="0" w:color="auto"/>
            <w:left w:val="none" w:sz="0" w:space="0" w:color="auto"/>
            <w:bottom w:val="none" w:sz="0" w:space="0" w:color="auto"/>
            <w:right w:val="none" w:sz="0" w:space="0" w:color="auto"/>
          </w:divBdr>
          <w:divsChild>
            <w:div w:id="1590382808">
              <w:marLeft w:val="0"/>
              <w:marRight w:val="0"/>
              <w:marTop w:val="0"/>
              <w:marBottom w:val="0"/>
              <w:divBdr>
                <w:top w:val="none" w:sz="0" w:space="0" w:color="auto"/>
                <w:left w:val="none" w:sz="0" w:space="0" w:color="auto"/>
                <w:bottom w:val="none" w:sz="0" w:space="0" w:color="auto"/>
                <w:right w:val="none" w:sz="0" w:space="0" w:color="auto"/>
              </w:divBdr>
            </w:div>
          </w:divsChild>
        </w:div>
        <w:div w:id="476068825">
          <w:marLeft w:val="450"/>
          <w:marRight w:val="0"/>
          <w:marTop w:val="0"/>
          <w:marBottom w:val="0"/>
          <w:divBdr>
            <w:top w:val="none" w:sz="0" w:space="0" w:color="auto"/>
            <w:left w:val="none" w:sz="0" w:space="0" w:color="auto"/>
            <w:bottom w:val="none" w:sz="0" w:space="0" w:color="auto"/>
            <w:right w:val="none" w:sz="0" w:space="0" w:color="auto"/>
          </w:divBdr>
          <w:divsChild>
            <w:div w:id="902564615">
              <w:marLeft w:val="0"/>
              <w:marRight w:val="0"/>
              <w:marTop w:val="0"/>
              <w:marBottom w:val="0"/>
              <w:divBdr>
                <w:top w:val="none" w:sz="0" w:space="0" w:color="auto"/>
                <w:left w:val="none" w:sz="0" w:space="0" w:color="auto"/>
                <w:bottom w:val="none" w:sz="0" w:space="0" w:color="auto"/>
                <w:right w:val="none" w:sz="0" w:space="0" w:color="auto"/>
              </w:divBdr>
            </w:div>
          </w:divsChild>
        </w:div>
        <w:div w:id="612438563">
          <w:marLeft w:val="450"/>
          <w:marRight w:val="0"/>
          <w:marTop w:val="0"/>
          <w:marBottom w:val="0"/>
          <w:divBdr>
            <w:top w:val="none" w:sz="0" w:space="0" w:color="auto"/>
            <w:left w:val="none" w:sz="0" w:space="0" w:color="auto"/>
            <w:bottom w:val="none" w:sz="0" w:space="0" w:color="auto"/>
            <w:right w:val="none" w:sz="0" w:space="0" w:color="auto"/>
          </w:divBdr>
          <w:divsChild>
            <w:div w:id="33673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85785">
      <w:bodyDiv w:val="1"/>
      <w:marLeft w:val="0"/>
      <w:marRight w:val="0"/>
      <w:marTop w:val="0"/>
      <w:marBottom w:val="0"/>
      <w:divBdr>
        <w:top w:val="none" w:sz="0" w:space="0" w:color="auto"/>
        <w:left w:val="none" w:sz="0" w:space="0" w:color="auto"/>
        <w:bottom w:val="none" w:sz="0" w:space="0" w:color="auto"/>
        <w:right w:val="none" w:sz="0" w:space="0" w:color="auto"/>
      </w:divBdr>
    </w:div>
    <w:div w:id="1371416471">
      <w:bodyDiv w:val="1"/>
      <w:marLeft w:val="0"/>
      <w:marRight w:val="0"/>
      <w:marTop w:val="0"/>
      <w:marBottom w:val="0"/>
      <w:divBdr>
        <w:top w:val="none" w:sz="0" w:space="0" w:color="auto"/>
        <w:left w:val="none" w:sz="0" w:space="0" w:color="auto"/>
        <w:bottom w:val="none" w:sz="0" w:space="0" w:color="auto"/>
        <w:right w:val="none" w:sz="0" w:space="0" w:color="auto"/>
      </w:divBdr>
      <w:divsChild>
        <w:div w:id="938834086">
          <w:marLeft w:val="0"/>
          <w:marRight w:val="0"/>
          <w:marTop w:val="0"/>
          <w:marBottom w:val="0"/>
          <w:divBdr>
            <w:top w:val="none" w:sz="0" w:space="0" w:color="auto"/>
            <w:left w:val="none" w:sz="0" w:space="0" w:color="auto"/>
            <w:bottom w:val="none" w:sz="0" w:space="0" w:color="auto"/>
            <w:right w:val="none" w:sz="0" w:space="0" w:color="auto"/>
          </w:divBdr>
          <w:divsChild>
            <w:div w:id="872616053">
              <w:marLeft w:val="0"/>
              <w:marRight w:val="0"/>
              <w:marTop w:val="0"/>
              <w:marBottom w:val="0"/>
              <w:divBdr>
                <w:top w:val="none" w:sz="0" w:space="0" w:color="auto"/>
                <w:left w:val="none" w:sz="0" w:space="0" w:color="auto"/>
                <w:bottom w:val="none" w:sz="0" w:space="0" w:color="auto"/>
                <w:right w:val="none" w:sz="0" w:space="0" w:color="auto"/>
              </w:divBdr>
              <w:divsChild>
                <w:div w:id="572593441">
                  <w:marLeft w:val="0"/>
                  <w:marRight w:val="0"/>
                  <w:marTop w:val="0"/>
                  <w:marBottom w:val="0"/>
                  <w:divBdr>
                    <w:top w:val="none" w:sz="0" w:space="0" w:color="auto"/>
                    <w:left w:val="none" w:sz="0" w:space="0" w:color="auto"/>
                    <w:bottom w:val="none" w:sz="0" w:space="0" w:color="auto"/>
                    <w:right w:val="none" w:sz="0" w:space="0" w:color="auto"/>
                  </w:divBdr>
                  <w:divsChild>
                    <w:div w:id="66748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326322">
              <w:marLeft w:val="0"/>
              <w:marRight w:val="0"/>
              <w:marTop w:val="0"/>
              <w:marBottom w:val="0"/>
              <w:divBdr>
                <w:top w:val="none" w:sz="0" w:space="0" w:color="auto"/>
                <w:left w:val="none" w:sz="0" w:space="0" w:color="auto"/>
                <w:bottom w:val="none" w:sz="0" w:space="0" w:color="auto"/>
                <w:right w:val="none" w:sz="0" w:space="0" w:color="auto"/>
              </w:divBdr>
              <w:divsChild>
                <w:div w:id="297420032">
                  <w:marLeft w:val="0"/>
                  <w:marRight w:val="0"/>
                  <w:marTop w:val="0"/>
                  <w:marBottom w:val="0"/>
                  <w:divBdr>
                    <w:top w:val="none" w:sz="0" w:space="0" w:color="auto"/>
                    <w:left w:val="none" w:sz="0" w:space="0" w:color="auto"/>
                    <w:bottom w:val="none" w:sz="0" w:space="0" w:color="auto"/>
                    <w:right w:val="none" w:sz="0" w:space="0" w:color="auto"/>
                  </w:divBdr>
                  <w:divsChild>
                    <w:div w:id="15055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000277">
          <w:marLeft w:val="0"/>
          <w:marRight w:val="0"/>
          <w:marTop w:val="0"/>
          <w:marBottom w:val="0"/>
          <w:divBdr>
            <w:top w:val="none" w:sz="0" w:space="0" w:color="auto"/>
            <w:left w:val="none" w:sz="0" w:space="0" w:color="auto"/>
            <w:bottom w:val="none" w:sz="0" w:space="0" w:color="auto"/>
            <w:right w:val="none" w:sz="0" w:space="0" w:color="auto"/>
          </w:divBdr>
          <w:divsChild>
            <w:div w:id="516843925">
              <w:marLeft w:val="0"/>
              <w:marRight w:val="0"/>
              <w:marTop w:val="0"/>
              <w:marBottom w:val="0"/>
              <w:divBdr>
                <w:top w:val="none" w:sz="0" w:space="0" w:color="auto"/>
                <w:left w:val="none" w:sz="0" w:space="0" w:color="auto"/>
                <w:bottom w:val="none" w:sz="0" w:space="0" w:color="auto"/>
                <w:right w:val="none" w:sz="0" w:space="0" w:color="auto"/>
              </w:divBdr>
              <w:divsChild>
                <w:div w:id="573010803">
                  <w:marLeft w:val="-52"/>
                  <w:marRight w:val="0"/>
                  <w:marTop w:val="0"/>
                  <w:marBottom w:val="0"/>
                  <w:divBdr>
                    <w:top w:val="none" w:sz="0" w:space="0" w:color="auto"/>
                    <w:left w:val="none" w:sz="0" w:space="0" w:color="auto"/>
                    <w:bottom w:val="none" w:sz="0" w:space="0" w:color="auto"/>
                    <w:right w:val="none" w:sz="0" w:space="0" w:color="auto"/>
                  </w:divBdr>
                  <w:divsChild>
                    <w:div w:id="41192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81955">
              <w:marLeft w:val="0"/>
              <w:marRight w:val="0"/>
              <w:marTop w:val="0"/>
              <w:marBottom w:val="0"/>
              <w:divBdr>
                <w:top w:val="none" w:sz="0" w:space="0" w:color="auto"/>
                <w:left w:val="none" w:sz="0" w:space="0" w:color="auto"/>
                <w:bottom w:val="none" w:sz="0" w:space="0" w:color="auto"/>
                <w:right w:val="none" w:sz="0" w:space="0" w:color="auto"/>
              </w:divBdr>
              <w:divsChild>
                <w:div w:id="121769142">
                  <w:marLeft w:val="450"/>
                  <w:marRight w:val="0"/>
                  <w:marTop w:val="0"/>
                  <w:marBottom w:val="0"/>
                  <w:divBdr>
                    <w:top w:val="none" w:sz="0" w:space="0" w:color="auto"/>
                    <w:left w:val="none" w:sz="0" w:space="0" w:color="auto"/>
                    <w:bottom w:val="none" w:sz="0" w:space="0" w:color="auto"/>
                    <w:right w:val="none" w:sz="0" w:space="0" w:color="auto"/>
                  </w:divBdr>
                  <w:divsChild>
                    <w:div w:id="53380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48333">
          <w:marLeft w:val="0"/>
          <w:marRight w:val="0"/>
          <w:marTop w:val="0"/>
          <w:marBottom w:val="0"/>
          <w:divBdr>
            <w:top w:val="none" w:sz="0" w:space="0" w:color="auto"/>
            <w:left w:val="none" w:sz="0" w:space="0" w:color="auto"/>
            <w:bottom w:val="none" w:sz="0" w:space="0" w:color="auto"/>
            <w:right w:val="none" w:sz="0" w:space="0" w:color="auto"/>
          </w:divBdr>
          <w:divsChild>
            <w:div w:id="1097285714">
              <w:marLeft w:val="0"/>
              <w:marRight w:val="0"/>
              <w:marTop w:val="0"/>
              <w:marBottom w:val="0"/>
              <w:divBdr>
                <w:top w:val="none" w:sz="0" w:space="0" w:color="auto"/>
                <w:left w:val="none" w:sz="0" w:space="0" w:color="auto"/>
                <w:bottom w:val="none" w:sz="0" w:space="0" w:color="auto"/>
                <w:right w:val="none" w:sz="0" w:space="0" w:color="auto"/>
              </w:divBdr>
              <w:divsChild>
                <w:div w:id="1432120866">
                  <w:marLeft w:val="-52"/>
                  <w:marRight w:val="0"/>
                  <w:marTop w:val="0"/>
                  <w:marBottom w:val="0"/>
                  <w:divBdr>
                    <w:top w:val="none" w:sz="0" w:space="0" w:color="auto"/>
                    <w:left w:val="none" w:sz="0" w:space="0" w:color="auto"/>
                    <w:bottom w:val="none" w:sz="0" w:space="0" w:color="auto"/>
                    <w:right w:val="none" w:sz="0" w:space="0" w:color="auto"/>
                  </w:divBdr>
                  <w:divsChild>
                    <w:div w:id="167445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565090">
          <w:marLeft w:val="0"/>
          <w:marRight w:val="0"/>
          <w:marTop w:val="0"/>
          <w:marBottom w:val="0"/>
          <w:divBdr>
            <w:top w:val="none" w:sz="0" w:space="0" w:color="auto"/>
            <w:left w:val="none" w:sz="0" w:space="0" w:color="auto"/>
            <w:bottom w:val="none" w:sz="0" w:space="0" w:color="auto"/>
            <w:right w:val="none" w:sz="0" w:space="0" w:color="auto"/>
          </w:divBdr>
          <w:divsChild>
            <w:div w:id="831869071">
              <w:marLeft w:val="0"/>
              <w:marRight w:val="0"/>
              <w:marTop w:val="0"/>
              <w:marBottom w:val="0"/>
              <w:divBdr>
                <w:top w:val="none" w:sz="0" w:space="0" w:color="auto"/>
                <w:left w:val="none" w:sz="0" w:space="0" w:color="auto"/>
                <w:bottom w:val="none" w:sz="0" w:space="0" w:color="auto"/>
                <w:right w:val="none" w:sz="0" w:space="0" w:color="auto"/>
              </w:divBdr>
              <w:divsChild>
                <w:div w:id="192618866">
                  <w:marLeft w:val="-52"/>
                  <w:marRight w:val="0"/>
                  <w:marTop w:val="0"/>
                  <w:marBottom w:val="0"/>
                  <w:divBdr>
                    <w:top w:val="none" w:sz="0" w:space="0" w:color="auto"/>
                    <w:left w:val="none" w:sz="0" w:space="0" w:color="auto"/>
                    <w:bottom w:val="none" w:sz="0" w:space="0" w:color="auto"/>
                    <w:right w:val="none" w:sz="0" w:space="0" w:color="auto"/>
                  </w:divBdr>
                  <w:divsChild>
                    <w:div w:id="23116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458454">
              <w:marLeft w:val="0"/>
              <w:marRight w:val="0"/>
              <w:marTop w:val="0"/>
              <w:marBottom w:val="0"/>
              <w:divBdr>
                <w:top w:val="none" w:sz="0" w:space="0" w:color="auto"/>
                <w:left w:val="none" w:sz="0" w:space="0" w:color="auto"/>
                <w:bottom w:val="none" w:sz="0" w:space="0" w:color="auto"/>
                <w:right w:val="none" w:sz="0" w:space="0" w:color="auto"/>
              </w:divBdr>
              <w:divsChild>
                <w:div w:id="944850003">
                  <w:marLeft w:val="450"/>
                  <w:marRight w:val="0"/>
                  <w:marTop w:val="0"/>
                  <w:marBottom w:val="0"/>
                  <w:divBdr>
                    <w:top w:val="none" w:sz="0" w:space="0" w:color="auto"/>
                    <w:left w:val="none" w:sz="0" w:space="0" w:color="auto"/>
                    <w:bottom w:val="none" w:sz="0" w:space="0" w:color="auto"/>
                    <w:right w:val="none" w:sz="0" w:space="0" w:color="auto"/>
                  </w:divBdr>
                  <w:divsChild>
                    <w:div w:id="33700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404083">
      <w:bodyDiv w:val="1"/>
      <w:marLeft w:val="0"/>
      <w:marRight w:val="0"/>
      <w:marTop w:val="0"/>
      <w:marBottom w:val="0"/>
      <w:divBdr>
        <w:top w:val="none" w:sz="0" w:space="0" w:color="auto"/>
        <w:left w:val="none" w:sz="0" w:space="0" w:color="auto"/>
        <w:bottom w:val="none" w:sz="0" w:space="0" w:color="auto"/>
        <w:right w:val="none" w:sz="0" w:space="0" w:color="auto"/>
      </w:divBdr>
    </w:div>
    <w:div w:id="211944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9385AE1-EC51-4720-AF06-DD415A890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2786</Characters>
  <Application>Microsoft Office Word</Application>
  <DocSecurity>0</DocSecurity>
  <Lines>23</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2023-08-11T17:57:00Z</dcterms:created>
  <dcterms:modified xsi:type="dcterms:W3CDTF">2023-08-11T17:57:00Z</dcterms:modified>
</cp:coreProperties>
</file>