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BEF70" w14:textId="4BA65F90" w:rsidR="006B2147" w:rsidRDefault="00F9558D" w:rsidP="006B214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</w:t>
      </w:r>
      <w:r w:rsidR="002E716B">
        <w:rPr>
          <w:b/>
          <w:bCs/>
          <w:sz w:val="22"/>
          <w:szCs w:val="22"/>
        </w:rPr>
        <w:t>PECIFIKACIJE</w:t>
      </w:r>
      <w:r w:rsidR="00F43495" w:rsidRPr="00F43495">
        <w:rPr>
          <w:b/>
          <w:bCs/>
          <w:sz w:val="22"/>
          <w:szCs w:val="22"/>
        </w:rPr>
        <w:t xml:space="preserve"> </w:t>
      </w:r>
    </w:p>
    <w:p w14:paraId="57FE2C5D" w14:textId="3B621C6F" w:rsidR="004F2434" w:rsidRPr="00BA568B" w:rsidRDefault="00F43495" w:rsidP="006B2147">
      <w:pPr>
        <w:rPr>
          <w:color w:val="156082" w:themeColor="accent1"/>
          <w:sz w:val="22"/>
          <w:szCs w:val="22"/>
        </w:rPr>
      </w:pPr>
      <w:r w:rsidRPr="006B2147">
        <w:rPr>
          <w:b/>
          <w:bCs/>
          <w:sz w:val="22"/>
          <w:szCs w:val="22"/>
        </w:rPr>
        <w:t xml:space="preserve">za storitev </w:t>
      </w:r>
      <w:r w:rsidR="00F9558D" w:rsidRPr="006B2147">
        <w:rPr>
          <w:b/>
          <w:bCs/>
          <w:sz w:val="22"/>
          <w:szCs w:val="22"/>
        </w:rPr>
        <w:t>izdelave</w:t>
      </w:r>
      <w:r w:rsidR="007A1CB3" w:rsidRPr="006B2147">
        <w:rPr>
          <w:b/>
          <w:bCs/>
          <w:sz w:val="22"/>
          <w:szCs w:val="22"/>
        </w:rPr>
        <w:t xml:space="preserve"> </w:t>
      </w:r>
      <w:r w:rsidR="002E716B" w:rsidRPr="006B2147">
        <w:rPr>
          <w:b/>
          <w:bCs/>
          <w:sz w:val="22"/>
          <w:szCs w:val="22"/>
        </w:rPr>
        <w:t xml:space="preserve">medijskega načrta </w:t>
      </w:r>
      <w:r w:rsidR="00730485" w:rsidRPr="006B2147">
        <w:rPr>
          <w:b/>
          <w:bCs/>
          <w:sz w:val="22"/>
          <w:szCs w:val="22"/>
        </w:rPr>
        <w:t>za</w:t>
      </w:r>
      <w:r w:rsidR="007A1CB3" w:rsidRPr="006B2147">
        <w:rPr>
          <w:b/>
          <w:bCs/>
          <w:sz w:val="22"/>
          <w:szCs w:val="22"/>
        </w:rPr>
        <w:t xml:space="preserve"> medijsk</w:t>
      </w:r>
      <w:r w:rsidR="00730485" w:rsidRPr="006B2147">
        <w:rPr>
          <w:b/>
          <w:bCs/>
          <w:sz w:val="22"/>
          <w:szCs w:val="22"/>
        </w:rPr>
        <w:t>i</w:t>
      </w:r>
      <w:r w:rsidR="007A1CB3" w:rsidRPr="006B2147">
        <w:rPr>
          <w:b/>
          <w:bCs/>
          <w:sz w:val="22"/>
          <w:szCs w:val="22"/>
        </w:rPr>
        <w:t xml:space="preserve"> zaku</w:t>
      </w:r>
      <w:r w:rsidR="00730485" w:rsidRPr="006B2147">
        <w:rPr>
          <w:b/>
          <w:bCs/>
          <w:sz w:val="22"/>
          <w:szCs w:val="22"/>
        </w:rPr>
        <w:t>p</w:t>
      </w:r>
      <w:r w:rsidR="007A1CB3" w:rsidRPr="006B2147">
        <w:rPr>
          <w:b/>
          <w:bCs/>
          <w:sz w:val="22"/>
          <w:szCs w:val="22"/>
        </w:rPr>
        <w:t xml:space="preserve"> oz. zakup časa oddajanja </w:t>
      </w:r>
      <w:r w:rsidRPr="006B2147">
        <w:rPr>
          <w:b/>
          <w:bCs/>
          <w:sz w:val="22"/>
          <w:szCs w:val="22"/>
        </w:rPr>
        <w:t>(splet, radio</w:t>
      </w:r>
      <w:r w:rsidR="006B2147" w:rsidRPr="006B2147">
        <w:rPr>
          <w:b/>
          <w:bCs/>
          <w:sz w:val="22"/>
          <w:szCs w:val="22"/>
        </w:rPr>
        <w:t xml:space="preserve">) </w:t>
      </w:r>
      <w:r w:rsidR="006B2147" w:rsidRPr="006B2147">
        <w:rPr>
          <w:sz w:val="22"/>
          <w:szCs w:val="22"/>
        </w:rPr>
        <w:t xml:space="preserve">za </w:t>
      </w:r>
      <w:r w:rsidRPr="006B2147">
        <w:rPr>
          <w:b/>
          <w:bCs/>
          <w:sz w:val="22"/>
          <w:szCs w:val="22"/>
        </w:rPr>
        <w:t>10</w:t>
      </w:r>
      <w:r w:rsidRPr="006B2147">
        <w:rPr>
          <w:b/>
          <w:bCs/>
          <w:sz w:val="22"/>
          <w:szCs w:val="22"/>
        </w:rPr>
        <w:noBreakHyphen/>
        <w:t>dnevn</w:t>
      </w:r>
      <w:r w:rsidR="002E716B" w:rsidRPr="006B2147">
        <w:rPr>
          <w:b/>
          <w:bCs/>
          <w:sz w:val="22"/>
          <w:szCs w:val="22"/>
        </w:rPr>
        <w:t>o</w:t>
      </w:r>
      <w:r w:rsidRPr="006B2147">
        <w:rPr>
          <w:b/>
          <w:bCs/>
          <w:sz w:val="22"/>
          <w:szCs w:val="22"/>
        </w:rPr>
        <w:t xml:space="preserve"> informativn</w:t>
      </w:r>
      <w:r w:rsidR="002E716B" w:rsidRPr="006B2147">
        <w:rPr>
          <w:b/>
          <w:bCs/>
          <w:sz w:val="22"/>
          <w:szCs w:val="22"/>
        </w:rPr>
        <w:t>o</w:t>
      </w:r>
      <w:r w:rsidRPr="006B2147">
        <w:rPr>
          <w:b/>
          <w:bCs/>
          <w:sz w:val="22"/>
          <w:szCs w:val="22"/>
        </w:rPr>
        <w:t xml:space="preserve"> kampanj</w:t>
      </w:r>
      <w:r w:rsidR="002E716B" w:rsidRPr="006B2147">
        <w:rPr>
          <w:b/>
          <w:bCs/>
          <w:sz w:val="22"/>
          <w:szCs w:val="22"/>
        </w:rPr>
        <w:t>o</w:t>
      </w:r>
      <w:r w:rsidRPr="006B2147">
        <w:rPr>
          <w:b/>
          <w:bCs/>
          <w:sz w:val="22"/>
          <w:szCs w:val="22"/>
        </w:rPr>
        <w:t xml:space="preserve"> o dosežkih vlade v mandatu od 2022 do 2026, katere osnovni cilj je </w:t>
      </w:r>
      <w:r w:rsidR="005A7B39" w:rsidRPr="006B2147">
        <w:rPr>
          <w:b/>
          <w:bCs/>
          <w:sz w:val="22"/>
          <w:szCs w:val="22"/>
        </w:rPr>
        <w:t>informirati</w:t>
      </w:r>
      <w:r w:rsidRPr="006B2147">
        <w:rPr>
          <w:b/>
          <w:bCs/>
          <w:sz w:val="22"/>
          <w:szCs w:val="22"/>
        </w:rPr>
        <w:t xml:space="preserve"> čim širši del prebivalstva</w:t>
      </w:r>
      <w:r w:rsidRPr="00BA568B">
        <w:rPr>
          <w:color w:val="156082" w:themeColor="accent1"/>
          <w:sz w:val="22"/>
          <w:szCs w:val="22"/>
        </w:rPr>
        <w:br/>
      </w:r>
    </w:p>
    <w:p w14:paraId="6F0481D3" w14:textId="515D9188" w:rsidR="002E716B" w:rsidRDefault="002E716B" w:rsidP="002E716B">
      <w:pPr>
        <w:rPr>
          <w:sz w:val="22"/>
          <w:szCs w:val="22"/>
        </w:rPr>
      </w:pPr>
      <w:r w:rsidRPr="00F43495">
        <w:rPr>
          <w:sz w:val="22"/>
          <w:szCs w:val="22"/>
        </w:rPr>
        <w:t>Prosimo za pripravo ponudbe, ki vključuje</w:t>
      </w:r>
      <w:r>
        <w:rPr>
          <w:sz w:val="22"/>
          <w:szCs w:val="22"/>
        </w:rPr>
        <w:t xml:space="preserve"> izdelavo</w:t>
      </w:r>
      <w:r w:rsidRPr="00F43495">
        <w:rPr>
          <w:sz w:val="22"/>
          <w:szCs w:val="22"/>
        </w:rPr>
        <w:t xml:space="preserve"> </w:t>
      </w:r>
      <w:r w:rsidRPr="00570496">
        <w:rPr>
          <w:b/>
          <w:bCs/>
          <w:sz w:val="22"/>
          <w:szCs w:val="22"/>
        </w:rPr>
        <w:t>medijsk</w:t>
      </w:r>
      <w:r>
        <w:rPr>
          <w:b/>
          <w:bCs/>
          <w:sz w:val="22"/>
          <w:szCs w:val="22"/>
        </w:rPr>
        <w:t>ega</w:t>
      </w:r>
      <w:r w:rsidRPr="00570496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načrta</w:t>
      </w:r>
      <w:r w:rsidRPr="00570496">
        <w:rPr>
          <w:sz w:val="22"/>
          <w:szCs w:val="22"/>
        </w:rPr>
        <w:t xml:space="preserve"> z </w:t>
      </w:r>
      <w:r w:rsidRPr="00F43495">
        <w:rPr>
          <w:sz w:val="22"/>
          <w:szCs w:val="22"/>
        </w:rPr>
        <w:t>načrt</w:t>
      </w:r>
      <w:r w:rsidRPr="00570496">
        <w:rPr>
          <w:sz w:val="22"/>
          <w:szCs w:val="22"/>
        </w:rPr>
        <w:t>om</w:t>
      </w:r>
      <w:r w:rsidRPr="00F43495">
        <w:rPr>
          <w:sz w:val="22"/>
          <w:szCs w:val="22"/>
        </w:rPr>
        <w:t xml:space="preserve"> </w:t>
      </w:r>
      <w:r w:rsidRPr="00570496">
        <w:rPr>
          <w:sz w:val="22"/>
          <w:szCs w:val="22"/>
        </w:rPr>
        <w:t>medijskega zakupa splet</w:t>
      </w:r>
      <w:r w:rsidR="00AB7ED8">
        <w:rPr>
          <w:sz w:val="22"/>
          <w:szCs w:val="22"/>
        </w:rPr>
        <w:t>nih medijev</w:t>
      </w:r>
      <w:r w:rsidR="000D5C49">
        <w:rPr>
          <w:sz w:val="22"/>
          <w:szCs w:val="22"/>
        </w:rPr>
        <w:t xml:space="preserve"> (</w:t>
      </w:r>
      <w:r w:rsidR="000D5C49" w:rsidRPr="00AB7ED8">
        <w:rPr>
          <w:i/>
          <w:iCs/>
          <w:sz w:val="22"/>
          <w:szCs w:val="22"/>
        </w:rPr>
        <w:t>oglasne pasice</w:t>
      </w:r>
      <w:r w:rsidR="00AB7ED8" w:rsidRPr="00AB7ED8">
        <w:rPr>
          <w:i/>
          <w:iCs/>
          <w:sz w:val="22"/>
          <w:szCs w:val="22"/>
        </w:rPr>
        <w:t>, ki jih izdela naročnik</w:t>
      </w:r>
      <w:r w:rsidRPr="00570496">
        <w:rPr>
          <w:sz w:val="22"/>
          <w:szCs w:val="22"/>
        </w:rPr>
        <w:t xml:space="preserve">) in z načrtom </w:t>
      </w:r>
      <w:r w:rsidRPr="00F43495">
        <w:rPr>
          <w:sz w:val="22"/>
          <w:szCs w:val="22"/>
        </w:rPr>
        <w:t>zakupa</w:t>
      </w:r>
      <w:r w:rsidRPr="00570496">
        <w:rPr>
          <w:sz w:val="22"/>
          <w:szCs w:val="22"/>
        </w:rPr>
        <w:t xml:space="preserve"> časa oddajanja </w:t>
      </w:r>
      <w:r w:rsidR="00AB7ED8">
        <w:rPr>
          <w:sz w:val="22"/>
          <w:szCs w:val="22"/>
        </w:rPr>
        <w:t xml:space="preserve">na </w:t>
      </w:r>
      <w:r w:rsidRPr="00570496">
        <w:rPr>
          <w:sz w:val="22"/>
          <w:szCs w:val="22"/>
        </w:rPr>
        <w:t>radi</w:t>
      </w:r>
      <w:r w:rsidR="00AB7ED8">
        <w:rPr>
          <w:sz w:val="22"/>
          <w:szCs w:val="22"/>
        </w:rPr>
        <w:t>jskih postajah</w:t>
      </w:r>
      <w:r w:rsidR="000D5C49">
        <w:rPr>
          <w:sz w:val="22"/>
          <w:szCs w:val="22"/>
        </w:rPr>
        <w:t xml:space="preserve"> </w:t>
      </w:r>
      <w:r w:rsidR="000D5C49" w:rsidRPr="00AB7ED8">
        <w:rPr>
          <w:sz w:val="22"/>
          <w:szCs w:val="22"/>
        </w:rPr>
        <w:t>(</w:t>
      </w:r>
      <w:r w:rsidR="00AB7ED8" w:rsidRPr="00AB7ED8">
        <w:rPr>
          <w:i/>
          <w:iCs/>
          <w:sz w:val="22"/>
          <w:szCs w:val="22"/>
        </w:rPr>
        <w:t>15</w:t>
      </w:r>
      <w:r w:rsidR="000D5C49" w:rsidRPr="00AB7ED8">
        <w:rPr>
          <w:i/>
          <w:iCs/>
          <w:sz w:val="22"/>
          <w:szCs w:val="22"/>
        </w:rPr>
        <w:t xml:space="preserve"> sekundni jingl</w:t>
      </w:r>
      <w:r w:rsidR="00AB7ED8" w:rsidRPr="00AB7ED8">
        <w:rPr>
          <w:i/>
          <w:iCs/>
          <w:sz w:val="22"/>
          <w:szCs w:val="22"/>
        </w:rPr>
        <w:t>i, ki jih pripravi naročnik</w:t>
      </w:r>
      <w:r w:rsidRPr="00570496">
        <w:rPr>
          <w:sz w:val="22"/>
          <w:szCs w:val="22"/>
        </w:rPr>
        <w:t>)</w:t>
      </w:r>
      <w:r w:rsidRPr="00F43495">
        <w:rPr>
          <w:sz w:val="22"/>
          <w:szCs w:val="22"/>
        </w:rPr>
        <w:t xml:space="preserve">, </w:t>
      </w:r>
      <w:r w:rsidRPr="00F43495">
        <w:rPr>
          <w:b/>
          <w:bCs/>
          <w:sz w:val="22"/>
          <w:szCs w:val="22"/>
        </w:rPr>
        <w:t>pričakovane rezultate</w:t>
      </w:r>
      <w:r w:rsidRPr="00F43495">
        <w:rPr>
          <w:sz w:val="22"/>
          <w:szCs w:val="22"/>
        </w:rPr>
        <w:t xml:space="preserve"> ter </w:t>
      </w:r>
      <w:r w:rsidRPr="00F43495">
        <w:rPr>
          <w:b/>
          <w:bCs/>
          <w:sz w:val="22"/>
          <w:szCs w:val="22"/>
        </w:rPr>
        <w:t>stroškovno oceno</w:t>
      </w:r>
      <w:r w:rsidRPr="00570496">
        <w:rPr>
          <w:b/>
          <w:bCs/>
          <w:sz w:val="22"/>
          <w:szCs w:val="22"/>
        </w:rPr>
        <w:t xml:space="preserve"> oglaševanja</w:t>
      </w:r>
      <w:r w:rsidRPr="00F43495">
        <w:rPr>
          <w:sz w:val="22"/>
          <w:szCs w:val="22"/>
        </w:rPr>
        <w:t xml:space="preserve"> skladno z izhodišči</w:t>
      </w:r>
      <w:r w:rsidRPr="00570496">
        <w:rPr>
          <w:sz w:val="22"/>
          <w:szCs w:val="22"/>
        </w:rPr>
        <w:t xml:space="preserve"> naročnika</w:t>
      </w:r>
      <w:r w:rsidRPr="00F43495">
        <w:rPr>
          <w:sz w:val="22"/>
          <w:szCs w:val="22"/>
        </w:rPr>
        <w:t>.</w:t>
      </w:r>
      <w:r w:rsidRPr="00570496">
        <w:rPr>
          <w:sz w:val="22"/>
          <w:szCs w:val="22"/>
        </w:rPr>
        <w:t xml:space="preserve"> </w:t>
      </w:r>
    </w:p>
    <w:p w14:paraId="3068F070" w14:textId="029B1FF6" w:rsidR="00EF0DE3" w:rsidRDefault="005A7B39" w:rsidP="00AB7ED8">
      <w:pPr>
        <w:pStyle w:val="Brezrazmikov"/>
        <w:rPr>
          <w:sz w:val="22"/>
          <w:szCs w:val="22"/>
        </w:rPr>
      </w:pPr>
      <w:r w:rsidRPr="0086167A">
        <w:rPr>
          <w:sz w:val="22"/>
          <w:szCs w:val="22"/>
        </w:rPr>
        <w:t>Za naročnika je ključna k</w:t>
      </w:r>
      <w:r w:rsidR="00F43495" w:rsidRPr="0086167A">
        <w:rPr>
          <w:sz w:val="22"/>
          <w:szCs w:val="22"/>
        </w:rPr>
        <w:t xml:space="preserve">ombinacija </w:t>
      </w:r>
      <w:r w:rsidR="00180352" w:rsidRPr="0086167A">
        <w:rPr>
          <w:sz w:val="22"/>
          <w:szCs w:val="22"/>
        </w:rPr>
        <w:t xml:space="preserve">več </w:t>
      </w:r>
      <w:r w:rsidR="00F43495" w:rsidRPr="0086167A">
        <w:rPr>
          <w:sz w:val="22"/>
          <w:szCs w:val="22"/>
        </w:rPr>
        <w:t>spletnih medijev</w:t>
      </w:r>
      <w:r w:rsidR="00F9558D">
        <w:rPr>
          <w:sz w:val="22"/>
          <w:szCs w:val="22"/>
        </w:rPr>
        <w:t xml:space="preserve"> in</w:t>
      </w:r>
      <w:r w:rsidR="00F43495" w:rsidRPr="0086167A">
        <w:rPr>
          <w:sz w:val="22"/>
          <w:szCs w:val="22"/>
        </w:rPr>
        <w:t xml:space="preserve"> </w:t>
      </w:r>
      <w:r w:rsidR="00D33057" w:rsidRPr="0086167A">
        <w:rPr>
          <w:sz w:val="22"/>
          <w:szCs w:val="22"/>
        </w:rPr>
        <w:t xml:space="preserve">več </w:t>
      </w:r>
      <w:r w:rsidR="00F43495" w:rsidRPr="0086167A">
        <w:rPr>
          <w:sz w:val="22"/>
          <w:szCs w:val="22"/>
        </w:rPr>
        <w:t>radijskih postaj</w:t>
      </w:r>
      <w:r w:rsidRPr="0086167A">
        <w:rPr>
          <w:sz w:val="22"/>
          <w:szCs w:val="22"/>
        </w:rPr>
        <w:t xml:space="preserve">, </w:t>
      </w:r>
      <w:r w:rsidR="00B34721" w:rsidRPr="0086167A">
        <w:rPr>
          <w:sz w:val="22"/>
          <w:szCs w:val="22"/>
        </w:rPr>
        <w:t>nepodvojen</w:t>
      </w:r>
      <w:r w:rsidRPr="0086167A">
        <w:rPr>
          <w:sz w:val="22"/>
          <w:szCs w:val="22"/>
        </w:rPr>
        <w:t xml:space="preserve"> doseg, manj prekrivanja in učinkovitejš</w:t>
      </w:r>
      <w:r w:rsidR="00F9558D">
        <w:rPr>
          <w:sz w:val="22"/>
          <w:szCs w:val="22"/>
        </w:rPr>
        <w:t>a</w:t>
      </w:r>
      <w:r w:rsidRPr="0086167A">
        <w:rPr>
          <w:sz w:val="22"/>
          <w:szCs w:val="22"/>
        </w:rPr>
        <w:t xml:space="preserve"> porab</w:t>
      </w:r>
      <w:r w:rsidR="00F9558D">
        <w:rPr>
          <w:sz w:val="22"/>
          <w:szCs w:val="22"/>
        </w:rPr>
        <w:t>a</w:t>
      </w:r>
      <w:r w:rsidRPr="0086167A">
        <w:rPr>
          <w:sz w:val="22"/>
          <w:szCs w:val="22"/>
        </w:rPr>
        <w:t xml:space="preserve"> sredstev.</w:t>
      </w:r>
      <w:r w:rsidR="00EF0DE3" w:rsidRPr="00570496">
        <w:rPr>
          <w:sz w:val="22"/>
          <w:szCs w:val="22"/>
        </w:rPr>
        <w:t xml:space="preserve"> </w:t>
      </w:r>
    </w:p>
    <w:p w14:paraId="2628B456" w14:textId="77777777" w:rsidR="00AB7ED8" w:rsidRPr="00F9558D" w:rsidRDefault="00AB7ED8" w:rsidP="00AB7ED8">
      <w:pPr>
        <w:pStyle w:val="Brezrazmikov"/>
        <w:rPr>
          <w:strike/>
          <w:sz w:val="22"/>
          <w:szCs w:val="22"/>
        </w:rPr>
      </w:pPr>
    </w:p>
    <w:p w14:paraId="125AE932" w14:textId="668BB0C8" w:rsidR="00F9558D" w:rsidRDefault="00F9558D" w:rsidP="00F9558D">
      <w:pPr>
        <w:pStyle w:val="Brezrazmikov"/>
        <w:rPr>
          <w:strike/>
          <w:sz w:val="22"/>
          <w:szCs w:val="22"/>
        </w:rPr>
      </w:pPr>
      <w:r w:rsidRPr="00F9558D">
        <w:rPr>
          <w:sz w:val="22"/>
          <w:szCs w:val="22"/>
        </w:rPr>
        <w:t>Medijski načrt mora biti izdelan na način, da bo izvedeno oglaševanje</w:t>
      </w:r>
      <w:r>
        <w:rPr>
          <w:sz w:val="22"/>
          <w:szCs w:val="22"/>
        </w:rPr>
        <w:t xml:space="preserve"> </w:t>
      </w:r>
      <w:r w:rsidRPr="007A1CB3">
        <w:rPr>
          <w:sz w:val="22"/>
          <w:szCs w:val="22"/>
        </w:rPr>
        <w:t>dose</w:t>
      </w:r>
      <w:r>
        <w:rPr>
          <w:sz w:val="22"/>
          <w:szCs w:val="22"/>
        </w:rPr>
        <w:t>glo</w:t>
      </w:r>
      <w:r w:rsidRPr="007A1CB3">
        <w:rPr>
          <w:sz w:val="22"/>
          <w:szCs w:val="22"/>
        </w:rPr>
        <w:t xml:space="preserve"> čim večji delež prebivalcev in čim širšo ter raznoliko javnost glede na geografsko pokritost Slovenije in demografske kazalnike </w:t>
      </w:r>
      <w:r w:rsidRPr="006B2147">
        <w:rPr>
          <w:sz w:val="22"/>
          <w:szCs w:val="22"/>
        </w:rPr>
        <w:t>(ocena dosega na spletnih medijih: 600.000 posameznikov v obdobju kampanje; ocena dosega na radijskih postajah: 400.000 posameznih poslušalcev v obdobju kampanje)</w:t>
      </w:r>
    </w:p>
    <w:p w14:paraId="54FA3885" w14:textId="77777777" w:rsidR="002E716B" w:rsidRPr="0034347C" w:rsidRDefault="002E716B" w:rsidP="00F9558D">
      <w:pPr>
        <w:pStyle w:val="Brezrazmikov"/>
        <w:rPr>
          <w:strike/>
          <w:sz w:val="22"/>
          <w:szCs w:val="22"/>
        </w:rPr>
      </w:pPr>
    </w:p>
    <w:p w14:paraId="7616032C" w14:textId="72495133" w:rsidR="005A7B39" w:rsidRDefault="00E62CB1" w:rsidP="00F43495">
      <w:pPr>
        <w:rPr>
          <w:sz w:val="22"/>
          <w:szCs w:val="22"/>
        </w:rPr>
      </w:pPr>
      <w:r w:rsidRPr="00570496">
        <w:rPr>
          <w:sz w:val="22"/>
          <w:szCs w:val="22"/>
        </w:rPr>
        <w:t xml:space="preserve">To naročilo ne vsebuje </w:t>
      </w:r>
      <w:r w:rsidR="00D1771A" w:rsidRPr="00570496">
        <w:rPr>
          <w:sz w:val="22"/>
          <w:szCs w:val="22"/>
        </w:rPr>
        <w:t xml:space="preserve">storitve medijskega zakupa ali </w:t>
      </w:r>
      <w:r w:rsidRPr="00570496">
        <w:rPr>
          <w:sz w:val="22"/>
          <w:szCs w:val="22"/>
        </w:rPr>
        <w:t>storitve zakupa časa oddajanja</w:t>
      </w:r>
      <w:r w:rsidR="00D1771A" w:rsidRPr="00570496">
        <w:rPr>
          <w:sz w:val="22"/>
          <w:szCs w:val="22"/>
        </w:rPr>
        <w:t xml:space="preserve">; </w:t>
      </w:r>
      <w:r w:rsidRPr="00570496">
        <w:rPr>
          <w:sz w:val="22"/>
          <w:szCs w:val="22"/>
        </w:rPr>
        <w:t xml:space="preserve">naročnik </w:t>
      </w:r>
      <w:r w:rsidR="00D1771A" w:rsidRPr="00570496">
        <w:rPr>
          <w:sz w:val="22"/>
          <w:szCs w:val="22"/>
        </w:rPr>
        <w:t xml:space="preserve">bo </w:t>
      </w:r>
      <w:r w:rsidR="004A01C0" w:rsidRPr="00570496">
        <w:rPr>
          <w:sz w:val="22"/>
          <w:szCs w:val="22"/>
        </w:rPr>
        <w:t xml:space="preserve">neposredno, </w:t>
      </w:r>
      <w:r w:rsidR="00D1771A" w:rsidRPr="00570496">
        <w:rPr>
          <w:sz w:val="22"/>
          <w:szCs w:val="22"/>
        </w:rPr>
        <w:t xml:space="preserve">na podlagi medijskega plana opravil zakup </w:t>
      </w:r>
      <w:r w:rsidRPr="00570496">
        <w:rPr>
          <w:sz w:val="22"/>
          <w:szCs w:val="22"/>
        </w:rPr>
        <w:t xml:space="preserve">pri </w:t>
      </w:r>
      <w:r w:rsidR="00D33057" w:rsidRPr="00570496">
        <w:rPr>
          <w:sz w:val="22"/>
          <w:szCs w:val="22"/>
        </w:rPr>
        <w:t>vsakem od izbranih medijev.</w:t>
      </w:r>
    </w:p>
    <w:p w14:paraId="31A95BB8" w14:textId="22CACD72" w:rsidR="002E716B" w:rsidRPr="00BA568B" w:rsidRDefault="00565C0E" w:rsidP="002E716B">
      <w:pPr>
        <w:pStyle w:val="Brezrazmikov"/>
        <w:rPr>
          <w:sz w:val="22"/>
          <w:szCs w:val="22"/>
          <w:u w:val="single"/>
        </w:rPr>
      </w:pPr>
      <w:r w:rsidRPr="00565C0E">
        <w:rPr>
          <w:sz w:val="22"/>
          <w:szCs w:val="22"/>
          <w:u w:val="single"/>
        </w:rPr>
        <w:t>Za izvedbo storitev oglaševanja v medijih, skladno z izdelanim</w:t>
      </w:r>
      <w:r>
        <w:rPr>
          <w:sz w:val="22"/>
          <w:szCs w:val="22"/>
          <w:u w:val="single"/>
        </w:rPr>
        <w:t xml:space="preserve"> </w:t>
      </w:r>
      <w:r w:rsidR="002E716B">
        <w:rPr>
          <w:sz w:val="22"/>
          <w:szCs w:val="22"/>
          <w:u w:val="single"/>
        </w:rPr>
        <w:t>medijsk</w:t>
      </w:r>
      <w:r>
        <w:rPr>
          <w:sz w:val="22"/>
          <w:szCs w:val="22"/>
          <w:u w:val="single"/>
        </w:rPr>
        <w:t>im</w:t>
      </w:r>
      <w:r w:rsidR="002E716B">
        <w:rPr>
          <w:sz w:val="22"/>
          <w:szCs w:val="22"/>
          <w:u w:val="single"/>
        </w:rPr>
        <w:t xml:space="preserve"> načrt</w:t>
      </w:r>
      <w:r>
        <w:rPr>
          <w:sz w:val="22"/>
          <w:szCs w:val="22"/>
          <w:u w:val="single"/>
        </w:rPr>
        <w:t>om ima n</w:t>
      </w:r>
      <w:r w:rsidR="00AB7ED8">
        <w:rPr>
          <w:sz w:val="22"/>
          <w:szCs w:val="22"/>
          <w:u w:val="single"/>
        </w:rPr>
        <w:t>a</w:t>
      </w:r>
      <w:r w:rsidR="002E716B">
        <w:rPr>
          <w:sz w:val="22"/>
          <w:szCs w:val="22"/>
          <w:u w:val="single"/>
        </w:rPr>
        <w:t>ročnik na voljo</w:t>
      </w:r>
      <w:r w:rsidR="002E716B" w:rsidRPr="00BA568B">
        <w:rPr>
          <w:sz w:val="22"/>
          <w:szCs w:val="22"/>
          <w:u w:val="single"/>
        </w:rPr>
        <w:t>:</w:t>
      </w:r>
    </w:p>
    <w:p w14:paraId="493075D7" w14:textId="5FA349B8" w:rsidR="002E716B" w:rsidRPr="00570496" w:rsidRDefault="002E716B" w:rsidP="002E716B">
      <w:pPr>
        <w:pStyle w:val="Brezrazmikov"/>
        <w:numPr>
          <w:ilvl w:val="0"/>
          <w:numId w:val="20"/>
        </w:numPr>
        <w:rPr>
          <w:sz w:val="22"/>
          <w:szCs w:val="22"/>
        </w:rPr>
      </w:pPr>
      <w:r w:rsidRPr="00570496">
        <w:rPr>
          <w:sz w:val="22"/>
          <w:szCs w:val="22"/>
        </w:rPr>
        <w:t>do 15.000 evrov za spletne medije</w:t>
      </w:r>
      <w:r w:rsidR="000D5C49">
        <w:rPr>
          <w:sz w:val="22"/>
          <w:szCs w:val="22"/>
        </w:rPr>
        <w:t xml:space="preserve"> </w:t>
      </w:r>
    </w:p>
    <w:p w14:paraId="55138E0E" w14:textId="60D5225A" w:rsidR="002E716B" w:rsidRDefault="002E716B" w:rsidP="0031435A">
      <w:pPr>
        <w:pStyle w:val="Brezrazmikov"/>
        <w:numPr>
          <w:ilvl w:val="0"/>
          <w:numId w:val="20"/>
        </w:numPr>
        <w:rPr>
          <w:sz w:val="22"/>
          <w:szCs w:val="22"/>
        </w:rPr>
      </w:pPr>
      <w:r w:rsidRPr="00AB7ED8">
        <w:rPr>
          <w:sz w:val="22"/>
          <w:szCs w:val="22"/>
        </w:rPr>
        <w:t>do 25.000 evrov za radijske postaje</w:t>
      </w:r>
    </w:p>
    <w:p w14:paraId="1E6C2C7A" w14:textId="77777777" w:rsidR="00AB7ED8" w:rsidRPr="00AB7ED8" w:rsidRDefault="00AB7ED8" w:rsidP="00AB7ED8">
      <w:pPr>
        <w:pStyle w:val="Brezrazmikov"/>
        <w:ind w:left="720"/>
        <w:rPr>
          <w:sz w:val="22"/>
          <w:szCs w:val="22"/>
        </w:rPr>
      </w:pPr>
    </w:p>
    <w:p w14:paraId="79B55F97" w14:textId="77777777" w:rsidR="00274700" w:rsidRPr="002E716B" w:rsidRDefault="00274700" w:rsidP="00274700">
      <w:pPr>
        <w:pStyle w:val="Brezrazmikov"/>
        <w:rPr>
          <w:sz w:val="22"/>
          <w:szCs w:val="22"/>
          <w:u w:val="single"/>
        </w:rPr>
      </w:pPr>
      <w:r w:rsidRPr="002E716B">
        <w:rPr>
          <w:sz w:val="22"/>
          <w:szCs w:val="22"/>
          <w:u w:val="single"/>
        </w:rPr>
        <w:t>Obveznosti posameznega v medijski načrt uvrščenega medija</w:t>
      </w:r>
    </w:p>
    <w:p w14:paraId="191D9D70" w14:textId="77777777" w:rsidR="00274700" w:rsidRPr="007A1CB3" w:rsidRDefault="00274700" w:rsidP="002E716B">
      <w:pPr>
        <w:pStyle w:val="Brezrazmikov"/>
        <w:numPr>
          <w:ilvl w:val="0"/>
          <w:numId w:val="44"/>
        </w:numPr>
        <w:rPr>
          <w:sz w:val="22"/>
          <w:szCs w:val="22"/>
        </w:rPr>
      </w:pPr>
      <w:r w:rsidRPr="007A1CB3">
        <w:rPr>
          <w:sz w:val="22"/>
          <w:szCs w:val="22"/>
        </w:rPr>
        <w:t>Za zagotavljanje skladnosti z zakonodajo (Uredba (EU) 2024/900 Evropskega parlamenta in Sveta z dne 13. marca 2024 o preglednosti in ciljanju v političnem oglaševanju, ZMed-1/65. člen) v primeru, ko se oglasi v kategorizaciji uvrstijo med politične oglase, mora vsak posamezni medij naročnika predhodno in nedvoumno obvestiti o vseh obveznostih, ki jih kot medij mora</w:t>
      </w:r>
      <w:r>
        <w:rPr>
          <w:sz w:val="22"/>
          <w:szCs w:val="22"/>
        </w:rPr>
        <w:t xml:space="preserve">jo </w:t>
      </w:r>
      <w:r w:rsidRPr="007A1CB3">
        <w:rPr>
          <w:sz w:val="22"/>
          <w:szCs w:val="22"/>
        </w:rPr>
        <w:t>izpolniti, ter o vseh obveznostih, ki jih mora zagotoviti naročnik. To vključuje tudi izpolnitev ter podpis izjave ali obrazca o političnem oglaševanju.</w:t>
      </w:r>
    </w:p>
    <w:p w14:paraId="202DA0F7" w14:textId="77777777" w:rsidR="00274700" w:rsidRPr="007A1CB3" w:rsidRDefault="00274700" w:rsidP="00274700">
      <w:pPr>
        <w:pStyle w:val="Brezrazmikov"/>
        <w:numPr>
          <w:ilvl w:val="0"/>
          <w:numId w:val="25"/>
        </w:numPr>
        <w:rPr>
          <w:sz w:val="22"/>
          <w:szCs w:val="22"/>
        </w:rPr>
      </w:pPr>
      <w:r w:rsidRPr="007A1CB3">
        <w:rPr>
          <w:sz w:val="22"/>
          <w:szCs w:val="22"/>
        </w:rPr>
        <w:t xml:space="preserve">Vsak posamezni </w:t>
      </w:r>
      <w:r>
        <w:rPr>
          <w:sz w:val="22"/>
          <w:szCs w:val="22"/>
        </w:rPr>
        <w:t>uvrščeni</w:t>
      </w:r>
      <w:r w:rsidRPr="007A1CB3">
        <w:rPr>
          <w:sz w:val="22"/>
          <w:szCs w:val="22"/>
        </w:rPr>
        <w:t xml:space="preserve"> medij mora po izvedenem oglaševanju naročniku poročati. Končno poročilo D+1 vključuje:</w:t>
      </w:r>
    </w:p>
    <w:p w14:paraId="1184DDF4" w14:textId="77777777" w:rsidR="00274700" w:rsidRPr="007A1CB3" w:rsidRDefault="00274700" w:rsidP="00274700">
      <w:pPr>
        <w:pStyle w:val="Brezrazmikov"/>
        <w:numPr>
          <w:ilvl w:val="0"/>
          <w:numId w:val="41"/>
        </w:numPr>
        <w:ind w:left="1134"/>
        <w:rPr>
          <w:sz w:val="22"/>
          <w:szCs w:val="22"/>
        </w:rPr>
      </w:pPr>
      <w:r w:rsidRPr="007A1CB3">
        <w:rPr>
          <w:sz w:val="22"/>
          <w:szCs w:val="22"/>
        </w:rPr>
        <w:t>prikaze oglasnih pasic (spletni mediji)</w:t>
      </w:r>
    </w:p>
    <w:p w14:paraId="3143924A" w14:textId="77777777" w:rsidR="00274700" w:rsidRPr="007A1CB3" w:rsidRDefault="00274700" w:rsidP="00274700">
      <w:pPr>
        <w:pStyle w:val="Brezrazmikov"/>
        <w:numPr>
          <w:ilvl w:val="0"/>
          <w:numId w:val="41"/>
        </w:numPr>
        <w:ind w:left="1134"/>
        <w:rPr>
          <w:sz w:val="22"/>
          <w:szCs w:val="22"/>
        </w:rPr>
      </w:pPr>
      <w:r w:rsidRPr="007A1CB3">
        <w:rPr>
          <w:sz w:val="22"/>
          <w:szCs w:val="22"/>
        </w:rPr>
        <w:t>prikaz poslušanosti (za vsak radio posebej)</w:t>
      </w:r>
    </w:p>
    <w:p w14:paraId="084FE0A7" w14:textId="77777777" w:rsidR="00274700" w:rsidRPr="007A1CB3" w:rsidRDefault="00274700" w:rsidP="00274700">
      <w:pPr>
        <w:pStyle w:val="Brezrazmikov"/>
        <w:numPr>
          <w:ilvl w:val="0"/>
          <w:numId w:val="41"/>
        </w:numPr>
        <w:ind w:left="1134"/>
        <w:rPr>
          <w:sz w:val="22"/>
          <w:szCs w:val="22"/>
        </w:rPr>
      </w:pPr>
      <w:r w:rsidRPr="007A1CB3">
        <w:rPr>
          <w:sz w:val="22"/>
          <w:szCs w:val="22"/>
        </w:rPr>
        <w:t>razporeditev po pasovih (po časovnih blokih posameznega radia),</w:t>
      </w:r>
    </w:p>
    <w:p w14:paraId="4C710C8A" w14:textId="7BC7C3E6" w:rsidR="00F9558D" w:rsidRDefault="00274700" w:rsidP="00F43495">
      <w:pPr>
        <w:pStyle w:val="Brezrazmikov"/>
        <w:numPr>
          <w:ilvl w:val="0"/>
          <w:numId w:val="41"/>
        </w:numPr>
        <w:ind w:left="1134"/>
        <w:rPr>
          <w:sz w:val="22"/>
          <w:szCs w:val="22"/>
        </w:rPr>
      </w:pPr>
      <w:r w:rsidRPr="007A1CB3">
        <w:rPr>
          <w:sz w:val="22"/>
          <w:szCs w:val="22"/>
        </w:rPr>
        <w:t>oceno dosega (po posameznih medijih)</w:t>
      </w:r>
    </w:p>
    <w:p w14:paraId="2D0F8F2D" w14:textId="77777777" w:rsidR="002E716B" w:rsidRPr="002E716B" w:rsidRDefault="002E716B" w:rsidP="002E716B">
      <w:pPr>
        <w:pStyle w:val="Brezrazmikov"/>
        <w:ind w:left="1134"/>
        <w:rPr>
          <w:sz w:val="22"/>
          <w:szCs w:val="22"/>
        </w:rPr>
      </w:pPr>
    </w:p>
    <w:p w14:paraId="2C24F2E8" w14:textId="48F47AC7" w:rsidR="00F43495" w:rsidRPr="00F43495" w:rsidRDefault="00F43495" w:rsidP="00F43495">
      <w:pPr>
        <w:rPr>
          <w:b/>
          <w:bCs/>
          <w:sz w:val="22"/>
          <w:szCs w:val="22"/>
        </w:rPr>
      </w:pPr>
      <w:r w:rsidRPr="00F43495">
        <w:rPr>
          <w:b/>
          <w:bCs/>
          <w:sz w:val="22"/>
          <w:szCs w:val="22"/>
        </w:rPr>
        <w:t>Obseg storitve</w:t>
      </w:r>
    </w:p>
    <w:p w14:paraId="16303DF4" w14:textId="77777777" w:rsidR="006F3C0B" w:rsidRPr="007A1CB3" w:rsidRDefault="006F3C0B" w:rsidP="006F3C0B">
      <w:pPr>
        <w:pStyle w:val="Brezrazmikov"/>
        <w:rPr>
          <w:sz w:val="22"/>
          <w:szCs w:val="22"/>
        </w:rPr>
      </w:pPr>
      <w:r w:rsidRPr="007A1CB3">
        <w:rPr>
          <w:sz w:val="22"/>
          <w:szCs w:val="22"/>
        </w:rPr>
        <w:t>a) splet:</w:t>
      </w:r>
    </w:p>
    <w:p w14:paraId="3F3BE302" w14:textId="1A6649A8" w:rsidR="00AB7ED8" w:rsidRPr="00AB7ED8" w:rsidRDefault="00F9558D" w:rsidP="00811F55">
      <w:pPr>
        <w:pStyle w:val="Brezrazmikov"/>
        <w:numPr>
          <w:ilvl w:val="0"/>
          <w:numId w:val="27"/>
        </w:numPr>
        <w:rPr>
          <w:b/>
          <w:bCs/>
          <w:sz w:val="22"/>
          <w:szCs w:val="22"/>
        </w:rPr>
      </w:pPr>
      <w:r w:rsidRPr="00F9558D">
        <w:rPr>
          <w:b/>
          <w:bCs/>
          <w:sz w:val="22"/>
          <w:szCs w:val="22"/>
        </w:rPr>
        <w:t>izdelava</w:t>
      </w:r>
      <w:r w:rsidR="00A67E0E" w:rsidRPr="00F9558D">
        <w:rPr>
          <w:b/>
          <w:bCs/>
          <w:sz w:val="22"/>
          <w:szCs w:val="22"/>
        </w:rPr>
        <w:t xml:space="preserve"> načrta za medijski zakup relevantnih spletnih medijev</w:t>
      </w:r>
      <w:r w:rsidR="00274700">
        <w:rPr>
          <w:b/>
          <w:bCs/>
          <w:sz w:val="22"/>
          <w:szCs w:val="22"/>
        </w:rPr>
        <w:t xml:space="preserve"> (razen RTV Slovenija, STA in medij</w:t>
      </w:r>
      <w:r w:rsidR="00730485">
        <w:rPr>
          <w:b/>
          <w:bCs/>
          <w:sz w:val="22"/>
          <w:szCs w:val="22"/>
        </w:rPr>
        <w:t>ev</w:t>
      </w:r>
      <w:r w:rsidR="00274700">
        <w:rPr>
          <w:b/>
          <w:bCs/>
          <w:sz w:val="22"/>
          <w:szCs w:val="22"/>
        </w:rPr>
        <w:t xml:space="preserve">, </w:t>
      </w:r>
      <w:r w:rsidR="00274700" w:rsidRPr="00274700">
        <w:rPr>
          <w:b/>
          <w:bCs/>
          <w:sz w:val="22"/>
          <w:szCs w:val="22"/>
        </w:rPr>
        <w:t>ki jih izdajajo javni subjekti ali subjekti pod prevladujočim vplivom javnih subjektov</w:t>
      </w:r>
      <w:r w:rsidR="00274700">
        <w:rPr>
          <w:b/>
          <w:bCs/>
          <w:sz w:val="22"/>
          <w:szCs w:val="22"/>
        </w:rPr>
        <w:t>)</w:t>
      </w:r>
      <w:r w:rsidR="00CB2FDA" w:rsidRPr="00F9558D">
        <w:rPr>
          <w:b/>
          <w:bCs/>
          <w:sz w:val="22"/>
          <w:szCs w:val="22"/>
        </w:rPr>
        <w:t>, ki vključuje tudi vrednost sredstev za vsak posamezen izbrani medi</w:t>
      </w:r>
      <w:r w:rsidR="00CB2FDA" w:rsidRPr="00AB7ED8">
        <w:rPr>
          <w:b/>
          <w:bCs/>
          <w:sz w:val="22"/>
          <w:szCs w:val="22"/>
        </w:rPr>
        <w:t>j</w:t>
      </w:r>
      <w:r w:rsidRPr="00AB7ED8">
        <w:rPr>
          <w:b/>
          <w:bCs/>
          <w:sz w:val="22"/>
          <w:szCs w:val="22"/>
        </w:rPr>
        <w:t xml:space="preserve"> (odstot</w:t>
      </w:r>
      <w:r w:rsidR="00AB7ED8" w:rsidRPr="00AB7ED8">
        <w:rPr>
          <w:b/>
          <w:bCs/>
          <w:sz w:val="22"/>
          <w:szCs w:val="22"/>
        </w:rPr>
        <w:t>e</w:t>
      </w:r>
      <w:r w:rsidRPr="00AB7ED8">
        <w:rPr>
          <w:b/>
          <w:bCs/>
          <w:sz w:val="22"/>
          <w:szCs w:val="22"/>
        </w:rPr>
        <w:t>k</w:t>
      </w:r>
      <w:r w:rsidR="00AB7ED8" w:rsidRPr="00AB7ED8">
        <w:rPr>
          <w:b/>
          <w:bCs/>
          <w:sz w:val="22"/>
          <w:szCs w:val="22"/>
        </w:rPr>
        <w:t xml:space="preserve"> sredstev, ki jih ima naročnik za oglaševanje na spletnih medijih)</w:t>
      </w:r>
      <w:r w:rsidRPr="00AB7ED8">
        <w:rPr>
          <w:b/>
          <w:bCs/>
          <w:sz w:val="22"/>
          <w:szCs w:val="22"/>
        </w:rPr>
        <w:t xml:space="preserve"> </w:t>
      </w:r>
    </w:p>
    <w:p w14:paraId="67EEFDC0" w14:textId="778091CC" w:rsidR="00C73E28" w:rsidRPr="00F9558D" w:rsidRDefault="00C73E28" w:rsidP="00811F55">
      <w:pPr>
        <w:pStyle w:val="Brezrazmikov"/>
        <w:numPr>
          <w:ilvl w:val="0"/>
          <w:numId w:val="27"/>
        </w:numPr>
        <w:rPr>
          <w:b/>
          <w:bCs/>
          <w:sz w:val="22"/>
          <w:szCs w:val="22"/>
        </w:rPr>
      </w:pPr>
      <w:r w:rsidRPr="00F9558D">
        <w:rPr>
          <w:b/>
          <w:bCs/>
          <w:sz w:val="22"/>
          <w:szCs w:val="22"/>
        </w:rPr>
        <w:t>oceno dosega kampanje.</w:t>
      </w:r>
    </w:p>
    <w:p w14:paraId="620EAC25" w14:textId="77777777" w:rsidR="00C73E28" w:rsidRPr="007A1CB3" w:rsidRDefault="00C73E28" w:rsidP="00C73E28">
      <w:pPr>
        <w:pStyle w:val="Brezrazmikov"/>
        <w:ind w:left="720"/>
        <w:rPr>
          <w:sz w:val="22"/>
          <w:szCs w:val="22"/>
        </w:rPr>
      </w:pPr>
    </w:p>
    <w:p w14:paraId="77C7CCAE" w14:textId="633FEC3F" w:rsidR="00613F12" w:rsidRPr="007A1CB3" w:rsidRDefault="00F9558D" w:rsidP="00CB2FDA">
      <w:pPr>
        <w:pStyle w:val="Brezrazmikov"/>
        <w:rPr>
          <w:sz w:val="22"/>
          <w:szCs w:val="22"/>
        </w:rPr>
      </w:pPr>
      <w:r>
        <w:rPr>
          <w:sz w:val="22"/>
          <w:szCs w:val="22"/>
        </w:rPr>
        <w:lastRenderedPageBreak/>
        <w:t>Način in obseg izvedbe oglaševanja</w:t>
      </w:r>
      <w:r w:rsidRPr="007A1CB3">
        <w:rPr>
          <w:sz w:val="22"/>
          <w:szCs w:val="22"/>
        </w:rPr>
        <w:t xml:space="preserve">: </w:t>
      </w:r>
      <w:r w:rsidR="00A67E0E" w:rsidRPr="007A1CB3">
        <w:rPr>
          <w:sz w:val="22"/>
          <w:szCs w:val="22"/>
        </w:rPr>
        <w:t xml:space="preserve"> </w:t>
      </w:r>
    </w:p>
    <w:p w14:paraId="3762B790" w14:textId="336626B3" w:rsidR="00613F12" w:rsidRPr="007A1CB3" w:rsidRDefault="00613F12" w:rsidP="00613F12">
      <w:pPr>
        <w:pStyle w:val="Brezrazmikov"/>
        <w:numPr>
          <w:ilvl w:val="0"/>
          <w:numId w:val="27"/>
        </w:numPr>
        <w:rPr>
          <w:sz w:val="22"/>
          <w:szCs w:val="22"/>
        </w:rPr>
      </w:pPr>
      <w:r w:rsidRPr="007A1CB3">
        <w:rPr>
          <w:sz w:val="22"/>
          <w:szCs w:val="22"/>
        </w:rPr>
        <w:t xml:space="preserve">izvajalec mora po potrjenem medijskem planu s posameznim </w:t>
      </w:r>
      <w:r w:rsidR="00730485">
        <w:rPr>
          <w:sz w:val="22"/>
          <w:szCs w:val="22"/>
        </w:rPr>
        <w:t>v medijski plan uvrščenim</w:t>
      </w:r>
      <w:r w:rsidRPr="007A1CB3">
        <w:rPr>
          <w:sz w:val="22"/>
          <w:szCs w:val="22"/>
        </w:rPr>
        <w:t xml:space="preserve"> medijem dogovoriti vse potrebno za izv</w:t>
      </w:r>
      <w:r w:rsidR="0028656B" w:rsidRPr="007A1CB3">
        <w:rPr>
          <w:sz w:val="22"/>
          <w:szCs w:val="22"/>
        </w:rPr>
        <w:t>edbo</w:t>
      </w:r>
      <w:r w:rsidRPr="007A1CB3">
        <w:rPr>
          <w:sz w:val="22"/>
          <w:szCs w:val="22"/>
        </w:rPr>
        <w:t xml:space="preserve"> oglaševanja</w:t>
      </w:r>
      <w:r w:rsidR="0028656B" w:rsidRPr="007A1CB3">
        <w:rPr>
          <w:sz w:val="22"/>
          <w:szCs w:val="22"/>
        </w:rPr>
        <w:t xml:space="preserve"> (skladnost z medijskim planom in stroškovnikom, končno poročanje, poročanje o političnem oglaševanju ipd.) </w:t>
      </w:r>
    </w:p>
    <w:p w14:paraId="1DA971DC" w14:textId="267F91E4" w:rsidR="006F3C0B" w:rsidRPr="007A1CB3" w:rsidRDefault="00C73E28" w:rsidP="00CB2FDA">
      <w:pPr>
        <w:pStyle w:val="Brezrazmikov"/>
        <w:numPr>
          <w:ilvl w:val="0"/>
          <w:numId w:val="27"/>
        </w:numPr>
        <w:rPr>
          <w:sz w:val="22"/>
          <w:szCs w:val="22"/>
        </w:rPr>
      </w:pPr>
      <w:r w:rsidRPr="007A1CB3">
        <w:rPr>
          <w:sz w:val="22"/>
          <w:szCs w:val="22"/>
        </w:rPr>
        <w:t>o</w:t>
      </w:r>
      <w:r w:rsidR="006F3C0B" w:rsidRPr="007A1CB3">
        <w:rPr>
          <w:sz w:val="22"/>
          <w:szCs w:val="22"/>
        </w:rPr>
        <w:t xml:space="preserve">glasi </w:t>
      </w:r>
      <w:r w:rsidR="00F9558D">
        <w:rPr>
          <w:sz w:val="22"/>
          <w:szCs w:val="22"/>
        </w:rPr>
        <w:t>morajo biti</w:t>
      </w:r>
      <w:r w:rsidR="006F3C0B" w:rsidRPr="007A1CB3">
        <w:rPr>
          <w:sz w:val="22"/>
          <w:szCs w:val="22"/>
        </w:rPr>
        <w:t xml:space="preserve"> (bolj ali manj enakomerno) razporejeni prek 10 dni</w:t>
      </w:r>
      <w:r w:rsidR="00A67E0E" w:rsidRPr="007A1CB3">
        <w:rPr>
          <w:sz w:val="22"/>
          <w:szCs w:val="22"/>
        </w:rPr>
        <w:t>.</w:t>
      </w:r>
      <w:r w:rsidR="006F3C0B" w:rsidRPr="007A1CB3">
        <w:rPr>
          <w:sz w:val="22"/>
          <w:szCs w:val="22"/>
        </w:rPr>
        <w:t xml:space="preserve"> </w:t>
      </w:r>
    </w:p>
    <w:p w14:paraId="56394431" w14:textId="77777777" w:rsidR="006F3C0B" w:rsidRPr="007A1CB3" w:rsidRDefault="006F3C0B" w:rsidP="00B34721">
      <w:pPr>
        <w:pStyle w:val="Brezrazmikov"/>
        <w:rPr>
          <w:sz w:val="22"/>
          <w:szCs w:val="22"/>
        </w:rPr>
      </w:pPr>
    </w:p>
    <w:p w14:paraId="6B46C830" w14:textId="77777777" w:rsidR="006F3C0B" w:rsidRPr="007A1CB3" w:rsidRDefault="006F3C0B" w:rsidP="006F3C0B">
      <w:pPr>
        <w:pStyle w:val="Brezrazmikov"/>
        <w:rPr>
          <w:sz w:val="22"/>
          <w:szCs w:val="22"/>
        </w:rPr>
      </w:pPr>
      <w:r w:rsidRPr="007A1CB3">
        <w:rPr>
          <w:sz w:val="22"/>
          <w:szCs w:val="22"/>
        </w:rPr>
        <w:t>b) radio:</w:t>
      </w:r>
    </w:p>
    <w:p w14:paraId="45A6CB28" w14:textId="1249C116" w:rsidR="00C73E28" w:rsidRPr="00AB7ED8" w:rsidRDefault="00F9558D" w:rsidP="00AB7ED8">
      <w:pPr>
        <w:pStyle w:val="Brezrazmikov"/>
        <w:numPr>
          <w:ilvl w:val="0"/>
          <w:numId w:val="27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izdelava</w:t>
      </w:r>
      <w:r w:rsidR="00A67E0E" w:rsidRPr="007A1CB3">
        <w:rPr>
          <w:b/>
          <w:bCs/>
          <w:sz w:val="22"/>
          <w:szCs w:val="22"/>
        </w:rPr>
        <w:t xml:space="preserve"> načrta za zakup časa oddajanja na nacionalno relevantnih in regionalno relevantnih radijskih postajah</w:t>
      </w:r>
      <w:r w:rsidR="00274700">
        <w:rPr>
          <w:b/>
          <w:bCs/>
          <w:sz w:val="22"/>
          <w:szCs w:val="22"/>
        </w:rPr>
        <w:t xml:space="preserve"> (razen RTV Slovenija, STA in v medijih, </w:t>
      </w:r>
      <w:r w:rsidR="00274700" w:rsidRPr="00274700">
        <w:rPr>
          <w:b/>
          <w:bCs/>
          <w:sz w:val="22"/>
          <w:szCs w:val="22"/>
        </w:rPr>
        <w:t>ki jih izdajajo javni subjekti ali subjekti pod prevladujočim vplivom javnih subjektov</w:t>
      </w:r>
      <w:r w:rsidR="00274700">
        <w:rPr>
          <w:b/>
          <w:bCs/>
          <w:sz w:val="22"/>
          <w:szCs w:val="22"/>
        </w:rPr>
        <w:t>)</w:t>
      </w:r>
      <w:r w:rsidR="00CB2FDA" w:rsidRPr="007A1CB3">
        <w:rPr>
          <w:b/>
          <w:bCs/>
          <w:sz w:val="22"/>
          <w:szCs w:val="22"/>
        </w:rPr>
        <w:t xml:space="preserve">, </w:t>
      </w:r>
      <w:r w:rsidR="00A67E0E" w:rsidRPr="007A1CB3">
        <w:rPr>
          <w:b/>
          <w:bCs/>
          <w:sz w:val="22"/>
          <w:szCs w:val="22"/>
        </w:rPr>
        <w:t xml:space="preserve">s predlagano razporeditvijo </w:t>
      </w:r>
      <w:r w:rsidR="00C73E28" w:rsidRPr="007A1CB3">
        <w:rPr>
          <w:b/>
          <w:bCs/>
          <w:sz w:val="22"/>
          <w:szCs w:val="22"/>
        </w:rPr>
        <w:t xml:space="preserve">oglasov </w:t>
      </w:r>
      <w:r w:rsidR="00A67E0E" w:rsidRPr="007A1CB3">
        <w:rPr>
          <w:b/>
          <w:bCs/>
          <w:sz w:val="22"/>
          <w:szCs w:val="22"/>
        </w:rPr>
        <w:t>po časovnih pasovih</w:t>
      </w:r>
      <w:r w:rsidR="00CB2FDA" w:rsidRPr="007A1CB3">
        <w:rPr>
          <w:sz w:val="22"/>
          <w:szCs w:val="22"/>
        </w:rPr>
        <w:t xml:space="preserve">, </w:t>
      </w:r>
      <w:r w:rsidR="00CB2FDA" w:rsidRPr="007A1CB3">
        <w:rPr>
          <w:b/>
          <w:bCs/>
          <w:sz w:val="22"/>
          <w:szCs w:val="22"/>
        </w:rPr>
        <w:t>ki vključuje tudi vrednost sredstev za vsak posamezen izbrani medij</w:t>
      </w:r>
      <w:r w:rsidR="00CB2FDA" w:rsidRPr="007A1CB3">
        <w:rPr>
          <w:sz w:val="22"/>
          <w:szCs w:val="22"/>
        </w:rPr>
        <w:t xml:space="preserve"> </w:t>
      </w:r>
      <w:r w:rsidR="00AB7ED8" w:rsidRPr="00AB7ED8">
        <w:rPr>
          <w:sz w:val="22"/>
          <w:szCs w:val="22"/>
        </w:rPr>
        <w:t>(</w:t>
      </w:r>
      <w:r w:rsidR="00AB7ED8" w:rsidRPr="00AB7ED8">
        <w:rPr>
          <w:b/>
          <w:bCs/>
          <w:sz w:val="22"/>
          <w:szCs w:val="22"/>
        </w:rPr>
        <w:t xml:space="preserve">odstotek sredstev, ki jih ima naročnik za oglaševanje na radijskih postajah) </w:t>
      </w:r>
    </w:p>
    <w:p w14:paraId="58D3B6CB" w14:textId="76D96CD5" w:rsidR="00C73E28" w:rsidRPr="007A1CB3" w:rsidRDefault="00C73E28" w:rsidP="00CB2FDA">
      <w:pPr>
        <w:pStyle w:val="Brezrazmikov"/>
        <w:numPr>
          <w:ilvl w:val="0"/>
          <w:numId w:val="27"/>
        </w:numPr>
        <w:rPr>
          <w:b/>
          <w:bCs/>
          <w:sz w:val="22"/>
          <w:szCs w:val="22"/>
        </w:rPr>
      </w:pPr>
      <w:r w:rsidRPr="007A1CB3">
        <w:rPr>
          <w:b/>
          <w:bCs/>
          <w:sz w:val="22"/>
          <w:szCs w:val="22"/>
        </w:rPr>
        <w:t>oceno dosega kampanje.</w:t>
      </w:r>
    </w:p>
    <w:p w14:paraId="3978CA92" w14:textId="0CDD0149" w:rsidR="00CB2FDA" w:rsidRPr="007A1CB3" w:rsidRDefault="00CB2FDA" w:rsidP="00C73E28">
      <w:pPr>
        <w:pStyle w:val="Brezrazmikov"/>
        <w:ind w:left="720"/>
        <w:rPr>
          <w:b/>
          <w:bCs/>
          <w:sz w:val="22"/>
          <w:szCs w:val="22"/>
        </w:rPr>
      </w:pPr>
      <w:r w:rsidRPr="007A1CB3">
        <w:rPr>
          <w:b/>
          <w:bCs/>
          <w:sz w:val="22"/>
          <w:szCs w:val="22"/>
        </w:rPr>
        <w:t xml:space="preserve"> </w:t>
      </w:r>
    </w:p>
    <w:p w14:paraId="45B45388" w14:textId="5AFC6D40" w:rsidR="00613F12" w:rsidRPr="007A1CB3" w:rsidRDefault="00F9558D" w:rsidP="006F3C0B">
      <w:pPr>
        <w:pStyle w:val="Brezrazmikov"/>
        <w:rPr>
          <w:sz w:val="22"/>
          <w:szCs w:val="22"/>
        </w:rPr>
      </w:pPr>
      <w:r>
        <w:rPr>
          <w:sz w:val="22"/>
          <w:szCs w:val="22"/>
        </w:rPr>
        <w:t>Načrt in obseg izvedbe oglaševanja</w:t>
      </w:r>
      <w:r w:rsidR="00A67E0E" w:rsidRPr="007A1CB3">
        <w:rPr>
          <w:sz w:val="22"/>
          <w:szCs w:val="22"/>
        </w:rPr>
        <w:t xml:space="preserve">: </w:t>
      </w:r>
    </w:p>
    <w:p w14:paraId="60852097" w14:textId="58B0AC78" w:rsidR="0028656B" w:rsidRPr="007A1CB3" w:rsidRDefault="0028656B" w:rsidP="00CB2FDA">
      <w:pPr>
        <w:pStyle w:val="Brezrazmikov"/>
        <w:numPr>
          <w:ilvl w:val="0"/>
          <w:numId w:val="27"/>
        </w:numPr>
        <w:rPr>
          <w:sz w:val="22"/>
          <w:szCs w:val="22"/>
        </w:rPr>
      </w:pPr>
      <w:r w:rsidRPr="007A1CB3">
        <w:rPr>
          <w:sz w:val="22"/>
          <w:szCs w:val="22"/>
        </w:rPr>
        <w:t xml:space="preserve">izvajalec mora po potrjenem medijskem planu s posameznim </w:t>
      </w:r>
      <w:r w:rsidR="00730485">
        <w:rPr>
          <w:sz w:val="22"/>
          <w:szCs w:val="22"/>
        </w:rPr>
        <w:t>v medijski plan uvrščenim</w:t>
      </w:r>
      <w:r w:rsidR="00730485" w:rsidRPr="007A1CB3">
        <w:rPr>
          <w:sz w:val="22"/>
          <w:szCs w:val="22"/>
        </w:rPr>
        <w:t xml:space="preserve"> </w:t>
      </w:r>
      <w:r w:rsidR="008A0165">
        <w:rPr>
          <w:sz w:val="22"/>
          <w:szCs w:val="22"/>
        </w:rPr>
        <w:t xml:space="preserve">medijem </w:t>
      </w:r>
      <w:r w:rsidRPr="007A1CB3">
        <w:rPr>
          <w:sz w:val="22"/>
          <w:szCs w:val="22"/>
        </w:rPr>
        <w:t xml:space="preserve">dogovoriti vse potrebno za izvedbo oglaševanja (skladnost z medijskim planom in stroškovnikom, končno poročanje, poročanje o političnem oglaševanju ipd.) </w:t>
      </w:r>
    </w:p>
    <w:p w14:paraId="2F88070A" w14:textId="04A996D7" w:rsidR="006F3C0B" w:rsidRPr="007A1CB3" w:rsidRDefault="00C73E28" w:rsidP="00CB2FDA">
      <w:pPr>
        <w:pStyle w:val="Brezrazmikov"/>
        <w:numPr>
          <w:ilvl w:val="0"/>
          <w:numId w:val="27"/>
        </w:numPr>
        <w:rPr>
          <w:sz w:val="22"/>
          <w:szCs w:val="22"/>
        </w:rPr>
      </w:pPr>
      <w:r w:rsidRPr="007A1CB3">
        <w:rPr>
          <w:sz w:val="22"/>
          <w:szCs w:val="22"/>
        </w:rPr>
        <w:t>o</w:t>
      </w:r>
      <w:r w:rsidR="00A67E0E" w:rsidRPr="007A1CB3">
        <w:rPr>
          <w:sz w:val="22"/>
          <w:szCs w:val="22"/>
        </w:rPr>
        <w:t xml:space="preserve">glasi </w:t>
      </w:r>
      <w:r w:rsidR="00F9558D">
        <w:rPr>
          <w:sz w:val="22"/>
          <w:szCs w:val="22"/>
        </w:rPr>
        <w:t>morajo biti</w:t>
      </w:r>
      <w:r w:rsidR="00A67E0E" w:rsidRPr="007A1CB3">
        <w:rPr>
          <w:sz w:val="22"/>
          <w:szCs w:val="22"/>
        </w:rPr>
        <w:t xml:space="preserve"> (bolj ali manj enakomerno) razporejeni prek 10 dni</w:t>
      </w:r>
      <w:r w:rsidR="006F3C0B" w:rsidRPr="007A1CB3">
        <w:rPr>
          <w:sz w:val="22"/>
          <w:szCs w:val="22"/>
        </w:rPr>
        <w:t>, prek različnih oglasnih pasov</w:t>
      </w:r>
      <w:r w:rsidR="00A67E0E" w:rsidRPr="007A1CB3">
        <w:rPr>
          <w:sz w:val="22"/>
          <w:szCs w:val="22"/>
        </w:rPr>
        <w:t>.</w:t>
      </w:r>
    </w:p>
    <w:p w14:paraId="6ACF7840" w14:textId="77777777" w:rsidR="006F3C0B" w:rsidRPr="007A1CB3" w:rsidRDefault="006F3C0B" w:rsidP="006F3C0B">
      <w:pPr>
        <w:pStyle w:val="Brezrazmikov"/>
        <w:rPr>
          <w:sz w:val="22"/>
          <w:szCs w:val="22"/>
        </w:rPr>
      </w:pPr>
    </w:p>
    <w:p w14:paraId="39ECF984" w14:textId="77777777" w:rsidR="00DF1437" w:rsidRPr="007A1CB3" w:rsidRDefault="00DF1437" w:rsidP="00DF1437">
      <w:pPr>
        <w:pStyle w:val="Brezrazmikov"/>
        <w:rPr>
          <w:sz w:val="22"/>
          <w:szCs w:val="22"/>
        </w:rPr>
      </w:pPr>
    </w:p>
    <w:p w14:paraId="6FA2D43B" w14:textId="03EA0266" w:rsidR="00D33057" w:rsidRPr="007A1CB3" w:rsidRDefault="00D33057" w:rsidP="00D33057">
      <w:pPr>
        <w:rPr>
          <w:b/>
          <w:bCs/>
          <w:sz w:val="22"/>
          <w:szCs w:val="22"/>
        </w:rPr>
      </w:pPr>
      <w:r w:rsidRPr="007A1CB3">
        <w:rPr>
          <w:b/>
          <w:bCs/>
          <w:sz w:val="22"/>
          <w:szCs w:val="22"/>
        </w:rPr>
        <w:t>Terminski podatki</w:t>
      </w:r>
    </w:p>
    <w:p w14:paraId="54B4E108" w14:textId="77777777" w:rsidR="00D33057" w:rsidRPr="007A1CB3" w:rsidRDefault="00D33057" w:rsidP="00D33057">
      <w:pPr>
        <w:pStyle w:val="Brezrazmikov"/>
        <w:numPr>
          <w:ilvl w:val="0"/>
          <w:numId w:val="39"/>
        </w:numPr>
        <w:rPr>
          <w:sz w:val="22"/>
          <w:szCs w:val="22"/>
        </w:rPr>
      </w:pPr>
      <w:r w:rsidRPr="007A1CB3">
        <w:rPr>
          <w:sz w:val="22"/>
          <w:szCs w:val="22"/>
        </w:rPr>
        <w:t xml:space="preserve">Oglaševanje </w:t>
      </w:r>
      <w:r w:rsidRPr="007A1CB3">
        <w:rPr>
          <w:b/>
          <w:bCs/>
          <w:sz w:val="22"/>
          <w:szCs w:val="22"/>
        </w:rPr>
        <w:t>med 9. in 18. februarjem 2026</w:t>
      </w:r>
      <w:r w:rsidRPr="007A1CB3">
        <w:rPr>
          <w:sz w:val="22"/>
          <w:szCs w:val="22"/>
        </w:rPr>
        <w:t>.</w:t>
      </w:r>
    </w:p>
    <w:p w14:paraId="3A29C4A7" w14:textId="4608247F" w:rsidR="00D33057" w:rsidRPr="007A1CB3" w:rsidRDefault="00D33057" w:rsidP="00D33057">
      <w:pPr>
        <w:pStyle w:val="Brezrazmikov"/>
        <w:numPr>
          <w:ilvl w:val="0"/>
          <w:numId w:val="39"/>
        </w:numPr>
        <w:rPr>
          <w:sz w:val="22"/>
          <w:szCs w:val="22"/>
        </w:rPr>
      </w:pPr>
      <w:r w:rsidRPr="007A1CB3">
        <w:rPr>
          <w:sz w:val="22"/>
          <w:szCs w:val="22"/>
        </w:rPr>
        <w:t xml:space="preserve">Rok za oddajo </w:t>
      </w:r>
      <w:r w:rsidR="00C73E28" w:rsidRPr="007A1CB3">
        <w:rPr>
          <w:sz w:val="22"/>
          <w:szCs w:val="22"/>
        </w:rPr>
        <w:t>medijskega plana</w:t>
      </w:r>
      <w:r w:rsidRPr="007A1CB3">
        <w:rPr>
          <w:sz w:val="22"/>
          <w:szCs w:val="22"/>
        </w:rPr>
        <w:t xml:space="preserve">: </w:t>
      </w:r>
      <w:r w:rsidR="00C73E28" w:rsidRPr="007A1CB3">
        <w:rPr>
          <w:sz w:val="22"/>
          <w:szCs w:val="22"/>
        </w:rPr>
        <w:t>naj</w:t>
      </w:r>
      <w:r w:rsidR="00274700">
        <w:rPr>
          <w:sz w:val="22"/>
          <w:szCs w:val="22"/>
        </w:rPr>
        <w:t>poz</w:t>
      </w:r>
      <w:r w:rsidR="00C73E28" w:rsidRPr="007A1CB3">
        <w:rPr>
          <w:sz w:val="22"/>
          <w:szCs w:val="22"/>
        </w:rPr>
        <w:t xml:space="preserve">neje 3 dni </w:t>
      </w:r>
      <w:r w:rsidR="00C73E28" w:rsidRPr="001E1A6C">
        <w:rPr>
          <w:sz w:val="22"/>
          <w:szCs w:val="22"/>
        </w:rPr>
        <w:t xml:space="preserve">po </w:t>
      </w:r>
      <w:r w:rsidR="00274700" w:rsidRPr="001E1A6C">
        <w:rPr>
          <w:sz w:val="22"/>
          <w:szCs w:val="22"/>
        </w:rPr>
        <w:t xml:space="preserve">oddaji naročila </w:t>
      </w:r>
      <w:r w:rsidR="00BA4DFE" w:rsidRPr="001E1A6C">
        <w:rPr>
          <w:sz w:val="22"/>
          <w:szCs w:val="22"/>
        </w:rPr>
        <w:t>i</w:t>
      </w:r>
      <w:r w:rsidR="001B5BB4" w:rsidRPr="001E1A6C">
        <w:rPr>
          <w:sz w:val="22"/>
          <w:szCs w:val="22"/>
        </w:rPr>
        <w:t>zbran</w:t>
      </w:r>
      <w:r w:rsidR="00274700" w:rsidRPr="001E1A6C">
        <w:rPr>
          <w:sz w:val="22"/>
          <w:szCs w:val="22"/>
        </w:rPr>
        <w:t>emu</w:t>
      </w:r>
      <w:r w:rsidR="001B5BB4" w:rsidRPr="001E1A6C">
        <w:rPr>
          <w:sz w:val="22"/>
          <w:szCs w:val="22"/>
        </w:rPr>
        <w:t xml:space="preserve"> </w:t>
      </w:r>
      <w:r w:rsidR="00BA4DFE" w:rsidRPr="001E1A6C">
        <w:rPr>
          <w:sz w:val="22"/>
          <w:szCs w:val="22"/>
        </w:rPr>
        <w:t>izvajalc</w:t>
      </w:r>
      <w:r w:rsidR="00274700" w:rsidRPr="001E1A6C">
        <w:rPr>
          <w:sz w:val="22"/>
          <w:szCs w:val="22"/>
        </w:rPr>
        <w:t>u</w:t>
      </w:r>
      <w:r w:rsidRPr="001E1A6C">
        <w:rPr>
          <w:sz w:val="22"/>
          <w:szCs w:val="22"/>
        </w:rPr>
        <w:t>.</w:t>
      </w:r>
    </w:p>
    <w:p w14:paraId="58AC0633" w14:textId="77777777" w:rsidR="00D33057" w:rsidRPr="007A1CB3" w:rsidRDefault="00D33057" w:rsidP="00F43495">
      <w:pPr>
        <w:rPr>
          <w:b/>
          <w:bCs/>
          <w:sz w:val="22"/>
          <w:szCs w:val="22"/>
        </w:rPr>
      </w:pPr>
    </w:p>
    <w:p w14:paraId="3A9A05BF" w14:textId="77777777" w:rsidR="002E716B" w:rsidRDefault="00DF1437" w:rsidP="002E716B">
      <w:pPr>
        <w:rPr>
          <w:b/>
          <w:bCs/>
          <w:sz w:val="22"/>
          <w:szCs w:val="22"/>
        </w:rPr>
      </w:pPr>
      <w:r w:rsidRPr="007A1CB3">
        <w:rPr>
          <w:b/>
          <w:bCs/>
          <w:sz w:val="22"/>
          <w:szCs w:val="22"/>
        </w:rPr>
        <w:t>Cenovna ponudba</w:t>
      </w:r>
    </w:p>
    <w:p w14:paraId="080FDAD4" w14:textId="3394635F" w:rsidR="00885654" w:rsidRDefault="00885654" w:rsidP="002E716B">
      <w:pPr>
        <w:rPr>
          <w:sz w:val="22"/>
          <w:szCs w:val="22"/>
        </w:rPr>
      </w:pPr>
      <w:r w:rsidRPr="007A1CB3">
        <w:rPr>
          <w:sz w:val="22"/>
          <w:szCs w:val="22"/>
        </w:rPr>
        <w:t xml:space="preserve">Ponudnik mora </w:t>
      </w:r>
      <w:r w:rsidR="001B5BB4" w:rsidRPr="007A1CB3">
        <w:rPr>
          <w:sz w:val="22"/>
          <w:szCs w:val="22"/>
        </w:rPr>
        <w:t xml:space="preserve">ponudbo </w:t>
      </w:r>
      <w:r w:rsidRPr="007A1CB3">
        <w:rPr>
          <w:sz w:val="22"/>
          <w:szCs w:val="22"/>
        </w:rPr>
        <w:t>oddati</w:t>
      </w:r>
      <w:r w:rsidR="001B5BB4" w:rsidRPr="007A1CB3">
        <w:rPr>
          <w:sz w:val="22"/>
          <w:szCs w:val="22"/>
        </w:rPr>
        <w:t xml:space="preserve"> </w:t>
      </w:r>
      <w:r w:rsidR="00DF1437" w:rsidRPr="007A1CB3">
        <w:rPr>
          <w:sz w:val="22"/>
          <w:szCs w:val="22"/>
        </w:rPr>
        <w:t>na priloženem obrazcu</w:t>
      </w:r>
      <w:r w:rsidR="00274700">
        <w:rPr>
          <w:sz w:val="22"/>
          <w:szCs w:val="22"/>
        </w:rPr>
        <w:t xml:space="preserve"> CENE</w:t>
      </w:r>
      <w:r w:rsidR="001B5BB4" w:rsidRPr="007A1CB3">
        <w:rPr>
          <w:sz w:val="22"/>
          <w:szCs w:val="22"/>
        </w:rPr>
        <w:t>.</w:t>
      </w:r>
    </w:p>
    <w:p w14:paraId="67168B31" w14:textId="6CDE768A" w:rsidR="00BA4DFE" w:rsidRPr="002E716B" w:rsidRDefault="00BA4DFE" w:rsidP="00062E91">
      <w:pPr>
        <w:rPr>
          <w:strike/>
          <w:sz w:val="22"/>
          <w:szCs w:val="22"/>
        </w:rPr>
      </w:pPr>
    </w:p>
    <w:sectPr w:rsidR="00BA4DFE" w:rsidRPr="002E71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AD439" w14:textId="77777777" w:rsidR="006A5E67" w:rsidRDefault="006A5E67" w:rsidP="001C6C82">
      <w:pPr>
        <w:spacing w:after="0" w:line="240" w:lineRule="auto"/>
      </w:pPr>
      <w:r>
        <w:separator/>
      </w:r>
    </w:p>
  </w:endnote>
  <w:endnote w:type="continuationSeparator" w:id="0">
    <w:p w14:paraId="1EC05964" w14:textId="77777777" w:rsidR="006A5E67" w:rsidRDefault="006A5E67" w:rsidP="001C6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02DE7" w14:textId="77777777" w:rsidR="006A5E67" w:rsidRDefault="006A5E67" w:rsidP="001C6C82">
      <w:pPr>
        <w:spacing w:after="0" w:line="240" w:lineRule="auto"/>
      </w:pPr>
      <w:r>
        <w:separator/>
      </w:r>
    </w:p>
  </w:footnote>
  <w:footnote w:type="continuationSeparator" w:id="0">
    <w:p w14:paraId="6EEFFE16" w14:textId="77777777" w:rsidR="006A5E67" w:rsidRDefault="006A5E67" w:rsidP="001C6C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C1B6D"/>
    <w:multiLevelType w:val="hybridMultilevel"/>
    <w:tmpl w:val="6886352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76982"/>
    <w:multiLevelType w:val="hybridMultilevel"/>
    <w:tmpl w:val="E1306994"/>
    <w:lvl w:ilvl="0" w:tplc="DF880202">
      <w:start w:val="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618FA"/>
    <w:multiLevelType w:val="hybridMultilevel"/>
    <w:tmpl w:val="D81C4136"/>
    <w:lvl w:ilvl="0" w:tplc="DF880202">
      <w:start w:val="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B43AFE"/>
    <w:multiLevelType w:val="hybridMultilevel"/>
    <w:tmpl w:val="CB503728"/>
    <w:lvl w:ilvl="0" w:tplc="DF880202">
      <w:start w:val="4"/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B5E3B50"/>
    <w:multiLevelType w:val="hybridMultilevel"/>
    <w:tmpl w:val="4C9EDF96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24060A"/>
    <w:multiLevelType w:val="hybridMultilevel"/>
    <w:tmpl w:val="E0FA8910"/>
    <w:lvl w:ilvl="0" w:tplc="DF880202">
      <w:start w:val="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0A4564"/>
    <w:multiLevelType w:val="multilevel"/>
    <w:tmpl w:val="86B2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48656F"/>
    <w:multiLevelType w:val="multilevel"/>
    <w:tmpl w:val="4476F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773B52"/>
    <w:multiLevelType w:val="multilevel"/>
    <w:tmpl w:val="E9982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B47213"/>
    <w:multiLevelType w:val="multilevel"/>
    <w:tmpl w:val="23E0B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8C9119C"/>
    <w:multiLevelType w:val="hybridMultilevel"/>
    <w:tmpl w:val="A4D4F2E8"/>
    <w:lvl w:ilvl="0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A100915"/>
    <w:multiLevelType w:val="hybridMultilevel"/>
    <w:tmpl w:val="1D2EF090"/>
    <w:lvl w:ilvl="0" w:tplc="DF880202">
      <w:start w:val="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6C5C84"/>
    <w:multiLevelType w:val="hybridMultilevel"/>
    <w:tmpl w:val="E5488D18"/>
    <w:lvl w:ilvl="0" w:tplc="DF880202">
      <w:start w:val="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82609F"/>
    <w:multiLevelType w:val="hybridMultilevel"/>
    <w:tmpl w:val="F0CC71D0"/>
    <w:lvl w:ilvl="0" w:tplc="DF880202">
      <w:start w:val="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AC7546"/>
    <w:multiLevelType w:val="multilevel"/>
    <w:tmpl w:val="9F2CF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45C2720"/>
    <w:multiLevelType w:val="multilevel"/>
    <w:tmpl w:val="3F921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4E17606"/>
    <w:multiLevelType w:val="multilevel"/>
    <w:tmpl w:val="157C9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87F503D"/>
    <w:multiLevelType w:val="multilevel"/>
    <w:tmpl w:val="10943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8D51CCC"/>
    <w:multiLevelType w:val="multilevel"/>
    <w:tmpl w:val="D652A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9933821"/>
    <w:multiLevelType w:val="multilevel"/>
    <w:tmpl w:val="000E7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B9D6496"/>
    <w:multiLevelType w:val="multilevel"/>
    <w:tmpl w:val="ACFE298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C0A30D4"/>
    <w:multiLevelType w:val="hybridMultilevel"/>
    <w:tmpl w:val="C5141874"/>
    <w:lvl w:ilvl="0" w:tplc="DF880202">
      <w:start w:val="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6D6AAE"/>
    <w:multiLevelType w:val="multilevel"/>
    <w:tmpl w:val="D152B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1C1013A"/>
    <w:multiLevelType w:val="multilevel"/>
    <w:tmpl w:val="6CE4F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2EE0020"/>
    <w:multiLevelType w:val="hybridMultilevel"/>
    <w:tmpl w:val="F66C38C6"/>
    <w:lvl w:ilvl="0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6F50338"/>
    <w:multiLevelType w:val="multilevel"/>
    <w:tmpl w:val="3BD6F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B061716"/>
    <w:multiLevelType w:val="hybridMultilevel"/>
    <w:tmpl w:val="ADE49F58"/>
    <w:lvl w:ilvl="0" w:tplc="DF880202">
      <w:start w:val="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442BED"/>
    <w:multiLevelType w:val="hybridMultilevel"/>
    <w:tmpl w:val="DFB00F80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1B5F1B"/>
    <w:multiLevelType w:val="multilevel"/>
    <w:tmpl w:val="AF942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93A0939"/>
    <w:multiLevelType w:val="hybridMultilevel"/>
    <w:tmpl w:val="F614FDA8"/>
    <w:lvl w:ilvl="0" w:tplc="DF880202">
      <w:start w:val="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0A61F6"/>
    <w:multiLevelType w:val="hybridMultilevel"/>
    <w:tmpl w:val="35F0A714"/>
    <w:lvl w:ilvl="0" w:tplc="DF880202">
      <w:start w:val="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220FBE"/>
    <w:multiLevelType w:val="multilevel"/>
    <w:tmpl w:val="401E0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FE431C5"/>
    <w:multiLevelType w:val="hybridMultilevel"/>
    <w:tmpl w:val="2752C812"/>
    <w:lvl w:ilvl="0" w:tplc="DF880202">
      <w:start w:val="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E94FD2"/>
    <w:multiLevelType w:val="hybridMultilevel"/>
    <w:tmpl w:val="E1808C92"/>
    <w:lvl w:ilvl="0" w:tplc="DF880202">
      <w:start w:val="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C534C4"/>
    <w:multiLevelType w:val="multilevel"/>
    <w:tmpl w:val="1D3A8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45621D7"/>
    <w:multiLevelType w:val="hybridMultilevel"/>
    <w:tmpl w:val="E6CA611C"/>
    <w:lvl w:ilvl="0" w:tplc="DF880202">
      <w:start w:val="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4C137FD"/>
    <w:multiLevelType w:val="hybridMultilevel"/>
    <w:tmpl w:val="3118ABF6"/>
    <w:lvl w:ilvl="0" w:tplc="DF880202">
      <w:start w:val="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8F4AB1"/>
    <w:multiLevelType w:val="hybridMultilevel"/>
    <w:tmpl w:val="42BE00CC"/>
    <w:lvl w:ilvl="0" w:tplc="DF880202">
      <w:start w:val="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A915AA"/>
    <w:multiLevelType w:val="multilevel"/>
    <w:tmpl w:val="7C241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2B42F43"/>
    <w:multiLevelType w:val="hybridMultilevel"/>
    <w:tmpl w:val="BFD0058C"/>
    <w:lvl w:ilvl="0" w:tplc="DF880202">
      <w:start w:val="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DA4192"/>
    <w:multiLevelType w:val="multilevel"/>
    <w:tmpl w:val="5CA23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9EA583D"/>
    <w:multiLevelType w:val="hybridMultilevel"/>
    <w:tmpl w:val="CA26D150"/>
    <w:lvl w:ilvl="0" w:tplc="DF880202">
      <w:start w:val="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BC32CA"/>
    <w:multiLevelType w:val="hybridMultilevel"/>
    <w:tmpl w:val="49942A36"/>
    <w:lvl w:ilvl="0" w:tplc="DF880202">
      <w:start w:val="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75065D"/>
    <w:multiLevelType w:val="multilevel"/>
    <w:tmpl w:val="7E32C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2821150">
    <w:abstractNumId w:val="38"/>
  </w:num>
  <w:num w:numId="2" w16cid:durableId="1894735615">
    <w:abstractNumId w:val="16"/>
  </w:num>
  <w:num w:numId="3" w16cid:durableId="1533306043">
    <w:abstractNumId w:val="18"/>
  </w:num>
  <w:num w:numId="4" w16cid:durableId="1301380975">
    <w:abstractNumId w:val="22"/>
  </w:num>
  <w:num w:numId="5" w16cid:durableId="1279022602">
    <w:abstractNumId w:val="25"/>
  </w:num>
  <w:num w:numId="6" w16cid:durableId="2040619505">
    <w:abstractNumId w:val="8"/>
  </w:num>
  <w:num w:numId="7" w16cid:durableId="1352947884">
    <w:abstractNumId w:val="14"/>
  </w:num>
  <w:num w:numId="8" w16cid:durableId="1140922205">
    <w:abstractNumId w:val="6"/>
  </w:num>
  <w:num w:numId="9" w16cid:durableId="436754676">
    <w:abstractNumId w:val="40"/>
  </w:num>
  <w:num w:numId="10" w16cid:durableId="1586843494">
    <w:abstractNumId w:val="34"/>
  </w:num>
  <w:num w:numId="11" w16cid:durableId="1063912745">
    <w:abstractNumId w:val="0"/>
  </w:num>
  <w:num w:numId="12" w16cid:durableId="884296925">
    <w:abstractNumId w:val="31"/>
  </w:num>
  <w:num w:numId="13" w16cid:durableId="1092777724">
    <w:abstractNumId w:val="39"/>
  </w:num>
  <w:num w:numId="14" w16cid:durableId="96098183">
    <w:abstractNumId w:val="17"/>
  </w:num>
  <w:num w:numId="15" w16cid:durableId="1765224265">
    <w:abstractNumId w:val="15"/>
  </w:num>
  <w:num w:numId="16" w16cid:durableId="1169950793">
    <w:abstractNumId w:val="23"/>
  </w:num>
  <w:num w:numId="17" w16cid:durableId="1263878782">
    <w:abstractNumId w:val="43"/>
  </w:num>
  <w:num w:numId="18" w16cid:durableId="1775704081">
    <w:abstractNumId w:val="7"/>
  </w:num>
  <w:num w:numId="19" w16cid:durableId="1957517798">
    <w:abstractNumId w:val="28"/>
  </w:num>
  <w:num w:numId="20" w16cid:durableId="521624910">
    <w:abstractNumId w:val="26"/>
  </w:num>
  <w:num w:numId="21" w16cid:durableId="2049404306">
    <w:abstractNumId w:val="33"/>
  </w:num>
  <w:num w:numId="22" w16cid:durableId="404037824">
    <w:abstractNumId w:val="5"/>
  </w:num>
  <w:num w:numId="23" w16cid:durableId="953943154">
    <w:abstractNumId w:val="21"/>
  </w:num>
  <w:num w:numId="24" w16cid:durableId="1810047514">
    <w:abstractNumId w:val="1"/>
  </w:num>
  <w:num w:numId="25" w16cid:durableId="449476761">
    <w:abstractNumId w:val="36"/>
  </w:num>
  <w:num w:numId="26" w16cid:durableId="278688842">
    <w:abstractNumId w:val="42"/>
  </w:num>
  <w:num w:numId="27" w16cid:durableId="2026251518">
    <w:abstractNumId w:val="37"/>
  </w:num>
  <w:num w:numId="28" w16cid:durableId="1153109113">
    <w:abstractNumId w:val="24"/>
  </w:num>
  <w:num w:numId="29" w16cid:durableId="1921139387">
    <w:abstractNumId w:val="27"/>
  </w:num>
  <w:num w:numId="30" w16cid:durableId="1581788005">
    <w:abstractNumId w:val="35"/>
  </w:num>
  <w:num w:numId="31" w16cid:durableId="1483541506">
    <w:abstractNumId w:val="32"/>
  </w:num>
  <w:num w:numId="32" w16cid:durableId="2120636211">
    <w:abstractNumId w:val="41"/>
  </w:num>
  <w:num w:numId="33" w16cid:durableId="15157933">
    <w:abstractNumId w:val="2"/>
  </w:num>
  <w:num w:numId="34" w16cid:durableId="490801804">
    <w:abstractNumId w:val="20"/>
  </w:num>
  <w:num w:numId="35" w16cid:durableId="530263357">
    <w:abstractNumId w:val="29"/>
  </w:num>
  <w:num w:numId="36" w16cid:durableId="541482080">
    <w:abstractNumId w:val="13"/>
  </w:num>
  <w:num w:numId="37" w16cid:durableId="453255637">
    <w:abstractNumId w:val="9"/>
  </w:num>
  <w:num w:numId="38" w16cid:durableId="1056852034">
    <w:abstractNumId w:val="19"/>
  </w:num>
  <w:num w:numId="39" w16cid:durableId="1860659200">
    <w:abstractNumId w:val="12"/>
  </w:num>
  <w:num w:numId="40" w16cid:durableId="834611296">
    <w:abstractNumId w:val="11"/>
  </w:num>
  <w:num w:numId="41" w16cid:durableId="1740664645">
    <w:abstractNumId w:val="4"/>
  </w:num>
  <w:num w:numId="42" w16cid:durableId="281157507">
    <w:abstractNumId w:val="10"/>
  </w:num>
  <w:num w:numId="43" w16cid:durableId="1358191050">
    <w:abstractNumId w:val="3"/>
  </w:num>
  <w:num w:numId="44" w16cid:durableId="126519129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495"/>
    <w:rsid w:val="00001A04"/>
    <w:rsid w:val="000357F6"/>
    <w:rsid w:val="00062E91"/>
    <w:rsid w:val="000D23CE"/>
    <w:rsid w:val="000D5C49"/>
    <w:rsid w:val="00180352"/>
    <w:rsid w:val="001B5BB4"/>
    <w:rsid w:val="001C6C82"/>
    <w:rsid w:val="001D6859"/>
    <w:rsid w:val="001E1A6C"/>
    <w:rsid w:val="00266A16"/>
    <w:rsid w:val="00274700"/>
    <w:rsid w:val="0028656B"/>
    <w:rsid w:val="002B0E83"/>
    <w:rsid w:val="002D2029"/>
    <w:rsid w:val="002E716B"/>
    <w:rsid w:val="002F4B62"/>
    <w:rsid w:val="00301A37"/>
    <w:rsid w:val="00304458"/>
    <w:rsid w:val="00313C90"/>
    <w:rsid w:val="0032563A"/>
    <w:rsid w:val="0033750B"/>
    <w:rsid w:val="0034347C"/>
    <w:rsid w:val="00372A16"/>
    <w:rsid w:val="00375C8E"/>
    <w:rsid w:val="003A32C6"/>
    <w:rsid w:val="0040624C"/>
    <w:rsid w:val="00477962"/>
    <w:rsid w:val="00487E58"/>
    <w:rsid w:val="004A01C0"/>
    <w:rsid w:val="004A0F5F"/>
    <w:rsid w:val="004C5535"/>
    <w:rsid w:val="004F02F4"/>
    <w:rsid w:val="004F2434"/>
    <w:rsid w:val="005304BB"/>
    <w:rsid w:val="00565C0E"/>
    <w:rsid w:val="00570496"/>
    <w:rsid w:val="0058078B"/>
    <w:rsid w:val="00587D02"/>
    <w:rsid w:val="005A7B39"/>
    <w:rsid w:val="005C3681"/>
    <w:rsid w:val="00603869"/>
    <w:rsid w:val="00613F12"/>
    <w:rsid w:val="006278BC"/>
    <w:rsid w:val="00676746"/>
    <w:rsid w:val="006A5E67"/>
    <w:rsid w:val="006B2147"/>
    <w:rsid w:val="006F10B4"/>
    <w:rsid w:val="006F3C0B"/>
    <w:rsid w:val="00714DAB"/>
    <w:rsid w:val="00730485"/>
    <w:rsid w:val="007424C8"/>
    <w:rsid w:val="00763D91"/>
    <w:rsid w:val="0076579F"/>
    <w:rsid w:val="00780E67"/>
    <w:rsid w:val="0078395E"/>
    <w:rsid w:val="007A1CB3"/>
    <w:rsid w:val="0080772D"/>
    <w:rsid w:val="0086167A"/>
    <w:rsid w:val="00885654"/>
    <w:rsid w:val="008A0165"/>
    <w:rsid w:val="009349B0"/>
    <w:rsid w:val="00935994"/>
    <w:rsid w:val="009B0FC5"/>
    <w:rsid w:val="009B1BEE"/>
    <w:rsid w:val="009C5154"/>
    <w:rsid w:val="00A4668F"/>
    <w:rsid w:val="00A67E0E"/>
    <w:rsid w:val="00AB7ED8"/>
    <w:rsid w:val="00AD7A3A"/>
    <w:rsid w:val="00AF2959"/>
    <w:rsid w:val="00B34721"/>
    <w:rsid w:val="00BA05FB"/>
    <w:rsid w:val="00BA4DFE"/>
    <w:rsid w:val="00BA568B"/>
    <w:rsid w:val="00C014BA"/>
    <w:rsid w:val="00C73E28"/>
    <w:rsid w:val="00CB2FDA"/>
    <w:rsid w:val="00CD195F"/>
    <w:rsid w:val="00CF43E9"/>
    <w:rsid w:val="00D1771A"/>
    <w:rsid w:val="00D33057"/>
    <w:rsid w:val="00D815E3"/>
    <w:rsid w:val="00D94B00"/>
    <w:rsid w:val="00DF1437"/>
    <w:rsid w:val="00E25236"/>
    <w:rsid w:val="00E62CB1"/>
    <w:rsid w:val="00EF0DE3"/>
    <w:rsid w:val="00F43495"/>
    <w:rsid w:val="00F95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50CA9"/>
  <w15:chartTrackingRefBased/>
  <w15:docId w15:val="{DCD5B96D-D403-4A94-9230-522F977C6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F434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F434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F434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F434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F434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F434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F434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F434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F434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F434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rsid w:val="00F434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F434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F4349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F43495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F43495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F43495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F43495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F4349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F434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F434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F434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F434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F434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F43495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F43495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F43495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F434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F43495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F43495"/>
    <w:rPr>
      <w:b/>
      <w:bCs/>
      <w:smallCaps/>
      <w:color w:val="0F4761" w:themeColor="accent1" w:themeShade="BF"/>
      <w:spacing w:val="5"/>
    </w:rPr>
  </w:style>
  <w:style w:type="character" w:styleId="Hiperpovezava">
    <w:name w:val="Hyperlink"/>
    <w:basedOn w:val="Privzetapisavaodstavka"/>
    <w:uiPriority w:val="99"/>
    <w:unhideWhenUsed/>
    <w:rsid w:val="00F43495"/>
    <w:rPr>
      <w:color w:val="467886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43495"/>
    <w:rPr>
      <w:color w:val="605E5C"/>
      <w:shd w:val="clear" w:color="auto" w:fill="E1DFDD"/>
    </w:rPr>
  </w:style>
  <w:style w:type="paragraph" w:styleId="Brezrazmikov">
    <w:name w:val="No Spacing"/>
    <w:uiPriority w:val="1"/>
    <w:qFormat/>
    <w:rsid w:val="004F2434"/>
    <w:pPr>
      <w:spacing w:after="0" w:line="240" w:lineRule="auto"/>
    </w:p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1C6C82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1C6C82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1C6C82"/>
    <w:rPr>
      <w:vertAlign w:val="superscript"/>
    </w:rPr>
  </w:style>
  <w:style w:type="paragraph" w:styleId="Navadensplet">
    <w:name w:val="Normal (Web)"/>
    <w:basedOn w:val="Navaden"/>
    <w:uiPriority w:val="99"/>
    <w:semiHidden/>
    <w:unhideWhenUsed/>
    <w:rsid w:val="001C6C82"/>
    <w:rPr>
      <w:rFonts w:ascii="Times New Roman" w:hAnsi="Times New Roman" w:cs="Times New Roman"/>
    </w:rPr>
  </w:style>
  <w:style w:type="paragraph" w:styleId="Revizija">
    <w:name w:val="Revision"/>
    <w:hidden/>
    <w:uiPriority w:val="99"/>
    <w:semiHidden/>
    <w:rsid w:val="0086167A"/>
    <w:pPr>
      <w:spacing w:after="0" w:line="240" w:lineRule="auto"/>
    </w:pPr>
  </w:style>
  <w:style w:type="character" w:styleId="Pripombasklic">
    <w:name w:val="annotation reference"/>
    <w:basedOn w:val="Privzetapisavaodstavka"/>
    <w:uiPriority w:val="99"/>
    <w:semiHidden/>
    <w:unhideWhenUsed/>
    <w:rsid w:val="00861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861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861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861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861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6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3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7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3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1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53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6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7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05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80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09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2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61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7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0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7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8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50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5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9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8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1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06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89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8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5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7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3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53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67367A2-C328-4836-BECB-AEF195440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625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Pavšek</dc:creator>
  <cp:keywords/>
  <dc:description/>
  <cp:lastModifiedBy>Tina Vovk</cp:lastModifiedBy>
  <cp:revision>6</cp:revision>
  <cp:lastPrinted>2026-01-22T08:20:00Z</cp:lastPrinted>
  <dcterms:created xsi:type="dcterms:W3CDTF">2026-01-22T14:44:00Z</dcterms:created>
  <dcterms:modified xsi:type="dcterms:W3CDTF">2026-01-22T16:42:00Z</dcterms:modified>
</cp:coreProperties>
</file>