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1A7E" w14:textId="5ACE4EFC" w:rsidR="007E6DC5" w:rsidRDefault="007E6DC5" w:rsidP="007D703A">
      <w:pPr>
        <w:spacing w:line="240" w:lineRule="auto"/>
        <w:jc w:val="both"/>
      </w:pPr>
    </w:p>
    <w:p w14:paraId="4FD37250"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 xml:space="preserve">Na podlagi 58. člena Zakona o javnih uslužbencih (Uradni list RS, št. 63/2007 – UPB3 in 65/2008, </w:t>
      </w:r>
      <w:hyperlink r:id="rId7" w:tgtFrame="_blank" w:history="1">
        <w:r w:rsidRPr="007D703A">
          <w:rPr>
            <w:rFonts w:cs="Arial"/>
            <w:szCs w:val="20"/>
            <w:lang w:eastAsia="sl-SI"/>
          </w:rPr>
          <w:t>69/2008</w:t>
        </w:r>
      </w:hyperlink>
      <w:r w:rsidRPr="007D703A">
        <w:rPr>
          <w:rFonts w:cs="Arial"/>
          <w:szCs w:val="20"/>
          <w:lang w:eastAsia="sl-SI"/>
        </w:rPr>
        <w:t xml:space="preserve">-ZTFI-A, </w:t>
      </w:r>
      <w:hyperlink r:id="rId8" w:tgtFrame="_blank" w:history="1">
        <w:r w:rsidRPr="007D703A">
          <w:rPr>
            <w:rFonts w:cs="Arial"/>
            <w:szCs w:val="20"/>
            <w:lang w:eastAsia="sl-SI"/>
          </w:rPr>
          <w:t>69/2008</w:t>
        </w:r>
      </w:hyperlink>
      <w:r w:rsidRPr="007D703A">
        <w:rPr>
          <w:rFonts w:cs="Arial"/>
          <w:szCs w:val="20"/>
          <w:lang w:eastAsia="sl-SI"/>
        </w:rPr>
        <w:t xml:space="preserve">-ZZavar-E in </w:t>
      </w:r>
      <w:hyperlink r:id="rId9" w:tgtFrame="_blank" w:history="1">
        <w:r w:rsidRPr="007D703A">
          <w:rPr>
            <w:rFonts w:cs="Arial"/>
            <w:szCs w:val="20"/>
            <w:lang w:eastAsia="sl-SI"/>
          </w:rPr>
          <w:t>40/2012</w:t>
        </w:r>
      </w:hyperlink>
      <w:r w:rsidRPr="007D703A">
        <w:rPr>
          <w:rFonts w:cs="Arial"/>
          <w:szCs w:val="20"/>
          <w:lang w:eastAsia="sl-SI"/>
        </w:rPr>
        <w:t>-ZUJF,</w:t>
      </w:r>
      <w:r w:rsidRPr="007D703A">
        <w:rPr>
          <w:rFonts w:cs="Arial"/>
          <w:iCs/>
          <w:szCs w:val="20"/>
          <w:lang w:eastAsia="sl-SI"/>
        </w:rPr>
        <w:t xml:space="preserve"> v nadaljevanju ZJU) Urad Vlade RS za komuniciranje, Gregorčičeva ulica 25, 1000 Ljubljana objavlja javni natečaj za zasedbo prostega uradniškega delovnega mesta</w:t>
      </w:r>
    </w:p>
    <w:p w14:paraId="7DD552A8" w14:textId="77777777" w:rsidR="007D703A" w:rsidRPr="007D703A" w:rsidRDefault="007D703A" w:rsidP="007D703A">
      <w:pPr>
        <w:spacing w:line="240" w:lineRule="auto"/>
        <w:jc w:val="both"/>
        <w:rPr>
          <w:rFonts w:cs="Arial"/>
          <w:iCs/>
          <w:szCs w:val="20"/>
          <w:lang w:eastAsia="sl-SI"/>
        </w:rPr>
      </w:pPr>
    </w:p>
    <w:p w14:paraId="7BD0F0F0" w14:textId="77777777"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SEKRETAR (šifra DM 161)</w:t>
      </w:r>
    </w:p>
    <w:p w14:paraId="19B81569" w14:textId="77777777" w:rsidR="007D703A" w:rsidRPr="007D703A" w:rsidRDefault="007D703A" w:rsidP="007D703A">
      <w:pPr>
        <w:keepNext/>
        <w:spacing w:line="240" w:lineRule="auto"/>
        <w:jc w:val="both"/>
        <w:outlineLvl w:val="0"/>
        <w:rPr>
          <w:rFonts w:cs="Arial"/>
          <w:b/>
          <w:bCs/>
          <w:iCs/>
          <w:kern w:val="32"/>
          <w:szCs w:val="32"/>
          <w:lang w:eastAsia="sl-SI"/>
        </w:rPr>
      </w:pPr>
    </w:p>
    <w:p w14:paraId="461A181D" w14:textId="77777777"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v Oddelku za odnose z mediji v Sektorju za vladno komuniciranje za nedoločen čas, s polnim delovnim časom.</w:t>
      </w:r>
    </w:p>
    <w:p w14:paraId="721BE880" w14:textId="77777777" w:rsidR="007D703A" w:rsidRPr="007D703A" w:rsidRDefault="007D703A" w:rsidP="007D703A">
      <w:pPr>
        <w:spacing w:line="240" w:lineRule="auto"/>
        <w:jc w:val="both"/>
        <w:rPr>
          <w:rFonts w:cs="Arial"/>
          <w:iCs/>
          <w:szCs w:val="20"/>
          <w:lang w:eastAsia="sl-SI"/>
        </w:rPr>
      </w:pPr>
    </w:p>
    <w:p w14:paraId="33B359C8" w14:textId="77777777" w:rsidR="007D703A" w:rsidRPr="007D703A" w:rsidRDefault="007D703A" w:rsidP="007D703A">
      <w:pPr>
        <w:spacing w:line="240" w:lineRule="auto"/>
        <w:jc w:val="both"/>
        <w:rPr>
          <w:rFonts w:cs="Arial"/>
          <w:iCs/>
          <w:szCs w:val="20"/>
          <w:lang w:eastAsia="sl-SI"/>
        </w:rPr>
      </w:pPr>
    </w:p>
    <w:p w14:paraId="02881B10" w14:textId="77777777" w:rsidR="007D703A" w:rsidRPr="007D703A" w:rsidRDefault="007D703A" w:rsidP="007D703A">
      <w:pPr>
        <w:spacing w:line="240" w:lineRule="auto"/>
        <w:jc w:val="both"/>
        <w:rPr>
          <w:rFonts w:cs="Arial"/>
          <w:bCs/>
          <w:iCs/>
          <w:szCs w:val="20"/>
          <w:lang w:eastAsia="sl-SI"/>
        </w:rPr>
      </w:pPr>
      <w:r w:rsidRPr="007D703A">
        <w:rPr>
          <w:rFonts w:cs="Arial"/>
          <w:iCs/>
          <w:szCs w:val="20"/>
          <w:lang w:eastAsia="sl-SI"/>
        </w:rPr>
        <w:t xml:space="preserve">Kandidati, ki se bodo prijavili na prosto delovno mesto, morajo izpolnjevati </w:t>
      </w:r>
      <w:r w:rsidRPr="007D703A">
        <w:rPr>
          <w:rFonts w:cs="Arial"/>
          <w:bCs/>
          <w:iCs/>
          <w:szCs w:val="20"/>
          <w:lang w:eastAsia="sl-SI"/>
        </w:rPr>
        <w:t>naslednje pogoje:</w:t>
      </w:r>
    </w:p>
    <w:p w14:paraId="5BCD5726" w14:textId="77777777" w:rsidR="005060CA" w:rsidRPr="005060CA" w:rsidRDefault="005060CA" w:rsidP="005060CA">
      <w:pPr>
        <w:numPr>
          <w:ilvl w:val="0"/>
          <w:numId w:val="8"/>
        </w:numPr>
        <w:spacing w:line="240" w:lineRule="auto"/>
        <w:contextualSpacing/>
        <w:jc w:val="both"/>
        <w:rPr>
          <w:rFonts w:cs="Arial"/>
          <w:szCs w:val="20"/>
          <w:lang w:eastAsia="sl-SI"/>
        </w:rPr>
      </w:pPr>
      <w:r w:rsidRPr="005060CA">
        <w:rPr>
          <w:rFonts w:cs="Arial"/>
          <w:szCs w:val="20"/>
          <w:lang w:eastAsia="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F9536E7" w14:textId="0C577F1C" w:rsidR="005060CA" w:rsidRPr="005060CA" w:rsidRDefault="005060CA" w:rsidP="005060CA">
      <w:pPr>
        <w:numPr>
          <w:ilvl w:val="0"/>
          <w:numId w:val="8"/>
        </w:numPr>
        <w:spacing w:line="240" w:lineRule="auto"/>
        <w:jc w:val="both"/>
        <w:rPr>
          <w:rFonts w:cs="Arial"/>
          <w:i/>
          <w:szCs w:val="20"/>
          <w:lang w:eastAsia="sl-SI"/>
        </w:rPr>
      </w:pPr>
      <w:r w:rsidRPr="005060CA">
        <w:rPr>
          <w:rFonts w:cs="Arial"/>
          <w:szCs w:val="20"/>
          <w:lang w:eastAsia="sl-SI"/>
        </w:rPr>
        <w:t xml:space="preserve">najmanj </w:t>
      </w:r>
      <w:r>
        <w:rPr>
          <w:rFonts w:cs="Arial"/>
          <w:szCs w:val="20"/>
          <w:lang w:eastAsia="sl-SI"/>
        </w:rPr>
        <w:t>7</w:t>
      </w:r>
      <w:r w:rsidRPr="005060CA">
        <w:rPr>
          <w:rFonts w:cs="Arial"/>
          <w:szCs w:val="20"/>
          <w:lang w:eastAsia="sl-SI"/>
        </w:rPr>
        <w:t xml:space="preserve"> let delovnih izkušenj,</w:t>
      </w:r>
    </w:p>
    <w:p w14:paraId="4A681D8D" w14:textId="77777777" w:rsidR="005060CA" w:rsidRPr="005060CA" w:rsidRDefault="005060CA" w:rsidP="005060CA">
      <w:pPr>
        <w:numPr>
          <w:ilvl w:val="0"/>
          <w:numId w:val="8"/>
        </w:numPr>
        <w:spacing w:line="240" w:lineRule="auto"/>
        <w:jc w:val="both"/>
        <w:rPr>
          <w:rFonts w:cs="Arial"/>
          <w:szCs w:val="20"/>
          <w:lang w:eastAsia="sl-SI"/>
        </w:rPr>
      </w:pPr>
      <w:r w:rsidRPr="005060CA">
        <w:rPr>
          <w:szCs w:val="20"/>
          <w:lang w:eastAsia="sl-SI"/>
        </w:rPr>
        <w:t>opravljeno usposabljanje za imenovanje v naziv (če ga kandidat nima, ga lahko opravi naknadno),</w:t>
      </w:r>
    </w:p>
    <w:p w14:paraId="174277C7"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osnovna raven znanja angleškega jezika,</w:t>
      </w:r>
    </w:p>
    <w:p w14:paraId="6BF9C0B1"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znanje uradnega jezika,</w:t>
      </w:r>
    </w:p>
    <w:p w14:paraId="6762375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državljanstvo Republike Slovenije,</w:t>
      </w:r>
    </w:p>
    <w:p w14:paraId="3DF2EEBC"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ne smejo biti pravnomočno obsojeni zaradi naklepnega kaznivega dejanja, ki se preganja po uradni dolžnosti, in ne smejo biti obsojeni na nepogojno kazen zapora v trajanju več kot šest mesecev.</w:t>
      </w:r>
    </w:p>
    <w:p w14:paraId="2BBD771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zoper njih ne sme biti vložena pravnomočna obtožnica zaradi naklepnega kaznivega dejanja, ki se preganja po uradni dolžnosti.</w:t>
      </w:r>
    </w:p>
    <w:p w14:paraId="78E1B34C" w14:textId="77777777" w:rsidR="007D703A" w:rsidRPr="007D703A" w:rsidRDefault="007D703A" w:rsidP="007D703A">
      <w:pPr>
        <w:spacing w:line="240" w:lineRule="auto"/>
        <w:jc w:val="both"/>
        <w:rPr>
          <w:rFonts w:cs="Arial"/>
          <w:iCs/>
          <w:szCs w:val="20"/>
          <w:lang w:eastAsia="sl-SI"/>
        </w:rPr>
      </w:pPr>
    </w:p>
    <w:p w14:paraId="05A85EFA" w14:textId="77777777" w:rsidR="007D703A" w:rsidRPr="007D703A" w:rsidRDefault="007D703A" w:rsidP="007D703A">
      <w:pPr>
        <w:spacing w:line="240" w:lineRule="auto"/>
        <w:jc w:val="both"/>
        <w:rPr>
          <w:rFonts w:cs="Arial"/>
          <w:iCs/>
          <w:szCs w:val="20"/>
          <w:lang w:eastAsia="sl-SI"/>
        </w:rPr>
      </w:pPr>
    </w:p>
    <w:p w14:paraId="275053BF" w14:textId="2E255E06" w:rsidR="007D703A" w:rsidRPr="007D703A" w:rsidRDefault="007D703A" w:rsidP="007D703A">
      <w:pPr>
        <w:spacing w:line="240" w:lineRule="auto"/>
        <w:jc w:val="both"/>
        <w:rPr>
          <w:rFonts w:cs="Arial"/>
          <w:szCs w:val="20"/>
          <w:lang w:val="de-DE" w:eastAsia="sl-SI"/>
        </w:rPr>
      </w:pPr>
      <w:r w:rsidRPr="007D703A">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7D703A">
        <w:rPr>
          <w:rFonts w:cs="Arial"/>
          <w:szCs w:val="20"/>
          <w:lang w:val="de-DE" w:eastAsia="sl-SI"/>
        </w:rPr>
        <w:t xml:space="preserve"> </w:t>
      </w:r>
    </w:p>
    <w:p w14:paraId="4FA97F55" w14:textId="77777777" w:rsidR="007D703A" w:rsidRPr="007D703A" w:rsidRDefault="007D703A" w:rsidP="007D703A">
      <w:pPr>
        <w:spacing w:line="240" w:lineRule="auto"/>
        <w:jc w:val="both"/>
        <w:rPr>
          <w:rFonts w:cs="Arial"/>
          <w:szCs w:val="20"/>
          <w:lang w:val="de-DE" w:eastAsia="sl-SI"/>
        </w:rPr>
      </w:pPr>
    </w:p>
    <w:p w14:paraId="7BBE3608"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4B2BD082"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p>
    <w:p w14:paraId="1FB62110" w14:textId="6AEAF1F3" w:rsidR="007D703A" w:rsidRPr="007D703A" w:rsidRDefault="0085001D" w:rsidP="0085001D">
      <w:pPr>
        <w:overflowPunct w:val="0"/>
        <w:autoSpaceDE w:val="0"/>
        <w:autoSpaceDN w:val="0"/>
        <w:adjustRightInd w:val="0"/>
        <w:spacing w:line="240" w:lineRule="auto"/>
        <w:jc w:val="both"/>
        <w:textAlignment w:val="baseline"/>
        <w:rPr>
          <w:rFonts w:cs="Arial"/>
          <w:szCs w:val="20"/>
          <w:lang w:eastAsia="sl-SI"/>
        </w:rPr>
      </w:pPr>
      <w:r w:rsidRPr="0085001D">
        <w:rPr>
          <w:rFonts w:cs="Arial"/>
          <w:color w:val="000000"/>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w:t>
      </w:r>
      <w:r w:rsidRPr="0085001D">
        <w:rPr>
          <w:rFonts w:cs="Arial"/>
          <w:color w:val="000000"/>
          <w:szCs w:val="20"/>
          <w:lang w:eastAsia="sl-SI"/>
        </w:rPr>
        <w:lastRenderedPageBreak/>
        <w:t>skladu s prvim odstavkom 89. člena Zakona o javnih uslužbencih, opraviti najkasneje v enem letu od sklenitve pogodbe o zaposlitvi.</w:t>
      </w:r>
    </w:p>
    <w:p w14:paraId="2B1F4A1B" w14:textId="77777777" w:rsidR="007D703A" w:rsidRPr="007D703A" w:rsidRDefault="007D703A" w:rsidP="007D703A">
      <w:pPr>
        <w:spacing w:line="240" w:lineRule="auto"/>
        <w:jc w:val="both"/>
        <w:rPr>
          <w:rFonts w:cs="Arial"/>
          <w:iCs/>
          <w:szCs w:val="20"/>
          <w:lang w:eastAsia="sl-SI"/>
        </w:rPr>
      </w:pPr>
    </w:p>
    <w:p w14:paraId="6A6AAEE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Delovno področje - naloge:</w:t>
      </w:r>
    </w:p>
    <w:p w14:paraId="4AA351A5" w14:textId="5AFEB262" w:rsidR="007D703A"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neposredna pomoč pri vodenju strokovnih nalog na delu delovnega področja Urada</w:t>
      </w:r>
      <w:r>
        <w:rPr>
          <w:rFonts w:cs="Arial"/>
          <w:szCs w:val="20"/>
          <w:lang w:eastAsia="sl-SI"/>
        </w:rPr>
        <w:t>,</w:t>
      </w:r>
    </w:p>
    <w:p w14:paraId="780E334A" w14:textId="61623814"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vodenje projektnih skupin za najzahtevnejše in ključne projekte</w:t>
      </w:r>
      <w:r>
        <w:rPr>
          <w:rFonts w:cs="Arial"/>
          <w:szCs w:val="20"/>
          <w:lang w:eastAsia="sl-SI"/>
        </w:rPr>
        <w:t>,</w:t>
      </w:r>
    </w:p>
    <w:p w14:paraId="100E3335" w14:textId="29B7CC16"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samostojno oblikovanje ključnih sistemskih rešitev in drugih najzahtevnejših gradiv</w:t>
      </w:r>
      <w:r>
        <w:rPr>
          <w:rFonts w:cs="Arial"/>
          <w:szCs w:val="20"/>
          <w:lang w:eastAsia="sl-SI"/>
        </w:rPr>
        <w:t>,</w:t>
      </w:r>
    </w:p>
    <w:p w14:paraId="0B1D3925" w14:textId="0D789291"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opravljanje drugih najzahtevnejših nalog</w:t>
      </w:r>
      <w:r>
        <w:rPr>
          <w:rFonts w:cs="Arial"/>
          <w:szCs w:val="20"/>
          <w:lang w:eastAsia="sl-SI"/>
        </w:rPr>
        <w:t>,</w:t>
      </w:r>
    </w:p>
    <w:p w14:paraId="659B900D" w14:textId="2D9880CB"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zagotavljanje oziroma neposredna pomoč pri zagotavljanju razvoja organizacije</w:t>
      </w:r>
      <w:r>
        <w:rPr>
          <w:rFonts w:cs="Arial"/>
          <w:szCs w:val="20"/>
          <w:lang w:eastAsia="sl-SI"/>
        </w:rPr>
        <w:t>,</w:t>
      </w:r>
    </w:p>
    <w:p w14:paraId="4E91BA32" w14:textId="398DDE6D"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načrtovanje, vodenje in koordinacija komunikacijskih programov</w:t>
      </w:r>
      <w:r>
        <w:rPr>
          <w:rFonts w:cs="Arial"/>
          <w:szCs w:val="20"/>
          <w:lang w:eastAsia="sl-SI"/>
        </w:rPr>
        <w:t>,</w:t>
      </w:r>
    </w:p>
    <w:p w14:paraId="129ADBCF" w14:textId="454AB34C"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predavanja in predstavitve za splošno in strokovne javnosti</w:t>
      </w:r>
      <w:r>
        <w:rPr>
          <w:rFonts w:cs="Arial"/>
          <w:szCs w:val="20"/>
          <w:lang w:eastAsia="sl-SI"/>
        </w:rPr>
        <w:t>,</w:t>
      </w:r>
    </w:p>
    <w:p w14:paraId="5DCD3C81" w14:textId="1438EF43"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svetovanje s področja dela Urada drugim organom</w:t>
      </w:r>
      <w:r>
        <w:rPr>
          <w:rFonts w:cs="Arial"/>
          <w:szCs w:val="20"/>
          <w:lang w:eastAsia="sl-SI"/>
        </w:rPr>
        <w:t>,</w:t>
      </w:r>
    </w:p>
    <w:p w14:paraId="673FA57E" w14:textId="32A00968"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sodelovanje pri oblikovanju in usklajevanju temeljnih strateških, doktrinarnih in razvojnih dokumentov ter predpisov s področja civilne obrambe in kriznega komuniciranja s pristojnimi organi</w:t>
      </w:r>
      <w:r>
        <w:rPr>
          <w:rFonts w:cs="Arial"/>
          <w:szCs w:val="20"/>
          <w:lang w:eastAsia="sl-SI"/>
        </w:rPr>
        <w:t>,</w:t>
      </w:r>
    </w:p>
    <w:p w14:paraId="40959FDE" w14:textId="5F9C683D"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dajanje uradnih informacij novinarjem in državljanom</w:t>
      </w:r>
      <w:r>
        <w:rPr>
          <w:rFonts w:cs="Arial"/>
          <w:szCs w:val="20"/>
          <w:lang w:eastAsia="sl-SI"/>
        </w:rPr>
        <w:t>,</w:t>
      </w:r>
    </w:p>
    <w:p w14:paraId="0E57DEBB" w14:textId="6637394B"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izvedba komunikacijske podpore dogodkom</w:t>
      </w:r>
      <w:r>
        <w:rPr>
          <w:rFonts w:cs="Arial"/>
          <w:szCs w:val="20"/>
          <w:lang w:eastAsia="sl-SI"/>
        </w:rPr>
        <w:t>,</w:t>
      </w:r>
    </w:p>
    <w:p w14:paraId="6F9DF24C" w14:textId="6C7032FD"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organizacija in vodenje novinarske konference</w:t>
      </w:r>
      <w:r>
        <w:rPr>
          <w:rFonts w:cs="Arial"/>
          <w:szCs w:val="20"/>
          <w:lang w:eastAsia="sl-SI"/>
        </w:rPr>
        <w:t>,</w:t>
      </w:r>
    </w:p>
    <w:p w14:paraId="27611457" w14:textId="015C1F98"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urejanje spletnih strani</w:t>
      </w:r>
      <w:r>
        <w:rPr>
          <w:rFonts w:cs="Arial"/>
          <w:szCs w:val="20"/>
          <w:lang w:eastAsia="sl-SI"/>
        </w:rPr>
        <w:t>,</w:t>
      </w:r>
    </w:p>
    <w:p w14:paraId="4634C8B5" w14:textId="13F0F0B8"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načrtovanje strategij na področju vladnega komuniciranja na družbenih omrežjih</w:t>
      </w:r>
      <w:r>
        <w:rPr>
          <w:rFonts w:cs="Arial"/>
          <w:szCs w:val="20"/>
          <w:lang w:eastAsia="sl-SI"/>
        </w:rPr>
        <w:t>,</w:t>
      </w:r>
    </w:p>
    <w:p w14:paraId="1D4F76C6" w14:textId="57FE81B8"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upravljanje vladnih vsebin na družbenih omrežjih in priprava odzivov</w:t>
      </w:r>
      <w:r>
        <w:rPr>
          <w:rFonts w:cs="Arial"/>
          <w:szCs w:val="20"/>
          <w:lang w:eastAsia="sl-SI"/>
        </w:rPr>
        <w:t>,</w:t>
      </w:r>
    </w:p>
    <w:p w14:paraId="59C3651B" w14:textId="70FEE0DC" w:rsid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koordiniranje aktivnosti z vladnimi resorji na področju družbenih medijev</w:t>
      </w:r>
      <w:r>
        <w:rPr>
          <w:rFonts w:cs="Arial"/>
          <w:szCs w:val="20"/>
          <w:lang w:eastAsia="sl-SI"/>
        </w:rPr>
        <w:t>,</w:t>
      </w:r>
    </w:p>
    <w:p w14:paraId="7D0548C3" w14:textId="1F165DA5" w:rsidR="00077F7F" w:rsidRPr="00077F7F" w:rsidRDefault="00077F7F" w:rsidP="00077F7F">
      <w:pPr>
        <w:pStyle w:val="Odstavekseznama"/>
        <w:numPr>
          <w:ilvl w:val="0"/>
          <w:numId w:val="8"/>
        </w:numPr>
        <w:spacing w:line="240" w:lineRule="auto"/>
        <w:rPr>
          <w:rFonts w:cs="Arial"/>
          <w:szCs w:val="20"/>
          <w:lang w:eastAsia="sl-SI"/>
        </w:rPr>
      </w:pPr>
      <w:r w:rsidRPr="00077F7F">
        <w:rPr>
          <w:rFonts w:cs="Arial"/>
          <w:szCs w:val="20"/>
          <w:lang w:eastAsia="sl-SI"/>
        </w:rPr>
        <w:t xml:space="preserve">oblikovanje enostavnih grafik in video </w:t>
      </w:r>
      <w:proofErr w:type="spellStart"/>
      <w:r w:rsidRPr="00077F7F">
        <w:rPr>
          <w:rFonts w:cs="Arial"/>
          <w:szCs w:val="20"/>
          <w:lang w:eastAsia="sl-SI"/>
        </w:rPr>
        <w:t>klipov</w:t>
      </w:r>
      <w:proofErr w:type="spellEnd"/>
      <w:r w:rsidRPr="00077F7F">
        <w:rPr>
          <w:rFonts w:cs="Arial"/>
          <w:szCs w:val="20"/>
          <w:lang w:eastAsia="sl-SI"/>
        </w:rPr>
        <w:t xml:space="preserve"> za uporabo na družbenih omrežjih</w:t>
      </w:r>
      <w:r>
        <w:rPr>
          <w:rFonts w:cs="Arial"/>
          <w:szCs w:val="20"/>
          <w:lang w:eastAsia="sl-SI"/>
        </w:rPr>
        <w:t>.</w:t>
      </w:r>
    </w:p>
    <w:p w14:paraId="76800CFE" w14:textId="77777777" w:rsidR="007D703A" w:rsidRPr="007D703A" w:rsidRDefault="007D703A" w:rsidP="007D703A">
      <w:pPr>
        <w:spacing w:line="240" w:lineRule="auto"/>
        <w:jc w:val="both"/>
        <w:rPr>
          <w:rFonts w:cs="Arial"/>
          <w:iCs/>
          <w:szCs w:val="20"/>
          <w:lang w:eastAsia="sl-SI"/>
        </w:rPr>
      </w:pPr>
    </w:p>
    <w:p w14:paraId="42D4F504"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Prijava mora vsebovati:</w:t>
      </w:r>
    </w:p>
    <w:p w14:paraId="4C44EC77"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o izpolnjevanju pogoja glede zahtevane izobrazbe, iz katere mora biti razvidna stopnja izobrazbe ter leto in ustanova, na kateri je bila izobrazba pridobljena.</w:t>
      </w:r>
    </w:p>
    <w:p w14:paraId="0B306DFF"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BF87E2A"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kandidata o opravljenem usposabljanju za imenovanje v naziv, če je usposabljanje opravil.</w:t>
      </w:r>
    </w:p>
    <w:p w14:paraId="670D09BE" w14:textId="11D7A2CC"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o znanju </w:t>
      </w:r>
      <w:r>
        <w:rPr>
          <w:rFonts w:cs="Arial"/>
          <w:szCs w:val="20"/>
          <w:lang w:eastAsia="sl-SI"/>
        </w:rPr>
        <w:t>angleškega</w:t>
      </w:r>
      <w:r w:rsidRPr="00077F7F">
        <w:rPr>
          <w:rFonts w:cs="Arial"/>
          <w:szCs w:val="20"/>
          <w:lang w:eastAsia="sl-SI"/>
        </w:rPr>
        <w:t xml:space="preserve"> jezika na osnovni ravni.</w:t>
      </w:r>
    </w:p>
    <w:p w14:paraId="7A3B9ADB"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da: </w:t>
      </w:r>
    </w:p>
    <w:p w14:paraId="5BB0C5C8"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je državljan Republike Slovenije,</w:t>
      </w:r>
    </w:p>
    <w:p w14:paraId="27A07E2C"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zoper njega ni bila vložena pravnomočna obtožnica zaradi naklepnega kaznivega dejanja, ki se preganja po uradni dolžnosti.</w:t>
      </w:r>
    </w:p>
    <w:p w14:paraId="6CE3AFAA"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da za namen tega natečajnega postopka dovoljuje Uradu Vlade RS za komuniciranje pridobitev podatkov iz uradne evidence.</w:t>
      </w:r>
    </w:p>
    <w:p w14:paraId="7072CE9E" w14:textId="77777777" w:rsidR="007D703A" w:rsidRPr="007D703A" w:rsidRDefault="007D703A" w:rsidP="007D703A">
      <w:pPr>
        <w:spacing w:line="240" w:lineRule="auto"/>
        <w:ind w:left="360"/>
        <w:jc w:val="both"/>
        <w:rPr>
          <w:rFonts w:cs="Arial"/>
          <w:iCs/>
          <w:szCs w:val="20"/>
          <w:lang w:eastAsia="sl-SI"/>
        </w:rPr>
      </w:pPr>
    </w:p>
    <w:p w14:paraId="7F6D7CB4" w14:textId="2D23F58D" w:rsidR="007D703A" w:rsidRPr="007D703A" w:rsidRDefault="007D703A" w:rsidP="007D703A">
      <w:pPr>
        <w:spacing w:line="240" w:lineRule="auto"/>
        <w:jc w:val="both"/>
        <w:rPr>
          <w:rFonts w:cs="Arial"/>
          <w:iCs/>
          <w:szCs w:val="20"/>
          <w:lang w:eastAsia="sl-SI"/>
        </w:rPr>
      </w:pPr>
      <w:r w:rsidRPr="007D703A">
        <w:rPr>
          <w:rFonts w:cs="Arial"/>
          <w:iCs/>
          <w:szCs w:val="20"/>
          <w:lang w:eastAsia="sl-SI"/>
        </w:rPr>
        <w:t>Kandidatom priporočamo, da prijavo oddajo na obrazcu, ki je priloga te objave in vsebuje vse zahtevane izjave. Zaželeno je, da</w:t>
      </w:r>
      <w:r w:rsidR="005F09C0">
        <w:rPr>
          <w:rFonts w:cs="Arial"/>
          <w:iCs/>
          <w:szCs w:val="20"/>
          <w:lang w:eastAsia="sl-SI"/>
        </w:rPr>
        <w:t xml:space="preserve"> je</w:t>
      </w:r>
      <w:r w:rsidRPr="007D703A">
        <w:rPr>
          <w:rFonts w:cs="Arial"/>
          <w:iCs/>
          <w:szCs w:val="20"/>
          <w:lang w:eastAsia="sl-SI"/>
        </w:rPr>
        <w:t xml:space="preserve"> prijavi priložen tudi življenjepis.</w:t>
      </w:r>
    </w:p>
    <w:p w14:paraId="26560898" w14:textId="77777777" w:rsidR="007D703A" w:rsidRPr="007D703A" w:rsidRDefault="007D703A" w:rsidP="007D703A">
      <w:pPr>
        <w:spacing w:line="240" w:lineRule="auto"/>
        <w:jc w:val="both"/>
        <w:rPr>
          <w:rFonts w:cs="Arial"/>
          <w:iCs/>
          <w:szCs w:val="20"/>
          <w:lang w:eastAsia="sl-SI"/>
        </w:rPr>
      </w:pPr>
    </w:p>
    <w:p w14:paraId="4D9464C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V skladu z 21. členom Uredbe o postopku za zasedbo delovnega mesta v organih državne uprave in pravosodnih organih (Ur. list RS, št. 139/06 in 104/10) se v izbirni postopek ne uvrsti kandidat, ki ne izpolnjuje natečajnih pogojev.</w:t>
      </w:r>
    </w:p>
    <w:p w14:paraId="50EB94B7" w14:textId="77777777" w:rsidR="007D703A" w:rsidRPr="007D703A" w:rsidRDefault="007D703A" w:rsidP="007D703A">
      <w:pPr>
        <w:spacing w:line="240" w:lineRule="auto"/>
        <w:jc w:val="both"/>
        <w:rPr>
          <w:rFonts w:cs="Arial"/>
          <w:iCs/>
          <w:szCs w:val="20"/>
          <w:lang w:eastAsia="sl-SI"/>
        </w:rPr>
      </w:pPr>
    </w:p>
    <w:p w14:paraId="78B50991" w14:textId="25A0FEFE" w:rsidR="007D703A" w:rsidRDefault="007D703A" w:rsidP="007D703A">
      <w:pPr>
        <w:spacing w:line="240" w:lineRule="auto"/>
        <w:jc w:val="both"/>
        <w:rPr>
          <w:rFonts w:cs="Arial"/>
          <w:szCs w:val="20"/>
          <w:lang w:eastAsia="sl-SI"/>
        </w:rPr>
      </w:pPr>
      <w:r w:rsidRPr="007D703A">
        <w:rPr>
          <w:rFonts w:cs="Arial"/>
          <w:szCs w:val="20"/>
          <w:lang w:eastAsia="sl-SI"/>
        </w:rPr>
        <w:t>Strokovna usposobljenost kandidatov se bo presojala na podlagi prijave in priložene dokumentacije, na podlagi pisnega preizkusa kandidatov oziroma s pomočjo morebitnih drugih metod preverjanja strokovne usposobljenosti kandidatov.</w:t>
      </w:r>
    </w:p>
    <w:p w14:paraId="2C63107F" w14:textId="6F7C90C8" w:rsidR="000C51D9" w:rsidRDefault="000C51D9" w:rsidP="007D703A">
      <w:pPr>
        <w:spacing w:line="240" w:lineRule="auto"/>
        <w:jc w:val="both"/>
        <w:rPr>
          <w:rFonts w:cs="Arial"/>
          <w:szCs w:val="20"/>
          <w:lang w:eastAsia="sl-SI"/>
        </w:rPr>
      </w:pPr>
    </w:p>
    <w:p w14:paraId="27F42F18" w14:textId="0412E4ED" w:rsidR="00084D7D" w:rsidRDefault="007D703A" w:rsidP="007D703A">
      <w:pPr>
        <w:spacing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sidR="00591A97">
        <w:rPr>
          <w:szCs w:val="20"/>
          <w:lang w:eastAsia="sl-SI"/>
        </w:rPr>
        <w:t xml:space="preserve"> in</w:t>
      </w:r>
      <w:r w:rsidR="000C51D9" w:rsidRPr="000C51D9">
        <w:rPr>
          <w:szCs w:val="20"/>
          <w:lang w:eastAsia="sl-SI"/>
        </w:rPr>
        <w:t xml:space="preserve"> </w:t>
      </w:r>
      <w:r w:rsidR="000C51D9">
        <w:rPr>
          <w:szCs w:val="20"/>
          <w:lang w:eastAsia="sl-SI"/>
        </w:rPr>
        <w:t>3</w:t>
      </w:r>
      <w:r w:rsidR="00084D7D">
        <w:rPr>
          <w:szCs w:val="20"/>
          <w:lang w:eastAsia="sl-SI"/>
        </w:rPr>
        <w:t xml:space="preserve"> (tri)</w:t>
      </w:r>
      <w:r w:rsidR="000C51D9" w:rsidRPr="000C51D9">
        <w:rPr>
          <w:szCs w:val="20"/>
          <w:lang w:eastAsia="sl-SI"/>
        </w:rPr>
        <w:t xml:space="preserve"> mesečnim poskusnim delom. Poskusno delo se lahko podaljša v primeru začasne odsotnosti z dela</w:t>
      </w:r>
      <w:r w:rsidRPr="007D703A">
        <w:rPr>
          <w:szCs w:val="20"/>
          <w:lang w:eastAsia="sl-SI"/>
        </w:rPr>
        <w:t>.</w:t>
      </w:r>
      <w:r w:rsidR="002541F3">
        <w:rPr>
          <w:szCs w:val="20"/>
          <w:lang w:eastAsia="sl-SI"/>
        </w:rPr>
        <w:t xml:space="preserve"> </w:t>
      </w:r>
    </w:p>
    <w:p w14:paraId="43060E5A" w14:textId="10A869EC" w:rsidR="007D703A" w:rsidRPr="007D703A" w:rsidRDefault="002541F3" w:rsidP="007D703A">
      <w:pPr>
        <w:spacing w:line="240" w:lineRule="auto"/>
        <w:jc w:val="both"/>
        <w:rPr>
          <w:szCs w:val="20"/>
          <w:lang w:eastAsia="sl-SI"/>
        </w:rPr>
      </w:pPr>
      <w:r w:rsidRPr="007D703A">
        <w:rPr>
          <w:szCs w:val="20"/>
          <w:lang w:eastAsia="sl-SI"/>
        </w:rPr>
        <w:lastRenderedPageBreak/>
        <w:t xml:space="preserve">Izbrani kandidat bo delo na delovnem mestu </w:t>
      </w:r>
      <w:r>
        <w:rPr>
          <w:szCs w:val="20"/>
          <w:lang w:eastAsia="sl-SI"/>
        </w:rPr>
        <w:t>sekretar</w:t>
      </w:r>
      <w:r w:rsidRPr="007D703A">
        <w:rPr>
          <w:szCs w:val="20"/>
          <w:lang w:eastAsia="sl-SI"/>
        </w:rPr>
        <w:t xml:space="preserve"> opravljal v uradniškem nazivu </w:t>
      </w:r>
      <w:r>
        <w:rPr>
          <w:szCs w:val="20"/>
          <w:lang w:eastAsia="sl-SI"/>
        </w:rPr>
        <w:t>sekretar</w:t>
      </w:r>
      <w:r w:rsidRPr="007D703A">
        <w:rPr>
          <w:szCs w:val="20"/>
          <w:lang w:eastAsia="sl-SI"/>
        </w:rPr>
        <w:t xml:space="preserve">. </w:t>
      </w:r>
      <w:r w:rsidR="007D703A" w:rsidRPr="007D703A">
        <w:rPr>
          <w:szCs w:val="20"/>
          <w:lang w:eastAsia="sl-SI"/>
        </w:rPr>
        <w:t xml:space="preserve">Izbrani kandidat bo delo opravljal v prostorih Urada Vlade RS za komuniciranje, Gregorčičeva ulica 25, Ljubljana oziroma v njegovih drugih uradnih prostorih. </w:t>
      </w:r>
    </w:p>
    <w:p w14:paraId="5A615D2C" w14:textId="77777777" w:rsidR="007D703A" w:rsidRPr="007D703A" w:rsidRDefault="007D703A" w:rsidP="007D703A">
      <w:pPr>
        <w:spacing w:line="240" w:lineRule="auto"/>
        <w:jc w:val="both"/>
        <w:rPr>
          <w:rFonts w:cs="Arial"/>
          <w:iCs/>
          <w:szCs w:val="20"/>
          <w:lang w:eastAsia="sl-SI"/>
        </w:rPr>
      </w:pPr>
    </w:p>
    <w:p w14:paraId="64404FF4"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Kandidati vložijo prijavo v pisni obliki, ki jo pošljejo v zaprti ovojnici z označbo: »Za javni natečaj«, na naslov: Urad Vlade RS za komuniciranje, Gregorčičeva 25, 1000 Ljubljana, in sicer v roku 8 dni po objavi javnega natečaja na osrednjem spletnem mestu državne uprave www.gov.si in Zavodu RS za zaposlovanje. Za prijavo v pisni obliki šteje tudi prijava v elektronski obliki, poslana na elektronski naslov: </w:t>
      </w:r>
      <w:hyperlink r:id="rId10" w:history="1">
        <w:r w:rsidRPr="007D703A">
          <w:rPr>
            <w:rFonts w:cs="Arial"/>
            <w:color w:val="0000FF"/>
            <w:szCs w:val="20"/>
            <w:u w:val="single"/>
            <w:lang w:eastAsia="sl-SI"/>
          </w:rPr>
          <w:t>gp.ukom@gov.si</w:t>
        </w:r>
      </w:hyperlink>
      <w:r w:rsidRPr="007D703A">
        <w:rPr>
          <w:rFonts w:cs="Arial"/>
          <w:szCs w:val="20"/>
          <w:lang w:eastAsia="sl-SI"/>
        </w:rPr>
        <w:t xml:space="preserve">, pri čemer veljavnost prijave ni pogojena z elektronskim podpisom. </w:t>
      </w:r>
    </w:p>
    <w:p w14:paraId="12481DDB" w14:textId="77777777" w:rsidR="007D703A" w:rsidRPr="007D703A" w:rsidRDefault="007D703A" w:rsidP="007D703A">
      <w:pPr>
        <w:spacing w:line="240" w:lineRule="auto"/>
        <w:jc w:val="both"/>
        <w:rPr>
          <w:rFonts w:cs="Arial"/>
          <w:szCs w:val="20"/>
          <w:lang w:eastAsia="sl-SI"/>
        </w:rPr>
      </w:pPr>
    </w:p>
    <w:p w14:paraId="73AE28B5"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Kandidati bodo o izbiri pisno obveščeni najpozneje v roku 90 dni po objavi javnega natečaja. Obvestilo o končanem javnem natečaju bo objavljeno na osrednjem spletnem mestu državne uprave www.gov.si.</w:t>
      </w:r>
    </w:p>
    <w:p w14:paraId="7B5C92E6" w14:textId="77777777" w:rsidR="007D703A" w:rsidRPr="007D703A" w:rsidRDefault="007D703A" w:rsidP="007D703A">
      <w:pPr>
        <w:spacing w:line="240" w:lineRule="auto"/>
        <w:jc w:val="both"/>
        <w:rPr>
          <w:rFonts w:cs="Arial"/>
          <w:szCs w:val="20"/>
          <w:lang w:eastAsia="sl-SI"/>
        </w:rPr>
      </w:pPr>
    </w:p>
    <w:p w14:paraId="297C782B"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Informacije o izvedbi javnega natečaja dobite vsak delovni dan med 10.00 in 12.00 uro na telefonski številki 01 478 2602 (Stanka Lamut Galič), o delovnem področju pa na telefonski številki 01 478 2559 (Andreja Šonc Simčič). </w:t>
      </w:r>
    </w:p>
    <w:p w14:paraId="271AD1C7" w14:textId="77777777" w:rsidR="007D703A" w:rsidRPr="007D703A" w:rsidRDefault="007D703A" w:rsidP="007D703A">
      <w:pPr>
        <w:spacing w:line="240" w:lineRule="auto"/>
        <w:jc w:val="both"/>
        <w:rPr>
          <w:rFonts w:cs="Arial"/>
          <w:szCs w:val="20"/>
          <w:lang w:eastAsia="sl-SI"/>
        </w:rPr>
      </w:pPr>
    </w:p>
    <w:p w14:paraId="4AEE960F"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V besedilu javnega natečaja uporabljeni izrazi, zapisani v moški spolni slovnični obliki, so uporabljeni kot nevtralni za moške in ženske.</w:t>
      </w:r>
    </w:p>
    <w:p w14:paraId="3DFFA454" w14:textId="77777777" w:rsidR="007D703A" w:rsidRPr="007D703A" w:rsidRDefault="007D703A" w:rsidP="007D703A">
      <w:pPr>
        <w:spacing w:line="240" w:lineRule="auto"/>
        <w:jc w:val="both"/>
        <w:rPr>
          <w:rFonts w:cs="Arial"/>
          <w:szCs w:val="20"/>
          <w:lang w:eastAsia="sl-SI"/>
        </w:rPr>
      </w:pPr>
    </w:p>
    <w:p w14:paraId="134FED0E" w14:textId="77777777" w:rsidR="007D703A" w:rsidRPr="007D703A" w:rsidRDefault="007D703A" w:rsidP="007D703A">
      <w:pPr>
        <w:spacing w:line="240" w:lineRule="auto"/>
        <w:jc w:val="both"/>
        <w:rPr>
          <w:rFonts w:cs="Arial"/>
          <w:szCs w:val="20"/>
          <w:lang w:eastAsia="sl-SI"/>
        </w:rPr>
      </w:pPr>
    </w:p>
    <w:p w14:paraId="7C45F0F3" w14:textId="0DC87864" w:rsidR="007D703A" w:rsidRPr="007D703A" w:rsidRDefault="007D703A" w:rsidP="007D703A">
      <w:pPr>
        <w:spacing w:line="240" w:lineRule="auto"/>
        <w:jc w:val="both"/>
        <w:rPr>
          <w:rFonts w:cs="Arial"/>
          <w:szCs w:val="20"/>
          <w:lang w:eastAsia="sl-SI"/>
        </w:rPr>
      </w:pPr>
      <w:r w:rsidRPr="007D703A">
        <w:rPr>
          <w:rFonts w:cs="Arial"/>
          <w:szCs w:val="20"/>
          <w:lang w:eastAsia="sl-SI"/>
        </w:rPr>
        <w:t>Številka: 100-</w:t>
      </w:r>
      <w:r w:rsidR="002541F3">
        <w:rPr>
          <w:rFonts w:cs="Arial"/>
          <w:szCs w:val="20"/>
          <w:lang w:eastAsia="sl-SI"/>
        </w:rPr>
        <w:t>7</w:t>
      </w:r>
      <w:r w:rsidR="00A27872">
        <w:rPr>
          <w:rFonts w:cs="Arial"/>
          <w:szCs w:val="20"/>
          <w:lang w:eastAsia="sl-SI"/>
        </w:rPr>
        <w:t>1</w:t>
      </w:r>
      <w:r w:rsidR="002541F3">
        <w:rPr>
          <w:rFonts w:cs="Arial"/>
          <w:szCs w:val="20"/>
          <w:lang w:eastAsia="sl-SI"/>
        </w:rPr>
        <w:t>/2020/3</w:t>
      </w:r>
    </w:p>
    <w:p w14:paraId="22398354" w14:textId="62F18F7B"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Datum:  </w:t>
      </w:r>
      <w:r w:rsidR="002541F3">
        <w:rPr>
          <w:rFonts w:cs="Arial"/>
          <w:szCs w:val="20"/>
          <w:lang w:eastAsia="sl-SI"/>
        </w:rPr>
        <w:t>1</w:t>
      </w:r>
      <w:r w:rsidR="00084D7D">
        <w:rPr>
          <w:rFonts w:cs="Arial"/>
          <w:szCs w:val="20"/>
          <w:lang w:eastAsia="sl-SI"/>
        </w:rPr>
        <w:t>6</w:t>
      </w:r>
      <w:r w:rsidR="002541F3">
        <w:rPr>
          <w:rFonts w:cs="Arial"/>
          <w:szCs w:val="20"/>
          <w:lang w:eastAsia="sl-SI"/>
        </w:rPr>
        <w:t>. 10. 2020</w:t>
      </w:r>
    </w:p>
    <w:p w14:paraId="136FFA78" w14:textId="77777777" w:rsidR="007D703A" w:rsidRPr="007D703A" w:rsidRDefault="007D703A" w:rsidP="007D703A">
      <w:pPr>
        <w:spacing w:line="240" w:lineRule="auto"/>
        <w:jc w:val="both"/>
        <w:rPr>
          <w:rFonts w:cs="Arial"/>
          <w:szCs w:val="20"/>
          <w:lang w:eastAsia="sl-SI"/>
        </w:rPr>
      </w:pPr>
    </w:p>
    <w:p w14:paraId="49E895F9" w14:textId="77777777" w:rsidR="007D703A" w:rsidRPr="007D703A" w:rsidRDefault="007D703A" w:rsidP="007D703A">
      <w:pPr>
        <w:spacing w:line="240" w:lineRule="auto"/>
        <w:jc w:val="both"/>
        <w:rPr>
          <w:rFonts w:cs="Arial"/>
          <w:szCs w:val="20"/>
          <w:lang w:eastAsia="sl-SI"/>
        </w:rPr>
      </w:pPr>
    </w:p>
    <w:p w14:paraId="7ACE5D20" w14:textId="77777777"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mag. Uroš Urbanija</w:t>
      </w:r>
    </w:p>
    <w:p w14:paraId="59D79580" w14:textId="77B7C70B"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w:t>
      </w:r>
      <w:r w:rsidR="002541F3">
        <w:rPr>
          <w:rFonts w:cs="Arial"/>
          <w:szCs w:val="20"/>
          <w:lang w:eastAsia="sl-SI"/>
        </w:rPr>
        <w:t>d</w:t>
      </w:r>
      <w:r w:rsidRPr="007D703A">
        <w:rPr>
          <w:rFonts w:cs="Arial"/>
          <w:szCs w:val="20"/>
          <w:lang w:eastAsia="sl-SI"/>
        </w:rPr>
        <w:t>irektor</w:t>
      </w:r>
    </w:p>
    <w:p w14:paraId="3E8F3986" w14:textId="77777777" w:rsidR="007D703A" w:rsidRPr="007D703A" w:rsidRDefault="007D703A" w:rsidP="007D703A">
      <w:pPr>
        <w:spacing w:line="240" w:lineRule="auto"/>
        <w:jc w:val="both"/>
        <w:rPr>
          <w:rFonts w:cs="Arial"/>
          <w:i/>
          <w:szCs w:val="20"/>
          <w:lang w:eastAsia="sl-SI"/>
        </w:rPr>
      </w:pPr>
      <w:r w:rsidRPr="007D703A">
        <w:rPr>
          <w:rFonts w:cs="Arial"/>
          <w:szCs w:val="20"/>
          <w:lang w:eastAsia="sl-SI"/>
        </w:rPr>
        <w:t xml:space="preserve">                                         </w:t>
      </w:r>
    </w:p>
    <w:p w14:paraId="179EA459" w14:textId="77777777" w:rsidR="007D703A" w:rsidRPr="007D703A" w:rsidRDefault="007D703A" w:rsidP="007D703A">
      <w:pPr>
        <w:spacing w:line="240" w:lineRule="auto"/>
        <w:jc w:val="both"/>
        <w:rPr>
          <w:i/>
          <w:sz w:val="22"/>
          <w:szCs w:val="20"/>
          <w:lang w:eastAsia="sl-SI"/>
        </w:rPr>
      </w:pPr>
    </w:p>
    <w:p w14:paraId="37B903CC" w14:textId="77777777" w:rsidR="007D703A" w:rsidRPr="007D703A" w:rsidRDefault="007D703A" w:rsidP="007D703A">
      <w:pPr>
        <w:spacing w:line="240" w:lineRule="auto"/>
        <w:jc w:val="both"/>
      </w:pPr>
    </w:p>
    <w:sectPr w:rsidR="007D703A" w:rsidRPr="007D703A"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F0BCB" w14:textId="77777777" w:rsidR="00276DA6" w:rsidRDefault="00276DA6">
      <w:r>
        <w:separator/>
      </w:r>
    </w:p>
  </w:endnote>
  <w:endnote w:type="continuationSeparator" w:id="0">
    <w:p w14:paraId="6C65A713" w14:textId="77777777" w:rsidR="00276DA6" w:rsidRDefault="002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3A345" w14:textId="77777777" w:rsidR="00276DA6" w:rsidRDefault="00276DA6">
      <w:r>
        <w:separator/>
      </w:r>
    </w:p>
  </w:footnote>
  <w:footnote w:type="continuationSeparator" w:id="0">
    <w:p w14:paraId="146C7B44" w14:textId="77777777" w:rsidR="00276DA6" w:rsidRDefault="0027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0"/>
  </w:num>
  <w:num w:numId="5">
    <w:abstractNumId w:val="1"/>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7F7F"/>
    <w:rsid w:val="00084D7D"/>
    <w:rsid w:val="000A7238"/>
    <w:rsid w:val="000C51D9"/>
    <w:rsid w:val="001357B2"/>
    <w:rsid w:val="00157AD0"/>
    <w:rsid w:val="0017478F"/>
    <w:rsid w:val="00175762"/>
    <w:rsid w:val="00202A77"/>
    <w:rsid w:val="00230837"/>
    <w:rsid w:val="002541F3"/>
    <w:rsid w:val="00271CE5"/>
    <w:rsid w:val="00276DA6"/>
    <w:rsid w:val="00282020"/>
    <w:rsid w:val="00285B82"/>
    <w:rsid w:val="002A2B69"/>
    <w:rsid w:val="002C77A7"/>
    <w:rsid w:val="002F5A36"/>
    <w:rsid w:val="003636BF"/>
    <w:rsid w:val="00371442"/>
    <w:rsid w:val="003845B4"/>
    <w:rsid w:val="00387B1A"/>
    <w:rsid w:val="003C5EE5"/>
    <w:rsid w:val="003E1C74"/>
    <w:rsid w:val="004657EE"/>
    <w:rsid w:val="005060CA"/>
    <w:rsid w:val="00526246"/>
    <w:rsid w:val="00567106"/>
    <w:rsid w:val="00591A97"/>
    <w:rsid w:val="005E1D3C"/>
    <w:rsid w:val="005F09C0"/>
    <w:rsid w:val="00625AE6"/>
    <w:rsid w:val="00632253"/>
    <w:rsid w:val="00642714"/>
    <w:rsid w:val="006455CE"/>
    <w:rsid w:val="00655841"/>
    <w:rsid w:val="00733017"/>
    <w:rsid w:val="00746BFD"/>
    <w:rsid w:val="00783310"/>
    <w:rsid w:val="007A4A6D"/>
    <w:rsid w:val="007D1BCF"/>
    <w:rsid w:val="007D703A"/>
    <w:rsid w:val="007D75CF"/>
    <w:rsid w:val="007E0440"/>
    <w:rsid w:val="007E6DC5"/>
    <w:rsid w:val="0085001D"/>
    <w:rsid w:val="0088043C"/>
    <w:rsid w:val="00884889"/>
    <w:rsid w:val="008906C9"/>
    <w:rsid w:val="008C5738"/>
    <w:rsid w:val="008D04F0"/>
    <w:rsid w:val="008F336C"/>
    <w:rsid w:val="008F3500"/>
    <w:rsid w:val="00924E3C"/>
    <w:rsid w:val="009612BB"/>
    <w:rsid w:val="009C740A"/>
    <w:rsid w:val="00A125C5"/>
    <w:rsid w:val="00A2451C"/>
    <w:rsid w:val="00A27872"/>
    <w:rsid w:val="00A527A5"/>
    <w:rsid w:val="00A65EE7"/>
    <w:rsid w:val="00A70133"/>
    <w:rsid w:val="00A770A6"/>
    <w:rsid w:val="00A813B1"/>
    <w:rsid w:val="00AB36C4"/>
    <w:rsid w:val="00AC32B2"/>
    <w:rsid w:val="00B17141"/>
    <w:rsid w:val="00B31575"/>
    <w:rsid w:val="00B340E3"/>
    <w:rsid w:val="00B8547D"/>
    <w:rsid w:val="00BD79DE"/>
    <w:rsid w:val="00C15853"/>
    <w:rsid w:val="00C250D5"/>
    <w:rsid w:val="00C35666"/>
    <w:rsid w:val="00C61DD4"/>
    <w:rsid w:val="00C92898"/>
    <w:rsid w:val="00CA4340"/>
    <w:rsid w:val="00CE5238"/>
    <w:rsid w:val="00CE7514"/>
    <w:rsid w:val="00D248DE"/>
    <w:rsid w:val="00D8542D"/>
    <w:rsid w:val="00DC6A71"/>
    <w:rsid w:val="00E0357D"/>
    <w:rsid w:val="00E779C1"/>
    <w:rsid w:val="00E80CFF"/>
    <w:rsid w:val="00ED1C3E"/>
    <w:rsid w:val="00F135C3"/>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1279</Words>
  <Characters>7294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Vesna Švagelj</cp:lastModifiedBy>
  <cp:revision>2</cp:revision>
  <cp:lastPrinted>2019-03-18T12:48:00Z</cp:lastPrinted>
  <dcterms:created xsi:type="dcterms:W3CDTF">2020-10-16T12:17:00Z</dcterms:created>
  <dcterms:modified xsi:type="dcterms:W3CDTF">2020-10-16T12:17:00Z</dcterms:modified>
</cp:coreProperties>
</file>