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6D8" w:rsidRPr="008D2217" w:rsidRDefault="008D2217" w:rsidP="008D2217">
      <w:pPr>
        <w:pStyle w:val="odstavek"/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  <w:r w:rsidRPr="008D2217">
        <w:rPr>
          <w:rFonts w:ascii="Arial" w:hAnsi="Arial" w:cs="Arial"/>
          <w:b/>
          <w:sz w:val="20"/>
          <w:szCs w:val="20"/>
        </w:rPr>
        <w:t>OPIS VOZILA</w:t>
      </w:r>
    </w:p>
    <w:p w:rsidR="008D2217" w:rsidRDefault="008D2217" w:rsidP="008D2217">
      <w:pPr>
        <w:pStyle w:val="odstavek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8D2217" w:rsidRPr="008D2217" w:rsidRDefault="008D2217" w:rsidP="008D2217">
      <w:pPr>
        <w:pStyle w:val="odstavek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8926" w:type="dxa"/>
        <w:tblLayout w:type="fixed"/>
        <w:tblLook w:val="04A0" w:firstRow="1" w:lastRow="0" w:firstColumn="1" w:lastColumn="0" w:noHBand="0" w:noVBand="1"/>
      </w:tblPr>
      <w:tblGrid>
        <w:gridCol w:w="5524"/>
        <w:gridCol w:w="3402"/>
      </w:tblGrid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Osebno vozilo</w:t>
            </w:r>
          </w:p>
        </w:tc>
        <w:tc>
          <w:tcPr>
            <w:tcW w:w="3402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Audi A4 2.0 TDI</w:t>
            </w:r>
          </w:p>
        </w:tc>
      </w:tr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Inventarna številka</w:t>
            </w:r>
          </w:p>
        </w:tc>
        <w:tc>
          <w:tcPr>
            <w:tcW w:w="3402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1512001353</w:t>
            </w:r>
          </w:p>
        </w:tc>
      </w:tr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Letnik</w:t>
            </w:r>
          </w:p>
        </w:tc>
        <w:tc>
          <w:tcPr>
            <w:tcW w:w="3402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2008</w:t>
            </w:r>
          </w:p>
        </w:tc>
      </w:tr>
      <w:tr w:rsidR="008D2217" w:rsidRPr="00D03ADC" w:rsidTr="00BD047D">
        <w:tc>
          <w:tcPr>
            <w:tcW w:w="5524" w:type="dxa"/>
          </w:tcPr>
          <w:p w:rsidR="008D2217" w:rsidRPr="00602107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2107">
              <w:rPr>
                <w:rFonts w:ascii="Arial" w:hAnsi="Arial" w:cs="Arial"/>
                <w:sz w:val="20"/>
                <w:szCs w:val="20"/>
              </w:rPr>
              <w:t>Število prevoženih kilometrov (stanje na dan objave namere)</w:t>
            </w:r>
          </w:p>
        </w:tc>
        <w:tc>
          <w:tcPr>
            <w:tcW w:w="3402" w:type="dxa"/>
          </w:tcPr>
          <w:p w:rsidR="008D2217" w:rsidRPr="00602107" w:rsidRDefault="008D2217" w:rsidP="00BD047D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Cs w:val="24"/>
              </w:rPr>
            </w:pPr>
            <w:r w:rsidRPr="00602107">
              <w:rPr>
                <w:rFonts w:ascii="Helv" w:hAnsi="Helv" w:cs="Helv"/>
                <w:color w:val="000000"/>
              </w:rPr>
              <w:t>244.150</w:t>
            </w:r>
          </w:p>
        </w:tc>
      </w:tr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Datum prve registracije</w:t>
            </w:r>
          </w:p>
        </w:tc>
        <w:tc>
          <w:tcPr>
            <w:tcW w:w="3402" w:type="dxa"/>
          </w:tcPr>
          <w:p w:rsidR="008D2217" w:rsidRPr="00D03ADC" w:rsidRDefault="004F6F72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8D2217" w:rsidRPr="00D03ADC">
              <w:rPr>
                <w:rFonts w:ascii="Arial" w:hAnsi="Arial" w:cs="Arial"/>
                <w:sz w:val="20"/>
                <w:szCs w:val="20"/>
              </w:rPr>
              <w:t>.</w:t>
            </w:r>
            <w:r w:rsidR="001D6A7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D2217" w:rsidRPr="00D03ADC">
              <w:rPr>
                <w:rFonts w:ascii="Arial" w:hAnsi="Arial" w:cs="Arial"/>
                <w:sz w:val="20"/>
                <w:szCs w:val="20"/>
              </w:rPr>
              <w:t>7.</w:t>
            </w:r>
            <w:r w:rsidR="001D6A7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D2217" w:rsidRPr="00D03ADC">
              <w:rPr>
                <w:rFonts w:ascii="Arial" w:hAnsi="Arial" w:cs="Arial"/>
                <w:sz w:val="20"/>
                <w:szCs w:val="20"/>
              </w:rPr>
              <w:t>2008</w:t>
            </w:r>
          </w:p>
        </w:tc>
      </w:tr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Število sedežev</w:t>
            </w:r>
          </w:p>
        </w:tc>
        <w:tc>
          <w:tcPr>
            <w:tcW w:w="3402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Identifikacijska številka</w:t>
            </w:r>
          </w:p>
        </w:tc>
        <w:tc>
          <w:tcPr>
            <w:tcW w:w="3402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color w:val="000000"/>
                <w:sz w:val="20"/>
                <w:szCs w:val="20"/>
              </w:rPr>
              <w:t>WAUZZZ8K29A030130</w:t>
            </w:r>
          </w:p>
        </w:tc>
      </w:tr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Moč motorja</w:t>
            </w:r>
          </w:p>
        </w:tc>
        <w:tc>
          <w:tcPr>
            <w:tcW w:w="3402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88 KW</w:t>
            </w:r>
          </w:p>
        </w:tc>
      </w:tr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Delovna prostornina motorja</w:t>
            </w:r>
          </w:p>
        </w:tc>
        <w:tc>
          <w:tcPr>
            <w:tcW w:w="3402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1968 cm</w:t>
            </w:r>
            <w:r w:rsidRPr="00D03ADC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Barva</w:t>
            </w:r>
          </w:p>
        </w:tc>
        <w:tc>
          <w:tcPr>
            <w:tcW w:w="3402" w:type="dxa"/>
          </w:tcPr>
          <w:p w:rsidR="008D2217" w:rsidRPr="00D03ADC" w:rsidRDefault="002D3BB8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S0M (</w:t>
            </w:r>
            <w:r w:rsidRPr="00D03ADC">
              <w:rPr>
                <w:rFonts w:ascii="Arial" w:hAnsi="Arial" w:cs="Arial"/>
                <w:sz w:val="20"/>
                <w:szCs w:val="20"/>
              </w:rPr>
              <w:t>bela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Stanje avtomobila</w:t>
            </w:r>
          </w:p>
        </w:tc>
        <w:tc>
          <w:tcPr>
            <w:tcW w:w="3402" w:type="dxa"/>
          </w:tcPr>
          <w:p w:rsidR="008D2217" w:rsidRDefault="0089386A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r>
              <w:rPr>
                <w:rFonts w:ascii="Arial" w:hAnsi="Arial" w:cs="Arial"/>
                <w:sz w:val="20"/>
                <w:szCs w:val="20"/>
              </w:rPr>
              <w:t>vozilo ni karambolirano</w:t>
            </w:r>
          </w:p>
          <w:p w:rsidR="005265CB" w:rsidRDefault="005265CB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vozilo ni vozno</w:t>
            </w:r>
          </w:p>
          <w:p w:rsidR="009C7183" w:rsidRDefault="009C7183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vozilo ni registrirano</w:t>
            </w:r>
          </w:p>
          <w:p w:rsidR="0089386A" w:rsidRDefault="0089386A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386A">
              <w:rPr>
                <w:rFonts w:ascii="Arial" w:hAnsi="Arial" w:cs="Arial"/>
                <w:sz w:val="20"/>
                <w:szCs w:val="20"/>
              </w:rPr>
              <w:t>pri vozilu je prišlo do okvare visokotlačne črpa</w:t>
            </w:r>
            <w:r w:rsidR="009C7183">
              <w:rPr>
                <w:rFonts w:ascii="Arial" w:hAnsi="Arial" w:cs="Arial"/>
                <w:sz w:val="20"/>
                <w:szCs w:val="20"/>
              </w:rPr>
              <w:t xml:space="preserve">lke, potrebno je zamenjati </w:t>
            </w:r>
            <w:r w:rsidRPr="0089386A">
              <w:rPr>
                <w:rFonts w:ascii="Arial" w:hAnsi="Arial" w:cs="Arial"/>
                <w:sz w:val="20"/>
                <w:szCs w:val="20"/>
              </w:rPr>
              <w:t>injektorje, filter goriva, skupni vod in prečistiti celoten sistem goriva od rezervoarja do injektorjev</w:t>
            </w:r>
            <w:r w:rsidR="00F921FB">
              <w:rPr>
                <w:rFonts w:ascii="Arial" w:hAnsi="Arial" w:cs="Arial"/>
                <w:sz w:val="20"/>
                <w:szCs w:val="20"/>
              </w:rPr>
              <w:t xml:space="preserve"> zaradi opilkov v sistemu</w:t>
            </w:r>
            <w:r w:rsidR="009C7183">
              <w:rPr>
                <w:rFonts w:ascii="Arial" w:hAnsi="Arial" w:cs="Arial"/>
                <w:sz w:val="20"/>
                <w:szCs w:val="20"/>
              </w:rPr>
              <w:t>, itd.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 xml:space="preserve">redni servisi </w:t>
            </w: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D03ADC">
              <w:rPr>
                <w:rFonts w:ascii="Arial" w:hAnsi="Arial" w:cs="Arial"/>
                <w:sz w:val="20"/>
                <w:szCs w:val="20"/>
              </w:rPr>
              <w:t>pooblaščen serviser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slovensko poreklo</w:t>
            </w:r>
            <w:bookmarkEnd w:id="0"/>
          </w:p>
        </w:tc>
      </w:tr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Oprema vozila</w:t>
            </w:r>
          </w:p>
        </w:tc>
        <w:tc>
          <w:tcPr>
            <w:tcW w:w="3402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lahka ALU platišča</w:t>
            </w:r>
            <w:r>
              <w:rPr>
                <w:rFonts w:ascii="Arial" w:hAnsi="Arial" w:cs="Arial"/>
                <w:sz w:val="20"/>
                <w:szCs w:val="20"/>
              </w:rPr>
              <w:t xml:space="preserve"> 225/55/R16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zavorni sistem ABS</w:t>
            </w:r>
          </w:p>
          <w:p w:rsidR="008D2217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pomoč pri zaviranju BAS</w:t>
            </w:r>
          </w:p>
          <w:p w:rsidR="008D2217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ESP elektronski program stabilnosti</w:t>
            </w:r>
          </w:p>
          <w:p w:rsidR="008D2217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ASR regulacija zdrsa pogonskih koles</w:t>
            </w:r>
          </w:p>
          <w:p w:rsidR="008D2217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6 x zračna blazina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xenonski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žarometi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meglenke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tretja zavorna luč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blokada motorja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kodno varovan vžig motorja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štev. sedežev 5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 xml:space="preserve">komfortni sedeži 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 xml:space="preserve">nastavljiv voznikov sedež </w:t>
            </w:r>
          </w:p>
          <w:p w:rsidR="008D2217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sredinski naslon za roko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ALU dodatki v notranjosti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 xml:space="preserve">avtomatska klimatska naprava 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03ADC">
              <w:rPr>
                <w:rFonts w:ascii="Arial" w:hAnsi="Arial" w:cs="Arial"/>
                <w:sz w:val="20"/>
                <w:szCs w:val="20"/>
              </w:rPr>
              <w:t>tonirana</w:t>
            </w:r>
            <w:proofErr w:type="spellEnd"/>
            <w:r w:rsidRPr="00D03ADC">
              <w:rPr>
                <w:rFonts w:ascii="Arial" w:hAnsi="Arial" w:cs="Arial"/>
                <w:sz w:val="20"/>
                <w:szCs w:val="20"/>
              </w:rPr>
              <w:t xml:space="preserve"> stekla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</w:t>
            </w:r>
            <w:r w:rsidRPr="00D03ADC">
              <w:rPr>
                <w:rFonts w:ascii="Arial" w:hAnsi="Arial" w:cs="Arial"/>
                <w:sz w:val="20"/>
                <w:szCs w:val="20"/>
              </w:rPr>
              <w:t xml:space="preserve">. pomik prednjih in zadnjih stekel </w:t>
            </w:r>
          </w:p>
          <w:p w:rsidR="008D2217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el. nastavljiva</w:t>
            </w:r>
            <w:r w:rsidRPr="00D03AD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zunanja ogledala</w:t>
            </w:r>
            <w:r w:rsidRPr="00D03AD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 xml:space="preserve">el. </w:t>
            </w:r>
            <w:r>
              <w:rPr>
                <w:rFonts w:ascii="Arial" w:hAnsi="Arial" w:cs="Arial"/>
                <w:sz w:val="20"/>
                <w:szCs w:val="20"/>
              </w:rPr>
              <w:t>zložljiva</w:t>
            </w:r>
            <w:r w:rsidRPr="00D03AD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zunanja ogledala</w:t>
            </w:r>
            <w:r w:rsidRPr="00D03AD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ogrevanje</w:t>
            </w:r>
            <w:r w:rsidRPr="00D03AD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zunanjih ogledal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centralno zaklepanje</w:t>
            </w:r>
            <w:r>
              <w:rPr>
                <w:rFonts w:ascii="Arial" w:hAnsi="Arial" w:cs="Arial"/>
                <w:sz w:val="20"/>
                <w:szCs w:val="20"/>
              </w:rPr>
              <w:t xml:space="preserve"> z daljinskim upravljalnikom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volan nastavljiv po višini in globini</w:t>
            </w:r>
          </w:p>
          <w:p w:rsidR="008D2217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03ADC">
              <w:rPr>
                <w:rFonts w:ascii="Arial" w:hAnsi="Arial" w:cs="Arial"/>
                <w:sz w:val="20"/>
                <w:szCs w:val="20"/>
              </w:rPr>
              <w:t>servo</w:t>
            </w:r>
            <w:proofErr w:type="spellEnd"/>
            <w:r w:rsidRPr="00D03ADC">
              <w:rPr>
                <w:rFonts w:ascii="Arial" w:hAnsi="Arial" w:cs="Arial"/>
                <w:sz w:val="20"/>
                <w:szCs w:val="20"/>
              </w:rPr>
              <w:t xml:space="preserve"> volan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volanski obroč oblečen v usnje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avtoradio /CD</w:t>
            </w:r>
            <w:r>
              <w:rPr>
                <w:rFonts w:ascii="Arial" w:hAnsi="Arial" w:cs="Arial"/>
                <w:sz w:val="20"/>
                <w:szCs w:val="20"/>
              </w:rPr>
              <w:t xml:space="preserve">: Audi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Chorus</w:t>
            </w:r>
            <w:proofErr w:type="spellEnd"/>
          </w:p>
          <w:p w:rsidR="008D2217" w:rsidRPr="00194A45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194A45">
              <w:rPr>
                <w:rFonts w:ascii="Arial" w:hAnsi="Arial" w:cs="Arial"/>
                <w:sz w:val="20"/>
                <w:szCs w:val="20"/>
              </w:rPr>
              <w:t>potovalni računalnik</w:t>
            </w:r>
          </w:p>
        </w:tc>
      </w:tr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Vrsta goriva</w:t>
            </w:r>
          </w:p>
        </w:tc>
        <w:tc>
          <w:tcPr>
            <w:tcW w:w="3402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dizel</w:t>
            </w:r>
          </w:p>
        </w:tc>
      </w:tr>
      <w:tr w:rsidR="0089386A" w:rsidRPr="00D03ADC" w:rsidTr="00BD047D">
        <w:tc>
          <w:tcPr>
            <w:tcW w:w="5524" w:type="dxa"/>
          </w:tcPr>
          <w:p w:rsidR="0089386A" w:rsidRPr="00D03ADC" w:rsidRDefault="0089386A" w:rsidP="0081506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="00815062">
              <w:rPr>
                <w:rFonts w:ascii="Arial" w:hAnsi="Arial" w:cs="Arial"/>
                <w:sz w:val="20"/>
                <w:szCs w:val="20"/>
              </w:rPr>
              <w:t>rientacijska</w:t>
            </w:r>
            <w:r>
              <w:rPr>
                <w:rFonts w:ascii="Arial" w:hAnsi="Arial" w:cs="Arial"/>
                <w:sz w:val="20"/>
                <w:szCs w:val="20"/>
              </w:rPr>
              <w:t xml:space="preserve"> vrednost</w:t>
            </w:r>
          </w:p>
        </w:tc>
        <w:tc>
          <w:tcPr>
            <w:tcW w:w="3402" w:type="dxa"/>
          </w:tcPr>
          <w:p w:rsidR="0089386A" w:rsidRPr="00D03ADC" w:rsidRDefault="0089386A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1.200,00 €</w:t>
            </w:r>
          </w:p>
        </w:tc>
      </w:tr>
    </w:tbl>
    <w:p w:rsidR="008D2217" w:rsidRDefault="008D2217"/>
    <w:p w:rsidR="005B789E" w:rsidRDefault="005B789E">
      <w:r w:rsidRPr="005B789E">
        <w:rPr>
          <w:noProof/>
          <w:lang w:eastAsia="sl-SI"/>
        </w:rPr>
        <w:lastRenderedPageBreak/>
        <w:drawing>
          <wp:inline distT="0" distB="0" distL="0" distR="0">
            <wp:extent cx="3675380" cy="3674076"/>
            <wp:effectExtent l="0" t="0" r="1270" b="3175"/>
            <wp:docPr id="4" name="Slika 4" descr="I:\System\Desktop\LETNE POGODBE\2021\prodaja Audi-ja\IMG_20210217_16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System\Desktop\LETNE POGODBE\2021\prodaja Audi-ja\IMG_20210217_163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2" b="10890"/>
                    <a:stretch/>
                  </pic:blipFill>
                  <pic:spPr bwMode="auto">
                    <a:xfrm>
                      <a:off x="0" y="0"/>
                      <a:ext cx="3681108" cy="367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789E">
        <w:rPr>
          <w:noProof/>
          <w:lang w:eastAsia="sl-SI"/>
        </w:rPr>
        <w:drawing>
          <wp:inline distT="0" distB="0" distL="0" distR="0">
            <wp:extent cx="4274820" cy="3615032"/>
            <wp:effectExtent l="0" t="0" r="0" b="5080"/>
            <wp:docPr id="3" name="Slika 3" descr="I:\System\Desktop\LETNE POGODBE\2021\prodaja Audi-ja\IMG_20210217_16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System\Desktop\LETNE POGODBE\2021\prodaja Audi-ja\IMG_20210217_163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14429" r="16487"/>
                    <a:stretch/>
                  </pic:blipFill>
                  <pic:spPr bwMode="auto">
                    <a:xfrm>
                      <a:off x="0" y="0"/>
                      <a:ext cx="4280200" cy="361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789E">
        <w:rPr>
          <w:noProof/>
          <w:lang w:eastAsia="sl-SI"/>
        </w:rPr>
        <w:lastRenderedPageBreak/>
        <w:drawing>
          <wp:inline distT="0" distB="0" distL="0" distR="0">
            <wp:extent cx="5555554" cy="3475526"/>
            <wp:effectExtent l="0" t="0" r="7620" b="0"/>
            <wp:docPr id="2" name="Slika 2" descr="I:\System\Desktop\LETNE POGODBE\2021\prodaja Audi-ja\IMG_20210217_16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ystem\Desktop\LETNE POGODBE\2021\prodaja Audi-ja\IMG_20210217_163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4"/>
                    <a:stretch/>
                  </pic:blipFill>
                  <pic:spPr bwMode="auto">
                    <a:xfrm>
                      <a:off x="0" y="0"/>
                      <a:ext cx="5563524" cy="348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789E">
        <w:rPr>
          <w:noProof/>
          <w:lang w:eastAsia="sl-SI"/>
        </w:rPr>
        <w:drawing>
          <wp:inline distT="0" distB="0" distL="0" distR="0">
            <wp:extent cx="5545235" cy="4159765"/>
            <wp:effectExtent l="0" t="0" r="0" b="0"/>
            <wp:docPr id="1" name="Slika 1" descr="I:\System\Desktop\LETNE POGODBE\2021\prodaja Audi-ja\IMG_20210217_16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ystem\Desktop\LETNE POGODBE\2021\prodaja Audi-ja\IMG_20210217_163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43" cy="416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78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217"/>
    <w:rsid w:val="001269B1"/>
    <w:rsid w:val="001C62A2"/>
    <w:rsid w:val="001D6A72"/>
    <w:rsid w:val="002700A6"/>
    <w:rsid w:val="00271CE0"/>
    <w:rsid w:val="002D3BB8"/>
    <w:rsid w:val="004F6F72"/>
    <w:rsid w:val="005265CB"/>
    <w:rsid w:val="00536D10"/>
    <w:rsid w:val="005B789E"/>
    <w:rsid w:val="006341E3"/>
    <w:rsid w:val="006A45D3"/>
    <w:rsid w:val="00815062"/>
    <w:rsid w:val="0089386A"/>
    <w:rsid w:val="008D2217"/>
    <w:rsid w:val="009B0D05"/>
    <w:rsid w:val="009C7183"/>
    <w:rsid w:val="00C86E95"/>
    <w:rsid w:val="00F92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E6C399-32B4-416C-9EB4-C0B4C103C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8D22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dstavek">
    <w:name w:val="odstavek"/>
    <w:basedOn w:val="Navaden"/>
    <w:rsid w:val="008D2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PJevnikar</dc:creator>
  <cp:keywords/>
  <dc:description/>
  <cp:lastModifiedBy>Petra Jevnikar</cp:lastModifiedBy>
  <cp:revision>5</cp:revision>
  <dcterms:created xsi:type="dcterms:W3CDTF">2021-05-20T09:08:00Z</dcterms:created>
  <dcterms:modified xsi:type="dcterms:W3CDTF">2021-05-20T10:53:00Z</dcterms:modified>
</cp:coreProperties>
</file>