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26B8C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62E4C18F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7CE273C5" w14:textId="77777777" w:rsidR="008D76E4" w:rsidRPr="00EA1CD9" w:rsidRDefault="008D76E4">
      <w:pPr>
        <w:pStyle w:val="datumtevilka"/>
        <w:rPr>
          <w:rFonts w:cs="Arial"/>
          <w:b/>
          <w:sz w:val="22"/>
          <w:szCs w:val="22"/>
          <w:lang w:val="sl-SI"/>
        </w:rPr>
      </w:pPr>
    </w:p>
    <w:p w14:paraId="16805131" w14:textId="77777777" w:rsidR="008D76E4" w:rsidRPr="00EA1CD9" w:rsidRDefault="008D76E4">
      <w:pPr>
        <w:spacing w:line="23" w:lineRule="atLeast"/>
        <w:ind w:left="1412" w:hanging="1412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3B78BC2" w14:textId="77777777" w:rsidR="008D76E4" w:rsidRPr="00EA1CD9" w:rsidRDefault="00420FE6">
      <w:pPr>
        <w:spacing w:line="360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ZAPISNIK</w:t>
      </w:r>
    </w:p>
    <w:p w14:paraId="43796BD7" w14:textId="0F3D802A" w:rsidR="008D76E4" w:rsidRPr="00EA1CD9" w:rsidRDefault="00C11783">
      <w:pPr>
        <w:spacing w:line="276" w:lineRule="auto"/>
        <w:ind w:left="1412" w:hanging="1412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37</w:t>
      </w:r>
      <w:r w:rsidR="00420FE6" w:rsidRPr="00EA1CD9">
        <w:rPr>
          <w:rFonts w:eastAsia="Calibri" w:cs="Arial"/>
          <w:b/>
          <w:sz w:val="22"/>
          <w:szCs w:val="22"/>
          <w:lang w:val="sl-SI"/>
        </w:rPr>
        <w:t>. SEJE STRATEŠKEGA SVETA ZA ZDRAVSTVO</w:t>
      </w:r>
    </w:p>
    <w:p w14:paraId="242AF332" w14:textId="77777777" w:rsidR="008D76E4" w:rsidRPr="00EA1CD9" w:rsidRDefault="008D76E4">
      <w:pPr>
        <w:spacing w:line="23" w:lineRule="atLeast"/>
        <w:ind w:left="1412" w:hanging="1412"/>
        <w:jc w:val="center"/>
        <w:rPr>
          <w:rFonts w:eastAsia="Calibri" w:cs="Arial"/>
          <w:sz w:val="22"/>
          <w:szCs w:val="22"/>
          <w:lang w:val="sl-SI"/>
        </w:rPr>
      </w:pPr>
    </w:p>
    <w:p w14:paraId="1EC081B5" w14:textId="4DD9AC91" w:rsidR="008D76E4" w:rsidRPr="00EA1CD9" w:rsidRDefault="00420FE6">
      <w:pPr>
        <w:spacing w:line="23" w:lineRule="atLeast"/>
        <w:ind w:left="1412" w:hanging="1412"/>
        <w:jc w:val="center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 xml:space="preserve">četrtek, </w:t>
      </w:r>
      <w:r w:rsidR="00603E4D">
        <w:rPr>
          <w:rFonts w:eastAsia="Calibri" w:cs="Arial"/>
          <w:sz w:val="22"/>
          <w:szCs w:val="22"/>
          <w:lang w:val="sl-SI"/>
        </w:rPr>
        <w:t>29</w:t>
      </w:r>
      <w:r w:rsidRPr="00EA1CD9">
        <w:rPr>
          <w:rFonts w:eastAsia="Calibri" w:cs="Arial"/>
          <w:sz w:val="22"/>
          <w:szCs w:val="22"/>
          <w:lang w:val="sl-SI"/>
        </w:rPr>
        <w:t>. </w:t>
      </w:r>
      <w:r w:rsidR="00523776">
        <w:rPr>
          <w:rFonts w:eastAsia="Calibri" w:cs="Arial"/>
          <w:sz w:val="22"/>
          <w:szCs w:val="22"/>
          <w:lang w:val="sl-SI"/>
        </w:rPr>
        <w:t>02</w:t>
      </w:r>
      <w:r w:rsidR="00B21F4B">
        <w:rPr>
          <w:rFonts w:eastAsia="Calibri" w:cs="Arial"/>
          <w:sz w:val="22"/>
          <w:szCs w:val="22"/>
          <w:lang w:val="sl-SI"/>
        </w:rPr>
        <w:t>. 2024</w:t>
      </w:r>
    </w:p>
    <w:p w14:paraId="5A3CCD9A" w14:textId="77777777" w:rsidR="008D76E4" w:rsidRPr="00EA1CD9" w:rsidRDefault="008D76E4">
      <w:pPr>
        <w:spacing w:after="120" w:line="23" w:lineRule="atLeast"/>
        <w:jc w:val="both"/>
        <w:rPr>
          <w:rFonts w:eastAsia="Calibri" w:cs="Arial"/>
          <w:sz w:val="22"/>
          <w:szCs w:val="22"/>
          <w:lang w:val="sl-SI"/>
        </w:rPr>
      </w:pPr>
    </w:p>
    <w:p w14:paraId="43CF293A" w14:textId="27796E54" w:rsidR="00133F18" w:rsidRDefault="00133F18" w:rsidP="00D1636A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 xml:space="preserve">Prisotni člani: </w:t>
      </w:r>
      <w:r>
        <w:rPr>
          <w:rFonts w:eastAsiaTheme="minorHAnsi" w:cs="Arial"/>
          <w:color w:val="000000"/>
          <w:sz w:val="22"/>
          <w:szCs w:val="22"/>
          <w:lang w:val="sl-SI"/>
        </w:rPr>
        <w:tab/>
        <w:t xml:space="preserve">dr. Erik Brecelj, dr. Denis Pavliha, mag. Egon Stopar, mag. Mira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Šavora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>, Tjaša Sobočan, mag. Dorjan Marušič</w:t>
      </w:r>
      <w:r w:rsidR="00D1636A">
        <w:rPr>
          <w:rFonts w:eastAsiaTheme="minorHAnsi" w:cs="Arial"/>
          <w:color w:val="000000"/>
          <w:sz w:val="22"/>
          <w:szCs w:val="22"/>
          <w:lang w:val="sl-SI"/>
        </w:rPr>
        <w:t xml:space="preserve">, </w:t>
      </w:r>
      <w:r>
        <w:rPr>
          <w:rFonts w:eastAsiaTheme="minorHAnsi" w:cs="Arial"/>
          <w:color w:val="000000"/>
          <w:sz w:val="22"/>
          <w:szCs w:val="22"/>
          <w:lang w:val="sl-SI"/>
        </w:rPr>
        <w:t xml:space="preserve">mag. Gregor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Cuzak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 xml:space="preserve">, mag. Renata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Rajapakse</w:t>
      </w:r>
      <w:proofErr w:type="spellEnd"/>
      <w:r>
        <w:rPr>
          <w:rFonts w:eastAsiaTheme="minorHAnsi" w:cs="Arial"/>
          <w:color w:val="000000"/>
          <w:szCs w:val="20"/>
          <w:lang w:val="sl-SI"/>
        </w:rPr>
        <w:t>,</w:t>
      </w:r>
      <w:r>
        <w:rPr>
          <w:rFonts w:eastAsiaTheme="minorHAnsi" w:cs="Arial"/>
          <w:color w:val="000000"/>
          <w:sz w:val="22"/>
          <w:szCs w:val="22"/>
          <w:lang w:val="sl-SI"/>
        </w:rPr>
        <w:t xml:space="preserve"> dr. Iztok Takač, Anka Rode, Haj</w:t>
      </w:r>
      <w:r w:rsidR="00D1636A">
        <w:rPr>
          <w:rFonts w:eastAsiaTheme="minorHAnsi" w:cs="Arial"/>
          <w:color w:val="000000"/>
          <w:sz w:val="22"/>
          <w:szCs w:val="22"/>
          <w:lang w:val="sl-SI"/>
        </w:rPr>
        <w:t xml:space="preserve">di </w:t>
      </w:r>
      <w:proofErr w:type="spellStart"/>
      <w:r w:rsidR="00D1636A">
        <w:rPr>
          <w:rFonts w:eastAsiaTheme="minorHAnsi" w:cs="Arial"/>
          <w:color w:val="000000"/>
          <w:sz w:val="22"/>
          <w:szCs w:val="22"/>
          <w:lang w:val="sl-SI"/>
        </w:rPr>
        <w:t>Kosednar</w:t>
      </w:r>
      <w:proofErr w:type="spellEnd"/>
      <w:r w:rsidR="00D1636A">
        <w:rPr>
          <w:rFonts w:eastAsiaTheme="minorHAnsi" w:cs="Arial"/>
          <w:color w:val="000000"/>
          <w:sz w:val="22"/>
          <w:szCs w:val="22"/>
          <w:lang w:val="sl-SI"/>
        </w:rPr>
        <w:t xml:space="preserve">, dr. Grega </w:t>
      </w:r>
      <w:proofErr w:type="spellStart"/>
      <w:r w:rsidR="00D1636A">
        <w:rPr>
          <w:rFonts w:eastAsiaTheme="minorHAnsi" w:cs="Arial"/>
          <w:color w:val="000000"/>
          <w:sz w:val="22"/>
          <w:szCs w:val="22"/>
          <w:lang w:val="sl-SI"/>
        </w:rPr>
        <w:t>Strban</w:t>
      </w:r>
      <w:proofErr w:type="spellEnd"/>
      <w:r w:rsidR="00D1636A">
        <w:rPr>
          <w:rFonts w:eastAsiaTheme="minorHAnsi" w:cs="Arial"/>
          <w:color w:val="000000"/>
          <w:sz w:val="22"/>
          <w:szCs w:val="22"/>
          <w:lang w:val="sl-SI"/>
        </w:rPr>
        <w:t xml:space="preserve">,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mag.Ana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 xml:space="preserve"> Vodičar, Gorazd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Podbevšek,mag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 xml:space="preserve">. Alan Medveš, dr. Igor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Švab,dr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 xml:space="preserve">. Petra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Došenović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 xml:space="preserve">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Bonča,mag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 xml:space="preserve">. Dolores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Kores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>.</w:t>
      </w:r>
    </w:p>
    <w:p w14:paraId="7D6D778C" w14:textId="77777777" w:rsidR="00133F18" w:rsidRDefault="00133F18" w:rsidP="00133F18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1845A0AA" w14:textId="240B7B47" w:rsidR="00133F18" w:rsidRDefault="00133F18" w:rsidP="00D1636A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>Odsotni:</w:t>
      </w:r>
      <w:r>
        <w:rPr>
          <w:rFonts w:eastAsiaTheme="minorHAnsi" w:cs="Arial"/>
          <w:color w:val="000000"/>
          <w:sz w:val="22"/>
          <w:szCs w:val="22"/>
          <w:lang w:val="sl-SI"/>
        </w:rPr>
        <w:tab/>
        <w:t xml:space="preserve">dr. Vojko Flis, dr. Tit Albreht, dr. Janez Poklukar, mag. Tamara Kozlovič, Monika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Až</w:t>
      </w:r>
      <w:r w:rsidR="00D1636A">
        <w:rPr>
          <w:rFonts w:eastAsiaTheme="minorHAnsi" w:cs="Arial"/>
          <w:color w:val="000000"/>
          <w:sz w:val="22"/>
          <w:szCs w:val="22"/>
          <w:lang w:val="sl-SI"/>
        </w:rPr>
        <w:t>man,dr</w:t>
      </w:r>
      <w:proofErr w:type="spellEnd"/>
      <w:r w:rsidR="00D1636A">
        <w:rPr>
          <w:rFonts w:eastAsiaTheme="minorHAnsi" w:cs="Arial"/>
          <w:color w:val="000000"/>
          <w:sz w:val="22"/>
          <w:szCs w:val="22"/>
          <w:lang w:val="sl-SI"/>
        </w:rPr>
        <w:t xml:space="preserve">. Radko Komadina, </w:t>
      </w:r>
      <w:r>
        <w:rPr>
          <w:rFonts w:eastAsiaTheme="minorHAnsi" w:cs="Arial"/>
          <w:color w:val="000000"/>
          <w:sz w:val="22"/>
          <w:szCs w:val="22"/>
          <w:lang w:val="sl-SI"/>
        </w:rPr>
        <w:t xml:space="preserve">Marjan Pintar, dr. Peter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Radšel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>, Simona Pirnat Skeledžija.</w:t>
      </w:r>
    </w:p>
    <w:p w14:paraId="423167E9" w14:textId="77777777" w:rsidR="00133F18" w:rsidRDefault="00133F18" w:rsidP="00133F18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 xml:space="preserve">                        </w:t>
      </w:r>
    </w:p>
    <w:p w14:paraId="7C6C1A6D" w14:textId="77777777" w:rsidR="00133F18" w:rsidRDefault="00133F18" w:rsidP="00133F18">
      <w:pPr>
        <w:suppressAutoHyphens w:val="0"/>
        <w:autoSpaceDE w:val="0"/>
        <w:autoSpaceDN w:val="0"/>
        <w:adjustRightInd w:val="0"/>
        <w:spacing w:line="240" w:lineRule="auto"/>
        <w:ind w:left="1701" w:hanging="1701"/>
        <w:jc w:val="both"/>
        <w:rPr>
          <w:rFonts w:eastAsiaTheme="minorHAnsi" w:cs="Arial"/>
          <w:color w:val="000000"/>
          <w:sz w:val="22"/>
          <w:szCs w:val="22"/>
          <w:lang w:val="sl-SI"/>
        </w:rPr>
      </w:pPr>
    </w:p>
    <w:p w14:paraId="5A3EBE0F" w14:textId="395DC460" w:rsidR="00133F18" w:rsidRDefault="00133F18" w:rsidP="00133F18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 xml:space="preserve">Ostali prisotni:    dr. Metka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Paragi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 xml:space="preserve">, Erik </w:t>
      </w:r>
      <w:proofErr w:type="spellStart"/>
      <w:r>
        <w:rPr>
          <w:rFonts w:eastAsiaTheme="minorHAnsi" w:cs="Arial"/>
          <w:color w:val="000000"/>
          <w:sz w:val="22"/>
          <w:szCs w:val="22"/>
          <w:lang w:val="sl-SI"/>
        </w:rPr>
        <w:t>Scheriani</w:t>
      </w:r>
      <w:proofErr w:type="spellEnd"/>
      <w:r>
        <w:rPr>
          <w:rFonts w:eastAsiaTheme="minorHAnsi" w:cs="Arial"/>
          <w:color w:val="000000"/>
          <w:sz w:val="22"/>
          <w:szCs w:val="22"/>
          <w:lang w:val="sl-SI"/>
        </w:rPr>
        <w:t>, Urška Štorman, Miran Rems, dr. Mirta Koželj, Biserka Simčič, dr. Alojz Ihan</w:t>
      </w:r>
    </w:p>
    <w:p w14:paraId="01671469" w14:textId="17C7AB02" w:rsidR="00133F18" w:rsidRPr="00192F34" w:rsidRDefault="00192F34" w:rsidP="00192F3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>
        <w:rPr>
          <w:rFonts w:eastAsiaTheme="minorHAnsi" w:cs="Arial"/>
          <w:color w:val="000000"/>
          <w:sz w:val="22"/>
          <w:szCs w:val="22"/>
          <w:lang w:val="sl-SI"/>
        </w:rPr>
        <w:t xml:space="preserve">                          </w:t>
      </w:r>
    </w:p>
    <w:p w14:paraId="6A869F2A" w14:textId="77777777" w:rsidR="00133F18" w:rsidRDefault="00133F18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</w:p>
    <w:p w14:paraId="517ABE50" w14:textId="31DCAF35" w:rsidR="008D76E4" w:rsidRPr="00EA1CD9" w:rsidRDefault="00420FE6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  <w:r w:rsidRPr="00EA1CD9">
        <w:rPr>
          <w:rFonts w:cs="Arial"/>
          <w:sz w:val="22"/>
          <w:szCs w:val="22"/>
          <w:lang w:val="sl-SI" w:eastAsia="ar-SA"/>
        </w:rPr>
        <w:t>Sejo Strateškega sveta za z</w:t>
      </w:r>
      <w:r w:rsidR="00C27D8A">
        <w:rPr>
          <w:rFonts w:cs="Arial"/>
          <w:sz w:val="22"/>
          <w:szCs w:val="22"/>
          <w:lang w:val="sl-SI" w:eastAsia="ar-SA"/>
        </w:rPr>
        <w:t>dravstvo, ki se je pričela ob 16</w:t>
      </w:r>
      <w:r w:rsidRPr="00EA1CD9">
        <w:rPr>
          <w:rFonts w:cs="Arial"/>
          <w:sz w:val="22"/>
          <w:szCs w:val="22"/>
          <w:lang w:val="sl-SI" w:eastAsia="ar-SA"/>
        </w:rPr>
        <w:t xml:space="preserve">.00 uri, je vodil predsednik </w:t>
      </w:r>
      <w:r w:rsidR="0017005A" w:rsidRPr="00EA1CD9">
        <w:rPr>
          <w:rFonts w:cs="Arial"/>
          <w:sz w:val="22"/>
          <w:szCs w:val="22"/>
          <w:lang w:val="sl-SI" w:eastAsia="ar-SA"/>
        </w:rPr>
        <w:t>S</w:t>
      </w:r>
      <w:r w:rsidRPr="00EA1CD9">
        <w:rPr>
          <w:rFonts w:cs="Arial"/>
          <w:sz w:val="22"/>
          <w:szCs w:val="22"/>
          <w:lang w:val="sl-SI" w:eastAsia="ar-SA"/>
        </w:rPr>
        <w:t xml:space="preserve">trateškega sveta dr. Erik Brecelj. </w:t>
      </w:r>
    </w:p>
    <w:p w14:paraId="6CE3EB23" w14:textId="77777777" w:rsidR="00325F3E" w:rsidRPr="00EA1CD9" w:rsidRDefault="00325F3E">
      <w:pPr>
        <w:spacing w:line="276" w:lineRule="auto"/>
        <w:jc w:val="both"/>
        <w:rPr>
          <w:rFonts w:cs="Arial"/>
          <w:sz w:val="22"/>
          <w:szCs w:val="22"/>
          <w:lang w:val="sl-SI" w:eastAsia="ar-SA"/>
        </w:rPr>
      </w:pPr>
    </w:p>
    <w:p w14:paraId="40F01700" w14:textId="77777777" w:rsidR="00E331BC" w:rsidRPr="00E331BC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  <w:r w:rsidRPr="00E331BC">
        <w:rPr>
          <w:rFonts w:eastAsiaTheme="minorHAnsi" w:cs="Arial"/>
          <w:color w:val="000000"/>
          <w:sz w:val="22"/>
          <w:szCs w:val="22"/>
          <w:lang w:val="sl-SI"/>
        </w:rPr>
        <w:t>Dnevni red:</w:t>
      </w:r>
    </w:p>
    <w:p w14:paraId="55AF2614" w14:textId="77777777" w:rsidR="00E331BC" w:rsidRPr="00E331BC" w:rsidRDefault="00E331BC" w:rsidP="00E331BC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1C02EFFB" w14:textId="4D0EA02D" w:rsidR="00DA074B" w:rsidRDefault="00E331BC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 w:rsidRPr="00E331BC">
        <w:rPr>
          <w:rFonts w:eastAsiaTheme="minorHAnsi" w:cs="Arial"/>
          <w:color w:val="2F2F2F"/>
          <w:sz w:val="22"/>
          <w:szCs w:val="22"/>
          <w:lang w:val="sl-SI"/>
        </w:rPr>
        <w:t>1.        Potrditev dnevnega reda.</w:t>
      </w:r>
      <w:r w:rsidRPr="00E331BC">
        <w:rPr>
          <w:rFonts w:eastAsiaTheme="minorHAnsi" w:cs="Arial"/>
          <w:color w:val="2F2F2F"/>
          <w:sz w:val="22"/>
          <w:szCs w:val="22"/>
          <w:lang w:val="sl-SI"/>
        </w:rPr>
        <w:br/>
        <w:t xml:space="preserve">2.       </w:t>
      </w:r>
      <w:r w:rsidR="00DF32AE">
        <w:rPr>
          <w:rFonts w:eastAsiaTheme="minorHAnsi" w:cs="Arial"/>
          <w:color w:val="2F2F2F"/>
          <w:sz w:val="22"/>
          <w:szCs w:val="22"/>
          <w:lang w:val="sl-SI"/>
        </w:rPr>
        <w:t xml:space="preserve"> Potrditev </w:t>
      </w:r>
      <w:r w:rsidR="00603E4D">
        <w:rPr>
          <w:rFonts w:eastAsiaTheme="minorHAnsi" w:cs="Arial"/>
          <w:color w:val="2F2F2F"/>
          <w:sz w:val="22"/>
          <w:szCs w:val="22"/>
          <w:lang w:val="sl-SI"/>
        </w:rPr>
        <w:t>zapisnika 36</w:t>
      </w:r>
      <w:r w:rsidR="00E32D4D">
        <w:rPr>
          <w:rFonts w:eastAsiaTheme="minorHAnsi" w:cs="Arial"/>
          <w:color w:val="2F2F2F"/>
          <w:sz w:val="22"/>
          <w:szCs w:val="22"/>
          <w:lang w:val="sl-SI"/>
        </w:rPr>
        <w:t>. seje SSZ.</w:t>
      </w:r>
    </w:p>
    <w:p w14:paraId="187CDA74" w14:textId="77777777" w:rsidR="00616B24" w:rsidRDefault="004B4D99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3.</w:t>
      </w:r>
      <w:r w:rsidR="007D6169">
        <w:rPr>
          <w:rFonts w:eastAsiaTheme="minorHAnsi" w:cs="Arial"/>
          <w:color w:val="2F2F2F"/>
          <w:sz w:val="22"/>
          <w:szCs w:val="22"/>
          <w:lang w:val="sl-SI"/>
        </w:rPr>
        <w:t xml:space="preserve">        </w:t>
      </w:r>
      <w:r w:rsidR="00603E4D">
        <w:rPr>
          <w:rFonts w:eastAsiaTheme="minorHAnsi" w:cs="Arial"/>
          <w:color w:val="2F2F2F"/>
          <w:sz w:val="22"/>
          <w:szCs w:val="22"/>
          <w:lang w:val="sl-SI"/>
        </w:rPr>
        <w:t>Načrt org</w:t>
      </w:r>
      <w:r w:rsidR="00616B24">
        <w:rPr>
          <w:rFonts w:eastAsiaTheme="minorHAnsi" w:cs="Arial"/>
          <w:color w:val="2F2F2F"/>
          <w:sz w:val="22"/>
          <w:szCs w:val="22"/>
          <w:lang w:val="sl-SI"/>
        </w:rPr>
        <w:t xml:space="preserve">aniziranja zdravstvenih smernic </w:t>
      </w:r>
      <w:r w:rsidR="00603E4D">
        <w:rPr>
          <w:rFonts w:eastAsiaTheme="minorHAnsi" w:cs="Arial"/>
          <w:color w:val="2F2F2F"/>
          <w:sz w:val="22"/>
          <w:szCs w:val="22"/>
          <w:lang w:val="sl-SI"/>
        </w:rPr>
        <w:t>(dr. Alojz Ihan, dr</w:t>
      </w:r>
      <w:r w:rsidR="00616B24">
        <w:rPr>
          <w:rFonts w:eastAsiaTheme="minorHAnsi" w:cs="Arial"/>
          <w:color w:val="2F2F2F"/>
          <w:sz w:val="22"/>
          <w:szCs w:val="22"/>
          <w:lang w:val="sl-SI"/>
        </w:rPr>
        <w:t xml:space="preserve">. Mirta Koželj, </w:t>
      </w:r>
    </w:p>
    <w:p w14:paraId="22D8E30D" w14:textId="7C53E599" w:rsidR="004B4D99" w:rsidRDefault="00616B24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 xml:space="preserve">           mag. Miran </w:t>
      </w:r>
      <w:r w:rsidR="00603E4D">
        <w:rPr>
          <w:rFonts w:eastAsiaTheme="minorHAnsi" w:cs="Arial"/>
          <w:color w:val="2F2F2F"/>
          <w:sz w:val="22"/>
          <w:szCs w:val="22"/>
          <w:lang w:val="sl-SI"/>
        </w:rPr>
        <w:t>Rems).</w:t>
      </w:r>
    </w:p>
    <w:p w14:paraId="25B767C9" w14:textId="77777777" w:rsidR="00616B24" w:rsidRDefault="004B4D99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4</w:t>
      </w:r>
      <w:r w:rsidR="00DF32AE">
        <w:rPr>
          <w:rFonts w:eastAsiaTheme="minorHAnsi" w:cs="Arial"/>
          <w:color w:val="2F2F2F"/>
          <w:sz w:val="22"/>
          <w:szCs w:val="22"/>
          <w:lang w:val="sl-SI"/>
        </w:rPr>
        <w:t xml:space="preserve">.  </w:t>
      </w:r>
      <w:r w:rsidR="00603E4D">
        <w:rPr>
          <w:rFonts w:eastAsiaTheme="minorHAnsi" w:cs="Arial"/>
          <w:color w:val="2F2F2F"/>
          <w:sz w:val="22"/>
          <w:szCs w:val="22"/>
          <w:lang w:val="sl-SI"/>
        </w:rPr>
        <w:t xml:space="preserve">      Dogovor o nadgradnji dokumenta o upravljanju (mag. Dolores </w:t>
      </w:r>
      <w:proofErr w:type="spellStart"/>
      <w:r w:rsidR="00603E4D">
        <w:rPr>
          <w:rFonts w:eastAsiaTheme="minorHAnsi" w:cs="Arial"/>
          <w:color w:val="2F2F2F"/>
          <w:sz w:val="22"/>
          <w:szCs w:val="22"/>
          <w:lang w:val="sl-SI"/>
        </w:rPr>
        <w:t>Kores</w:t>
      </w:r>
      <w:proofErr w:type="spellEnd"/>
      <w:r w:rsidR="00603E4D">
        <w:rPr>
          <w:rFonts w:eastAsiaTheme="minorHAnsi" w:cs="Arial"/>
          <w:color w:val="2F2F2F"/>
          <w:sz w:val="22"/>
          <w:szCs w:val="22"/>
          <w:lang w:val="sl-SI"/>
        </w:rPr>
        <w:t xml:space="preserve">, </w:t>
      </w:r>
    </w:p>
    <w:p w14:paraId="0BCD6F20" w14:textId="376E230D" w:rsidR="00E3138B" w:rsidRDefault="00616B24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 xml:space="preserve">           </w:t>
      </w:r>
      <w:r w:rsidR="00603E4D">
        <w:rPr>
          <w:rFonts w:eastAsiaTheme="minorHAnsi" w:cs="Arial"/>
          <w:color w:val="2F2F2F"/>
          <w:sz w:val="22"/>
          <w:szCs w:val="22"/>
          <w:lang w:val="sl-SI"/>
        </w:rPr>
        <w:t>Gorazd Podbevšek).</w:t>
      </w:r>
    </w:p>
    <w:p w14:paraId="3B54A741" w14:textId="56D50374" w:rsidR="00E331BC" w:rsidRPr="00E32D4D" w:rsidRDefault="00E3138B" w:rsidP="00603E4D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5</w:t>
      </w:r>
      <w:r w:rsidR="00E331BC" w:rsidRPr="00E331BC">
        <w:rPr>
          <w:rFonts w:eastAsiaTheme="minorHAnsi" w:cs="Arial"/>
          <w:color w:val="2F2F2F"/>
          <w:sz w:val="22"/>
          <w:szCs w:val="22"/>
          <w:lang w:val="sl-SI"/>
        </w:rPr>
        <w:t xml:space="preserve">.     </w:t>
      </w:r>
      <w:r>
        <w:rPr>
          <w:rFonts w:eastAsiaTheme="minorHAnsi" w:cs="Arial"/>
          <w:color w:val="2F2F2F"/>
          <w:sz w:val="22"/>
          <w:szCs w:val="22"/>
          <w:lang w:val="sl-SI"/>
        </w:rPr>
        <w:t>   Predlogi za naslednjo sejo.</w:t>
      </w:r>
      <w:r>
        <w:rPr>
          <w:rFonts w:eastAsiaTheme="minorHAnsi" w:cs="Arial"/>
          <w:color w:val="2F2F2F"/>
          <w:sz w:val="22"/>
          <w:szCs w:val="22"/>
          <w:lang w:val="sl-SI"/>
        </w:rPr>
        <w:br/>
        <w:t>6</w:t>
      </w:r>
      <w:r w:rsidR="00E331BC" w:rsidRPr="00E331BC">
        <w:rPr>
          <w:rFonts w:eastAsiaTheme="minorHAnsi" w:cs="Arial"/>
          <w:color w:val="2F2F2F"/>
          <w:sz w:val="22"/>
          <w:szCs w:val="22"/>
          <w:lang w:val="sl-SI"/>
        </w:rPr>
        <w:t>.        Razno.</w:t>
      </w:r>
      <w:r w:rsidR="00E331BC" w:rsidRPr="00E331BC">
        <w:rPr>
          <w:rFonts w:ascii="Tms Rmn" w:eastAsiaTheme="minorHAnsi" w:hAnsi="Tms Rmn" w:cs="Tms Rmn"/>
          <w:color w:val="000000"/>
          <w:sz w:val="22"/>
          <w:szCs w:val="22"/>
          <w:lang w:val="sl-SI"/>
        </w:rPr>
        <w:t xml:space="preserve"> </w:t>
      </w:r>
    </w:p>
    <w:p w14:paraId="56350988" w14:textId="77777777" w:rsidR="00E331BC" w:rsidRDefault="00E331BC" w:rsidP="004E64F6">
      <w:pPr>
        <w:spacing w:after="120" w:line="276" w:lineRule="auto"/>
        <w:rPr>
          <w:rFonts w:eastAsiaTheme="minorHAnsi" w:cs="Arial"/>
          <w:color w:val="000000"/>
          <w:sz w:val="22"/>
          <w:szCs w:val="22"/>
          <w:lang w:val="sl-SI"/>
        </w:rPr>
      </w:pPr>
    </w:p>
    <w:p w14:paraId="7E1BE6AB" w14:textId="47516B79" w:rsidR="003243D1" w:rsidRPr="00902AF5" w:rsidRDefault="00420FE6" w:rsidP="00902AF5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AD/1</w:t>
      </w:r>
    </w:p>
    <w:p w14:paraId="0F6D35D2" w14:textId="77777777" w:rsidR="003243D1" w:rsidRPr="00EA1CD9" w:rsidRDefault="003243D1">
      <w:pPr>
        <w:spacing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>Strateški svet je soglasno potrdil dnevni red.</w:t>
      </w:r>
    </w:p>
    <w:p w14:paraId="6BB66AF7" w14:textId="77777777" w:rsidR="00F471AC" w:rsidRPr="00EA1CD9" w:rsidRDefault="00F471AC">
      <w:pPr>
        <w:spacing w:line="276" w:lineRule="auto"/>
        <w:jc w:val="both"/>
        <w:rPr>
          <w:rFonts w:eastAsia="Calibri" w:cs="Arial"/>
          <w:b/>
          <w:sz w:val="22"/>
          <w:szCs w:val="22"/>
          <w:lang w:val="sl-SI"/>
        </w:rPr>
      </w:pPr>
    </w:p>
    <w:p w14:paraId="50326FFA" w14:textId="77777777" w:rsidR="008D76E4" w:rsidRPr="00EA1CD9" w:rsidRDefault="00420FE6">
      <w:pPr>
        <w:spacing w:line="276" w:lineRule="auto"/>
        <w:jc w:val="both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1</w:t>
      </w:r>
      <w:r w:rsidRPr="00EA1CD9">
        <w:rPr>
          <w:rFonts w:eastAsia="Calibri" w:cs="Arial"/>
          <w:sz w:val="22"/>
          <w:szCs w:val="22"/>
          <w:lang w:val="sl-SI"/>
        </w:rPr>
        <w:t>: Strateški svet je potrdil predlagan</w:t>
      </w:r>
      <w:r w:rsidR="008920E1" w:rsidRPr="00EA1CD9">
        <w:rPr>
          <w:rFonts w:eastAsia="Calibri" w:cs="Arial"/>
          <w:sz w:val="22"/>
          <w:szCs w:val="22"/>
          <w:lang w:val="sl-SI"/>
        </w:rPr>
        <w:t>i</w:t>
      </w:r>
      <w:r w:rsidRPr="00EA1CD9">
        <w:rPr>
          <w:rFonts w:eastAsia="Calibri" w:cs="Arial"/>
          <w:sz w:val="22"/>
          <w:szCs w:val="22"/>
          <w:lang w:val="sl-SI"/>
        </w:rPr>
        <w:t xml:space="preserve"> dnevni red. </w:t>
      </w:r>
    </w:p>
    <w:p w14:paraId="614B5C64" w14:textId="77777777" w:rsidR="002479B2" w:rsidRDefault="002479B2" w:rsidP="00892DE0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</w:p>
    <w:p w14:paraId="7C20B64D" w14:textId="77777777" w:rsidR="00183BAF" w:rsidRPr="00EA1CD9" w:rsidRDefault="00420FE6" w:rsidP="00183BAF">
      <w:pPr>
        <w:spacing w:after="120" w:line="276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AD/2</w:t>
      </w:r>
    </w:p>
    <w:p w14:paraId="0DFE99A4" w14:textId="4A9613E4" w:rsidR="008D76E4" w:rsidRPr="00EA1CD9" w:rsidRDefault="003243D1" w:rsidP="00183BAF">
      <w:pPr>
        <w:spacing w:after="120" w:line="276" w:lineRule="auto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>Strateški svet</w:t>
      </w:r>
      <w:r w:rsidR="004B68E0">
        <w:rPr>
          <w:rFonts w:eastAsia="Calibri" w:cs="Arial"/>
          <w:sz w:val="22"/>
          <w:szCs w:val="22"/>
          <w:lang w:val="sl-SI"/>
        </w:rPr>
        <w:t xml:space="preserve"> je soglasno potrdil zapisnik 36. seje SSZ z manjšim popravkom.</w:t>
      </w:r>
      <w:r w:rsidRPr="00EA1CD9">
        <w:rPr>
          <w:rFonts w:eastAsia="Calibri" w:cs="Arial"/>
          <w:b/>
          <w:sz w:val="22"/>
          <w:szCs w:val="22"/>
          <w:lang w:val="sl-SI"/>
        </w:rPr>
        <w:br/>
      </w:r>
    </w:p>
    <w:p w14:paraId="31B3104D" w14:textId="234625AC" w:rsidR="00F678D4" w:rsidRPr="003279A7" w:rsidRDefault="00420FE6" w:rsidP="003279A7">
      <w:pPr>
        <w:spacing w:line="276" w:lineRule="auto"/>
        <w:jc w:val="both"/>
        <w:rPr>
          <w:rFonts w:eastAsia="Calibri" w:cs="Arial"/>
          <w:bCs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2</w:t>
      </w:r>
      <w:r w:rsidRPr="00EA1CD9">
        <w:rPr>
          <w:rFonts w:eastAsia="Calibri" w:cs="Arial"/>
          <w:sz w:val="22"/>
          <w:szCs w:val="22"/>
          <w:lang w:val="sl-SI"/>
        </w:rPr>
        <w:t xml:space="preserve">: </w:t>
      </w:r>
      <w:r w:rsidR="006566CE" w:rsidRPr="00EA1CD9">
        <w:rPr>
          <w:rFonts w:eastAsia="Calibri" w:cs="Arial"/>
          <w:sz w:val="22"/>
          <w:szCs w:val="22"/>
          <w:lang w:val="sl-SI"/>
        </w:rPr>
        <w:t xml:space="preserve">Strateški svet je potrdil </w:t>
      </w:r>
      <w:r w:rsidR="008920E1" w:rsidRPr="00EA1CD9">
        <w:rPr>
          <w:rFonts w:eastAsia="Calibri" w:cs="Arial"/>
          <w:bCs/>
          <w:sz w:val="22"/>
          <w:szCs w:val="22"/>
          <w:lang w:val="sl-SI"/>
        </w:rPr>
        <w:t>zapisnik</w:t>
      </w:r>
      <w:r w:rsidR="004B68E0">
        <w:rPr>
          <w:rFonts w:eastAsia="Calibri" w:cs="Arial"/>
          <w:bCs/>
          <w:sz w:val="22"/>
          <w:szCs w:val="22"/>
          <w:lang w:val="sl-SI"/>
        </w:rPr>
        <w:t xml:space="preserve"> 36</w:t>
      </w:r>
      <w:r w:rsidR="006566CE" w:rsidRPr="00EA1CD9">
        <w:rPr>
          <w:rFonts w:eastAsia="Calibri" w:cs="Arial"/>
          <w:bCs/>
          <w:sz w:val="22"/>
          <w:szCs w:val="22"/>
          <w:lang w:val="sl-SI"/>
        </w:rPr>
        <w:t>. seje SSZ</w:t>
      </w:r>
      <w:r w:rsidR="003279A7">
        <w:rPr>
          <w:rFonts w:eastAsia="Calibri" w:cs="Arial"/>
          <w:bCs/>
          <w:sz w:val="22"/>
          <w:szCs w:val="22"/>
          <w:lang w:val="sl-SI"/>
        </w:rPr>
        <w:t xml:space="preserve"> z manjšim popravkom.</w:t>
      </w:r>
    </w:p>
    <w:p w14:paraId="3D853011" w14:textId="77777777" w:rsidR="00F678D4" w:rsidRDefault="00F678D4" w:rsidP="00FA74B3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</w:p>
    <w:p w14:paraId="546ED10E" w14:textId="0FF395EC" w:rsidR="00FF70C6" w:rsidRDefault="00420FE6" w:rsidP="00FA74B3">
      <w:pPr>
        <w:spacing w:after="160" w:line="259" w:lineRule="auto"/>
        <w:jc w:val="center"/>
        <w:rPr>
          <w:rFonts w:eastAsiaTheme="minorHAnsi" w:cs="Arial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lastRenderedPageBreak/>
        <w:t>AD/3</w:t>
      </w:r>
    </w:p>
    <w:p w14:paraId="44C78B91" w14:textId="3DD1322C" w:rsidR="00EE5451" w:rsidRDefault="00C90882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dr. Alojz Ihan, dr. Mirta Koželj in mag. Miran Rems so predstavili predlog oblikovanja kliničnih smernic v Republiki Sloveniji.</w:t>
      </w:r>
    </w:p>
    <w:p w14:paraId="1D7E990E" w14:textId="77777777" w:rsidR="00A25BB2" w:rsidRDefault="00A25BB2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1CC2641D" w14:textId="77777777" w:rsidR="00A25BB2" w:rsidRPr="00A25BB2" w:rsidRDefault="00A25BB2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5BAAAD8F" w14:textId="5614AAC2" w:rsidR="00A25BB2" w:rsidRDefault="00A31C53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SKLEP ŠT. 3</w:t>
      </w:r>
      <w:r w:rsidR="007436BB" w:rsidRPr="00EA1CD9">
        <w:rPr>
          <w:rFonts w:eastAsia="Calibri" w:cs="Arial"/>
          <w:sz w:val="22"/>
          <w:szCs w:val="22"/>
          <w:lang w:val="sl-SI"/>
        </w:rPr>
        <w:t>:</w:t>
      </w:r>
      <w:r w:rsidR="009E7F82">
        <w:rPr>
          <w:rFonts w:eastAsia="Calibri" w:cs="Arial"/>
          <w:sz w:val="22"/>
          <w:szCs w:val="22"/>
          <w:lang w:val="sl-SI"/>
        </w:rPr>
        <w:t xml:space="preserve"> </w:t>
      </w:r>
      <w:r w:rsidR="00A25BB2">
        <w:rPr>
          <w:rFonts w:eastAsia="Calibri" w:cs="Arial"/>
          <w:color w:val="000000" w:themeColor="text1"/>
          <w:sz w:val="22"/>
          <w:szCs w:val="22"/>
          <w:lang w:val="sl-SI"/>
        </w:rPr>
        <w:t xml:space="preserve">Člani SSZ so se seznanili s </w:t>
      </w:r>
      <w:r w:rsidR="00A25BB2">
        <w:rPr>
          <w:rFonts w:eastAsiaTheme="minorHAnsi" w:cs="Arial"/>
          <w:color w:val="2F2F2F"/>
          <w:sz w:val="22"/>
          <w:szCs w:val="22"/>
          <w:lang w:val="sl-SI"/>
        </w:rPr>
        <w:t xml:space="preserve">predlogom za </w:t>
      </w:r>
      <w:r w:rsidR="0056754D">
        <w:rPr>
          <w:rFonts w:eastAsiaTheme="minorHAnsi" w:cs="Arial"/>
          <w:color w:val="2F2F2F"/>
          <w:sz w:val="22"/>
          <w:szCs w:val="22"/>
          <w:lang w:val="sl-SI"/>
        </w:rPr>
        <w:t>oblikovanje</w:t>
      </w:r>
      <w:r w:rsidR="00A25BB2">
        <w:rPr>
          <w:rFonts w:eastAsiaTheme="minorHAnsi" w:cs="Arial"/>
          <w:color w:val="2F2F2F"/>
          <w:sz w:val="22"/>
          <w:szCs w:val="22"/>
          <w:lang w:val="sl-SI"/>
        </w:rPr>
        <w:t xml:space="preserve"> kliničnih smernic v Republiki Sloveniji. Predlagajo, da se predlog smiselno vključi v Zakon o kakovosti v zdravstvu.</w:t>
      </w:r>
    </w:p>
    <w:p w14:paraId="0ECB483E" w14:textId="77777777" w:rsidR="00B935C9" w:rsidRDefault="00B935C9" w:rsidP="00A25BB2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</w:p>
    <w:p w14:paraId="10FD5791" w14:textId="103D1356" w:rsidR="00CA0369" w:rsidRPr="00F41EDC" w:rsidRDefault="00420FE6" w:rsidP="00B935C9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 w:rsidRPr="00EA1CD9">
        <w:rPr>
          <w:rFonts w:eastAsia="Calibri" w:cs="Arial"/>
          <w:b/>
          <w:sz w:val="22"/>
          <w:szCs w:val="22"/>
          <w:lang w:val="sl-SI"/>
        </w:rPr>
        <w:t>AD/4</w:t>
      </w:r>
    </w:p>
    <w:p w14:paraId="1AEDC59C" w14:textId="3AC54BCC" w:rsidR="00FF3B84" w:rsidRDefault="00FF3B84" w:rsidP="00FF3B84">
      <w:pPr>
        <w:suppressAutoHyphens w:val="0"/>
        <w:autoSpaceDE w:val="0"/>
        <w:autoSpaceDN w:val="0"/>
        <w:adjustRightInd w:val="0"/>
        <w:spacing w:line="240" w:lineRule="auto"/>
        <w:rPr>
          <w:rFonts w:eastAsiaTheme="minorHAnsi" w:cs="Arial"/>
          <w:color w:val="2F2F2F"/>
          <w:sz w:val="22"/>
          <w:szCs w:val="22"/>
          <w:lang w:val="sl-SI"/>
        </w:rPr>
      </w:pPr>
      <w:r>
        <w:rPr>
          <w:rFonts w:eastAsiaTheme="minorHAnsi" w:cs="Arial"/>
          <w:color w:val="2F2F2F"/>
          <w:sz w:val="22"/>
          <w:szCs w:val="22"/>
          <w:lang w:val="sl-SI"/>
        </w:rPr>
        <w:t>Gorazd Podbevšek in</w:t>
      </w:r>
      <w:r w:rsidRPr="00FF3B84">
        <w:rPr>
          <w:rFonts w:eastAsiaTheme="minorHAnsi" w:cs="Arial"/>
          <w:color w:val="2F2F2F"/>
          <w:sz w:val="22"/>
          <w:szCs w:val="22"/>
          <w:lang w:val="sl-SI"/>
        </w:rPr>
        <w:t xml:space="preserve"> </w:t>
      </w:r>
      <w:r>
        <w:rPr>
          <w:rFonts w:eastAsiaTheme="minorHAnsi" w:cs="Arial"/>
          <w:color w:val="2F2F2F"/>
          <w:sz w:val="22"/>
          <w:szCs w:val="22"/>
          <w:lang w:val="sl-SI"/>
        </w:rPr>
        <w:t xml:space="preserve">mag. Dolores </w:t>
      </w:r>
      <w:proofErr w:type="spellStart"/>
      <w:r>
        <w:rPr>
          <w:rFonts w:eastAsiaTheme="minorHAnsi" w:cs="Arial"/>
          <w:color w:val="2F2F2F"/>
          <w:sz w:val="22"/>
          <w:szCs w:val="22"/>
          <w:lang w:val="sl-SI"/>
        </w:rPr>
        <w:t>Kores</w:t>
      </w:r>
      <w:proofErr w:type="spellEnd"/>
      <w:r w:rsidR="00E07B2B">
        <w:rPr>
          <w:rFonts w:eastAsiaTheme="minorHAnsi" w:cs="Arial"/>
          <w:color w:val="2F2F2F"/>
          <w:sz w:val="22"/>
          <w:szCs w:val="22"/>
          <w:lang w:val="sl-SI"/>
        </w:rPr>
        <w:t xml:space="preserve"> sta </w:t>
      </w:r>
      <w:r>
        <w:rPr>
          <w:rFonts w:eastAsiaTheme="minorHAnsi" w:cs="Arial"/>
          <w:color w:val="2F2F2F"/>
          <w:sz w:val="22"/>
          <w:szCs w:val="22"/>
          <w:lang w:val="sl-SI"/>
        </w:rPr>
        <w:t>pregledno p</w:t>
      </w:r>
      <w:r w:rsidR="00D04459">
        <w:rPr>
          <w:rFonts w:eastAsiaTheme="minorHAnsi" w:cs="Arial"/>
          <w:color w:val="2F2F2F"/>
          <w:sz w:val="22"/>
          <w:szCs w:val="22"/>
          <w:lang w:val="sl-SI"/>
        </w:rPr>
        <w:t>redstavila dokument o upravljanju. Člani SSZ so ponovno ocenili, da gre za kompetentno zastavljen dokument, ki pa ga želijo nadgraditi z izhodišči za upravljanje javn</w:t>
      </w:r>
      <w:r w:rsidR="007166AE">
        <w:rPr>
          <w:rFonts w:eastAsiaTheme="minorHAnsi" w:cs="Arial"/>
          <w:color w:val="2F2F2F"/>
          <w:sz w:val="22"/>
          <w:szCs w:val="22"/>
          <w:lang w:val="sl-SI"/>
        </w:rPr>
        <w:t xml:space="preserve">ih </w:t>
      </w:r>
      <w:r w:rsidR="00D04459">
        <w:rPr>
          <w:rFonts w:eastAsiaTheme="minorHAnsi" w:cs="Arial"/>
          <w:color w:val="2F2F2F"/>
          <w:sz w:val="22"/>
          <w:szCs w:val="22"/>
          <w:lang w:val="sl-SI"/>
        </w:rPr>
        <w:t>zdravstvenih zavodov.</w:t>
      </w:r>
    </w:p>
    <w:p w14:paraId="0BCEEC41" w14:textId="77777777" w:rsidR="00FF3B84" w:rsidRDefault="00FF3B84" w:rsidP="00286409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</w:p>
    <w:p w14:paraId="20987321" w14:textId="1ADC9028" w:rsidR="00B935C9" w:rsidRDefault="00BB0C05" w:rsidP="00B935C9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SKLEP ŠT. 4</w:t>
      </w:r>
      <w:r w:rsidR="00062A0F">
        <w:rPr>
          <w:rFonts w:eastAsia="Calibri" w:cs="Arial"/>
          <w:sz w:val="22"/>
          <w:szCs w:val="22"/>
          <w:lang w:val="sl-SI"/>
        </w:rPr>
        <w:t xml:space="preserve">: </w:t>
      </w:r>
      <w:r w:rsidR="0002061F">
        <w:rPr>
          <w:rFonts w:eastAsia="Calibri" w:cs="Arial"/>
          <w:sz w:val="22"/>
          <w:szCs w:val="22"/>
          <w:lang w:val="sl-SI"/>
        </w:rPr>
        <w:t>P</w:t>
      </w:r>
      <w:r w:rsidR="00846898">
        <w:rPr>
          <w:rFonts w:eastAsiaTheme="minorHAnsi" w:cs="Arial"/>
          <w:color w:val="2F2F2F"/>
          <w:sz w:val="22"/>
          <w:szCs w:val="22"/>
          <w:lang w:val="sl-SI"/>
        </w:rPr>
        <w:t xml:space="preserve">odskupina za upravljanje </w:t>
      </w:r>
      <w:r w:rsidR="0002061F">
        <w:rPr>
          <w:rFonts w:eastAsiaTheme="minorHAnsi" w:cs="Arial"/>
          <w:color w:val="2F2F2F"/>
          <w:sz w:val="22"/>
          <w:szCs w:val="22"/>
          <w:lang w:val="sl-SI"/>
        </w:rPr>
        <w:t xml:space="preserve">bo </w:t>
      </w:r>
      <w:r w:rsidR="00846898">
        <w:rPr>
          <w:rFonts w:eastAsiaTheme="minorHAnsi" w:cs="Arial"/>
          <w:color w:val="2F2F2F"/>
          <w:sz w:val="22"/>
          <w:szCs w:val="22"/>
          <w:lang w:val="sl-SI"/>
        </w:rPr>
        <w:t>pripravi</w:t>
      </w:r>
      <w:r w:rsidR="0002061F">
        <w:rPr>
          <w:rFonts w:eastAsiaTheme="minorHAnsi" w:cs="Arial"/>
          <w:color w:val="2F2F2F"/>
          <w:sz w:val="22"/>
          <w:szCs w:val="22"/>
          <w:lang w:val="sl-SI"/>
        </w:rPr>
        <w:t>la</w:t>
      </w:r>
      <w:r w:rsidR="00846898">
        <w:rPr>
          <w:rFonts w:eastAsiaTheme="minorHAnsi" w:cs="Arial"/>
          <w:color w:val="2F2F2F"/>
          <w:sz w:val="22"/>
          <w:szCs w:val="22"/>
          <w:lang w:val="sl-SI"/>
        </w:rPr>
        <w:t xml:space="preserve"> </w:t>
      </w:r>
      <w:r w:rsidR="007513F3">
        <w:rPr>
          <w:rFonts w:eastAsiaTheme="minorHAnsi" w:cs="Arial"/>
          <w:color w:val="2F2F2F"/>
          <w:sz w:val="22"/>
          <w:szCs w:val="22"/>
          <w:lang w:val="sl-SI"/>
        </w:rPr>
        <w:t>predloge</w:t>
      </w:r>
      <w:r w:rsidR="00846898">
        <w:rPr>
          <w:rFonts w:eastAsiaTheme="minorHAnsi" w:cs="Arial"/>
          <w:color w:val="2F2F2F"/>
          <w:sz w:val="22"/>
          <w:szCs w:val="22"/>
          <w:lang w:val="sl-SI"/>
        </w:rPr>
        <w:t xml:space="preserve"> </w:t>
      </w:r>
      <w:r w:rsidR="000F0992">
        <w:rPr>
          <w:rFonts w:eastAsiaTheme="minorHAnsi" w:cs="Arial"/>
          <w:color w:val="2F2F2F"/>
          <w:sz w:val="22"/>
          <w:szCs w:val="22"/>
          <w:lang w:val="sl-SI"/>
        </w:rPr>
        <w:t xml:space="preserve">za </w:t>
      </w:r>
      <w:r w:rsidR="007513F3">
        <w:rPr>
          <w:rFonts w:eastAsiaTheme="minorHAnsi" w:cs="Arial"/>
          <w:color w:val="2F2F2F"/>
          <w:sz w:val="22"/>
          <w:szCs w:val="22"/>
          <w:lang w:val="sl-SI"/>
        </w:rPr>
        <w:t xml:space="preserve">izboljšave na področju upravljanja javnih zdravstvenih zavodov in izhodišča za  </w:t>
      </w:r>
      <w:r w:rsidR="000F0992">
        <w:rPr>
          <w:rFonts w:eastAsiaTheme="minorHAnsi" w:cs="Arial"/>
          <w:color w:val="2F2F2F"/>
          <w:sz w:val="22"/>
          <w:szCs w:val="22"/>
          <w:lang w:val="sl-SI"/>
        </w:rPr>
        <w:t>predlog Zakona o javnih zdravstvenih zavodih.</w:t>
      </w:r>
    </w:p>
    <w:p w14:paraId="06DA3672" w14:textId="13858245" w:rsidR="00286409" w:rsidRDefault="00FA74B3" w:rsidP="00B935C9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AD/5</w:t>
      </w:r>
    </w:p>
    <w:p w14:paraId="174384B0" w14:textId="77777777" w:rsidR="00616B24" w:rsidRPr="00B935C9" w:rsidRDefault="00616B24" w:rsidP="00B935C9">
      <w:pPr>
        <w:spacing w:after="160" w:line="259" w:lineRule="auto"/>
        <w:jc w:val="center"/>
        <w:rPr>
          <w:rFonts w:eastAsia="Calibri" w:cs="Arial"/>
          <w:sz w:val="22"/>
          <w:szCs w:val="22"/>
          <w:lang w:val="sl-SI"/>
        </w:rPr>
      </w:pPr>
      <w:bookmarkStart w:id="0" w:name="_GoBack"/>
      <w:bookmarkEnd w:id="0"/>
    </w:p>
    <w:p w14:paraId="2A9D8818" w14:textId="62F1154C" w:rsidR="00535A5B" w:rsidRPr="00535A5B" w:rsidRDefault="00F20B8B" w:rsidP="00535A5B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O temi, ki bo obravnavana </w:t>
      </w:r>
      <w:r w:rsidR="00292AFD">
        <w:rPr>
          <w:rFonts w:eastAsia="Calibri" w:cs="Arial"/>
          <w:sz w:val="22"/>
          <w:szCs w:val="22"/>
          <w:lang w:val="sl-SI"/>
        </w:rPr>
        <w:t>na naslednji seji SSZ</w:t>
      </w:r>
      <w:r>
        <w:rPr>
          <w:rFonts w:eastAsia="Calibri" w:cs="Arial"/>
          <w:sz w:val="22"/>
          <w:szCs w:val="22"/>
          <w:lang w:val="sl-SI"/>
        </w:rPr>
        <w:t>, bodo člani obveščeni.</w:t>
      </w:r>
    </w:p>
    <w:p w14:paraId="3EA3BAB8" w14:textId="03E35D46" w:rsidR="0002061F" w:rsidRDefault="004E64F6" w:rsidP="00B935C9">
      <w:pPr>
        <w:spacing w:after="160" w:line="259" w:lineRule="auto"/>
        <w:jc w:val="center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b/>
          <w:sz w:val="22"/>
          <w:szCs w:val="22"/>
          <w:lang w:val="sl-SI"/>
        </w:rPr>
        <w:t>AD/6</w:t>
      </w:r>
    </w:p>
    <w:p w14:paraId="56FDAA9A" w14:textId="77777777" w:rsidR="00E5731C" w:rsidRDefault="00052BFA" w:rsidP="00E5731C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SSZ </w:t>
      </w:r>
      <w:r w:rsidR="00E5731C">
        <w:rPr>
          <w:rFonts w:eastAsia="Calibri" w:cs="Arial"/>
          <w:sz w:val="22"/>
          <w:szCs w:val="22"/>
          <w:lang w:val="sl-SI"/>
        </w:rPr>
        <w:t xml:space="preserve">se ponovno opredeljuje do stavke FIDES. </w:t>
      </w:r>
    </w:p>
    <w:p w14:paraId="7A067F42" w14:textId="5C86C2F7" w:rsidR="00052BFA" w:rsidRPr="00747C24" w:rsidRDefault="00E5731C" w:rsidP="00E5731C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Obe strani ponovno poziva, da odgovorno in izven stavkovnih okvirjev v najkrajšem času poiščeta ustrezno rešitev, ki ne bo v ničemer omejevala ali škodila bolnikom niti slovenskemu zdravstvenemu sistemu.</w:t>
      </w:r>
    </w:p>
    <w:p w14:paraId="3A35E545" w14:textId="77777777" w:rsidR="003318A2" w:rsidRDefault="003318A2" w:rsidP="003D769E">
      <w:pPr>
        <w:spacing w:after="160" w:line="240" w:lineRule="auto"/>
        <w:rPr>
          <w:rFonts w:eastAsia="Calibri" w:cs="Arial"/>
          <w:sz w:val="22"/>
          <w:szCs w:val="22"/>
          <w:lang w:val="sl-SI"/>
        </w:rPr>
      </w:pPr>
    </w:p>
    <w:p w14:paraId="447DEF7E" w14:textId="77777777" w:rsidR="00B935C9" w:rsidRDefault="00B935C9" w:rsidP="003D769E">
      <w:pPr>
        <w:spacing w:after="160" w:line="240" w:lineRule="auto"/>
        <w:rPr>
          <w:rFonts w:eastAsia="Calibri" w:cs="Arial"/>
          <w:sz w:val="22"/>
          <w:szCs w:val="22"/>
          <w:lang w:val="sl-SI"/>
        </w:rPr>
      </w:pPr>
    </w:p>
    <w:p w14:paraId="4F2235CF" w14:textId="408694EE" w:rsidR="00166BF5" w:rsidRDefault="00D20C15" w:rsidP="003D769E">
      <w:pPr>
        <w:spacing w:after="160" w:line="240" w:lineRule="auto"/>
        <w:rPr>
          <w:rFonts w:eastAsia="Calibri" w:cs="Arial"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>N</w:t>
      </w:r>
      <w:r w:rsidR="00F20B8B">
        <w:rPr>
          <w:rFonts w:eastAsia="Calibri" w:cs="Arial"/>
          <w:sz w:val="22"/>
          <w:szCs w:val="22"/>
          <w:lang w:val="sl-SI"/>
        </w:rPr>
        <w:t xml:space="preserve">aslednja seja bo po </w:t>
      </w:r>
      <w:r w:rsidR="00E5731C">
        <w:rPr>
          <w:rFonts w:eastAsia="Calibri" w:cs="Arial"/>
          <w:sz w:val="22"/>
          <w:szCs w:val="22"/>
          <w:lang w:val="sl-SI"/>
        </w:rPr>
        <w:t>dogovoru</w:t>
      </w:r>
      <w:r w:rsidR="00F20B8B">
        <w:rPr>
          <w:rFonts w:eastAsia="Calibri" w:cs="Arial"/>
          <w:sz w:val="22"/>
          <w:szCs w:val="22"/>
          <w:lang w:val="sl-SI"/>
        </w:rPr>
        <w:t>.</w:t>
      </w:r>
    </w:p>
    <w:p w14:paraId="1E6BF66A" w14:textId="6659543C" w:rsidR="00FA74B3" w:rsidRPr="00FA74B3" w:rsidRDefault="00FA74B3" w:rsidP="00FA74B3">
      <w:pPr>
        <w:spacing w:after="160" w:line="259" w:lineRule="auto"/>
        <w:rPr>
          <w:rFonts w:eastAsia="Calibri" w:cs="Arial"/>
          <w:sz w:val="22"/>
          <w:szCs w:val="22"/>
          <w:lang w:val="sl-SI"/>
        </w:rPr>
      </w:pPr>
      <w:r w:rsidRPr="00FA74B3">
        <w:rPr>
          <w:rFonts w:eastAsia="Calibri" w:cs="Arial"/>
          <w:sz w:val="22"/>
          <w:szCs w:val="22"/>
          <w:lang w:val="sl-SI"/>
        </w:rPr>
        <w:t xml:space="preserve">Seja se je zaključila ob </w:t>
      </w:r>
      <w:r w:rsidR="00E5731C">
        <w:rPr>
          <w:rFonts w:eastAsia="Calibri" w:cs="Arial"/>
          <w:sz w:val="22"/>
          <w:szCs w:val="22"/>
          <w:lang w:val="sl-SI"/>
        </w:rPr>
        <w:t>19</w:t>
      </w:r>
      <w:r w:rsidR="00470F2F">
        <w:rPr>
          <w:rFonts w:eastAsia="Calibri" w:cs="Arial"/>
          <w:sz w:val="22"/>
          <w:szCs w:val="22"/>
          <w:lang w:val="sl-SI"/>
        </w:rPr>
        <w:t>.00</w:t>
      </w:r>
      <w:r w:rsidRPr="00FA74B3">
        <w:rPr>
          <w:rFonts w:eastAsia="Calibri" w:cs="Arial"/>
          <w:sz w:val="22"/>
          <w:szCs w:val="22"/>
          <w:lang w:val="sl-SI"/>
        </w:rPr>
        <w:t xml:space="preserve"> uri.</w:t>
      </w:r>
    </w:p>
    <w:p w14:paraId="0CA3DA2C" w14:textId="77777777" w:rsidR="003B6AF0" w:rsidRDefault="003B6AF0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</w:p>
    <w:p w14:paraId="4E954A07" w14:textId="344FDC6E" w:rsidR="00FA74B3" w:rsidRDefault="00420FE6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  <w:r w:rsidRPr="00EA1CD9">
        <w:rPr>
          <w:rFonts w:eastAsia="Calibri" w:cs="Arial"/>
          <w:sz w:val="22"/>
          <w:szCs w:val="22"/>
          <w:lang w:val="sl-SI"/>
        </w:rPr>
        <w:t>Zapisal</w:t>
      </w:r>
      <w:r w:rsidR="00413081" w:rsidRPr="00EA1CD9">
        <w:rPr>
          <w:rFonts w:eastAsia="Calibri" w:cs="Arial"/>
          <w:sz w:val="22"/>
          <w:szCs w:val="22"/>
          <w:lang w:val="sl-SI"/>
        </w:rPr>
        <w:t>a</w:t>
      </w:r>
      <w:r w:rsidRPr="00EA1CD9">
        <w:rPr>
          <w:rFonts w:eastAsia="Calibri" w:cs="Arial"/>
          <w:sz w:val="22"/>
          <w:szCs w:val="22"/>
          <w:lang w:val="sl-SI"/>
        </w:rPr>
        <w:t xml:space="preserve">: </w:t>
      </w:r>
      <w:r w:rsidR="00FA74B3" w:rsidRPr="00FA74B3">
        <w:rPr>
          <w:rFonts w:eastAsia="Calibri" w:cs="Arial"/>
          <w:sz w:val="22"/>
          <w:szCs w:val="22"/>
          <w:lang w:val="sl-SI"/>
        </w:rPr>
        <w:t>dr. Metka Paragi</w:t>
      </w:r>
    </w:p>
    <w:p w14:paraId="0EA0C742" w14:textId="77777777" w:rsidR="00D73140" w:rsidRDefault="00D73140" w:rsidP="00FA74B3">
      <w:pPr>
        <w:spacing w:line="276" w:lineRule="auto"/>
        <w:rPr>
          <w:rFonts w:eastAsia="Calibri" w:cs="Arial"/>
          <w:sz w:val="22"/>
          <w:szCs w:val="22"/>
          <w:lang w:val="sl-SI"/>
        </w:rPr>
      </w:pPr>
    </w:p>
    <w:p w14:paraId="5809AE2C" w14:textId="0CAFFC61" w:rsidR="004517EB" w:rsidRPr="00EA1CD9" w:rsidRDefault="00FA74B3" w:rsidP="00FA74B3">
      <w:pPr>
        <w:spacing w:line="276" w:lineRule="auto"/>
        <w:rPr>
          <w:rFonts w:eastAsia="Calibri" w:cs="Arial"/>
          <w:b/>
          <w:sz w:val="22"/>
          <w:szCs w:val="22"/>
          <w:lang w:val="sl-SI"/>
        </w:rPr>
      </w:pPr>
      <w:r>
        <w:rPr>
          <w:rFonts w:eastAsia="Calibri" w:cs="Arial"/>
          <w:sz w:val="22"/>
          <w:szCs w:val="22"/>
          <w:lang w:val="sl-SI"/>
        </w:rPr>
        <w:t xml:space="preserve">Pregledal: </w:t>
      </w:r>
    </w:p>
    <w:p w14:paraId="066BB158" w14:textId="77777777" w:rsidR="008D76E4" w:rsidRPr="002A35B7" w:rsidRDefault="00420FE6">
      <w:pPr>
        <w:spacing w:line="276" w:lineRule="auto"/>
        <w:ind w:left="4248" w:firstLine="5"/>
        <w:rPr>
          <w:rFonts w:eastAsia="Calibri" w:cs="Arial"/>
          <w:sz w:val="22"/>
          <w:szCs w:val="22"/>
          <w:lang w:val="sl-SI"/>
        </w:rPr>
      </w:pPr>
      <w:r w:rsidRPr="002A35B7">
        <w:rPr>
          <w:rFonts w:eastAsia="Calibri" w:cs="Arial"/>
          <w:sz w:val="22"/>
          <w:szCs w:val="22"/>
          <w:lang w:val="sl-SI"/>
        </w:rPr>
        <w:t>dr. Erik Brecelj</w:t>
      </w:r>
    </w:p>
    <w:p w14:paraId="24E1FCEA" w14:textId="6A22A2A2" w:rsidR="00152106" w:rsidRPr="008917D7" w:rsidRDefault="00420FE6" w:rsidP="008917D7">
      <w:pPr>
        <w:spacing w:line="276" w:lineRule="auto"/>
        <w:ind w:left="3539" w:firstLine="709"/>
        <w:rPr>
          <w:rFonts w:eastAsia="Calibri" w:cs="Arial"/>
          <w:sz w:val="22"/>
          <w:szCs w:val="22"/>
          <w:lang w:val="sl-SI"/>
        </w:rPr>
      </w:pPr>
      <w:bookmarkStart w:id="1" w:name="_Hlk61014710"/>
      <w:r w:rsidRPr="002A35B7">
        <w:rPr>
          <w:rFonts w:eastAsia="Calibri" w:cs="Arial"/>
          <w:sz w:val="22"/>
          <w:szCs w:val="22"/>
          <w:lang w:val="sl-SI"/>
        </w:rPr>
        <w:t>predsednik Strateškega sveta za zdravstvo</w:t>
      </w:r>
      <w:bookmarkEnd w:id="1"/>
    </w:p>
    <w:sectPr w:rsidR="00152106" w:rsidRPr="008917D7">
      <w:headerReference w:type="first" r:id="rId8"/>
      <w:pgSz w:w="11906" w:h="16838"/>
      <w:pgMar w:top="1701" w:right="1274" w:bottom="1134" w:left="1418" w:header="96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B1AF2" w14:textId="77777777" w:rsidR="00DF188A" w:rsidRDefault="00DF188A">
      <w:pPr>
        <w:spacing w:line="240" w:lineRule="auto"/>
      </w:pPr>
      <w:r>
        <w:separator/>
      </w:r>
    </w:p>
  </w:endnote>
  <w:endnote w:type="continuationSeparator" w:id="0">
    <w:p w14:paraId="5DF2F55E" w14:textId="77777777" w:rsidR="00DF188A" w:rsidRDefault="00DF1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0B4D8" w14:textId="77777777" w:rsidR="00DF188A" w:rsidRDefault="00DF188A">
      <w:pPr>
        <w:spacing w:line="240" w:lineRule="auto"/>
      </w:pPr>
      <w:r>
        <w:separator/>
      </w:r>
    </w:p>
  </w:footnote>
  <w:footnote w:type="continuationSeparator" w:id="0">
    <w:p w14:paraId="0E4E958E" w14:textId="77777777" w:rsidR="00DF188A" w:rsidRDefault="00DF1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EB761" w14:textId="77777777" w:rsidR="008D76E4" w:rsidRDefault="00420FE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val="sl-SI" w:eastAsia="sl-SI"/>
      </w:rPr>
      <w:drawing>
        <wp:inline distT="0" distB="0" distL="0" distR="0" wp14:anchorId="1B14D73A" wp14:editId="09919C52">
          <wp:extent cx="2238375" cy="323850"/>
          <wp:effectExtent l="0" t="0" r="0" b="0"/>
          <wp:docPr id="1" name="Slika 9" descr="REPUBLIKA SLOVENIJA&#10;KABINET PREDSEDNIKA VL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9" descr="REPUBLIKA SLOVENIJA&#10;KABINET PREDSEDNIKA VLAD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DD431" w14:textId="77777777" w:rsidR="008D76E4" w:rsidRDefault="00420FE6">
    <w:pPr>
      <w:pStyle w:val="Glava"/>
      <w:tabs>
        <w:tab w:val="clear" w:pos="4536"/>
        <w:tab w:val="clear" w:pos="9072"/>
        <w:tab w:val="left" w:pos="3544"/>
      </w:tabs>
      <w:spacing w:line="240" w:lineRule="exact"/>
      <w:rPr>
        <w:rFonts w:ascii="Republika" w:hAnsi="Republika" w:cs="Arial"/>
        <w:color w:val="54A1BC"/>
        <w:sz w:val="24"/>
      </w:rPr>
    </w:pPr>
    <w:proofErr w:type="spellStart"/>
    <w:r>
      <w:rPr>
        <w:rFonts w:ascii="Republika" w:hAnsi="Republika" w:cs="Arial"/>
        <w:color w:val="54A1BC"/>
        <w:sz w:val="24"/>
      </w:rPr>
      <w:t>Strateški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svet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za</w:t>
    </w:r>
    <w:proofErr w:type="spellEnd"/>
    <w:r>
      <w:rPr>
        <w:rFonts w:ascii="Republika" w:hAnsi="Republika" w:cs="Arial"/>
        <w:color w:val="54A1BC"/>
        <w:sz w:val="24"/>
      </w:rPr>
      <w:t xml:space="preserve"> </w:t>
    </w:r>
    <w:proofErr w:type="spellStart"/>
    <w:r>
      <w:rPr>
        <w:rFonts w:ascii="Republika" w:hAnsi="Republika" w:cs="Arial"/>
        <w:color w:val="54A1BC"/>
        <w:sz w:val="24"/>
      </w:rPr>
      <w:t>zdravstvo</w:t>
    </w:r>
    <w:proofErr w:type="spellEnd"/>
    <w:r>
      <w:rPr>
        <w:rFonts w:ascii="Republika" w:hAnsi="Republika" w:cs="Arial"/>
        <w:color w:val="54A1BC"/>
        <w:sz w:val="24"/>
      </w:rPr>
      <w:tab/>
    </w:r>
    <w:r>
      <w:rPr>
        <w:rFonts w:ascii="Republika" w:hAnsi="Republika" w:cs="Arial"/>
        <w:color w:val="54A1BC"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2C12"/>
    <w:multiLevelType w:val="hybridMultilevel"/>
    <w:tmpl w:val="EF286794"/>
    <w:lvl w:ilvl="0" w:tplc="BEFAFF5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51EAE"/>
    <w:multiLevelType w:val="multilevel"/>
    <w:tmpl w:val="473C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035E3"/>
    <w:multiLevelType w:val="multilevel"/>
    <w:tmpl w:val="0526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16E73"/>
    <w:multiLevelType w:val="hybridMultilevel"/>
    <w:tmpl w:val="1280F790"/>
    <w:lvl w:ilvl="0" w:tplc="EC4E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001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6C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5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25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F89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D23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CE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03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ED04C2"/>
    <w:multiLevelType w:val="multilevel"/>
    <w:tmpl w:val="5F66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A47FB5"/>
    <w:multiLevelType w:val="multilevel"/>
    <w:tmpl w:val="33DE4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6B22F3"/>
    <w:multiLevelType w:val="hybridMultilevel"/>
    <w:tmpl w:val="0DFA7CA8"/>
    <w:lvl w:ilvl="0" w:tplc="3A02E8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E4"/>
    <w:rsid w:val="00010E4D"/>
    <w:rsid w:val="0002061F"/>
    <w:rsid w:val="00023D97"/>
    <w:rsid w:val="000316C2"/>
    <w:rsid w:val="00035347"/>
    <w:rsid w:val="00035359"/>
    <w:rsid w:val="00037884"/>
    <w:rsid w:val="00047897"/>
    <w:rsid w:val="00047D2D"/>
    <w:rsid w:val="00052BFA"/>
    <w:rsid w:val="00062A0F"/>
    <w:rsid w:val="0007270C"/>
    <w:rsid w:val="00072F81"/>
    <w:rsid w:val="0008725A"/>
    <w:rsid w:val="00094D39"/>
    <w:rsid w:val="000959CE"/>
    <w:rsid w:val="00097F3B"/>
    <w:rsid w:val="000A51F5"/>
    <w:rsid w:val="000B0933"/>
    <w:rsid w:val="000C05F7"/>
    <w:rsid w:val="000C71C0"/>
    <w:rsid w:val="000F0992"/>
    <w:rsid w:val="000F0C41"/>
    <w:rsid w:val="0010783B"/>
    <w:rsid w:val="00107D44"/>
    <w:rsid w:val="00124B40"/>
    <w:rsid w:val="00133F18"/>
    <w:rsid w:val="001468AA"/>
    <w:rsid w:val="00152106"/>
    <w:rsid w:val="001551FD"/>
    <w:rsid w:val="00166BF5"/>
    <w:rsid w:val="0017005A"/>
    <w:rsid w:val="00171A1E"/>
    <w:rsid w:val="00175DDF"/>
    <w:rsid w:val="00183BAF"/>
    <w:rsid w:val="0018757B"/>
    <w:rsid w:val="00192F34"/>
    <w:rsid w:val="001958A6"/>
    <w:rsid w:val="001A2F44"/>
    <w:rsid w:val="001A562E"/>
    <w:rsid w:val="001B1C9D"/>
    <w:rsid w:val="001B1EB0"/>
    <w:rsid w:val="001D5900"/>
    <w:rsid w:val="001D65B0"/>
    <w:rsid w:val="001E2A02"/>
    <w:rsid w:val="001E31AF"/>
    <w:rsid w:val="001E774E"/>
    <w:rsid w:val="001F08C9"/>
    <w:rsid w:val="00220FF1"/>
    <w:rsid w:val="0023151B"/>
    <w:rsid w:val="0023482C"/>
    <w:rsid w:val="002376CE"/>
    <w:rsid w:val="00240A77"/>
    <w:rsid w:val="00242DA2"/>
    <w:rsid w:val="002479B2"/>
    <w:rsid w:val="00251CEF"/>
    <w:rsid w:val="002577A6"/>
    <w:rsid w:val="00265332"/>
    <w:rsid w:val="00270FC9"/>
    <w:rsid w:val="002717EB"/>
    <w:rsid w:val="00271FCD"/>
    <w:rsid w:val="00272BF7"/>
    <w:rsid w:val="00274111"/>
    <w:rsid w:val="00280574"/>
    <w:rsid w:val="00283E4C"/>
    <w:rsid w:val="00286409"/>
    <w:rsid w:val="0029139C"/>
    <w:rsid w:val="00292AFD"/>
    <w:rsid w:val="002A0CE4"/>
    <w:rsid w:val="002A21DB"/>
    <w:rsid w:val="002A35B7"/>
    <w:rsid w:val="002A4366"/>
    <w:rsid w:val="002A7CD2"/>
    <w:rsid w:val="002B060A"/>
    <w:rsid w:val="002C0848"/>
    <w:rsid w:val="002D1B6D"/>
    <w:rsid w:val="002D5E4C"/>
    <w:rsid w:val="003033B4"/>
    <w:rsid w:val="0031225A"/>
    <w:rsid w:val="0031537D"/>
    <w:rsid w:val="00317B69"/>
    <w:rsid w:val="00321D09"/>
    <w:rsid w:val="00323942"/>
    <w:rsid w:val="003243D1"/>
    <w:rsid w:val="00324D2B"/>
    <w:rsid w:val="00325B85"/>
    <w:rsid w:val="00325F3E"/>
    <w:rsid w:val="003279A7"/>
    <w:rsid w:val="003318A2"/>
    <w:rsid w:val="003328FA"/>
    <w:rsid w:val="00351333"/>
    <w:rsid w:val="00354D17"/>
    <w:rsid w:val="00375966"/>
    <w:rsid w:val="003829B3"/>
    <w:rsid w:val="0039584D"/>
    <w:rsid w:val="003A1896"/>
    <w:rsid w:val="003A43B2"/>
    <w:rsid w:val="003B6AF0"/>
    <w:rsid w:val="003D1864"/>
    <w:rsid w:val="003D769E"/>
    <w:rsid w:val="003E30D5"/>
    <w:rsid w:val="003E628A"/>
    <w:rsid w:val="003E6541"/>
    <w:rsid w:val="003F03B6"/>
    <w:rsid w:val="0040673C"/>
    <w:rsid w:val="00407F1E"/>
    <w:rsid w:val="00411FC6"/>
    <w:rsid w:val="00413081"/>
    <w:rsid w:val="00415DB8"/>
    <w:rsid w:val="00420FE6"/>
    <w:rsid w:val="00421706"/>
    <w:rsid w:val="0042210A"/>
    <w:rsid w:val="00427952"/>
    <w:rsid w:val="00441D07"/>
    <w:rsid w:val="004517EB"/>
    <w:rsid w:val="00457E87"/>
    <w:rsid w:val="00462A99"/>
    <w:rsid w:val="00470F2F"/>
    <w:rsid w:val="004817D8"/>
    <w:rsid w:val="00482F31"/>
    <w:rsid w:val="00484537"/>
    <w:rsid w:val="00491DA8"/>
    <w:rsid w:val="00496907"/>
    <w:rsid w:val="004A1F12"/>
    <w:rsid w:val="004B43D5"/>
    <w:rsid w:val="004B4D99"/>
    <w:rsid w:val="004B65AD"/>
    <w:rsid w:val="004B68E0"/>
    <w:rsid w:val="004E013B"/>
    <w:rsid w:val="004E0276"/>
    <w:rsid w:val="004E046C"/>
    <w:rsid w:val="004E4EBD"/>
    <w:rsid w:val="004E5E3A"/>
    <w:rsid w:val="004E64F6"/>
    <w:rsid w:val="004F0008"/>
    <w:rsid w:val="004F1010"/>
    <w:rsid w:val="004F531F"/>
    <w:rsid w:val="00501A68"/>
    <w:rsid w:val="00523776"/>
    <w:rsid w:val="00535A5B"/>
    <w:rsid w:val="00547D12"/>
    <w:rsid w:val="00551B30"/>
    <w:rsid w:val="00554CB1"/>
    <w:rsid w:val="00557485"/>
    <w:rsid w:val="0056754D"/>
    <w:rsid w:val="005775A4"/>
    <w:rsid w:val="005A5132"/>
    <w:rsid w:val="005B075B"/>
    <w:rsid w:val="005B22AB"/>
    <w:rsid w:val="005D0A86"/>
    <w:rsid w:val="005D407A"/>
    <w:rsid w:val="005D4B3B"/>
    <w:rsid w:val="005E62D0"/>
    <w:rsid w:val="005E719D"/>
    <w:rsid w:val="00603E4D"/>
    <w:rsid w:val="00616B24"/>
    <w:rsid w:val="00622886"/>
    <w:rsid w:val="00623D0A"/>
    <w:rsid w:val="00624CAD"/>
    <w:rsid w:val="006313A5"/>
    <w:rsid w:val="006463C1"/>
    <w:rsid w:val="00655D18"/>
    <w:rsid w:val="006566CE"/>
    <w:rsid w:val="006652C0"/>
    <w:rsid w:val="006B72F3"/>
    <w:rsid w:val="006C7CCE"/>
    <w:rsid w:val="006D154E"/>
    <w:rsid w:val="006D3B0A"/>
    <w:rsid w:val="006E3C40"/>
    <w:rsid w:val="006E6EFD"/>
    <w:rsid w:val="00703129"/>
    <w:rsid w:val="007058EC"/>
    <w:rsid w:val="007113EF"/>
    <w:rsid w:val="007166AE"/>
    <w:rsid w:val="00716A5A"/>
    <w:rsid w:val="00723EDE"/>
    <w:rsid w:val="00742838"/>
    <w:rsid w:val="007433BE"/>
    <w:rsid w:val="007436BB"/>
    <w:rsid w:val="00747C24"/>
    <w:rsid w:val="007513F3"/>
    <w:rsid w:val="00752F25"/>
    <w:rsid w:val="00760C56"/>
    <w:rsid w:val="00766A8F"/>
    <w:rsid w:val="007673CA"/>
    <w:rsid w:val="0077331D"/>
    <w:rsid w:val="00781E59"/>
    <w:rsid w:val="00783FDC"/>
    <w:rsid w:val="00787CD6"/>
    <w:rsid w:val="007C08DD"/>
    <w:rsid w:val="007D2CD4"/>
    <w:rsid w:val="007D6169"/>
    <w:rsid w:val="007F1D4C"/>
    <w:rsid w:val="008122FE"/>
    <w:rsid w:val="00824E7D"/>
    <w:rsid w:val="00846898"/>
    <w:rsid w:val="00861A0D"/>
    <w:rsid w:val="008746CB"/>
    <w:rsid w:val="008917D7"/>
    <w:rsid w:val="008920E1"/>
    <w:rsid w:val="00892DE0"/>
    <w:rsid w:val="00893145"/>
    <w:rsid w:val="008A406A"/>
    <w:rsid w:val="008A61D8"/>
    <w:rsid w:val="008C4F67"/>
    <w:rsid w:val="008C5D35"/>
    <w:rsid w:val="008C6A19"/>
    <w:rsid w:val="008D57D7"/>
    <w:rsid w:val="008D6A9C"/>
    <w:rsid w:val="008D76E4"/>
    <w:rsid w:val="008E50F4"/>
    <w:rsid w:val="008F46DF"/>
    <w:rsid w:val="00900D0F"/>
    <w:rsid w:val="0090123F"/>
    <w:rsid w:val="00902AF5"/>
    <w:rsid w:val="00916E5B"/>
    <w:rsid w:val="00917384"/>
    <w:rsid w:val="00920C11"/>
    <w:rsid w:val="0092107B"/>
    <w:rsid w:val="00933339"/>
    <w:rsid w:val="00934D9C"/>
    <w:rsid w:val="0093677B"/>
    <w:rsid w:val="00936A57"/>
    <w:rsid w:val="009375E0"/>
    <w:rsid w:val="00947F78"/>
    <w:rsid w:val="009515BD"/>
    <w:rsid w:val="0096349C"/>
    <w:rsid w:val="0096557A"/>
    <w:rsid w:val="00970B1C"/>
    <w:rsid w:val="00971EA0"/>
    <w:rsid w:val="009A00BE"/>
    <w:rsid w:val="009A0847"/>
    <w:rsid w:val="009A2DB3"/>
    <w:rsid w:val="009E1B50"/>
    <w:rsid w:val="009E7F82"/>
    <w:rsid w:val="00A10ED3"/>
    <w:rsid w:val="00A11001"/>
    <w:rsid w:val="00A135EF"/>
    <w:rsid w:val="00A137EF"/>
    <w:rsid w:val="00A21E52"/>
    <w:rsid w:val="00A24CB2"/>
    <w:rsid w:val="00A25BB2"/>
    <w:rsid w:val="00A31C53"/>
    <w:rsid w:val="00A4184F"/>
    <w:rsid w:val="00A4520C"/>
    <w:rsid w:val="00A46CC4"/>
    <w:rsid w:val="00A54D80"/>
    <w:rsid w:val="00A65FF8"/>
    <w:rsid w:val="00A75DE8"/>
    <w:rsid w:val="00A76534"/>
    <w:rsid w:val="00AA6935"/>
    <w:rsid w:val="00AB6C58"/>
    <w:rsid w:val="00AC4BEA"/>
    <w:rsid w:val="00AD4805"/>
    <w:rsid w:val="00AE7B90"/>
    <w:rsid w:val="00B035EF"/>
    <w:rsid w:val="00B21F4B"/>
    <w:rsid w:val="00B25247"/>
    <w:rsid w:val="00B42F5C"/>
    <w:rsid w:val="00B50567"/>
    <w:rsid w:val="00B505D8"/>
    <w:rsid w:val="00B7323D"/>
    <w:rsid w:val="00B81D57"/>
    <w:rsid w:val="00B935C9"/>
    <w:rsid w:val="00BB0C05"/>
    <w:rsid w:val="00BB2FED"/>
    <w:rsid w:val="00BB7358"/>
    <w:rsid w:val="00BC00BC"/>
    <w:rsid w:val="00BC2171"/>
    <w:rsid w:val="00BE0AAE"/>
    <w:rsid w:val="00BE1D3B"/>
    <w:rsid w:val="00C07D13"/>
    <w:rsid w:val="00C11783"/>
    <w:rsid w:val="00C12528"/>
    <w:rsid w:val="00C27D8A"/>
    <w:rsid w:val="00C42915"/>
    <w:rsid w:val="00C47D11"/>
    <w:rsid w:val="00C54988"/>
    <w:rsid w:val="00C66C6C"/>
    <w:rsid w:val="00C6705A"/>
    <w:rsid w:val="00C72595"/>
    <w:rsid w:val="00C77FF4"/>
    <w:rsid w:val="00C90882"/>
    <w:rsid w:val="00C93E73"/>
    <w:rsid w:val="00CA00D9"/>
    <w:rsid w:val="00CA0369"/>
    <w:rsid w:val="00CB1DFA"/>
    <w:rsid w:val="00CB479F"/>
    <w:rsid w:val="00CE0C45"/>
    <w:rsid w:val="00CE5F3F"/>
    <w:rsid w:val="00D04459"/>
    <w:rsid w:val="00D0616E"/>
    <w:rsid w:val="00D1636A"/>
    <w:rsid w:val="00D20C15"/>
    <w:rsid w:val="00D27E93"/>
    <w:rsid w:val="00D30820"/>
    <w:rsid w:val="00D30D7C"/>
    <w:rsid w:val="00D35D97"/>
    <w:rsid w:val="00D46FB3"/>
    <w:rsid w:val="00D47F09"/>
    <w:rsid w:val="00D565D9"/>
    <w:rsid w:val="00D65E25"/>
    <w:rsid w:val="00D73140"/>
    <w:rsid w:val="00D750EB"/>
    <w:rsid w:val="00D775B3"/>
    <w:rsid w:val="00D802AB"/>
    <w:rsid w:val="00D82405"/>
    <w:rsid w:val="00D8706E"/>
    <w:rsid w:val="00D8727D"/>
    <w:rsid w:val="00D87DDA"/>
    <w:rsid w:val="00D93800"/>
    <w:rsid w:val="00DA074B"/>
    <w:rsid w:val="00DB2430"/>
    <w:rsid w:val="00DB58A7"/>
    <w:rsid w:val="00DD5D32"/>
    <w:rsid w:val="00DF14BF"/>
    <w:rsid w:val="00DF188A"/>
    <w:rsid w:val="00DF32AE"/>
    <w:rsid w:val="00E04536"/>
    <w:rsid w:val="00E07B2B"/>
    <w:rsid w:val="00E263FA"/>
    <w:rsid w:val="00E27DF0"/>
    <w:rsid w:val="00E3138B"/>
    <w:rsid w:val="00E32D4D"/>
    <w:rsid w:val="00E331BC"/>
    <w:rsid w:val="00E53A8C"/>
    <w:rsid w:val="00E5731C"/>
    <w:rsid w:val="00E63220"/>
    <w:rsid w:val="00E64323"/>
    <w:rsid w:val="00E70AD2"/>
    <w:rsid w:val="00E848D5"/>
    <w:rsid w:val="00E86D8B"/>
    <w:rsid w:val="00E9491E"/>
    <w:rsid w:val="00EA1CD9"/>
    <w:rsid w:val="00EA32AE"/>
    <w:rsid w:val="00EC0BFD"/>
    <w:rsid w:val="00EC0DAC"/>
    <w:rsid w:val="00EC5D7B"/>
    <w:rsid w:val="00EC7116"/>
    <w:rsid w:val="00EE5451"/>
    <w:rsid w:val="00EF5A19"/>
    <w:rsid w:val="00EF746D"/>
    <w:rsid w:val="00F011AA"/>
    <w:rsid w:val="00F02966"/>
    <w:rsid w:val="00F105E6"/>
    <w:rsid w:val="00F1788F"/>
    <w:rsid w:val="00F20B8B"/>
    <w:rsid w:val="00F34EEB"/>
    <w:rsid w:val="00F403BF"/>
    <w:rsid w:val="00F41EDC"/>
    <w:rsid w:val="00F471AC"/>
    <w:rsid w:val="00F51860"/>
    <w:rsid w:val="00F54B16"/>
    <w:rsid w:val="00F6037F"/>
    <w:rsid w:val="00F65456"/>
    <w:rsid w:val="00F66993"/>
    <w:rsid w:val="00F67655"/>
    <w:rsid w:val="00F678D4"/>
    <w:rsid w:val="00F80BBB"/>
    <w:rsid w:val="00FA5974"/>
    <w:rsid w:val="00FA74B3"/>
    <w:rsid w:val="00FB1FD1"/>
    <w:rsid w:val="00FC1CB3"/>
    <w:rsid w:val="00FC5A85"/>
    <w:rsid w:val="00FC6AC3"/>
    <w:rsid w:val="00FD0FD1"/>
    <w:rsid w:val="00FF3B84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E3D0"/>
  <w15:docId w15:val="{AAD992EA-538E-4ECB-BB72-9DB82E02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90882"/>
    <w:pPr>
      <w:spacing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NogaZnak">
    <w:name w:val="Noga Znak"/>
    <w:basedOn w:val="Privzetapisavaodstavka"/>
    <w:link w:val="Noga"/>
    <w:uiPriority w:val="99"/>
    <w:qFormat/>
    <w:rsid w:val="00B53BCB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23077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BD3459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BD345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BD345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Lucida Sans"/>
    </w:rPr>
  </w:style>
  <w:style w:type="paragraph" w:customStyle="1" w:styleId="datumtevilka">
    <w:name w:val="datum številka"/>
    <w:basedOn w:val="Navaden"/>
    <w:qFormat/>
    <w:rsid w:val="00B53BCB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Odstavekseznama">
    <w:name w:val="List Paragraph"/>
    <w:basedOn w:val="Navaden"/>
    <w:uiPriority w:val="34"/>
    <w:qFormat/>
    <w:rsid w:val="00B53BCB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B53BCB"/>
    <w:pPr>
      <w:tabs>
        <w:tab w:val="center" w:pos="4536"/>
        <w:tab w:val="right" w:pos="9072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23077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ija">
    <w:name w:val="Revision"/>
    <w:uiPriority w:val="99"/>
    <w:semiHidden/>
    <w:qFormat/>
    <w:rsid w:val="00BD3459"/>
    <w:rPr>
      <w:rFonts w:ascii="Arial" w:eastAsia="Times New Roman" w:hAnsi="Arial" w:cs="Times New Roman"/>
      <w:sz w:val="20"/>
      <w:szCs w:val="24"/>
      <w:lang w:val="en-US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BD3459"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BD3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512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08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1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D4F4AF-C4DA-4E77-86E3-BC125983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Pirnat Skeledžija</dc:creator>
  <dc:description/>
  <cp:lastModifiedBy>Simona Pirnat Skeledžija</cp:lastModifiedBy>
  <cp:revision>3</cp:revision>
  <dcterms:created xsi:type="dcterms:W3CDTF">2024-03-12T11:32:00Z</dcterms:created>
  <dcterms:modified xsi:type="dcterms:W3CDTF">2024-03-12T11:35:00Z</dcterms:modified>
</cp:coreProperties>
</file>