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6B8C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62E4C18F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7CE273C5" w14:textId="77777777" w:rsidR="008D76E4" w:rsidRPr="00EA1CD9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16805131" w14:textId="77777777" w:rsidR="008D76E4" w:rsidRPr="00EA1CD9" w:rsidRDefault="008D76E4">
      <w:pPr>
        <w:spacing w:line="23" w:lineRule="atLeast"/>
        <w:ind w:left="1412" w:hanging="1412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3B78BC2" w14:textId="77777777" w:rsidR="008D76E4" w:rsidRPr="00EA1CD9" w:rsidRDefault="00420FE6">
      <w:pPr>
        <w:spacing w:line="360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ZAPISNIK</w:t>
      </w:r>
    </w:p>
    <w:p w14:paraId="43796BD7" w14:textId="332B43D2" w:rsidR="008D76E4" w:rsidRPr="00EA1CD9" w:rsidRDefault="00B21F4B">
      <w:pPr>
        <w:spacing w:line="276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35</w:t>
      </w:r>
      <w:r w:rsidR="00420FE6" w:rsidRPr="00EA1CD9">
        <w:rPr>
          <w:rFonts w:eastAsia="Calibri" w:cs="Arial"/>
          <w:b/>
          <w:sz w:val="22"/>
          <w:szCs w:val="22"/>
          <w:lang w:val="sl-SI"/>
        </w:rPr>
        <w:t>. SEJE STRATEŠKEGA SVETA ZA ZDRAVSTVO</w:t>
      </w:r>
    </w:p>
    <w:p w14:paraId="242AF332" w14:textId="77777777" w:rsidR="008D76E4" w:rsidRPr="00EA1CD9" w:rsidRDefault="008D76E4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</w:p>
    <w:p w14:paraId="1EC081B5" w14:textId="46942190" w:rsidR="008D76E4" w:rsidRPr="00EA1CD9" w:rsidRDefault="00420FE6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 xml:space="preserve">četrtek, </w:t>
      </w:r>
      <w:r w:rsidR="00B21F4B">
        <w:rPr>
          <w:rFonts w:eastAsia="Calibri" w:cs="Arial"/>
          <w:sz w:val="22"/>
          <w:szCs w:val="22"/>
          <w:lang w:val="sl-SI"/>
        </w:rPr>
        <w:t>18</w:t>
      </w:r>
      <w:r w:rsidRPr="00EA1CD9">
        <w:rPr>
          <w:rFonts w:eastAsia="Calibri" w:cs="Arial"/>
          <w:sz w:val="22"/>
          <w:szCs w:val="22"/>
          <w:lang w:val="sl-SI"/>
        </w:rPr>
        <w:t>. </w:t>
      </w:r>
      <w:r w:rsidR="00B21F4B">
        <w:rPr>
          <w:rFonts w:eastAsia="Calibri" w:cs="Arial"/>
          <w:sz w:val="22"/>
          <w:szCs w:val="22"/>
          <w:lang w:val="sl-SI"/>
        </w:rPr>
        <w:t>01. 2024</w:t>
      </w:r>
    </w:p>
    <w:p w14:paraId="5A3CCD9A" w14:textId="77777777" w:rsidR="008D76E4" w:rsidRPr="00EA1CD9" w:rsidRDefault="008D76E4">
      <w:pPr>
        <w:spacing w:after="120" w:line="23" w:lineRule="atLeast"/>
        <w:jc w:val="both"/>
        <w:rPr>
          <w:rFonts w:eastAsia="Calibri" w:cs="Arial"/>
          <w:sz w:val="22"/>
          <w:szCs w:val="22"/>
          <w:lang w:val="sl-SI"/>
        </w:rPr>
      </w:pPr>
    </w:p>
    <w:p w14:paraId="10F78D86" w14:textId="7FCAA88D" w:rsidR="00C66C6C" w:rsidRDefault="00C66C6C" w:rsidP="00010E4D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 xml:space="preserve">Prisotni člani: </w:t>
      </w:r>
      <w:r>
        <w:rPr>
          <w:rFonts w:eastAsiaTheme="minorHAnsi" w:cs="Arial"/>
          <w:color w:val="000000"/>
          <w:sz w:val="22"/>
          <w:szCs w:val="22"/>
          <w:lang w:val="sl-SI"/>
        </w:rPr>
        <w:tab/>
        <w:t>dr. Erik Brecelj, dr. Denis Pavliha, mag. Egon Stopar, mag. Mira Šavora, Tjaša Sobočan, mag. Dorjan Marušič</w:t>
      </w:r>
      <w:r w:rsidR="00010E4D">
        <w:rPr>
          <w:rFonts w:eastAsiaTheme="minorHAnsi" w:cs="Arial"/>
          <w:color w:val="000000"/>
          <w:sz w:val="22"/>
          <w:szCs w:val="22"/>
          <w:lang w:val="sl-SI"/>
        </w:rPr>
        <w:t xml:space="preserve">, </w:t>
      </w:r>
      <w:r>
        <w:rPr>
          <w:rFonts w:eastAsiaTheme="minorHAnsi" w:cs="Arial"/>
          <w:color w:val="000000"/>
          <w:sz w:val="22"/>
          <w:szCs w:val="22"/>
          <w:lang w:val="sl-SI"/>
        </w:rPr>
        <w:t>dr. Radko Komadina, mag. Gregor Cuzak, Monika Ažman, mag. Renata Rajapakse</w:t>
      </w:r>
      <w:r>
        <w:rPr>
          <w:rFonts w:eastAsiaTheme="minorHAnsi" w:cs="Arial"/>
          <w:color w:val="000000"/>
          <w:szCs w:val="20"/>
          <w:lang w:val="sl-SI"/>
        </w:rPr>
        <w:t>,</w:t>
      </w:r>
      <w:r>
        <w:rPr>
          <w:rFonts w:eastAsiaTheme="minorHAnsi" w:cs="Arial"/>
          <w:color w:val="000000"/>
          <w:sz w:val="22"/>
          <w:szCs w:val="22"/>
          <w:lang w:val="sl-SI"/>
        </w:rPr>
        <w:t xml:space="preserve"> dr. Iztok Takač, Anka Rode, Hajdi Kosednar,</w:t>
      </w:r>
      <w:r w:rsidR="00010E4D">
        <w:rPr>
          <w:rFonts w:eastAsiaTheme="minorHAnsi" w:cs="Arial"/>
          <w:color w:val="000000"/>
          <w:sz w:val="22"/>
          <w:szCs w:val="22"/>
          <w:lang w:val="sl-SI"/>
        </w:rPr>
        <w:t xml:space="preserve"> dr. Grega Strban, </w:t>
      </w:r>
      <w:proofErr w:type="spellStart"/>
      <w:r>
        <w:rPr>
          <w:rFonts w:eastAsiaTheme="minorHAnsi" w:cs="Arial"/>
          <w:color w:val="000000"/>
          <w:sz w:val="22"/>
          <w:szCs w:val="22"/>
          <w:lang w:val="sl-SI"/>
        </w:rPr>
        <w:t>mag.Ana</w:t>
      </w:r>
      <w:proofErr w:type="spellEnd"/>
      <w:r>
        <w:rPr>
          <w:rFonts w:eastAsiaTheme="minorHAnsi" w:cs="Arial"/>
          <w:color w:val="000000"/>
          <w:sz w:val="22"/>
          <w:szCs w:val="22"/>
          <w:lang w:val="sl-SI"/>
        </w:rPr>
        <w:t xml:space="preserve"> Vodičar, Marjan Pintar,Gorazd Podbevšek,mag. Alan Medveš, dr. Peter Radšel.</w:t>
      </w:r>
    </w:p>
    <w:p w14:paraId="03FCF5C5" w14:textId="77777777" w:rsidR="00C66C6C" w:rsidRDefault="00C66C6C" w:rsidP="00C66C6C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</w:p>
    <w:p w14:paraId="1A6D40DD" w14:textId="77777777" w:rsidR="00C66C6C" w:rsidRDefault="00C66C6C" w:rsidP="00C66C6C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>Odsotni:</w:t>
      </w:r>
      <w:r>
        <w:rPr>
          <w:rFonts w:eastAsiaTheme="minorHAnsi" w:cs="Arial"/>
          <w:color w:val="000000"/>
          <w:sz w:val="22"/>
          <w:szCs w:val="22"/>
          <w:lang w:val="sl-SI"/>
        </w:rPr>
        <w:tab/>
        <w:t>dr. Vojko Flis, dr. Tit Albreht, dr. Petra Došenović Bonča, dr. Igor Švab,dr. Janez Poklukar, mag. Dolores Kores, mag. Tamara Kozlovič.</w:t>
      </w:r>
    </w:p>
    <w:p w14:paraId="6C5E1DE6" w14:textId="77777777" w:rsidR="00C66C6C" w:rsidRDefault="00C66C6C" w:rsidP="00C66C6C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 xml:space="preserve">                        </w:t>
      </w:r>
    </w:p>
    <w:p w14:paraId="71ADE28F" w14:textId="77777777" w:rsidR="00C66C6C" w:rsidRDefault="00C66C6C" w:rsidP="00C66C6C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color w:val="000000"/>
          <w:sz w:val="22"/>
          <w:szCs w:val="22"/>
          <w:lang w:val="sl-SI"/>
        </w:rPr>
      </w:pPr>
    </w:p>
    <w:p w14:paraId="570DBB51" w14:textId="260BC347" w:rsidR="00C66C6C" w:rsidRPr="00A46CC4" w:rsidRDefault="00C66C6C" w:rsidP="00A46CC4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>
        <w:rPr>
          <w:rFonts w:eastAsiaTheme="minorHAnsi" w:cs="Arial"/>
          <w:color w:val="000000"/>
          <w:sz w:val="22"/>
          <w:szCs w:val="22"/>
          <w:lang w:val="sl-SI"/>
        </w:rPr>
        <w:t xml:space="preserve">Ostali prisotni:    </w:t>
      </w:r>
      <w:proofErr w:type="spellStart"/>
      <w:r>
        <w:rPr>
          <w:rFonts w:eastAsiaTheme="minorHAnsi" w:cs="Arial"/>
          <w:color w:val="000000"/>
          <w:sz w:val="22"/>
          <w:szCs w:val="22"/>
          <w:lang w:val="sl-SI"/>
        </w:rPr>
        <w:t>dr.Valentina</w:t>
      </w:r>
      <w:proofErr w:type="spellEnd"/>
      <w:r>
        <w:rPr>
          <w:rFonts w:eastAsiaTheme="minorHAnsi" w:cs="Arial"/>
          <w:color w:val="000000"/>
          <w:sz w:val="22"/>
          <w:szCs w:val="22"/>
          <w:lang w:val="sl-SI"/>
        </w:rPr>
        <w:t xml:space="preserve"> Prevolnik Rupel, Denis Kordež, dr. Metka Paragi, Simona Pirnat </w:t>
      </w:r>
      <w:proofErr w:type="spellStart"/>
      <w:r>
        <w:rPr>
          <w:rFonts w:eastAsiaTheme="minorHAnsi" w:cs="Arial"/>
          <w:color w:val="000000"/>
          <w:sz w:val="22"/>
          <w:szCs w:val="22"/>
          <w:lang w:val="sl-SI"/>
        </w:rPr>
        <w:t>Skeledžija</w:t>
      </w:r>
      <w:proofErr w:type="spellEnd"/>
      <w:r>
        <w:rPr>
          <w:rFonts w:eastAsiaTheme="minorHAnsi" w:cs="Arial"/>
          <w:color w:val="000000"/>
          <w:sz w:val="22"/>
          <w:szCs w:val="22"/>
          <w:lang w:val="sl-SI"/>
        </w:rPr>
        <w:t>, Erik Scheriani, Urška Štorman, Jasna Humar, Petra Kokoravec, Darko Čander,</w:t>
      </w:r>
      <w:r>
        <w:rPr>
          <w:rFonts w:eastAsiaTheme="minorHAnsi" w:cs="Arial"/>
          <w:color w:val="FF0000"/>
          <w:sz w:val="22"/>
          <w:szCs w:val="22"/>
          <w:lang w:val="sl-SI"/>
        </w:rPr>
        <w:t xml:space="preserve"> </w:t>
      </w:r>
      <w:r>
        <w:rPr>
          <w:rFonts w:eastAsiaTheme="minorHAnsi" w:cs="Arial"/>
          <w:color w:val="000000"/>
          <w:sz w:val="22"/>
          <w:szCs w:val="22"/>
          <w:lang w:val="sl-SI"/>
        </w:rPr>
        <w:t>dr. Gregor Prosen, Dimitrij Klančič, Boštjan Kersnič</w:t>
      </w:r>
      <w:r w:rsidR="00A46CC4">
        <w:rPr>
          <w:rFonts w:eastAsiaTheme="minorHAnsi" w:cs="Arial"/>
          <w:color w:val="000000"/>
          <w:sz w:val="22"/>
          <w:szCs w:val="22"/>
          <w:lang w:val="sl-SI"/>
        </w:rPr>
        <w:t>.</w:t>
      </w:r>
    </w:p>
    <w:p w14:paraId="44D80777" w14:textId="77777777" w:rsidR="00C66C6C" w:rsidRPr="00EA1CD9" w:rsidRDefault="00C66C6C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14:paraId="517ABE50" w14:textId="31DCAF35" w:rsidR="008D76E4" w:rsidRPr="00EA1CD9" w:rsidRDefault="00420FE6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  <w:r w:rsidRPr="00EA1CD9">
        <w:rPr>
          <w:rFonts w:cs="Arial"/>
          <w:sz w:val="22"/>
          <w:szCs w:val="22"/>
          <w:lang w:val="sl-SI" w:eastAsia="ar-SA"/>
        </w:rPr>
        <w:t>Sejo Strateškega sveta za z</w:t>
      </w:r>
      <w:r w:rsidR="00C27D8A">
        <w:rPr>
          <w:rFonts w:cs="Arial"/>
          <w:sz w:val="22"/>
          <w:szCs w:val="22"/>
          <w:lang w:val="sl-SI" w:eastAsia="ar-SA"/>
        </w:rPr>
        <w:t>dravstvo, ki se je pričela ob 16</w:t>
      </w:r>
      <w:r w:rsidRPr="00EA1CD9">
        <w:rPr>
          <w:rFonts w:cs="Arial"/>
          <w:sz w:val="22"/>
          <w:szCs w:val="22"/>
          <w:lang w:val="sl-SI" w:eastAsia="ar-SA"/>
        </w:rPr>
        <w:t xml:space="preserve">.00 uri, je vodil predsednik </w:t>
      </w:r>
      <w:r w:rsidR="0017005A" w:rsidRPr="00EA1CD9">
        <w:rPr>
          <w:rFonts w:cs="Arial"/>
          <w:sz w:val="22"/>
          <w:szCs w:val="22"/>
          <w:lang w:val="sl-SI" w:eastAsia="ar-SA"/>
        </w:rPr>
        <w:t>S</w:t>
      </w:r>
      <w:r w:rsidRPr="00EA1CD9">
        <w:rPr>
          <w:rFonts w:cs="Arial"/>
          <w:sz w:val="22"/>
          <w:szCs w:val="22"/>
          <w:lang w:val="sl-SI" w:eastAsia="ar-SA"/>
        </w:rPr>
        <w:t xml:space="preserve">trateškega sveta dr. Erik Brecelj. </w:t>
      </w:r>
    </w:p>
    <w:p w14:paraId="6CE3EB23" w14:textId="77777777" w:rsidR="00325F3E" w:rsidRPr="00EA1CD9" w:rsidRDefault="00325F3E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14:paraId="40F01700" w14:textId="77777777" w:rsidR="00E331BC" w:rsidRPr="00E331BC" w:rsidRDefault="00E331BC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 w:rsidRPr="00E331BC">
        <w:rPr>
          <w:rFonts w:eastAsiaTheme="minorHAnsi" w:cs="Arial"/>
          <w:color w:val="000000"/>
          <w:sz w:val="22"/>
          <w:szCs w:val="22"/>
          <w:lang w:val="sl-SI"/>
        </w:rPr>
        <w:t>Dnevni red:</w:t>
      </w:r>
    </w:p>
    <w:p w14:paraId="55AF2614" w14:textId="77777777" w:rsidR="00E331BC" w:rsidRPr="00E331BC" w:rsidRDefault="00E331BC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1C02EFFB" w14:textId="1D0AEB2E" w:rsidR="00DA074B" w:rsidRDefault="00E331BC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 w:rsidRPr="00E331BC">
        <w:rPr>
          <w:rFonts w:eastAsiaTheme="minorHAnsi" w:cs="Arial"/>
          <w:color w:val="2F2F2F"/>
          <w:sz w:val="22"/>
          <w:szCs w:val="22"/>
          <w:lang w:val="sl-SI"/>
        </w:rPr>
        <w:t>1.        Potrditev dnevnega reda.</w:t>
      </w:r>
      <w:r w:rsidRPr="00E331BC">
        <w:rPr>
          <w:rFonts w:eastAsiaTheme="minorHAnsi" w:cs="Arial"/>
          <w:color w:val="2F2F2F"/>
          <w:sz w:val="22"/>
          <w:szCs w:val="22"/>
          <w:lang w:val="sl-SI"/>
        </w:rPr>
        <w:br/>
        <w:t xml:space="preserve">2.       </w:t>
      </w:r>
      <w:r w:rsidR="00DF32AE">
        <w:rPr>
          <w:rFonts w:eastAsiaTheme="minorHAnsi" w:cs="Arial"/>
          <w:color w:val="2F2F2F"/>
          <w:sz w:val="22"/>
          <w:szCs w:val="22"/>
          <w:lang w:val="sl-SI"/>
        </w:rPr>
        <w:t xml:space="preserve"> Potrditev </w:t>
      </w:r>
      <w:r w:rsidR="00B21F4B">
        <w:rPr>
          <w:rFonts w:eastAsiaTheme="minorHAnsi" w:cs="Arial"/>
          <w:color w:val="2F2F2F"/>
          <w:sz w:val="22"/>
          <w:szCs w:val="22"/>
          <w:lang w:val="sl-SI"/>
        </w:rPr>
        <w:t>zapisnika 34</w:t>
      </w:r>
      <w:r w:rsidR="00E32D4D">
        <w:rPr>
          <w:rFonts w:eastAsiaTheme="minorHAnsi" w:cs="Arial"/>
          <w:color w:val="2F2F2F"/>
          <w:sz w:val="22"/>
          <w:szCs w:val="22"/>
          <w:lang w:val="sl-SI"/>
        </w:rPr>
        <w:t>. seje SSZ.</w:t>
      </w:r>
    </w:p>
    <w:p w14:paraId="22D8E30D" w14:textId="43E51EE6" w:rsidR="004B4D99" w:rsidRDefault="004B4D99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3.</w:t>
      </w:r>
      <w:r w:rsidR="007D6169">
        <w:rPr>
          <w:rFonts w:eastAsiaTheme="minorHAnsi" w:cs="Arial"/>
          <w:color w:val="2F2F2F"/>
          <w:sz w:val="22"/>
          <w:szCs w:val="22"/>
          <w:lang w:val="sl-SI"/>
        </w:rPr>
        <w:t xml:space="preserve">        </w:t>
      </w:r>
      <w:r w:rsidR="00B21F4B">
        <w:rPr>
          <w:rFonts w:eastAsiaTheme="minorHAnsi" w:cs="Arial"/>
          <w:color w:val="2F2F2F"/>
          <w:sz w:val="22"/>
          <w:szCs w:val="22"/>
          <w:lang w:val="sl-SI"/>
        </w:rPr>
        <w:t>Organizacija NMP (MZ)</w:t>
      </w:r>
      <w:r w:rsidR="00E04536">
        <w:rPr>
          <w:rFonts w:eastAsiaTheme="minorHAnsi" w:cs="Arial"/>
          <w:color w:val="2F2F2F"/>
          <w:sz w:val="22"/>
          <w:szCs w:val="22"/>
          <w:lang w:val="sl-SI"/>
        </w:rPr>
        <w:t>.</w:t>
      </w:r>
    </w:p>
    <w:p w14:paraId="0BCD6F20" w14:textId="53FB530E" w:rsidR="00E3138B" w:rsidRDefault="004B4D99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4</w:t>
      </w:r>
      <w:r w:rsidR="00DF32AE">
        <w:rPr>
          <w:rFonts w:eastAsiaTheme="minorHAnsi" w:cs="Arial"/>
          <w:color w:val="2F2F2F"/>
          <w:sz w:val="22"/>
          <w:szCs w:val="22"/>
          <w:lang w:val="sl-SI"/>
        </w:rPr>
        <w:t xml:space="preserve">.  </w:t>
      </w:r>
      <w:r w:rsidR="00B21F4B">
        <w:rPr>
          <w:rFonts w:eastAsiaTheme="minorHAnsi" w:cs="Arial"/>
          <w:color w:val="2F2F2F"/>
          <w:sz w:val="22"/>
          <w:szCs w:val="22"/>
          <w:lang w:val="sl-SI"/>
        </w:rPr>
        <w:t xml:space="preserve">      Izkušnje z r</w:t>
      </w:r>
      <w:r w:rsidR="00557485">
        <w:rPr>
          <w:rFonts w:eastAsiaTheme="minorHAnsi" w:cs="Arial"/>
          <w:color w:val="2F2F2F"/>
          <w:sz w:val="22"/>
          <w:szCs w:val="22"/>
          <w:lang w:val="sl-SI"/>
        </w:rPr>
        <w:t>eorganizacijo NMP na Goriškem (J</w:t>
      </w:r>
      <w:r w:rsidR="00B21F4B">
        <w:rPr>
          <w:rFonts w:eastAsiaTheme="minorHAnsi" w:cs="Arial"/>
          <w:color w:val="2F2F2F"/>
          <w:sz w:val="22"/>
          <w:szCs w:val="22"/>
          <w:lang w:val="sl-SI"/>
        </w:rPr>
        <w:t>asna Humar</w:t>
      </w:r>
      <w:r w:rsidR="00557485">
        <w:rPr>
          <w:rFonts w:eastAsiaTheme="minorHAnsi" w:cs="Arial"/>
          <w:color w:val="2F2F2F"/>
          <w:sz w:val="22"/>
          <w:szCs w:val="22"/>
          <w:lang w:val="sl-SI"/>
        </w:rPr>
        <w:t>)</w:t>
      </w:r>
      <w:r w:rsidR="00E04536">
        <w:rPr>
          <w:rFonts w:eastAsiaTheme="minorHAnsi" w:cs="Arial"/>
          <w:color w:val="2F2F2F"/>
          <w:sz w:val="22"/>
          <w:szCs w:val="22"/>
          <w:lang w:val="sl-SI"/>
        </w:rPr>
        <w:t>.</w:t>
      </w:r>
    </w:p>
    <w:p w14:paraId="3B54A741" w14:textId="56D50374" w:rsidR="00E331BC" w:rsidRPr="00E32D4D" w:rsidRDefault="00E3138B" w:rsidP="00E331BC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  <w:r>
        <w:rPr>
          <w:rFonts w:eastAsiaTheme="minorHAnsi" w:cs="Arial"/>
          <w:color w:val="2F2F2F"/>
          <w:sz w:val="22"/>
          <w:szCs w:val="22"/>
          <w:lang w:val="sl-SI"/>
        </w:rPr>
        <w:t>5</w:t>
      </w:r>
      <w:r w:rsidR="00E331BC" w:rsidRPr="00E331BC">
        <w:rPr>
          <w:rFonts w:eastAsiaTheme="minorHAnsi" w:cs="Arial"/>
          <w:color w:val="2F2F2F"/>
          <w:sz w:val="22"/>
          <w:szCs w:val="22"/>
          <w:lang w:val="sl-SI"/>
        </w:rPr>
        <w:t xml:space="preserve">.     </w:t>
      </w:r>
      <w:r>
        <w:rPr>
          <w:rFonts w:eastAsiaTheme="minorHAnsi" w:cs="Arial"/>
          <w:color w:val="2F2F2F"/>
          <w:sz w:val="22"/>
          <w:szCs w:val="22"/>
          <w:lang w:val="sl-SI"/>
        </w:rPr>
        <w:t>   Predlogi za naslednjo sejo.</w:t>
      </w:r>
      <w:r>
        <w:rPr>
          <w:rFonts w:eastAsiaTheme="minorHAnsi" w:cs="Arial"/>
          <w:color w:val="2F2F2F"/>
          <w:sz w:val="22"/>
          <w:szCs w:val="22"/>
          <w:lang w:val="sl-SI"/>
        </w:rPr>
        <w:br/>
        <w:t>6</w:t>
      </w:r>
      <w:r w:rsidR="00E331BC" w:rsidRPr="00E331BC">
        <w:rPr>
          <w:rFonts w:eastAsiaTheme="minorHAnsi" w:cs="Arial"/>
          <w:color w:val="2F2F2F"/>
          <w:sz w:val="22"/>
          <w:szCs w:val="22"/>
          <w:lang w:val="sl-SI"/>
        </w:rPr>
        <w:t>.        Razno.</w:t>
      </w:r>
      <w:r w:rsidR="00E331BC" w:rsidRPr="00E331BC">
        <w:rPr>
          <w:rFonts w:ascii="Tms Rmn" w:eastAsiaTheme="minorHAnsi" w:hAnsi="Tms Rmn" w:cs="Tms Rmn"/>
          <w:color w:val="000000"/>
          <w:sz w:val="22"/>
          <w:szCs w:val="22"/>
          <w:lang w:val="sl-SI"/>
        </w:rPr>
        <w:t xml:space="preserve"> </w:t>
      </w:r>
    </w:p>
    <w:p w14:paraId="56350988" w14:textId="77777777" w:rsidR="00E331BC" w:rsidRDefault="00E331BC" w:rsidP="004E64F6">
      <w:pPr>
        <w:spacing w:after="120" w:line="276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7E1BE6AB" w14:textId="47516B79" w:rsidR="003243D1" w:rsidRPr="00902AF5" w:rsidRDefault="00420FE6" w:rsidP="00902AF5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AD/1</w:t>
      </w:r>
    </w:p>
    <w:p w14:paraId="0F6D35D2" w14:textId="77777777" w:rsidR="003243D1" w:rsidRPr="00EA1CD9" w:rsidRDefault="003243D1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>Strateški svet je soglasno potrdil dnevni red.</w:t>
      </w:r>
    </w:p>
    <w:p w14:paraId="6BB66AF7" w14:textId="77777777" w:rsidR="00F471AC" w:rsidRPr="00EA1CD9" w:rsidRDefault="00F471AC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0326FFA" w14:textId="77777777" w:rsidR="008D76E4" w:rsidRPr="00EA1CD9" w:rsidRDefault="00420FE6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1</w:t>
      </w:r>
      <w:r w:rsidRPr="00EA1CD9">
        <w:rPr>
          <w:rFonts w:eastAsia="Calibri" w:cs="Arial"/>
          <w:sz w:val="22"/>
          <w:szCs w:val="22"/>
          <w:lang w:val="sl-SI"/>
        </w:rPr>
        <w:t>: Strateški svet je potrdil predlagan</w:t>
      </w:r>
      <w:r w:rsidR="008920E1" w:rsidRPr="00EA1CD9">
        <w:rPr>
          <w:rFonts w:eastAsia="Calibri" w:cs="Arial"/>
          <w:sz w:val="22"/>
          <w:szCs w:val="22"/>
          <w:lang w:val="sl-SI"/>
        </w:rPr>
        <w:t>i</w:t>
      </w:r>
      <w:r w:rsidRPr="00EA1CD9">
        <w:rPr>
          <w:rFonts w:eastAsia="Calibri" w:cs="Arial"/>
          <w:sz w:val="22"/>
          <w:szCs w:val="22"/>
          <w:lang w:val="sl-SI"/>
        </w:rPr>
        <w:t xml:space="preserve"> dnevni red. </w:t>
      </w:r>
    </w:p>
    <w:p w14:paraId="614B5C64" w14:textId="77777777" w:rsidR="002479B2" w:rsidRDefault="002479B2" w:rsidP="00892DE0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7C20B64D" w14:textId="77777777" w:rsidR="00183BAF" w:rsidRPr="00EA1CD9" w:rsidRDefault="00420FE6" w:rsidP="00183BAF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AD/2</w:t>
      </w:r>
    </w:p>
    <w:p w14:paraId="0DFE99A4" w14:textId="2EBDFD28" w:rsidR="008D76E4" w:rsidRPr="00EA1CD9" w:rsidRDefault="003243D1" w:rsidP="00183BAF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>Strateški svet</w:t>
      </w:r>
      <w:r w:rsidR="00AA6935">
        <w:rPr>
          <w:rFonts w:eastAsia="Calibri" w:cs="Arial"/>
          <w:sz w:val="22"/>
          <w:szCs w:val="22"/>
          <w:lang w:val="sl-SI"/>
        </w:rPr>
        <w:t xml:space="preserve"> je soglasno potrdil zapisnik 34</w:t>
      </w:r>
      <w:r w:rsidRPr="00EA1CD9">
        <w:rPr>
          <w:rFonts w:eastAsia="Calibri" w:cs="Arial"/>
          <w:sz w:val="22"/>
          <w:szCs w:val="22"/>
          <w:lang w:val="sl-SI"/>
        </w:rPr>
        <w:t>. seje SSZ.</w:t>
      </w:r>
      <w:r w:rsidRPr="00EA1CD9">
        <w:rPr>
          <w:rFonts w:eastAsia="Calibri" w:cs="Arial"/>
          <w:b/>
          <w:sz w:val="22"/>
          <w:szCs w:val="22"/>
          <w:lang w:val="sl-SI"/>
        </w:rPr>
        <w:br/>
      </w:r>
    </w:p>
    <w:p w14:paraId="7B58F12E" w14:textId="7662B1E8" w:rsidR="000F0C41" w:rsidRPr="00EA1CD9" w:rsidRDefault="00420FE6" w:rsidP="003243D1">
      <w:pPr>
        <w:spacing w:line="276" w:lineRule="auto"/>
        <w:jc w:val="both"/>
        <w:rPr>
          <w:rFonts w:eastAsia="Calibri" w:cs="Arial"/>
          <w:bCs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2</w:t>
      </w:r>
      <w:r w:rsidRPr="00EA1CD9">
        <w:rPr>
          <w:rFonts w:eastAsia="Calibri" w:cs="Arial"/>
          <w:sz w:val="22"/>
          <w:szCs w:val="22"/>
          <w:lang w:val="sl-SI"/>
        </w:rPr>
        <w:t xml:space="preserve">: </w:t>
      </w:r>
      <w:r w:rsidR="006566CE" w:rsidRPr="00EA1CD9">
        <w:rPr>
          <w:rFonts w:eastAsia="Calibri" w:cs="Arial"/>
          <w:sz w:val="22"/>
          <w:szCs w:val="22"/>
          <w:lang w:val="sl-SI"/>
        </w:rPr>
        <w:t xml:space="preserve">Strateški svet je potrdil </w:t>
      </w:r>
      <w:r w:rsidR="008920E1" w:rsidRPr="00EA1CD9">
        <w:rPr>
          <w:rFonts w:eastAsia="Calibri" w:cs="Arial"/>
          <w:bCs/>
          <w:sz w:val="22"/>
          <w:szCs w:val="22"/>
          <w:lang w:val="sl-SI"/>
        </w:rPr>
        <w:t>zapisnik</w:t>
      </w:r>
      <w:r w:rsidR="00AA6935">
        <w:rPr>
          <w:rFonts w:eastAsia="Calibri" w:cs="Arial"/>
          <w:bCs/>
          <w:sz w:val="22"/>
          <w:szCs w:val="22"/>
          <w:lang w:val="sl-SI"/>
        </w:rPr>
        <w:t xml:space="preserve"> 34</w:t>
      </w:r>
      <w:r w:rsidR="006566CE" w:rsidRPr="00EA1CD9">
        <w:rPr>
          <w:rFonts w:eastAsia="Calibri" w:cs="Arial"/>
          <w:bCs/>
          <w:sz w:val="22"/>
          <w:szCs w:val="22"/>
          <w:lang w:val="sl-SI"/>
        </w:rPr>
        <w:t>. seje SSZ</w:t>
      </w:r>
      <w:r w:rsidRPr="00EA1CD9">
        <w:rPr>
          <w:rFonts w:eastAsia="Calibri" w:cs="Arial"/>
          <w:bCs/>
          <w:sz w:val="22"/>
          <w:szCs w:val="22"/>
          <w:lang w:val="sl-SI"/>
        </w:rPr>
        <w:t>.</w:t>
      </w:r>
      <w:r w:rsidR="000F0C41" w:rsidRPr="00EA1CD9">
        <w:rPr>
          <w:rFonts w:eastAsia="Calibri" w:cs="Arial"/>
          <w:bCs/>
          <w:sz w:val="22"/>
          <w:szCs w:val="22"/>
          <w:lang w:val="sl-SI"/>
        </w:rPr>
        <w:t xml:space="preserve"> </w:t>
      </w:r>
    </w:p>
    <w:p w14:paraId="1E29724A" w14:textId="77777777" w:rsidR="000F0C41" w:rsidRPr="00EA1CD9" w:rsidRDefault="000F0C41" w:rsidP="003243D1">
      <w:pPr>
        <w:spacing w:line="276" w:lineRule="auto"/>
        <w:jc w:val="both"/>
        <w:rPr>
          <w:rFonts w:eastAsia="Calibri" w:cs="Arial"/>
          <w:bCs/>
          <w:sz w:val="22"/>
          <w:szCs w:val="22"/>
          <w:lang w:val="sl-SI"/>
        </w:rPr>
      </w:pPr>
    </w:p>
    <w:p w14:paraId="2660D733" w14:textId="77777777" w:rsidR="00321D09" w:rsidRDefault="00321D09" w:rsidP="00FA74B3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546ED10E" w14:textId="23CE17AA" w:rsidR="00FF70C6" w:rsidRDefault="00420FE6" w:rsidP="00FA74B3">
      <w:pPr>
        <w:spacing w:after="160" w:line="259" w:lineRule="auto"/>
        <w:jc w:val="center"/>
        <w:rPr>
          <w:rFonts w:eastAsiaTheme="minorHAnsi" w:cs="Arial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AD/3</w:t>
      </w:r>
      <w:r w:rsidR="00183BAF" w:rsidRPr="00EA1CD9">
        <w:rPr>
          <w:rFonts w:eastAsia="Calibri" w:cs="Arial"/>
          <w:b/>
          <w:sz w:val="22"/>
          <w:szCs w:val="22"/>
          <w:lang w:val="sl-SI"/>
        </w:rPr>
        <w:br/>
      </w:r>
      <w:r w:rsidR="000C71C0">
        <w:rPr>
          <w:rFonts w:eastAsiaTheme="minorHAnsi" w:cs="Arial"/>
          <w:sz w:val="22"/>
          <w:szCs w:val="22"/>
          <w:lang w:val="sl-SI"/>
        </w:rPr>
        <w:t>R</w:t>
      </w:r>
      <w:r w:rsidR="00766A8F">
        <w:rPr>
          <w:rFonts w:eastAsiaTheme="minorHAnsi" w:cs="Arial"/>
          <w:sz w:val="22"/>
          <w:szCs w:val="22"/>
          <w:lang w:val="sl-SI"/>
        </w:rPr>
        <w:t>azprave in sklepi:</w:t>
      </w:r>
    </w:p>
    <w:p w14:paraId="756EB709" w14:textId="143B8360" w:rsidR="00D565D9" w:rsidRDefault="00861A0D" w:rsidP="000C71C0">
      <w:pPr>
        <w:suppressAutoHyphens w:val="0"/>
        <w:spacing w:before="100" w:beforeAutospacing="1" w:after="100" w:afterAutospacing="1" w:line="240" w:lineRule="auto"/>
        <w:rPr>
          <w:rFonts w:eastAsia="Calibri" w:cs="Arial"/>
          <w:color w:val="000000" w:themeColor="text1"/>
          <w:sz w:val="22"/>
          <w:szCs w:val="22"/>
          <w:lang w:val="sl-SI"/>
        </w:rPr>
      </w:pPr>
      <w:r>
        <w:rPr>
          <w:rFonts w:eastAsia="Calibri" w:cs="Arial"/>
          <w:color w:val="000000" w:themeColor="text1"/>
          <w:sz w:val="22"/>
          <w:szCs w:val="22"/>
          <w:lang w:val="sl-SI"/>
        </w:rPr>
        <w:lastRenderedPageBreak/>
        <w:t xml:space="preserve">Državni sekretar </w:t>
      </w:r>
      <w:r w:rsidR="002A0CE4">
        <w:rPr>
          <w:rFonts w:eastAsia="Calibri" w:cs="Arial"/>
          <w:color w:val="000000" w:themeColor="text1"/>
          <w:sz w:val="22"/>
          <w:szCs w:val="22"/>
          <w:lang w:val="sl-SI"/>
        </w:rPr>
        <w:t>MZ Denis Kordež je predstavil</w:t>
      </w:r>
      <w:r w:rsidR="00723EDE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 w:rsidR="002A0CE4">
        <w:rPr>
          <w:rFonts w:eastAsia="Calibri" w:cs="Arial"/>
          <w:color w:val="000000" w:themeColor="text1"/>
          <w:sz w:val="22"/>
          <w:szCs w:val="22"/>
          <w:lang w:val="sl-SI"/>
        </w:rPr>
        <w:t>Kriterije za organizacijo in financiranje službe NMP v obliki Satelitskega urgentnega centra (SUC).</w:t>
      </w:r>
      <w:r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 w:rsidR="00107D44">
        <w:rPr>
          <w:rFonts w:eastAsia="Calibri" w:cs="Arial"/>
          <w:color w:val="000000" w:themeColor="text1"/>
          <w:sz w:val="22"/>
          <w:szCs w:val="22"/>
          <w:lang w:val="sl-SI"/>
        </w:rPr>
        <w:t>Namen reorganizacije je razbremeniti obstoječe UC.</w:t>
      </w:r>
    </w:p>
    <w:p w14:paraId="46F6E7B2" w14:textId="1EA3539B" w:rsidR="00BB7358" w:rsidRDefault="00BB7358" w:rsidP="000C71C0">
      <w:pPr>
        <w:suppressAutoHyphens w:val="0"/>
        <w:spacing w:before="100" w:beforeAutospacing="1" w:after="100" w:afterAutospacing="1" w:line="240" w:lineRule="auto"/>
        <w:rPr>
          <w:rFonts w:eastAsia="Calibri" w:cs="Arial"/>
          <w:color w:val="000000" w:themeColor="text1"/>
          <w:sz w:val="22"/>
          <w:szCs w:val="22"/>
          <w:lang w:val="sl-SI"/>
        </w:rPr>
      </w:pPr>
      <w:r>
        <w:rPr>
          <w:rFonts w:eastAsia="Calibri" w:cs="Arial"/>
          <w:color w:val="000000" w:themeColor="text1"/>
          <w:sz w:val="22"/>
          <w:szCs w:val="22"/>
          <w:lang w:val="sl-SI"/>
        </w:rPr>
        <w:t>Opredelil je tudi kriterije za sistemsko uvedbo srečevalnega sistema (VUZ).</w:t>
      </w:r>
    </w:p>
    <w:p w14:paraId="44C78B91" w14:textId="2C661D54" w:rsidR="00EE5451" w:rsidRDefault="002D5E4C" w:rsidP="000C71C0">
      <w:pPr>
        <w:suppressAutoHyphens w:val="0"/>
        <w:spacing w:before="100" w:beforeAutospacing="1" w:after="100" w:afterAutospacing="1" w:line="240" w:lineRule="auto"/>
        <w:rPr>
          <w:rFonts w:eastAsia="Calibri" w:cs="Arial"/>
          <w:color w:val="000000" w:themeColor="text1"/>
          <w:sz w:val="22"/>
          <w:szCs w:val="22"/>
          <w:lang w:val="sl-SI"/>
        </w:rPr>
      </w:pPr>
      <w:r>
        <w:rPr>
          <w:rFonts w:eastAsia="Calibri" w:cs="Arial"/>
          <w:color w:val="000000" w:themeColor="text1"/>
          <w:sz w:val="22"/>
          <w:szCs w:val="22"/>
          <w:lang w:val="sl-SI"/>
        </w:rPr>
        <w:t xml:space="preserve">Člani SSZ so glede kriterijev </w:t>
      </w:r>
      <w:r w:rsidR="00EE5451">
        <w:rPr>
          <w:rFonts w:eastAsia="Calibri" w:cs="Arial"/>
          <w:color w:val="000000" w:themeColor="text1"/>
          <w:sz w:val="22"/>
          <w:szCs w:val="22"/>
          <w:lang w:val="sl-SI"/>
        </w:rPr>
        <w:t xml:space="preserve">razpravljali in </w:t>
      </w:r>
      <w:r w:rsidR="00D46FB3">
        <w:rPr>
          <w:rFonts w:eastAsia="Calibri" w:cs="Arial"/>
          <w:color w:val="000000" w:themeColor="text1"/>
          <w:sz w:val="22"/>
          <w:szCs w:val="22"/>
          <w:lang w:val="sl-SI"/>
        </w:rPr>
        <w:t>po</w:t>
      </w:r>
      <w:r w:rsidR="00EE5451">
        <w:rPr>
          <w:rFonts w:eastAsia="Calibri" w:cs="Arial"/>
          <w:color w:val="000000" w:themeColor="text1"/>
          <w:sz w:val="22"/>
          <w:szCs w:val="22"/>
          <w:lang w:val="sl-SI"/>
        </w:rPr>
        <w:t>dali</w:t>
      </w:r>
      <w:r>
        <w:rPr>
          <w:rFonts w:eastAsia="Calibri" w:cs="Arial"/>
          <w:color w:val="000000" w:themeColor="text1"/>
          <w:sz w:val="22"/>
          <w:szCs w:val="22"/>
          <w:lang w:val="sl-SI"/>
        </w:rPr>
        <w:t xml:space="preserve"> svoja mnenja ter</w:t>
      </w:r>
      <w:r w:rsidR="00D46FB3">
        <w:rPr>
          <w:rFonts w:eastAsia="Calibri" w:cs="Arial"/>
          <w:color w:val="000000" w:themeColor="text1"/>
          <w:sz w:val="22"/>
          <w:szCs w:val="22"/>
          <w:lang w:val="sl-SI"/>
        </w:rPr>
        <w:t xml:space="preserve"> predloge</w:t>
      </w:r>
      <w:r w:rsidR="00EE5451">
        <w:rPr>
          <w:rFonts w:eastAsia="Calibri" w:cs="Arial"/>
          <w:color w:val="000000" w:themeColor="text1"/>
          <w:sz w:val="22"/>
          <w:szCs w:val="22"/>
          <w:lang w:val="sl-SI"/>
        </w:rPr>
        <w:t xml:space="preserve"> </w:t>
      </w:r>
      <w:r w:rsidR="00D46FB3">
        <w:rPr>
          <w:rFonts w:eastAsia="Calibri" w:cs="Arial"/>
          <w:color w:val="000000" w:themeColor="text1"/>
          <w:sz w:val="22"/>
          <w:szCs w:val="22"/>
          <w:lang w:val="sl-SI"/>
        </w:rPr>
        <w:t>.</w:t>
      </w:r>
    </w:p>
    <w:p w14:paraId="3F7F82A4" w14:textId="52D0ADFA" w:rsidR="00DD5D32" w:rsidRPr="00EE5451" w:rsidRDefault="00A31C53" w:rsidP="000C71C0">
      <w:pPr>
        <w:suppressAutoHyphens w:val="0"/>
        <w:spacing w:before="100" w:beforeAutospacing="1" w:after="100" w:afterAutospacing="1" w:line="240" w:lineRule="auto"/>
        <w:rPr>
          <w:rFonts w:eastAsia="Calibri" w:cs="Arial"/>
          <w:color w:val="000000" w:themeColor="text1"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SKLEP ŠT. 3</w:t>
      </w:r>
      <w:r w:rsidR="007436BB" w:rsidRPr="00EA1CD9">
        <w:rPr>
          <w:rFonts w:eastAsia="Calibri" w:cs="Arial"/>
          <w:sz w:val="22"/>
          <w:szCs w:val="22"/>
          <w:lang w:val="sl-SI"/>
        </w:rPr>
        <w:t>:</w:t>
      </w:r>
      <w:r w:rsidR="009E7F82">
        <w:rPr>
          <w:rFonts w:eastAsia="Calibri" w:cs="Arial"/>
          <w:sz w:val="22"/>
          <w:szCs w:val="22"/>
          <w:lang w:val="sl-SI"/>
        </w:rPr>
        <w:t xml:space="preserve"> SSZ se je seznanil </w:t>
      </w:r>
      <w:r w:rsidR="00BB7358">
        <w:rPr>
          <w:rFonts w:eastAsia="Calibri" w:cs="Arial"/>
          <w:sz w:val="22"/>
          <w:szCs w:val="22"/>
          <w:lang w:val="sl-SI"/>
        </w:rPr>
        <w:t xml:space="preserve">s </w:t>
      </w:r>
      <w:r w:rsidR="00BB7358">
        <w:rPr>
          <w:rFonts w:eastAsia="Calibri" w:cs="Arial"/>
          <w:color w:val="000000" w:themeColor="text1"/>
          <w:sz w:val="22"/>
          <w:szCs w:val="22"/>
          <w:lang w:val="sl-SI"/>
        </w:rPr>
        <w:t>Kriteriji za organizacijo in financiranje službe NMP v obliki Satelitskega urgentnega centra (SUC) in podpira čimprejšnjo izvedbo organizacije.</w:t>
      </w:r>
    </w:p>
    <w:p w14:paraId="10FD5791" w14:textId="103D1356" w:rsidR="00CA0369" w:rsidRPr="00F41EDC" w:rsidRDefault="00420FE6" w:rsidP="00F41EDC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EA1CD9">
        <w:rPr>
          <w:rFonts w:eastAsia="Calibri" w:cs="Arial"/>
          <w:b/>
          <w:sz w:val="22"/>
          <w:szCs w:val="22"/>
          <w:lang w:val="sl-SI"/>
        </w:rPr>
        <w:t>AD/4</w:t>
      </w:r>
    </w:p>
    <w:p w14:paraId="76E86140" w14:textId="51E597CB" w:rsidR="00CA0369" w:rsidRDefault="00BB7358" w:rsidP="00CA0369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Jasna Humar (MZ) je predstavila rezultate </w:t>
      </w:r>
      <w:r w:rsidR="00265332">
        <w:rPr>
          <w:rFonts w:eastAsia="Calibri" w:cs="Arial"/>
          <w:sz w:val="22"/>
          <w:szCs w:val="22"/>
          <w:lang w:val="sl-SI"/>
        </w:rPr>
        <w:t>pilotnega</w:t>
      </w:r>
      <w:r>
        <w:rPr>
          <w:rFonts w:eastAsia="Calibri" w:cs="Arial"/>
          <w:sz w:val="22"/>
          <w:szCs w:val="22"/>
          <w:lang w:val="sl-SI"/>
        </w:rPr>
        <w:t xml:space="preserve"> projekta </w:t>
      </w:r>
      <w:r w:rsidR="00265332">
        <w:rPr>
          <w:rFonts w:eastAsia="Calibri" w:cs="Arial"/>
          <w:sz w:val="22"/>
          <w:szCs w:val="22"/>
          <w:lang w:val="sl-SI"/>
        </w:rPr>
        <w:t>reorganizacije NMP na Goriškem.</w:t>
      </w:r>
      <w:r w:rsidR="00BB0C05">
        <w:rPr>
          <w:rFonts w:eastAsia="Calibri" w:cs="Arial"/>
          <w:sz w:val="22"/>
          <w:szCs w:val="22"/>
          <w:lang w:val="sl-SI"/>
        </w:rPr>
        <w:t xml:space="preserve"> Predstavila je analize anket bolnikov z napotnicami in brez njih, zdravnikov, pacientov v EHP (enote za hitre preglede) in reševalnih prevozov.</w:t>
      </w:r>
    </w:p>
    <w:p w14:paraId="22422AA9" w14:textId="1D47A529" w:rsidR="00BB0C05" w:rsidRPr="00CA0369" w:rsidRDefault="0090123F" w:rsidP="00CA0369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Zaključuje, da ob primernem </w:t>
      </w:r>
      <w:r w:rsidR="0023482C">
        <w:rPr>
          <w:rFonts w:eastAsia="Calibri" w:cs="Arial"/>
          <w:sz w:val="22"/>
          <w:szCs w:val="22"/>
          <w:lang w:val="sl-SI"/>
        </w:rPr>
        <w:t xml:space="preserve">sodelovanju s specialisti </w:t>
      </w:r>
      <w:r>
        <w:rPr>
          <w:rFonts w:eastAsia="Calibri" w:cs="Arial"/>
          <w:sz w:val="22"/>
          <w:szCs w:val="22"/>
          <w:lang w:val="sl-SI"/>
        </w:rPr>
        <w:t xml:space="preserve"> zdravniki z osnovno licenco lahko delajo v EHP.</w:t>
      </w:r>
    </w:p>
    <w:p w14:paraId="7EF19E69" w14:textId="3D0B17D7" w:rsidR="00286409" w:rsidRDefault="00BB0C05" w:rsidP="00286409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SKLEP ŠT. 4</w:t>
      </w:r>
      <w:r w:rsidR="00062A0F">
        <w:rPr>
          <w:rFonts w:eastAsia="Calibri" w:cs="Arial"/>
          <w:sz w:val="22"/>
          <w:szCs w:val="22"/>
          <w:lang w:val="sl-SI"/>
        </w:rPr>
        <w:t xml:space="preserve">: </w:t>
      </w:r>
    </w:p>
    <w:p w14:paraId="5683FC5F" w14:textId="12C778D3" w:rsidR="005D4B3B" w:rsidRPr="009A2DB3" w:rsidRDefault="005D4B3B" w:rsidP="00286409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SSZ čestita in se zahvaljuje ekipi zdravnikov in osebju Splošne Bolnišnice Nova Gorica za izveden pilotni projekt, ki je pokazal možne usmeritve za organizacijo NMP za naprej.</w:t>
      </w:r>
    </w:p>
    <w:p w14:paraId="06DA3672" w14:textId="527F447E" w:rsidR="00286409" w:rsidRDefault="00FA74B3" w:rsidP="009A0847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AD/5</w:t>
      </w:r>
    </w:p>
    <w:p w14:paraId="2A9D8818" w14:textId="55A9402E" w:rsidR="00535A5B" w:rsidRPr="00535A5B" w:rsidRDefault="00441D07" w:rsidP="00535A5B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Na naslednji seji bomo</w:t>
      </w:r>
      <w:r w:rsidR="00535A5B">
        <w:rPr>
          <w:rFonts w:eastAsia="Calibri" w:cs="Arial"/>
          <w:sz w:val="22"/>
          <w:szCs w:val="22"/>
          <w:lang w:val="sl-SI"/>
        </w:rPr>
        <w:t xml:space="preserve"> obravnavali predlog Zakona o ka</w:t>
      </w:r>
      <w:r w:rsidR="00B035EF">
        <w:rPr>
          <w:rFonts w:eastAsia="Calibri" w:cs="Arial"/>
          <w:sz w:val="22"/>
          <w:szCs w:val="22"/>
          <w:lang w:val="sl-SI"/>
        </w:rPr>
        <w:t>ko</w:t>
      </w:r>
      <w:r w:rsidR="00535A5B">
        <w:rPr>
          <w:rFonts w:eastAsia="Calibri" w:cs="Arial"/>
          <w:sz w:val="22"/>
          <w:szCs w:val="22"/>
          <w:lang w:val="sl-SI"/>
        </w:rPr>
        <w:t>vosti v zdravstvu.</w:t>
      </w:r>
    </w:p>
    <w:p w14:paraId="33A9EEB1" w14:textId="664965B1" w:rsidR="004E64F6" w:rsidRDefault="004E64F6" w:rsidP="004E64F6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AD/6</w:t>
      </w:r>
    </w:p>
    <w:p w14:paraId="4B3B4F00" w14:textId="2B38CD73" w:rsidR="00B035EF" w:rsidRDefault="00AE7B90" w:rsidP="00B035EF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Dr. </w:t>
      </w:r>
      <w:r w:rsidR="00B035EF" w:rsidRPr="00B035EF">
        <w:rPr>
          <w:rFonts w:eastAsia="Calibri" w:cs="Arial"/>
          <w:sz w:val="22"/>
          <w:szCs w:val="22"/>
          <w:lang w:val="sl-SI"/>
        </w:rPr>
        <w:t xml:space="preserve">Gregor Prosen </w:t>
      </w:r>
      <w:r w:rsidR="00B035EF">
        <w:rPr>
          <w:rFonts w:eastAsia="Calibri" w:cs="Arial"/>
          <w:sz w:val="22"/>
          <w:szCs w:val="22"/>
          <w:lang w:val="sl-SI"/>
        </w:rPr>
        <w:t xml:space="preserve">je predstavil pretresljivo pismo namenjeno zdravnikom s strani </w:t>
      </w:r>
      <w:r w:rsidR="006313A5">
        <w:rPr>
          <w:rFonts w:eastAsia="Calibri" w:cs="Arial"/>
          <w:sz w:val="22"/>
          <w:szCs w:val="22"/>
          <w:lang w:val="sl-SI"/>
        </w:rPr>
        <w:t xml:space="preserve">starejšega </w:t>
      </w:r>
      <w:r w:rsidR="0023482C">
        <w:rPr>
          <w:rFonts w:eastAsia="Calibri" w:cs="Arial"/>
          <w:sz w:val="22"/>
          <w:szCs w:val="22"/>
          <w:lang w:val="sl-SI"/>
        </w:rPr>
        <w:t>svojca</w:t>
      </w:r>
      <w:r w:rsidR="00B035EF">
        <w:rPr>
          <w:rFonts w:eastAsia="Calibri" w:cs="Arial"/>
          <w:sz w:val="22"/>
          <w:szCs w:val="22"/>
          <w:lang w:val="sl-SI"/>
        </w:rPr>
        <w:t>, ki je spr</w:t>
      </w:r>
      <w:r>
        <w:rPr>
          <w:rFonts w:eastAsia="Calibri" w:cs="Arial"/>
          <w:sz w:val="22"/>
          <w:szCs w:val="22"/>
          <w:lang w:val="sl-SI"/>
        </w:rPr>
        <w:t xml:space="preserve">emljal neozdravljivo bolno </w:t>
      </w:r>
      <w:r w:rsidR="0023482C">
        <w:rPr>
          <w:rFonts w:eastAsia="Calibri" w:cs="Arial"/>
          <w:sz w:val="22"/>
          <w:szCs w:val="22"/>
          <w:lang w:val="sl-SI"/>
        </w:rPr>
        <w:t xml:space="preserve">soprogo. </w:t>
      </w:r>
      <w:r>
        <w:rPr>
          <w:rFonts w:eastAsia="Calibri" w:cs="Arial"/>
          <w:sz w:val="22"/>
          <w:szCs w:val="22"/>
          <w:lang w:val="sl-SI"/>
        </w:rPr>
        <w:t xml:space="preserve"> </w:t>
      </w:r>
      <w:r w:rsidR="0023482C">
        <w:rPr>
          <w:rFonts w:eastAsia="Calibri" w:cs="Arial"/>
          <w:sz w:val="22"/>
          <w:szCs w:val="22"/>
          <w:lang w:val="sl-SI"/>
        </w:rPr>
        <w:t>Svojec</w:t>
      </w:r>
      <w:r>
        <w:rPr>
          <w:rFonts w:eastAsia="Calibri" w:cs="Arial"/>
          <w:sz w:val="22"/>
          <w:szCs w:val="22"/>
          <w:lang w:val="sl-SI"/>
        </w:rPr>
        <w:t xml:space="preserve"> je dovolil objavo pisma na SSZ.</w:t>
      </w:r>
    </w:p>
    <w:p w14:paraId="0E3A6E79" w14:textId="6C2C9385" w:rsidR="004E64F6" w:rsidRDefault="00AE7B90" w:rsidP="00321D09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Iz vsebine pisma je </w:t>
      </w:r>
      <w:r w:rsidR="005B22AB">
        <w:rPr>
          <w:rFonts w:eastAsia="Calibri" w:cs="Arial"/>
          <w:sz w:val="22"/>
          <w:szCs w:val="22"/>
          <w:lang w:val="sl-SI"/>
        </w:rPr>
        <w:t xml:space="preserve">Dr. </w:t>
      </w:r>
      <w:r>
        <w:rPr>
          <w:rFonts w:eastAsia="Calibri" w:cs="Arial"/>
          <w:sz w:val="22"/>
          <w:szCs w:val="22"/>
          <w:lang w:val="sl-SI"/>
        </w:rPr>
        <w:t>Prosen povzel predloge, ki bi olajšali paliativnim geriatričnim bolnikom procese zdravljenja.</w:t>
      </w:r>
    </w:p>
    <w:p w14:paraId="4F2235CF" w14:textId="5BC11A35" w:rsidR="00166BF5" w:rsidRDefault="00D20C15" w:rsidP="003D769E">
      <w:pPr>
        <w:spacing w:after="160" w:line="240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Naslednja seja je</w:t>
      </w:r>
      <w:r w:rsidRPr="00D20C15">
        <w:rPr>
          <w:rFonts w:eastAsiaTheme="minorHAnsi" w:cs="Arial"/>
          <w:color w:val="000000"/>
          <w:sz w:val="24"/>
          <w:lang w:val="sl-SI"/>
        </w:rPr>
        <w:t xml:space="preserve"> </w:t>
      </w:r>
      <w:r w:rsidR="00B035EF">
        <w:rPr>
          <w:rFonts w:eastAsia="Calibri" w:cs="Arial"/>
          <w:sz w:val="22"/>
          <w:szCs w:val="22"/>
          <w:lang w:val="sl-SI"/>
        </w:rPr>
        <w:t>predvidena v četrtek, 1. 2</w:t>
      </w:r>
      <w:r w:rsidR="004E64F6">
        <w:rPr>
          <w:rFonts w:eastAsia="Calibri" w:cs="Arial"/>
          <w:sz w:val="22"/>
          <w:szCs w:val="22"/>
          <w:lang w:val="sl-SI"/>
        </w:rPr>
        <w:t>. 2024</w:t>
      </w:r>
      <w:r w:rsidRPr="00D20C15">
        <w:rPr>
          <w:rFonts w:eastAsia="Calibri" w:cs="Arial"/>
          <w:sz w:val="22"/>
          <w:szCs w:val="22"/>
          <w:lang w:val="sl-SI"/>
        </w:rPr>
        <w:t xml:space="preserve"> ob 16. uri.</w:t>
      </w:r>
    </w:p>
    <w:p w14:paraId="1E6BF66A" w14:textId="465861A3" w:rsidR="00FA74B3" w:rsidRPr="00FA74B3" w:rsidRDefault="00FA74B3" w:rsidP="00FA74B3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 w:rsidRPr="00FA74B3">
        <w:rPr>
          <w:rFonts w:eastAsia="Calibri" w:cs="Arial"/>
          <w:sz w:val="22"/>
          <w:szCs w:val="22"/>
          <w:lang w:val="sl-SI"/>
        </w:rPr>
        <w:t xml:space="preserve">Seja se je zaključila ob </w:t>
      </w:r>
      <w:r w:rsidR="00B21F4B">
        <w:rPr>
          <w:rFonts w:eastAsia="Calibri" w:cs="Arial"/>
          <w:sz w:val="22"/>
          <w:szCs w:val="22"/>
          <w:lang w:val="sl-SI"/>
        </w:rPr>
        <w:t>2</w:t>
      </w:r>
      <w:r w:rsidR="0023482C">
        <w:rPr>
          <w:rFonts w:eastAsia="Calibri" w:cs="Arial"/>
          <w:sz w:val="22"/>
          <w:szCs w:val="22"/>
          <w:lang w:val="sl-SI"/>
        </w:rPr>
        <w:t>0</w:t>
      </w:r>
      <w:r w:rsidR="004E64F6">
        <w:rPr>
          <w:rFonts w:eastAsia="Calibri" w:cs="Arial"/>
          <w:sz w:val="22"/>
          <w:szCs w:val="22"/>
          <w:lang w:val="sl-SI"/>
        </w:rPr>
        <w:t>.0</w:t>
      </w:r>
      <w:r w:rsidRPr="00FA74B3">
        <w:rPr>
          <w:rFonts w:eastAsia="Calibri" w:cs="Arial"/>
          <w:sz w:val="22"/>
          <w:szCs w:val="22"/>
          <w:lang w:val="sl-SI"/>
        </w:rPr>
        <w:t>0 uri.</w:t>
      </w:r>
    </w:p>
    <w:p w14:paraId="0CA3DA2C" w14:textId="77777777" w:rsidR="003B6AF0" w:rsidRDefault="003B6AF0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4E954A07" w14:textId="344FDC6E" w:rsidR="00FA74B3" w:rsidRDefault="00420FE6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  <w:r w:rsidRPr="00EA1CD9">
        <w:rPr>
          <w:rFonts w:eastAsia="Calibri" w:cs="Arial"/>
          <w:sz w:val="22"/>
          <w:szCs w:val="22"/>
          <w:lang w:val="sl-SI"/>
        </w:rPr>
        <w:t>Zapisal</w:t>
      </w:r>
      <w:r w:rsidR="00413081" w:rsidRPr="00EA1CD9">
        <w:rPr>
          <w:rFonts w:eastAsia="Calibri" w:cs="Arial"/>
          <w:sz w:val="22"/>
          <w:szCs w:val="22"/>
          <w:lang w:val="sl-SI"/>
        </w:rPr>
        <w:t>a</w:t>
      </w:r>
      <w:r w:rsidRPr="00EA1CD9">
        <w:rPr>
          <w:rFonts w:eastAsia="Calibri" w:cs="Arial"/>
          <w:sz w:val="22"/>
          <w:szCs w:val="22"/>
          <w:lang w:val="sl-SI"/>
        </w:rPr>
        <w:t xml:space="preserve">: </w:t>
      </w:r>
      <w:r w:rsidR="00FA74B3" w:rsidRPr="00FA74B3">
        <w:rPr>
          <w:rFonts w:eastAsia="Calibri" w:cs="Arial"/>
          <w:sz w:val="22"/>
          <w:szCs w:val="22"/>
          <w:lang w:val="sl-SI"/>
        </w:rPr>
        <w:t>dr. Metka Paragi</w:t>
      </w:r>
    </w:p>
    <w:p w14:paraId="0EA0C742" w14:textId="77777777" w:rsidR="00D73140" w:rsidRDefault="00D73140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5809AE2C" w14:textId="0CAFFC61" w:rsidR="004517EB" w:rsidRPr="00EA1CD9" w:rsidRDefault="00FA74B3" w:rsidP="00FA74B3">
      <w:pPr>
        <w:spacing w:line="276" w:lineRule="auto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 xml:space="preserve">Pregledal: </w:t>
      </w:r>
    </w:p>
    <w:p w14:paraId="066BB158" w14:textId="77777777" w:rsidR="008D76E4" w:rsidRPr="002A35B7" w:rsidRDefault="00420FE6">
      <w:pPr>
        <w:spacing w:line="276" w:lineRule="auto"/>
        <w:ind w:left="4248" w:firstLine="5"/>
        <w:rPr>
          <w:rFonts w:eastAsia="Calibri" w:cs="Arial"/>
          <w:sz w:val="22"/>
          <w:szCs w:val="22"/>
          <w:lang w:val="sl-SI"/>
        </w:rPr>
      </w:pPr>
      <w:r w:rsidRPr="002A35B7">
        <w:rPr>
          <w:rFonts w:eastAsia="Calibri" w:cs="Arial"/>
          <w:sz w:val="22"/>
          <w:szCs w:val="22"/>
          <w:lang w:val="sl-SI"/>
        </w:rPr>
        <w:t>dr. Erik Brecelj</w:t>
      </w:r>
    </w:p>
    <w:p w14:paraId="24E1FCEA" w14:textId="6A22A2A2" w:rsidR="00152106" w:rsidRPr="008917D7" w:rsidRDefault="00420FE6" w:rsidP="008917D7">
      <w:pPr>
        <w:spacing w:line="276" w:lineRule="auto"/>
        <w:ind w:left="3539" w:firstLine="709"/>
        <w:rPr>
          <w:rFonts w:eastAsia="Calibri" w:cs="Arial"/>
          <w:sz w:val="22"/>
          <w:szCs w:val="22"/>
          <w:lang w:val="sl-SI"/>
        </w:rPr>
      </w:pPr>
      <w:bookmarkStart w:id="0" w:name="_Hlk61014710"/>
      <w:r w:rsidRPr="002A35B7">
        <w:rPr>
          <w:rFonts w:eastAsia="Calibri" w:cs="Arial"/>
          <w:sz w:val="22"/>
          <w:szCs w:val="22"/>
          <w:lang w:val="sl-SI"/>
        </w:rPr>
        <w:t>predsednik Strateškega sveta za zdravstvo</w:t>
      </w:r>
      <w:bookmarkEnd w:id="0"/>
    </w:p>
    <w:sectPr w:rsidR="00152106" w:rsidRPr="008917D7">
      <w:headerReference w:type="first" r:id="rId8"/>
      <w:pgSz w:w="11906" w:h="16838"/>
      <w:pgMar w:top="1701" w:right="1274" w:bottom="1134" w:left="1418" w:header="96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5F9A" w14:textId="77777777" w:rsidR="008B5745" w:rsidRDefault="008B5745">
      <w:pPr>
        <w:spacing w:line="240" w:lineRule="auto"/>
      </w:pPr>
      <w:r>
        <w:separator/>
      </w:r>
    </w:p>
  </w:endnote>
  <w:endnote w:type="continuationSeparator" w:id="0">
    <w:p w14:paraId="7CE6BFEA" w14:textId="77777777" w:rsidR="008B5745" w:rsidRDefault="008B5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29AC" w14:textId="77777777" w:rsidR="008B5745" w:rsidRDefault="008B5745">
      <w:pPr>
        <w:spacing w:line="240" w:lineRule="auto"/>
      </w:pPr>
      <w:r>
        <w:separator/>
      </w:r>
    </w:p>
  </w:footnote>
  <w:footnote w:type="continuationSeparator" w:id="0">
    <w:p w14:paraId="6A70865A" w14:textId="77777777" w:rsidR="008B5745" w:rsidRDefault="008B57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B761" w14:textId="77777777" w:rsidR="008D76E4" w:rsidRDefault="00420FE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>
      <w:rPr>
        <w:noProof/>
        <w:lang w:val="sl-SI" w:eastAsia="sl-SI"/>
      </w:rPr>
      <w:drawing>
        <wp:inline distT="0" distB="0" distL="0" distR="0" wp14:anchorId="1B14D73A" wp14:editId="09919C52">
          <wp:extent cx="2238375" cy="323850"/>
          <wp:effectExtent l="0" t="0" r="0" b="0"/>
          <wp:docPr id="1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9" descr="REPUBLIKA SLOVENIJA&#10;KABINET PREDSEDNIKA VLAD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0DD431" w14:textId="77777777" w:rsidR="008D76E4" w:rsidRDefault="00420FE6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za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>
      <w:rPr>
        <w:rFonts w:ascii="Republika" w:hAnsi="Republika" w:cs="Arial"/>
        <w:color w:val="54A1BC"/>
        <w:sz w:val="24"/>
      </w:rPr>
      <w:tab/>
    </w:r>
    <w:r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51EAE"/>
    <w:multiLevelType w:val="multilevel"/>
    <w:tmpl w:val="473C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0035E3"/>
    <w:multiLevelType w:val="multilevel"/>
    <w:tmpl w:val="052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ED04C2"/>
    <w:multiLevelType w:val="multilevel"/>
    <w:tmpl w:val="5F66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A47FB5"/>
    <w:multiLevelType w:val="multilevel"/>
    <w:tmpl w:val="33DE4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76B22F3"/>
    <w:multiLevelType w:val="hybridMultilevel"/>
    <w:tmpl w:val="0DFA7CA8"/>
    <w:lvl w:ilvl="0" w:tplc="3A02E8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248808">
    <w:abstractNumId w:val="0"/>
  </w:num>
  <w:num w:numId="2" w16cid:durableId="138306646">
    <w:abstractNumId w:val="3"/>
  </w:num>
  <w:num w:numId="3" w16cid:durableId="17898073">
    <w:abstractNumId w:val="2"/>
  </w:num>
  <w:num w:numId="4" w16cid:durableId="740296252">
    <w:abstractNumId w:val="4"/>
  </w:num>
  <w:num w:numId="5" w16cid:durableId="870731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6E4"/>
    <w:rsid w:val="00010E4D"/>
    <w:rsid w:val="00023D97"/>
    <w:rsid w:val="000316C2"/>
    <w:rsid w:val="00035347"/>
    <w:rsid w:val="00035359"/>
    <w:rsid w:val="00037884"/>
    <w:rsid w:val="00047897"/>
    <w:rsid w:val="00047D2D"/>
    <w:rsid w:val="00062A0F"/>
    <w:rsid w:val="0007270C"/>
    <w:rsid w:val="00072F81"/>
    <w:rsid w:val="0008725A"/>
    <w:rsid w:val="00094D39"/>
    <w:rsid w:val="00097F3B"/>
    <w:rsid w:val="000A51F5"/>
    <w:rsid w:val="000B0933"/>
    <w:rsid w:val="000C05F7"/>
    <w:rsid w:val="000C71C0"/>
    <w:rsid w:val="000F0C41"/>
    <w:rsid w:val="0010783B"/>
    <w:rsid w:val="00107D44"/>
    <w:rsid w:val="00124B40"/>
    <w:rsid w:val="001468AA"/>
    <w:rsid w:val="00152106"/>
    <w:rsid w:val="00166BF5"/>
    <w:rsid w:val="0017005A"/>
    <w:rsid w:val="00171A1E"/>
    <w:rsid w:val="00175DDF"/>
    <w:rsid w:val="00183BAF"/>
    <w:rsid w:val="0018757B"/>
    <w:rsid w:val="001958A6"/>
    <w:rsid w:val="001A2F44"/>
    <w:rsid w:val="001B1C9D"/>
    <w:rsid w:val="001B1EB0"/>
    <w:rsid w:val="001D5900"/>
    <w:rsid w:val="001D65B0"/>
    <w:rsid w:val="001E2A02"/>
    <w:rsid w:val="001E31AF"/>
    <w:rsid w:val="001E774E"/>
    <w:rsid w:val="001F08C9"/>
    <w:rsid w:val="0023151B"/>
    <w:rsid w:val="0023482C"/>
    <w:rsid w:val="00240A77"/>
    <w:rsid w:val="00242DA2"/>
    <w:rsid w:val="002479B2"/>
    <w:rsid w:val="00251CEF"/>
    <w:rsid w:val="002577A6"/>
    <w:rsid w:val="00265332"/>
    <w:rsid w:val="00270FC9"/>
    <w:rsid w:val="00271FCD"/>
    <w:rsid w:val="00274111"/>
    <w:rsid w:val="00280574"/>
    <w:rsid w:val="00286409"/>
    <w:rsid w:val="0029139C"/>
    <w:rsid w:val="002A0CE4"/>
    <w:rsid w:val="002A21DB"/>
    <w:rsid w:val="002A35B7"/>
    <w:rsid w:val="002A7CD2"/>
    <w:rsid w:val="002B060A"/>
    <w:rsid w:val="002C0848"/>
    <w:rsid w:val="002D1B6D"/>
    <w:rsid w:val="002D5E4C"/>
    <w:rsid w:val="0031225A"/>
    <w:rsid w:val="0031537D"/>
    <w:rsid w:val="00317B69"/>
    <w:rsid w:val="00321D09"/>
    <w:rsid w:val="00323942"/>
    <w:rsid w:val="003243D1"/>
    <w:rsid w:val="00324D2B"/>
    <w:rsid w:val="00325B85"/>
    <w:rsid w:val="00325F3E"/>
    <w:rsid w:val="003328FA"/>
    <w:rsid w:val="00351333"/>
    <w:rsid w:val="00375966"/>
    <w:rsid w:val="003829B3"/>
    <w:rsid w:val="0039584D"/>
    <w:rsid w:val="003A1896"/>
    <w:rsid w:val="003A43B2"/>
    <w:rsid w:val="003B6AF0"/>
    <w:rsid w:val="003D1864"/>
    <w:rsid w:val="003D769E"/>
    <w:rsid w:val="003E30D5"/>
    <w:rsid w:val="003E628A"/>
    <w:rsid w:val="003E6541"/>
    <w:rsid w:val="003F03B6"/>
    <w:rsid w:val="0040673C"/>
    <w:rsid w:val="00407F1E"/>
    <w:rsid w:val="00413081"/>
    <w:rsid w:val="00415DB8"/>
    <w:rsid w:val="00420FE6"/>
    <w:rsid w:val="00421706"/>
    <w:rsid w:val="0042210A"/>
    <w:rsid w:val="00427952"/>
    <w:rsid w:val="00441D07"/>
    <w:rsid w:val="004517EB"/>
    <w:rsid w:val="00462A99"/>
    <w:rsid w:val="004817D8"/>
    <w:rsid w:val="00491DA8"/>
    <w:rsid w:val="00496907"/>
    <w:rsid w:val="004A1F12"/>
    <w:rsid w:val="004B43D5"/>
    <w:rsid w:val="004B4D99"/>
    <w:rsid w:val="004B65AD"/>
    <w:rsid w:val="004E013B"/>
    <w:rsid w:val="004E0276"/>
    <w:rsid w:val="004E046C"/>
    <w:rsid w:val="004E5E3A"/>
    <w:rsid w:val="004E64F6"/>
    <w:rsid w:val="004F0008"/>
    <w:rsid w:val="004F1010"/>
    <w:rsid w:val="004F531F"/>
    <w:rsid w:val="00501A68"/>
    <w:rsid w:val="00535A5B"/>
    <w:rsid w:val="00547D12"/>
    <w:rsid w:val="00551B30"/>
    <w:rsid w:val="00554CB1"/>
    <w:rsid w:val="00557485"/>
    <w:rsid w:val="005775A4"/>
    <w:rsid w:val="005A5132"/>
    <w:rsid w:val="005B075B"/>
    <w:rsid w:val="005B22AB"/>
    <w:rsid w:val="005D0A86"/>
    <w:rsid w:val="005D407A"/>
    <w:rsid w:val="005D4B3B"/>
    <w:rsid w:val="005E719D"/>
    <w:rsid w:val="00622886"/>
    <w:rsid w:val="00623D0A"/>
    <w:rsid w:val="00624CAD"/>
    <w:rsid w:val="006313A5"/>
    <w:rsid w:val="006463C1"/>
    <w:rsid w:val="00655D18"/>
    <w:rsid w:val="006566CE"/>
    <w:rsid w:val="006652C0"/>
    <w:rsid w:val="006B72F3"/>
    <w:rsid w:val="006C7CCE"/>
    <w:rsid w:val="006D3B0A"/>
    <w:rsid w:val="006E3C40"/>
    <w:rsid w:val="006E6EFD"/>
    <w:rsid w:val="00703129"/>
    <w:rsid w:val="007058EC"/>
    <w:rsid w:val="007113EF"/>
    <w:rsid w:val="00716A5A"/>
    <w:rsid w:val="00723EDE"/>
    <w:rsid w:val="00742838"/>
    <w:rsid w:val="007433BE"/>
    <w:rsid w:val="007436BB"/>
    <w:rsid w:val="00752F25"/>
    <w:rsid w:val="00760C56"/>
    <w:rsid w:val="00766A8F"/>
    <w:rsid w:val="0077331D"/>
    <w:rsid w:val="00787CD6"/>
    <w:rsid w:val="007C08DD"/>
    <w:rsid w:val="007D2CD4"/>
    <w:rsid w:val="007D6169"/>
    <w:rsid w:val="007F1D4C"/>
    <w:rsid w:val="008122FE"/>
    <w:rsid w:val="00824E7D"/>
    <w:rsid w:val="00861A0D"/>
    <w:rsid w:val="008746CB"/>
    <w:rsid w:val="008917D7"/>
    <w:rsid w:val="008920E1"/>
    <w:rsid w:val="00892DE0"/>
    <w:rsid w:val="00893145"/>
    <w:rsid w:val="008A61D8"/>
    <w:rsid w:val="008B5745"/>
    <w:rsid w:val="008C4F67"/>
    <w:rsid w:val="008C5D35"/>
    <w:rsid w:val="008C6A19"/>
    <w:rsid w:val="008D57D7"/>
    <w:rsid w:val="008D6A9C"/>
    <w:rsid w:val="008D76E4"/>
    <w:rsid w:val="008E50F4"/>
    <w:rsid w:val="008F46DF"/>
    <w:rsid w:val="0090123F"/>
    <w:rsid w:val="00902AF5"/>
    <w:rsid w:val="00916E5B"/>
    <w:rsid w:val="00917384"/>
    <w:rsid w:val="00920C11"/>
    <w:rsid w:val="0092107B"/>
    <w:rsid w:val="00933339"/>
    <w:rsid w:val="00934D9C"/>
    <w:rsid w:val="0093677B"/>
    <w:rsid w:val="00936A57"/>
    <w:rsid w:val="009375E0"/>
    <w:rsid w:val="00947F78"/>
    <w:rsid w:val="009515BD"/>
    <w:rsid w:val="0096349C"/>
    <w:rsid w:val="0096557A"/>
    <w:rsid w:val="00970B1C"/>
    <w:rsid w:val="00971EA0"/>
    <w:rsid w:val="009A00BE"/>
    <w:rsid w:val="009A0847"/>
    <w:rsid w:val="009A2DB3"/>
    <w:rsid w:val="009E1B50"/>
    <w:rsid w:val="009E7F82"/>
    <w:rsid w:val="00A10ED3"/>
    <w:rsid w:val="00A11001"/>
    <w:rsid w:val="00A135EF"/>
    <w:rsid w:val="00A21E52"/>
    <w:rsid w:val="00A24CB2"/>
    <w:rsid w:val="00A31C53"/>
    <w:rsid w:val="00A4184F"/>
    <w:rsid w:val="00A4520C"/>
    <w:rsid w:val="00A46CC4"/>
    <w:rsid w:val="00A54D80"/>
    <w:rsid w:val="00A65FF8"/>
    <w:rsid w:val="00A75DE8"/>
    <w:rsid w:val="00A76534"/>
    <w:rsid w:val="00AA6935"/>
    <w:rsid w:val="00AB6C58"/>
    <w:rsid w:val="00AC4BEA"/>
    <w:rsid w:val="00AD4805"/>
    <w:rsid w:val="00AE7B90"/>
    <w:rsid w:val="00B035EF"/>
    <w:rsid w:val="00B21F4B"/>
    <w:rsid w:val="00B25247"/>
    <w:rsid w:val="00B42F5C"/>
    <w:rsid w:val="00B505D8"/>
    <w:rsid w:val="00B7323D"/>
    <w:rsid w:val="00B81D57"/>
    <w:rsid w:val="00BB0C05"/>
    <w:rsid w:val="00BB7358"/>
    <w:rsid w:val="00BC00BC"/>
    <w:rsid w:val="00BC2171"/>
    <w:rsid w:val="00BE0AAE"/>
    <w:rsid w:val="00BE1D3B"/>
    <w:rsid w:val="00C07D13"/>
    <w:rsid w:val="00C12528"/>
    <w:rsid w:val="00C27D8A"/>
    <w:rsid w:val="00C42915"/>
    <w:rsid w:val="00C47D11"/>
    <w:rsid w:val="00C54988"/>
    <w:rsid w:val="00C66C6C"/>
    <w:rsid w:val="00C6705A"/>
    <w:rsid w:val="00C72595"/>
    <w:rsid w:val="00C77FF4"/>
    <w:rsid w:val="00C93E73"/>
    <w:rsid w:val="00CA00D9"/>
    <w:rsid w:val="00CA0369"/>
    <w:rsid w:val="00CB1DFA"/>
    <w:rsid w:val="00CB479F"/>
    <w:rsid w:val="00CE0C45"/>
    <w:rsid w:val="00CE5F3F"/>
    <w:rsid w:val="00D0616E"/>
    <w:rsid w:val="00D20C15"/>
    <w:rsid w:val="00D27E93"/>
    <w:rsid w:val="00D30820"/>
    <w:rsid w:val="00D30D7C"/>
    <w:rsid w:val="00D35D97"/>
    <w:rsid w:val="00D46FB3"/>
    <w:rsid w:val="00D47F09"/>
    <w:rsid w:val="00D565D9"/>
    <w:rsid w:val="00D65E25"/>
    <w:rsid w:val="00D723AC"/>
    <w:rsid w:val="00D73140"/>
    <w:rsid w:val="00D750EB"/>
    <w:rsid w:val="00D775B3"/>
    <w:rsid w:val="00D802AB"/>
    <w:rsid w:val="00D8706E"/>
    <w:rsid w:val="00D8727D"/>
    <w:rsid w:val="00D87DDA"/>
    <w:rsid w:val="00D93800"/>
    <w:rsid w:val="00DA074B"/>
    <w:rsid w:val="00DB2430"/>
    <w:rsid w:val="00DB58A7"/>
    <w:rsid w:val="00DD5D32"/>
    <w:rsid w:val="00DF14BF"/>
    <w:rsid w:val="00DF32AE"/>
    <w:rsid w:val="00E04536"/>
    <w:rsid w:val="00E263FA"/>
    <w:rsid w:val="00E27DF0"/>
    <w:rsid w:val="00E3138B"/>
    <w:rsid w:val="00E32D4D"/>
    <w:rsid w:val="00E331BC"/>
    <w:rsid w:val="00E53A8C"/>
    <w:rsid w:val="00E63220"/>
    <w:rsid w:val="00E64323"/>
    <w:rsid w:val="00E848D5"/>
    <w:rsid w:val="00E86D8B"/>
    <w:rsid w:val="00E9491E"/>
    <w:rsid w:val="00EA1CD9"/>
    <w:rsid w:val="00EA32AE"/>
    <w:rsid w:val="00EC0BFD"/>
    <w:rsid w:val="00EC0DAC"/>
    <w:rsid w:val="00EC5D7B"/>
    <w:rsid w:val="00EC7116"/>
    <w:rsid w:val="00EE5451"/>
    <w:rsid w:val="00EF746D"/>
    <w:rsid w:val="00F011AA"/>
    <w:rsid w:val="00F02966"/>
    <w:rsid w:val="00F105E6"/>
    <w:rsid w:val="00F1788F"/>
    <w:rsid w:val="00F403BF"/>
    <w:rsid w:val="00F41EDC"/>
    <w:rsid w:val="00F471AC"/>
    <w:rsid w:val="00F51860"/>
    <w:rsid w:val="00F54B16"/>
    <w:rsid w:val="00F6037F"/>
    <w:rsid w:val="00F66993"/>
    <w:rsid w:val="00F67655"/>
    <w:rsid w:val="00F80BBB"/>
    <w:rsid w:val="00FA5974"/>
    <w:rsid w:val="00FA74B3"/>
    <w:rsid w:val="00FB1FD1"/>
    <w:rsid w:val="00FC1CB3"/>
    <w:rsid w:val="00FC6AC3"/>
    <w:rsid w:val="00FD0FD1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E3D0"/>
  <w15:docId w15:val="{AAD992EA-538E-4ECB-BB72-9DB82E0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7CE7"/>
    <w:pPr>
      <w:spacing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223077"/>
    <w:rPr>
      <w:rFonts w:ascii="Segoe UI" w:eastAsia="Times New Roman" w:hAnsi="Segoe UI" w:cs="Segoe UI"/>
      <w:sz w:val="18"/>
      <w:szCs w:val="18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BD3459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BD345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BD345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22307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zija">
    <w:name w:val="Revision"/>
    <w:uiPriority w:val="99"/>
    <w:semiHidden/>
    <w:qFormat/>
    <w:rsid w:val="00BD3459"/>
    <w:rPr>
      <w:rFonts w:ascii="Arial" w:eastAsia="Times New Roman" w:hAnsi="Arial" w:cs="Times New Roman"/>
      <w:sz w:val="20"/>
      <w:szCs w:val="24"/>
      <w:lang w:val="en-US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BD3459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BD3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33A509-0DAB-4359-B150-5EE64F5B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Paragi</dc:creator>
  <dc:description/>
  <cp:lastModifiedBy>Tina Vovk</cp:lastModifiedBy>
  <cp:revision>2</cp:revision>
  <dcterms:created xsi:type="dcterms:W3CDTF">2024-02-21T13:09:00Z</dcterms:created>
  <dcterms:modified xsi:type="dcterms:W3CDTF">2024-02-21T13:09:00Z</dcterms:modified>
</cp:coreProperties>
</file>