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6B8C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62E4C18F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A1CD9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EA1CD9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4B348BE7" w:rsidR="008D76E4" w:rsidRPr="00EA1CD9" w:rsidRDefault="00420FE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2</w:t>
      </w:r>
      <w:r w:rsidR="00037884">
        <w:rPr>
          <w:rFonts w:eastAsia="Calibri" w:cs="Arial"/>
          <w:b/>
          <w:sz w:val="22"/>
          <w:szCs w:val="22"/>
          <w:lang w:val="sl-SI"/>
        </w:rPr>
        <w:t>9</w:t>
      </w:r>
      <w:r w:rsidRPr="00EA1CD9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242AF332" w14:textId="77777777" w:rsidR="008D76E4" w:rsidRPr="00EA1CD9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40775D5A" w:rsidR="008D76E4" w:rsidRPr="00EA1CD9" w:rsidRDefault="00420FE6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 xml:space="preserve">četrtek, </w:t>
      </w:r>
      <w:r w:rsidR="0010783B">
        <w:rPr>
          <w:rFonts w:eastAsia="Calibri" w:cs="Arial"/>
          <w:sz w:val="22"/>
          <w:szCs w:val="22"/>
          <w:lang w:val="sl-SI"/>
        </w:rPr>
        <w:t>5</w:t>
      </w:r>
      <w:r w:rsidRPr="00EA1CD9">
        <w:rPr>
          <w:rFonts w:eastAsia="Calibri" w:cs="Arial"/>
          <w:sz w:val="22"/>
          <w:szCs w:val="22"/>
          <w:lang w:val="sl-SI"/>
        </w:rPr>
        <w:t>. </w:t>
      </w:r>
      <w:r w:rsidR="00F66993">
        <w:rPr>
          <w:rFonts w:eastAsia="Calibri" w:cs="Arial"/>
          <w:sz w:val="22"/>
          <w:szCs w:val="22"/>
          <w:lang w:val="sl-SI"/>
        </w:rPr>
        <w:t>10</w:t>
      </w:r>
      <w:r w:rsidRPr="00EA1CD9">
        <w:rPr>
          <w:rFonts w:eastAsia="Calibri" w:cs="Arial"/>
          <w:sz w:val="22"/>
          <w:szCs w:val="22"/>
          <w:lang w:val="sl-SI"/>
        </w:rPr>
        <w:t xml:space="preserve">. 2023 </w:t>
      </w:r>
    </w:p>
    <w:p w14:paraId="5A3CCD9A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69A86668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37956561" w14:textId="6011DA95" w:rsidR="00941310" w:rsidRPr="005E4945" w:rsidRDefault="00420FE6" w:rsidP="005E4945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 xml:space="preserve">Prisotni člani: </w:t>
      </w: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ab/>
      </w:r>
      <w:r w:rsidRPr="00CA00D9">
        <w:rPr>
          <w:rFonts w:eastAsia="Calibri" w:cs="Arial"/>
          <w:color w:val="000000" w:themeColor="text1"/>
          <w:sz w:val="22"/>
          <w:szCs w:val="22"/>
          <w:lang w:val="sl-SI"/>
        </w:rPr>
        <w:t>dr. Erik Brecelj</w:t>
      </w:r>
      <w:r w:rsidR="00BC2171" w:rsidRPr="00CA00D9">
        <w:rPr>
          <w:rFonts w:eastAsia="Calibri" w:cs="Arial"/>
          <w:color w:val="000000" w:themeColor="text1"/>
          <w:sz w:val="22"/>
          <w:szCs w:val="22"/>
          <w:lang w:val="sl-SI"/>
        </w:rPr>
        <w:t>,</w:t>
      </w:r>
      <w:r w:rsidR="0096557A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Pr="00CA00D9">
        <w:rPr>
          <w:rFonts w:eastAsia="Calibri" w:cs="Arial"/>
          <w:color w:val="000000" w:themeColor="text1"/>
          <w:sz w:val="22"/>
          <w:szCs w:val="22"/>
          <w:lang w:val="sl-SI"/>
        </w:rPr>
        <w:t>Monika Ažman,</w:t>
      </w:r>
      <w:r w:rsidR="00CA00D9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BC2171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Hajdi </w:t>
      </w:r>
      <w:proofErr w:type="spellStart"/>
      <w:r w:rsidR="00BC2171" w:rsidRPr="00CA00D9">
        <w:rPr>
          <w:rFonts w:eastAsia="Calibri" w:cs="Arial"/>
          <w:color w:val="000000" w:themeColor="text1"/>
          <w:sz w:val="22"/>
          <w:szCs w:val="22"/>
          <w:lang w:val="sl-SI"/>
        </w:rPr>
        <w:t>Kosednar</w:t>
      </w:r>
      <w:proofErr w:type="spellEnd"/>
      <w:r w:rsidR="00EC5D7B" w:rsidRPr="00CA00D9">
        <w:rPr>
          <w:rFonts w:eastAsia="Calibri" w:cs="Arial"/>
          <w:color w:val="000000" w:themeColor="text1"/>
          <w:sz w:val="22"/>
          <w:szCs w:val="22"/>
          <w:lang w:val="sl-SI"/>
        </w:rPr>
        <w:t>,</w:t>
      </w:r>
      <w:r w:rsidR="002A7CD2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EF746D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Grega </w:t>
      </w:r>
      <w:proofErr w:type="spellStart"/>
      <w:r w:rsidR="00EF746D" w:rsidRPr="00CA00D9">
        <w:rPr>
          <w:rFonts w:eastAsia="Calibri" w:cs="Arial"/>
          <w:color w:val="000000" w:themeColor="text1"/>
          <w:sz w:val="22"/>
          <w:szCs w:val="22"/>
          <w:lang w:val="sl-SI"/>
        </w:rPr>
        <w:t>Strban</w:t>
      </w:r>
      <w:proofErr w:type="spellEnd"/>
      <w:r w:rsidR="00EF746D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(preko aplikacije Zoom),</w:t>
      </w:r>
      <w:r w:rsidR="00BC2171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m</w:t>
      </w:r>
      <w:r w:rsidR="005E4945">
        <w:rPr>
          <w:rFonts w:eastAsia="Calibri" w:cs="Arial"/>
          <w:color w:val="000000" w:themeColor="text1"/>
          <w:sz w:val="22"/>
          <w:szCs w:val="22"/>
          <w:lang w:val="sl-SI"/>
        </w:rPr>
        <w:t xml:space="preserve">ag. Mira </w:t>
      </w:r>
      <w:proofErr w:type="spellStart"/>
      <w:r w:rsidR="005E4945">
        <w:rPr>
          <w:rFonts w:eastAsia="Calibri" w:cs="Arial"/>
          <w:color w:val="000000" w:themeColor="text1"/>
          <w:sz w:val="22"/>
          <w:szCs w:val="22"/>
          <w:lang w:val="sl-SI"/>
        </w:rPr>
        <w:t>Šavora</w:t>
      </w:r>
      <w:proofErr w:type="spellEnd"/>
      <w:r w:rsidR="005E4945">
        <w:rPr>
          <w:rFonts w:eastAsia="Calibri" w:cs="Arial"/>
          <w:color w:val="000000" w:themeColor="text1"/>
          <w:sz w:val="22"/>
          <w:szCs w:val="22"/>
          <w:lang w:val="sl-SI"/>
        </w:rPr>
        <w:t xml:space="preserve">, dr. Igor Švab, </w:t>
      </w:r>
      <w:r w:rsidR="0096557A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Denis Pavliha, </w:t>
      </w:r>
      <w:r w:rsidR="002D1B6D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Tit Albreht, Azra </w:t>
      </w:r>
      <w:proofErr w:type="spellStart"/>
      <w:r w:rsidR="002D1B6D" w:rsidRPr="00CA00D9">
        <w:rPr>
          <w:rFonts w:eastAsia="Calibri" w:cs="Arial"/>
          <w:color w:val="000000" w:themeColor="text1"/>
          <w:sz w:val="22"/>
          <w:szCs w:val="22"/>
          <w:lang w:val="sl-SI"/>
        </w:rPr>
        <w:t>Herceg</w:t>
      </w:r>
      <w:proofErr w:type="spellEnd"/>
      <w:r w:rsidR="002D1B6D" w:rsidRPr="00CA00D9">
        <w:rPr>
          <w:rFonts w:eastAsia="Calibri" w:cs="Arial"/>
          <w:color w:val="000000" w:themeColor="text1"/>
          <w:sz w:val="22"/>
          <w:szCs w:val="22"/>
          <w:lang w:val="sl-SI"/>
        </w:rPr>
        <w:t>,</w:t>
      </w:r>
      <w:r w:rsidR="0096557A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dr. </w:t>
      </w:r>
      <w:r w:rsidR="002D1B6D" w:rsidRPr="00CA00D9">
        <w:rPr>
          <w:rFonts w:eastAsia="Calibri" w:cs="Arial"/>
          <w:color w:val="000000" w:themeColor="text1"/>
          <w:sz w:val="22"/>
          <w:szCs w:val="22"/>
          <w:lang w:val="sl-SI"/>
        </w:rPr>
        <w:t>Janez Poklukar,</w:t>
      </w:r>
      <w:r w:rsidR="00CA00D9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2D1B6D" w:rsidRPr="00CA00D9">
        <w:rPr>
          <w:rFonts w:eastAsia="Calibri" w:cs="Arial"/>
          <w:color w:val="000000" w:themeColor="text1"/>
          <w:sz w:val="22"/>
          <w:szCs w:val="22"/>
          <w:lang w:val="sl-SI"/>
        </w:rPr>
        <w:t>Anka Rode</w:t>
      </w:r>
      <w:r w:rsidR="006463C1" w:rsidRPr="00CA00D9">
        <w:rPr>
          <w:rFonts w:eastAsia="Calibri" w:cs="Arial"/>
          <w:color w:val="000000" w:themeColor="text1"/>
          <w:sz w:val="22"/>
          <w:szCs w:val="22"/>
          <w:lang w:val="sl-SI"/>
        </w:rPr>
        <w:t>,</w:t>
      </w:r>
      <w:r w:rsidR="002D1B6D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CA00D9" w:rsidRPr="00CA00D9">
        <w:rPr>
          <w:rFonts w:eastAsia="Calibri" w:cs="Arial"/>
          <w:color w:val="000000" w:themeColor="text1"/>
          <w:sz w:val="22"/>
          <w:szCs w:val="22"/>
          <w:lang w:val="sl-SI"/>
        </w:rPr>
        <w:t>mag.</w:t>
      </w:r>
      <w:r w:rsidR="00FC1CB3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2D1B6D" w:rsidRPr="00CA00D9">
        <w:rPr>
          <w:rFonts w:eastAsia="Calibri" w:cs="Arial"/>
          <w:color w:val="000000" w:themeColor="text1"/>
          <w:sz w:val="22"/>
          <w:szCs w:val="22"/>
          <w:lang w:val="sl-SI"/>
        </w:rPr>
        <w:t>Egon Stopar</w:t>
      </w:r>
      <w:r w:rsid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FC1CB3">
        <w:rPr>
          <w:rFonts w:eastAsia="Calibri" w:cs="Arial"/>
          <w:color w:val="000000" w:themeColor="text1"/>
          <w:sz w:val="22"/>
          <w:szCs w:val="22"/>
          <w:lang w:val="sl-SI"/>
        </w:rPr>
        <w:t xml:space="preserve">(preko aplikacije Zoom), </w:t>
      </w:r>
      <w:r w:rsidR="001E31AF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mag. Dolores </w:t>
      </w:r>
      <w:proofErr w:type="spellStart"/>
      <w:r w:rsidR="001E31AF" w:rsidRPr="00CA00D9">
        <w:rPr>
          <w:rFonts w:eastAsia="Calibri" w:cs="Arial"/>
          <w:color w:val="000000" w:themeColor="text1"/>
          <w:sz w:val="22"/>
          <w:szCs w:val="22"/>
          <w:lang w:val="sl-SI"/>
        </w:rPr>
        <w:t>Kores</w:t>
      </w:r>
      <w:proofErr w:type="spellEnd"/>
      <w:r w:rsidR="00941310">
        <w:rPr>
          <w:rFonts w:eastAsia="Calibri" w:cs="Arial"/>
          <w:color w:val="000000" w:themeColor="text1"/>
          <w:sz w:val="22"/>
          <w:szCs w:val="22"/>
          <w:lang w:val="sl-SI"/>
        </w:rPr>
        <w:t xml:space="preserve">, </w:t>
      </w:r>
      <w:r w:rsidR="00941310" w:rsidRPr="00CA00D9">
        <w:rPr>
          <w:rFonts w:eastAsia="Calibri" w:cs="Arial"/>
          <w:color w:val="000000" w:themeColor="text1"/>
          <w:sz w:val="22"/>
          <w:szCs w:val="22"/>
          <w:lang w:val="sl-SI"/>
        </w:rPr>
        <w:t>Tjaša Sobočan.</w:t>
      </w:r>
    </w:p>
    <w:p w14:paraId="18C75505" w14:textId="77777777" w:rsidR="0077331D" w:rsidRDefault="0077331D" w:rsidP="00EF746D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bookmarkStart w:id="0" w:name="_GoBack"/>
      <w:bookmarkEnd w:id="0"/>
    </w:p>
    <w:p w14:paraId="1486943D" w14:textId="77777777" w:rsidR="008D76E4" w:rsidRPr="00EA1CD9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09F1B484" w14:textId="4A871A22" w:rsidR="008D76E4" w:rsidRPr="00EA1CD9" w:rsidRDefault="00420FE6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>Odsotni:</w:t>
      </w: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ab/>
      </w:r>
      <w:r w:rsidR="001A2F44">
        <w:rPr>
          <w:rFonts w:eastAsia="Calibri" w:cs="Arial"/>
          <w:color w:val="000000" w:themeColor="text1"/>
          <w:sz w:val="22"/>
          <w:szCs w:val="22"/>
          <w:lang w:val="sl-SI"/>
        </w:rPr>
        <w:t>dr. Vojko Flis</w:t>
      </w:r>
      <w:r w:rsidR="00274111" w:rsidRPr="00EA1CD9">
        <w:rPr>
          <w:rFonts w:eastAsia="Calibri" w:cs="Arial"/>
          <w:color w:val="000000" w:themeColor="text1"/>
          <w:sz w:val="22"/>
          <w:szCs w:val="22"/>
          <w:lang w:val="sl-SI"/>
        </w:rPr>
        <w:t>,</w:t>
      </w:r>
      <w:r w:rsidR="0096557A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BC2171" w:rsidRPr="00EA1CD9">
        <w:rPr>
          <w:rFonts w:eastAsia="Calibri" w:cs="Arial"/>
          <w:color w:val="000000" w:themeColor="text1"/>
          <w:sz w:val="22"/>
          <w:szCs w:val="22"/>
          <w:lang w:val="sl-SI"/>
        </w:rPr>
        <w:t>mag. Alan Medveš,</w:t>
      </w:r>
      <w:r w:rsidR="00274111" w:rsidRPr="00EA1C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8E50F4" w:rsidRPr="00EA1CD9"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Peter </w:t>
      </w:r>
      <w:proofErr w:type="spellStart"/>
      <w:r w:rsidR="008E50F4" w:rsidRPr="00EA1CD9">
        <w:rPr>
          <w:rFonts w:eastAsia="Calibri" w:cs="Arial"/>
          <w:color w:val="000000" w:themeColor="text1"/>
          <w:sz w:val="22"/>
          <w:szCs w:val="22"/>
          <w:lang w:val="sl-SI"/>
        </w:rPr>
        <w:t>Radšel</w:t>
      </w:r>
      <w:proofErr w:type="spellEnd"/>
      <w:r w:rsidR="0096557A">
        <w:rPr>
          <w:rFonts w:eastAsia="Calibri" w:cs="Arial"/>
          <w:color w:val="000000" w:themeColor="text1"/>
          <w:sz w:val="22"/>
          <w:szCs w:val="22"/>
          <w:lang w:val="sl-SI"/>
        </w:rPr>
        <w:t>,</w:t>
      </w:r>
      <w:r w:rsidR="002A7CD2" w:rsidRPr="00EA1C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dr. Valentina Prevolnik Rupel,</w:t>
      </w:r>
      <w:r w:rsidR="0096557A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2A7CD2" w:rsidRPr="00EA1CD9"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Petra </w:t>
      </w:r>
      <w:proofErr w:type="spellStart"/>
      <w:r w:rsidR="002A7CD2" w:rsidRPr="00EA1CD9">
        <w:rPr>
          <w:rFonts w:eastAsia="Calibri" w:cs="Arial"/>
          <w:color w:val="000000" w:themeColor="text1"/>
          <w:sz w:val="22"/>
          <w:szCs w:val="22"/>
          <w:lang w:val="sl-SI"/>
        </w:rPr>
        <w:t>Došenović</w:t>
      </w:r>
      <w:proofErr w:type="spellEnd"/>
      <w:r w:rsidR="004817D8">
        <w:rPr>
          <w:rFonts w:eastAsia="Calibri" w:cs="Arial"/>
          <w:color w:val="000000" w:themeColor="text1"/>
          <w:sz w:val="22"/>
          <w:szCs w:val="22"/>
          <w:lang w:val="sl-SI"/>
        </w:rPr>
        <w:t xml:space="preserve"> Bonča, </w:t>
      </w:r>
      <w:r w:rsidR="0096557A"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</w:t>
      </w:r>
      <w:r w:rsidR="002A7CD2" w:rsidRPr="00EA1CD9">
        <w:rPr>
          <w:rFonts w:eastAsia="Calibri" w:cs="Arial"/>
          <w:color w:val="000000" w:themeColor="text1"/>
          <w:sz w:val="22"/>
          <w:szCs w:val="22"/>
          <w:lang w:val="sl-SI"/>
        </w:rPr>
        <w:t>Rok Ravnikar,</w:t>
      </w:r>
      <w:r w:rsidR="002A7CD2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6D3B0A">
        <w:rPr>
          <w:rFonts w:eastAsia="Calibri" w:cs="Arial"/>
          <w:color w:val="000000" w:themeColor="text1"/>
          <w:sz w:val="22"/>
          <w:szCs w:val="22"/>
          <w:lang w:val="sl-SI"/>
        </w:rPr>
        <w:t>mag</w:t>
      </w:r>
      <w:r w:rsidR="00DB2430">
        <w:rPr>
          <w:rFonts w:eastAsia="Calibri" w:cs="Arial"/>
          <w:color w:val="000000" w:themeColor="text1"/>
          <w:sz w:val="22"/>
          <w:szCs w:val="22"/>
          <w:lang w:val="sl-SI"/>
        </w:rPr>
        <w:t xml:space="preserve">. Dorjan </w:t>
      </w:r>
      <w:r w:rsidR="006D3B0A">
        <w:rPr>
          <w:rFonts w:eastAsia="Calibri" w:cs="Arial"/>
          <w:color w:val="000000" w:themeColor="text1"/>
          <w:sz w:val="22"/>
          <w:szCs w:val="22"/>
          <w:lang w:val="sl-SI"/>
        </w:rPr>
        <w:t>Marušič, Simona Pirnat Skeledžija</w:t>
      </w:r>
      <w:r w:rsidR="0096557A">
        <w:rPr>
          <w:rFonts w:eastAsia="Calibri" w:cs="Arial"/>
          <w:color w:val="000000" w:themeColor="text1"/>
          <w:sz w:val="22"/>
          <w:szCs w:val="22"/>
          <w:lang w:val="sl-SI"/>
        </w:rPr>
        <w:t xml:space="preserve">, </w:t>
      </w:r>
      <w:r w:rsidR="0096557A" w:rsidRPr="002A7CD2">
        <w:rPr>
          <w:rFonts w:eastAsia="Calibri" w:cs="Arial"/>
          <w:sz w:val="22"/>
          <w:szCs w:val="22"/>
          <w:lang w:val="sl-SI"/>
        </w:rPr>
        <w:t>mag. Ana Vodičar</w:t>
      </w:r>
      <w:r w:rsidR="00CA00D9">
        <w:rPr>
          <w:rFonts w:eastAsia="Calibri" w:cs="Arial"/>
          <w:sz w:val="22"/>
          <w:szCs w:val="22"/>
          <w:lang w:val="sl-SI"/>
        </w:rPr>
        <w:t xml:space="preserve">, </w:t>
      </w:r>
      <w:r w:rsidR="00CA00D9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mag. Gregor </w:t>
      </w:r>
      <w:proofErr w:type="spellStart"/>
      <w:r w:rsidR="00CA00D9" w:rsidRPr="00CA00D9">
        <w:rPr>
          <w:rFonts w:eastAsia="Calibri" w:cs="Arial"/>
          <w:color w:val="000000" w:themeColor="text1"/>
          <w:sz w:val="22"/>
          <w:szCs w:val="22"/>
          <w:lang w:val="sl-SI"/>
        </w:rPr>
        <w:t>Cuzak</w:t>
      </w:r>
      <w:proofErr w:type="spellEnd"/>
      <w:r w:rsidR="00CA00D9" w:rsidRPr="00CA00D9">
        <w:rPr>
          <w:rFonts w:eastAsia="Calibri" w:cs="Arial"/>
          <w:color w:val="000000" w:themeColor="text1"/>
          <w:sz w:val="22"/>
          <w:szCs w:val="22"/>
          <w:lang w:val="sl-SI"/>
        </w:rPr>
        <w:t>, dr. Iztok Takač, dr. Branko Gabrovec, dr. Radko Komadina.</w:t>
      </w:r>
    </w:p>
    <w:p w14:paraId="18A6E2F4" w14:textId="77777777" w:rsidR="008D76E4" w:rsidRPr="00EA1CD9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555D6A8E" w14:textId="77777777" w:rsidR="008D76E4" w:rsidRPr="00EA1CD9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7BCDA119" w14:textId="68BCF0FA" w:rsidR="008D76E4" w:rsidRDefault="00420FE6">
      <w:pPr>
        <w:spacing w:line="276" w:lineRule="auto"/>
        <w:ind w:left="1701" w:hanging="1701"/>
        <w:jc w:val="both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>Ostali prisotni:</w:t>
      </w: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ab/>
      </w:r>
      <w:r w:rsidR="0096557A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Marjan Pintar, mag. </w:t>
      </w:r>
      <w:r w:rsidRPr="00CA00D9">
        <w:rPr>
          <w:rFonts w:eastAsia="Calibri" w:cs="Arial"/>
          <w:color w:val="000000" w:themeColor="text1"/>
          <w:sz w:val="22"/>
          <w:szCs w:val="22"/>
          <w:lang w:val="sl-SI"/>
        </w:rPr>
        <w:t>Tamara Kozlovič</w:t>
      </w:r>
      <w:r w:rsidR="00274111" w:rsidRPr="00CA00D9">
        <w:rPr>
          <w:rFonts w:eastAsiaTheme="minorHAnsi" w:cs="Arial"/>
          <w:color w:val="000000" w:themeColor="text1"/>
          <w:sz w:val="22"/>
          <w:szCs w:val="22"/>
          <w:lang w:val="sl-SI"/>
        </w:rPr>
        <w:t>,</w:t>
      </w:r>
      <w:r w:rsidR="006463C1" w:rsidRPr="00CA00D9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 Marjana Bernot, Tadeja Krišelj, Anita </w:t>
      </w:r>
      <w:proofErr w:type="spellStart"/>
      <w:r w:rsidR="006463C1" w:rsidRPr="00CA00D9">
        <w:rPr>
          <w:rFonts w:eastAsiaTheme="minorHAnsi" w:cs="Arial"/>
          <w:color w:val="000000" w:themeColor="text1"/>
          <w:sz w:val="22"/>
          <w:szCs w:val="22"/>
          <w:lang w:val="sl-SI"/>
        </w:rPr>
        <w:t>Jelar</w:t>
      </w:r>
      <w:proofErr w:type="spellEnd"/>
      <w:r w:rsidR="00655D18" w:rsidRPr="00CA00D9">
        <w:rPr>
          <w:rFonts w:eastAsia="Calibri" w:cs="Arial"/>
          <w:color w:val="000000" w:themeColor="text1"/>
          <w:sz w:val="22"/>
          <w:szCs w:val="22"/>
          <w:lang w:val="sl-SI"/>
        </w:rPr>
        <w:t>,</w:t>
      </w:r>
      <w:r w:rsidR="00FC1CB3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8C4F67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mag. </w:t>
      </w:r>
      <w:r w:rsidR="0010783B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Nataša </w:t>
      </w:r>
      <w:proofErr w:type="spellStart"/>
      <w:r w:rsidR="0010783B" w:rsidRPr="00CA00D9">
        <w:rPr>
          <w:rFonts w:eastAsia="Calibri" w:cs="Arial"/>
          <w:color w:val="000000" w:themeColor="text1"/>
          <w:sz w:val="22"/>
          <w:szCs w:val="22"/>
          <w:lang w:val="sl-SI"/>
        </w:rPr>
        <w:t>Vidnar</w:t>
      </w:r>
      <w:proofErr w:type="spellEnd"/>
      <w:r w:rsidR="0010783B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, </w:t>
      </w:r>
      <w:r w:rsidR="00CE5F3F" w:rsidRPr="00CA00D9">
        <w:rPr>
          <w:rFonts w:eastAsia="Calibri" w:cs="Arial"/>
          <w:color w:val="000000" w:themeColor="text1"/>
          <w:sz w:val="22"/>
          <w:szCs w:val="22"/>
          <w:lang w:val="sl-SI"/>
        </w:rPr>
        <w:t>J</w:t>
      </w:r>
      <w:r w:rsidR="006463C1" w:rsidRPr="00CA00D9">
        <w:rPr>
          <w:rFonts w:eastAsia="Calibri" w:cs="Arial"/>
          <w:color w:val="000000" w:themeColor="text1"/>
          <w:sz w:val="22"/>
          <w:szCs w:val="22"/>
          <w:lang w:val="sl-SI"/>
        </w:rPr>
        <w:t>ože</w:t>
      </w:r>
      <w:r w:rsidR="008C4F67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proofErr w:type="spellStart"/>
      <w:r w:rsidR="00CE5F3F" w:rsidRPr="00CA00D9">
        <w:rPr>
          <w:rFonts w:eastAsia="Calibri" w:cs="Arial"/>
          <w:color w:val="000000" w:themeColor="text1"/>
          <w:sz w:val="22"/>
          <w:szCs w:val="22"/>
          <w:lang w:val="sl-SI"/>
        </w:rPr>
        <w:t>P</w:t>
      </w:r>
      <w:r w:rsidR="0010783B" w:rsidRPr="00CA00D9">
        <w:rPr>
          <w:rFonts w:eastAsia="Calibri" w:cs="Arial"/>
          <w:color w:val="000000" w:themeColor="text1"/>
          <w:sz w:val="22"/>
          <w:szCs w:val="22"/>
          <w:lang w:val="sl-SI"/>
        </w:rPr>
        <w:t>restor</w:t>
      </w:r>
      <w:proofErr w:type="spellEnd"/>
      <w:r w:rsidR="0010783B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, </w:t>
      </w:r>
      <w:r w:rsidR="008C4F67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Branko Bregar, </w:t>
      </w:r>
      <w:r w:rsidR="0010783B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mag. </w:t>
      </w:r>
      <w:r w:rsidR="006463C1" w:rsidRPr="00CA00D9">
        <w:rPr>
          <w:rFonts w:eastAsia="Calibri" w:cs="Arial"/>
          <w:color w:val="000000" w:themeColor="text1"/>
          <w:sz w:val="22"/>
          <w:szCs w:val="22"/>
          <w:lang w:val="sl-SI"/>
        </w:rPr>
        <w:t>Janez Kramar,</w:t>
      </w:r>
      <w:r w:rsidR="008C4F67" w:rsidRPr="00CA00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655D18" w:rsidRPr="00CA00D9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dr. Metka </w:t>
      </w:r>
      <w:proofErr w:type="spellStart"/>
      <w:r w:rsidR="00655D18" w:rsidRPr="00CA00D9">
        <w:rPr>
          <w:rFonts w:eastAsiaTheme="minorHAnsi" w:cs="Arial"/>
          <w:color w:val="000000" w:themeColor="text1"/>
          <w:sz w:val="22"/>
          <w:szCs w:val="22"/>
          <w:lang w:val="sl-SI"/>
        </w:rPr>
        <w:t>Paragi</w:t>
      </w:r>
      <w:proofErr w:type="spellEnd"/>
      <w:r w:rsidR="00655D18" w:rsidRPr="00CA00D9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, </w:t>
      </w:r>
      <w:r w:rsidR="0010783B" w:rsidRPr="00CA00D9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Erik </w:t>
      </w:r>
      <w:proofErr w:type="spellStart"/>
      <w:r w:rsidR="0010783B" w:rsidRPr="00CA00D9">
        <w:rPr>
          <w:rFonts w:eastAsiaTheme="minorHAnsi" w:cs="Arial"/>
          <w:color w:val="000000" w:themeColor="text1"/>
          <w:sz w:val="22"/>
          <w:szCs w:val="22"/>
          <w:lang w:val="sl-SI"/>
        </w:rPr>
        <w:t>Scheriani</w:t>
      </w:r>
      <w:proofErr w:type="spellEnd"/>
      <w:r w:rsidR="0010783B" w:rsidRPr="00CA00D9">
        <w:rPr>
          <w:rFonts w:eastAsiaTheme="minorHAnsi" w:cs="Arial"/>
          <w:color w:val="000000" w:themeColor="text1"/>
          <w:sz w:val="22"/>
          <w:szCs w:val="22"/>
          <w:lang w:val="sl-SI"/>
        </w:rPr>
        <w:t>, Urška Štorman.</w:t>
      </w:r>
    </w:p>
    <w:p w14:paraId="4E2D48CF" w14:textId="77777777" w:rsidR="006D3B0A" w:rsidRDefault="006D3B0A">
      <w:pPr>
        <w:spacing w:line="276" w:lineRule="auto"/>
        <w:ind w:left="1701" w:hanging="1701"/>
        <w:jc w:val="both"/>
        <w:rPr>
          <w:rFonts w:eastAsiaTheme="minorHAnsi" w:cs="Arial"/>
          <w:sz w:val="22"/>
          <w:szCs w:val="22"/>
          <w:lang w:val="sl-SI"/>
        </w:rPr>
      </w:pPr>
    </w:p>
    <w:p w14:paraId="356524B3" w14:textId="77777777" w:rsidR="0010783B" w:rsidRPr="006D3B0A" w:rsidRDefault="0010783B" w:rsidP="0010783B">
      <w:pPr>
        <w:suppressAutoHyphens w:val="0"/>
        <w:spacing w:before="100" w:beforeAutospacing="1" w:line="240" w:lineRule="auto"/>
        <w:rPr>
          <w:rFonts w:ascii="Republika" w:hAnsi="Republika"/>
          <w:color w:val="FF0000"/>
          <w:sz w:val="23"/>
          <w:szCs w:val="23"/>
          <w:lang w:val="sl-SI" w:eastAsia="sl-SI"/>
        </w:rPr>
      </w:pPr>
    </w:p>
    <w:p w14:paraId="12902866" w14:textId="77777777" w:rsidR="006D3B0A" w:rsidRDefault="006D3B0A" w:rsidP="006D3B0A">
      <w:pPr>
        <w:suppressAutoHyphens w:val="0"/>
        <w:spacing w:line="240" w:lineRule="auto"/>
        <w:textAlignment w:val="baseline"/>
        <w:rPr>
          <w:rFonts w:ascii="Republika" w:hAnsi="Republika"/>
          <w:color w:val="111111"/>
          <w:sz w:val="23"/>
          <w:szCs w:val="23"/>
          <w:lang w:val="sl-SI" w:eastAsia="sl-SI"/>
        </w:rPr>
      </w:pPr>
      <w:r w:rsidRPr="006D3B0A">
        <w:rPr>
          <w:rFonts w:ascii="Republika" w:hAnsi="Republika"/>
          <w:color w:val="111111"/>
          <w:sz w:val="23"/>
          <w:szCs w:val="23"/>
          <w:lang w:val="sl-SI" w:eastAsia="sl-SI"/>
        </w:rPr>
        <w:t>Svet vodi dr. Erik Brecelj.</w:t>
      </w:r>
    </w:p>
    <w:p w14:paraId="4C48B7C5" w14:textId="77777777" w:rsidR="0096557A" w:rsidRDefault="0096557A" w:rsidP="006D3B0A">
      <w:pPr>
        <w:suppressAutoHyphens w:val="0"/>
        <w:spacing w:line="240" w:lineRule="auto"/>
        <w:textAlignment w:val="baseline"/>
        <w:rPr>
          <w:rFonts w:ascii="Republika" w:hAnsi="Republika"/>
          <w:color w:val="111111"/>
          <w:sz w:val="23"/>
          <w:szCs w:val="23"/>
          <w:lang w:val="sl-SI" w:eastAsia="sl-SI"/>
        </w:rPr>
      </w:pPr>
    </w:p>
    <w:p w14:paraId="44B1073B" w14:textId="77777777" w:rsidR="0096557A" w:rsidRPr="006D3B0A" w:rsidRDefault="0096557A" w:rsidP="006D3B0A">
      <w:pPr>
        <w:suppressAutoHyphens w:val="0"/>
        <w:spacing w:line="240" w:lineRule="auto"/>
        <w:textAlignment w:val="baseline"/>
        <w:rPr>
          <w:rFonts w:ascii="Republika" w:hAnsi="Republika"/>
          <w:color w:val="111111"/>
          <w:sz w:val="23"/>
          <w:szCs w:val="23"/>
          <w:lang w:val="sl-SI" w:eastAsia="sl-SI"/>
        </w:rPr>
      </w:pPr>
    </w:p>
    <w:p w14:paraId="053277C8" w14:textId="77777777" w:rsidR="006D3B0A" w:rsidRDefault="006D3B0A">
      <w:pPr>
        <w:spacing w:line="276" w:lineRule="auto"/>
        <w:ind w:left="1701" w:hanging="1701"/>
        <w:jc w:val="both"/>
        <w:rPr>
          <w:rFonts w:eastAsiaTheme="minorHAnsi" w:cs="Arial"/>
          <w:sz w:val="22"/>
          <w:szCs w:val="22"/>
          <w:lang w:val="sl-SI"/>
        </w:rPr>
      </w:pPr>
    </w:p>
    <w:p w14:paraId="10BD83EC" w14:textId="77777777" w:rsidR="008D76E4" w:rsidRPr="00EA1CD9" w:rsidRDefault="008D76E4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517ABE50" w14:textId="237CD798" w:rsidR="008D76E4" w:rsidRPr="00EA1CD9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EA1CD9">
        <w:rPr>
          <w:rFonts w:cs="Arial"/>
          <w:sz w:val="22"/>
          <w:szCs w:val="22"/>
          <w:lang w:val="sl-SI" w:eastAsia="ar-SA"/>
        </w:rPr>
        <w:t>Sejo Strateškega sveta za z</w:t>
      </w:r>
      <w:r w:rsidR="00EC0DAC">
        <w:rPr>
          <w:rFonts w:cs="Arial"/>
          <w:sz w:val="22"/>
          <w:szCs w:val="22"/>
          <w:lang w:val="sl-SI" w:eastAsia="ar-SA"/>
        </w:rPr>
        <w:t>dravstvo, ki se je pričela ob 17</w:t>
      </w:r>
      <w:r w:rsidRPr="00EA1CD9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EA1CD9">
        <w:rPr>
          <w:rFonts w:cs="Arial"/>
          <w:sz w:val="22"/>
          <w:szCs w:val="22"/>
          <w:lang w:val="sl-SI" w:eastAsia="ar-SA"/>
        </w:rPr>
        <w:t>S</w:t>
      </w:r>
      <w:r w:rsidRPr="00EA1CD9">
        <w:rPr>
          <w:rFonts w:cs="Arial"/>
          <w:sz w:val="22"/>
          <w:szCs w:val="22"/>
          <w:lang w:val="sl-SI" w:eastAsia="ar-SA"/>
        </w:rPr>
        <w:t xml:space="preserve">trateškega sveta dr. Erik Brecelj. </w:t>
      </w:r>
    </w:p>
    <w:p w14:paraId="6CE3EB23" w14:textId="77777777" w:rsidR="00325F3E" w:rsidRPr="00EA1CD9" w:rsidRDefault="00325F3E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7EC08304" w14:textId="77777777" w:rsidR="00324D2B" w:rsidRPr="00EA1CD9" w:rsidRDefault="00324D2B" w:rsidP="00324D2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EA1CD9">
        <w:rPr>
          <w:rFonts w:eastAsiaTheme="minorHAnsi" w:cs="Arial"/>
          <w:color w:val="000000"/>
          <w:sz w:val="22"/>
          <w:szCs w:val="22"/>
          <w:lang w:val="sl-SI"/>
        </w:rPr>
        <w:t>Dnevni red:</w:t>
      </w:r>
    </w:p>
    <w:p w14:paraId="3A6F2079" w14:textId="77777777" w:rsidR="00324D2B" w:rsidRPr="00EA1CD9" w:rsidRDefault="00324D2B" w:rsidP="00324D2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5AD46F7A" w14:textId="3592DEB5" w:rsidR="00CA00D9" w:rsidRDefault="00324D2B" w:rsidP="00C12528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A1CD9">
        <w:rPr>
          <w:rFonts w:eastAsiaTheme="minorHAnsi" w:cs="Arial"/>
          <w:color w:val="2F2F2F"/>
          <w:sz w:val="22"/>
          <w:szCs w:val="22"/>
          <w:lang w:val="sl-SI"/>
        </w:rPr>
        <w:t>1.        Potrditev dnevnega reda.</w:t>
      </w:r>
      <w:r w:rsidRPr="00EA1CD9">
        <w:rPr>
          <w:rFonts w:eastAsiaTheme="minorHAnsi" w:cs="Arial"/>
          <w:color w:val="2F2F2F"/>
          <w:sz w:val="22"/>
          <w:szCs w:val="22"/>
          <w:lang w:val="sl-SI"/>
        </w:rPr>
        <w:br/>
      </w:r>
      <w:r w:rsidR="00C12528">
        <w:rPr>
          <w:rFonts w:eastAsiaTheme="minorHAnsi" w:cs="Arial"/>
          <w:color w:val="2F2F2F"/>
          <w:sz w:val="22"/>
          <w:szCs w:val="22"/>
          <w:lang w:val="sl-SI"/>
        </w:rPr>
        <w:t>2.        Potrditev zapisnika 28</w:t>
      </w:r>
      <w:r w:rsidRPr="00EA1CD9">
        <w:rPr>
          <w:rFonts w:eastAsiaTheme="minorHAnsi" w:cs="Arial"/>
          <w:color w:val="2F2F2F"/>
          <w:sz w:val="22"/>
          <w:szCs w:val="22"/>
          <w:lang w:val="sl-SI"/>
        </w:rPr>
        <w:t>. seje SSZ.</w:t>
      </w:r>
      <w:r w:rsidRPr="00EA1CD9">
        <w:rPr>
          <w:rFonts w:eastAsiaTheme="minorHAnsi" w:cs="Arial"/>
          <w:color w:val="2F2F2F"/>
          <w:sz w:val="22"/>
          <w:szCs w:val="22"/>
          <w:lang w:val="sl-SI"/>
        </w:rPr>
        <w:br/>
        <w:t>3.    </w:t>
      </w:r>
      <w:r w:rsidR="00C12528">
        <w:rPr>
          <w:rFonts w:eastAsiaTheme="minorHAnsi" w:cs="Arial"/>
          <w:color w:val="2F2F2F"/>
          <w:sz w:val="22"/>
          <w:szCs w:val="22"/>
          <w:lang w:val="sl-SI"/>
        </w:rPr>
        <w:t xml:space="preserve">   </w:t>
      </w:r>
      <w:r w:rsidR="00CA00D9">
        <w:rPr>
          <w:rFonts w:eastAsiaTheme="minorHAnsi" w:cs="Arial"/>
          <w:color w:val="2F2F2F"/>
          <w:sz w:val="22"/>
          <w:szCs w:val="22"/>
          <w:lang w:val="sl-SI"/>
        </w:rPr>
        <w:t xml:space="preserve"> </w:t>
      </w:r>
      <w:r w:rsidR="00C12528" w:rsidRPr="00C12528">
        <w:rPr>
          <w:rFonts w:eastAsiaTheme="minorHAnsi" w:cs="Arial"/>
          <w:color w:val="2F2F2F"/>
          <w:sz w:val="22"/>
          <w:szCs w:val="22"/>
          <w:lang w:val="sl-SI"/>
        </w:rPr>
        <w:t xml:space="preserve">Specializacije v zdravstveni negi (Monika Ažman, </w:t>
      </w:r>
      <w:r w:rsidR="00FC1CB3">
        <w:rPr>
          <w:rFonts w:eastAsiaTheme="minorHAnsi" w:cs="Arial"/>
          <w:color w:val="2F2F2F"/>
          <w:sz w:val="22"/>
          <w:szCs w:val="22"/>
          <w:lang w:val="sl-SI"/>
        </w:rPr>
        <w:t xml:space="preserve">mag. Mira </w:t>
      </w:r>
      <w:proofErr w:type="spellStart"/>
      <w:r w:rsidR="00FC1CB3">
        <w:rPr>
          <w:rFonts w:eastAsiaTheme="minorHAnsi" w:cs="Arial"/>
          <w:color w:val="2F2F2F"/>
          <w:sz w:val="22"/>
          <w:szCs w:val="22"/>
          <w:lang w:val="sl-SI"/>
        </w:rPr>
        <w:t>Šavora</w:t>
      </w:r>
      <w:proofErr w:type="spellEnd"/>
      <w:r w:rsidR="00FC1CB3">
        <w:rPr>
          <w:rFonts w:eastAsiaTheme="minorHAnsi" w:cs="Arial"/>
          <w:color w:val="2F2F2F"/>
          <w:sz w:val="22"/>
          <w:szCs w:val="22"/>
          <w:lang w:val="sl-SI"/>
        </w:rPr>
        <w:t>, Tadeja Krišelj</w:t>
      </w:r>
      <w:r w:rsidR="00C12528" w:rsidRPr="00C12528">
        <w:rPr>
          <w:rFonts w:eastAsiaTheme="minorHAnsi" w:cs="Arial"/>
          <w:color w:val="2F2F2F"/>
          <w:sz w:val="22"/>
          <w:szCs w:val="22"/>
          <w:lang w:val="sl-SI"/>
        </w:rPr>
        <w:t xml:space="preserve">, </w:t>
      </w:r>
    </w:p>
    <w:p w14:paraId="6ED91AAE" w14:textId="03D04A31" w:rsidR="00CA00D9" w:rsidRDefault="00FC1CB3" w:rsidP="00C12528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           </w:t>
      </w:r>
      <w:r w:rsidRPr="00C12528">
        <w:rPr>
          <w:rFonts w:eastAsiaTheme="minorHAnsi" w:cs="Arial"/>
          <w:color w:val="2F2F2F"/>
          <w:sz w:val="22"/>
          <w:szCs w:val="22"/>
          <w:lang w:val="sl-SI"/>
        </w:rPr>
        <w:t>Anita</w:t>
      </w:r>
      <w:r w:rsidR="00CA00D9">
        <w:rPr>
          <w:rFonts w:eastAsiaTheme="minorHAnsi" w:cs="Arial"/>
          <w:color w:val="2F2F2F"/>
          <w:sz w:val="22"/>
          <w:szCs w:val="22"/>
          <w:lang w:val="sl-SI"/>
        </w:rPr>
        <w:t xml:space="preserve"> </w:t>
      </w:r>
      <w:proofErr w:type="spellStart"/>
      <w:r>
        <w:rPr>
          <w:rFonts w:eastAsiaTheme="minorHAnsi" w:cs="Arial"/>
          <w:color w:val="2F2F2F"/>
          <w:sz w:val="22"/>
          <w:szCs w:val="22"/>
          <w:lang w:val="sl-SI"/>
        </w:rPr>
        <w:t>Jelar</w:t>
      </w:r>
      <w:proofErr w:type="spellEnd"/>
      <w:r>
        <w:rPr>
          <w:rFonts w:eastAsiaTheme="minorHAnsi" w:cs="Arial"/>
          <w:color w:val="2F2F2F"/>
          <w:sz w:val="22"/>
          <w:szCs w:val="22"/>
          <w:lang w:val="sl-SI"/>
        </w:rPr>
        <w:t>, </w:t>
      </w:r>
      <w:r w:rsidR="00C12528" w:rsidRPr="00C12528">
        <w:rPr>
          <w:rFonts w:eastAsiaTheme="minorHAnsi" w:cs="Arial"/>
          <w:color w:val="2F2F2F"/>
          <w:sz w:val="22"/>
          <w:szCs w:val="22"/>
          <w:lang w:val="sl-SI"/>
        </w:rPr>
        <w:t xml:space="preserve">Marjana Bernot, 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mag. </w:t>
      </w:r>
      <w:r w:rsidR="00C12528" w:rsidRPr="00C12528">
        <w:rPr>
          <w:rFonts w:eastAsiaTheme="minorHAnsi" w:cs="Arial"/>
          <w:color w:val="2F2F2F"/>
          <w:sz w:val="22"/>
          <w:szCs w:val="22"/>
          <w:lang w:val="sl-SI"/>
        </w:rPr>
        <w:t xml:space="preserve">Nataša </w:t>
      </w:r>
      <w:proofErr w:type="spellStart"/>
      <w:r w:rsidR="00C12528" w:rsidRPr="00C12528">
        <w:rPr>
          <w:rFonts w:eastAsiaTheme="minorHAnsi" w:cs="Arial"/>
          <w:color w:val="2F2F2F"/>
          <w:sz w:val="22"/>
          <w:szCs w:val="22"/>
          <w:lang w:val="sl-SI"/>
        </w:rPr>
        <w:t>Vidnar</w:t>
      </w:r>
      <w:proofErr w:type="spellEnd"/>
      <w:r w:rsidR="00C12528" w:rsidRPr="00C12528">
        <w:rPr>
          <w:rFonts w:eastAsiaTheme="minorHAnsi" w:cs="Arial"/>
          <w:color w:val="2F2F2F"/>
          <w:sz w:val="22"/>
          <w:szCs w:val="22"/>
          <w:lang w:val="sl-SI"/>
        </w:rPr>
        <w:t xml:space="preserve">, Jože </w:t>
      </w:r>
      <w:proofErr w:type="spellStart"/>
      <w:r>
        <w:rPr>
          <w:rFonts w:eastAsiaTheme="minorHAnsi" w:cs="Arial"/>
          <w:color w:val="2F2F2F"/>
          <w:sz w:val="22"/>
          <w:szCs w:val="22"/>
          <w:lang w:val="sl-SI"/>
        </w:rPr>
        <w:t>Prestor</w:t>
      </w:r>
      <w:proofErr w:type="spellEnd"/>
      <w:r>
        <w:rPr>
          <w:rFonts w:eastAsiaTheme="minorHAnsi" w:cs="Arial"/>
          <w:color w:val="2F2F2F"/>
          <w:sz w:val="22"/>
          <w:szCs w:val="22"/>
          <w:lang w:val="sl-SI"/>
        </w:rPr>
        <w:t xml:space="preserve">, mag. Janez Kramar,         </w:t>
      </w:r>
    </w:p>
    <w:p w14:paraId="5B71520E" w14:textId="27B24F75" w:rsidR="00FC1CB3" w:rsidRPr="00C12528" w:rsidRDefault="00FC1CB3" w:rsidP="00C12528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           </w:t>
      </w:r>
      <w:r w:rsidRPr="00C12528">
        <w:rPr>
          <w:rFonts w:eastAsiaTheme="minorHAnsi" w:cs="Arial"/>
          <w:color w:val="2F2F2F"/>
          <w:sz w:val="22"/>
          <w:szCs w:val="22"/>
          <w:lang w:val="sl-SI"/>
        </w:rPr>
        <w:t>dr. Branko Bregar)</w:t>
      </w:r>
      <w:r>
        <w:rPr>
          <w:rFonts w:eastAsiaTheme="minorHAnsi" w:cs="Arial"/>
          <w:color w:val="2F2F2F"/>
          <w:sz w:val="22"/>
          <w:szCs w:val="22"/>
          <w:lang w:val="sl-SI"/>
        </w:rPr>
        <w:t>.</w:t>
      </w:r>
      <w:r w:rsidRPr="00C12528">
        <w:rPr>
          <w:rFonts w:eastAsiaTheme="minorHAnsi" w:cs="Arial"/>
          <w:color w:val="2F2F2F"/>
          <w:sz w:val="22"/>
          <w:szCs w:val="22"/>
          <w:lang w:val="sl-SI"/>
        </w:rPr>
        <w:t> </w:t>
      </w:r>
    </w:p>
    <w:p w14:paraId="2645385B" w14:textId="4ABD58F1" w:rsidR="00324D2B" w:rsidRPr="00EA1CD9" w:rsidRDefault="00C12528" w:rsidP="00324D2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C12528">
        <w:rPr>
          <w:rFonts w:eastAsiaTheme="minorHAnsi" w:cs="Arial"/>
          <w:color w:val="2F2F2F"/>
          <w:sz w:val="22"/>
          <w:szCs w:val="22"/>
          <w:lang w:val="sl-SI"/>
        </w:rPr>
        <w:t>4.   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     Predlogi za naslednjo sejo.</w:t>
      </w:r>
      <w:r>
        <w:rPr>
          <w:rFonts w:eastAsiaTheme="minorHAnsi" w:cs="Arial"/>
          <w:color w:val="2F2F2F"/>
          <w:sz w:val="22"/>
          <w:szCs w:val="22"/>
          <w:lang w:val="sl-SI"/>
        </w:rPr>
        <w:br/>
        <w:t>5</w:t>
      </w:r>
      <w:r w:rsidR="00324D2B" w:rsidRPr="00EA1CD9">
        <w:rPr>
          <w:rFonts w:eastAsiaTheme="minorHAnsi" w:cs="Arial"/>
          <w:color w:val="2F2F2F"/>
          <w:sz w:val="22"/>
          <w:szCs w:val="22"/>
          <w:lang w:val="sl-SI"/>
        </w:rPr>
        <w:t>.        Razno.</w:t>
      </w:r>
    </w:p>
    <w:p w14:paraId="488FC41D" w14:textId="77777777" w:rsidR="008D76E4" w:rsidRPr="00EA1CD9" w:rsidRDefault="008D76E4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7E1BE6AB" w14:textId="47516B79" w:rsidR="003243D1" w:rsidRPr="00902AF5" w:rsidRDefault="00420FE6" w:rsidP="00902AF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AD/1</w:t>
      </w:r>
    </w:p>
    <w:p w14:paraId="0F6D35D2" w14:textId="77777777" w:rsidR="003243D1" w:rsidRPr="00EA1CD9" w:rsidRDefault="003243D1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 je soglasno potrdil dnevni red.</w:t>
      </w:r>
    </w:p>
    <w:p w14:paraId="6BB66AF7" w14:textId="77777777" w:rsidR="00F471AC" w:rsidRPr="00EA1CD9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0326FFA" w14:textId="77777777" w:rsidR="008D76E4" w:rsidRPr="00EA1CD9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1</w:t>
      </w:r>
      <w:r w:rsidRPr="00EA1CD9">
        <w:rPr>
          <w:rFonts w:eastAsia="Calibri" w:cs="Arial"/>
          <w:sz w:val="22"/>
          <w:szCs w:val="22"/>
          <w:lang w:val="sl-SI"/>
        </w:rPr>
        <w:t>: Strateški svet je potrdil predlagan</w:t>
      </w:r>
      <w:r w:rsidR="008920E1" w:rsidRPr="00EA1CD9">
        <w:rPr>
          <w:rFonts w:eastAsia="Calibri" w:cs="Arial"/>
          <w:sz w:val="22"/>
          <w:szCs w:val="22"/>
          <w:lang w:val="sl-SI"/>
        </w:rPr>
        <w:t>i</w:t>
      </w:r>
      <w:r w:rsidRPr="00EA1CD9">
        <w:rPr>
          <w:rFonts w:eastAsia="Calibri" w:cs="Arial"/>
          <w:sz w:val="22"/>
          <w:szCs w:val="22"/>
          <w:lang w:val="sl-SI"/>
        </w:rPr>
        <w:t xml:space="preserve"> dnevni red. </w:t>
      </w:r>
    </w:p>
    <w:p w14:paraId="39FEB98A" w14:textId="77777777" w:rsidR="000F0C41" w:rsidRPr="00EA1CD9" w:rsidRDefault="000F0C41" w:rsidP="000316C2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C20B64D" w14:textId="77777777" w:rsidR="00183BAF" w:rsidRPr="00EA1CD9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AD/2</w:t>
      </w:r>
    </w:p>
    <w:p w14:paraId="0DFE99A4" w14:textId="1994EB5C" w:rsidR="008D76E4" w:rsidRPr="00EA1CD9" w:rsidRDefault="003243D1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</w:t>
      </w:r>
      <w:r w:rsidR="006E6EFD">
        <w:rPr>
          <w:rFonts w:eastAsia="Calibri" w:cs="Arial"/>
          <w:sz w:val="22"/>
          <w:szCs w:val="22"/>
          <w:lang w:val="sl-SI"/>
        </w:rPr>
        <w:t xml:space="preserve"> je soglasno potrdil zapisnik 28</w:t>
      </w:r>
      <w:r w:rsidRPr="00EA1CD9">
        <w:rPr>
          <w:rFonts w:eastAsia="Calibri" w:cs="Arial"/>
          <w:sz w:val="22"/>
          <w:szCs w:val="22"/>
          <w:lang w:val="sl-SI"/>
        </w:rPr>
        <w:t>. seje SSZ.</w:t>
      </w:r>
      <w:r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7B58F12E" w14:textId="6728EEA9" w:rsidR="000F0C41" w:rsidRPr="00EA1CD9" w:rsidRDefault="00420FE6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2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6566CE" w:rsidRPr="00EA1CD9">
        <w:rPr>
          <w:rFonts w:eastAsia="Calibri" w:cs="Arial"/>
          <w:sz w:val="22"/>
          <w:szCs w:val="22"/>
          <w:lang w:val="sl-SI"/>
        </w:rPr>
        <w:t xml:space="preserve">Strateški svet je potrdil </w:t>
      </w:r>
      <w:r w:rsidR="008920E1" w:rsidRPr="00EA1CD9">
        <w:rPr>
          <w:rFonts w:eastAsia="Calibri" w:cs="Arial"/>
          <w:bCs/>
          <w:sz w:val="22"/>
          <w:szCs w:val="22"/>
          <w:lang w:val="sl-SI"/>
        </w:rPr>
        <w:t>zapisnik</w:t>
      </w:r>
      <w:r w:rsidR="006E6EFD">
        <w:rPr>
          <w:rFonts w:eastAsia="Calibri" w:cs="Arial"/>
          <w:bCs/>
          <w:sz w:val="22"/>
          <w:szCs w:val="22"/>
          <w:lang w:val="sl-SI"/>
        </w:rPr>
        <w:t xml:space="preserve"> 28</w:t>
      </w:r>
      <w:r w:rsidR="006566CE" w:rsidRPr="00EA1CD9">
        <w:rPr>
          <w:rFonts w:eastAsia="Calibri" w:cs="Arial"/>
          <w:bCs/>
          <w:sz w:val="22"/>
          <w:szCs w:val="22"/>
          <w:lang w:val="sl-SI"/>
        </w:rPr>
        <w:t>. seje SSZ</w:t>
      </w:r>
      <w:r w:rsidRPr="00EA1CD9">
        <w:rPr>
          <w:rFonts w:eastAsia="Calibri" w:cs="Arial"/>
          <w:bCs/>
          <w:sz w:val="22"/>
          <w:szCs w:val="22"/>
          <w:lang w:val="sl-SI"/>
        </w:rPr>
        <w:t>.</w:t>
      </w:r>
      <w:r w:rsidR="000F0C41" w:rsidRPr="00EA1CD9">
        <w:rPr>
          <w:rFonts w:eastAsia="Calibri" w:cs="Arial"/>
          <w:bCs/>
          <w:sz w:val="22"/>
          <w:szCs w:val="22"/>
          <w:lang w:val="sl-SI"/>
        </w:rPr>
        <w:t xml:space="preserve"> </w:t>
      </w:r>
    </w:p>
    <w:p w14:paraId="1E29724A" w14:textId="77777777" w:rsidR="000F0C41" w:rsidRPr="00EA1CD9" w:rsidRDefault="000F0C41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</w:p>
    <w:p w14:paraId="546ED10E" w14:textId="1049F053" w:rsidR="00FF70C6" w:rsidRPr="00FA74B3" w:rsidRDefault="00420FE6" w:rsidP="00FA74B3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AD/3</w:t>
      </w:r>
      <w:r w:rsidR="00183BAF" w:rsidRPr="00EA1CD9">
        <w:rPr>
          <w:rFonts w:eastAsia="Calibri" w:cs="Arial"/>
          <w:b/>
          <w:sz w:val="22"/>
          <w:szCs w:val="22"/>
          <w:lang w:val="sl-SI"/>
        </w:rPr>
        <w:br/>
      </w:r>
      <w:r w:rsidR="00766A8F">
        <w:rPr>
          <w:rFonts w:eastAsiaTheme="minorHAnsi" w:cs="Arial"/>
          <w:sz w:val="22"/>
          <w:szCs w:val="22"/>
          <w:lang w:val="sl-SI"/>
        </w:rPr>
        <w:t>Predstavitve</w:t>
      </w:r>
      <w:r w:rsidR="00A65FF8" w:rsidRPr="00EA1CD9">
        <w:rPr>
          <w:rFonts w:eastAsiaTheme="minorHAnsi" w:cs="Arial"/>
          <w:sz w:val="22"/>
          <w:szCs w:val="22"/>
          <w:lang w:val="sl-SI"/>
        </w:rPr>
        <w:t xml:space="preserve">, </w:t>
      </w:r>
      <w:r w:rsidR="00766A8F">
        <w:rPr>
          <w:rFonts w:eastAsiaTheme="minorHAnsi" w:cs="Arial"/>
          <w:sz w:val="22"/>
          <w:szCs w:val="22"/>
          <w:lang w:val="sl-SI"/>
        </w:rPr>
        <w:t>razprave in sklepi:</w:t>
      </w:r>
    </w:p>
    <w:p w14:paraId="0041FB8B" w14:textId="77777777" w:rsidR="00766A8F" w:rsidRDefault="00766A8F" w:rsidP="00DD5D3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</w:p>
    <w:p w14:paraId="46316452" w14:textId="021D5194" w:rsidR="00CB1DFA" w:rsidRDefault="00097F3B" w:rsidP="00766A8F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Tema je bila </w:t>
      </w:r>
      <w:r w:rsidR="00766A8F" w:rsidRPr="00C12528">
        <w:rPr>
          <w:rFonts w:eastAsiaTheme="minorHAnsi" w:cs="Arial"/>
          <w:color w:val="2F2F2F"/>
          <w:sz w:val="22"/>
          <w:szCs w:val="22"/>
          <w:lang w:val="sl-SI"/>
        </w:rPr>
        <w:t xml:space="preserve">Specializacije v zdravstveni negi (Monika Ažman, Mira </w:t>
      </w:r>
      <w:proofErr w:type="spellStart"/>
      <w:r w:rsidR="00766A8F" w:rsidRPr="00C12528">
        <w:rPr>
          <w:rFonts w:eastAsiaTheme="minorHAnsi" w:cs="Arial"/>
          <w:color w:val="2F2F2F"/>
          <w:sz w:val="22"/>
          <w:szCs w:val="22"/>
          <w:lang w:val="sl-SI"/>
        </w:rPr>
        <w:t>Šavora</w:t>
      </w:r>
      <w:proofErr w:type="spellEnd"/>
      <w:r w:rsidR="00766A8F" w:rsidRPr="00C12528">
        <w:rPr>
          <w:rFonts w:eastAsiaTheme="minorHAnsi" w:cs="Arial"/>
          <w:color w:val="2F2F2F"/>
          <w:sz w:val="22"/>
          <w:szCs w:val="22"/>
          <w:lang w:val="sl-SI"/>
        </w:rPr>
        <w:t xml:space="preserve">, Tadeja Krišelj , Anita </w:t>
      </w:r>
      <w:proofErr w:type="spellStart"/>
      <w:r w:rsidR="00766A8F" w:rsidRPr="00C12528">
        <w:rPr>
          <w:rFonts w:eastAsiaTheme="minorHAnsi" w:cs="Arial"/>
          <w:color w:val="2F2F2F"/>
          <w:sz w:val="22"/>
          <w:szCs w:val="22"/>
          <w:lang w:val="sl-SI"/>
        </w:rPr>
        <w:t>Jelar</w:t>
      </w:r>
      <w:proofErr w:type="spellEnd"/>
      <w:r w:rsidR="00766A8F" w:rsidRPr="00C12528">
        <w:rPr>
          <w:rFonts w:eastAsiaTheme="minorHAnsi" w:cs="Arial"/>
          <w:color w:val="2F2F2F"/>
          <w:sz w:val="22"/>
          <w:szCs w:val="22"/>
          <w:lang w:val="sl-SI"/>
        </w:rPr>
        <w:t xml:space="preserve">,  Marjana Bernot, Nataša </w:t>
      </w:r>
      <w:proofErr w:type="spellStart"/>
      <w:r w:rsidR="00766A8F" w:rsidRPr="00C12528">
        <w:rPr>
          <w:rFonts w:eastAsiaTheme="minorHAnsi" w:cs="Arial"/>
          <w:color w:val="2F2F2F"/>
          <w:sz w:val="22"/>
          <w:szCs w:val="22"/>
          <w:lang w:val="sl-SI"/>
        </w:rPr>
        <w:t>Vidnar</w:t>
      </w:r>
      <w:proofErr w:type="spellEnd"/>
      <w:r w:rsidR="00766A8F" w:rsidRPr="00C12528">
        <w:rPr>
          <w:rFonts w:eastAsiaTheme="minorHAnsi" w:cs="Arial"/>
          <w:color w:val="2F2F2F"/>
          <w:sz w:val="22"/>
          <w:szCs w:val="22"/>
          <w:lang w:val="sl-SI"/>
        </w:rPr>
        <w:t xml:space="preserve">, Jože </w:t>
      </w:r>
      <w:proofErr w:type="spellStart"/>
      <w:r w:rsidR="00766A8F" w:rsidRPr="00C12528">
        <w:rPr>
          <w:rFonts w:eastAsiaTheme="minorHAnsi" w:cs="Arial"/>
          <w:color w:val="2F2F2F"/>
          <w:sz w:val="22"/>
          <w:szCs w:val="22"/>
          <w:lang w:val="sl-SI"/>
        </w:rPr>
        <w:t>Prestor</w:t>
      </w:r>
      <w:proofErr w:type="spellEnd"/>
      <w:r w:rsidR="00766A8F" w:rsidRPr="00C12528">
        <w:rPr>
          <w:rFonts w:eastAsiaTheme="minorHAnsi" w:cs="Arial"/>
          <w:color w:val="2F2F2F"/>
          <w:sz w:val="22"/>
          <w:szCs w:val="22"/>
          <w:lang w:val="sl-SI"/>
        </w:rPr>
        <w:t xml:space="preserve">, mag. Janez Kramar, </w:t>
      </w:r>
      <w:proofErr w:type="spellStart"/>
      <w:r w:rsidR="00766A8F" w:rsidRPr="00C12528">
        <w:rPr>
          <w:rFonts w:eastAsiaTheme="minorHAnsi" w:cs="Arial"/>
          <w:color w:val="2F2F2F"/>
          <w:sz w:val="22"/>
          <w:szCs w:val="22"/>
          <w:lang w:val="sl-SI"/>
        </w:rPr>
        <w:t>doc.dr</w:t>
      </w:r>
      <w:proofErr w:type="spellEnd"/>
      <w:r w:rsidR="00766A8F" w:rsidRPr="00C12528">
        <w:rPr>
          <w:rFonts w:eastAsiaTheme="minorHAnsi" w:cs="Arial"/>
          <w:color w:val="2F2F2F"/>
          <w:sz w:val="22"/>
          <w:szCs w:val="22"/>
          <w:lang w:val="sl-SI"/>
        </w:rPr>
        <w:t>. Branko Bregar)</w:t>
      </w:r>
      <w:r w:rsidR="00766A8F">
        <w:rPr>
          <w:rFonts w:eastAsiaTheme="minorHAnsi" w:cs="Arial"/>
          <w:color w:val="2F2F2F"/>
          <w:sz w:val="22"/>
          <w:szCs w:val="22"/>
          <w:lang w:val="sl-SI"/>
        </w:rPr>
        <w:t>.</w:t>
      </w:r>
      <w:r w:rsidR="00766A8F" w:rsidRPr="00C12528">
        <w:rPr>
          <w:rFonts w:eastAsiaTheme="minorHAnsi" w:cs="Arial"/>
          <w:color w:val="2F2F2F"/>
          <w:sz w:val="22"/>
          <w:szCs w:val="22"/>
          <w:lang w:val="sl-SI"/>
        </w:rPr>
        <w:t> </w:t>
      </w:r>
    </w:p>
    <w:p w14:paraId="5B70AB8D" w14:textId="77777777" w:rsidR="00CB1DFA" w:rsidRDefault="00CB1DFA" w:rsidP="00766A8F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1C9EC1A1" w14:textId="60839780" w:rsidR="00766A8F" w:rsidRDefault="00097F3B" w:rsidP="00766A8F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Predavatelji so predstavili posamezna področja</w:t>
      </w:r>
      <w:r w:rsidR="00766A8F">
        <w:rPr>
          <w:rFonts w:eastAsiaTheme="minorHAnsi" w:cs="Arial"/>
          <w:color w:val="2F2F2F"/>
          <w:sz w:val="22"/>
          <w:szCs w:val="22"/>
          <w:lang w:val="sl-SI"/>
        </w:rPr>
        <w:t>:</w:t>
      </w:r>
    </w:p>
    <w:p w14:paraId="6026F353" w14:textId="242A17F0" w:rsidR="00766A8F" w:rsidRDefault="009E1B50" w:rsidP="009E1B50">
      <w:pPr>
        <w:pStyle w:val="Odstavekseznama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Specializacije v dejavnosti zdravstvene in babiške nege</w:t>
      </w:r>
    </w:p>
    <w:p w14:paraId="25AC6050" w14:textId="74A5F323" w:rsidR="009E1B50" w:rsidRPr="009E1B50" w:rsidRDefault="009E1B50" w:rsidP="009E1B50">
      <w:pPr>
        <w:pStyle w:val="Odstavekseznama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Specializacije s področja ran, </w:t>
      </w:r>
      <w:proofErr w:type="spellStart"/>
      <w:r>
        <w:rPr>
          <w:rFonts w:eastAsiaTheme="minorHAnsi" w:cs="Arial"/>
          <w:color w:val="2F2F2F"/>
          <w:sz w:val="22"/>
          <w:szCs w:val="22"/>
          <w:lang w:val="sl-SI"/>
        </w:rPr>
        <w:t>stom</w:t>
      </w:r>
      <w:proofErr w:type="spellEnd"/>
      <w:r>
        <w:rPr>
          <w:rFonts w:eastAsiaTheme="minorHAnsi" w:cs="Arial"/>
          <w:color w:val="2F2F2F"/>
          <w:sz w:val="22"/>
          <w:szCs w:val="22"/>
          <w:lang w:val="sl-SI"/>
        </w:rPr>
        <w:t xml:space="preserve"> in inkontinence</w:t>
      </w:r>
    </w:p>
    <w:p w14:paraId="7DE507C2" w14:textId="0FDEFD2D" w:rsidR="009E1B50" w:rsidRDefault="009E1B50" w:rsidP="009E1B50">
      <w:pPr>
        <w:pStyle w:val="Odstavekseznama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Specializacija s področja paliativne oskrbe</w:t>
      </w:r>
    </w:p>
    <w:p w14:paraId="5F5E1670" w14:textId="064D303F" w:rsidR="009E1B50" w:rsidRDefault="009E1B50" w:rsidP="009E1B50">
      <w:pPr>
        <w:pStyle w:val="Odstavekseznama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Specializacije v dejavnosti zdravstvene nege – kompetence diplomirane medicinske sestre</w:t>
      </w:r>
    </w:p>
    <w:p w14:paraId="29BF27C0" w14:textId="77777777" w:rsidR="00124B40" w:rsidRDefault="00124B40" w:rsidP="00124B40">
      <w:pPr>
        <w:pStyle w:val="Odstavekseznama"/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2FFF1CE1" w14:textId="72B85A88" w:rsidR="008C6A19" w:rsidRDefault="00124B40" w:rsidP="00623D0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SSZ </w:t>
      </w:r>
      <w:r w:rsidR="00097F3B">
        <w:rPr>
          <w:rFonts w:eastAsiaTheme="minorHAnsi" w:cs="Arial"/>
          <w:color w:val="2F2F2F"/>
          <w:sz w:val="22"/>
          <w:szCs w:val="22"/>
          <w:lang w:val="sl-SI"/>
        </w:rPr>
        <w:t xml:space="preserve">je </w:t>
      </w:r>
      <w:r>
        <w:rPr>
          <w:rFonts w:eastAsiaTheme="minorHAnsi" w:cs="Arial"/>
          <w:color w:val="2F2F2F"/>
          <w:sz w:val="22"/>
          <w:szCs w:val="22"/>
          <w:lang w:val="sl-SI"/>
        </w:rPr>
        <w:t>po izčrpnih predstavitvah in razpravi z večino glasov zaključi</w:t>
      </w:r>
      <w:r w:rsidR="00FD0FD1">
        <w:rPr>
          <w:rFonts w:eastAsiaTheme="minorHAnsi" w:cs="Arial"/>
          <w:color w:val="2F2F2F"/>
          <w:sz w:val="22"/>
          <w:szCs w:val="22"/>
          <w:lang w:val="sl-SI"/>
        </w:rPr>
        <w:t>l</w:t>
      </w:r>
      <w:r>
        <w:rPr>
          <w:rFonts w:eastAsiaTheme="minorHAnsi" w:cs="Arial"/>
          <w:color w:val="2F2F2F"/>
          <w:sz w:val="22"/>
          <w:szCs w:val="22"/>
          <w:lang w:val="sl-SI"/>
        </w:rPr>
        <w:t>, da so potrebe po specializacijah v zdravstveni negi nujne in smotrne.</w:t>
      </w:r>
      <w:r w:rsidR="008C6A19">
        <w:rPr>
          <w:rFonts w:eastAsiaTheme="minorHAnsi" w:cs="Arial"/>
          <w:color w:val="2F2F2F"/>
          <w:sz w:val="22"/>
          <w:szCs w:val="22"/>
          <w:lang w:val="sl-SI"/>
        </w:rPr>
        <w:t xml:space="preserve"> Vključeni morata biti obe MF, Zdravniška zbornica in ustrezni RSK-ji.</w:t>
      </w:r>
      <w:r w:rsidR="00E86D8B">
        <w:rPr>
          <w:rFonts w:eastAsiaTheme="minorHAnsi" w:cs="Arial"/>
          <w:color w:val="2F2F2F"/>
          <w:sz w:val="22"/>
          <w:szCs w:val="22"/>
          <w:lang w:val="sl-SI"/>
        </w:rPr>
        <w:t xml:space="preserve"> Začeli bi z </w:t>
      </w:r>
      <w:r w:rsidR="004B43D5">
        <w:rPr>
          <w:rFonts w:eastAsiaTheme="minorHAnsi" w:cs="Arial"/>
          <w:color w:val="2F2F2F"/>
          <w:sz w:val="22"/>
          <w:szCs w:val="22"/>
          <w:lang w:val="sl-SI"/>
        </w:rPr>
        <w:t>manjšim številom specializacij, č</w:t>
      </w:r>
      <w:r w:rsidR="00E86D8B">
        <w:rPr>
          <w:rFonts w:eastAsiaTheme="minorHAnsi" w:cs="Arial"/>
          <w:color w:val="2F2F2F"/>
          <w:sz w:val="22"/>
          <w:szCs w:val="22"/>
          <w:lang w:val="sl-SI"/>
        </w:rPr>
        <w:t xml:space="preserve">emur </w:t>
      </w:r>
      <w:r w:rsidR="004B43D5">
        <w:rPr>
          <w:rFonts w:eastAsiaTheme="minorHAnsi" w:cs="Arial"/>
          <w:color w:val="2F2F2F"/>
          <w:sz w:val="22"/>
          <w:szCs w:val="22"/>
          <w:lang w:val="sl-SI"/>
        </w:rPr>
        <w:t>bi sledila evalvacija (regijska pokritost).</w:t>
      </w:r>
    </w:p>
    <w:p w14:paraId="57291B60" w14:textId="63B9A1A8" w:rsidR="00623D0A" w:rsidRDefault="008C6A19" w:rsidP="00623D0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Ti specializanti bi bili tudi kot opora v DSO-jih, kje</w:t>
      </w:r>
      <w:r w:rsidR="00936A57">
        <w:rPr>
          <w:rFonts w:eastAsiaTheme="minorHAnsi" w:cs="Arial"/>
          <w:color w:val="2F2F2F"/>
          <w:sz w:val="22"/>
          <w:szCs w:val="22"/>
          <w:lang w:val="sl-SI"/>
        </w:rPr>
        <w:t>r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 je specializirana nega pogosto pomanjkljiva.</w:t>
      </w:r>
    </w:p>
    <w:p w14:paraId="631CDA4E" w14:textId="5549A548" w:rsidR="00547D12" w:rsidRPr="00623D0A" w:rsidRDefault="00547D12" w:rsidP="00623D0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Prisotni se strinjajo, da so nujne tudi ustrezne širše zakonske osnove v zdravstven negi.</w:t>
      </w:r>
    </w:p>
    <w:p w14:paraId="42F7B44A" w14:textId="77777777" w:rsidR="009E1B50" w:rsidRPr="009E1B50" w:rsidRDefault="009E1B50" w:rsidP="009E1B50">
      <w:pPr>
        <w:pStyle w:val="Odstavekseznama"/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0263B619" w14:textId="4B9A7651" w:rsidR="00787CD6" w:rsidRPr="00323942" w:rsidRDefault="00DD5D32" w:rsidP="002577A6">
      <w:pPr>
        <w:spacing w:after="160" w:line="259" w:lineRule="auto"/>
        <w:jc w:val="both"/>
        <w:rPr>
          <w:rFonts w:eastAsia="Calibri" w:cs="Arial"/>
          <w:b/>
          <w:sz w:val="22"/>
          <w:szCs w:val="22"/>
          <w:lang w:val="sl-SI"/>
        </w:rPr>
      </w:pPr>
      <w:r w:rsidRPr="00323942">
        <w:rPr>
          <w:rFonts w:eastAsia="Calibri" w:cs="Arial"/>
          <w:b/>
          <w:sz w:val="22"/>
          <w:szCs w:val="22"/>
          <w:lang w:val="sl-SI"/>
        </w:rPr>
        <w:t>S</w:t>
      </w:r>
      <w:r w:rsidR="00124B40">
        <w:rPr>
          <w:rFonts w:eastAsia="Calibri" w:cs="Arial"/>
          <w:b/>
          <w:sz w:val="22"/>
          <w:szCs w:val="22"/>
          <w:lang w:val="sl-SI"/>
        </w:rPr>
        <w:t xml:space="preserve">prejeti </w:t>
      </w:r>
      <w:r w:rsidR="00787CD6" w:rsidRPr="00323942">
        <w:rPr>
          <w:rFonts w:eastAsia="Calibri" w:cs="Arial"/>
          <w:b/>
          <w:sz w:val="22"/>
          <w:szCs w:val="22"/>
          <w:lang w:val="sl-SI"/>
        </w:rPr>
        <w:t>sklepi</w:t>
      </w:r>
      <w:r w:rsidR="00124B40">
        <w:rPr>
          <w:rFonts w:eastAsia="Calibri" w:cs="Arial"/>
          <w:b/>
          <w:sz w:val="22"/>
          <w:szCs w:val="22"/>
          <w:lang w:val="sl-SI"/>
        </w:rPr>
        <w:t xml:space="preserve"> za to </w:t>
      </w:r>
      <w:r w:rsidR="00CB1DFA">
        <w:rPr>
          <w:rFonts w:eastAsia="Calibri" w:cs="Arial"/>
          <w:b/>
          <w:sz w:val="22"/>
          <w:szCs w:val="22"/>
          <w:lang w:val="sl-SI"/>
        </w:rPr>
        <w:t>področje</w:t>
      </w:r>
      <w:r w:rsidR="00787CD6" w:rsidRPr="00323942">
        <w:rPr>
          <w:rFonts w:eastAsia="Calibri" w:cs="Arial"/>
          <w:b/>
          <w:sz w:val="22"/>
          <w:szCs w:val="22"/>
          <w:lang w:val="sl-SI"/>
        </w:rPr>
        <w:t>:</w:t>
      </w:r>
    </w:p>
    <w:p w14:paraId="3F7F82A4" w14:textId="175CFA0B" w:rsidR="00DD5D32" w:rsidRPr="00EA1CD9" w:rsidRDefault="00A31C53" w:rsidP="00CB1DFA">
      <w:pPr>
        <w:suppressAutoHyphens w:val="0"/>
        <w:spacing w:before="100" w:beforeAutospacing="1" w:after="100" w:afterAutospacing="1" w:line="240" w:lineRule="auto"/>
        <w:rPr>
          <w:rFonts w:cs="Arial"/>
          <w:color w:val="000000"/>
          <w:sz w:val="22"/>
          <w:szCs w:val="22"/>
          <w:lang w:val="sl-SI" w:eastAsia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DD5D32" w:rsidRPr="00DD5D32">
        <w:rPr>
          <w:rFonts w:cs="Arial"/>
          <w:color w:val="000000"/>
          <w:sz w:val="22"/>
          <w:szCs w:val="22"/>
          <w:lang w:val="sl-SI" w:eastAsia="sl-SI"/>
        </w:rPr>
        <w:t xml:space="preserve">SSZ </w:t>
      </w:r>
      <w:r w:rsidR="00CB1DFA">
        <w:rPr>
          <w:rFonts w:cs="Arial"/>
          <w:color w:val="000000"/>
          <w:sz w:val="22"/>
          <w:szCs w:val="22"/>
          <w:lang w:val="sl-SI" w:eastAsia="sl-SI"/>
        </w:rPr>
        <w:t>podpira uvedbo specializacij v zdravstveni negi.</w:t>
      </w:r>
    </w:p>
    <w:p w14:paraId="7847E5AF" w14:textId="051FD3A5" w:rsidR="008F46DF" w:rsidRPr="00FA74B3" w:rsidRDefault="00C47D11" w:rsidP="00FA74B3">
      <w:pPr>
        <w:spacing w:after="120" w:line="276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eastAsia="Calibri" w:cs="Arial"/>
          <w:b/>
          <w:sz w:val="22"/>
          <w:szCs w:val="22"/>
          <w:lang w:val="sl-SI"/>
        </w:rPr>
        <w:t>SKLEP ŠT.</w:t>
      </w:r>
      <w:r w:rsidRPr="00C77FF4">
        <w:rPr>
          <w:rFonts w:eastAsia="Calibri" w:cs="Arial"/>
          <w:b/>
          <w:sz w:val="22"/>
          <w:szCs w:val="22"/>
          <w:lang w:val="sl-SI"/>
        </w:rPr>
        <w:t>4</w:t>
      </w:r>
      <w:r w:rsidR="00B81D57">
        <w:rPr>
          <w:rFonts w:eastAsia="Calibri" w:cs="Arial"/>
          <w:sz w:val="22"/>
          <w:szCs w:val="22"/>
          <w:lang w:val="sl-SI"/>
        </w:rPr>
        <w:t xml:space="preserve">: </w:t>
      </w:r>
      <w:r w:rsidR="00CB1DFA">
        <w:rPr>
          <w:rFonts w:eastAsia="Calibri" w:cs="Arial"/>
          <w:sz w:val="22"/>
          <w:szCs w:val="22"/>
          <w:lang w:val="sl-SI"/>
        </w:rPr>
        <w:t>Predavatelji in kompetentni člani SSZ bodo pripravili ustrezno dokumentacijo s konkretnimi predl</w:t>
      </w:r>
      <w:r w:rsidR="008C6A19">
        <w:rPr>
          <w:rFonts w:eastAsia="Calibri" w:cs="Arial"/>
          <w:sz w:val="22"/>
          <w:szCs w:val="22"/>
          <w:lang w:val="sl-SI"/>
        </w:rPr>
        <w:t>ogi za uvedbo teh specializacij in jih bodo poslali SS v potrditev.</w:t>
      </w:r>
    </w:p>
    <w:p w14:paraId="79436F92" w14:textId="77777777" w:rsidR="00787CD6" w:rsidRPr="00EA1CD9" w:rsidRDefault="00420FE6" w:rsidP="00787CD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AD/4</w:t>
      </w:r>
      <w:r w:rsidR="00183BAF"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6C32E847" w14:textId="1A3DE8A0" w:rsidR="00FA74B3" w:rsidRDefault="00FA74B3" w:rsidP="00183BAF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 naslednji seji bi obravnavali NMP.</w:t>
      </w:r>
    </w:p>
    <w:p w14:paraId="2CBE43DB" w14:textId="2935CEC4" w:rsidR="00FA74B3" w:rsidRDefault="00FA74B3" w:rsidP="00183BAF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 seji 19.11. 2023 bi dr. Tit Albreht predstavil področje mreže v javnem zdravstvu.</w:t>
      </w:r>
    </w:p>
    <w:p w14:paraId="1DA5F51D" w14:textId="1165B00E" w:rsidR="00FA74B3" w:rsidRPr="00EA1CD9" w:rsidRDefault="00FA74B3" w:rsidP="00FA74B3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AD/5</w:t>
      </w:r>
      <w:r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5F0E001F" w14:textId="1E97BA3B" w:rsidR="00FA74B3" w:rsidRPr="00FA74B3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FA74B3">
        <w:rPr>
          <w:rFonts w:eastAsia="Calibri" w:cs="Arial"/>
          <w:sz w:val="22"/>
          <w:szCs w:val="22"/>
          <w:lang w:val="sl-SI"/>
        </w:rPr>
        <w:t xml:space="preserve">Strateški svet bo </w:t>
      </w:r>
      <w:r w:rsidR="00FD0FD1">
        <w:rPr>
          <w:rFonts w:eastAsia="Calibri" w:cs="Arial"/>
          <w:sz w:val="22"/>
          <w:szCs w:val="22"/>
          <w:lang w:val="sl-SI"/>
        </w:rPr>
        <w:t>nadaljeval z delom ob četrtkih, vendar bi v bližnji prihodnosti pričeli s sejami na vsakih 14 dni.</w:t>
      </w:r>
    </w:p>
    <w:p w14:paraId="1E6BF66A" w14:textId="2E2F0823" w:rsidR="00FA74B3" w:rsidRPr="00FA74B3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FA74B3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FD0FD1">
        <w:rPr>
          <w:rFonts w:eastAsia="Calibri" w:cs="Arial"/>
          <w:sz w:val="22"/>
          <w:szCs w:val="22"/>
          <w:lang w:val="sl-SI"/>
        </w:rPr>
        <w:t>20.0</w:t>
      </w:r>
      <w:r w:rsidRPr="00FA74B3">
        <w:rPr>
          <w:rFonts w:eastAsia="Calibri" w:cs="Arial"/>
          <w:sz w:val="22"/>
          <w:szCs w:val="22"/>
          <w:lang w:val="sl-SI"/>
        </w:rPr>
        <w:t>0 uri.</w:t>
      </w:r>
    </w:p>
    <w:p w14:paraId="4E954A07" w14:textId="77777777" w:rsidR="00FA74B3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Zapisal</w:t>
      </w:r>
      <w:r w:rsidR="00413081" w:rsidRPr="00EA1CD9">
        <w:rPr>
          <w:rFonts w:eastAsia="Calibri" w:cs="Arial"/>
          <w:sz w:val="22"/>
          <w:szCs w:val="22"/>
          <w:lang w:val="sl-SI"/>
        </w:rPr>
        <w:t>a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FA74B3" w:rsidRPr="00FA74B3">
        <w:rPr>
          <w:rFonts w:eastAsia="Calibri" w:cs="Arial"/>
          <w:sz w:val="22"/>
          <w:szCs w:val="22"/>
          <w:lang w:val="sl-SI"/>
        </w:rPr>
        <w:t>dr. Metka Paragi</w:t>
      </w:r>
    </w:p>
    <w:p w14:paraId="2252D030" w14:textId="3D60E687" w:rsidR="00FA74B3" w:rsidRPr="00FA74B3" w:rsidRDefault="00FA74B3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lastRenderedPageBreak/>
        <w:t xml:space="preserve">Pregledal: </w:t>
      </w:r>
    </w:p>
    <w:p w14:paraId="5809AE2C" w14:textId="2538ABC2" w:rsidR="004517EB" w:rsidRPr="00EA1CD9" w:rsidRDefault="004517EB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066BB158" w14:textId="77777777" w:rsidR="008D76E4" w:rsidRPr="002A35B7" w:rsidRDefault="00420FE6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dr. Erik Brecelj</w:t>
      </w:r>
    </w:p>
    <w:p w14:paraId="6C7F2AE6" w14:textId="77777777" w:rsidR="008D76E4" w:rsidRDefault="00420FE6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  <w:bookmarkStart w:id="1" w:name="_Hlk61014710"/>
      <w:r w:rsidRPr="002A35B7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1"/>
    </w:p>
    <w:p w14:paraId="24E1FCEA" w14:textId="77777777" w:rsidR="00152106" w:rsidRPr="002A35B7" w:rsidRDefault="00152106">
      <w:pPr>
        <w:spacing w:line="276" w:lineRule="auto"/>
        <w:ind w:left="3539" w:firstLine="709"/>
        <w:rPr>
          <w:rFonts w:eastAsia="Calibri" w:cs="Arial"/>
          <w:b/>
          <w:sz w:val="22"/>
          <w:szCs w:val="22"/>
          <w:lang w:val="sl-SI"/>
        </w:rPr>
      </w:pPr>
    </w:p>
    <w:sectPr w:rsidR="00152106" w:rsidRPr="002A35B7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BCDCF" w14:textId="77777777" w:rsidR="00916E5B" w:rsidRDefault="00916E5B">
      <w:pPr>
        <w:spacing w:line="240" w:lineRule="auto"/>
      </w:pPr>
      <w:r>
        <w:separator/>
      </w:r>
    </w:p>
  </w:endnote>
  <w:endnote w:type="continuationSeparator" w:id="0">
    <w:p w14:paraId="7BC50729" w14:textId="77777777" w:rsidR="00916E5B" w:rsidRDefault="00916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C3462" w14:textId="77777777" w:rsidR="00916E5B" w:rsidRDefault="00916E5B">
      <w:pPr>
        <w:spacing w:line="240" w:lineRule="auto"/>
      </w:pPr>
      <w:r>
        <w:separator/>
      </w:r>
    </w:p>
  </w:footnote>
  <w:footnote w:type="continuationSeparator" w:id="0">
    <w:p w14:paraId="15F19807" w14:textId="77777777" w:rsidR="00916E5B" w:rsidRDefault="00916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316C2"/>
    <w:rsid w:val="00035359"/>
    <w:rsid w:val="00037884"/>
    <w:rsid w:val="0007270C"/>
    <w:rsid w:val="00097F3B"/>
    <w:rsid w:val="000B0933"/>
    <w:rsid w:val="000F0C41"/>
    <w:rsid w:val="0010783B"/>
    <w:rsid w:val="00124B40"/>
    <w:rsid w:val="001468AA"/>
    <w:rsid w:val="00152106"/>
    <w:rsid w:val="0017005A"/>
    <w:rsid w:val="00175DDF"/>
    <w:rsid w:val="00183BAF"/>
    <w:rsid w:val="001958A6"/>
    <w:rsid w:val="001A2F44"/>
    <w:rsid w:val="001B1EB0"/>
    <w:rsid w:val="001E2A02"/>
    <w:rsid w:val="001E31AF"/>
    <w:rsid w:val="001E774E"/>
    <w:rsid w:val="001F08C9"/>
    <w:rsid w:val="00240A77"/>
    <w:rsid w:val="002577A6"/>
    <w:rsid w:val="00271FCD"/>
    <w:rsid w:val="00274111"/>
    <w:rsid w:val="002A35B7"/>
    <w:rsid w:val="002A7CD2"/>
    <w:rsid w:val="002D1B6D"/>
    <w:rsid w:val="0031225A"/>
    <w:rsid w:val="0031537D"/>
    <w:rsid w:val="00323942"/>
    <w:rsid w:val="003243D1"/>
    <w:rsid w:val="00324D2B"/>
    <w:rsid w:val="00325B85"/>
    <w:rsid w:val="00325F3E"/>
    <w:rsid w:val="003328FA"/>
    <w:rsid w:val="00351333"/>
    <w:rsid w:val="0039584D"/>
    <w:rsid w:val="003A43B2"/>
    <w:rsid w:val="003E30D5"/>
    <w:rsid w:val="003E6541"/>
    <w:rsid w:val="003F03B6"/>
    <w:rsid w:val="00413081"/>
    <w:rsid w:val="00415DB8"/>
    <w:rsid w:val="00420FE6"/>
    <w:rsid w:val="00421706"/>
    <w:rsid w:val="004517EB"/>
    <w:rsid w:val="00462A99"/>
    <w:rsid w:val="004817D8"/>
    <w:rsid w:val="004B43D5"/>
    <w:rsid w:val="004B65AD"/>
    <w:rsid w:val="004F1010"/>
    <w:rsid w:val="00547D12"/>
    <w:rsid w:val="005775A4"/>
    <w:rsid w:val="005D407A"/>
    <w:rsid w:val="005E4945"/>
    <w:rsid w:val="00622886"/>
    <w:rsid w:val="00623D0A"/>
    <w:rsid w:val="006463C1"/>
    <w:rsid w:val="00655D18"/>
    <w:rsid w:val="006566CE"/>
    <w:rsid w:val="006D3B0A"/>
    <w:rsid w:val="006E3C40"/>
    <w:rsid w:val="006E6EFD"/>
    <w:rsid w:val="007113EF"/>
    <w:rsid w:val="007436BB"/>
    <w:rsid w:val="00760C56"/>
    <w:rsid w:val="00766A8F"/>
    <w:rsid w:val="0077331D"/>
    <w:rsid w:val="00787CD6"/>
    <w:rsid w:val="007D2CD4"/>
    <w:rsid w:val="007F1D4C"/>
    <w:rsid w:val="008122FE"/>
    <w:rsid w:val="008920E1"/>
    <w:rsid w:val="00893145"/>
    <w:rsid w:val="008A61D8"/>
    <w:rsid w:val="008C4F67"/>
    <w:rsid w:val="008C5D35"/>
    <w:rsid w:val="008C6A19"/>
    <w:rsid w:val="008D76E4"/>
    <w:rsid w:val="008E50F4"/>
    <w:rsid w:val="008F46DF"/>
    <w:rsid w:val="00902AF5"/>
    <w:rsid w:val="00916E5B"/>
    <w:rsid w:val="00917384"/>
    <w:rsid w:val="0092107B"/>
    <w:rsid w:val="00933339"/>
    <w:rsid w:val="00936A57"/>
    <w:rsid w:val="00941310"/>
    <w:rsid w:val="00947F78"/>
    <w:rsid w:val="0096349C"/>
    <w:rsid w:val="0096557A"/>
    <w:rsid w:val="009A00BE"/>
    <w:rsid w:val="009E1B50"/>
    <w:rsid w:val="00A21E52"/>
    <w:rsid w:val="00A24CB2"/>
    <w:rsid w:val="00A31C53"/>
    <w:rsid w:val="00A4520C"/>
    <w:rsid w:val="00A65FF8"/>
    <w:rsid w:val="00A76534"/>
    <w:rsid w:val="00AB6C58"/>
    <w:rsid w:val="00B42F5C"/>
    <w:rsid w:val="00B505D8"/>
    <w:rsid w:val="00B81D57"/>
    <w:rsid w:val="00BC00BC"/>
    <w:rsid w:val="00BC2171"/>
    <w:rsid w:val="00C12528"/>
    <w:rsid w:val="00C47D11"/>
    <w:rsid w:val="00C54988"/>
    <w:rsid w:val="00C6705A"/>
    <w:rsid w:val="00C72595"/>
    <w:rsid w:val="00C77FF4"/>
    <w:rsid w:val="00C93E73"/>
    <w:rsid w:val="00CA00D9"/>
    <w:rsid w:val="00CB1DFA"/>
    <w:rsid w:val="00CE0C45"/>
    <w:rsid w:val="00CE5F3F"/>
    <w:rsid w:val="00D30820"/>
    <w:rsid w:val="00D35D97"/>
    <w:rsid w:val="00D65E25"/>
    <w:rsid w:val="00D750EB"/>
    <w:rsid w:val="00D775B3"/>
    <w:rsid w:val="00D802AB"/>
    <w:rsid w:val="00D93800"/>
    <w:rsid w:val="00DB2430"/>
    <w:rsid w:val="00DB58A7"/>
    <w:rsid w:val="00DD5D32"/>
    <w:rsid w:val="00DF14BF"/>
    <w:rsid w:val="00E263FA"/>
    <w:rsid w:val="00E27DF0"/>
    <w:rsid w:val="00E53A8C"/>
    <w:rsid w:val="00E63220"/>
    <w:rsid w:val="00E848D5"/>
    <w:rsid w:val="00E86D8B"/>
    <w:rsid w:val="00EA1CD9"/>
    <w:rsid w:val="00EC0DAC"/>
    <w:rsid w:val="00EC5D7B"/>
    <w:rsid w:val="00EF746D"/>
    <w:rsid w:val="00F02966"/>
    <w:rsid w:val="00F471AC"/>
    <w:rsid w:val="00F54B16"/>
    <w:rsid w:val="00F66993"/>
    <w:rsid w:val="00F80BBB"/>
    <w:rsid w:val="00FA74B3"/>
    <w:rsid w:val="00FB1FD1"/>
    <w:rsid w:val="00FC1CB3"/>
    <w:rsid w:val="00FD0FD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87D2B0-C729-4635-B3CC-5A7B45FD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Simona Pirnat Skeledžija</cp:lastModifiedBy>
  <cp:revision>3</cp:revision>
  <dcterms:created xsi:type="dcterms:W3CDTF">2023-10-17T14:30:00Z</dcterms:created>
  <dcterms:modified xsi:type="dcterms:W3CDTF">2023-10-17T14:32:00Z</dcterms:modified>
</cp:coreProperties>
</file>