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21DC" w14:textId="77777777" w:rsidR="00B53BCB" w:rsidRPr="00D37719" w:rsidRDefault="00B53BCB" w:rsidP="00B53BCB">
      <w:pPr>
        <w:pStyle w:val="datumtevilka"/>
        <w:rPr>
          <w:b/>
          <w:lang w:val="sl-SI"/>
        </w:rPr>
      </w:pPr>
      <w:bookmarkStart w:id="0" w:name="_Hlk61014710"/>
    </w:p>
    <w:p w14:paraId="6874C53E" w14:textId="77777777" w:rsidR="00B53BCB" w:rsidRDefault="00B53BCB" w:rsidP="00B53BCB">
      <w:pPr>
        <w:pStyle w:val="datumtevilka"/>
        <w:rPr>
          <w:b/>
          <w:lang w:val="sl-SI"/>
        </w:rPr>
      </w:pPr>
    </w:p>
    <w:p w14:paraId="03DD1FB2" w14:textId="77777777" w:rsidR="001F214B" w:rsidRPr="00D37719" w:rsidRDefault="001F214B" w:rsidP="00B53BCB">
      <w:pPr>
        <w:pStyle w:val="datumtevilka"/>
        <w:rPr>
          <w:b/>
          <w:lang w:val="sl-SI"/>
        </w:rPr>
      </w:pPr>
    </w:p>
    <w:p w14:paraId="62BFD0EF" w14:textId="77777777" w:rsidR="00B53BCB" w:rsidRPr="00D37719" w:rsidRDefault="00B53BCB" w:rsidP="00B53BCB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73BF52DD" w14:textId="77777777" w:rsidR="00B53BCB" w:rsidRPr="00D37719" w:rsidRDefault="00B53BCB" w:rsidP="00B53BCB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ZAPISNIK</w:t>
      </w:r>
    </w:p>
    <w:p w14:paraId="0DDAD3A9" w14:textId="22C049B4" w:rsidR="00B53BCB" w:rsidRPr="00D37719" w:rsidRDefault="002566D8" w:rsidP="00B53BCB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14</w:t>
      </w:r>
      <w:r w:rsidR="00B53BCB" w:rsidRPr="00D37719">
        <w:rPr>
          <w:rFonts w:eastAsia="Calibri" w:cs="Arial"/>
          <w:b/>
          <w:szCs w:val="20"/>
          <w:lang w:val="sl-SI"/>
        </w:rPr>
        <w:t>. SEJE STRATEŠKEGA SVETA ZA ZDRAVSTVO</w:t>
      </w:r>
    </w:p>
    <w:p w14:paraId="1EF6B91D" w14:textId="77777777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7A284248" w14:textId="5A76AA64" w:rsidR="00B53BCB" w:rsidRPr="00D37719" w:rsidRDefault="00B53BCB" w:rsidP="00B53BCB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 xml:space="preserve">četrtek, </w:t>
      </w:r>
      <w:r w:rsidR="00CC5D90">
        <w:rPr>
          <w:rFonts w:eastAsia="Calibri" w:cs="Arial"/>
          <w:szCs w:val="20"/>
          <w:lang w:val="sl-SI"/>
        </w:rPr>
        <w:t>4. 5</w:t>
      </w:r>
      <w:r w:rsidRPr="00D37719">
        <w:rPr>
          <w:rFonts w:eastAsia="Calibri" w:cs="Arial"/>
          <w:szCs w:val="20"/>
          <w:lang w:val="sl-SI"/>
        </w:rPr>
        <w:t xml:space="preserve">. 2023 </w:t>
      </w:r>
    </w:p>
    <w:p w14:paraId="7583BF8F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5A58D772" w14:textId="77777777" w:rsidR="00B53BCB" w:rsidRPr="00D37719" w:rsidRDefault="00B53BCB" w:rsidP="00B53BCB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0AE23584" w14:textId="5646EB01" w:rsidR="00383CC9" w:rsidRDefault="00383CC9" w:rsidP="00374C6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 xml:space="preserve">Prisotni člani: 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dr. Erik Brecelj,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dr. </w:t>
      </w:r>
      <w:r w:rsidR="0011649D">
        <w:rPr>
          <w:rFonts w:eastAsia="Calibri" w:cs="Arial"/>
          <w:color w:val="000000" w:themeColor="text1"/>
          <w:szCs w:val="20"/>
          <w:lang w:val="sl-SI"/>
        </w:rPr>
        <w:t xml:space="preserve">Grega </w:t>
      </w:r>
      <w:proofErr w:type="spellStart"/>
      <w:r w:rsidR="0011649D">
        <w:rPr>
          <w:rFonts w:eastAsia="Calibri" w:cs="Arial"/>
          <w:color w:val="000000" w:themeColor="text1"/>
          <w:szCs w:val="20"/>
          <w:lang w:val="sl-SI"/>
        </w:rPr>
        <w:t>Strban</w:t>
      </w:r>
      <w:proofErr w:type="spellEnd"/>
      <w:r w:rsidR="0011649D">
        <w:rPr>
          <w:rFonts w:eastAsia="Calibri" w:cs="Arial"/>
          <w:color w:val="000000" w:themeColor="text1"/>
          <w:szCs w:val="20"/>
          <w:lang w:val="sl-SI"/>
        </w:rPr>
        <w:t xml:space="preserve">, mag. Egon Stopar,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Hajdi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Kosednar</w:t>
      </w:r>
      <w:proofErr w:type="spellEnd"/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, mag. Dolores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Kores</w:t>
      </w:r>
      <w:proofErr w:type="spellEnd"/>
      <w:r w:rsidR="000919DA">
        <w:rPr>
          <w:rFonts w:eastAsia="Calibri" w:cs="Arial"/>
          <w:color w:val="000000" w:themeColor="text1"/>
          <w:szCs w:val="20"/>
          <w:lang w:val="sl-SI"/>
        </w:rPr>
        <w:t>,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Azra </w:t>
      </w:r>
      <w:proofErr w:type="spellStart"/>
      <w:r w:rsidR="00640E16">
        <w:rPr>
          <w:rFonts w:eastAsia="Calibri" w:cs="Arial"/>
          <w:color w:val="000000" w:themeColor="text1"/>
          <w:szCs w:val="20"/>
          <w:lang w:val="sl-SI"/>
        </w:rPr>
        <w:t>Herceg</w:t>
      </w:r>
      <w:proofErr w:type="spellEnd"/>
      <w:r w:rsidR="00640E16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Tjaša Soboč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an,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mag. Gregor </w:t>
      </w:r>
      <w:proofErr w:type="spellStart"/>
      <w:r w:rsidR="00374C69" w:rsidRPr="00374C69">
        <w:rPr>
          <w:rFonts w:eastAsia="Calibri" w:cs="Arial"/>
          <w:color w:val="000000" w:themeColor="text1"/>
          <w:szCs w:val="20"/>
          <w:lang w:val="sl-SI"/>
        </w:rPr>
        <w:t>Cuzak</w:t>
      </w:r>
      <w:proofErr w:type="spellEnd"/>
      <w:r w:rsidR="001F7A4C">
        <w:rPr>
          <w:rFonts w:eastAsia="Calibri" w:cs="Arial"/>
          <w:color w:val="000000" w:themeColor="text1"/>
          <w:szCs w:val="20"/>
          <w:lang w:val="sl-SI"/>
        </w:rPr>
        <w:t>,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 d</w:t>
      </w:r>
      <w:r w:rsidR="008D4A70">
        <w:rPr>
          <w:rFonts w:eastAsia="Calibri" w:cs="Arial"/>
          <w:color w:val="000000" w:themeColor="text1"/>
          <w:szCs w:val="20"/>
          <w:lang w:val="sl-SI"/>
        </w:rPr>
        <w:t>r. Igor Švab, mag. Ana Vodičar,</w:t>
      </w:r>
      <w:r w:rsidR="00026548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Rok Ravni</w:t>
      </w:r>
      <w:r w:rsidR="00640E16">
        <w:rPr>
          <w:rFonts w:eastAsia="Calibri" w:cs="Arial"/>
          <w:color w:val="000000" w:themeColor="text1"/>
          <w:szCs w:val="20"/>
          <w:lang w:val="sl-SI"/>
        </w:rPr>
        <w:t xml:space="preserve">kar, </w:t>
      </w:r>
      <w:r w:rsidR="00640E16" w:rsidRPr="00374C69">
        <w:rPr>
          <w:rFonts w:eastAsia="Calibri" w:cs="Arial"/>
          <w:color w:val="000000" w:themeColor="text1"/>
          <w:szCs w:val="20"/>
          <w:lang w:val="sl-SI"/>
        </w:rPr>
        <w:t xml:space="preserve">mag. Mira </w:t>
      </w:r>
      <w:proofErr w:type="spellStart"/>
      <w:r w:rsidR="00640E16" w:rsidRPr="00374C69">
        <w:rPr>
          <w:rFonts w:eastAsia="Calibri" w:cs="Arial"/>
          <w:color w:val="000000" w:themeColor="text1"/>
          <w:szCs w:val="20"/>
          <w:lang w:val="sl-SI"/>
        </w:rPr>
        <w:t>Šavora</w:t>
      </w:r>
      <w:proofErr w:type="spellEnd"/>
      <w:r w:rsidR="008D4A70">
        <w:rPr>
          <w:rFonts w:eastAsia="Calibri" w:cs="Arial"/>
          <w:color w:val="000000" w:themeColor="text1"/>
          <w:szCs w:val="20"/>
          <w:lang w:val="sl-SI"/>
        </w:rPr>
        <w:t>,</w:t>
      </w:r>
      <w:r w:rsidR="001F7A4C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1F7A4C" w:rsidRPr="00374C69">
        <w:rPr>
          <w:rFonts w:eastAsia="Calibri" w:cs="Arial"/>
          <w:color w:val="000000" w:themeColor="text1"/>
          <w:szCs w:val="20"/>
          <w:lang w:val="sl-SI"/>
        </w:rPr>
        <w:t>Anka Rode</w:t>
      </w:r>
      <w:r w:rsidR="001F7A4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1F7A4C" w:rsidRPr="00374C69">
        <w:rPr>
          <w:rFonts w:eastAsia="Calibri" w:cs="Arial"/>
          <w:color w:val="000000" w:themeColor="text1"/>
          <w:szCs w:val="20"/>
          <w:lang w:val="sl-SI"/>
        </w:rPr>
        <w:t>Monika Ažman</w:t>
      </w:r>
      <w:r w:rsidR="000919DA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0919DA" w:rsidRPr="00374C69">
        <w:rPr>
          <w:rFonts w:eastAsia="Calibri" w:cs="Arial"/>
          <w:color w:val="000000" w:themeColor="text1"/>
          <w:szCs w:val="20"/>
          <w:lang w:val="sl-SI"/>
        </w:rPr>
        <w:t>mag. Dorjan Marušič</w:t>
      </w:r>
      <w:r w:rsidR="000919DA">
        <w:rPr>
          <w:rFonts w:eastAsia="Calibri" w:cs="Arial"/>
          <w:color w:val="000000" w:themeColor="text1"/>
          <w:szCs w:val="20"/>
          <w:lang w:val="sl-SI"/>
        </w:rPr>
        <w:t>, dr. Radko Komadina</w:t>
      </w:r>
      <w:r w:rsidR="00A07BE3">
        <w:rPr>
          <w:rFonts w:eastAsia="Calibri" w:cs="Arial"/>
          <w:color w:val="000000" w:themeColor="text1"/>
          <w:szCs w:val="20"/>
          <w:lang w:val="sl-SI"/>
        </w:rPr>
        <w:t xml:space="preserve">, dr. Igor Švab, mag. </w:t>
      </w:r>
      <w:r w:rsidR="00A07BE3" w:rsidRPr="00374C69">
        <w:rPr>
          <w:rFonts w:eastAsia="Calibri" w:cs="Arial"/>
          <w:color w:val="000000" w:themeColor="text1"/>
          <w:szCs w:val="20"/>
          <w:lang w:val="sl-SI"/>
        </w:rPr>
        <w:t>Alan Medveš</w:t>
      </w:r>
      <w:r w:rsidR="00A07BE3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A07BE3" w:rsidRPr="00374C69">
        <w:rPr>
          <w:rFonts w:eastAsia="Calibri" w:cs="Arial"/>
          <w:color w:val="000000" w:themeColor="text1"/>
          <w:szCs w:val="20"/>
          <w:lang w:val="sl-SI"/>
        </w:rPr>
        <w:t xml:space="preserve">dr. Peter </w:t>
      </w:r>
      <w:proofErr w:type="spellStart"/>
      <w:r w:rsidR="00A07BE3" w:rsidRPr="00374C69">
        <w:rPr>
          <w:rFonts w:eastAsia="Calibri" w:cs="Arial"/>
          <w:color w:val="000000" w:themeColor="text1"/>
          <w:szCs w:val="20"/>
          <w:lang w:val="sl-SI"/>
        </w:rPr>
        <w:t>Radšel</w:t>
      </w:r>
      <w:proofErr w:type="spellEnd"/>
    </w:p>
    <w:p w14:paraId="5E282DC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46722E4C" w14:textId="3CA68303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Odsotni: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dr.</w:t>
      </w:r>
      <w:r w:rsidR="00026548">
        <w:rPr>
          <w:rFonts w:eastAsia="Calibri" w:cs="Arial"/>
          <w:color w:val="000000" w:themeColor="text1"/>
          <w:szCs w:val="20"/>
          <w:lang w:val="sl-SI"/>
        </w:rPr>
        <w:t xml:space="preserve"> Vojko Flis, </w:t>
      </w:r>
      <w:r w:rsidR="000919DA">
        <w:rPr>
          <w:rFonts w:eastAsia="Calibri" w:cs="Arial"/>
          <w:color w:val="000000" w:themeColor="text1"/>
          <w:szCs w:val="20"/>
          <w:lang w:val="sl-SI"/>
        </w:rPr>
        <w:t xml:space="preserve">dr. Tit Albreht, </w:t>
      </w:r>
      <w:r w:rsidR="001F7A4C" w:rsidRPr="00374C69">
        <w:rPr>
          <w:rFonts w:eastAsia="Calibri" w:cs="Arial"/>
          <w:color w:val="000000" w:themeColor="text1"/>
          <w:szCs w:val="20"/>
          <w:lang w:val="sl-SI"/>
        </w:rPr>
        <w:t>dr. Branko Gabrovec</w:t>
      </w:r>
      <w:r w:rsidR="001F7A4C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11649D" w:rsidRPr="00374C69">
        <w:rPr>
          <w:rFonts w:eastAsia="Calibri" w:cs="Arial"/>
          <w:color w:val="000000" w:themeColor="text1"/>
          <w:szCs w:val="20"/>
          <w:lang w:val="sl-SI"/>
        </w:rPr>
        <w:t>dr. Valentina Prevolnik Rupel</w:t>
      </w:r>
      <w:r w:rsidR="008D4A70">
        <w:rPr>
          <w:rFonts w:eastAsia="Calibri" w:cs="Arial"/>
          <w:color w:val="000000" w:themeColor="text1"/>
          <w:szCs w:val="20"/>
          <w:lang w:val="sl-SI"/>
        </w:rPr>
        <w:t>,</w:t>
      </w:r>
      <w:r w:rsidR="008D4A70" w:rsidRPr="008D4A70">
        <w:rPr>
          <w:rFonts w:eastAsia="Calibri" w:cs="Arial"/>
          <w:color w:val="000000" w:themeColor="text1"/>
          <w:szCs w:val="20"/>
          <w:lang w:val="sl-SI"/>
        </w:rPr>
        <w:t xml:space="preserve"> </w:t>
      </w:r>
      <w:r w:rsidR="008D4A70">
        <w:rPr>
          <w:rFonts w:eastAsia="Calibri" w:cs="Arial"/>
          <w:color w:val="000000" w:themeColor="text1"/>
          <w:szCs w:val="20"/>
          <w:lang w:val="sl-SI"/>
        </w:rPr>
        <w:t xml:space="preserve">dr. Iztok Takač, </w:t>
      </w:r>
      <w:r w:rsidR="008D4A70" w:rsidRPr="00374C69">
        <w:rPr>
          <w:rFonts w:eastAsia="Calibri" w:cs="Arial"/>
          <w:color w:val="000000" w:themeColor="text1"/>
          <w:szCs w:val="20"/>
          <w:lang w:val="sl-SI"/>
        </w:rPr>
        <w:t xml:space="preserve">dr. Petra </w:t>
      </w:r>
      <w:proofErr w:type="spellStart"/>
      <w:r w:rsidR="008D4A70" w:rsidRPr="00374C69">
        <w:rPr>
          <w:rFonts w:eastAsia="Calibri" w:cs="Arial"/>
          <w:color w:val="000000" w:themeColor="text1"/>
          <w:szCs w:val="20"/>
          <w:lang w:val="sl-SI"/>
        </w:rPr>
        <w:t>Došenović</w:t>
      </w:r>
      <w:proofErr w:type="spellEnd"/>
      <w:r w:rsidR="008D4A70" w:rsidRPr="00374C69">
        <w:rPr>
          <w:rFonts w:eastAsia="Calibri" w:cs="Arial"/>
          <w:color w:val="000000" w:themeColor="text1"/>
          <w:szCs w:val="20"/>
          <w:lang w:val="sl-SI"/>
        </w:rPr>
        <w:t xml:space="preserve"> Bonča</w:t>
      </w:r>
    </w:p>
    <w:p w14:paraId="2566FA1E" w14:textId="77777777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</w:p>
    <w:p w14:paraId="7A9628F0" w14:textId="75ABE0FD" w:rsidR="00383CC9" w:rsidRDefault="00383CC9" w:rsidP="00383CC9">
      <w:pPr>
        <w:spacing w:line="276" w:lineRule="auto"/>
        <w:ind w:left="1701" w:hanging="1701"/>
        <w:jc w:val="both"/>
        <w:rPr>
          <w:rFonts w:eastAsia="Calibri" w:cs="Arial"/>
          <w:color w:val="000000" w:themeColor="text1"/>
          <w:szCs w:val="20"/>
          <w:lang w:val="sl-SI"/>
        </w:rPr>
      </w:pPr>
      <w:r>
        <w:rPr>
          <w:rFonts w:eastAsia="Calibri" w:cs="Arial"/>
          <w:color w:val="000000" w:themeColor="text1"/>
          <w:szCs w:val="20"/>
          <w:lang w:val="sl-SI"/>
        </w:rPr>
        <w:t>Ostali prisotni:</w:t>
      </w:r>
      <w:r>
        <w:rPr>
          <w:rFonts w:eastAsia="Calibri" w:cs="Arial"/>
          <w:color w:val="000000" w:themeColor="text1"/>
          <w:szCs w:val="20"/>
          <w:lang w:val="sl-SI"/>
        </w:rPr>
        <w:tab/>
      </w:r>
      <w:r w:rsidR="00374C69">
        <w:rPr>
          <w:rFonts w:eastAsia="Calibri" w:cs="Arial"/>
          <w:color w:val="000000" w:themeColor="text1"/>
          <w:szCs w:val="20"/>
          <w:lang w:val="sl-SI"/>
        </w:rPr>
        <w:t xml:space="preserve">mag. 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>Tamara Kozlovič</w:t>
      </w:r>
      <w:r w:rsidR="001F7A4C">
        <w:t>,</w:t>
      </w:r>
      <w:r w:rsidR="0011649D">
        <w:t xml:space="preserve"> </w:t>
      </w:r>
      <w:proofErr w:type="spellStart"/>
      <w:r w:rsidR="0011649D">
        <w:t>Maša</w:t>
      </w:r>
      <w:proofErr w:type="spellEnd"/>
      <w:r w:rsidR="0011649D">
        <w:t xml:space="preserve"> </w:t>
      </w:r>
      <w:proofErr w:type="spellStart"/>
      <w:r w:rsidR="0011649D">
        <w:t>Kociper</w:t>
      </w:r>
      <w:proofErr w:type="spellEnd"/>
      <w:r w:rsidR="001F7A4C">
        <w:t>,</w:t>
      </w:r>
      <w:r w:rsidR="000919DA">
        <w:t xml:space="preserve"> </w:t>
      </w:r>
      <w:r w:rsidR="002566D8">
        <w:t xml:space="preserve">dr. </w:t>
      </w:r>
      <w:r w:rsidR="000919DA">
        <w:t xml:space="preserve">Metka </w:t>
      </w:r>
      <w:proofErr w:type="spellStart"/>
      <w:r w:rsidR="000919DA">
        <w:t>Paragi</w:t>
      </w:r>
      <w:proofErr w:type="spellEnd"/>
      <w:r w:rsidR="000919DA">
        <w:t xml:space="preserve">, </w:t>
      </w:r>
      <w:r w:rsidR="001F7A4C">
        <w:rPr>
          <w:rFonts w:eastAsia="Calibri" w:cs="Arial"/>
          <w:color w:val="000000" w:themeColor="text1"/>
          <w:szCs w:val="20"/>
          <w:lang w:val="sl-SI"/>
        </w:rPr>
        <w:t>Nuša Kerč</w:t>
      </w:r>
      <w:r w:rsidR="00C229DA">
        <w:rPr>
          <w:rFonts w:eastAsia="Calibri" w:cs="Arial"/>
          <w:color w:val="000000" w:themeColor="text1"/>
          <w:szCs w:val="20"/>
          <w:lang w:val="sl-SI"/>
        </w:rPr>
        <w:t xml:space="preserve">, </w:t>
      </w:r>
      <w:r w:rsidR="00FC5CBF">
        <w:rPr>
          <w:rFonts w:eastAsia="Calibri" w:cs="Arial"/>
          <w:color w:val="000000" w:themeColor="text1"/>
          <w:szCs w:val="20"/>
          <w:lang w:val="sl-SI"/>
        </w:rPr>
        <w:t>Miha Mohorčič.</w:t>
      </w:r>
      <w:r w:rsidR="00374C69" w:rsidRPr="00374C69">
        <w:rPr>
          <w:rFonts w:eastAsia="Calibri" w:cs="Arial"/>
          <w:color w:val="000000" w:themeColor="text1"/>
          <w:szCs w:val="20"/>
          <w:lang w:val="sl-SI"/>
        </w:rPr>
        <w:t xml:space="preserve"> </w:t>
      </w:r>
    </w:p>
    <w:p w14:paraId="10E774F0" w14:textId="77777777" w:rsidR="00B53BCB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3BEC590F" w14:textId="77777777" w:rsidR="001F214B" w:rsidRPr="00D37719" w:rsidRDefault="001F214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1A7DDC4E" w14:textId="0019ADC9" w:rsidR="00B53BCB" w:rsidRPr="00D37719" w:rsidRDefault="00B53BCB" w:rsidP="00B53BCB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D37719">
        <w:rPr>
          <w:rFonts w:cs="Arial"/>
          <w:szCs w:val="20"/>
          <w:lang w:val="sl-SI" w:eastAsia="ar-SA"/>
        </w:rPr>
        <w:t>Sejo Strateškega sveta za zdravstvo, ki se je pričela ob 16.00 uri, je vod</w:t>
      </w:r>
      <w:r w:rsidR="00FC5CBF">
        <w:rPr>
          <w:rFonts w:cs="Arial"/>
          <w:szCs w:val="20"/>
          <w:lang w:val="sl-SI" w:eastAsia="ar-SA"/>
        </w:rPr>
        <w:t>il predsednik strateškega sveta</w:t>
      </w:r>
      <w:r w:rsidRPr="00D37719">
        <w:rPr>
          <w:rFonts w:cs="Arial"/>
          <w:szCs w:val="20"/>
          <w:lang w:val="sl-SI" w:eastAsia="ar-SA"/>
        </w:rPr>
        <w:t xml:space="preserve"> dr. Erik Brecelj. </w:t>
      </w:r>
    </w:p>
    <w:p w14:paraId="697949E4" w14:textId="77777777" w:rsidR="00B53BCB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5515AF21" w14:textId="77777777" w:rsidR="001F214B" w:rsidRPr="00D37719" w:rsidRDefault="001F214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6D149A73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Dnevni red:</w:t>
      </w:r>
    </w:p>
    <w:p w14:paraId="4A7619D3" w14:textId="77777777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dnevnega reda</w:t>
      </w:r>
    </w:p>
    <w:p w14:paraId="2FC98ACC" w14:textId="32D2325C" w:rsidR="00B53BCB" w:rsidRPr="00D37719" w:rsidRDefault="006E61F5" w:rsidP="00B53B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 w:rsidRPr="00D37719">
        <w:rPr>
          <w:rFonts w:cs="Arial"/>
          <w:color w:val="000000"/>
          <w:szCs w:val="20"/>
          <w:lang w:val="sl-SI" w:eastAsia="sl-SI"/>
        </w:rPr>
        <w:t>Potrditev zapisnika</w:t>
      </w:r>
      <w:r w:rsidR="00B53BCB" w:rsidRPr="00D37719">
        <w:rPr>
          <w:rFonts w:cs="Arial"/>
          <w:color w:val="000000"/>
          <w:szCs w:val="20"/>
          <w:lang w:val="sl-SI" w:eastAsia="sl-SI"/>
        </w:rPr>
        <w:t xml:space="preserve"> </w:t>
      </w:r>
      <w:r w:rsidR="00026548">
        <w:rPr>
          <w:rFonts w:cs="Arial"/>
          <w:color w:val="000000"/>
          <w:szCs w:val="20"/>
          <w:lang w:val="sl-SI" w:eastAsia="sl-SI"/>
        </w:rPr>
        <w:t>13</w:t>
      </w:r>
      <w:r w:rsidR="002B03AE">
        <w:rPr>
          <w:rFonts w:cs="Arial"/>
          <w:color w:val="000000"/>
          <w:szCs w:val="20"/>
          <w:lang w:val="sl-SI" w:eastAsia="sl-SI"/>
        </w:rPr>
        <w:t>. seje</w:t>
      </w:r>
      <w:r w:rsidR="00B54650">
        <w:rPr>
          <w:rFonts w:cs="Arial"/>
          <w:color w:val="000000"/>
          <w:szCs w:val="20"/>
          <w:lang w:val="sl-SI" w:eastAsia="sl-SI"/>
        </w:rPr>
        <w:t xml:space="preserve"> SSZ</w:t>
      </w:r>
    </w:p>
    <w:p w14:paraId="10ECBFF3" w14:textId="28B62BA4" w:rsidR="00FE38D8" w:rsidRDefault="00026548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Poročilo koordinatorjev</w:t>
      </w:r>
    </w:p>
    <w:p w14:paraId="5E2A30D1" w14:textId="777CEAEC" w:rsidR="00B54650" w:rsidRDefault="00026548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Delo zdravnikov (dr. Grega </w:t>
      </w:r>
      <w:proofErr w:type="spellStart"/>
      <w:r>
        <w:rPr>
          <w:rFonts w:cs="Arial"/>
          <w:color w:val="000000"/>
          <w:szCs w:val="20"/>
          <w:lang w:val="sl-SI" w:eastAsia="sl-SI"/>
        </w:rPr>
        <w:t>Strban</w:t>
      </w:r>
      <w:proofErr w:type="spellEnd"/>
      <w:r>
        <w:rPr>
          <w:rFonts w:cs="Arial"/>
          <w:color w:val="000000"/>
          <w:szCs w:val="20"/>
          <w:lang w:val="sl-SI" w:eastAsia="sl-SI"/>
        </w:rPr>
        <w:t>)</w:t>
      </w:r>
    </w:p>
    <w:p w14:paraId="0E4D4903" w14:textId="0C958344" w:rsidR="00026548" w:rsidRDefault="00026548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Potrditev sklepov glede predlogov NMP (dr. Peter </w:t>
      </w:r>
      <w:proofErr w:type="spellStart"/>
      <w:r>
        <w:rPr>
          <w:rFonts w:cs="Arial"/>
          <w:color w:val="000000"/>
          <w:szCs w:val="20"/>
          <w:lang w:val="sl-SI" w:eastAsia="sl-SI"/>
        </w:rPr>
        <w:t>Radšel</w:t>
      </w:r>
      <w:proofErr w:type="spellEnd"/>
      <w:r>
        <w:rPr>
          <w:rFonts w:cs="Arial"/>
          <w:color w:val="000000"/>
          <w:szCs w:val="20"/>
          <w:lang w:val="sl-SI" w:eastAsia="sl-SI"/>
        </w:rPr>
        <w:t>)</w:t>
      </w:r>
    </w:p>
    <w:p w14:paraId="5ED982BF" w14:textId="14AE37FB" w:rsidR="00026548" w:rsidRDefault="00026548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Predlogi za 15. sejo SSZ</w:t>
      </w:r>
    </w:p>
    <w:p w14:paraId="03C13EE5" w14:textId="1EB7E520" w:rsidR="00B54650" w:rsidRPr="00B54650" w:rsidRDefault="00B54650" w:rsidP="00B546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line="276" w:lineRule="auto"/>
        <w:ind w:left="284" w:hanging="284"/>
        <w:jc w:val="both"/>
        <w:textAlignment w:val="baseline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Razno. </w:t>
      </w:r>
    </w:p>
    <w:p w14:paraId="5934694B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B85124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AD/1</w:t>
      </w:r>
    </w:p>
    <w:p w14:paraId="5B21BE59" w14:textId="0AEBFEC4" w:rsidR="006B7181" w:rsidRPr="00D37719" w:rsidRDefault="00B53BCB" w:rsidP="006B7181">
      <w:pPr>
        <w:spacing w:line="276" w:lineRule="auto"/>
        <w:jc w:val="both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SKLEP št. 1:</w:t>
      </w:r>
      <w:r w:rsidRPr="00D37719">
        <w:rPr>
          <w:rFonts w:eastAsia="Calibri" w:cs="Arial"/>
          <w:szCs w:val="20"/>
          <w:lang w:val="sl-SI"/>
        </w:rPr>
        <w:t xml:space="preserve"> </w:t>
      </w:r>
      <w:r w:rsidR="006B7181">
        <w:rPr>
          <w:rFonts w:eastAsia="Calibri" w:cs="Arial"/>
          <w:szCs w:val="20"/>
          <w:lang w:val="sl-SI"/>
        </w:rPr>
        <w:t>Strateški svet je potrdi</w:t>
      </w:r>
      <w:r w:rsidR="00193703">
        <w:rPr>
          <w:rFonts w:eastAsia="Calibri" w:cs="Arial"/>
          <w:szCs w:val="20"/>
          <w:lang w:val="sl-SI"/>
        </w:rPr>
        <w:t xml:space="preserve">l </w:t>
      </w:r>
      <w:r w:rsidR="001F7A4C">
        <w:rPr>
          <w:rFonts w:eastAsia="Calibri" w:cs="Arial"/>
          <w:szCs w:val="20"/>
          <w:lang w:val="sl-SI"/>
        </w:rPr>
        <w:t>predlagan</w:t>
      </w:r>
      <w:r w:rsidR="00C229DA">
        <w:rPr>
          <w:rFonts w:eastAsia="Calibri" w:cs="Arial"/>
          <w:szCs w:val="20"/>
          <w:lang w:val="sl-SI"/>
        </w:rPr>
        <w:t xml:space="preserve"> </w:t>
      </w:r>
      <w:r w:rsidR="00193703">
        <w:rPr>
          <w:rFonts w:eastAsia="Calibri" w:cs="Arial"/>
          <w:szCs w:val="20"/>
          <w:lang w:val="sl-SI"/>
        </w:rPr>
        <w:t>dnevni red</w:t>
      </w:r>
      <w:r w:rsidR="006B7181">
        <w:rPr>
          <w:rFonts w:eastAsia="Calibri" w:cs="Arial"/>
          <w:szCs w:val="20"/>
          <w:lang w:val="sl-SI"/>
        </w:rPr>
        <w:t xml:space="preserve">. </w:t>
      </w:r>
    </w:p>
    <w:p w14:paraId="3B3F2E15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color w:val="FF0000"/>
          <w:szCs w:val="20"/>
          <w:lang w:val="sl-SI"/>
        </w:rPr>
      </w:pPr>
    </w:p>
    <w:p w14:paraId="01D7B1CD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4ACCB49A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AD/2</w:t>
      </w:r>
    </w:p>
    <w:p w14:paraId="2DC14331" w14:textId="1C4E3EE6" w:rsidR="00B53BCB" w:rsidRPr="00D37719" w:rsidRDefault="00B53BCB" w:rsidP="00B53BCB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 xml:space="preserve">SKLEP ŠT. 2: </w:t>
      </w:r>
      <w:r w:rsidR="00A03E60">
        <w:rPr>
          <w:rFonts w:eastAsia="Calibri" w:cs="Arial"/>
          <w:bCs/>
          <w:szCs w:val="20"/>
          <w:lang w:val="sl-SI"/>
        </w:rPr>
        <w:t>Zapisnik 13</w:t>
      </w:r>
      <w:r w:rsidR="00255DBC">
        <w:rPr>
          <w:rFonts w:eastAsia="Calibri" w:cs="Arial"/>
          <w:bCs/>
          <w:szCs w:val="20"/>
          <w:lang w:val="sl-SI"/>
        </w:rPr>
        <w:t>. sej</w:t>
      </w:r>
      <w:r w:rsidR="00C229DA">
        <w:rPr>
          <w:rFonts w:eastAsia="Calibri" w:cs="Arial"/>
          <w:bCs/>
          <w:szCs w:val="20"/>
          <w:lang w:val="sl-SI"/>
        </w:rPr>
        <w:t>e strateškega sveta je potrjen.</w:t>
      </w:r>
    </w:p>
    <w:p w14:paraId="01149AE4" w14:textId="77777777" w:rsidR="005F3901" w:rsidRDefault="005F390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BB34B1" w14:textId="77777777" w:rsidR="00890D61" w:rsidRDefault="00890D61" w:rsidP="00B53BCB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09CA53C4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3</w:t>
      </w:r>
    </w:p>
    <w:p w14:paraId="465A15F5" w14:textId="346EAC58" w:rsidR="00927262" w:rsidRDefault="00927262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Azra </w:t>
      </w:r>
      <w:proofErr w:type="spellStart"/>
      <w:r>
        <w:rPr>
          <w:rFonts w:eastAsia="Calibri" w:cs="Arial"/>
          <w:szCs w:val="20"/>
          <w:lang w:val="sl-SI"/>
        </w:rPr>
        <w:t>Herceg</w:t>
      </w:r>
      <w:proofErr w:type="spellEnd"/>
      <w:r>
        <w:rPr>
          <w:rFonts w:eastAsia="Calibri" w:cs="Arial"/>
          <w:szCs w:val="20"/>
          <w:lang w:val="sl-SI"/>
        </w:rPr>
        <w:t xml:space="preserve"> je člane strateškega sveta pozvala</w:t>
      </w:r>
      <w:r w:rsidR="004971AA">
        <w:rPr>
          <w:rFonts w:eastAsia="Calibri" w:cs="Arial"/>
          <w:szCs w:val="20"/>
          <w:lang w:val="sl-SI"/>
        </w:rPr>
        <w:t>,</w:t>
      </w:r>
      <w:r>
        <w:rPr>
          <w:rFonts w:eastAsia="Calibri" w:cs="Arial"/>
          <w:szCs w:val="20"/>
          <w:lang w:val="sl-SI"/>
        </w:rPr>
        <w:t xml:space="preserve"> naj </w:t>
      </w:r>
      <w:r w:rsidR="00307B8A">
        <w:rPr>
          <w:rFonts w:eastAsia="Calibri" w:cs="Arial"/>
          <w:szCs w:val="20"/>
          <w:lang w:val="sl-SI"/>
        </w:rPr>
        <w:t>po</w:t>
      </w:r>
      <w:r>
        <w:rPr>
          <w:rFonts w:eastAsia="Calibri" w:cs="Arial"/>
          <w:szCs w:val="20"/>
          <w:lang w:val="sl-SI"/>
        </w:rPr>
        <w:t>dajo še</w:t>
      </w:r>
      <w:r w:rsidR="00E17D8F">
        <w:rPr>
          <w:rFonts w:eastAsia="Calibri" w:cs="Arial"/>
          <w:szCs w:val="20"/>
          <w:lang w:val="sl-SI"/>
        </w:rPr>
        <w:t xml:space="preserve"> morebitne</w:t>
      </w:r>
      <w:r>
        <w:rPr>
          <w:rFonts w:eastAsia="Calibri" w:cs="Arial"/>
          <w:szCs w:val="20"/>
          <w:lang w:val="sl-SI"/>
        </w:rPr>
        <w:t xml:space="preserve"> zadnje predloge in pripombe na </w:t>
      </w:r>
      <w:r w:rsidR="00E17D8F">
        <w:rPr>
          <w:rFonts w:eastAsia="Calibri" w:cs="Arial"/>
          <w:szCs w:val="20"/>
          <w:lang w:val="sl-SI"/>
        </w:rPr>
        <w:t>Zakon o zdravstvenem informacijskem sistemu in Zakon o Zavodu za zdravstveno zavarovanje Slovenije</w:t>
      </w:r>
      <w:r w:rsidR="004971AA">
        <w:rPr>
          <w:rFonts w:eastAsia="Calibri" w:cs="Arial"/>
          <w:szCs w:val="20"/>
          <w:lang w:val="sl-SI"/>
        </w:rPr>
        <w:t>.</w:t>
      </w:r>
      <w:r>
        <w:rPr>
          <w:rFonts w:eastAsia="Calibri" w:cs="Arial"/>
          <w:szCs w:val="20"/>
          <w:lang w:val="sl-SI"/>
        </w:rPr>
        <w:t xml:space="preserve"> </w:t>
      </w:r>
    </w:p>
    <w:p w14:paraId="488C29D7" w14:textId="77777777" w:rsidR="00927262" w:rsidRDefault="00927262" w:rsidP="00206E94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724896A" w14:textId="724F3B6E" w:rsidR="00206E94" w:rsidRPr="00D37719" w:rsidRDefault="009F6882" w:rsidP="00206E94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lastRenderedPageBreak/>
        <w:t>SKLEP ŠT. 3</w:t>
      </w:r>
      <w:r w:rsidR="004F2815">
        <w:rPr>
          <w:rFonts w:eastAsia="Calibri" w:cs="Arial"/>
          <w:b/>
          <w:szCs w:val="20"/>
          <w:lang w:val="sl-SI"/>
        </w:rPr>
        <w:t xml:space="preserve">: </w:t>
      </w:r>
      <w:r w:rsidR="00E17D8F" w:rsidRPr="00E17D8F">
        <w:rPr>
          <w:rFonts w:eastAsia="Calibri" w:cs="Arial"/>
          <w:szCs w:val="20"/>
          <w:lang w:val="sl-SI"/>
        </w:rPr>
        <w:t>Člani Strateškega sveta za zdravstvo</w:t>
      </w:r>
      <w:r w:rsidR="00E17D8F">
        <w:rPr>
          <w:rFonts w:eastAsia="Calibri" w:cs="Arial"/>
          <w:b/>
          <w:szCs w:val="20"/>
          <w:lang w:val="sl-SI"/>
        </w:rPr>
        <w:t xml:space="preserve"> </w:t>
      </w:r>
      <w:r w:rsidR="00E17D8F" w:rsidRPr="00E17D8F">
        <w:rPr>
          <w:rFonts w:eastAsia="Calibri" w:cs="Arial"/>
          <w:szCs w:val="20"/>
          <w:lang w:val="sl-SI"/>
        </w:rPr>
        <w:t>pošljejo dodatne prip</w:t>
      </w:r>
      <w:r w:rsidR="004971AA">
        <w:rPr>
          <w:rFonts w:eastAsia="Calibri" w:cs="Arial"/>
          <w:szCs w:val="20"/>
          <w:lang w:val="sl-SI"/>
        </w:rPr>
        <w:t xml:space="preserve">ombe na Zakon o zdravstvenem informacijskem sistemu in Zakon o Zavodu za zdravstveno zavarovanje Slovenije, ki jih bo Azra </w:t>
      </w:r>
      <w:proofErr w:type="spellStart"/>
      <w:r w:rsidR="004971AA">
        <w:rPr>
          <w:rFonts w:eastAsia="Calibri" w:cs="Arial"/>
          <w:szCs w:val="20"/>
          <w:lang w:val="sl-SI"/>
        </w:rPr>
        <w:t>Herceg</w:t>
      </w:r>
      <w:proofErr w:type="spellEnd"/>
      <w:r w:rsidR="004971AA">
        <w:rPr>
          <w:rFonts w:eastAsia="Calibri" w:cs="Arial"/>
          <w:szCs w:val="20"/>
          <w:lang w:val="sl-SI"/>
        </w:rPr>
        <w:t xml:space="preserve"> posredovala Ministrstvu za zdravje do konca dneva 5. 5. 2023.</w:t>
      </w:r>
    </w:p>
    <w:p w14:paraId="1A5EF1DB" w14:textId="7E07ABA8" w:rsidR="002454BE" w:rsidRPr="00324880" w:rsidRDefault="002454BE" w:rsidP="004F2815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2A7C71A0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u w:val="single"/>
          <w:lang w:val="sl-SI"/>
        </w:rPr>
      </w:pPr>
    </w:p>
    <w:p w14:paraId="031FCB04" w14:textId="77777777" w:rsidR="00B53BCB" w:rsidRPr="00D37719" w:rsidRDefault="00B53BCB" w:rsidP="00320441">
      <w:pPr>
        <w:spacing w:after="120" w:line="276" w:lineRule="auto"/>
        <w:jc w:val="center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b/>
          <w:szCs w:val="20"/>
          <w:lang w:val="sl-SI"/>
        </w:rPr>
        <w:t>AD/</w:t>
      </w:r>
      <w:r w:rsidR="0063471E">
        <w:rPr>
          <w:rFonts w:eastAsia="Calibri" w:cs="Arial"/>
          <w:b/>
          <w:szCs w:val="20"/>
          <w:lang w:val="sl-SI"/>
        </w:rPr>
        <w:t>4</w:t>
      </w:r>
    </w:p>
    <w:p w14:paraId="74731986" w14:textId="7570503A" w:rsidR="00CA5BFA" w:rsidRDefault="009063B1" w:rsidP="00174421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Dr. Grega </w:t>
      </w:r>
      <w:proofErr w:type="spellStart"/>
      <w:r>
        <w:rPr>
          <w:rFonts w:eastAsia="Calibri" w:cs="Arial"/>
          <w:szCs w:val="20"/>
          <w:lang w:val="sl-SI"/>
        </w:rPr>
        <w:t>Strban</w:t>
      </w:r>
      <w:proofErr w:type="spellEnd"/>
      <w:r>
        <w:rPr>
          <w:rFonts w:eastAsia="Calibri" w:cs="Arial"/>
          <w:szCs w:val="20"/>
          <w:lang w:val="sl-SI"/>
        </w:rPr>
        <w:t xml:space="preserve"> je predstavil možnosti dela zdravnikov v Republiki Sloveniji znotraj obstoječe zakonodaje</w:t>
      </w:r>
      <w:r w:rsidR="00DA7DE7">
        <w:rPr>
          <w:rFonts w:eastAsia="Calibri" w:cs="Arial"/>
          <w:szCs w:val="20"/>
          <w:lang w:val="sl-SI"/>
        </w:rPr>
        <w:t xml:space="preserve">. </w:t>
      </w:r>
      <w:r w:rsidR="00A05C37">
        <w:rPr>
          <w:rFonts w:eastAsia="Calibri" w:cs="Arial"/>
          <w:szCs w:val="20"/>
          <w:lang w:val="sl-SI"/>
        </w:rPr>
        <w:t xml:space="preserve">Omejitve delovnega časa (40 ur tedensko, največ 48 ur tedensko v povprečju) izhajajo iz zagotavljanja varnosti zaposlenih. Posebej v zdravstvu je pomembno najti pogoje, ki so za zaposlene in paciente vzdržni na </w:t>
      </w:r>
      <w:r w:rsidR="00174421">
        <w:rPr>
          <w:rFonts w:eastAsia="Calibri" w:cs="Arial"/>
          <w:szCs w:val="20"/>
          <w:lang w:val="sl-SI"/>
        </w:rPr>
        <w:t>dolgi rok. Predstavil je posebne ureditve</w:t>
      </w:r>
      <w:r w:rsidR="00A05C37">
        <w:rPr>
          <w:rFonts w:eastAsia="Calibri" w:cs="Arial"/>
          <w:szCs w:val="20"/>
          <w:lang w:val="sl-SI"/>
        </w:rPr>
        <w:t xml:space="preserve"> delovnega razmerja zunaj zdravstvene dejavnosti, kakor tudi posebno </w:t>
      </w:r>
      <w:r w:rsidR="00174421">
        <w:rPr>
          <w:rFonts w:eastAsia="Calibri" w:cs="Arial"/>
          <w:szCs w:val="20"/>
          <w:lang w:val="sl-SI"/>
        </w:rPr>
        <w:t>ur</w:t>
      </w:r>
      <w:r w:rsidR="00877F59">
        <w:rPr>
          <w:rFonts w:eastAsia="Calibri" w:cs="Arial"/>
          <w:szCs w:val="20"/>
          <w:lang w:val="sl-SI"/>
        </w:rPr>
        <w:t>editev zdravstvene dejavnosti. V predlaganih rešitvah</w:t>
      </w:r>
      <w:r w:rsidR="00174421">
        <w:rPr>
          <w:rFonts w:eastAsia="Calibri" w:cs="Arial"/>
          <w:szCs w:val="20"/>
          <w:lang w:val="sl-SI"/>
        </w:rPr>
        <w:t xml:space="preserve"> in </w:t>
      </w:r>
      <w:r w:rsidR="00877F59">
        <w:rPr>
          <w:rFonts w:eastAsia="Calibri" w:cs="Arial"/>
          <w:szCs w:val="20"/>
          <w:lang w:val="sl-SI"/>
        </w:rPr>
        <w:t xml:space="preserve">navedenih </w:t>
      </w:r>
      <w:r w:rsidR="00174421">
        <w:rPr>
          <w:rFonts w:eastAsia="Calibri" w:cs="Arial"/>
          <w:szCs w:val="20"/>
          <w:lang w:val="sl-SI"/>
        </w:rPr>
        <w:t xml:space="preserve">možnosti </w:t>
      </w:r>
      <w:r w:rsidR="00877F59">
        <w:rPr>
          <w:rFonts w:eastAsia="Calibri" w:cs="Arial"/>
          <w:szCs w:val="20"/>
          <w:lang w:val="sl-SI"/>
        </w:rPr>
        <w:t>dela je navedena</w:t>
      </w:r>
      <w:r w:rsidR="000E2697">
        <w:rPr>
          <w:rFonts w:eastAsia="Calibri" w:cs="Arial"/>
          <w:szCs w:val="20"/>
          <w:lang w:val="sl-SI"/>
        </w:rPr>
        <w:t xml:space="preserve"> omejitev delovnih ur z</w:t>
      </w:r>
      <w:r w:rsidR="00877F59">
        <w:rPr>
          <w:rFonts w:eastAsia="Calibri" w:cs="Arial"/>
          <w:szCs w:val="20"/>
          <w:lang w:val="sl-SI"/>
        </w:rPr>
        <w:t>aradi</w:t>
      </w:r>
      <w:r w:rsidR="000E2697">
        <w:rPr>
          <w:rFonts w:eastAsia="Calibri" w:cs="Arial"/>
          <w:szCs w:val="20"/>
          <w:lang w:val="sl-SI"/>
        </w:rPr>
        <w:t xml:space="preserve"> zagotavljanja varnosti pri delu in varnosti </w:t>
      </w:r>
      <w:r w:rsidR="00320441">
        <w:rPr>
          <w:rFonts w:eastAsia="Calibri" w:cs="Arial"/>
          <w:szCs w:val="20"/>
          <w:lang w:val="sl-SI"/>
        </w:rPr>
        <w:t>obravnave</w:t>
      </w:r>
      <w:r w:rsidR="000E2697">
        <w:rPr>
          <w:rFonts w:eastAsia="Calibri" w:cs="Arial"/>
          <w:szCs w:val="20"/>
          <w:lang w:val="sl-SI"/>
        </w:rPr>
        <w:t xml:space="preserve"> pacientov. </w:t>
      </w:r>
    </w:p>
    <w:p w14:paraId="69F9D3C4" w14:textId="7CCE84BF" w:rsidR="00890D61" w:rsidRPr="00A41777" w:rsidRDefault="00890D61" w:rsidP="00174421">
      <w:pPr>
        <w:spacing w:after="160" w:line="276" w:lineRule="auto"/>
        <w:jc w:val="both"/>
        <w:rPr>
          <w:rFonts w:eastAsia="Calibri" w:cs="Arial"/>
          <w:szCs w:val="20"/>
          <w:lang w:val="sl-SI"/>
        </w:rPr>
      </w:pPr>
      <w:r w:rsidRPr="00890D61">
        <w:rPr>
          <w:rFonts w:eastAsia="Calibri" w:cs="Arial"/>
          <w:b/>
          <w:szCs w:val="20"/>
          <w:lang w:val="sl-SI"/>
        </w:rPr>
        <w:t>SKLEP ŠT.</w:t>
      </w:r>
      <w:r>
        <w:rPr>
          <w:rFonts w:eastAsia="Calibri" w:cs="Arial"/>
          <w:b/>
          <w:szCs w:val="20"/>
          <w:lang w:val="sl-SI"/>
        </w:rPr>
        <w:t xml:space="preserve"> </w:t>
      </w:r>
      <w:r w:rsidRPr="00890D61">
        <w:rPr>
          <w:rFonts w:eastAsia="Calibri" w:cs="Arial"/>
          <w:b/>
          <w:szCs w:val="20"/>
          <w:lang w:val="sl-SI"/>
        </w:rPr>
        <w:t xml:space="preserve">4: </w:t>
      </w:r>
      <w:r w:rsidR="00A41777" w:rsidRPr="00A41777">
        <w:rPr>
          <w:rFonts w:eastAsia="Calibri" w:cs="Arial"/>
          <w:szCs w:val="20"/>
          <w:lang w:val="sl-SI"/>
        </w:rPr>
        <w:t xml:space="preserve">Člani </w:t>
      </w:r>
      <w:r w:rsidR="00877F59" w:rsidRPr="00E17D8F">
        <w:rPr>
          <w:rFonts w:eastAsia="Calibri" w:cs="Arial"/>
          <w:szCs w:val="20"/>
          <w:lang w:val="sl-SI"/>
        </w:rPr>
        <w:t>Strateškega sveta za zdravstvo</w:t>
      </w:r>
      <w:r w:rsidR="00877F59">
        <w:rPr>
          <w:rFonts w:eastAsia="Calibri" w:cs="Arial"/>
          <w:b/>
          <w:szCs w:val="20"/>
          <w:lang w:val="sl-SI"/>
        </w:rPr>
        <w:t xml:space="preserve"> </w:t>
      </w:r>
      <w:r w:rsidR="00A41777" w:rsidRPr="00A41777">
        <w:rPr>
          <w:rFonts w:eastAsia="Calibri" w:cs="Arial"/>
          <w:szCs w:val="20"/>
          <w:lang w:val="sl-SI"/>
        </w:rPr>
        <w:t xml:space="preserve">podajo komentarje na </w:t>
      </w:r>
      <w:r w:rsidR="00877F59">
        <w:rPr>
          <w:rFonts w:eastAsia="Calibri" w:cs="Arial"/>
          <w:szCs w:val="20"/>
          <w:lang w:val="sl-SI"/>
        </w:rPr>
        <w:t>predstavljene možnosti dela zdravnikov</w:t>
      </w:r>
      <w:r w:rsidR="00A41777" w:rsidRPr="00A41777">
        <w:rPr>
          <w:rFonts w:eastAsia="Calibri" w:cs="Arial"/>
          <w:szCs w:val="20"/>
          <w:lang w:val="sl-SI"/>
        </w:rPr>
        <w:t xml:space="preserve"> do naslednje seje</w:t>
      </w:r>
      <w:r w:rsidR="00877F59">
        <w:rPr>
          <w:rFonts w:eastAsia="Calibri" w:cs="Arial"/>
          <w:szCs w:val="20"/>
          <w:lang w:val="sl-SI"/>
        </w:rPr>
        <w:t xml:space="preserve"> strateškega</w:t>
      </w:r>
      <w:r w:rsidR="00A41777" w:rsidRPr="00A41777">
        <w:rPr>
          <w:rFonts w:eastAsia="Calibri" w:cs="Arial"/>
          <w:szCs w:val="20"/>
          <w:lang w:val="sl-SI"/>
        </w:rPr>
        <w:t xml:space="preserve"> sveta, 11. 5. 2023.</w:t>
      </w:r>
    </w:p>
    <w:p w14:paraId="4C3C1717" w14:textId="77777777" w:rsidR="00174421" w:rsidRDefault="00174421" w:rsidP="00CA5BF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3F4CE061" w14:textId="77364746" w:rsidR="00CA5BFA" w:rsidRDefault="00CA5BFA" w:rsidP="00CA5BFA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 w:rsidRPr="00CA5BFA">
        <w:rPr>
          <w:rFonts w:eastAsia="Calibri" w:cs="Arial"/>
          <w:b/>
          <w:szCs w:val="20"/>
          <w:lang w:val="sl-SI"/>
        </w:rPr>
        <w:t>AD/5</w:t>
      </w:r>
    </w:p>
    <w:p w14:paraId="7ACDC546" w14:textId="2931F6EE" w:rsidR="00CA5BFA" w:rsidRDefault="00E34EFE" w:rsidP="00E34EFE">
      <w:pPr>
        <w:spacing w:after="160" w:line="276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za zdravstvo je obravnaval dokument, ki ga je pripravila skupina za NMP. </w:t>
      </w:r>
      <w:r w:rsidR="00B877C6">
        <w:rPr>
          <w:rFonts w:eastAsia="Calibri" w:cs="Arial"/>
          <w:szCs w:val="20"/>
          <w:lang w:val="sl-SI"/>
        </w:rPr>
        <w:t xml:space="preserve">Predstavil ga je dr. Peter </w:t>
      </w:r>
      <w:proofErr w:type="spellStart"/>
      <w:r w:rsidR="00B877C6">
        <w:rPr>
          <w:rFonts w:eastAsia="Calibri" w:cs="Arial"/>
          <w:szCs w:val="20"/>
          <w:lang w:val="sl-SI"/>
        </w:rPr>
        <w:t>Radšel</w:t>
      </w:r>
      <w:proofErr w:type="spellEnd"/>
      <w:r w:rsidR="00B877C6">
        <w:rPr>
          <w:rFonts w:eastAsia="Calibri" w:cs="Arial"/>
          <w:szCs w:val="20"/>
          <w:lang w:val="sl-SI"/>
        </w:rPr>
        <w:t>.</w:t>
      </w:r>
    </w:p>
    <w:p w14:paraId="069229DD" w14:textId="782D8BD7" w:rsidR="00A60864" w:rsidRDefault="00031848" w:rsidP="00E34EFE">
      <w:pPr>
        <w:spacing w:after="160" w:line="276" w:lineRule="auto"/>
        <w:rPr>
          <w:rFonts w:eastAsia="Calibri" w:cs="Arial"/>
          <w:szCs w:val="20"/>
          <w:lang w:val="sl-SI"/>
        </w:rPr>
      </w:pPr>
      <w:r w:rsidRPr="00890D61">
        <w:rPr>
          <w:rFonts w:eastAsia="Calibri" w:cs="Arial"/>
          <w:b/>
          <w:szCs w:val="20"/>
          <w:lang w:val="sl-SI"/>
        </w:rPr>
        <w:t>SKLEP ŠT.</w:t>
      </w:r>
      <w:r>
        <w:rPr>
          <w:rFonts w:eastAsia="Calibri" w:cs="Arial"/>
          <w:b/>
          <w:szCs w:val="20"/>
          <w:lang w:val="sl-SI"/>
        </w:rPr>
        <w:t xml:space="preserve"> 5</w:t>
      </w:r>
      <w:r w:rsidRPr="00890D61">
        <w:rPr>
          <w:rFonts w:eastAsia="Calibri" w:cs="Arial"/>
          <w:b/>
          <w:szCs w:val="20"/>
          <w:lang w:val="sl-SI"/>
        </w:rPr>
        <w:t>:</w:t>
      </w:r>
      <w:r>
        <w:rPr>
          <w:rFonts w:eastAsia="Calibri" w:cs="Arial"/>
          <w:b/>
          <w:szCs w:val="20"/>
          <w:lang w:val="sl-SI"/>
        </w:rPr>
        <w:t xml:space="preserve"> </w:t>
      </w:r>
      <w:r w:rsidR="00B877C6" w:rsidRPr="00B877C6">
        <w:rPr>
          <w:rFonts w:eastAsia="Calibri" w:cs="Arial"/>
          <w:szCs w:val="20"/>
          <w:lang w:val="sl-SI"/>
        </w:rPr>
        <w:t xml:space="preserve">Strateški svet za zdravstvo </w:t>
      </w:r>
      <w:r w:rsidR="00B877C6">
        <w:rPr>
          <w:rFonts w:eastAsia="Calibri" w:cs="Arial"/>
          <w:szCs w:val="20"/>
          <w:lang w:val="sl-SI"/>
        </w:rPr>
        <w:t xml:space="preserve">podpira </w:t>
      </w:r>
      <w:r w:rsidR="001C34E4">
        <w:rPr>
          <w:rFonts w:eastAsia="Calibri" w:cs="Arial"/>
          <w:szCs w:val="20"/>
          <w:lang w:val="sl-SI"/>
        </w:rPr>
        <w:t>dokument S</w:t>
      </w:r>
      <w:r w:rsidR="00A60864">
        <w:rPr>
          <w:rFonts w:eastAsia="Calibri" w:cs="Arial"/>
          <w:szCs w:val="20"/>
          <w:lang w:val="sl-SI"/>
        </w:rPr>
        <w:t xml:space="preserve">trokovna izhodišča za prenovo sistema nujne medicinske pomoči, pri čemer je treba preučiti zakonske osnove za implementacijo. </w:t>
      </w:r>
    </w:p>
    <w:p w14:paraId="41B93C7B" w14:textId="536B0613" w:rsidR="00031848" w:rsidRDefault="00A60864" w:rsidP="00E34EFE">
      <w:pPr>
        <w:spacing w:after="160" w:line="276" w:lineRule="auto"/>
        <w:rPr>
          <w:rFonts w:eastAsia="Calibri" w:cs="Arial"/>
          <w:szCs w:val="20"/>
          <w:lang w:val="sl-SI"/>
        </w:rPr>
      </w:pPr>
      <w:r w:rsidRPr="00890D61">
        <w:rPr>
          <w:rFonts w:eastAsia="Calibri" w:cs="Arial"/>
          <w:b/>
          <w:szCs w:val="20"/>
          <w:lang w:val="sl-SI"/>
        </w:rPr>
        <w:t>SKLEP ŠT.</w:t>
      </w:r>
      <w:r>
        <w:rPr>
          <w:rFonts w:eastAsia="Calibri" w:cs="Arial"/>
          <w:b/>
          <w:szCs w:val="20"/>
          <w:lang w:val="sl-SI"/>
        </w:rPr>
        <w:t xml:space="preserve"> 6</w:t>
      </w:r>
      <w:r w:rsidRPr="00890D61">
        <w:rPr>
          <w:rFonts w:eastAsia="Calibri" w:cs="Arial"/>
          <w:b/>
          <w:szCs w:val="20"/>
          <w:lang w:val="sl-SI"/>
        </w:rPr>
        <w:t>:</w:t>
      </w:r>
      <w:r>
        <w:rPr>
          <w:rFonts w:eastAsia="Calibri" w:cs="Arial"/>
          <w:b/>
          <w:szCs w:val="20"/>
          <w:lang w:val="sl-SI"/>
        </w:rPr>
        <w:t xml:space="preserve"> </w:t>
      </w:r>
      <w:r w:rsidRPr="00B877C6">
        <w:rPr>
          <w:rFonts w:eastAsia="Calibri" w:cs="Arial"/>
          <w:szCs w:val="20"/>
          <w:lang w:val="sl-SI"/>
        </w:rPr>
        <w:t xml:space="preserve">Strateški svet za zdravstvo </w:t>
      </w:r>
      <w:r>
        <w:rPr>
          <w:rFonts w:eastAsia="Calibri" w:cs="Arial"/>
          <w:szCs w:val="20"/>
          <w:lang w:val="sl-SI"/>
        </w:rPr>
        <w:t xml:space="preserve">podpira </w:t>
      </w:r>
      <w:r w:rsidR="00B877C6">
        <w:rPr>
          <w:rFonts w:eastAsia="Calibri" w:cs="Arial"/>
          <w:szCs w:val="20"/>
          <w:lang w:val="sl-SI"/>
        </w:rPr>
        <w:t>regijsko organ</w:t>
      </w:r>
      <w:r>
        <w:rPr>
          <w:rFonts w:eastAsia="Calibri" w:cs="Arial"/>
          <w:szCs w:val="20"/>
          <w:lang w:val="sl-SI"/>
        </w:rPr>
        <w:t xml:space="preserve">izacijo nujne medicinske pomoči. </w:t>
      </w:r>
      <w:r w:rsidR="00B877C6">
        <w:rPr>
          <w:rFonts w:eastAsia="Calibri" w:cs="Arial"/>
          <w:szCs w:val="20"/>
          <w:lang w:val="sl-SI"/>
        </w:rPr>
        <w:t xml:space="preserve"> </w:t>
      </w:r>
    </w:p>
    <w:p w14:paraId="4BD4E8AF" w14:textId="77777777" w:rsidR="00A60864" w:rsidRPr="00B877C6" w:rsidRDefault="00A60864" w:rsidP="00E34EFE">
      <w:pPr>
        <w:spacing w:after="160" w:line="276" w:lineRule="auto"/>
        <w:rPr>
          <w:rFonts w:eastAsia="Calibri" w:cs="Arial"/>
          <w:szCs w:val="20"/>
          <w:lang w:val="sl-SI"/>
        </w:rPr>
      </w:pPr>
    </w:p>
    <w:p w14:paraId="62D869DB" w14:textId="115EFEF9" w:rsidR="00FC5CBF" w:rsidRDefault="00FC5CBF" w:rsidP="00FC5CBF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AD/6</w:t>
      </w:r>
    </w:p>
    <w:p w14:paraId="0C3E75A2" w14:textId="7BCF5780" w:rsidR="00FC5CBF" w:rsidRDefault="00FC5CBF" w:rsidP="00FC5CBF">
      <w:pPr>
        <w:spacing w:after="160" w:line="259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Strateški svet bo na naslednji seji obravnaval mrežo javne zdravstvene službe. </w:t>
      </w:r>
    </w:p>
    <w:p w14:paraId="2361E514" w14:textId="77777777" w:rsidR="00FC5CBF" w:rsidRDefault="00FC5CBF" w:rsidP="00FC5CBF">
      <w:pPr>
        <w:spacing w:after="160"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2703133D" w14:textId="63A871B3" w:rsidR="00B53BCB" w:rsidRPr="005F7FDE" w:rsidRDefault="00CA5BFA" w:rsidP="005F7FDE">
      <w:pPr>
        <w:spacing w:after="160" w:line="259" w:lineRule="auto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Seja se je zaključila ob 19</w:t>
      </w:r>
      <w:r w:rsidR="000E2697">
        <w:rPr>
          <w:rFonts w:eastAsia="Calibri" w:cs="Arial"/>
          <w:szCs w:val="20"/>
          <w:lang w:val="sl-SI"/>
        </w:rPr>
        <w:t>.3</w:t>
      </w:r>
      <w:r w:rsidR="00A24281">
        <w:rPr>
          <w:rFonts w:eastAsia="Calibri" w:cs="Arial"/>
          <w:szCs w:val="20"/>
          <w:lang w:val="sl-SI"/>
        </w:rPr>
        <w:t>0</w:t>
      </w:r>
      <w:r w:rsidR="00B53BCB" w:rsidRPr="00D37719">
        <w:rPr>
          <w:rFonts w:eastAsia="Calibri" w:cs="Arial"/>
          <w:szCs w:val="20"/>
          <w:lang w:val="sl-SI"/>
        </w:rPr>
        <w:t xml:space="preserve"> uri.</w:t>
      </w:r>
    </w:p>
    <w:p w14:paraId="3C05C2FB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4415FD63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1AA68F84" w14:textId="77777777" w:rsidR="00B53BCB" w:rsidRPr="00D37719" w:rsidRDefault="00B53BCB" w:rsidP="00B53BCB">
      <w:pPr>
        <w:spacing w:line="276" w:lineRule="auto"/>
        <w:ind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Zapisal: Miha Mohorčič</w:t>
      </w:r>
    </w:p>
    <w:p w14:paraId="02DC788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5F09522C" w14:textId="77777777" w:rsidR="00B53BCB" w:rsidRPr="00D37719" w:rsidRDefault="00B53BCB" w:rsidP="00B53BCB">
      <w:pPr>
        <w:spacing w:line="276" w:lineRule="auto"/>
        <w:ind w:left="4248" w:firstLine="5"/>
        <w:jc w:val="center"/>
        <w:rPr>
          <w:rFonts w:eastAsia="Calibri" w:cs="Arial"/>
          <w:b/>
          <w:szCs w:val="20"/>
          <w:lang w:val="sl-SI"/>
        </w:rPr>
      </w:pPr>
    </w:p>
    <w:p w14:paraId="03A24E7D" w14:textId="77777777" w:rsidR="00B53BCB" w:rsidRPr="00D37719" w:rsidRDefault="00B53BCB" w:rsidP="00B53BCB">
      <w:pPr>
        <w:spacing w:line="276" w:lineRule="auto"/>
        <w:ind w:left="4248" w:firstLine="5"/>
        <w:rPr>
          <w:rFonts w:eastAsia="Calibri" w:cs="Arial"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dr. Erik Brecelj</w:t>
      </w:r>
    </w:p>
    <w:p w14:paraId="04A9B621" w14:textId="77777777" w:rsidR="00B53BCB" w:rsidRPr="00D37719" w:rsidRDefault="00B53BCB" w:rsidP="00B53BCB">
      <w:pPr>
        <w:spacing w:line="276" w:lineRule="auto"/>
        <w:ind w:left="3539" w:firstLine="709"/>
        <w:rPr>
          <w:rFonts w:eastAsia="Calibri" w:cs="Arial"/>
          <w:b/>
          <w:szCs w:val="20"/>
          <w:lang w:val="sl-SI"/>
        </w:rPr>
      </w:pPr>
      <w:r w:rsidRPr="00D37719">
        <w:rPr>
          <w:rFonts w:eastAsia="Calibri" w:cs="Arial"/>
          <w:szCs w:val="20"/>
          <w:lang w:val="sl-SI"/>
        </w:rPr>
        <w:t>predsednik Strateškega sveta za zdravstvo</w:t>
      </w:r>
    </w:p>
    <w:p w14:paraId="7DBCC39C" w14:textId="77777777" w:rsidR="00B53BCB" w:rsidRPr="00D37719" w:rsidRDefault="00B53BCB" w:rsidP="00B53BCB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bookmarkEnd w:id="0"/>
    <w:sectPr w:rsidR="00B53BCB" w:rsidRPr="00D37719" w:rsidSect="005550B2">
      <w:headerReference w:type="first" r:id="rId8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0D77" w14:textId="77777777" w:rsidR="00FD7537" w:rsidRDefault="00FD7537">
      <w:pPr>
        <w:spacing w:line="240" w:lineRule="auto"/>
      </w:pPr>
      <w:r>
        <w:separator/>
      </w:r>
    </w:p>
  </w:endnote>
  <w:endnote w:type="continuationSeparator" w:id="0">
    <w:p w14:paraId="3572E4A7" w14:textId="77777777" w:rsidR="00FD7537" w:rsidRDefault="00FD7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F31D" w14:textId="77777777" w:rsidR="00FD7537" w:rsidRDefault="00FD7537">
      <w:pPr>
        <w:spacing w:line="240" w:lineRule="auto"/>
      </w:pPr>
      <w:r>
        <w:separator/>
      </w:r>
    </w:p>
  </w:footnote>
  <w:footnote w:type="continuationSeparator" w:id="0">
    <w:p w14:paraId="22110642" w14:textId="77777777" w:rsidR="00FD7537" w:rsidRDefault="00FD7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52E" w14:textId="77777777" w:rsidR="00F80CEE" w:rsidRPr="00A9231D" w:rsidRDefault="00184272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1D40011E" wp14:editId="3B77A46E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5B4AD" w14:textId="77777777" w:rsidR="00F80CEE" w:rsidRPr="00065876" w:rsidRDefault="00184272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za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 w:rsidRPr="00065876">
      <w:rPr>
        <w:rFonts w:ascii="Republika" w:hAnsi="Republika" w:cs="Arial"/>
        <w:color w:val="54A1BC"/>
        <w:sz w:val="24"/>
      </w:rPr>
      <w:tab/>
    </w:r>
    <w:r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261"/>
    <w:multiLevelType w:val="hybridMultilevel"/>
    <w:tmpl w:val="4E6E64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70617">
    <w:abstractNumId w:val="2"/>
  </w:num>
  <w:num w:numId="2" w16cid:durableId="1095175217">
    <w:abstractNumId w:val="1"/>
  </w:num>
  <w:num w:numId="3" w16cid:durableId="19019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CB"/>
    <w:rsid w:val="0000226C"/>
    <w:rsid w:val="00026548"/>
    <w:rsid w:val="00031848"/>
    <w:rsid w:val="00034A0F"/>
    <w:rsid w:val="0006487E"/>
    <w:rsid w:val="0007560A"/>
    <w:rsid w:val="0009050A"/>
    <w:rsid w:val="000919DA"/>
    <w:rsid w:val="000B27DB"/>
    <w:rsid w:val="000E2697"/>
    <w:rsid w:val="000F6F50"/>
    <w:rsid w:val="000F78BD"/>
    <w:rsid w:val="00111BE6"/>
    <w:rsid w:val="0011649D"/>
    <w:rsid w:val="00141082"/>
    <w:rsid w:val="00147A64"/>
    <w:rsid w:val="00174421"/>
    <w:rsid w:val="00184272"/>
    <w:rsid w:val="001925CF"/>
    <w:rsid w:val="00193703"/>
    <w:rsid w:val="001C34E4"/>
    <w:rsid w:val="001D5651"/>
    <w:rsid w:val="001F214B"/>
    <w:rsid w:val="001F7A4C"/>
    <w:rsid w:val="00206E94"/>
    <w:rsid w:val="002109FD"/>
    <w:rsid w:val="00212E94"/>
    <w:rsid w:val="002454BE"/>
    <w:rsid w:val="00255DBC"/>
    <w:rsid w:val="002566D8"/>
    <w:rsid w:val="00282B94"/>
    <w:rsid w:val="00292C97"/>
    <w:rsid w:val="002B03AE"/>
    <w:rsid w:val="002C1EBE"/>
    <w:rsid w:val="002D386B"/>
    <w:rsid w:val="002F5600"/>
    <w:rsid w:val="002F71A7"/>
    <w:rsid w:val="00306F8C"/>
    <w:rsid w:val="00307B8A"/>
    <w:rsid w:val="00310C23"/>
    <w:rsid w:val="00317E0D"/>
    <w:rsid w:val="00320441"/>
    <w:rsid w:val="00324880"/>
    <w:rsid w:val="0032766F"/>
    <w:rsid w:val="00330E99"/>
    <w:rsid w:val="00331024"/>
    <w:rsid w:val="00333EBB"/>
    <w:rsid w:val="00335D6B"/>
    <w:rsid w:val="00340A21"/>
    <w:rsid w:val="00352EF0"/>
    <w:rsid w:val="00355C0A"/>
    <w:rsid w:val="00366AB1"/>
    <w:rsid w:val="00374C69"/>
    <w:rsid w:val="00383CC9"/>
    <w:rsid w:val="00384A3C"/>
    <w:rsid w:val="0039136D"/>
    <w:rsid w:val="003B069C"/>
    <w:rsid w:val="00426D8B"/>
    <w:rsid w:val="00462651"/>
    <w:rsid w:val="004639DF"/>
    <w:rsid w:val="00466377"/>
    <w:rsid w:val="004971AA"/>
    <w:rsid w:val="004A0CD6"/>
    <w:rsid w:val="004D3DCC"/>
    <w:rsid w:val="004F2815"/>
    <w:rsid w:val="00531538"/>
    <w:rsid w:val="005604A9"/>
    <w:rsid w:val="00562AE0"/>
    <w:rsid w:val="005908AD"/>
    <w:rsid w:val="005B0EA2"/>
    <w:rsid w:val="005C59B9"/>
    <w:rsid w:val="005C6458"/>
    <w:rsid w:val="005E27E6"/>
    <w:rsid w:val="005F3901"/>
    <w:rsid w:val="005F7FDE"/>
    <w:rsid w:val="00616AA5"/>
    <w:rsid w:val="00631877"/>
    <w:rsid w:val="0063471E"/>
    <w:rsid w:val="00640E16"/>
    <w:rsid w:val="00653A81"/>
    <w:rsid w:val="00662BC0"/>
    <w:rsid w:val="006834DC"/>
    <w:rsid w:val="006863A8"/>
    <w:rsid w:val="006B2775"/>
    <w:rsid w:val="006B7181"/>
    <w:rsid w:val="006C508E"/>
    <w:rsid w:val="006C5EF3"/>
    <w:rsid w:val="006E4DC8"/>
    <w:rsid w:val="006E61F5"/>
    <w:rsid w:val="0070434C"/>
    <w:rsid w:val="007364F3"/>
    <w:rsid w:val="00745D0C"/>
    <w:rsid w:val="007533DF"/>
    <w:rsid w:val="00763038"/>
    <w:rsid w:val="007826ED"/>
    <w:rsid w:val="0079335F"/>
    <w:rsid w:val="00793B76"/>
    <w:rsid w:val="007E44E2"/>
    <w:rsid w:val="007E4A81"/>
    <w:rsid w:val="007F606A"/>
    <w:rsid w:val="00804DDF"/>
    <w:rsid w:val="008164FA"/>
    <w:rsid w:val="008404B3"/>
    <w:rsid w:val="00860201"/>
    <w:rsid w:val="00861466"/>
    <w:rsid w:val="008639E5"/>
    <w:rsid w:val="00877F59"/>
    <w:rsid w:val="00890D61"/>
    <w:rsid w:val="008A7ACF"/>
    <w:rsid w:val="008C0277"/>
    <w:rsid w:val="008D4A70"/>
    <w:rsid w:val="008E1346"/>
    <w:rsid w:val="008E6AE9"/>
    <w:rsid w:val="008F3871"/>
    <w:rsid w:val="008F6A60"/>
    <w:rsid w:val="008F77BB"/>
    <w:rsid w:val="008F7E40"/>
    <w:rsid w:val="0090496F"/>
    <w:rsid w:val="009063B1"/>
    <w:rsid w:val="00927262"/>
    <w:rsid w:val="009312B9"/>
    <w:rsid w:val="00947CE7"/>
    <w:rsid w:val="00947E7F"/>
    <w:rsid w:val="009526A9"/>
    <w:rsid w:val="0095385F"/>
    <w:rsid w:val="00961416"/>
    <w:rsid w:val="00965D0D"/>
    <w:rsid w:val="0097536F"/>
    <w:rsid w:val="0098608F"/>
    <w:rsid w:val="009C12D4"/>
    <w:rsid w:val="009F6882"/>
    <w:rsid w:val="00A03E60"/>
    <w:rsid w:val="00A05A58"/>
    <w:rsid w:val="00A05C37"/>
    <w:rsid w:val="00A07BE3"/>
    <w:rsid w:val="00A14494"/>
    <w:rsid w:val="00A15B98"/>
    <w:rsid w:val="00A24281"/>
    <w:rsid w:val="00A305ED"/>
    <w:rsid w:val="00A41777"/>
    <w:rsid w:val="00A600A9"/>
    <w:rsid w:val="00A60864"/>
    <w:rsid w:val="00A770B0"/>
    <w:rsid w:val="00A82527"/>
    <w:rsid w:val="00A93BEA"/>
    <w:rsid w:val="00AC2EF1"/>
    <w:rsid w:val="00AD6D7B"/>
    <w:rsid w:val="00AD712D"/>
    <w:rsid w:val="00B168E9"/>
    <w:rsid w:val="00B2130E"/>
    <w:rsid w:val="00B328D6"/>
    <w:rsid w:val="00B53BCB"/>
    <w:rsid w:val="00B54650"/>
    <w:rsid w:val="00B5548D"/>
    <w:rsid w:val="00B877C6"/>
    <w:rsid w:val="00BD0081"/>
    <w:rsid w:val="00BE29F8"/>
    <w:rsid w:val="00C02A26"/>
    <w:rsid w:val="00C06667"/>
    <w:rsid w:val="00C15B3C"/>
    <w:rsid w:val="00C21ECB"/>
    <w:rsid w:val="00C220B2"/>
    <w:rsid w:val="00C229DA"/>
    <w:rsid w:val="00C316FF"/>
    <w:rsid w:val="00C53B9F"/>
    <w:rsid w:val="00C7796A"/>
    <w:rsid w:val="00C925A2"/>
    <w:rsid w:val="00CA5BFA"/>
    <w:rsid w:val="00CC3A7B"/>
    <w:rsid w:val="00CC3B5E"/>
    <w:rsid w:val="00CC5D90"/>
    <w:rsid w:val="00CC6248"/>
    <w:rsid w:val="00CD181D"/>
    <w:rsid w:val="00CE6496"/>
    <w:rsid w:val="00D043DC"/>
    <w:rsid w:val="00D21026"/>
    <w:rsid w:val="00D22C81"/>
    <w:rsid w:val="00D2562A"/>
    <w:rsid w:val="00D37719"/>
    <w:rsid w:val="00D378CA"/>
    <w:rsid w:val="00D4451A"/>
    <w:rsid w:val="00D549AF"/>
    <w:rsid w:val="00D625A9"/>
    <w:rsid w:val="00D67C01"/>
    <w:rsid w:val="00D85473"/>
    <w:rsid w:val="00D9526D"/>
    <w:rsid w:val="00DA7DE7"/>
    <w:rsid w:val="00DC61A1"/>
    <w:rsid w:val="00DC79B9"/>
    <w:rsid w:val="00DE477C"/>
    <w:rsid w:val="00DE5E5B"/>
    <w:rsid w:val="00DF5F28"/>
    <w:rsid w:val="00E02ADA"/>
    <w:rsid w:val="00E132A7"/>
    <w:rsid w:val="00E161A2"/>
    <w:rsid w:val="00E17D8F"/>
    <w:rsid w:val="00E32CA2"/>
    <w:rsid w:val="00E34EFE"/>
    <w:rsid w:val="00E431CF"/>
    <w:rsid w:val="00E43228"/>
    <w:rsid w:val="00E5220B"/>
    <w:rsid w:val="00E60992"/>
    <w:rsid w:val="00EF0A08"/>
    <w:rsid w:val="00EF23BA"/>
    <w:rsid w:val="00EF7D2E"/>
    <w:rsid w:val="00F138F4"/>
    <w:rsid w:val="00F70B71"/>
    <w:rsid w:val="00FB4A47"/>
    <w:rsid w:val="00FC5CBF"/>
    <w:rsid w:val="00FD753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87"/>
  <w15:chartTrackingRefBased/>
  <w15:docId w15:val="{CCA86A74-13A3-40EF-8FEC-4BCD57C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7CE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53BCB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BCB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D74F29-71BE-44E5-86B6-A8409E31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Kerč</dc:creator>
  <cp:keywords/>
  <dc:description/>
  <cp:lastModifiedBy>Branka Knafelc</cp:lastModifiedBy>
  <cp:revision>2</cp:revision>
  <dcterms:created xsi:type="dcterms:W3CDTF">2023-05-17T10:12:00Z</dcterms:created>
  <dcterms:modified xsi:type="dcterms:W3CDTF">2023-05-17T10:12:00Z</dcterms:modified>
</cp:coreProperties>
</file>