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B5CE" w14:textId="77777777" w:rsidR="00764217" w:rsidRDefault="00764217" w:rsidP="00136855">
      <w:pPr>
        <w:pStyle w:val="datumtevilka"/>
        <w:spacing w:line="276" w:lineRule="auto"/>
        <w:rPr>
          <w:b/>
        </w:rPr>
      </w:pPr>
      <w:bookmarkStart w:id="0" w:name="_Hlk61014710"/>
    </w:p>
    <w:p w14:paraId="16B880B5" w14:textId="77777777" w:rsidR="00E54D0F" w:rsidRPr="007901C0" w:rsidRDefault="00E54D0F" w:rsidP="00136855">
      <w:pPr>
        <w:spacing w:line="276" w:lineRule="auto"/>
        <w:ind w:left="1412" w:hanging="1412"/>
        <w:jc w:val="both"/>
        <w:rPr>
          <w:rFonts w:eastAsia="Calibri" w:cs="Arial"/>
          <w:b/>
          <w:szCs w:val="20"/>
          <w:lang w:val="sl-SI"/>
        </w:rPr>
      </w:pPr>
    </w:p>
    <w:p w14:paraId="72371183" w14:textId="61D34425" w:rsidR="005F3C36" w:rsidRDefault="00867C13" w:rsidP="00136855">
      <w:pPr>
        <w:spacing w:line="276" w:lineRule="auto"/>
        <w:ind w:left="1412" w:hanging="1412"/>
        <w:jc w:val="center"/>
        <w:rPr>
          <w:rFonts w:eastAsia="Calibri" w:cs="Arial"/>
          <w:b/>
          <w:szCs w:val="20"/>
          <w:lang w:val="sl-SI"/>
        </w:rPr>
      </w:pPr>
      <w:r>
        <w:rPr>
          <w:rFonts w:eastAsia="Calibri" w:cs="Arial"/>
          <w:b/>
          <w:szCs w:val="20"/>
          <w:lang w:val="sl-SI"/>
        </w:rPr>
        <w:t>ZAPISNIK</w:t>
      </w:r>
    </w:p>
    <w:p w14:paraId="71AE73E9" w14:textId="57C97EB7" w:rsidR="00E54D0F" w:rsidRDefault="00867C13" w:rsidP="00136855">
      <w:pPr>
        <w:spacing w:line="276" w:lineRule="auto"/>
        <w:ind w:left="1412" w:hanging="1412"/>
        <w:jc w:val="center"/>
        <w:rPr>
          <w:rFonts w:eastAsia="Calibri" w:cs="Arial"/>
          <w:b/>
          <w:szCs w:val="20"/>
          <w:lang w:val="sl-SI"/>
        </w:rPr>
      </w:pPr>
      <w:r>
        <w:rPr>
          <w:rFonts w:eastAsia="Calibri" w:cs="Arial"/>
          <w:b/>
          <w:szCs w:val="20"/>
          <w:lang w:val="sl-SI"/>
        </w:rPr>
        <w:t>3</w:t>
      </w:r>
      <w:r w:rsidRPr="007901C0">
        <w:rPr>
          <w:rFonts w:eastAsia="Calibri" w:cs="Arial"/>
          <w:b/>
          <w:szCs w:val="20"/>
          <w:lang w:val="sl-SI"/>
        </w:rPr>
        <w:t>. sej</w:t>
      </w:r>
      <w:r>
        <w:rPr>
          <w:rFonts w:eastAsia="Calibri" w:cs="Arial"/>
          <w:b/>
          <w:szCs w:val="20"/>
          <w:lang w:val="sl-SI"/>
        </w:rPr>
        <w:t xml:space="preserve">e Strateškega sveta za preprečevanje sovražnega govora </w:t>
      </w:r>
    </w:p>
    <w:p w14:paraId="4CA1A15D" w14:textId="77777777" w:rsidR="00E54D0F" w:rsidRDefault="00E54D0F" w:rsidP="00136855">
      <w:pPr>
        <w:spacing w:line="276" w:lineRule="auto"/>
        <w:ind w:left="1412" w:hanging="1412"/>
        <w:jc w:val="center"/>
        <w:rPr>
          <w:rFonts w:eastAsia="Calibri" w:cs="Arial"/>
          <w:szCs w:val="20"/>
          <w:lang w:val="sl-SI"/>
        </w:rPr>
      </w:pPr>
    </w:p>
    <w:p w14:paraId="680F0640" w14:textId="236FA1F0" w:rsidR="00867C13" w:rsidRDefault="00867C13" w:rsidP="00136855">
      <w:pPr>
        <w:spacing w:line="276" w:lineRule="auto"/>
        <w:ind w:left="1412" w:hanging="1412"/>
        <w:jc w:val="center"/>
        <w:rPr>
          <w:rFonts w:eastAsia="Calibri" w:cs="Arial"/>
          <w:szCs w:val="20"/>
          <w:lang w:val="sl-SI"/>
        </w:rPr>
      </w:pPr>
      <w:r>
        <w:rPr>
          <w:rFonts w:eastAsia="Calibri" w:cs="Arial"/>
          <w:szCs w:val="20"/>
          <w:lang w:val="sl-SI"/>
        </w:rPr>
        <w:t>Četrtek, 20. 4. 2023</w:t>
      </w:r>
    </w:p>
    <w:p w14:paraId="23230912" w14:textId="77777777" w:rsidR="00365EC2" w:rsidRDefault="00365EC2" w:rsidP="00136855">
      <w:pPr>
        <w:spacing w:line="276" w:lineRule="auto"/>
        <w:ind w:left="1412" w:hanging="1412"/>
        <w:jc w:val="center"/>
        <w:rPr>
          <w:rFonts w:eastAsia="Calibri" w:cs="Arial"/>
          <w:szCs w:val="20"/>
          <w:lang w:val="sl-SI"/>
        </w:rPr>
      </w:pPr>
    </w:p>
    <w:p w14:paraId="6192DC57" w14:textId="36E998DE" w:rsidR="00867C13" w:rsidRPr="00C324DF" w:rsidRDefault="00867C13" w:rsidP="00867C13">
      <w:pPr>
        <w:spacing w:line="276" w:lineRule="auto"/>
        <w:ind w:left="1701" w:hanging="1701"/>
        <w:jc w:val="both"/>
        <w:rPr>
          <w:rFonts w:eastAsia="Calibri" w:cs="Arial"/>
          <w:color w:val="FF0000"/>
          <w:szCs w:val="20"/>
          <w:lang w:val="sl-SI"/>
        </w:rPr>
      </w:pPr>
      <w:r w:rsidRPr="00C324DF">
        <w:rPr>
          <w:rFonts w:eastAsia="Calibri" w:cs="Arial"/>
          <w:szCs w:val="20"/>
          <w:lang w:val="sl-SI"/>
        </w:rPr>
        <w:t xml:space="preserve">Prisotni člani: </w:t>
      </w:r>
      <w:r w:rsidRPr="00BD34EC">
        <w:rPr>
          <w:rFonts w:eastAsia="Calibri" w:cs="Arial"/>
          <w:color w:val="FF0000"/>
          <w:szCs w:val="20"/>
          <w:lang w:val="sl-SI"/>
        </w:rPr>
        <w:tab/>
      </w:r>
      <w:r w:rsidRPr="00C324DF">
        <w:rPr>
          <w:rFonts w:eastAsia="Arial" w:cs="Arial"/>
          <w:szCs w:val="20"/>
          <w:lang w:val="sl-SI" w:eastAsia="en-GB"/>
        </w:rPr>
        <w:t xml:space="preserve">Petra </w:t>
      </w:r>
      <w:proofErr w:type="spellStart"/>
      <w:r w:rsidRPr="00C324DF">
        <w:rPr>
          <w:rFonts w:eastAsia="Arial" w:cs="Arial"/>
          <w:szCs w:val="20"/>
          <w:lang w:val="sl-SI" w:eastAsia="en-GB"/>
        </w:rPr>
        <w:t>Kovačec</w:t>
      </w:r>
      <w:proofErr w:type="spellEnd"/>
      <w:r w:rsidRPr="00C324DF">
        <w:rPr>
          <w:rFonts w:eastAsia="Arial" w:cs="Arial"/>
          <w:szCs w:val="20"/>
          <w:lang w:val="sl-SI" w:eastAsia="en-GB"/>
        </w:rPr>
        <w:t xml:space="preserve">, </w:t>
      </w:r>
      <w:r w:rsidRPr="00251C4E">
        <w:rPr>
          <w:rFonts w:eastAsia="Arial" w:cs="Arial"/>
          <w:szCs w:val="20"/>
          <w:lang w:val="sl-SI" w:eastAsia="en-GB"/>
        </w:rPr>
        <w:t xml:space="preserve">Lenart J. </w:t>
      </w:r>
      <w:proofErr w:type="spellStart"/>
      <w:r w:rsidRPr="00251C4E">
        <w:rPr>
          <w:rFonts w:eastAsia="Arial" w:cs="Arial"/>
          <w:szCs w:val="20"/>
          <w:lang w:val="sl-SI" w:eastAsia="en-GB"/>
        </w:rPr>
        <w:t>Kučić</w:t>
      </w:r>
      <w:proofErr w:type="spellEnd"/>
      <w:r w:rsidRPr="00251C4E">
        <w:rPr>
          <w:rFonts w:eastAsia="Arial" w:cs="Arial"/>
          <w:szCs w:val="20"/>
          <w:lang w:val="sl-SI" w:eastAsia="en-GB"/>
        </w:rPr>
        <w:t xml:space="preserve">, </w:t>
      </w:r>
      <w:r w:rsidRPr="00C324DF">
        <w:rPr>
          <w:rFonts w:eastAsia="Arial" w:cs="Arial"/>
          <w:szCs w:val="20"/>
          <w:lang w:val="sl-SI" w:eastAsia="en-GB"/>
        </w:rPr>
        <w:t xml:space="preserve">Andreja Lang, Petra </w:t>
      </w:r>
      <w:proofErr w:type="spellStart"/>
      <w:r w:rsidRPr="00C324DF">
        <w:rPr>
          <w:rFonts w:eastAsia="Arial" w:cs="Arial"/>
          <w:szCs w:val="20"/>
          <w:lang w:val="sl-SI" w:eastAsia="en-GB"/>
        </w:rPr>
        <w:t>Bevek</w:t>
      </w:r>
      <w:proofErr w:type="spellEnd"/>
      <w:r w:rsidRPr="00C324DF">
        <w:rPr>
          <w:rFonts w:eastAsia="Arial" w:cs="Arial"/>
          <w:szCs w:val="20"/>
          <w:lang w:val="sl-SI" w:eastAsia="en-GB"/>
        </w:rPr>
        <w:t xml:space="preserve">, dr. Gregor </w:t>
      </w:r>
      <w:proofErr w:type="spellStart"/>
      <w:r w:rsidRPr="00C324DF">
        <w:rPr>
          <w:rFonts w:eastAsia="Arial" w:cs="Arial"/>
          <w:szCs w:val="20"/>
          <w:lang w:val="sl-SI" w:eastAsia="en-GB"/>
        </w:rPr>
        <w:t>Hudrič</w:t>
      </w:r>
      <w:proofErr w:type="spellEnd"/>
      <w:r w:rsidRPr="00C324DF">
        <w:rPr>
          <w:rFonts w:eastAsia="Arial" w:cs="Arial"/>
          <w:szCs w:val="20"/>
          <w:lang w:val="sl-SI" w:eastAsia="en-GB"/>
        </w:rPr>
        <w:t xml:space="preserve">, mag. Tina Kosi, Boštjan Vernik Šetinc, dr. Dragan </w:t>
      </w:r>
      <w:proofErr w:type="spellStart"/>
      <w:r w:rsidRPr="00C324DF">
        <w:rPr>
          <w:rFonts w:eastAsia="Arial" w:cs="Arial"/>
          <w:szCs w:val="20"/>
          <w:lang w:val="sl-SI" w:eastAsia="en-GB"/>
        </w:rPr>
        <w:t>Petrovec</w:t>
      </w:r>
      <w:proofErr w:type="spellEnd"/>
      <w:r w:rsidRPr="00C324DF">
        <w:rPr>
          <w:rFonts w:eastAsia="Arial" w:cs="Arial"/>
          <w:szCs w:val="20"/>
          <w:lang w:val="sl-SI" w:eastAsia="en-GB"/>
        </w:rPr>
        <w:t xml:space="preserve">, dr. Marko Milosavljević, Katarina Bervar Sternad, dr. Barbara Rajgelj, mag. </w:t>
      </w:r>
      <w:proofErr w:type="spellStart"/>
      <w:r w:rsidRPr="00C324DF">
        <w:rPr>
          <w:rFonts w:eastAsia="Arial" w:cs="Arial"/>
          <w:szCs w:val="20"/>
          <w:lang w:val="sl-SI" w:eastAsia="en-GB"/>
        </w:rPr>
        <w:t>Brankica</w:t>
      </w:r>
      <w:proofErr w:type="spellEnd"/>
      <w:r w:rsidRPr="00C324DF">
        <w:rPr>
          <w:rFonts w:eastAsia="Arial" w:cs="Arial"/>
          <w:szCs w:val="20"/>
          <w:lang w:val="sl-SI" w:eastAsia="en-GB"/>
        </w:rPr>
        <w:t xml:space="preserve"> Petković, Tatjana Pi</w:t>
      </w:r>
      <w:r w:rsidR="00BD34EC" w:rsidRPr="00C324DF">
        <w:rPr>
          <w:rFonts w:eastAsia="Arial" w:cs="Arial"/>
          <w:szCs w:val="20"/>
          <w:lang w:val="sl-SI" w:eastAsia="en-GB"/>
        </w:rPr>
        <w:t>rc, dr. Kaja Širok, Nika Kovač</w:t>
      </w:r>
      <w:r w:rsidR="00C324DF" w:rsidRPr="00C324DF">
        <w:rPr>
          <w:rFonts w:eastAsia="Arial" w:cs="Arial"/>
          <w:szCs w:val="20"/>
          <w:lang w:val="sl-SI" w:eastAsia="en-GB"/>
        </w:rPr>
        <w:t>, Petra Bezjak Cirman</w:t>
      </w:r>
      <w:r w:rsidR="001B6E37">
        <w:rPr>
          <w:rFonts w:eastAsia="Arial" w:cs="Arial"/>
          <w:szCs w:val="20"/>
          <w:lang w:val="sl-SI" w:eastAsia="en-GB"/>
        </w:rPr>
        <w:t xml:space="preserve">, </w:t>
      </w:r>
      <w:r w:rsidR="001B6E37" w:rsidRPr="00C324DF">
        <w:rPr>
          <w:rFonts w:eastAsia="Arial" w:cs="Arial"/>
          <w:szCs w:val="20"/>
          <w:lang w:val="sl-SI" w:eastAsia="en-GB"/>
        </w:rPr>
        <w:t xml:space="preserve">Ajda Bezenšek </w:t>
      </w:r>
      <w:proofErr w:type="spellStart"/>
      <w:r w:rsidR="001B6E37" w:rsidRPr="00C324DF">
        <w:rPr>
          <w:rFonts w:eastAsia="Arial" w:cs="Arial"/>
          <w:szCs w:val="20"/>
          <w:lang w:val="sl-SI" w:eastAsia="en-GB"/>
        </w:rPr>
        <w:t>Špetič</w:t>
      </w:r>
      <w:proofErr w:type="spellEnd"/>
      <w:r w:rsidR="001B6E37">
        <w:rPr>
          <w:rFonts w:eastAsia="Arial" w:cs="Arial"/>
          <w:szCs w:val="20"/>
          <w:lang w:val="sl-SI" w:eastAsia="en-GB"/>
        </w:rPr>
        <w:t xml:space="preserve">, dr. Boris Vezjak </w:t>
      </w:r>
    </w:p>
    <w:p w14:paraId="5A1BE4E9" w14:textId="77777777" w:rsidR="00867C13" w:rsidRPr="00BD34EC" w:rsidRDefault="00867C13" w:rsidP="00867C13">
      <w:pPr>
        <w:spacing w:line="276" w:lineRule="auto"/>
        <w:ind w:left="1701" w:hanging="1701"/>
        <w:jc w:val="both"/>
        <w:rPr>
          <w:rFonts w:eastAsia="Calibri" w:cs="Arial"/>
          <w:color w:val="FF0000"/>
          <w:szCs w:val="20"/>
          <w:lang w:val="sl-SI"/>
        </w:rPr>
      </w:pPr>
    </w:p>
    <w:p w14:paraId="7B29A4FE" w14:textId="3A9A50DE" w:rsidR="00867C13" w:rsidRPr="00C324DF" w:rsidRDefault="00867C13" w:rsidP="00867C13">
      <w:pPr>
        <w:spacing w:line="276" w:lineRule="auto"/>
        <w:ind w:left="1701" w:hanging="1701"/>
        <w:jc w:val="both"/>
        <w:rPr>
          <w:rFonts w:eastAsia="Calibri" w:cs="Arial"/>
          <w:szCs w:val="20"/>
          <w:lang w:val="sl-SI"/>
        </w:rPr>
      </w:pPr>
      <w:r w:rsidRPr="00C324DF">
        <w:rPr>
          <w:rFonts w:eastAsia="Calibri" w:cs="Arial"/>
          <w:szCs w:val="20"/>
          <w:lang w:val="sl-SI"/>
        </w:rPr>
        <w:t>Odsotni:</w:t>
      </w:r>
      <w:r w:rsidRPr="00C324DF">
        <w:rPr>
          <w:rFonts w:eastAsia="Calibri" w:cs="Arial"/>
          <w:szCs w:val="20"/>
          <w:lang w:val="sl-SI"/>
        </w:rPr>
        <w:tab/>
      </w:r>
      <w:r w:rsidRPr="00C324DF">
        <w:rPr>
          <w:rFonts w:eastAsia="Arial" w:cs="Arial"/>
          <w:szCs w:val="20"/>
          <w:lang w:val="sl-SI" w:eastAsia="en-GB"/>
        </w:rPr>
        <w:t xml:space="preserve">Kristina Pahor de </w:t>
      </w:r>
      <w:proofErr w:type="spellStart"/>
      <w:r w:rsidRPr="00C324DF">
        <w:rPr>
          <w:rFonts w:eastAsia="Arial" w:cs="Arial"/>
          <w:szCs w:val="20"/>
          <w:lang w:val="sl-SI" w:eastAsia="en-GB"/>
        </w:rPr>
        <w:t>Maiti</w:t>
      </w:r>
      <w:proofErr w:type="spellEnd"/>
      <w:r w:rsidRPr="00C324DF">
        <w:rPr>
          <w:rFonts w:eastAsia="Arial" w:cs="Arial"/>
          <w:szCs w:val="20"/>
          <w:lang w:val="sl-SI" w:eastAsia="en-GB"/>
        </w:rPr>
        <w:t xml:space="preserve">, </w:t>
      </w:r>
      <w:r w:rsidR="00BD34EC" w:rsidRPr="00C324DF">
        <w:rPr>
          <w:rFonts w:eastAsia="Arial" w:cs="Arial"/>
          <w:szCs w:val="20"/>
          <w:lang w:val="sl-SI" w:eastAsia="en-GB"/>
        </w:rPr>
        <w:t>Leja Barle</w:t>
      </w:r>
      <w:r w:rsidR="00C324DF" w:rsidRPr="00C324DF">
        <w:rPr>
          <w:rFonts w:eastAsia="Arial" w:cs="Arial"/>
          <w:szCs w:val="20"/>
          <w:lang w:val="sl-SI" w:eastAsia="en-GB"/>
        </w:rPr>
        <w:t xml:space="preserve">, Breda Gačnik, </w:t>
      </w:r>
    </w:p>
    <w:p w14:paraId="07ABA920" w14:textId="77777777" w:rsidR="00867C13" w:rsidRPr="001E7ABE" w:rsidRDefault="00867C13" w:rsidP="00867C13">
      <w:pPr>
        <w:spacing w:line="276" w:lineRule="auto"/>
        <w:ind w:left="1701" w:hanging="1701"/>
        <w:jc w:val="both"/>
        <w:rPr>
          <w:rFonts w:eastAsia="Calibri" w:cs="Arial"/>
          <w:szCs w:val="20"/>
          <w:lang w:val="sl-SI"/>
        </w:rPr>
      </w:pPr>
    </w:p>
    <w:p w14:paraId="5F83E60C" w14:textId="239E09D0" w:rsidR="00867C13" w:rsidRPr="001E7ABE" w:rsidRDefault="00867C13" w:rsidP="00867C13">
      <w:pPr>
        <w:spacing w:line="276" w:lineRule="auto"/>
        <w:ind w:left="1701" w:hanging="1701"/>
        <w:jc w:val="both"/>
        <w:rPr>
          <w:rFonts w:eastAsia="Calibri" w:cs="Arial"/>
          <w:szCs w:val="20"/>
          <w:lang w:val="sl-SI"/>
        </w:rPr>
      </w:pPr>
      <w:r w:rsidRPr="001E7ABE">
        <w:rPr>
          <w:rFonts w:eastAsia="Calibri" w:cs="Arial"/>
          <w:szCs w:val="20"/>
          <w:lang w:val="sl-SI"/>
        </w:rPr>
        <w:t>Ostali prisotni:</w:t>
      </w:r>
      <w:r w:rsidRPr="001E7ABE">
        <w:rPr>
          <w:rFonts w:eastAsia="Calibri" w:cs="Arial"/>
          <w:szCs w:val="20"/>
          <w:lang w:val="sl-SI"/>
        </w:rPr>
        <w:tab/>
      </w:r>
      <w:r>
        <w:rPr>
          <w:rFonts w:eastAsia="Calibri" w:cs="Arial"/>
          <w:szCs w:val="20"/>
          <w:lang w:val="sl-SI"/>
        </w:rPr>
        <w:t xml:space="preserve">Sandra </w:t>
      </w:r>
      <w:proofErr w:type="spellStart"/>
      <w:r>
        <w:rPr>
          <w:rFonts w:eastAsia="Calibri" w:cs="Arial"/>
          <w:szCs w:val="20"/>
          <w:lang w:val="sl-SI"/>
        </w:rPr>
        <w:t>Martinič</w:t>
      </w:r>
      <w:proofErr w:type="spellEnd"/>
      <w:r w:rsidR="00251C4E">
        <w:rPr>
          <w:rFonts w:eastAsia="Calibri" w:cs="Arial"/>
          <w:szCs w:val="20"/>
          <w:lang w:val="sl-SI"/>
        </w:rPr>
        <w:t xml:space="preserve">, Darja Petric </w:t>
      </w:r>
      <w:proofErr w:type="spellStart"/>
      <w:r w:rsidR="00251C4E">
        <w:rPr>
          <w:rFonts w:eastAsia="Calibri" w:cs="Arial"/>
          <w:szCs w:val="20"/>
          <w:lang w:val="sl-SI"/>
        </w:rPr>
        <w:t>Štrbenk</w:t>
      </w:r>
      <w:proofErr w:type="spellEnd"/>
      <w:r w:rsidR="00251C4E">
        <w:rPr>
          <w:rFonts w:eastAsia="Calibri" w:cs="Arial"/>
          <w:szCs w:val="20"/>
          <w:lang w:val="sl-SI"/>
        </w:rPr>
        <w:t>, Marjan Turk</w:t>
      </w:r>
      <w:r w:rsidR="00C324DF">
        <w:rPr>
          <w:rFonts w:eastAsia="Calibri" w:cs="Arial"/>
          <w:szCs w:val="20"/>
          <w:lang w:val="sl-SI"/>
        </w:rPr>
        <w:t xml:space="preserve">; Nataša </w:t>
      </w:r>
      <w:proofErr w:type="spellStart"/>
      <w:r w:rsidR="00C324DF">
        <w:rPr>
          <w:rFonts w:eastAsia="Calibri" w:cs="Arial"/>
          <w:szCs w:val="20"/>
          <w:lang w:val="sl-SI"/>
        </w:rPr>
        <w:t>Paušek</w:t>
      </w:r>
      <w:proofErr w:type="spellEnd"/>
      <w:r w:rsidR="00C324DF">
        <w:rPr>
          <w:rFonts w:eastAsia="Calibri" w:cs="Arial"/>
          <w:szCs w:val="20"/>
          <w:lang w:val="sl-SI"/>
        </w:rPr>
        <w:t>, Domen Kralj</w:t>
      </w:r>
    </w:p>
    <w:p w14:paraId="621D47C1" w14:textId="77777777" w:rsidR="00867C13" w:rsidRPr="001E7ABE" w:rsidRDefault="00867C13" w:rsidP="00867C13">
      <w:pPr>
        <w:suppressAutoHyphens/>
        <w:spacing w:line="276" w:lineRule="auto"/>
        <w:jc w:val="both"/>
        <w:rPr>
          <w:rFonts w:cs="Arial"/>
          <w:szCs w:val="20"/>
          <w:lang w:val="sl-SI" w:eastAsia="ar-SA"/>
        </w:rPr>
      </w:pPr>
    </w:p>
    <w:p w14:paraId="18569873" w14:textId="07AEFB40" w:rsidR="00867C13" w:rsidRPr="001E7ABE" w:rsidRDefault="00867C13" w:rsidP="00867C13">
      <w:pPr>
        <w:suppressAutoHyphens/>
        <w:spacing w:line="276" w:lineRule="auto"/>
        <w:jc w:val="both"/>
        <w:rPr>
          <w:rFonts w:cs="Arial"/>
          <w:szCs w:val="20"/>
          <w:lang w:val="sl-SI" w:eastAsia="ar-SA"/>
        </w:rPr>
      </w:pPr>
      <w:r w:rsidRPr="001E7ABE">
        <w:rPr>
          <w:rFonts w:cs="Arial"/>
          <w:szCs w:val="20"/>
          <w:lang w:val="sl-SI" w:eastAsia="ar-SA"/>
        </w:rPr>
        <w:t>Sejo Strateškega sveta za preprečevanje sovražnega govora, ki se je pr</w:t>
      </w:r>
      <w:r w:rsidR="00F70C9F">
        <w:rPr>
          <w:rFonts w:cs="Arial"/>
          <w:szCs w:val="20"/>
          <w:lang w:val="sl-SI" w:eastAsia="ar-SA"/>
        </w:rPr>
        <w:t>ičela ob 13.30</w:t>
      </w:r>
      <w:r w:rsidRPr="001E7ABE">
        <w:rPr>
          <w:rFonts w:cs="Arial"/>
          <w:szCs w:val="20"/>
          <w:lang w:val="sl-SI" w:eastAsia="ar-SA"/>
        </w:rPr>
        <w:t xml:space="preserve"> uri, je vodila predsednica strateškega sveta, Nika Kovač.</w:t>
      </w:r>
    </w:p>
    <w:p w14:paraId="1E8EA669" w14:textId="77777777" w:rsidR="00867C13" w:rsidRDefault="00867C13" w:rsidP="005E62A1">
      <w:pPr>
        <w:spacing w:line="276" w:lineRule="auto"/>
        <w:ind w:left="1412" w:hanging="1412"/>
        <w:rPr>
          <w:rFonts w:eastAsia="Calibri" w:cs="Arial"/>
          <w:szCs w:val="20"/>
          <w:lang w:val="sl-SI"/>
        </w:rPr>
      </w:pPr>
    </w:p>
    <w:p w14:paraId="09D79BBD" w14:textId="77777777" w:rsidR="005E62A1" w:rsidRPr="0006628E" w:rsidRDefault="005E62A1" w:rsidP="005E62A1">
      <w:pPr>
        <w:spacing w:line="276" w:lineRule="auto"/>
        <w:jc w:val="both"/>
        <w:rPr>
          <w:rFonts w:eastAsia="Calibri" w:cs="Arial"/>
          <w:b/>
          <w:szCs w:val="20"/>
          <w:lang w:val="sl-SI"/>
        </w:rPr>
      </w:pPr>
      <w:r w:rsidRPr="0006628E">
        <w:rPr>
          <w:rFonts w:eastAsia="Calibri" w:cs="Arial"/>
          <w:b/>
          <w:szCs w:val="20"/>
          <w:lang w:val="sl-SI"/>
        </w:rPr>
        <w:t>Dnevni red:</w:t>
      </w:r>
    </w:p>
    <w:p w14:paraId="2F7E4A33" w14:textId="19836BAC"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Potrditev dnevnega reda in zapisnika druge seje</w:t>
      </w:r>
    </w:p>
    <w:p w14:paraId="1AF14445" w14:textId="61C66878"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 xml:space="preserve">Predstavitev akta o digitalnih storitvah in predstavitev nalog koordinatorja </w:t>
      </w:r>
    </w:p>
    <w:p w14:paraId="34D4D852" w14:textId="13A2AC46"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 xml:space="preserve">Predstavitev in uvodni predavanji gostov </w:t>
      </w:r>
    </w:p>
    <w:p w14:paraId="647B7FAE" w14:textId="62B7A363"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 xml:space="preserve">Predstavitev gradiv s strani odgovornih oseb strateškega sveta in razprava </w:t>
      </w:r>
    </w:p>
    <w:p w14:paraId="70DE1165" w14:textId="3A040261"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Izbor ključnih predlogov</w:t>
      </w:r>
    </w:p>
    <w:p w14:paraId="124E5212" w14:textId="260EF83E"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Razno</w:t>
      </w:r>
    </w:p>
    <w:p w14:paraId="25A36E9F" w14:textId="77777777" w:rsidR="005E62A1" w:rsidRDefault="005E62A1" w:rsidP="005E62A1">
      <w:pPr>
        <w:spacing w:line="276" w:lineRule="auto"/>
        <w:ind w:left="1412" w:hanging="1412"/>
        <w:rPr>
          <w:rFonts w:eastAsia="Calibri" w:cs="Arial"/>
          <w:szCs w:val="20"/>
          <w:lang w:val="sl-SI"/>
        </w:rPr>
      </w:pPr>
    </w:p>
    <w:p w14:paraId="6D513362" w14:textId="3B1A5AD5" w:rsidR="005E62A1" w:rsidRDefault="005E62A1" w:rsidP="005E62A1">
      <w:pPr>
        <w:spacing w:line="276" w:lineRule="auto"/>
        <w:jc w:val="center"/>
        <w:rPr>
          <w:rFonts w:eastAsia="Calibri" w:cs="Arial"/>
          <w:b/>
          <w:szCs w:val="20"/>
          <w:lang w:val="sl-SI"/>
        </w:rPr>
      </w:pPr>
      <w:r w:rsidRPr="001E7ABE">
        <w:rPr>
          <w:rFonts w:eastAsia="Calibri" w:cs="Arial"/>
          <w:b/>
          <w:szCs w:val="20"/>
          <w:lang w:val="sl-SI"/>
        </w:rPr>
        <w:t>AD/1</w:t>
      </w:r>
    </w:p>
    <w:p w14:paraId="7D1B7B1C" w14:textId="77777777" w:rsidR="005E62A1" w:rsidRDefault="005E62A1" w:rsidP="005E62A1">
      <w:pPr>
        <w:spacing w:line="276" w:lineRule="auto"/>
        <w:jc w:val="center"/>
        <w:rPr>
          <w:rFonts w:eastAsia="Calibri" w:cs="Arial"/>
          <w:b/>
          <w:szCs w:val="20"/>
          <w:lang w:val="sl-SI"/>
        </w:rPr>
      </w:pPr>
    </w:p>
    <w:p w14:paraId="5F2D3AA0" w14:textId="77777777" w:rsidR="005E62A1" w:rsidRDefault="005E62A1" w:rsidP="005E62A1">
      <w:pPr>
        <w:spacing w:line="276" w:lineRule="auto"/>
        <w:jc w:val="both"/>
        <w:rPr>
          <w:rFonts w:eastAsia="Calibri" w:cs="Arial"/>
          <w:szCs w:val="20"/>
          <w:lang w:val="sl-SI"/>
        </w:rPr>
      </w:pPr>
      <w:r>
        <w:rPr>
          <w:rFonts w:eastAsia="Calibri" w:cs="Arial"/>
          <w:szCs w:val="20"/>
          <w:lang w:val="sl-SI"/>
        </w:rPr>
        <w:t>Člani sveta so potrdili dnevni red seje.</w:t>
      </w:r>
    </w:p>
    <w:p w14:paraId="78C3AC4B" w14:textId="77777777" w:rsidR="005E62A1" w:rsidRDefault="005E62A1" w:rsidP="00136855">
      <w:pPr>
        <w:spacing w:line="276" w:lineRule="auto"/>
        <w:ind w:left="1412" w:hanging="1412"/>
        <w:rPr>
          <w:rFonts w:eastAsia="Calibri" w:cs="Arial"/>
          <w:szCs w:val="20"/>
          <w:lang w:val="sl-SI"/>
        </w:rPr>
      </w:pPr>
    </w:p>
    <w:p w14:paraId="6AB99020" w14:textId="77777777" w:rsidR="005E62A1" w:rsidRPr="001E7ABE" w:rsidRDefault="005E62A1" w:rsidP="005E62A1">
      <w:pPr>
        <w:spacing w:line="276" w:lineRule="auto"/>
        <w:jc w:val="center"/>
        <w:rPr>
          <w:rFonts w:eastAsia="Calibri" w:cs="Arial"/>
          <w:b/>
          <w:szCs w:val="20"/>
          <w:lang w:val="sl-SI"/>
        </w:rPr>
      </w:pPr>
      <w:r w:rsidRPr="001E7ABE">
        <w:rPr>
          <w:rFonts w:eastAsia="Calibri" w:cs="Arial"/>
          <w:b/>
          <w:szCs w:val="20"/>
          <w:lang w:val="sl-SI"/>
        </w:rPr>
        <w:t>AD/2</w:t>
      </w:r>
    </w:p>
    <w:p w14:paraId="6BDB118F" w14:textId="77777777" w:rsidR="005E62A1" w:rsidRPr="00881CCF" w:rsidRDefault="005E62A1" w:rsidP="005E62A1">
      <w:pPr>
        <w:spacing w:line="276" w:lineRule="auto"/>
        <w:jc w:val="both"/>
        <w:rPr>
          <w:rFonts w:eastAsia="Calibri" w:cs="Arial"/>
          <w:szCs w:val="20"/>
          <w:lang w:val="sl-SI"/>
        </w:rPr>
      </w:pPr>
    </w:p>
    <w:p w14:paraId="4E3D9768" w14:textId="24395E90" w:rsidR="005E62A1" w:rsidRPr="001E7ABE" w:rsidRDefault="005E62A1" w:rsidP="005E62A1">
      <w:pPr>
        <w:spacing w:line="276" w:lineRule="auto"/>
        <w:jc w:val="both"/>
        <w:rPr>
          <w:rFonts w:eastAsia="Calibri" w:cs="Arial"/>
          <w:szCs w:val="20"/>
          <w:lang w:val="sl-SI"/>
        </w:rPr>
      </w:pPr>
      <w:r w:rsidRPr="001E7ABE">
        <w:rPr>
          <w:rFonts w:eastAsia="Calibri" w:cs="Arial"/>
          <w:szCs w:val="20"/>
          <w:lang w:val="sl-SI"/>
        </w:rPr>
        <w:t xml:space="preserve">Strateški svet za preprečevanje sovražnega govora je </w:t>
      </w:r>
      <w:r>
        <w:rPr>
          <w:rFonts w:eastAsia="Calibri" w:cs="Arial"/>
          <w:szCs w:val="20"/>
          <w:lang w:val="sl-SI"/>
        </w:rPr>
        <w:t xml:space="preserve">potrdil </w:t>
      </w:r>
      <w:r w:rsidR="0072616E">
        <w:rPr>
          <w:rFonts w:eastAsia="Calibri" w:cs="Arial"/>
          <w:szCs w:val="20"/>
          <w:lang w:val="sl-SI"/>
        </w:rPr>
        <w:t xml:space="preserve">dopolnitve zapisnika 2. seje Strateškega sveta za preprečevanje sovražnega govora. </w:t>
      </w:r>
    </w:p>
    <w:p w14:paraId="2BE63F62" w14:textId="77777777" w:rsidR="005E62A1" w:rsidRPr="001E7ABE" w:rsidRDefault="005E62A1" w:rsidP="005E62A1">
      <w:pPr>
        <w:spacing w:line="276" w:lineRule="auto"/>
        <w:jc w:val="both"/>
        <w:rPr>
          <w:rFonts w:eastAsia="Calibri" w:cs="Arial"/>
          <w:szCs w:val="20"/>
          <w:lang w:val="sl-SI"/>
        </w:rPr>
      </w:pPr>
    </w:p>
    <w:p w14:paraId="13A3410D" w14:textId="77777777" w:rsidR="009B7F44" w:rsidRDefault="009B7F44" w:rsidP="009B7F44">
      <w:pPr>
        <w:spacing w:line="276" w:lineRule="auto"/>
        <w:jc w:val="center"/>
        <w:rPr>
          <w:rFonts w:eastAsia="Calibri" w:cs="Arial"/>
          <w:b/>
          <w:szCs w:val="20"/>
          <w:lang w:val="sl-SI"/>
        </w:rPr>
      </w:pPr>
      <w:r w:rsidRPr="007901C0">
        <w:rPr>
          <w:rFonts w:eastAsia="Calibri" w:cs="Arial"/>
          <w:b/>
          <w:szCs w:val="20"/>
          <w:lang w:val="sl-SI"/>
        </w:rPr>
        <w:t>AD</w:t>
      </w:r>
      <w:r>
        <w:rPr>
          <w:rFonts w:eastAsia="Calibri" w:cs="Arial"/>
          <w:b/>
          <w:szCs w:val="20"/>
          <w:lang w:val="sl-SI"/>
        </w:rPr>
        <w:t>/</w:t>
      </w:r>
      <w:r w:rsidRPr="007901C0">
        <w:rPr>
          <w:rFonts w:eastAsia="Calibri" w:cs="Arial"/>
          <w:b/>
          <w:szCs w:val="20"/>
          <w:lang w:val="sl-SI"/>
        </w:rPr>
        <w:t>3</w:t>
      </w:r>
    </w:p>
    <w:p w14:paraId="1E56B88B" w14:textId="77777777" w:rsidR="00B45AFD" w:rsidRDefault="00B45AFD" w:rsidP="0019052E">
      <w:pPr>
        <w:spacing w:line="276" w:lineRule="auto"/>
        <w:jc w:val="both"/>
        <w:rPr>
          <w:rFonts w:eastAsia="Calibri" w:cs="Arial"/>
          <w:szCs w:val="20"/>
          <w:lang w:val="sl-SI"/>
        </w:rPr>
      </w:pPr>
    </w:p>
    <w:p w14:paraId="652EE80F" w14:textId="69C5A83A" w:rsidR="005E62A1" w:rsidRDefault="0019052E" w:rsidP="0019052E">
      <w:pPr>
        <w:spacing w:line="276" w:lineRule="auto"/>
        <w:jc w:val="both"/>
        <w:rPr>
          <w:rFonts w:eastAsia="Calibri" w:cs="Arial"/>
          <w:szCs w:val="20"/>
          <w:lang w:val="sl-SI"/>
        </w:rPr>
      </w:pPr>
      <w:r>
        <w:rPr>
          <w:rFonts w:eastAsia="Calibri" w:cs="Arial"/>
          <w:szCs w:val="20"/>
          <w:lang w:val="sl-SI"/>
        </w:rPr>
        <w:t>Predstavnica Urada RS za mladino je prisotnim predstavila vrsto ukrepov in akcij, s katerimi je mlade spodbujal k enakopravnemu odnosu do drugačnih. Poleg Evropske kampanje Sveta Evrope proti sovražnemu je predstavila vrsto dobrih praks, ki se odvijajo v Mladinskih centrih in mednarodnih organizacij (npr. UNICEF)</w:t>
      </w:r>
      <w:r w:rsidR="003C5439">
        <w:rPr>
          <w:rFonts w:eastAsia="Calibri" w:cs="Arial"/>
          <w:szCs w:val="20"/>
          <w:lang w:val="sl-SI"/>
        </w:rPr>
        <w:t xml:space="preserve">. Poudari, </w:t>
      </w:r>
      <w:r>
        <w:rPr>
          <w:rFonts w:eastAsia="Calibri" w:cs="Arial"/>
          <w:szCs w:val="20"/>
          <w:lang w:val="sl-SI"/>
        </w:rPr>
        <w:t xml:space="preserve">da je današnja mladina bolj vključujoča v odnosu do drugačnih. Bistvo pri nadaljnjem delu je neformalno in formalno izobraževanje ter usposabljanje za učitelje/mentorje.  </w:t>
      </w:r>
    </w:p>
    <w:p w14:paraId="5E8159A3" w14:textId="4446162B" w:rsidR="0019052E" w:rsidRDefault="0019052E" w:rsidP="0019052E">
      <w:pPr>
        <w:spacing w:line="276" w:lineRule="auto"/>
        <w:jc w:val="both"/>
        <w:rPr>
          <w:rFonts w:eastAsia="Calibri" w:cs="Arial"/>
          <w:szCs w:val="20"/>
          <w:lang w:val="sl-SI"/>
        </w:rPr>
      </w:pPr>
      <w:r>
        <w:rPr>
          <w:rFonts w:eastAsia="Calibri" w:cs="Arial"/>
          <w:szCs w:val="20"/>
          <w:lang w:val="sl-SI"/>
        </w:rPr>
        <w:t xml:space="preserve">Naslednji večji </w:t>
      </w:r>
      <w:r w:rsidR="003C5439">
        <w:rPr>
          <w:rFonts w:eastAsia="Calibri" w:cs="Arial"/>
          <w:szCs w:val="20"/>
          <w:lang w:val="sl-SI"/>
        </w:rPr>
        <w:t>dogodek</w:t>
      </w:r>
      <w:r>
        <w:rPr>
          <w:rFonts w:eastAsia="Calibri" w:cs="Arial"/>
          <w:szCs w:val="20"/>
          <w:lang w:val="sl-SI"/>
        </w:rPr>
        <w:t xml:space="preserve"> na tem področju se bo odvijal v petek, 19. 5. 2023</w:t>
      </w:r>
      <w:r w:rsidR="00CA5ECB">
        <w:rPr>
          <w:rFonts w:eastAsia="Calibri" w:cs="Arial"/>
          <w:szCs w:val="20"/>
          <w:lang w:val="sl-SI"/>
        </w:rPr>
        <w:t>,</w:t>
      </w:r>
      <w:r>
        <w:rPr>
          <w:rFonts w:eastAsia="Calibri" w:cs="Arial"/>
          <w:szCs w:val="20"/>
          <w:lang w:val="sl-SI"/>
        </w:rPr>
        <w:t xml:space="preserve"> v hiši EU</w:t>
      </w:r>
      <w:r w:rsidR="003C5439">
        <w:rPr>
          <w:rFonts w:eastAsia="Calibri" w:cs="Arial"/>
          <w:szCs w:val="20"/>
          <w:lang w:val="sl-SI"/>
        </w:rPr>
        <w:t xml:space="preserve">, kjer bo potekala predstavitev v okviru preventivnih programov na </w:t>
      </w:r>
      <w:r w:rsidR="00CA5ECB">
        <w:rPr>
          <w:rFonts w:eastAsia="Calibri" w:cs="Arial"/>
          <w:szCs w:val="20"/>
          <w:lang w:val="sl-SI"/>
        </w:rPr>
        <w:t>mednarodni</w:t>
      </w:r>
      <w:r w:rsidR="003C5439">
        <w:rPr>
          <w:rFonts w:eastAsia="Calibri" w:cs="Arial"/>
          <w:szCs w:val="20"/>
          <w:lang w:val="sl-SI"/>
        </w:rPr>
        <w:t xml:space="preserve"> dan </w:t>
      </w:r>
      <w:r>
        <w:rPr>
          <w:rFonts w:eastAsia="Calibri" w:cs="Arial"/>
          <w:szCs w:val="20"/>
          <w:lang w:val="sl-SI"/>
        </w:rPr>
        <w:t>strpnosti</w:t>
      </w:r>
      <w:r w:rsidR="003C5439">
        <w:rPr>
          <w:rFonts w:eastAsia="Calibri" w:cs="Arial"/>
          <w:szCs w:val="20"/>
          <w:lang w:val="sl-SI"/>
        </w:rPr>
        <w:t>.</w:t>
      </w:r>
      <w:r w:rsidR="001B6E37">
        <w:rPr>
          <w:rFonts w:eastAsia="Calibri" w:cs="Arial"/>
          <w:szCs w:val="20"/>
          <w:lang w:val="sl-SI"/>
        </w:rPr>
        <w:t xml:space="preserve"> Na dogodek je prisotne povabila go. </w:t>
      </w:r>
      <w:r w:rsidR="001B6E37" w:rsidRPr="00C324DF">
        <w:rPr>
          <w:rFonts w:eastAsia="Arial" w:cs="Arial"/>
          <w:szCs w:val="20"/>
          <w:lang w:val="sl-SI" w:eastAsia="en-GB"/>
        </w:rPr>
        <w:t xml:space="preserve">Ajda Bezenšek </w:t>
      </w:r>
      <w:proofErr w:type="spellStart"/>
      <w:r w:rsidR="001B6E37" w:rsidRPr="00C324DF">
        <w:rPr>
          <w:rFonts w:eastAsia="Arial" w:cs="Arial"/>
          <w:szCs w:val="20"/>
          <w:lang w:val="sl-SI" w:eastAsia="en-GB"/>
        </w:rPr>
        <w:t>Špetič</w:t>
      </w:r>
      <w:proofErr w:type="spellEnd"/>
      <w:r w:rsidR="001B6E37">
        <w:rPr>
          <w:rFonts w:eastAsia="Arial" w:cs="Arial"/>
          <w:szCs w:val="20"/>
          <w:lang w:val="sl-SI" w:eastAsia="en-GB"/>
        </w:rPr>
        <w:t>.</w:t>
      </w:r>
    </w:p>
    <w:p w14:paraId="79033ABA" w14:textId="77777777" w:rsidR="009B7F44" w:rsidRDefault="009B7F44" w:rsidP="004938F2">
      <w:pPr>
        <w:spacing w:line="276" w:lineRule="auto"/>
        <w:ind w:left="1412" w:hanging="1412"/>
        <w:jc w:val="center"/>
        <w:rPr>
          <w:rFonts w:eastAsia="Calibri" w:cs="Arial"/>
          <w:szCs w:val="20"/>
          <w:lang w:val="sl-SI"/>
        </w:rPr>
      </w:pPr>
    </w:p>
    <w:p w14:paraId="023F17C6" w14:textId="42251038" w:rsidR="004938F2" w:rsidRPr="007901C0" w:rsidRDefault="004938F2" w:rsidP="004938F2">
      <w:pPr>
        <w:spacing w:line="276" w:lineRule="auto"/>
        <w:jc w:val="center"/>
        <w:rPr>
          <w:rFonts w:eastAsia="Calibri" w:cs="Arial"/>
          <w:b/>
          <w:szCs w:val="20"/>
          <w:lang w:val="sl-SI"/>
        </w:rPr>
      </w:pPr>
      <w:r w:rsidRPr="007901C0">
        <w:rPr>
          <w:rFonts w:eastAsia="Calibri" w:cs="Arial"/>
          <w:b/>
          <w:szCs w:val="20"/>
          <w:lang w:val="sl-SI"/>
        </w:rPr>
        <w:t>AD</w:t>
      </w:r>
      <w:r>
        <w:rPr>
          <w:rFonts w:eastAsia="Calibri" w:cs="Arial"/>
          <w:b/>
          <w:szCs w:val="20"/>
          <w:lang w:val="sl-SI"/>
        </w:rPr>
        <w:t>/4</w:t>
      </w:r>
    </w:p>
    <w:p w14:paraId="06BFAC3B" w14:textId="77777777" w:rsidR="004938F2" w:rsidRDefault="004938F2" w:rsidP="00B45AFD">
      <w:pPr>
        <w:spacing w:line="276" w:lineRule="auto"/>
        <w:ind w:left="1412" w:hanging="1412"/>
        <w:rPr>
          <w:rFonts w:eastAsia="Calibri" w:cs="Arial"/>
          <w:szCs w:val="20"/>
          <w:lang w:val="sl-SI"/>
        </w:rPr>
      </w:pPr>
    </w:p>
    <w:p w14:paraId="7FF265E4" w14:textId="659BA9F0" w:rsidR="00B45AFD" w:rsidRDefault="00B45AFD" w:rsidP="008A6615">
      <w:pPr>
        <w:spacing w:line="276" w:lineRule="auto"/>
        <w:jc w:val="both"/>
        <w:rPr>
          <w:rFonts w:eastAsia="Calibri" w:cs="Arial"/>
          <w:szCs w:val="20"/>
          <w:lang w:val="sl-SI"/>
        </w:rPr>
      </w:pPr>
      <w:r>
        <w:rPr>
          <w:rFonts w:eastAsia="Calibri" w:cs="Arial"/>
          <w:szCs w:val="20"/>
          <w:lang w:val="sl-SI"/>
        </w:rPr>
        <w:lastRenderedPageBreak/>
        <w:t>Do 17. 2. 2024 bo Slovenija morala implementirati Akt o digitalnih storitvah, ki pokriva tudi področje za varno, predvidljivo in zaupanje vredno spletno okolje. Predstavnika ministrstva za digitalizacijo</w:t>
      </w:r>
      <w:r w:rsidR="00DB3964">
        <w:rPr>
          <w:rFonts w:eastAsia="Calibri" w:cs="Arial"/>
          <w:szCs w:val="20"/>
          <w:lang w:val="sl-SI"/>
        </w:rPr>
        <w:t xml:space="preserve"> sta poudarila, da obstoječa zakonodaja iz leta 2000 ne sledi več razvoju internetne vsebine in da bo nova zakonodaja, med drugim, izboljšala tudi odstranjevanje nezaželene vsebine. </w:t>
      </w:r>
      <w:r w:rsidR="00CA5ECB">
        <w:rPr>
          <w:rFonts w:eastAsia="Calibri" w:cs="Arial"/>
          <w:szCs w:val="20"/>
          <w:lang w:val="sl-SI"/>
        </w:rPr>
        <w:t>Države članice bodo morale tudi imenovati koordinatorja digitalnih storitev</w:t>
      </w:r>
      <w:r w:rsidR="007D6987">
        <w:rPr>
          <w:rFonts w:eastAsia="Calibri" w:cs="Arial"/>
          <w:szCs w:val="20"/>
          <w:lang w:val="sl-SI"/>
        </w:rPr>
        <w:t xml:space="preserve"> (</w:t>
      </w:r>
      <w:proofErr w:type="spellStart"/>
      <w:r w:rsidR="007D6987">
        <w:rPr>
          <w:rFonts w:eastAsia="Calibri" w:cs="Arial"/>
          <w:i/>
          <w:szCs w:val="20"/>
          <w:lang w:val="sl-SI"/>
        </w:rPr>
        <w:t>Digital</w:t>
      </w:r>
      <w:proofErr w:type="spellEnd"/>
      <w:r w:rsidR="007D6987">
        <w:rPr>
          <w:rFonts w:eastAsia="Calibri" w:cs="Arial"/>
          <w:i/>
          <w:szCs w:val="20"/>
          <w:lang w:val="sl-SI"/>
        </w:rPr>
        <w:t xml:space="preserve"> </w:t>
      </w:r>
      <w:proofErr w:type="spellStart"/>
      <w:r w:rsidR="007D6987">
        <w:rPr>
          <w:rFonts w:eastAsia="Calibri" w:cs="Arial"/>
          <w:i/>
          <w:szCs w:val="20"/>
          <w:lang w:val="sl-SI"/>
        </w:rPr>
        <w:t>Services</w:t>
      </w:r>
      <w:proofErr w:type="spellEnd"/>
      <w:r w:rsidR="007D6987">
        <w:rPr>
          <w:rFonts w:eastAsia="Calibri" w:cs="Arial"/>
          <w:i/>
          <w:szCs w:val="20"/>
          <w:lang w:val="sl-SI"/>
        </w:rPr>
        <w:t xml:space="preserve"> </w:t>
      </w:r>
      <w:proofErr w:type="spellStart"/>
      <w:r w:rsidR="007D6987">
        <w:rPr>
          <w:rFonts w:eastAsia="Calibri" w:cs="Arial"/>
          <w:i/>
          <w:szCs w:val="20"/>
          <w:lang w:val="sl-SI"/>
        </w:rPr>
        <w:t>Coordinator</w:t>
      </w:r>
      <w:proofErr w:type="spellEnd"/>
      <w:r w:rsidR="007D6987">
        <w:rPr>
          <w:rFonts w:eastAsia="Calibri" w:cs="Arial"/>
          <w:szCs w:val="20"/>
          <w:lang w:val="sl-SI"/>
        </w:rPr>
        <w:t xml:space="preserve"> - DSC)</w:t>
      </w:r>
      <w:r w:rsidR="007B2BA4">
        <w:rPr>
          <w:rFonts w:eastAsia="Calibri" w:cs="Arial"/>
          <w:szCs w:val="20"/>
          <w:lang w:val="sl-SI"/>
        </w:rPr>
        <w:t>,</w:t>
      </w:r>
      <w:r w:rsidR="00CA5ECB">
        <w:rPr>
          <w:rFonts w:eastAsia="Calibri" w:cs="Arial"/>
          <w:szCs w:val="20"/>
          <w:lang w:val="sl-SI"/>
        </w:rPr>
        <w:t xml:space="preserve"> katere naloge bodo, administracija, koordinacija aktivnosti na nacionalni in EU ravni ter inšpekcijski nadzori. </w:t>
      </w:r>
      <w:r w:rsidR="00B638FA">
        <w:rPr>
          <w:rFonts w:eastAsia="Calibri" w:cs="Arial"/>
          <w:szCs w:val="20"/>
          <w:lang w:val="sl-SI"/>
        </w:rPr>
        <w:t xml:space="preserve">Na podlagi zahtev Akta o digitalnih storitvah glede koordinatorja, </w:t>
      </w:r>
      <w:r w:rsidR="00BF414F">
        <w:rPr>
          <w:rFonts w:eastAsia="Calibri" w:cs="Arial"/>
          <w:szCs w:val="20"/>
          <w:lang w:val="sl-SI"/>
        </w:rPr>
        <w:t>na Ministrstvu za digitalno preobrazbo razmišljajo</w:t>
      </w:r>
      <w:r w:rsidR="00B638FA">
        <w:rPr>
          <w:rFonts w:eastAsia="Calibri" w:cs="Arial"/>
          <w:szCs w:val="20"/>
          <w:lang w:val="sl-SI"/>
        </w:rPr>
        <w:t xml:space="preserve">, da bi v Sloveniji to vlogo prevzela Agencija za komunikacijska omrežja in storitve Republike Slovenije (AKOS). </w:t>
      </w:r>
    </w:p>
    <w:p w14:paraId="4FCD402B" w14:textId="31143858" w:rsidR="001B6E37" w:rsidRDefault="001B6E37" w:rsidP="008A6615">
      <w:pPr>
        <w:spacing w:line="276" w:lineRule="auto"/>
        <w:jc w:val="both"/>
        <w:rPr>
          <w:rFonts w:eastAsia="Calibri" w:cs="Arial"/>
          <w:szCs w:val="20"/>
          <w:lang w:val="sl-SI"/>
        </w:rPr>
      </w:pPr>
      <w:r>
        <w:rPr>
          <w:rFonts w:eastAsia="Calibri" w:cs="Arial"/>
          <w:szCs w:val="20"/>
          <w:lang w:val="sl-SI"/>
        </w:rPr>
        <w:t xml:space="preserve">Člani Sveta se glede tega vprašanja </w:t>
      </w:r>
      <w:proofErr w:type="spellStart"/>
      <w:r>
        <w:rPr>
          <w:rFonts w:eastAsia="Calibri" w:cs="Arial"/>
          <w:szCs w:val="20"/>
          <w:lang w:val="sl-SI"/>
        </w:rPr>
        <w:t>ozr</w:t>
      </w:r>
      <w:proofErr w:type="spellEnd"/>
      <w:r>
        <w:rPr>
          <w:rFonts w:eastAsia="Calibri" w:cs="Arial"/>
          <w:szCs w:val="20"/>
          <w:lang w:val="sl-SI"/>
        </w:rPr>
        <w:t xml:space="preserve"> podelitve funkcije koordinatorja niso opredelili. </w:t>
      </w:r>
    </w:p>
    <w:bookmarkEnd w:id="0"/>
    <w:p w14:paraId="4444BD67" w14:textId="77777777" w:rsidR="00764217" w:rsidRDefault="00764217"/>
    <w:p w14:paraId="0CD5B5D9" w14:textId="7A4CD97E" w:rsidR="0019052E" w:rsidRDefault="007D000D" w:rsidP="0019052E">
      <w:pPr>
        <w:spacing w:line="276" w:lineRule="auto"/>
        <w:jc w:val="center"/>
        <w:rPr>
          <w:rFonts w:eastAsia="Calibri" w:cs="Arial"/>
          <w:b/>
          <w:szCs w:val="20"/>
          <w:lang w:val="sl-SI"/>
        </w:rPr>
      </w:pPr>
      <w:r>
        <w:rPr>
          <w:rFonts w:eastAsia="Calibri" w:cs="Arial"/>
          <w:b/>
          <w:szCs w:val="20"/>
          <w:lang w:val="sl-SI"/>
        </w:rPr>
        <w:t>AD/5</w:t>
      </w:r>
    </w:p>
    <w:p w14:paraId="4ABE1C34" w14:textId="77777777" w:rsidR="007D000D" w:rsidRDefault="007D000D" w:rsidP="0019052E">
      <w:pPr>
        <w:spacing w:line="276" w:lineRule="auto"/>
        <w:jc w:val="center"/>
        <w:rPr>
          <w:rFonts w:eastAsia="Calibri" w:cs="Arial"/>
          <w:b/>
          <w:szCs w:val="20"/>
          <w:lang w:val="sl-SI"/>
        </w:rPr>
      </w:pPr>
    </w:p>
    <w:p w14:paraId="5A32A8F9" w14:textId="7BE5303B" w:rsidR="007D000D" w:rsidRPr="00202C81" w:rsidRDefault="007D000D" w:rsidP="007D000D">
      <w:pPr>
        <w:spacing w:line="276" w:lineRule="auto"/>
        <w:jc w:val="both"/>
        <w:rPr>
          <w:rFonts w:eastAsia="Calibri" w:cs="Arial"/>
          <w:szCs w:val="20"/>
          <w:lang w:val="sl-SI"/>
        </w:rPr>
      </w:pPr>
      <w:r>
        <w:rPr>
          <w:rFonts w:eastAsia="Calibri" w:cs="Arial"/>
          <w:szCs w:val="20"/>
          <w:lang w:val="sl-SI"/>
        </w:rPr>
        <w:t>P</w:t>
      </w:r>
      <w:r w:rsidRPr="00202C81">
        <w:rPr>
          <w:rFonts w:eastAsia="Calibri" w:cs="Arial"/>
          <w:szCs w:val="20"/>
          <w:lang w:val="sl-SI"/>
        </w:rPr>
        <w:t xml:space="preserve">redstavnica ministrstva za vzgojo in izobraževanje je članom predstavila pregled vsebin in aktivnosti na področju mladih in izobraževanja z namenom detajlnega pregleda že obstoječih vsebin in aktivnosti, identifikacije vseh ključnih akterjev in priprave priporočil za nadaljnje aktivno delo z namenom preprečevanje sovražnega (in </w:t>
      </w:r>
      <w:proofErr w:type="spellStart"/>
      <w:r w:rsidRPr="00202C81">
        <w:rPr>
          <w:rFonts w:eastAsia="Calibri" w:cs="Arial"/>
          <w:szCs w:val="20"/>
          <w:lang w:val="sl-SI"/>
        </w:rPr>
        <w:t>sovražnostnega</w:t>
      </w:r>
      <w:proofErr w:type="spellEnd"/>
      <w:r w:rsidRPr="00202C81">
        <w:rPr>
          <w:rFonts w:eastAsia="Calibri" w:cs="Arial"/>
          <w:szCs w:val="20"/>
          <w:lang w:val="sl-SI"/>
        </w:rPr>
        <w:t xml:space="preserve">) govora. </w:t>
      </w:r>
      <w:r w:rsidR="004329DE" w:rsidRPr="00202C81">
        <w:rPr>
          <w:rFonts w:eastAsia="Calibri" w:cs="Arial"/>
          <w:szCs w:val="20"/>
          <w:lang w:val="sl-SI"/>
        </w:rPr>
        <w:t xml:space="preserve">Pri pregledu vsebin in aktivnosti, ki se odvijajo na terenu </w:t>
      </w:r>
      <w:r w:rsidR="00515D4D" w:rsidRPr="00202C81">
        <w:rPr>
          <w:rFonts w:eastAsia="Calibri" w:cs="Arial"/>
          <w:szCs w:val="20"/>
          <w:lang w:val="sl-SI"/>
        </w:rPr>
        <w:t>so se izpostavile nekatere vrzeli:</w:t>
      </w:r>
    </w:p>
    <w:p w14:paraId="186F2B84" w14:textId="76B99463" w:rsidR="00515D4D" w:rsidRPr="00202C81" w:rsidRDefault="00202C81" w:rsidP="00515D4D">
      <w:pPr>
        <w:pStyle w:val="Odstavekseznama"/>
        <w:numPr>
          <w:ilvl w:val="0"/>
          <w:numId w:val="15"/>
        </w:numPr>
        <w:spacing w:line="276" w:lineRule="auto"/>
        <w:jc w:val="both"/>
        <w:rPr>
          <w:rFonts w:eastAsia="Calibri" w:cs="Arial"/>
          <w:szCs w:val="20"/>
          <w:lang w:val="sl-SI"/>
        </w:rPr>
      </w:pPr>
      <w:r>
        <w:rPr>
          <w:rFonts w:eastAsia="Calibri" w:cs="Arial"/>
          <w:szCs w:val="20"/>
          <w:lang w:val="sl-SI"/>
        </w:rPr>
        <w:t>v</w:t>
      </w:r>
      <w:r w:rsidR="00515D4D" w:rsidRPr="00202C81">
        <w:rPr>
          <w:rFonts w:eastAsia="Calibri" w:cs="Arial"/>
          <w:szCs w:val="20"/>
          <w:lang w:val="sl-SI"/>
        </w:rPr>
        <w:t>sebina, ki bi naslavljala prav to tematiko, ni obvezna, odvisno je od interesa šole oziroma od morebitne prepoznave prisotnosti težave na šoli;</w:t>
      </w:r>
    </w:p>
    <w:p w14:paraId="407DEDEB" w14:textId="39BF8E75" w:rsidR="00515D4D" w:rsidRPr="00202C81" w:rsidRDefault="00202C81" w:rsidP="00515D4D">
      <w:pPr>
        <w:pStyle w:val="Odstavekseznama"/>
        <w:numPr>
          <w:ilvl w:val="0"/>
          <w:numId w:val="15"/>
        </w:numPr>
        <w:spacing w:line="276" w:lineRule="auto"/>
        <w:jc w:val="both"/>
        <w:rPr>
          <w:rFonts w:eastAsia="Calibri" w:cs="Arial"/>
          <w:szCs w:val="20"/>
          <w:lang w:val="sl-SI"/>
        </w:rPr>
      </w:pPr>
      <w:r>
        <w:rPr>
          <w:rFonts w:eastAsia="Calibri" w:cs="Arial"/>
          <w:szCs w:val="20"/>
          <w:lang w:val="sl-SI"/>
        </w:rPr>
        <w:t>t</w:t>
      </w:r>
      <w:r w:rsidR="00515D4D" w:rsidRPr="00202C81">
        <w:rPr>
          <w:rFonts w:eastAsia="Calibri" w:cs="Arial"/>
          <w:szCs w:val="20"/>
          <w:lang w:val="sl-SI"/>
        </w:rPr>
        <w:t>ovrstne vsebine niso redno na programu izobraževanj za vodstvo šol. Glede na perečo problematiko bi bilo smiselno vsebine uvrstiti v redni/obvezni del vsebin;</w:t>
      </w:r>
    </w:p>
    <w:p w14:paraId="6512286E" w14:textId="2000936C" w:rsidR="00515D4D" w:rsidRPr="00202C81" w:rsidRDefault="00202C81" w:rsidP="00515D4D">
      <w:pPr>
        <w:pStyle w:val="Odstavekseznama"/>
        <w:numPr>
          <w:ilvl w:val="0"/>
          <w:numId w:val="15"/>
        </w:numPr>
        <w:spacing w:line="276" w:lineRule="auto"/>
        <w:jc w:val="both"/>
        <w:rPr>
          <w:rFonts w:eastAsia="Calibri" w:cs="Arial"/>
          <w:szCs w:val="20"/>
          <w:lang w:val="sl-SI"/>
        </w:rPr>
      </w:pPr>
      <w:r>
        <w:rPr>
          <w:rFonts w:eastAsia="Calibri" w:cs="Arial"/>
          <w:szCs w:val="20"/>
          <w:lang w:val="sl-SI"/>
        </w:rPr>
        <w:t>u</w:t>
      </w:r>
      <w:r w:rsidRPr="00202C81">
        <w:rPr>
          <w:rFonts w:eastAsia="Calibri" w:cs="Arial"/>
          <w:szCs w:val="20"/>
          <w:lang w:val="sl-SI"/>
        </w:rPr>
        <w:t>čitelji</w:t>
      </w:r>
      <w:r w:rsidR="00515D4D" w:rsidRPr="00202C81">
        <w:rPr>
          <w:rFonts w:eastAsia="Calibri" w:cs="Arial"/>
          <w:szCs w:val="20"/>
          <w:lang w:val="sl-SI"/>
        </w:rPr>
        <w:t xml:space="preserve"> se udeležujejo usposabljanj odvisno od lastnega interesa;</w:t>
      </w:r>
    </w:p>
    <w:p w14:paraId="5C7B0438" w14:textId="598D6B07" w:rsidR="00515D4D" w:rsidRPr="00202C81" w:rsidRDefault="00202C81" w:rsidP="00515D4D">
      <w:pPr>
        <w:pStyle w:val="Odstavekseznama"/>
        <w:numPr>
          <w:ilvl w:val="0"/>
          <w:numId w:val="15"/>
        </w:numPr>
        <w:jc w:val="both"/>
        <w:rPr>
          <w:rFonts w:eastAsia="Calibri" w:cs="Arial"/>
          <w:szCs w:val="20"/>
          <w:lang w:val="sl-SI"/>
        </w:rPr>
      </w:pPr>
      <w:r>
        <w:rPr>
          <w:rFonts w:eastAsia="Calibri" w:cs="Arial"/>
          <w:szCs w:val="20"/>
          <w:lang w:val="sl-SI"/>
        </w:rPr>
        <w:t>šolarji se seznanjajo s vsebino na podlagi lastnega interesa tj. v okviru izbirnih predmetov, ki</w:t>
      </w:r>
      <w:r w:rsidR="00515D4D" w:rsidRPr="00202C81">
        <w:rPr>
          <w:rFonts w:eastAsia="Calibri" w:cs="Arial"/>
          <w:szCs w:val="20"/>
          <w:lang w:val="sl-SI"/>
        </w:rPr>
        <w:t xml:space="preserve"> se izvajajo le če se na šoli za predmet odloči dovolj veliko število učencev/dijakov;</w:t>
      </w:r>
    </w:p>
    <w:p w14:paraId="0FC1A928" w14:textId="40991D4C" w:rsidR="00515D4D" w:rsidRPr="00202C81" w:rsidRDefault="00197866" w:rsidP="00515D4D">
      <w:pPr>
        <w:pStyle w:val="Odstavekseznama"/>
        <w:numPr>
          <w:ilvl w:val="0"/>
          <w:numId w:val="15"/>
        </w:numPr>
        <w:jc w:val="both"/>
        <w:rPr>
          <w:rFonts w:eastAsia="Calibri" w:cs="Arial"/>
          <w:szCs w:val="20"/>
          <w:lang w:val="sl-SI"/>
        </w:rPr>
      </w:pPr>
      <w:r>
        <w:rPr>
          <w:rFonts w:eastAsia="Calibri" w:cs="Arial"/>
          <w:szCs w:val="20"/>
          <w:lang w:val="sl-SI"/>
        </w:rPr>
        <w:t>n</w:t>
      </w:r>
      <w:r w:rsidR="00515D4D" w:rsidRPr="00202C81">
        <w:rPr>
          <w:rFonts w:eastAsia="Calibri" w:cs="Arial"/>
          <w:szCs w:val="20"/>
          <w:lang w:val="sl-SI"/>
        </w:rPr>
        <w:t>epoznavanje protokola</w:t>
      </w:r>
      <w:r w:rsidR="0077664A" w:rsidRPr="00202C81">
        <w:rPr>
          <w:rFonts w:eastAsia="Calibri" w:cs="Arial"/>
          <w:szCs w:val="20"/>
          <w:lang w:val="sl-SI"/>
        </w:rPr>
        <w:t xml:space="preserve"> </w:t>
      </w:r>
      <w:r w:rsidR="00515D4D" w:rsidRPr="00202C81">
        <w:rPr>
          <w:rFonts w:eastAsia="Calibri" w:cs="Arial"/>
          <w:szCs w:val="20"/>
          <w:lang w:val="sl-SI"/>
        </w:rPr>
        <w:t xml:space="preserve">ob zaznavi in obravnavi </w:t>
      </w:r>
      <w:proofErr w:type="spellStart"/>
      <w:r w:rsidR="00515D4D" w:rsidRPr="00202C81">
        <w:rPr>
          <w:rFonts w:eastAsia="Calibri" w:cs="Arial"/>
          <w:szCs w:val="20"/>
          <w:lang w:val="sl-SI"/>
        </w:rPr>
        <w:t>medvrstniškega</w:t>
      </w:r>
      <w:proofErr w:type="spellEnd"/>
      <w:r w:rsidR="00515D4D" w:rsidRPr="00202C81">
        <w:rPr>
          <w:rFonts w:eastAsia="Calibri" w:cs="Arial"/>
          <w:szCs w:val="20"/>
          <w:lang w:val="sl-SI"/>
        </w:rPr>
        <w:t xml:space="preserve"> nasilja v vzgojno-izobraževalnih zavodih</w:t>
      </w:r>
    </w:p>
    <w:p w14:paraId="2F447881" w14:textId="71BA9A06" w:rsidR="00515D4D" w:rsidRPr="00202C81" w:rsidRDefault="00197866" w:rsidP="00515D4D">
      <w:pPr>
        <w:pStyle w:val="Odstavekseznama"/>
        <w:numPr>
          <w:ilvl w:val="0"/>
          <w:numId w:val="15"/>
        </w:numPr>
        <w:spacing w:line="276" w:lineRule="auto"/>
        <w:jc w:val="both"/>
        <w:rPr>
          <w:rFonts w:eastAsia="Calibri" w:cs="Arial"/>
          <w:szCs w:val="20"/>
          <w:lang w:val="sl-SI"/>
        </w:rPr>
      </w:pPr>
      <w:r>
        <w:rPr>
          <w:rFonts w:eastAsia="Calibri" w:cs="Arial"/>
          <w:szCs w:val="20"/>
          <w:lang w:val="sl-SI"/>
        </w:rPr>
        <w:t>t</w:t>
      </w:r>
      <w:r w:rsidR="008D1BF8" w:rsidRPr="00202C81">
        <w:rPr>
          <w:rFonts w:eastAsia="Calibri" w:cs="Arial"/>
          <w:szCs w:val="20"/>
          <w:lang w:val="sl-SI"/>
        </w:rPr>
        <w:t xml:space="preserve">ežave pri pretočnosti informacij, obveščanju o obstoječih vsebinah in informiranju različnih akterjev; </w:t>
      </w:r>
    </w:p>
    <w:p w14:paraId="04486AF9" w14:textId="1B000198" w:rsidR="008D1BF8" w:rsidRPr="00202C81" w:rsidRDefault="00197866" w:rsidP="00515D4D">
      <w:pPr>
        <w:pStyle w:val="Odstavekseznama"/>
        <w:numPr>
          <w:ilvl w:val="0"/>
          <w:numId w:val="15"/>
        </w:numPr>
        <w:spacing w:line="276" w:lineRule="auto"/>
        <w:jc w:val="both"/>
        <w:rPr>
          <w:rFonts w:eastAsia="Calibri" w:cs="Arial"/>
          <w:szCs w:val="20"/>
          <w:lang w:val="sl-SI"/>
        </w:rPr>
      </w:pPr>
      <w:r>
        <w:rPr>
          <w:rFonts w:eastAsia="Calibri" w:cs="Arial"/>
          <w:szCs w:val="20"/>
          <w:lang w:val="sl-SI"/>
        </w:rPr>
        <w:t>v</w:t>
      </w:r>
      <w:r w:rsidR="008D1BF8" w:rsidRPr="00202C81">
        <w:rPr>
          <w:rFonts w:eastAsia="Calibri" w:cs="Arial"/>
          <w:szCs w:val="20"/>
          <w:lang w:val="sl-SI"/>
        </w:rPr>
        <w:t>sebine za ozaveščanje, in izobraževanje (npr.</w:t>
      </w:r>
      <w:r>
        <w:rPr>
          <w:rFonts w:eastAsia="Calibri" w:cs="Arial"/>
          <w:szCs w:val="20"/>
          <w:lang w:val="sl-SI"/>
        </w:rPr>
        <w:t xml:space="preserve"> Saf</w:t>
      </w:r>
      <w:r w:rsidR="008D1BF8" w:rsidRPr="00202C81">
        <w:rPr>
          <w:rFonts w:eastAsia="Calibri" w:cs="Arial"/>
          <w:szCs w:val="20"/>
          <w:lang w:val="sl-SI"/>
        </w:rPr>
        <w:t xml:space="preserve">e.si in Varni na internetu) nimajo zagotovljenega kontinuiranega </w:t>
      </w:r>
      <w:r w:rsidR="00202C81" w:rsidRPr="00202C81">
        <w:rPr>
          <w:rFonts w:eastAsia="Calibri" w:cs="Arial"/>
          <w:szCs w:val="20"/>
          <w:lang w:val="sl-SI"/>
        </w:rPr>
        <w:t>financiranja</w:t>
      </w:r>
      <w:r w:rsidR="008D1BF8" w:rsidRPr="00202C81">
        <w:rPr>
          <w:rFonts w:eastAsia="Calibri" w:cs="Arial"/>
          <w:szCs w:val="20"/>
          <w:lang w:val="sl-SI"/>
        </w:rPr>
        <w:t xml:space="preserve">, ampak so vezani na EU financiranje; </w:t>
      </w:r>
    </w:p>
    <w:p w14:paraId="4666DCE8" w14:textId="2E6313A6" w:rsidR="00202C81" w:rsidRDefault="00197866" w:rsidP="00202C81">
      <w:pPr>
        <w:pStyle w:val="Odstavekseznama"/>
        <w:numPr>
          <w:ilvl w:val="0"/>
          <w:numId w:val="15"/>
        </w:numPr>
        <w:spacing w:line="276" w:lineRule="auto"/>
        <w:jc w:val="both"/>
        <w:rPr>
          <w:rFonts w:eastAsia="Calibri" w:cs="Arial"/>
          <w:szCs w:val="20"/>
          <w:lang w:val="sl-SI"/>
        </w:rPr>
      </w:pPr>
      <w:r>
        <w:rPr>
          <w:rFonts w:eastAsia="Calibri" w:cs="Arial"/>
          <w:szCs w:val="20"/>
          <w:lang w:val="sl-SI"/>
        </w:rPr>
        <w:t>s</w:t>
      </w:r>
      <w:r w:rsidR="00202C81" w:rsidRPr="00202C81">
        <w:rPr>
          <w:rFonts w:eastAsia="Calibri" w:cs="Arial"/>
          <w:szCs w:val="20"/>
          <w:lang w:val="sl-SI"/>
        </w:rPr>
        <w:t>labo poznavanje vsebin s strani posameznih ciljnih skupin.</w:t>
      </w:r>
    </w:p>
    <w:p w14:paraId="47FAC23B" w14:textId="77777777" w:rsidR="00B24683" w:rsidRDefault="00B24683" w:rsidP="00B24683">
      <w:pPr>
        <w:spacing w:line="276" w:lineRule="auto"/>
        <w:jc w:val="both"/>
        <w:rPr>
          <w:rFonts w:eastAsia="Calibri" w:cs="Arial"/>
          <w:szCs w:val="20"/>
          <w:lang w:val="sl-SI"/>
        </w:rPr>
      </w:pPr>
    </w:p>
    <w:p w14:paraId="4F87AF75" w14:textId="2600A76D" w:rsidR="00B24683" w:rsidRPr="007901C0" w:rsidRDefault="00B24683" w:rsidP="00B24683">
      <w:pPr>
        <w:spacing w:line="276" w:lineRule="auto"/>
        <w:jc w:val="center"/>
        <w:rPr>
          <w:rFonts w:eastAsia="Calibri" w:cs="Arial"/>
          <w:b/>
          <w:szCs w:val="20"/>
          <w:lang w:val="sl-SI"/>
        </w:rPr>
      </w:pPr>
      <w:r w:rsidRPr="007901C0">
        <w:rPr>
          <w:rFonts w:eastAsia="Calibri" w:cs="Arial"/>
          <w:b/>
          <w:szCs w:val="20"/>
          <w:lang w:val="sl-SI"/>
        </w:rPr>
        <w:t>AD</w:t>
      </w:r>
      <w:r>
        <w:rPr>
          <w:rFonts w:eastAsia="Calibri" w:cs="Arial"/>
          <w:b/>
          <w:szCs w:val="20"/>
          <w:lang w:val="sl-SI"/>
        </w:rPr>
        <w:t>/5</w:t>
      </w:r>
    </w:p>
    <w:p w14:paraId="21A1996D" w14:textId="77777777" w:rsidR="00B24683" w:rsidRDefault="00B24683" w:rsidP="00B24683">
      <w:pPr>
        <w:spacing w:line="276" w:lineRule="auto"/>
        <w:jc w:val="both"/>
        <w:rPr>
          <w:rFonts w:eastAsia="Calibri" w:cs="Arial"/>
          <w:szCs w:val="20"/>
          <w:lang w:val="sl-SI"/>
        </w:rPr>
      </w:pPr>
    </w:p>
    <w:p w14:paraId="0223D904" w14:textId="35551DCE" w:rsidR="00B24683" w:rsidRDefault="00B24683" w:rsidP="00B24683">
      <w:pPr>
        <w:spacing w:line="276" w:lineRule="auto"/>
        <w:jc w:val="both"/>
        <w:rPr>
          <w:rFonts w:eastAsia="Calibri" w:cs="Arial"/>
          <w:szCs w:val="20"/>
          <w:lang w:val="sl-SI"/>
        </w:rPr>
      </w:pPr>
      <w:r>
        <w:rPr>
          <w:rFonts w:eastAsia="Calibri" w:cs="Arial"/>
          <w:szCs w:val="20"/>
          <w:lang w:val="sl-SI"/>
        </w:rPr>
        <w:t xml:space="preserve">Predsednica Strateškega sveta seznani člane </w:t>
      </w:r>
      <w:r w:rsidR="00257C43">
        <w:rPr>
          <w:rFonts w:eastAsia="Calibri" w:cs="Arial"/>
          <w:szCs w:val="20"/>
          <w:lang w:val="sl-SI"/>
        </w:rPr>
        <w:t>s predlogi</w:t>
      </w:r>
      <w:r>
        <w:rPr>
          <w:rFonts w:eastAsia="Calibri" w:cs="Arial"/>
          <w:szCs w:val="20"/>
          <w:lang w:val="sl-SI"/>
        </w:rPr>
        <w:t xml:space="preserve"> priporočil za preprečevanje sovražnega govora v okviru sklopa: vz</w:t>
      </w:r>
      <w:r w:rsidR="00257C43">
        <w:rPr>
          <w:rFonts w:eastAsia="Calibri" w:cs="Arial"/>
          <w:szCs w:val="20"/>
          <w:lang w:val="sl-SI"/>
        </w:rPr>
        <w:t>goja, izobraževanje in mladina.</w:t>
      </w:r>
    </w:p>
    <w:p w14:paraId="7B603819" w14:textId="77777777" w:rsidR="00257C43" w:rsidRDefault="00257C43" w:rsidP="00B24683">
      <w:pPr>
        <w:spacing w:line="276" w:lineRule="auto"/>
        <w:jc w:val="both"/>
        <w:rPr>
          <w:rFonts w:eastAsia="Calibri" w:cs="Arial"/>
          <w:szCs w:val="20"/>
          <w:lang w:val="sl-SI"/>
        </w:rPr>
      </w:pPr>
    </w:p>
    <w:p w14:paraId="397EB174"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1:</w:t>
      </w:r>
    </w:p>
    <w:p w14:paraId="4C3A7A81" w14:textId="4C6A8BD4"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 xml:space="preserve">Vodstva osnovnih šol in nevladne organizacije, ki se ukvarjajo s sovražnim govorom, </w:t>
      </w:r>
      <w:proofErr w:type="spellStart"/>
      <w:r w:rsidRPr="001014DE">
        <w:rPr>
          <w:rFonts w:eastAsia="Calibri" w:cs="Arial"/>
          <w:szCs w:val="20"/>
          <w:lang w:val="sl-SI"/>
        </w:rPr>
        <w:t>medvrstniškim</w:t>
      </w:r>
      <w:proofErr w:type="spellEnd"/>
      <w:r w:rsidRPr="001014DE">
        <w:rPr>
          <w:rFonts w:eastAsia="Calibri" w:cs="Arial"/>
          <w:szCs w:val="20"/>
          <w:lang w:val="sl-SI"/>
        </w:rPr>
        <w:t xml:space="preserve"> in drugim nasiljem, s katerimi smo opravili pogovore, so enotnega mnenja, da država na sistemski ravni šolam ne zagotavlja ustrezne podpore pri soočanju s problemi sovražnega govora, psihičnega in fizičnega nasilja ter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Zato Vladi priporočamo ukrep, ki naj se ga izvede v dveh fazah:</w:t>
      </w:r>
    </w:p>
    <w:p w14:paraId="7A7A8A4A" w14:textId="0854FE05"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1.</w:t>
      </w:r>
      <w:r w:rsidRPr="001014DE">
        <w:rPr>
          <w:rFonts w:eastAsia="Calibri" w:cs="Arial"/>
          <w:szCs w:val="20"/>
          <w:lang w:val="sl-SI"/>
        </w:rPr>
        <w:tab/>
        <w:t xml:space="preserve">faza: Ministrstvo za vzgojo in izobraževanje naj v sodelovanju z relevantnimi strokovnjaki in strokovnjakinjami pripravi in vrtcem, šolam ter drugim vzgojno-izobraževalnim zavodom posreduje okrožnico, v kateri sistematično in z oporo na pravni in strokovni okvir, ki omogoča vzpostavljanje vključujočega in varnega prostora za vse otroke, učence, dijake (tudi starše in strokovne delavce) , zapiše kako naj ravnajo v primerih sovražnega govora, psihičnega in fizičnega nasilja ter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Daje pa tudi navodila, kako naj ravnajo v primeru sovražnega govora, psihičnega in fizičnega nasilja,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V tej zvezi naj ministrstvo s tematiko sovražnega govora posodobi že pripravljen “Protokol ob zaznavi in obravnavi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v vzgojno-izobraževalnih zavodih”, v katerega so vpisani postopki, kako ravnati, ko do nasilja že pride. Hkrati naj ministrstvo vzpostavi kontaktno osebo, ki bo med delovnim časom vzgojno-izobraževalnim ustanovam nudila pravno in strokovno pomoč pri reševanju problematike</w:t>
      </w:r>
      <w:bookmarkStart w:id="1" w:name="_GoBack"/>
      <w:bookmarkEnd w:id="1"/>
      <w:r w:rsidRPr="001014DE">
        <w:rPr>
          <w:rFonts w:eastAsia="Calibri" w:cs="Arial"/>
          <w:szCs w:val="20"/>
          <w:lang w:val="sl-SI"/>
        </w:rPr>
        <w:t>.</w:t>
      </w:r>
    </w:p>
    <w:p w14:paraId="4A183A82"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lastRenderedPageBreak/>
        <w:t>2.</w:t>
      </w:r>
      <w:r w:rsidRPr="001014DE">
        <w:rPr>
          <w:rFonts w:eastAsia="Calibri" w:cs="Arial"/>
          <w:szCs w:val="20"/>
          <w:lang w:val="sl-SI"/>
        </w:rPr>
        <w:tab/>
        <w:t xml:space="preserve">Vlada naj kot stalno sistemsko rešitev v okviru Ministrstva za vzgojo in izobraževanje v roku 6 mesecev vzpostavi sistem z enotno točko, kjer bodo javni vzgojno-izobraževalni zavodi dobili ustrezne strokovne informacije in pomoč glede posameznih primerov sovražnega govora, psihičnega in fizičnega nasilja,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ter drugih vzgojnih problematik, ki zahtevajo specifična strokovna znanja. Šolskim svetovalnim službam morajo tu zagotoviti tudi pomoč pri iskanju odgovorov na vzgojna vprašanja in strokovne dileme, pri čemer morajo odgovori upoštevati konkretne vzgojne okoliščine. Pri oblikovanju sistemske rešitve naj sledijo učinkovitim sistemom in praksam, ki so jih razvile druge države.</w:t>
      </w:r>
    </w:p>
    <w:p w14:paraId="1E89705C" w14:textId="77777777" w:rsidR="00257C43" w:rsidRPr="001014DE" w:rsidRDefault="00257C43" w:rsidP="00257C43">
      <w:pPr>
        <w:spacing w:line="276" w:lineRule="auto"/>
        <w:jc w:val="both"/>
        <w:rPr>
          <w:rFonts w:eastAsia="Calibri" w:cs="Arial"/>
          <w:szCs w:val="20"/>
          <w:lang w:val="sl-SI"/>
        </w:rPr>
      </w:pPr>
    </w:p>
    <w:p w14:paraId="75EBE4A3"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2:</w:t>
      </w:r>
    </w:p>
    <w:p w14:paraId="19A838D0" w14:textId="75AF46F5"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 xml:space="preserve">Za soočanje s problemi sovražnega govora, psihičnega in fizičnega nasilja ter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je ključna dobro delujoča in kadrovsko dovolj številčna šolska svetovalna služba, zato priporočamo Vladi, da podaljša začasno povečanje sistematizacije šolskega svetovalnega delavca v osnovnih šolah, določenega v Sklepu o nujnih kadrovskih ukrepih za nemoteno delovanje vzgojno-izobraževalnih zavodov (Uradni list RS, št. 67/22 in 128/22), ki je bil uveden kot eden od načinov soočanja z negativnimi  posledicami epidemije COVID-19, ki še zdaleč niso odpravljene. Ob tem naj na novo določi sistemizacijo svetovalnega delavca v Pravilniku o normativih in standardih za izvajanje programa osnovne šole (Uradni list RS, št. 57/07, 65/08, 99/10, 51/14, 64/15, 47/17, 54/19, 180/20, 54/21 in 161/22) tako, da bo trajno povečala sistematizacijo na način, da bo določena najmanj na ravni začasno povečane sistematizacije.</w:t>
      </w:r>
    </w:p>
    <w:p w14:paraId="659850A9" w14:textId="77777777" w:rsidR="00257C43" w:rsidRPr="001014DE" w:rsidRDefault="00257C43" w:rsidP="00257C43">
      <w:pPr>
        <w:spacing w:line="276" w:lineRule="auto"/>
        <w:jc w:val="both"/>
        <w:rPr>
          <w:rFonts w:eastAsia="Calibri" w:cs="Arial"/>
          <w:szCs w:val="20"/>
          <w:lang w:val="sl-SI"/>
        </w:rPr>
      </w:pPr>
    </w:p>
    <w:p w14:paraId="65ED64BD"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3:</w:t>
      </w:r>
    </w:p>
    <w:p w14:paraId="1F5B6014" w14:textId="5F3E9374"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 xml:space="preserve">Raziskava Šolska svetovalna služba: svetovanje in perspektive (2020) se zaključi s sklepom, da: “Sodobno življenje ne zmanjšuje potrebe po svetovalnih delavcih, temveč jo celo povečuje; tako pri nas kot v tujini se poudarja, da bo šolska svetovalna služba ostala »osrednja strokovna institucija« v zagotavljanju blaginje, optimalnega razvoja in uspeha vseh otrok in mladostnikov.” V Analizi obremenjenosti šolskih svetovalnih delavcev (2020) ugotavljajo, da so svetovalni delavci na vseh ravneh vzgoje in izobraževanja preobremenjeni in da so normativi določeni previsoko. Ob tem je pomembno poudariti, da so se od objave obeh analiz stiske otrok, učencev, dijakov in ostalih v vrtcih, šolah in drugih vzgojno-izobraževalnih zavodih zaradi posledic epidemije COVID-19 še povečale. Povečala se je tudi pojavnost sovražnega govora, psihičnega in fizičnega nasilja ter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S tem pa se je delež potreb, ki jih šolski svetovalni delavci v svojem delu naslavljajo, dodatno povečal. Zato ministru za izobraževanje priporočamo, da poveča sistematizacijo delovnih mest svetovalnega delavca v vrtcih, šolah in ostalih vzgojno-izobraževalnih </w:t>
      </w:r>
      <w:proofErr w:type="spellStart"/>
      <w:r w:rsidRPr="001014DE">
        <w:rPr>
          <w:rFonts w:eastAsia="Calibri" w:cs="Arial"/>
          <w:szCs w:val="20"/>
          <w:lang w:val="sl-SI"/>
        </w:rPr>
        <w:t>ustavnovah</w:t>
      </w:r>
      <w:proofErr w:type="spellEnd"/>
      <w:r w:rsidRPr="001014DE">
        <w:rPr>
          <w:rFonts w:eastAsia="Calibri" w:cs="Arial"/>
          <w:szCs w:val="20"/>
          <w:lang w:val="sl-SI"/>
        </w:rPr>
        <w:t xml:space="preserve">  in ustrezno prilagodi normative.</w:t>
      </w:r>
    </w:p>
    <w:p w14:paraId="0F819C56" w14:textId="77777777" w:rsidR="00257C43" w:rsidRPr="001014DE" w:rsidRDefault="00257C43" w:rsidP="00257C43">
      <w:pPr>
        <w:spacing w:line="276" w:lineRule="auto"/>
        <w:jc w:val="both"/>
        <w:rPr>
          <w:rFonts w:eastAsia="Calibri" w:cs="Arial"/>
          <w:szCs w:val="20"/>
          <w:lang w:val="sl-SI"/>
        </w:rPr>
      </w:pPr>
    </w:p>
    <w:p w14:paraId="1DDC97B7"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4:</w:t>
      </w:r>
    </w:p>
    <w:p w14:paraId="7A574423" w14:textId="32B5018D"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 xml:space="preserve">Preprečevanje sovražnega govora, psihičnega in fizičnega nasilja ter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v javnih vzgojno izobraževalnih ustanovah je kontinuirana naloga, ki zadeva tudi sistemske rešitve vzgojno-izobraževalnega sistema. Tematika nasilja je npr. naslovljena že v prvem triletju osnovne šole v učnem načrtu za predmet Spoznavanje okolja kjer je med cilji opredeljeno, da učenci in učenke: “prepoznajo različne vrste nasilja (besedno, psihično, fizično) in vedo, kam se obrniti po pomoč”. Tema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w:t>
      </w:r>
      <w:proofErr w:type="spellStart"/>
      <w:r w:rsidRPr="001014DE">
        <w:rPr>
          <w:rFonts w:eastAsia="Calibri" w:cs="Arial"/>
          <w:szCs w:val="20"/>
          <w:lang w:val="sl-SI"/>
        </w:rPr>
        <w:t>nasillja</w:t>
      </w:r>
      <w:proofErr w:type="spellEnd"/>
      <w:r w:rsidRPr="001014DE">
        <w:rPr>
          <w:rFonts w:eastAsia="Calibri" w:cs="Arial"/>
          <w:szCs w:val="20"/>
          <w:lang w:val="sl-SI"/>
        </w:rPr>
        <w:t xml:space="preserve"> je v učnih načrtih eksplicitno naslovljena tudi v 4. razredu kjer je kot cilj navedeno, da učenci in učenke: “prepoznajo vrste nasilja med otroki in nad otroki”. Cilji v  zakonodaji, splošni in operativni cilji v učnih načrtih dajejo zadostno podlago, da se tema sovražnega govora, psihičnega in fizičnega nasilja ter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naslovi že ob začetku obvezne šole in obravnava tudi v drugem in tretjem triletju ter na višjih ravneh šolanja. Ministrstvo za vzgojo in izobraževanje vsem vzgojno-izobraževalnim zavodom priporoča, da poglobljeno obravnavo problematike vključijo v letni delovni načrt, osnovni šoli pa tudi, da to vključi v svoj vzgojni načrt.</w:t>
      </w:r>
    </w:p>
    <w:p w14:paraId="00DDFC10" w14:textId="77777777" w:rsidR="00257C43" w:rsidRPr="001014DE" w:rsidRDefault="00257C43" w:rsidP="00257C43">
      <w:pPr>
        <w:spacing w:line="276" w:lineRule="auto"/>
        <w:jc w:val="both"/>
        <w:rPr>
          <w:rFonts w:eastAsia="Calibri" w:cs="Arial"/>
          <w:szCs w:val="20"/>
          <w:lang w:val="sl-SI"/>
        </w:rPr>
      </w:pPr>
    </w:p>
    <w:p w14:paraId="3133DE9E"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5:</w:t>
      </w:r>
    </w:p>
    <w:p w14:paraId="5F1BA357" w14:textId="2DF01C3B"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 xml:space="preserve">Ministrstvo za vzgojo in izobraževanje naj oblikuje standardiziran merski pripomoček za notranjo evalvacijo za vrtce, šole in ostale vzgojno-izobraževalne zavode. Služi naj </w:t>
      </w:r>
      <w:proofErr w:type="spellStart"/>
      <w:r w:rsidRPr="001014DE">
        <w:rPr>
          <w:rFonts w:eastAsia="Calibri" w:cs="Arial"/>
          <w:szCs w:val="20"/>
          <w:lang w:val="sl-SI"/>
        </w:rPr>
        <w:t>evalviranju</w:t>
      </w:r>
      <w:proofErr w:type="spellEnd"/>
      <w:r w:rsidRPr="001014DE">
        <w:rPr>
          <w:rFonts w:eastAsia="Calibri" w:cs="Arial"/>
          <w:szCs w:val="20"/>
          <w:lang w:val="sl-SI"/>
        </w:rPr>
        <w:t xml:space="preserve"> kakovosti pedagoškega dela na način, da posebno pozornost nameni vsebinam, ki bodo omogočile oceno dejanske varnosti in občutka varnosti deležnikov vzgojno-izobraževalnega procesa, </w:t>
      </w:r>
      <w:proofErr w:type="spellStart"/>
      <w:r w:rsidRPr="001014DE">
        <w:rPr>
          <w:rFonts w:eastAsia="Calibri" w:cs="Arial"/>
          <w:szCs w:val="20"/>
          <w:lang w:val="sl-SI"/>
        </w:rPr>
        <w:t>neizključevalnega</w:t>
      </w:r>
      <w:proofErr w:type="spellEnd"/>
      <w:r w:rsidRPr="001014DE">
        <w:rPr>
          <w:rFonts w:eastAsia="Calibri" w:cs="Arial"/>
          <w:szCs w:val="20"/>
          <w:lang w:val="sl-SI"/>
        </w:rPr>
        <w:t xml:space="preserve"> ozračja v javnih zavodih, socialne vključenosti deležnikov v oddelkih in na šoli, diskriminacije in stigmatizacije ipd. </w:t>
      </w:r>
      <w:r w:rsidRPr="001014DE">
        <w:rPr>
          <w:rFonts w:eastAsia="Calibri" w:cs="Arial"/>
          <w:szCs w:val="20"/>
          <w:lang w:val="sl-SI"/>
        </w:rPr>
        <w:lastRenderedPageBreak/>
        <w:t xml:space="preserve">(t. i. </w:t>
      </w:r>
      <w:proofErr w:type="spellStart"/>
      <w:r w:rsidRPr="001014DE">
        <w:rPr>
          <w:rFonts w:eastAsia="Calibri" w:cs="Arial"/>
          <w:szCs w:val="20"/>
          <w:lang w:val="sl-SI"/>
        </w:rPr>
        <w:t>safety</w:t>
      </w:r>
      <w:proofErr w:type="spellEnd"/>
      <w:r w:rsidRPr="001014DE">
        <w:rPr>
          <w:rFonts w:eastAsia="Calibri" w:cs="Arial"/>
          <w:szCs w:val="20"/>
          <w:lang w:val="sl-SI"/>
        </w:rPr>
        <w:t xml:space="preserve"> </w:t>
      </w:r>
      <w:proofErr w:type="spellStart"/>
      <w:r w:rsidRPr="001014DE">
        <w:rPr>
          <w:rFonts w:eastAsia="Calibri" w:cs="Arial"/>
          <w:szCs w:val="20"/>
          <w:lang w:val="sl-SI"/>
        </w:rPr>
        <w:t>survey</w:t>
      </w:r>
      <w:proofErr w:type="spellEnd"/>
      <w:r w:rsidRPr="001014DE">
        <w:rPr>
          <w:rFonts w:eastAsia="Calibri" w:cs="Arial"/>
          <w:szCs w:val="20"/>
          <w:lang w:val="sl-SI"/>
        </w:rPr>
        <w:t xml:space="preserve">). To je podlaga za preventivno identificiranje vzgojnih težav in </w:t>
      </w:r>
      <w:proofErr w:type="spellStart"/>
      <w:r w:rsidRPr="001014DE">
        <w:rPr>
          <w:rFonts w:eastAsia="Calibri" w:cs="Arial"/>
          <w:szCs w:val="20"/>
          <w:lang w:val="sl-SI"/>
        </w:rPr>
        <w:t>reflektiranje</w:t>
      </w:r>
      <w:proofErr w:type="spellEnd"/>
      <w:r w:rsidRPr="001014DE">
        <w:rPr>
          <w:rFonts w:eastAsia="Calibri" w:cs="Arial"/>
          <w:szCs w:val="20"/>
          <w:lang w:val="sl-SI"/>
        </w:rPr>
        <w:t xml:space="preserve"> vključujočega ali izključujočega ozračja v vzgojno-izobraževalnih zavodih. </w:t>
      </w:r>
    </w:p>
    <w:p w14:paraId="42561CEB" w14:textId="77777777" w:rsidR="00257C43" w:rsidRPr="001014DE" w:rsidRDefault="00257C43" w:rsidP="00257C43">
      <w:pPr>
        <w:spacing w:line="276" w:lineRule="auto"/>
        <w:jc w:val="both"/>
        <w:rPr>
          <w:rFonts w:eastAsia="Calibri" w:cs="Arial"/>
          <w:szCs w:val="20"/>
          <w:lang w:val="sl-SI"/>
        </w:rPr>
      </w:pPr>
    </w:p>
    <w:p w14:paraId="61E13596"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6:</w:t>
      </w:r>
    </w:p>
    <w:p w14:paraId="7CA04047" w14:textId="17D1A7EB"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 xml:space="preserve">Ministrstvo za vzgojo in izobraževanje naj zagotovi izvedbo reprezentativne </w:t>
      </w:r>
      <w:proofErr w:type="spellStart"/>
      <w:r w:rsidRPr="001014DE">
        <w:rPr>
          <w:rFonts w:eastAsia="Calibri" w:cs="Arial"/>
          <w:szCs w:val="20"/>
          <w:lang w:val="sl-SI"/>
        </w:rPr>
        <w:t>evalvacijske</w:t>
      </w:r>
      <w:proofErr w:type="spellEnd"/>
      <w:r w:rsidRPr="001014DE">
        <w:rPr>
          <w:rFonts w:eastAsia="Calibri" w:cs="Arial"/>
          <w:szCs w:val="20"/>
          <w:lang w:val="sl-SI"/>
        </w:rPr>
        <w:t xml:space="preserve"> študije vsaj na ravni osnovnošolskega, srednješolskega in poklicnega izobraževanja, ki bo proučila problematiko sovražnega govora, psihičnega in fizičnega ter </w:t>
      </w:r>
      <w:proofErr w:type="spellStart"/>
      <w:r w:rsidRPr="001014DE">
        <w:rPr>
          <w:rFonts w:eastAsia="Calibri" w:cs="Arial"/>
          <w:szCs w:val="20"/>
          <w:lang w:val="sl-SI"/>
        </w:rPr>
        <w:t>medvrstniškega</w:t>
      </w:r>
      <w:proofErr w:type="spellEnd"/>
      <w:r w:rsidRPr="001014DE">
        <w:rPr>
          <w:rFonts w:eastAsia="Calibri" w:cs="Arial"/>
          <w:szCs w:val="20"/>
          <w:lang w:val="sl-SI"/>
        </w:rPr>
        <w:t xml:space="preserve"> nasilja v vzgojno-izobraževalnih ustanovah. </w:t>
      </w:r>
    </w:p>
    <w:p w14:paraId="2ACEECFD" w14:textId="77777777" w:rsidR="00257C43" w:rsidRPr="001014DE" w:rsidRDefault="00257C43" w:rsidP="00257C43">
      <w:pPr>
        <w:spacing w:line="276" w:lineRule="auto"/>
        <w:jc w:val="both"/>
        <w:rPr>
          <w:rFonts w:eastAsia="Calibri" w:cs="Arial"/>
          <w:szCs w:val="20"/>
          <w:lang w:val="sl-SI"/>
        </w:rPr>
      </w:pPr>
    </w:p>
    <w:p w14:paraId="2C442280"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7:</w:t>
      </w:r>
    </w:p>
    <w:p w14:paraId="5F666FDD" w14:textId="4CEC408C"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 xml:space="preserve">Vlada naj ob vpeljevanju in promoviranju digitalizacije v vzgojno-izobraževalne ustanove pozornost nameni varovalom pred negativnimi in škodljivimi razsežnostmi digitalizacije in (ne)varnostmi, ki so z njo povezana (denimo sovražni govor, </w:t>
      </w:r>
      <w:proofErr w:type="spellStart"/>
      <w:r w:rsidRPr="001014DE">
        <w:rPr>
          <w:rFonts w:eastAsia="Calibri" w:cs="Arial"/>
          <w:szCs w:val="20"/>
          <w:lang w:val="sl-SI"/>
        </w:rPr>
        <w:t>medvrstniško</w:t>
      </w:r>
      <w:proofErr w:type="spellEnd"/>
      <w:r w:rsidRPr="001014DE">
        <w:rPr>
          <w:rFonts w:eastAsia="Calibri" w:cs="Arial"/>
          <w:szCs w:val="20"/>
          <w:lang w:val="sl-SI"/>
        </w:rPr>
        <w:t xml:space="preserve"> ter drugo nasilje na spletu, zasvojenosti, ki so povezane z rabo tehnologije in druge negativne razsežnosti, na katere opozarjajo izsledki raziskav in </w:t>
      </w:r>
      <w:proofErr w:type="spellStart"/>
      <w:r w:rsidRPr="001014DE">
        <w:rPr>
          <w:rFonts w:eastAsia="Calibri" w:cs="Arial"/>
          <w:szCs w:val="20"/>
          <w:lang w:val="sl-SI"/>
        </w:rPr>
        <w:t>metaraziskav</w:t>
      </w:r>
      <w:proofErr w:type="spellEnd"/>
      <w:r w:rsidRPr="001014DE">
        <w:rPr>
          <w:rFonts w:eastAsia="Calibri" w:cs="Arial"/>
          <w:szCs w:val="20"/>
          <w:lang w:val="sl-SI"/>
        </w:rPr>
        <w:t xml:space="preserve"> na tem področju v svetu). V zvezi s sovražnim govorom in </w:t>
      </w:r>
      <w:proofErr w:type="spellStart"/>
      <w:r w:rsidRPr="001014DE">
        <w:rPr>
          <w:rFonts w:eastAsia="Calibri" w:cs="Arial"/>
          <w:szCs w:val="20"/>
          <w:lang w:val="sl-SI"/>
        </w:rPr>
        <w:t>medvrstniškim</w:t>
      </w:r>
      <w:proofErr w:type="spellEnd"/>
      <w:r w:rsidRPr="001014DE">
        <w:rPr>
          <w:rFonts w:eastAsia="Calibri" w:cs="Arial"/>
          <w:szCs w:val="20"/>
          <w:lang w:val="sl-SI"/>
        </w:rPr>
        <w:t xml:space="preserve"> nasiljem na spletu mora resorno ministrstvo pripraviti tudi strokovno ustrezno pravno podlago, ki bo omogočala obravnavo nasilja, ki se dogaja na spletu, pod enakimi pogoji, kot to velja za nasilje, ki se dogaja v okviru ostalih dejavnostih, povezanih z vzgojno-izobraževalnim procesom. </w:t>
      </w:r>
    </w:p>
    <w:p w14:paraId="77DE55D6" w14:textId="77777777" w:rsidR="00257C43" w:rsidRPr="001014DE" w:rsidRDefault="00257C43" w:rsidP="00257C43">
      <w:pPr>
        <w:spacing w:line="276" w:lineRule="auto"/>
        <w:jc w:val="both"/>
        <w:rPr>
          <w:rFonts w:eastAsia="Calibri" w:cs="Arial"/>
          <w:szCs w:val="20"/>
          <w:lang w:val="sl-SI"/>
        </w:rPr>
      </w:pPr>
    </w:p>
    <w:p w14:paraId="0BE4717F"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8:</w:t>
      </w:r>
    </w:p>
    <w:p w14:paraId="278FE9CE" w14:textId="55E2D3DA"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 xml:space="preserve">Ministrstvu za vzgojo in izobraževanje priporočamo, da v sodelovanju s področnimi strokovnjaki in neodvisnim državnimi organi do 1. septembra 2023 preveri skladnost ciljev krovne in področne zakonodaje z vzpostavljanjem vključujočega okolja, da torej preveri, če sami cilji generirajo </w:t>
      </w:r>
      <w:proofErr w:type="spellStart"/>
      <w:r w:rsidRPr="001014DE">
        <w:rPr>
          <w:rFonts w:eastAsia="Calibri" w:cs="Arial"/>
          <w:szCs w:val="20"/>
          <w:lang w:val="sl-SI"/>
        </w:rPr>
        <w:t>diskriminatorne</w:t>
      </w:r>
      <w:proofErr w:type="spellEnd"/>
      <w:r w:rsidRPr="001014DE">
        <w:rPr>
          <w:rFonts w:eastAsia="Calibri" w:cs="Arial"/>
          <w:szCs w:val="20"/>
          <w:lang w:val="sl-SI"/>
        </w:rPr>
        <w:t xml:space="preserve"> obravnave in </w:t>
      </w:r>
      <w:proofErr w:type="spellStart"/>
      <w:r w:rsidRPr="001014DE">
        <w:rPr>
          <w:rFonts w:eastAsia="Calibri" w:cs="Arial"/>
          <w:szCs w:val="20"/>
          <w:lang w:val="sl-SI"/>
        </w:rPr>
        <w:t>nevključujoče</w:t>
      </w:r>
      <w:proofErr w:type="spellEnd"/>
      <w:r w:rsidRPr="001014DE">
        <w:rPr>
          <w:rFonts w:eastAsia="Calibri" w:cs="Arial"/>
          <w:szCs w:val="20"/>
          <w:lang w:val="sl-SI"/>
        </w:rPr>
        <w:t xml:space="preserve"> okolje.</w:t>
      </w:r>
    </w:p>
    <w:p w14:paraId="57094F70" w14:textId="77777777" w:rsidR="00257C43" w:rsidRPr="001014DE" w:rsidRDefault="00257C43" w:rsidP="00257C43">
      <w:pPr>
        <w:spacing w:line="276" w:lineRule="auto"/>
        <w:jc w:val="both"/>
        <w:rPr>
          <w:rFonts w:eastAsia="Calibri" w:cs="Arial"/>
          <w:szCs w:val="20"/>
          <w:lang w:val="sl-SI"/>
        </w:rPr>
      </w:pPr>
    </w:p>
    <w:p w14:paraId="0E6504BF" w14:textId="77777777"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Predlog Priporočila 9:</w:t>
      </w:r>
    </w:p>
    <w:p w14:paraId="1D653218" w14:textId="5473CD28" w:rsidR="00257C43" w:rsidRPr="001014DE" w:rsidRDefault="00257C43" w:rsidP="00257C43">
      <w:pPr>
        <w:spacing w:line="276" w:lineRule="auto"/>
        <w:jc w:val="both"/>
        <w:rPr>
          <w:rFonts w:eastAsia="Calibri" w:cs="Arial"/>
          <w:szCs w:val="20"/>
          <w:lang w:val="sl-SI"/>
        </w:rPr>
      </w:pPr>
      <w:r w:rsidRPr="001014DE">
        <w:rPr>
          <w:rFonts w:eastAsia="Calibri" w:cs="Arial"/>
          <w:szCs w:val="20"/>
          <w:lang w:val="sl-SI"/>
        </w:rPr>
        <w:t>Pomembno je, da naslavljanje sovražnega govora poteka tudi zunaj vzgojno-izobraževalnih ustanov, v prostorih in organizacijah v katere vstopajo mladi. V tem oziru je posebno pozornost treba nameniti mladinskim centrom, in sicer tako nevladnim mladinskim centrom  kot tudi javnim zavodom, ki s svojimi aktivnostmi trajno zagotavljajo aktivno ozaveščanje in preprečevanje sovražnega govora. Vladi priporočamo, da zagotoviti dodatne vire za programe ozaveščanje in preprečevanje sovražnega govora.</w:t>
      </w:r>
    </w:p>
    <w:p w14:paraId="4E3F766B" w14:textId="77777777" w:rsidR="00257C43" w:rsidRPr="001014DE" w:rsidRDefault="00257C43" w:rsidP="00B24683">
      <w:pPr>
        <w:spacing w:line="276" w:lineRule="auto"/>
        <w:jc w:val="both"/>
        <w:rPr>
          <w:rFonts w:eastAsia="Calibri" w:cs="Arial"/>
          <w:szCs w:val="20"/>
          <w:lang w:val="sl-SI"/>
        </w:rPr>
      </w:pPr>
    </w:p>
    <w:p w14:paraId="75132D03" w14:textId="11BC5461" w:rsidR="00ED2B31" w:rsidRPr="001014DE" w:rsidRDefault="00ED2B31" w:rsidP="00ED2B31">
      <w:pPr>
        <w:spacing w:line="276" w:lineRule="auto"/>
        <w:jc w:val="center"/>
        <w:rPr>
          <w:rFonts w:eastAsia="Calibri" w:cs="Arial"/>
          <w:b/>
          <w:szCs w:val="20"/>
          <w:lang w:val="sl-SI"/>
        </w:rPr>
      </w:pPr>
      <w:r w:rsidRPr="001014DE">
        <w:rPr>
          <w:rFonts w:eastAsia="Calibri" w:cs="Arial"/>
          <w:b/>
          <w:szCs w:val="20"/>
          <w:lang w:val="sl-SI"/>
        </w:rPr>
        <w:t>AD/6</w:t>
      </w:r>
    </w:p>
    <w:p w14:paraId="7BB2B450" w14:textId="77777777" w:rsidR="00ED2B31" w:rsidRPr="001014DE" w:rsidRDefault="00ED2B31" w:rsidP="00B24683">
      <w:pPr>
        <w:spacing w:line="276" w:lineRule="auto"/>
        <w:jc w:val="both"/>
        <w:rPr>
          <w:rFonts w:eastAsia="Calibri" w:cs="Arial"/>
          <w:szCs w:val="20"/>
          <w:lang w:val="sl-SI"/>
        </w:rPr>
      </w:pPr>
    </w:p>
    <w:p w14:paraId="00FDD5B3" w14:textId="493531F8" w:rsidR="00ED2B31" w:rsidRPr="001014DE" w:rsidRDefault="00560388" w:rsidP="00B24683">
      <w:pPr>
        <w:spacing w:line="276" w:lineRule="auto"/>
        <w:jc w:val="both"/>
        <w:rPr>
          <w:rFonts w:eastAsia="Calibri" w:cs="Arial"/>
          <w:szCs w:val="20"/>
          <w:lang w:val="sl-SI"/>
        </w:rPr>
      </w:pPr>
      <w:r>
        <w:rPr>
          <w:rFonts w:cs="Arial"/>
          <w:szCs w:val="20"/>
          <w:lang w:val="sl-SI"/>
        </w:rPr>
        <w:t xml:space="preserve">Dr. </w:t>
      </w:r>
      <w:r w:rsidR="00ED2B31" w:rsidRPr="001014DE">
        <w:rPr>
          <w:rFonts w:cs="Arial"/>
          <w:szCs w:val="20"/>
          <w:lang w:val="sl-SI"/>
        </w:rPr>
        <w:t>Boris Vezjak v svoji predstavitvi poudari, da sovražni govor</w:t>
      </w:r>
      <w:r w:rsidR="00160E1A" w:rsidRPr="001014DE">
        <w:rPr>
          <w:rFonts w:cs="Arial"/>
          <w:szCs w:val="20"/>
          <w:lang w:val="sl-SI"/>
        </w:rPr>
        <w:t xml:space="preserve"> v Sloveniji ni opredeljen. Primarno izvira iz političnega delovanja, kjer so vir, politiki sami. Zelo pomembno je razumevanje koncepta sovražnega govora in njegovega izvora. Dodatna težava je tudi, da sovražni govor ni kaznivo dejanje (člen. 297, kazenski zakonik) oziroma ga tožilci ne uporabljajo v </w:t>
      </w:r>
      <w:r w:rsidR="00D4120F" w:rsidRPr="001014DE">
        <w:rPr>
          <w:rFonts w:cs="Arial"/>
          <w:szCs w:val="20"/>
          <w:lang w:val="sl-SI"/>
        </w:rPr>
        <w:t>kontekstu</w:t>
      </w:r>
      <w:r w:rsidR="00160E1A" w:rsidRPr="001014DE">
        <w:rPr>
          <w:rFonts w:cs="Arial"/>
          <w:szCs w:val="20"/>
          <w:lang w:val="sl-SI"/>
        </w:rPr>
        <w:t xml:space="preserve"> kaznivega dejanja. </w:t>
      </w:r>
      <w:r w:rsidR="00B4782F" w:rsidRPr="001014DE">
        <w:rPr>
          <w:rFonts w:cs="Arial"/>
          <w:szCs w:val="20"/>
          <w:lang w:val="sl-SI"/>
        </w:rPr>
        <w:t xml:space="preserve">V ta </w:t>
      </w:r>
      <w:r w:rsidR="00D84D00" w:rsidRPr="001014DE">
        <w:rPr>
          <w:rFonts w:cs="Arial"/>
          <w:szCs w:val="20"/>
          <w:lang w:val="sl-SI"/>
        </w:rPr>
        <w:t>namen</w:t>
      </w:r>
      <w:r w:rsidR="00B4782F" w:rsidRPr="001014DE">
        <w:rPr>
          <w:rFonts w:cs="Arial"/>
          <w:szCs w:val="20"/>
          <w:lang w:val="sl-SI"/>
        </w:rPr>
        <w:t xml:space="preserve"> bi se Slovenija morala bolj </w:t>
      </w:r>
      <w:r w:rsidR="00D84D00" w:rsidRPr="001014DE">
        <w:rPr>
          <w:rFonts w:cs="Arial"/>
          <w:szCs w:val="20"/>
          <w:lang w:val="sl-SI"/>
        </w:rPr>
        <w:t>uporabljati priporočila EU, ki opredeljujejo sovražni govor (</w:t>
      </w:r>
      <w:proofErr w:type="spellStart"/>
      <w:r w:rsidR="00D84D00" w:rsidRPr="001014DE">
        <w:rPr>
          <w:rFonts w:cs="Arial"/>
          <w:i/>
          <w:szCs w:val="20"/>
          <w:lang w:val="sl-SI"/>
        </w:rPr>
        <w:t>hate</w:t>
      </w:r>
      <w:proofErr w:type="spellEnd"/>
      <w:r w:rsidR="00D84D00" w:rsidRPr="001014DE">
        <w:rPr>
          <w:rFonts w:cs="Arial"/>
          <w:i/>
          <w:szCs w:val="20"/>
          <w:lang w:val="sl-SI"/>
        </w:rPr>
        <w:t xml:space="preserve"> </w:t>
      </w:r>
      <w:proofErr w:type="spellStart"/>
      <w:r w:rsidR="00D84D00" w:rsidRPr="001014DE">
        <w:rPr>
          <w:rFonts w:cs="Arial"/>
          <w:i/>
          <w:szCs w:val="20"/>
          <w:lang w:val="sl-SI"/>
        </w:rPr>
        <w:t>speech</w:t>
      </w:r>
      <w:proofErr w:type="spellEnd"/>
      <w:r w:rsidR="00D84D00" w:rsidRPr="001014DE">
        <w:rPr>
          <w:rFonts w:cs="Arial"/>
          <w:szCs w:val="20"/>
          <w:lang w:val="sl-SI"/>
        </w:rPr>
        <w:t>) in zločine iz sovraštva (</w:t>
      </w:r>
      <w:proofErr w:type="spellStart"/>
      <w:r w:rsidR="00D84D00" w:rsidRPr="001014DE">
        <w:rPr>
          <w:rFonts w:cs="Arial"/>
          <w:i/>
          <w:szCs w:val="20"/>
          <w:lang w:val="sl-SI"/>
        </w:rPr>
        <w:t>hate</w:t>
      </w:r>
      <w:proofErr w:type="spellEnd"/>
      <w:r w:rsidR="00D84D00" w:rsidRPr="001014DE">
        <w:rPr>
          <w:rFonts w:cs="Arial"/>
          <w:i/>
          <w:szCs w:val="20"/>
          <w:lang w:val="sl-SI"/>
        </w:rPr>
        <w:t xml:space="preserve"> </w:t>
      </w:r>
      <w:proofErr w:type="spellStart"/>
      <w:r w:rsidR="00D84D00" w:rsidRPr="001014DE">
        <w:rPr>
          <w:rFonts w:cs="Arial"/>
          <w:i/>
          <w:szCs w:val="20"/>
          <w:lang w:val="sl-SI"/>
        </w:rPr>
        <w:t>crime</w:t>
      </w:r>
      <w:proofErr w:type="spellEnd"/>
      <w:r w:rsidR="00D84D00" w:rsidRPr="001014DE">
        <w:rPr>
          <w:rFonts w:cs="Arial"/>
          <w:szCs w:val="20"/>
          <w:lang w:val="sl-SI"/>
        </w:rPr>
        <w:t xml:space="preserve">). </w:t>
      </w:r>
    </w:p>
    <w:p w14:paraId="7B99D5AD" w14:textId="77777777" w:rsidR="0019052E" w:rsidRPr="001014DE" w:rsidRDefault="0019052E" w:rsidP="0019052E">
      <w:pPr>
        <w:spacing w:line="276" w:lineRule="auto"/>
        <w:jc w:val="both"/>
        <w:rPr>
          <w:rFonts w:eastAsia="Calibri" w:cs="Arial"/>
          <w:szCs w:val="20"/>
          <w:lang w:val="sl-SI"/>
        </w:rPr>
      </w:pPr>
    </w:p>
    <w:p w14:paraId="57A7394B" w14:textId="41D9243F" w:rsidR="0019052E" w:rsidRPr="001014DE" w:rsidRDefault="0019052E" w:rsidP="0019052E">
      <w:pPr>
        <w:spacing w:line="276" w:lineRule="auto"/>
        <w:jc w:val="center"/>
        <w:rPr>
          <w:rFonts w:eastAsia="Calibri" w:cs="Arial"/>
          <w:b/>
          <w:szCs w:val="20"/>
          <w:lang w:val="sl-SI"/>
        </w:rPr>
      </w:pPr>
      <w:r w:rsidRPr="001014DE">
        <w:rPr>
          <w:rFonts w:eastAsia="Calibri" w:cs="Arial"/>
          <w:b/>
          <w:szCs w:val="20"/>
          <w:lang w:val="sl-SI"/>
        </w:rPr>
        <w:t>AD/</w:t>
      </w:r>
      <w:r w:rsidR="001A1B6A" w:rsidRPr="001014DE">
        <w:rPr>
          <w:rFonts w:eastAsia="Calibri" w:cs="Arial"/>
          <w:b/>
          <w:szCs w:val="20"/>
          <w:lang w:val="sl-SI"/>
        </w:rPr>
        <w:t>7</w:t>
      </w:r>
    </w:p>
    <w:p w14:paraId="454DDE5E" w14:textId="77777777" w:rsidR="0019052E" w:rsidRPr="001014DE" w:rsidRDefault="0019052E" w:rsidP="0019052E">
      <w:pPr>
        <w:spacing w:line="276" w:lineRule="auto"/>
        <w:jc w:val="both"/>
        <w:rPr>
          <w:rFonts w:eastAsia="Calibri" w:cs="Arial"/>
          <w:b/>
          <w:szCs w:val="20"/>
          <w:lang w:val="sl-SI"/>
        </w:rPr>
      </w:pPr>
    </w:p>
    <w:p w14:paraId="57589A1B" w14:textId="18F6A56E" w:rsidR="0019052E" w:rsidRPr="001014DE" w:rsidRDefault="00EF56C8" w:rsidP="0019052E">
      <w:pPr>
        <w:spacing w:line="276" w:lineRule="auto"/>
        <w:jc w:val="both"/>
        <w:rPr>
          <w:rFonts w:eastAsia="Calibri" w:cs="Arial"/>
          <w:szCs w:val="20"/>
          <w:lang w:val="sl-SI"/>
        </w:rPr>
      </w:pPr>
      <w:r w:rsidRPr="001014DE">
        <w:rPr>
          <w:rFonts w:eastAsia="Calibri" w:cs="Arial"/>
          <w:szCs w:val="20"/>
          <w:lang w:val="sl-SI"/>
        </w:rPr>
        <w:t xml:space="preserve">Predstavnik Nacionalnega inštituta za javno zdravje (NIJZ) </w:t>
      </w:r>
      <w:r w:rsidR="00560388">
        <w:rPr>
          <w:rFonts w:eastAsia="Calibri" w:cs="Arial"/>
          <w:szCs w:val="20"/>
          <w:lang w:val="sl-SI"/>
        </w:rPr>
        <w:t xml:space="preserve">Domen Kralj </w:t>
      </w:r>
      <w:r w:rsidRPr="001014DE">
        <w:rPr>
          <w:rFonts w:eastAsia="Calibri" w:cs="Arial"/>
          <w:szCs w:val="20"/>
          <w:lang w:val="sl-SI"/>
        </w:rPr>
        <w:t>je prisotnim predstavil program, ki ga izvajajo na NIJZ</w:t>
      </w:r>
      <w:r w:rsidR="00052FE1" w:rsidRPr="001014DE">
        <w:rPr>
          <w:rFonts w:eastAsia="Calibri" w:cs="Arial"/>
          <w:szCs w:val="20"/>
          <w:lang w:val="sl-SI"/>
        </w:rPr>
        <w:t xml:space="preserve">, in sicer </w:t>
      </w:r>
      <w:r w:rsidR="00052FE1" w:rsidRPr="001014DE">
        <w:rPr>
          <w:rFonts w:cs="Arial"/>
          <w:szCs w:val="20"/>
          <w:shd w:val="clear" w:color="auto" w:fill="FFFFFF"/>
          <w:lang w:val="sl-SI"/>
        </w:rPr>
        <w:t>Program za </w:t>
      </w:r>
      <w:r w:rsidR="00052FE1" w:rsidRPr="001014DE">
        <w:rPr>
          <w:rStyle w:val="Poudarek"/>
          <w:rFonts w:cs="Arial"/>
          <w:bCs/>
          <w:i w:val="0"/>
          <w:iCs w:val="0"/>
          <w:szCs w:val="20"/>
          <w:shd w:val="clear" w:color="auto" w:fill="FFFFFF"/>
          <w:lang w:val="sl-SI"/>
        </w:rPr>
        <w:t>duševno zdravje</w:t>
      </w:r>
      <w:r w:rsidR="00052FE1" w:rsidRPr="001014DE">
        <w:rPr>
          <w:rFonts w:cs="Arial"/>
          <w:szCs w:val="20"/>
          <w:shd w:val="clear" w:color="auto" w:fill="FFFFFF"/>
          <w:lang w:val="sl-SI"/>
        </w:rPr>
        <w:t> mladih </w:t>
      </w:r>
      <w:r w:rsidR="00052FE1" w:rsidRPr="001014DE">
        <w:rPr>
          <w:rStyle w:val="Poudarek"/>
          <w:rFonts w:cs="Arial"/>
          <w:bCs/>
          <w:i w:val="0"/>
          <w:iCs w:val="0"/>
          <w:szCs w:val="20"/>
          <w:shd w:val="clear" w:color="auto" w:fill="FFFFFF"/>
          <w:lang w:val="sl-SI"/>
        </w:rPr>
        <w:t>To sem jaz.</w:t>
      </w:r>
    </w:p>
    <w:p w14:paraId="7D1CF577" w14:textId="77777777" w:rsidR="0019052E" w:rsidRPr="001014DE" w:rsidRDefault="0019052E" w:rsidP="0019052E">
      <w:pPr>
        <w:spacing w:line="276" w:lineRule="auto"/>
        <w:jc w:val="both"/>
        <w:rPr>
          <w:rFonts w:eastAsia="Calibri" w:cs="Arial"/>
          <w:szCs w:val="20"/>
          <w:lang w:val="sl-SI"/>
        </w:rPr>
      </w:pPr>
    </w:p>
    <w:p w14:paraId="71020CB1" w14:textId="6452DE99" w:rsidR="0019052E" w:rsidRPr="001014DE" w:rsidRDefault="00FF7DFF" w:rsidP="004F24E7">
      <w:pPr>
        <w:spacing w:line="276" w:lineRule="auto"/>
        <w:jc w:val="center"/>
        <w:rPr>
          <w:rFonts w:eastAsia="Calibri" w:cs="Arial"/>
          <w:b/>
          <w:szCs w:val="20"/>
          <w:u w:val="single"/>
          <w:lang w:val="sl-SI"/>
        </w:rPr>
      </w:pPr>
      <w:r w:rsidRPr="001014DE">
        <w:rPr>
          <w:rFonts w:eastAsia="Calibri" w:cs="Arial"/>
          <w:b/>
          <w:szCs w:val="20"/>
          <w:u w:val="single"/>
          <w:lang w:val="sl-SI"/>
        </w:rPr>
        <w:t>Sklepi Strateškega sveta za preprečevanje sovražnega govora:</w:t>
      </w:r>
    </w:p>
    <w:p w14:paraId="618FCA5B" w14:textId="77777777" w:rsidR="00FF7DFF" w:rsidRPr="001014DE" w:rsidRDefault="00FF7DFF" w:rsidP="0019052E">
      <w:pPr>
        <w:spacing w:line="276" w:lineRule="auto"/>
        <w:jc w:val="both"/>
        <w:rPr>
          <w:rFonts w:eastAsia="Calibri" w:cs="Arial"/>
          <w:szCs w:val="20"/>
          <w:lang w:val="sl-SI"/>
        </w:rPr>
      </w:pPr>
    </w:p>
    <w:p w14:paraId="76ADD28A" w14:textId="77777777" w:rsidR="0019052E" w:rsidRPr="001014DE" w:rsidRDefault="0019052E" w:rsidP="0019052E">
      <w:pPr>
        <w:spacing w:line="276" w:lineRule="auto"/>
        <w:jc w:val="both"/>
        <w:rPr>
          <w:rFonts w:eastAsia="Calibri" w:cs="Arial"/>
          <w:b/>
          <w:szCs w:val="20"/>
          <w:lang w:val="sl-SI"/>
        </w:rPr>
      </w:pPr>
      <w:r w:rsidRPr="001014DE">
        <w:rPr>
          <w:rFonts w:eastAsia="Calibri" w:cs="Arial"/>
          <w:b/>
          <w:szCs w:val="20"/>
          <w:lang w:val="sl-SI"/>
        </w:rPr>
        <w:t>SKLEP ŠT. 1:</w:t>
      </w:r>
    </w:p>
    <w:p w14:paraId="79147363" w14:textId="0DEEC66F" w:rsidR="008A6615" w:rsidRPr="001014DE" w:rsidRDefault="008A6615" w:rsidP="0019052E">
      <w:pPr>
        <w:spacing w:line="276" w:lineRule="auto"/>
        <w:jc w:val="both"/>
        <w:rPr>
          <w:rFonts w:eastAsia="Calibri" w:cs="Arial"/>
          <w:szCs w:val="20"/>
          <w:lang w:val="sl-SI"/>
        </w:rPr>
      </w:pPr>
      <w:r w:rsidRPr="001014DE">
        <w:rPr>
          <w:rFonts w:eastAsia="Calibri" w:cs="Arial"/>
          <w:szCs w:val="20"/>
          <w:lang w:val="sl-SI"/>
        </w:rPr>
        <w:t xml:space="preserve">Na sejah Strateškega sveta za preprečevanje sovražnega govora se obravnavajo teme, ki se pravočasno </w:t>
      </w:r>
      <w:r w:rsidR="00735790" w:rsidRPr="001014DE">
        <w:rPr>
          <w:rFonts w:eastAsia="Calibri" w:cs="Arial"/>
          <w:szCs w:val="20"/>
          <w:lang w:val="sl-SI"/>
        </w:rPr>
        <w:t xml:space="preserve">najavijo </w:t>
      </w:r>
      <w:r w:rsidR="0064163E" w:rsidRPr="001014DE">
        <w:rPr>
          <w:rFonts w:eastAsia="Calibri" w:cs="Arial"/>
          <w:szCs w:val="20"/>
          <w:lang w:val="sl-SI"/>
        </w:rPr>
        <w:t>za obravnavo in uvrstijo na dnevni red.</w:t>
      </w:r>
    </w:p>
    <w:p w14:paraId="099C3265" w14:textId="77777777" w:rsidR="008A6615" w:rsidRPr="001014DE" w:rsidRDefault="008A6615" w:rsidP="0019052E">
      <w:pPr>
        <w:spacing w:line="276" w:lineRule="auto"/>
        <w:jc w:val="both"/>
        <w:rPr>
          <w:rFonts w:eastAsia="Calibri" w:cs="Arial"/>
          <w:szCs w:val="20"/>
          <w:lang w:val="sl-SI"/>
        </w:rPr>
      </w:pPr>
    </w:p>
    <w:p w14:paraId="3FF5E930" w14:textId="77777777" w:rsidR="00735790" w:rsidRPr="001014DE" w:rsidRDefault="00735790" w:rsidP="00735790">
      <w:pPr>
        <w:spacing w:line="276" w:lineRule="auto"/>
        <w:jc w:val="both"/>
        <w:rPr>
          <w:rFonts w:eastAsia="Calibri" w:cs="Arial"/>
          <w:b/>
          <w:szCs w:val="20"/>
          <w:lang w:val="sl-SI"/>
        </w:rPr>
      </w:pPr>
      <w:r w:rsidRPr="001014DE">
        <w:rPr>
          <w:rFonts w:eastAsia="Calibri" w:cs="Arial"/>
          <w:b/>
          <w:szCs w:val="20"/>
          <w:lang w:val="sl-SI"/>
        </w:rPr>
        <w:t>SKLEP ŠT. 2:</w:t>
      </w:r>
    </w:p>
    <w:p w14:paraId="546FB232" w14:textId="7D8A9835" w:rsidR="00643264" w:rsidRPr="001014DE" w:rsidRDefault="00643264" w:rsidP="00735790">
      <w:pPr>
        <w:spacing w:line="276" w:lineRule="auto"/>
        <w:jc w:val="both"/>
        <w:rPr>
          <w:rFonts w:eastAsia="Calibri" w:cs="Arial"/>
          <w:szCs w:val="20"/>
          <w:lang w:val="sl-SI"/>
        </w:rPr>
      </w:pPr>
      <w:r w:rsidRPr="001014DE">
        <w:rPr>
          <w:rFonts w:eastAsia="Calibri" w:cs="Arial"/>
          <w:szCs w:val="20"/>
          <w:lang w:val="sl-SI"/>
        </w:rPr>
        <w:lastRenderedPageBreak/>
        <w:t xml:space="preserve">Člani Strateškega sveta pregledajo dokumentacijo </w:t>
      </w:r>
      <w:r w:rsidR="009600B8" w:rsidRPr="001014DE">
        <w:rPr>
          <w:rFonts w:eastAsia="Calibri" w:cs="Arial"/>
          <w:szCs w:val="20"/>
          <w:lang w:val="sl-SI"/>
        </w:rPr>
        <w:t>na temo Akt</w:t>
      </w:r>
      <w:r w:rsidR="00257C43" w:rsidRPr="001014DE">
        <w:rPr>
          <w:rFonts w:eastAsia="Calibri" w:cs="Arial"/>
          <w:szCs w:val="20"/>
          <w:lang w:val="sl-SI"/>
        </w:rPr>
        <w:t>a</w:t>
      </w:r>
      <w:r w:rsidRPr="001014DE">
        <w:rPr>
          <w:rFonts w:eastAsia="Calibri" w:cs="Arial"/>
          <w:szCs w:val="20"/>
          <w:lang w:val="sl-SI"/>
        </w:rPr>
        <w:t xml:space="preserve"> o digi</w:t>
      </w:r>
      <w:r w:rsidR="009600B8" w:rsidRPr="001014DE">
        <w:rPr>
          <w:rFonts w:eastAsia="Calibri" w:cs="Arial"/>
          <w:szCs w:val="20"/>
          <w:lang w:val="sl-SI"/>
        </w:rPr>
        <w:t>talnih storitvah in podajo svoje</w:t>
      </w:r>
      <w:r w:rsidRPr="001014DE">
        <w:rPr>
          <w:rFonts w:eastAsia="Calibri" w:cs="Arial"/>
          <w:szCs w:val="20"/>
          <w:lang w:val="sl-SI"/>
        </w:rPr>
        <w:t xml:space="preserve"> mnenje na </w:t>
      </w:r>
      <w:r w:rsidR="004E594F" w:rsidRPr="001014DE">
        <w:rPr>
          <w:rFonts w:eastAsia="Calibri" w:cs="Arial"/>
          <w:szCs w:val="20"/>
          <w:lang w:val="sl-SI"/>
        </w:rPr>
        <w:t>na</w:t>
      </w:r>
      <w:r w:rsidRPr="001014DE">
        <w:rPr>
          <w:rFonts w:eastAsia="Calibri" w:cs="Arial"/>
          <w:szCs w:val="20"/>
          <w:lang w:val="sl-SI"/>
        </w:rPr>
        <w:t xml:space="preserve">slednji seji. </w:t>
      </w:r>
    </w:p>
    <w:p w14:paraId="0DAF9B38" w14:textId="77777777" w:rsidR="00D9234B" w:rsidRPr="001014DE" w:rsidRDefault="00D9234B" w:rsidP="0019052E">
      <w:pPr>
        <w:spacing w:line="276" w:lineRule="auto"/>
        <w:jc w:val="both"/>
        <w:rPr>
          <w:rFonts w:eastAsia="Calibri" w:cs="Arial"/>
          <w:b/>
          <w:szCs w:val="20"/>
          <w:lang w:val="sl-SI"/>
        </w:rPr>
      </w:pPr>
    </w:p>
    <w:p w14:paraId="113B2536" w14:textId="6158A06A" w:rsidR="0019052E" w:rsidRPr="001014DE" w:rsidRDefault="00922790" w:rsidP="0019052E">
      <w:pPr>
        <w:spacing w:line="276" w:lineRule="auto"/>
        <w:jc w:val="both"/>
        <w:rPr>
          <w:rFonts w:eastAsia="Calibri" w:cs="Arial"/>
          <w:b/>
          <w:szCs w:val="20"/>
          <w:lang w:val="sl-SI"/>
        </w:rPr>
      </w:pPr>
      <w:r w:rsidRPr="001014DE">
        <w:rPr>
          <w:rFonts w:eastAsia="Calibri" w:cs="Arial"/>
          <w:b/>
          <w:szCs w:val="20"/>
          <w:lang w:val="sl-SI"/>
        </w:rPr>
        <w:t>SKLEP ŠT. 3</w:t>
      </w:r>
      <w:r w:rsidR="0019052E" w:rsidRPr="001014DE">
        <w:rPr>
          <w:rFonts w:eastAsia="Calibri" w:cs="Arial"/>
          <w:b/>
          <w:szCs w:val="20"/>
          <w:lang w:val="sl-SI"/>
        </w:rPr>
        <w:t>:</w:t>
      </w:r>
    </w:p>
    <w:p w14:paraId="1692C196" w14:textId="77777777" w:rsidR="00257C43" w:rsidRPr="001014DE" w:rsidRDefault="00B24683" w:rsidP="00257C43">
      <w:pPr>
        <w:spacing w:line="276" w:lineRule="auto"/>
        <w:jc w:val="both"/>
        <w:rPr>
          <w:rFonts w:eastAsia="Calibri" w:cs="Arial"/>
          <w:szCs w:val="20"/>
          <w:lang w:val="sl-SI"/>
        </w:rPr>
      </w:pPr>
      <w:r w:rsidRPr="001014DE">
        <w:rPr>
          <w:rFonts w:eastAsia="Calibri" w:cs="Arial"/>
          <w:szCs w:val="20"/>
          <w:lang w:val="sl-SI"/>
        </w:rPr>
        <w:t xml:space="preserve">Člani Strateškega sveta </w:t>
      </w:r>
      <w:r w:rsidR="00257C43" w:rsidRPr="001014DE">
        <w:rPr>
          <w:rFonts w:eastAsia="Calibri" w:cs="Arial"/>
          <w:szCs w:val="20"/>
          <w:lang w:val="sl-SI"/>
        </w:rPr>
        <w:t xml:space="preserve">so soglasno potrdili predlagana </w:t>
      </w:r>
      <w:r w:rsidRPr="001014DE">
        <w:rPr>
          <w:rFonts w:eastAsia="Calibri" w:cs="Arial"/>
          <w:szCs w:val="20"/>
          <w:lang w:val="sl-SI"/>
        </w:rPr>
        <w:t>priporočil</w:t>
      </w:r>
      <w:r w:rsidR="00257C43" w:rsidRPr="001014DE">
        <w:rPr>
          <w:rFonts w:eastAsia="Calibri" w:cs="Arial"/>
          <w:szCs w:val="20"/>
          <w:lang w:val="sl-SI"/>
        </w:rPr>
        <w:t>a</w:t>
      </w:r>
      <w:r w:rsidRPr="001014DE">
        <w:rPr>
          <w:rFonts w:eastAsia="Calibri" w:cs="Arial"/>
          <w:szCs w:val="20"/>
          <w:lang w:val="sl-SI"/>
        </w:rPr>
        <w:t xml:space="preserve"> </w:t>
      </w:r>
      <w:r w:rsidR="00257C43" w:rsidRPr="001014DE">
        <w:rPr>
          <w:rFonts w:eastAsia="Calibri" w:cs="Arial"/>
          <w:szCs w:val="20"/>
          <w:lang w:val="sl-SI"/>
        </w:rPr>
        <w:t>v okviru sklopa: vzgoja, izobraževanje in mladina.</w:t>
      </w:r>
    </w:p>
    <w:p w14:paraId="5347E47C" w14:textId="77777777" w:rsidR="0019052E" w:rsidRPr="001014DE" w:rsidRDefault="0019052E" w:rsidP="0019052E">
      <w:pPr>
        <w:spacing w:line="276" w:lineRule="auto"/>
        <w:jc w:val="both"/>
        <w:rPr>
          <w:rFonts w:eastAsia="Calibri" w:cs="Arial"/>
          <w:b/>
          <w:szCs w:val="20"/>
          <w:lang w:val="sl-SI"/>
        </w:rPr>
      </w:pPr>
    </w:p>
    <w:p w14:paraId="200EDD79" w14:textId="1497F5A1" w:rsidR="00922790" w:rsidRPr="001014DE" w:rsidRDefault="00052FE1" w:rsidP="0019052E">
      <w:pPr>
        <w:spacing w:line="276" w:lineRule="auto"/>
        <w:jc w:val="both"/>
        <w:rPr>
          <w:rFonts w:eastAsia="Calibri" w:cs="Arial"/>
          <w:b/>
          <w:szCs w:val="20"/>
          <w:lang w:val="sl-SI"/>
        </w:rPr>
      </w:pPr>
      <w:r w:rsidRPr="001014DE">
        <w:rPr>
          <w:rFonts w:eastAsia="Calibri" w:cs="Arial"/>
          <w:b/>
          <w:szCs w:val="20"/>
          <w:lang w:val="sl-SI"/>
        </w:rPr>
        <w:t>SKLEP ŠT. 4:</w:t>
      </w:r>
    </w:p>
    <w:p w14:paraId="5B2AD0C5" w14:textId="45C5189D" w:rsidR="00052FE1" w:rsidRPr="001014DE" w:rsidRDefault="00EA0519" w:rsidP="0019052E">
      <w:pPr>
        <w:spacing w:line="276" w:lineRule="auto"/>
        <w:jc w:val="both"/>
        <w:rPr>
          <w:rFonts w:eastAsia="Calibri" w:cs="Arial"/>
          <w:szCs w:val="20"/>
          <w:lang w:val="sl-SI"/>
        </w:rPr>
      </w:pPr>
      <w:r w:rsidRPr="001014DE">
        <w:rPr>
          <w:rFonts w:eastAsia="Calibri" w:cs="Arial"/>
          <w:szCs w:val="20"/>
          <w:lang w:val="sl-SI"/>
        </w:rPr>
        <w:t>Med predloge</w:t>
      </w:r>
      <w:r w:rsidR="00052FE1" w:rsidRPr="001014DE">
        <w:rPr>
          <w:rFonts w:eastAsia="Calibri" w:cs="Arial"/>
          <w:szCs w:val="20"/>
          <w:lang w:val="sl-SI"/>
        </w:rPr>
        <w:t xml:space="preserve"> priporočil </w:t>
      </w:r>
      <w:r w:rsidR="00DE5B36" w:rsidRPr="001014DE">
        <w:rPr>
          <w:rFonts w:eastAsia="Calibri" w:cs="Arial"/>
          <w:szCs w:val="20"/>
          <w:lang w:val="sl-SI"/>
        </w:rPr>
        <w:t xml:space="preserve">strateškega sveta </w:t>
      </w:r>
      <w:r w:rsidR="00052FE1" w:rsidRPr="001014DE">
        <w:rPr>
          <w:rFonts w:eastAsia="Calibri" w:cs="Arial"/>
          <w:szCs w:val="20"/>
          <w:lang w:val="sl-SI"/>
        </w:rPr>
        <w:t>za preprečevanje sovražnega govora, Sklop: Vzgoja, izobraževanje in mladina</w:t>
      </w:r>
      <w:r w:rsidR="002A23F5" w:rsidRPr="001014DE">
        <w:rPr>
          <w:rFonts w:eastAsia="Calibri" w:cs="Arial"/>
          <w:szCs w:val="20"/>
          <w:lang w:val="sl-SI"/>
        </w:rPr>
        <w:t>, se doda naslednje</w:t>
      </w:r>
      <w:r w:rsidR="00052FE1" w:rsidRPr="001014DE">
        <w:rPr>
          <w:rFonts w:eastAsia="Calibri" w:cs="Arial"/>
          <w:szCs w:val="20"/>
          <w:lang w:val="sl-SI"/>
        </w:rPr>
        <w:t xml:space="preserve"> priporočilo:</w:t>
      </w:r>
    </w:p>
    <w:p w14:paraId="16D057E5" w14:textId="35A5C5AC" w:rsidR="00052FE1" w:rsidRPr="001014DE" w:rsidRDefault="00052FE1" w:rsidP="0019052E">
      <w:pPr>
        <w:spacing w:line="276" w:lineRule="auto"/>
        <w:jc w:val="both"/>
        <w:rPr>
          <w:rFonts w:eastAsia="Calibri" w:cs="Arial"/>
          <w:szCs w:val="20"/>
          <w:lang w:val="sl-SI"/>
        </w:rPr>
      </w:pPr>
      <w:r w:rsidRPr="001014DE">
        <w:rPr>
          <w:rFonts w:eastAsia="Calibri" w:cs="Arial"/>
          <w:szCs w:val="20"/>
          <w:lang w:val="sl-SI"/>
        </w:rPr>
        <w:t>Podpornim centrom in platformam, ki vrsto let zagotavljajo ključna vzgojno-izobraževalna in ozavešč</w:t>
      </w:r>
      <w:r w:rsidR="00201D3A" w:rsidRPr="001014DE">
        <w:rPr>
          <w:rFonts w:eastAsia="Calibri" w:cs="Arial"/>
          <w:szCs w:val="20"/>
          <w:lang w:val="sl-SI"/>
        </w:rPr>
        <w:t>ev</w:t>
      </w:r>
      <w:r w:rsidRPr="001014DE">
        <w:rPr>
          <w:rFonts w:eastAsia="Calibri" w:cs="Arial"/>
          <w:szCs w:val="20"/>
          <w:lang w:val="sl-SI"/>
        </w:rPr>
        <w:t>alna gradiva in dejavnosti, kot so Safe.si, Spletno oko in To sem jaz</w:t>
      </w:r>
      <w:r w:rsidR="002A23F5" w:rsidRPr="001014DE">
        <w:rPr>
          <w:rFonts w:eastAsia="Calibri" w:cs="Arial"/>
          <w:szCs w:val="20"/>
          <w:lang w:val="sl-SI"/>
        </w:rPr>
        <w:t>,</w:t>
      </w:r>
      <w:r w:rsidR="00201D3A" w:rsidRPr="001014DE">
        <w:rPr>
          <w:rFonts w:eastAsia="Calibri" w:cs="Arial"/>
          <w:szCs w:val="20"/>
          <w:lang w:val="sl-SI"/>
        </w:rPr>
        <w:t xml:space="preserve"> naj se zagotovi zadostno stabilno in neprekinjeno financiranje iz proračunskih virov. </w:t>
      </w:r>
    </w:p>
    <w:p w14:paraId="3514FFD5" w14:textId="77777777" w:rsidR="0019052E" w:rsidRPr="001014DE" w:rsidRDefault="0019052E" w:rsidP="0019052E">
      <w:pPr>
        <w:spacing w:line="276" w:lineRule="auto"/>
        <w:jc w:val="both"/>
        <w:rPr>
          <w:rFonts w:eastAsia="Calibri" w:cs="Arial"/>
          <w:szCs w:val="20"/>
          <w:lang w:val="sl-SI"/>
        </w:rPr>
      </w:pPr>
    </w:p>
    <w:p w14:paraId="01A75A5C" w14:textId="36DE1883" w:rsidR="0019052E" w:rsidRPr="001014DE" w:rsidRDefault="00B2473A" w:rsidP="0019052E">
      <w:pPr>
        <w:spacing w:line="276" w:lineRule="auto"/>
        <w:jc w:val="both"/>
        <w:rPr>
          <w:rFonts w:eastAsia="Calibri" w:cs="Arial"/>
          <w:szCs w:val="20"/>
          <w:lang w:val="sl-SI"/>
        </w:rPr>
      </w:pPr>
      <w:r w:rsidRPr="001014DE">
        <w:rPr>
          <w:rFonts w:eastAsia="Calibri" w:cs="Arial"/>
          <w:szCs w:val="20"/>
          <w:lang w:val="sl-SI"/>
        </w:rPr>
        <w:t>Seja se je zaključila ob 16.00</w:t>
      </w:r>
      <w:r w:rsidR="0019052E" w:rsidRPr="001014DE">
        <w:rPr>
          <w:rFonts w:eastAsia="Calibri" w:cs="Arial"/>
          <w:szCs w:val="20"/>
          <w:lang w:val="sl-SI"/>
        </w:rPr>
        <w:t xml:space="preserve"> uri.</w:t>
      </w:r>
    </w:p>
    <w:p w14:paraId="0C4235F2" w14:textId="77777777" w:rsidR="0019052E" w:rsidRPr="001014DE" w:rsidRDefault="0019052E" w:rsidP="0019052E">
      <w:pPr>
        <w:spacing w:line="276" w:lineRule="auto"/>
        <w:ind w:left="4248" w:firstLine="5"/>
        <w:jc w:val="center"/>
        <w:rPr>
          <w:rFonts w:eastAsia="Calibri" w:cs="Arial"/>
          <w:b/>
          <w:szCs w:val="20"/>
          <w:lang w:val="sl-SI"/>
        </w:rPr>
      </w:pPr>
    </w:p>
    <w:p w14:paraId="631C3312" w14:textId="77777777" w:rsidR="0019052E" w:rsidRPr="001014DE" w:rsidRDefault="0019052E" w:rsidP="0019052E">
      <w:pPr>
        <w:spacing w:line="276" w:lineRule="auto"/>
        <w:ind w:left="4248" w:firstLine="5"/>
        <w:jc w:val="center"/>
        <w:rPr>
          <w:rFonts w:eastAsia="Calibri" w:cs="Arial"/>
          <w:b/>
          <w:szCs w:val="20"/>
          <w:lang w:val="sl-SI"/>
        </w:rPr>
      </w:pPr>
    </w:p>
    <w:p w14:paraId="4BE01AAF" w14:textId="7CC31F40" w:rsidR="0019052E" w:rsidRDefault="0019052E" w:rsidP="0019052E">
      <w:pPr>
        <w:spacing w:line="276" w:lineRule="auto"/>
        <w:ind w:firstLine="5"/>
        <w:rPr>
          <w:rFonts w:eastAsia="Calibri" w:cs="Arial"/>
          <w:szCs w:val="20"/>
          <w:lang w:val="sl-SI"/>
        </w:rPr>
      </w:pPr>
      <w:r w:rsidRPr="001014DE">
        <w:rPr>
          <w:rFonts w:eastAsia="Calibri" w:cs="Arial"/>
          <w:szCs w:val="20"/>
          <w:lang w:val="sl-SI"/>
        </w:rPr>
        <w:t xml:space="preserve">Zapisala: </w:t>
      </w:r>
      <w:r w:rsidR="00922790" w:rsidRPr="001014DE">
        <w:rPr>
          <w:rFonts w:eastAsia="Calibri" w:cs="Arial"/>
          <w:szCs w:val="20"/>
          <w:lang w:val="sl-SI"/>
        </w:rPr>
        <w:t>Sandra Martinič</w:t>
      </w:r>
      <w:r w:rsidRPr="001014DE">
        <w:rPr>
          <w:rFonts w:eastAsia="Calibri" w:cs="Arial"/>
          <w:szCs w:val="20"/>
          <w:lang w:val="sl-SI"/>
        </w:rPr>
        <w:t xml:space="preserve"> </w:t>
      </w:r>
    </w:p>
    <w:p w14:paraId="18CADC1A" w14:textId="77777777" w:rsidR="00560388" w:rsidRDefault="00560388" w:rsidP="0019052E">
      <w:pPr>
        <w:spacing w:line="276" w:lineRule="auto"/>
        <w:ind w:firstLine="5"/>
        <w:rPr>
          <w:rFonts w:eastAsia="Calibri" w:cs="Arial"/>
          <w:szCs w:val="20"/>
          <w:lang w:val="sl-SI"/>
        </w:rPr>
      </w:pPr>
    </w:p>
    <w:p w14:paraId="396A7F3A" w14:textId="77777777" w:rsidR="00560388" w:rsidRDefault="00560388" w:rsidP="0019052E">
      <w:pPr>
        <w:spacing w:line="276" w:lineRule="auto"/>
        <w:ind w:firstLine="5"/>
        <w:rPr>
          <w:rFonts w:eastAsia="Calibri" w:cs="Arial"/>
          <w:szCs w:val="20"/>
          <w:lang w:val="sl-SI"/>
        </w:rPr>
      </w:pPr>
    </w:p>
    <w:p w14:paraId="459FAD3C" w14:textId="77777777" w:rsidR="00560388" w:rsidRDefault="00560388" w:rsidP="0019052E">
      <w:pPr>
        <w:spacing w:line="276" w:lineRule="auto"/>
        <w:ind w:firstLine="5"/>
        <w:rPr>
          <w:rFonts w:eastAsia="Calibri" w:cs="Arial"/>
          <w:szCs w:val="20"/>
          <w:lang w:val="sl-SI"/>
        </w:rPr>
      </w:pPr>
    </w:p>
    <w:p w14:paraId="19C5B67C" w14:textId="77777777" w:rsidR="00560388" w:rsidRPr="001014DE" w:rsidRDefault="00560388" w:rsidP="0019052E">
      <w:pPr>
        <w:spacing w:line="276" w:lineRule="auto"/>
        <w:ind w:firstLine="5"/>
        <w:rPr>
          <w:rFonts w:eastAsia="Calibri" w:cs="Arial"/>
          <w:szCs w:val="20"/>
          <w:lang w:val="sl-SI"/>
        </w:rPr>
      </w:pPr>
    </w:p>
    <w:p w14:paraId="6F6C8556" w14:textId="77777777" w:rsidR="0019052E" w:rsidRPr="001014DE" w:rsidRDefault="0019052E" w:rsidP="0019052E">
      <w:pPr>
        <w:spacing w:line="276" w:lineRule="auto"/>
        <w:ind w:left="4248" w:firstLine="5"/>
        <w:jc w:val="center"/>
        <w:rPr>
          <w:rFonts w:eastAsia="Calibri" w:cs="Arial"/>
          <w:b/>
          <w:szCs w:val="20"/>
          <w:lang w:val="sl-SI"/>
        </w:rPr>
      </w:pPr>
    </w:p>
    <w:p w14:paraId="3144254F" w14:textId="77777777" w:rsidR="0019052E" w:rsidRPr="001014DE" w:rsidRDefault="0019052E" w:rsidP="0019052E">
      <w:pPr>
        <w:spacing w:line="276" w:lineRule="auto"/>
        <w:ind w:left="4248" w:firstLine="5"/>
        <w:jc w:val="center"/>
        <w:rPr>
          <w:rFonts w:eastAsia="Calibri" w:cs="Arial"/>
          <w:b/>
          <w:szCs w:val="20"/>
          <w:lang w:val="sl-SI"/>
        </w:rPr>
      </w:pPr>
    </w:p>
    <w:p w14:paraId="1E582549" w14:textId="77777777" w:rsidR="0019052E" w:rsidRPr="001014DE" w:rsidRDefault="0019052E" w:rsidP="0019052E">
      <w:pPr>
        <w:spacing w:line="276" w:lineRule="auto"/>
        <w:ind w:left="4248" w:firstLine="5"/>
        <w:rPr>
          <w:rFonts w:eastAsia="Calibri" w:cs="Arial"/>
          <w:szCs w:val="20"/>
          <w:lang w:val="sl-SI"/>
        </w:rPr>
      </w:pPr>
      <w:r w:rsidRPr="001014DE">
        <w:rPr>
          <w:rFonts w:eastAsia="Calibri" w:cs="Arial"/>
          <w:szCs w:val="20"/>
          <w:lang w:val="sl-SI"/>
        </w:rPr>
        <w:t xml:space="preserve">        Nika Kovač</w:t>
      </w:r>
    </w:p>
    <w:p w14:paraId="369B3657" w14:textId="77777777" w:rsidR="0019052E" w:rsidRPr="001014DE" w:rsidRDefault="0019052E" w:rsidP="0019052E">
      <w:pPr>
        <w:spacing w:line="276" w:lineRule="auto"/>
        <w:rPr>
          <w:rFonts w:eastAsia="Calibri" w:cs="Arial"/>
          <w:b/>
          <w:szCs w:val="20"/>
          <w:lang w:val="sl-SI"/>
        </w:rPr>
      </w:pPr>
      <w:r w:rsidRPr="001014DE">
        <w:rPr>
          <w:rFonts w:eastAsia="Calibri" w:cs="Arial"/>
          <w:szCs w:val="20"/>
          <w:lang w:val="sl-SI"/>
        </w:rPr>
        <w:t xml:space="preserve">                                      Predsednica Strateškega sveta za preprečevanje sovražnega govora</w:t>
      </w:r>
    </w:p>
    <w:p w14:paraId="7B8072C1" w14:textId="77777777" w:rsidR="0019052E" w:rsidRPr="001014DE" w:rsidRDefault="0019052E" w:rsidP="0019052E">
      <w:pPr>
        <w:spacing w:line="276" w:lineRule="auto"/>
        <w:jc w:val="both"/>
        <w:rPr>
          <w:rFonts w:eastAsia="Calibri" w:cs="Arial"/>
          <w:b/>
          <w:szCs w:val="20"/>
          <w:lang w:val="sl-SI"/>
        </w:rPr>
      </w:pPr>
    </w:p>
    <w:p w14:paraId="09BF5D70" w14:textId="77777777" w:rsidR="0019052E" w:rsidRDefault="0019052E" w:rsidP="0019052E">
      <w:pPr>
        <w:spacing w:line="276" w:lineRule="auto"/>
        <w:jc w:val="both"/>
        <w:rPr>
          <w:rFonts w:eastAsia="Calibri" w:cs="Arial"/>
          <w:b/>
          <w:szCs w:val="20"/>
          <w:lang w:val="sl-SI"/>
        </w:rPr>
      </w:pPr>
    </w:p>
    <w:p w14:paraId="50F664CC" w14:textId="77777777" w:rsidR="00560388" w:rsidRDefault="00560388" w:rsidP="0019052E">
      <w:pPr>
        <w:spacing w:line="276" w:lineRule="auto"/>
        <w:jc w:val="both"/>
        <w:rPr>
          <w:rFonts w:eastAsia="Calibri" w:cs="Arial"/>
          <w:b/>
          <w:szCs w:val="20"/>
          <w:lang w:val="sl-SI"/>
        </w:rPr>
      </w:pPr>
    </w:p>
    <w:p w14:paraId="1785D754" w14:textId="77777777" w:rsidR="00560388" w:rsidRDefault="00560388" w:rsidP="0019052E">
      <w:pPr>
        <w:spacing w:line="276" w:lineRule="auto"/>
        <w:jc w:val="both"/>
        <w:rPr>
          <w:rFonts w:eastAsia="Calibri" w:cs="Arial"/>
          <w:b/>
          <w:szCs w:val="20"/>
          <w:lang w:val="sl-SI"/>
        </w:rPr>
      </w:pPr>
    </w:p>
    <w:p w14:paraId="04A2769A" w14:textId="77777777" w:rsidR="00560388" w:rsidRDefault="00560388" w:rsidP="0019052E">
      <w:pPr>
        <w:spacing w:line="276" w:lineRule="auto"/>
        <w:jc w:val="both"/>
        <w:rPr>
          <w:rFonts w:eastAsia="Calibri" w:cs="Arial"/>
          <w:b/>
          <w:szCs w:val="20"/>
          <w:lang w:val="sl-SI"/>
        </w:rPr>
      </w:pPr>
    </w:p>
    <w:p w14:paraId="67ACB78D" w14:textId="77777777" w:rsidR="00560388" w:rsidRPr="001014DE" w:rsidRDefault="00560388" w:rsidP="0019052E">
      <w:pPr>
        <w:spacing w:line="276" w:lineRule="auto"/>
        <w:jc w:val="both"/>
        <w:rPr>
          <w:rFonts w:eastAsia="Calibri" w:cs="Arial"/>
          <w:b/>
          <w:szCs w:val="20"/>
          <w:lang w:val="sl-SI"/>
        </w:rPr>
      </w:pPr>
    </w:p>
    <w:p w14:paraId="0D7046F7" w14:textId="77777777" w:rsidR="0019052E" w:rsidRPr="001014DE" w:rsidRDefault="0019052E" w:rsidP="0019052E"/>
    <w:p w14:paraId="275F2AD4" w14:textId="77777777" w:rsidR="0019052E" w:rsidRPr="001014DE" w:rsidRDefault="0019052E" w:rsidP="0019052E"/>
    <w:p w14:paraId="08FACA3B" w14:textId="081955C5" w:rsidR="0019052E" w:rsidRPr="001014DE" w:rsidRDefault="00D54F8F" w:rsidP="0019052E">
      <w:proofErr w:type="spellStart"/>
      <w:r>
        <w:t>Številka</w:t>
      </w:r>
      <w:proofErr w:type="spellEnd"/>
      <w:r>
        <w:t xml:space="preserve">: </w:t>
      </w:r>
      <w:r>
        <w:tab/>
        <w:t>013-7/2023/30</w:t>
      </w:r>
    </w:p>
    <w:p w14:paraId="0C601D87" w14:textId="0BD88792" w:rsidR="00A60D88" w:rsidRPr="001014DE" w:rsidRDefault="00A60D88" w:rsidP="0019052E"/>
    <w:sectPr w:rsidR="00A60D88" w:rsidRPr="001014DE" w:rsidSect="005550B2">
      <w:headerReference w:type="first" r:id="rId7"/>
      <w:pgSz w:w="11906" w:h="16838"/>
      <w:pgMar w:top="1701" w:right="1274" w:bottom="1134" w:left="1418"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5999A" w14:textId="77777777" w:rsidR="00E54D0F" w:rsidRDefault="00E54D0F" w:rsidP="00E54D0F">
      <w:pPr>
        <w:spacing w:line="240" w:lineRule="auto"/>
      </w:pPr>
      <w:r>
        <w:separator/>
      </w:r>
    </w:p>
  </w:endnote>
  <w:endnote w:type="continuationSeparator" w:id="0">
    <w:p w14:paraId="29F79BA2" w14:textId="77777777" w:rsidR="00E54D0F" w:rsidRDefault="00E54D0F" w:rsidP="00E54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6D830" w14:textId="77777777" w:rsidR="00E54D0F" w:rsidRDefault="00E54D0F" w:rsidP="00E54D0F">
      <w:pPr>
        <w:spacing w:line="240" w:lineRule="auto"/>
      </w:pPr>
      <w:r>
        <w:separator/>
      </w:r>
    </w:p>
  </w:footnote>
  <w:footnote w:type="continuationSeparator" w:id="0">
    <w:p w14:paraId="65D3BEFF" w14:textId="77777777" w:rsidR="00E54D0F" w:rsidRDefault="00E54D0F" w:rsidP="00E54D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C6F6" w14:textId="77777777" w:rsidR="00F80CEE" w:rsidRPr="00A9231D" w:rsidRDefault="00147424" w:rsidP="00F80CEE">
    <w:pPr>
      <w:pStyle w:val="Glava"/>
      <w:tabs>
        <w:tab w:val="clear" w:pos="4536"/>
        <w:tab w:val="clear" w:pos="9072"/>
        <w:tab w:val="left" w:pos="5112"/>
        <w:tab w:val="left" w:pos="8641"/>
      </w:tabs>
      <w:spacing w:before="340" w:line="240" w:lineRule="exact"/>
      <w:ind w:left="-765"/>
      <w:rPr>
        <w:rFonts w:cs="Arial"/>
        <w:sz w:val="16"/>
      </w:rPr>
    </w:pPr>
    <w:r w:rsidRPr="00066AD6">
      <w:rPr>
        <w:noProof/>
        <w:lang w:val="sl-SI" w:eastAsia="sl-SI"/>
      </w:rPr>
      <w:drawing>
        <wp:inline distT="0" distB="0" distL="0" distR="0" wp14:anchorId="03F8E68C" wp14:editId="7EB12E78">
          <wp:extent cx="2238375" cy="323850"/>
          <wp:effectExtent l="0" t="0" r="9525" b="0"/>
          <wp:docPr id="9"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p>
  <w:p w14:paraId="260DD2EE" w14:textId="77777777" w:rsidR="005F3C36" w:rsidRDefault="005F3C36" w:rsidP="005C41D3">
    <w:pPr>
      <w:pStyle w:val="Glava"/>
      <w:tabs>
        <w:tab w:val="clear" w:pos="4536"/>
        <w:tab w:val="clear" w:pos="9072"/>
        <w:tab w:val="left" w:pos="3544"/>
      </w:tabs>
      <w:spacing w:line="240" w:lineRule="exact"/>
      <w:rPr>
        <w:rFonts w:ascii="Republika" w:hAnsi="Republika" w:cs="Arial"/>
        <w:color w:val="54A1BC"/>
        <w:sz w:val="24"/>
      </w:rPr>
    </w:pPr>
    <w:proofErr w:type="spellStart"/>
    <w:r>
      <w:rPr>
        <w:rFonts w:ascii="Republika" w:hAnsi="Republika" w:cs="Arial"/>
        <w:color w:val="54A1BC"/>
        <w:sz w:val="24"/>
      </w:rPr>
      <w:t>Strateški</w:t>
    </w:r>
    <w:proofErr w:type="spellEnd"/>
    <w:r>
      <w:rPr>
        <w:rFonts w:ascii="Republika" w:hAnsi="Republika" w:cs="Arial"/>
        <w:color w:val="54A1BC"/>
        <w:sz w:val="24"/>
      </w:rPr>
      <w:t xml:space="preserve"> </w:t>
    </w:r>
    <w:proofErr w:type="spellStart"/>
    <w:r>
      <w:rPr>
        <w:rFonts w:ascii="Republika" w:hAnsi="Republika" w:cs="Arial"/>
        <w:color w:val="54A1BC"/>
        <w:sz w:val="24"/>
      </w:rPr>
      <w:t>svet</w:t>
    </w:r>
    <w:proofErr w:type="spellEnd"/>
    <w:r>
      <w:rPr>
        <w:rFonts w:ascii="Republika" w:hAnsi="Republika" w:cs="Arial"/>
        <w:color w:val="54A1BC"/>
        <w:sz w:val="24"/>
      </w:rPr>
      <w:t xml:space="preserve"> </w:t>
    </w:r>
    <w:proofErr w:type="spellStart"/>
    <w:r>
      <w:rPr>
        <w:rFonts w:ascii="Republika" w:hAnsi="Republika" w:cs="Arial"/>
        <w:color w:val="54A1BC"/>
        <w:sz w:val="24"/>
      </w:rPr>
      <w:t>za</w:t>
    </w:r>
    <w:proofErr w:type="spellEnd"/>
    <w:r>
      <w:rPr>
        <w:rFonts w:ascii="Republika" w:hAnsi="Republika" w:cs="Arial"/>
        <w:color w:val="54A1BC"/>
        <w:sz w:val="24"/>
      </w:rPr>
      <w:t xml:space="preserve"> </w:t>
    </w:r>
    <w:proofErr w:type="spellStart"/>
    <w:r>
      <w:rPr>
        <w:rFonts w:ascii="Republika" w:hAnsi="Republika" w:cs="Arial"/>
        <w:color w:val="54A1BC"/>
        <w:sz w:val="24"/>
      </w:rPr>
      <w:t>preprečevanje</w:t>
    </w:r>
    <w:proofErr w:type="spellEnd"/>
    <w:r>
      <w:rPr>
        <w:rFonts w:ascii="Republika" w:hAnsi="Republika" w:cs="Arial"/>
        <w:color w:val="54A1BC"/>
        <w:sz w:val="24"/>
      </w:rPr>
      <w:t xml:space="preserve"> </w:t>
    </w:r>
    <w:proofErr w:type="spellStart"/>
    <w:r>
      <w:rPr>
        <w:rFonts w:ascii="Republika" w:hAnsi="Republika" w:cs="Arial"/>
        <w:color w:val="54A1BC"/>
        <w:sz w:val="24"/>
      </w:rPr>
      <w:t>sovražnega</w:t>
    </w:r>
    <w:proofErr w:type="spellEnd"/>
    <w:r>
      <w:rPr>
        <w:rFonts w:ascii="Republika" w:hAnsi="Republika" w:cs="Arial"/>
        <w:color w:val="54A1BC"/>
        <w:sz w:val="24"/>
      </w:rPr>
      <w:t xml:space="preserve"> </w:t>
    </w:r>
    <w:proofErr w:type="spellStart"/>
    <w:r>
      <w:rPr>
        <w:rFonts w:ascii="Republika" w:hAnsi="Republika" w:cs="Arial"/>
        <w:color w:val="54A1BC"/>
        <w:sz w:val="24"/>
      </w:rPr>
      <w:t>govora</w:t>
    </w:r>
    <w:proofErr w:type="spellEnd"/>
  </w:p>
  <w:p w14:paraId="46A1BE75" w14:textId="7B61CE5F" w:rsidR="00F80CEE" w:rsidRPr="00065876" w:rsidRDefault="00147424" w:rsidP="005C41D3">
    <w:pPr>
      <w:pStyle w:val="Glava"/>
      <w:tabs>
        <w:tab w:val="clear" w:pos="4536"/>
        <w:tab w:val="clear" w:pos="9072"/>
        <w:tab w:val="left" w:pos="3544"/>
      </w:tabs>
      <w:spacing w:line="240" w:lineRule="exact"/>
      <w:rPr>
        <w:rFonts w:ascii="Republika" w:hAnsi="Republika" w:cs="Arial"/>
        <w:color w:val="54A1BC"/>
        <w:sz w:val="24"/>
      </w:rPr>
    </w:pPr>
    <w:r w:rsidRPr="00065876">
      <w:rPr>
        <w:rFonts w:ascii="Republika" w:hAnsi="Republika" w:cs="Arial"/>
        <w:color w:val="54A1BC"/>
        <w:sz w:val="24"/>
      </w:rPr>
      <w:tab/>
    </w:r>
    <w:r w:rsidRPr="00065876">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3261"/>
    <w:multiLevelType w:val="hybridMultilevel"/>
    <w:tmpl w:val="4E6E64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4C4A95"/>
    <w:multiLevelType w:val="hybridMultilevel"/>
    <w:tmpl w:val="ED209F6C"/>
    <w:lvl w:ilvl="0" w:tplc="777E8736">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6D0254"/>
    <w:multiLevelType w:val="hybridMultilevel"/>
    <w:tmpl w:val="6234D678"/>
    <w:lvl w:ilvl="0" w:tplc="224AB266">
      <w:start w:val="2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A675F1"/>
    <w:multiLevelType w:val="hybridMultilevel"/>
    <w:tmpl w:val="95D6AA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777954"/>
    <w:multiLevelType w:val="hybridMultilevel"/>
    <w:tmpl w:val="DD6E7FB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2E4470"/>
    <w:multiLevelType w:val="hybridMultilevel"/>
    <w:tmpl w:val="C43A5C88"/>
    <w:lvl w:ilvl="0" w:tplc="6AF0061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3A2FF2"/>
    <w:multiLevelType w:val="hybridMultilevel"/>
    <w:tmpl w:val="0908E0A0"/>
    <w:lvl w:ilvl="0" w:tplc="777E8736">
      <w:start w:val="1"/>
      <w:numFmt w:val="bullet"/>
      <w:lvlText w:val=""/>
      <w:lvlJc w:val="left"/>
      <w:pPr>
        <w:ind w:left="770" w:hanging="360"/>
      </w:pPr>
      <w:rPr>
        <w:rFonts w:ascii="Symbol" w:hAnsi="Symbol" w:hint="default"/>
      </w:r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7" w15:restartNumberingAfterBreak="0">
    <w:nsid w:val="49BD1962"/>
    <w:multiLevelType w:val="hybridMultilevel"/>
    <w:tmpl w:val="EC76005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29380E"/>
    <w:multiLevelType w:val="hybridMultilevel"/>
    <w:tmpl w:val="7DEE8C14"/>
    <w:lvl w:ilvl="0" w:tplc="1B0CEDE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5622FC"/>
    <w:multiLevelType w:val="hybridMultilevel"/>
    <w:tmpl w:val="C7E2E7C2"/>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4C660A"/>
    <w:multiLevelType w:val="hybridMultilevel"/>
    <w:tmpl w:val="A572887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6674A3B"/>
    <w:multiLevelType w:val="multilevel"/>
    <w:tmpl w:val="E842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597E23"/>
    <w:multiLevelType w:val="hybridMultilevel"/>
    <w:tmpl w:val="BCAEFAF0"/>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215318"/>
    <w:multiLevelType w:val="hybridMultilevel"/>
    <w:tmpl w:val="2AE028FA"/>
    <w:lvl w:ilvl="0" w:tplc="6CA2DF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DF74BC"/>
    <w:multiLevelType w:val="hybridMultilevel"/>
    <w:tmpl w:val="567ADA08"/>
    <w:lvl w:ilvl="0" w:tplc="F25A2B0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
  </w:num>
  <w:num w:numId="5">
    <w:abstractNumId w:val="12"/>
  </w:num>
  <w:num w:numId="6">
    <w:abstractNumId w:val="9"/>
  </w:num>
  <w:num w:numId="7">
    <w:abstractNumId w:val="3"/>
  </w:num>
  <w:num w:numId="8">
    <w:abstractNumId w:val="0"/>
  </w:num>
  <w:num w:numId="9">
    <w:abstractNumId w:val="14"/>
  </w:num>
  <w:num w:numId="10">
    <w:abstractNumId w:val="11"/>
  </w:num>
  <w:num w:numId="11">
    <w:abstractNumId w:val="5"/>
  </w:num>
  <w:num w:numId="12">
    <w:abstractNumId w:val="8"/>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F"/>
    <w:rsid w:val="00023AD3"/>
    <w:rsid w:val="00052FE1"/>
    <w:rsid w:val="0006628E"/>
    <w:rsid w:val="001014DE"/>
    <w:rsid w:val="00136855"/>
    <w:rsid w:val="00147424"/>
    <w:rsid w:val="00160E1A"/>
    <w:rsid w:val="0016673B"/>
    <w:rsid w:val="00180AFE"/>
    <w:rsid w:val="0019052E"/>
    <w:rsid w:val="00197866"/>
    <w:rsid w:val="001A1B6A"/>
    <w:rsid w:val="001B4B86"/>
    <w:rsid w:val="001B6E37"/>
    <w:rsid w:val="001C5D2A"/>
    <w:rsid w:val="001E5CDC"/>
    <w:rsid w:val="00201D3A"/>
    <w:rsid w:val="00202C81"/>
    <w:rsid w:val="00251C4E"/>
    <w:rsid w:val="00257C43"/>
    <w:rsid w:val="00261791"/>
    <w:rsid w:val="0029772C"/>
    <w:rsid w:val="002A23F5"/>
    <w:rsid w:val="002C180B"/>
    <w:rsid w:val="002F6204"/>
    <w:rsid w:val="0036037A"/>
    <w:rsid w:val="00365EC2"/>
    <w:rsid w:val="00370F2C"/>
    <w:rsid w:val="003B768D"/>
    <w:rsid w:val="003C5439"/>
    <w:rsid w:val="003D7D45"/>
    <w:rsid w:val="003F60F2"/>
    <w:rsid w:val="004030DE"/>
    <w:rsid w:val="004329DE"/>
    <w:rsid w:val="004531CC"/>
    <w:rsid w:val="00455010"/>
    <w:rsid w:val="00480FD1"/>
    <w:rsid w:val="004839A3"/>
    <w:rsid w:val="004938F2"/>
    <w:rsid w:val="004A3CAE"/>
    <w:rsid w:val="004A7215"/>
    <w:rsid w:val="004E594F"/>
    <w:rsid w:val="004F24E7"/>
    <w:rsid w:val="00515D4D"/>
    <w:rsid w:val="00560388"/>
    <w:rsid w:val="005831B1"/>
    <w:rsid w:val="005B4802"/>
    <w:rsid w:val="005C605B"/>
    <w:rsid w:val="005E62A1"/>
    <w:rsid w:val="005F3C36"/>
    <w:rsid w:val="0062007A"/>
    <w:rsid w:val="0062250D"/>
    <w:rsid w:val="0064163E"/>
    <w:rsid w:val="00643264"/>
    <w:rsid w:val="00652D66"/>
    <w:rsid w:val="00661705"/>
    <w:rsid w:val="006E3276"/>
    <w:rsid w:val="006F615A"/>
    <w:rsid w:val="0072616E"/>
    <w:rsid w:val="00735790"/>
    <w:rsid w:val="00764217"/>
    <w:rsid w:val="0077664A"/>
    <w:rsid w:val="007B2BA4"/>
    <w:rsid w:val="007C0E49"/>
    <w:rsid w:val="007C15CD"/>
    <w:rsid w:val="007D000D"/>
    <w:rsid w:val="007D6987"/>
    <w:rsid w:val="007E2AFC"/>
    <w:rsid w:val="007E4ED4"/>
    <w:rsid w:val="007E542A"/>
    <w:rsid w:val="0085557D"/>
    <w:rsid w:val="00867C13"/>
    <w:rsid w:val="00884CFE"/>
    <w:rsid w:val="008A092D"/>
    <w:rsid w:val="008A6615"/>
    <w:rsid w:val="008C6A08"/>
    <w:rsid w:val="008C6C08"/>
    <w:rsid w:val="008C75C3"/>
    <w:rsid w:val="008D1BF8"/>
    <w:rsid w:val="009112F8"/>
    <w:rsid w:val="00915794"/>
    <w:rsid w:val="00922790"/>
    <w:rsid w:val="009238A7"/>
    <w:rsid w:val="009600B8"/>
    <w:rsid w:val="00975060"/>
    <w:rsid w:val="009A5671"/>
    <w:rsid w:val="009B7F44"/>
    <w:rsid w:val="009C2119"/>
    <w:rsid w:val="009C66D0"/>
    <w:rsid w:val="00A166E3"/>
    <w:rsid w:val="00A60D88"/>
    <w:rsid w:val="00AB0D05"/>
    <w:rsid w:val="00B1036D"/>
    <w:rsid w:val="00B24683"/>
    <w:rsid w:val="00B2473A"/>
    <w:rsid w:val="00B45AFD"/>
    <w:rsid w:val="00B4775A"/>
    <w:rsid w:val="00B4782F"/>
    <w:rsid w:val="00B638FA"/>
    <w:rsid w:val="00BD34EC"/>
    <w:rsid w:val="00BF414F"/>
    <w:rsid w:val="00C23956"/>
    <w:rsid w:val="00C324DF"/>
    <w:rsid w:val="00C86749"/>
    <w:rsid w:val="00CA2672"/>
    <w:rsid w:val="00CA5EC8"/>
    <w:rsid w:val="00CA5ECB"/>
    <w:rsid w:val="00CA706A"/>
    <w:rsid w:val="00CD4EA7"/>
    <w:rsid w:val="00CE7D76"/>
    <w:rsid w:val="00D4120F"/>
    <w:rsid w:val="00D54F8F"/>
    <w:rsid w:val="00D84D00"/>
    <w:rsid w:val="00D9234B"/>
    <w:rsid w:val="00DB3964"/>
    <w:rsid w:val="00DD0B95"/>
    <w:rsid w:val="00DE5B36"/>
    <w:rsid w:val="00E1722A"/>
    <w:rsid w:val="00E54D0F"/>
    <w:rsid w:val="00E84DA9"/>
    <w:rsid w:val="00EA0519"/>
    <w:rsid w:val="00ED2B31"/>
    <w:rsid w:val="00EE0509"/>
    <w:rsid w:val="00EF56C8"/>
    <w:rsid w:val="00F010FB"/>
    <w:rsid w:val="00F21FF4"/>
    <w:rsid w:val="00F40109"/>
    <w:rsid w:val="00F70C9F"/>
    <w:rsid w:val="00FB527A"/>
    <w:rsid w:val="00FE1C73"/>
    <w:rsid w:val="00FF7D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E4B4"/>
  <w15:chartTrackingRefBased/>
  <w15:docId w15:val="{83892FB9-52BE-4357-BD34-CC56C7BD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4D0F"/>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E54D0F"/>
    <w:pPr>
      <w:tabs>
        <w:tab w:val="left" w:pos="1701"/>
      </w:tabs>
      <w:spacing w:line="260" w:lineRule="exact"/>
    </w:pPr>
    <w:rPr>
      <w:szCs w:val="20"/>
      <w:lang w:eastAsia="sl-SI"/>
    </w:rPr>
  </w:style>
  <w:style w:type="paragraph" w:styleId="Glava">
    <w:name w:val="header"/>
    <w:basedOn w:val="Navaden"/>
    <w:link w:val="GlavaZnak"/>
    <w:unhideWhenUsed/>
    <w:rsid w:val="00E54D0F"/>
    <w:pPr>
      <w:tabs>
        <w:tab w:val="center" w:pos="4536"/>
        <w:tab w:val="right" w:pos="9072"/>
      </w:tabs>
      <w:spacing w:line="240" w:lineRule="auto"/>
    </w:pPr>
  </w:style>
  <w:style w:type="character" w:customStyle="1" w:styleId="GlavaZnak">
    <w:name w:val="Glava Znak"/>
    <w:basedOn w:val="Privzetapisavaodstavka"/>
    <w:link w:val="Glava"/>
    <w:rsid w:val="00E54D0F"/>
    <w:rPr>
      <w:rFonts w:ascii="Arial" w:eastAsia="Times New Roman" w:hAnsi="Arial" w:cs="Times New Roman"/>
      <w:sz w:val="20"/>
      <w:szCs w:val="24"/>
      <w:lang w:val="en-US"/>
    </w:rPr>
  </w:style>
  <w:style w:type="paragraph" w:styleId="Odstavekseznama">
    <w:name w:val="List Paragraph"/>
    <w:basedOn w:val="Navaden"/>
    <w:uiPriority w:val="34"/>
    <w:qFormat/>
    <w:rsid w:val="00E54D0F"/>
    <w:pPr>
      <w:ind w:left="720"/>
      <w:contextualSpacing/>
    </w:pPr>
  </w:style>
  <w:style w:type="character" w:styleId="Hiperpovezava">
    <w:name w:val="Hyperlink"/>
    <w:basedOn w:val="Privzetapisavaodstavka"/>
    <w:uiPriority w:val="99"/>
    <w:unhideWhenUsed/>
    <w:rsid w:val="00E54D0F"/>
    <w:rPr>
      <w:color w:val="0563C1" w:themeColor="hyperlink"/>
      <w:u w:val="single"/>
    </w:rPr>
  </w:style>
  <w:style w:type="paragraph" w:styleId="Sprotnaopomba-besedilo">
    <w:name w:val="footnote text"/>
    <w:basedOn w:val="Navaden"/>
    <w:link w:val="Sprotnaopomba-besediloZnak"/>
    <w:uiPriority w:val="99"/>
    <w:semiHidden/>
    <w:unhideWhenUsed/>
    <w:rsid w:val="00E54D0F"/>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semiHidden/>
    <w:rsid w:val="00E54D0F"/>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E54D0F"/>
    <w:rPr>
      <w:vertAlign w:val="superscript"/>
    </w:rPr>
  </w:style>
  <w:style w:type="paragraph" w:styleId="Noga">
    <w:name w:val="footer"/>
    <w:basedOn w:val="Navaden"/>
    <w:link w:val="NogaZnak"/>
    <w:uiPriority w:val="99"/>
    <w:unhideWhenUsed/>
    <w:rsid w:val="00E54D0F"/>
    <w:pPr>
      <w:tabs>
        <w:tab w:val="center" w:pos="4536"/>
        <w:tab w:val="right" w:pos="9072"/>
      </w:tabs>
      <w:spacing w:line="240" w:lineRule="auto"/>
    </w:pPr>
  </w:style>
  <w:style w:type="character" w:customStyle="1" w:styleId="NogaZnak">
    <w:name w:val="Noga Znak"/>
    <w:basedOn w:val="Privzetapisavaodstavka"/>
    <w:link w:val="Noga"/>
    <w:uiPriority w:val="99"/>
    <w:rsid w:val="00E54D0F"/>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5F3C3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C36"/>
    <w:rPr>
      <w:rFonts w:ascii="Segoe UI" w:eastAsia="Times New Roman" w:hAnsi="Segoe UI" w:cs="Segoe UI"/>
      <w:sz w:val="18"/>
      <w:szCs w:val="18"/>
      <w:lang w:val="en-US"/>
    </w:rPr>
  </w:style>
  <w:style w:type="paragraph" w:styleId="Navadensplet">
    <w:name w:val="Normal (Web)"/>
    <w:basedOn w:val="Navaden"/>
    <w:uiPriority w:val="99"/>
    <w:semiHidden/>
    <w:unhideWhenUsed/>
    <w:rsid w:val="0006628E"/>
    <w:pPr>
      <w:spacing w:before="100" w:beforeAutospacing="1" w:after="100" w:afterAutospacing="1" w:line="240" w:lineRule="auto"/>
    </w:pPr>
    <w:rPr>
      <w:rFonts w:ascii="Times New Roman" w:hAnsi="Times New Roman"/>
      <w:sz w:val="24"/>
      <w:lang w:val="sl-SI" w:eastAsia="sl-SI"/>
    </w:rPr>
  </w:style>
  <w:style w:type="character" w:styleId="Poudarek">
    <w:name w:val="Emphasis"/>
    <w:basedOn w:val="Privzetapisavaodstavka"/>
    <w:uiPriority w:val="20"/>
    <w:qFormat/>
    <w:rsid w:val="00052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3547">
      <w:bodyDiv w:val="1"/>
      <w:marLeft w:val="0"/>
      <w:marRight w:val="0"/>
      <w:marTop w:val="0"/>
      <w:marBottom w:val="0"/>
      <w:divBdr>
        <w:top w:val="none" w:sz="0" w:space="0" w:color="auto"/>
        <w:left w:val="none" w:sz="0" w:space="0" w:color="auto"/>
        <w:bottom w:val="none" w:sz="0" w:space="0" w:color="auto"/>
        <w:right w:val="none" w:sz="0" w:space="0" w:color="auto"/>
      </w:divBdr>
    </w:div>
    <w:div w:id="451482858">
      <w:bodyDiv w:val="1"/>
      <w:marLeft w:val="0"/>
      <w:marRight w:val="0"/>
      <w:marTop w:val="0"/>
      <w:marBottom w:val="0"/>
      <w:divBdr>
        <w:top w:val="none" w:sz="0" w:space="0" w:color="auto"/>
        <w:left w:val="none" w:sz="0" w:space="0" w:color="auto"/>
        <w:bottom w:val="none" w:sz="0" w:space="0" w:color="auto"/>
        <w:right w:val="none" w:sz="0" w:space="0" w:color="auto"/>
      </w:divBdr>
    </w:div>
    <w:div w:id="533032610">
      <w:bodyDiv w:val="1"/>
      <w:marLeft w:val="0"/>
      <w:marRight w:val="0"/>
      <w:marTop w:val="0"/>
      <w:marBottom w:val="0"/>
      <w:divBdr>
        <w:top w:val="none" w:sz="0" w:space="0" w:color="auto"/>
        <w:left w:val="none" w:sz="0" w:space="0" w:color="auto"/>
        <w:bottom w:val="none" w:sz="0" w:space="0" w:color="auto"/>
        <w:right w:val="none" w:sz="0" w:space="0" w:color="auto"/>
      </w:divBdr>
    </w:div>
    <w:div w:id="880633088">
      <w:bodyDiv w:val="1"/>
      <w:marLeft w:val="0"/>
      <w:marRight w:val="0"/>
      <w:marTop w:val="0"/>
      <w:marBottom w:val="0"/>
      <w:divBdr>
        <w:top w:val="none" w:sz="0" w:space="0" w:color="auto"/>
        <w:left w:val="none" w:sz="0" w:space="0" w:color="auto"/>
        <w:bottom w:val="none" w:sz="0" w:space="0" w:color="auto"/>
        <w:right w:val="none" w:sz="0" w:space="0" w:color="auto"/>
      </w:divBdr>
    </w:div>
    <w:div w:id="1076974460">
      <w:bodyDiv w:val="1"/>
      <w:marLeft w:val="0"/>
      <w:marRight w:val="0"/>
      <w:marTop w:val="0"/>
      <w:marBottom w:val="0"/>
      <w:divBdr>
        <w:top w:val="none" w:sz="0" w:space="0" w:color="auto"/>
        <w:left w:val="none" w:sz="0" w:space="0" w:color="auto"/>
        <w:bottom w:val="none" w:sz="0" w:space="0" w:color="auto"/>
        <w:right w:val="none" w:sz="0" w:space="0" w:color="auto"/>
      </w:divBdr>
    </w:div>
    <w:div w:id="1240407901">
      <w:bodyDiv w:val="1"/>
      <w:marLeft w:val="0"/>
      <w:marRight w:val="0"/>
      <w:marTop w:val="0"/>
      <w:marBottom w:val="0"/>
      <w:divBdr>
        <w:top w:val="none" w:sz="0" w:space="0" w:color="auto"/>
        <w:left w:val="none" w:sz="0" w:space="0" w:color="auto"/>
        <w:bottom w:val="none" w:sz="0" w:space="0" w:color="auto"/>
        <w:right w:val="none" w:sz="0" w:space="0" w:color="auto"/>
      </w:divBdr>
    </w:div>
    <w:div w:id="1330790955">
      <w:bodyDiv w:val="1"/>
      <w:marLeft w:val="0"/>
      <w:marRight w:val="0"/>
      <w:marTop w:val="0"/>
      <w:marBottom w:val="0"/>
      <w:divBdr>
        <w:top w:val="none" w:sz="0" w:space="0" w:color="auto"/>
        <w:left w:val="none" w:sz="0" w:space="0" w:color="auto"/>
        <w:bottom w:val="none" w:sz="0" w:space="0" w:color="auto"/>
        <w:right w:val="none" w:sz="0" w:space="0" w:color="auto"/>
      </w:divBdr>
    </w:div>
    <w:div w:id="14888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12498</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Mohorčič</dc:creator>
  <cp:keywords/>
  <dc:description/>
  <cp:lastModifiedBy>Leja Barle</cp:lastModifiedBy>
  <cp:revision>3</cp:revision>
  <cp:lastPrinted>2023-04-03T06:41:00Z</cp:lastPrinted>
  <dcterms:created xsi:type="dcterms:W3CDTF">2023-05-18T05:43:00Z</dcterms:created>
  <dcterms:modified xsi:type="dcterms:W3CDTF">2023-05-18T05:49:00Z</dcterms:modified>
</cp:coreProperties>
</file>