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FC" w:rsidRPr="00507A15" w:rsidRDefault="000F42FC" w:rsidP="000F42FC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507A15">
        <w:rPr>
          <w:rFonts w:eastAsia="Calibri" w:cstheme="minorHAnsi"/>
          <w:b/>
          <w:sz w:val="24"/>
          <w:szCs w:val="24"/>
        </w:rPr>
        <w:t>ZAPISNIK</w:t>
      </w:r>
    </w:p>
    <w:p w:rsidR="000F42FC" w:rsidRPr="00507A15" w:rsidRDefault="000F42FC" w:rsidP="000F42FC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9</w:t>
      </w:r>
      <w:r w:rsidRPr="00507A15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0F42FC" w:rsidRPr="00507A15" w:rsidRDefault="000F42FC" w:rsidP="000F42F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0F42FC" w:rsidRPr="00507A15" w:rsidRDefault="000F42FC" w:rsidP="000F42F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0F42FC" w:rsidRPr="00507A15" w:rsidRDefault="000F42FC" w:rsidP="000F42FC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sreda</w:t>
      </w:r>
      <w:r w:rsidRPr="00507A15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29. 5</w:t>
      </w:r>
      <w:r w:rsidRPr="00507A15">
        <w:rPr>
          <w:rFonts w:eastAsia="Calibri" w:cstheme="minorHAnsi"/>
        </w:rPr>
        <w:t>. 2024</w:t>
      </w:r>
    </w:p>
    <w:p w:rsidR="000F42FC" w:rsidRPr="00507A15" w:rsidRDefault="000F42FC" w:rsidP="000F42FC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Prisotni člani </w:t>
      </w: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in aktivni </w:t>
      </w:r>
    </w:p>
    <w:p w:rsidR="000F42FC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507A15">
        <w:rPr>
          <w:rFonts w:eastAsia="Calibri" w:cstheme="minorHAnsi"/>
          <w:color w:val="000000" w:themeColor="text1"/>
        </w:rPr>
        <w:t xml:space="preserve">udeleženci: </w:t>
      </w:r>
      <w:r w:rsidRPr="00507A15">
        <w:rPr>
          <w:rFonts w:eastAsia="Calibri" w:cstheme="minorHAnsi"/>
          <w:color w:val="000000" w:themeColor="text1"/>
        </w:rPr>
        <w:tab/>
      </w:r>
      <w:r w:rsidRPr="00507A15">
        <w:rPr>
          <w:rFonts w:eastAsia="Calibri" w:cstheme="minorHAnsi"/>
        </w:rPr>
        <w:t>Danijel Levičar, Božidar Krajnc</w:t>
      </w:r>
      <w:r>
        <w:rPr>
          <w:rFonts w:eastAsia="Calibri" w:cstheme="minorHAnsi"/>
        </w:rPr>
        <w:t>,</w:t>
      </w:r>
      <w:r w:rsidRPr="000F42FC">
        <w:rPr>
          <w:rFonts w:eastAsia="Calibri" w:cstheme="minorHAnsi"/>
        </w:rPr>
        <w:t xml:space="preserve"> </w:t>
      </w:r>
      <w:r w:rsidRPr="00507A15">
        <w:rPr>
          <w:rFonts w:eastAsia="Calibri" w:cstheme="minorHAnsi"/>
        </w:rPr>
        <w:t>dr. Dejan Paravan, dr. Bruno Glaser, dr. Tomaž Nemec</w:t>
      </w:r>
      <w:r w:rsidRPr="00507A15">
        <w:rPr>
          <w:rFonts w:eastAsia="Times New Roman" w:cstheme="minorHAnsi"/>
          <w:lang w:val="sl" w:eastAsia="en-GB"/>
        </w:rPr>
        <w:t>,</w:t>
      </w:r>
      <w:r w:rsidRPr="00507A1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Igor </w:t>
      </w:r>
      <w:proofErr w:type="spellStart"/>
      <w:r>
        <w:rPr>
          <w:rFonts w:eastAsia="Calibri" w:cstheme="minorHAnsi"/>
        </w:rPr>
        <w:t>Sirc</w:t>
      </w:r>
      <w:proofErr w:type="spellEnd"/>
      <w:r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</w:rPr>
        <w:t xml:space="preserve">Ana Vidmar, </w:t>
      </w:r>
      <w:r w:rsidRPr="00507A15">
        <w:rPr>
          <w:rFonts w:eastAsia="Calibri" w:cstheme="minorHAnsi"/>
          <w:color w:val="000000" w:themeColor="text1"/>
        </w:rPr>
        <w:t>mag. Miran Gajšek,</w:t>
      </w:r>
      <w:r w:rsidRPr="00507A15">
        <w:rPr>
          <w:rFonts w:eastAsia="Times New Roman" w:cstheme="minorHAnsi"/>
          <w:lang w:val="sl" w:eastAsia="en-GB"/>
        </w:rPr>
        <w:t xml:space="preserve"> </w:t>
      </w:r>
      <w:r w:rsidRPr="00507A15">
        <w:rPr>
          <w:rFonts w:eastAsia="Calibri" w:cstheme="minorHAnsi"/>
        </w:rPr>
        <w:t xml:space="preserve">Ervina Jarc, </w:t>
      </w:r>
      <w:r>
        <w:rPr>
          <w:rFonts w:eastAsia="Calibri" w:cstheme="minorHAnsi"/>
        </w:rPr>
        <w:t xml:space="preserve">mag. Hinko </w:t>
      </w:r>
      <w:proofErr w:type="spellStart"/>
      <w:r>
        <w:rPr>
          <w:rFonts w:eastAsia="Calibri" w:cstheme="minorHAnsi"/>
        </w:rPr>
        <w:t>Šolinc</w:t>
      </w:r>
      <w:proofErr w:type="spellEnd"/>
      <w:r>
        <w:rPr>
          <w:rFonts w:eastAsia="Calibri" w:cstheme="minorHAnsi"/>
        </w:rPr>
        <w:t>, dr. Janez Gale.</w:t>
      </w: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Odsotni:</w:t>
      </w:r>
      <w:r w:rsidRPr="00507A15">
        <w:rPr>
          <w:rFonts w:eastAsia="Calibri" w:cstheme="minorHAnsi"/>
          <w:color w:val="000000" w:themeColor="text1"/>
        </w:rPr>
        <w:tab/>
      </w:r>
      <w:r w:rsidRPr="00507A15">
        <w:rPr>
          <w:rFonts w:eastAsia="Calibri" w:cstheme="minorHAnsi"/>
        </w:rPr>
        <w:t>Gorazd Pfeifer,</w:t>
      </w:r>
      <w:r w:rsidRPr="00507A15">
        <w:rPr>
          <w:rFonts w:eastAsia="Calibri" w:cstheme="minorHAnsi"/>
          <w:color w:val="000000" w:themeColor="text1"/>
        </w:rPr>
        <w:t xml:space="preserve"> </w:t>
      </w:r>
      <w:r w:rsidRPr="00507A15">
        <w:rPr>
          <w:rFonts w:eastAsia="Calibri" w:cstheme="minorHAnsi"/>
        </w:rPr>
        <w:t>mag. Marko Štucin</w:t>
      </w:r>
      <w:r w:rsidRPr="00507A15">
        <w:rPr>
          <w:rFonts w:eastAsia="Calibri" w:cstheme="minorHAnsi"/>
          <w:color w:val="000000" w:themeColor="text1"/>
        </w:rPr>
        <w:t xml:space="preserve">, </w:t>
      </w:r>
      <w:r w:rsidRPr="00507A15">
        <w:rPr>
          <w:rFonts w:eastAsia="Calibri" w:cstheme="minorHAnsi"/>
        </w:rPr>
        <w:t xml:space="preserve">Dejan </w:t>
      </w:r>
      <w:proofErr w:type="spellStart"/>
      <w:r w:rsidRPr="00507A15">
        <w:rPr>
          <w:rFonts w:eastAsia="Calibri" w:cstheme="minorHAnsi"/>
        </w:rPr>
        <w:t>Vladić</w:t>
      </w:r>
      <w:proofErr w:type="spellEnd"/>
      <w:r>
        <w:rPr>
          <w:rFonts w:eastAsia="Calibri" w:cstheme="minorHAnsi"/>
          <w:color w:val="000000" w:themeColor="text1"/>
        </w:rPr>
        <w:t xml:space="preserve">, </w:t>
      </w:r>
      <w:r w:rsidRPr="00507A15">
        <w:rPr>
          <w:rFonts w:eastAsia="Calibri" w:cstheme="minorHAnsi"/>
        </w:rPr>
        <w:t xml:space="preserve">mag. Andrej Rajh, </w:t>
      </w:r>
      <w:r w:rsidRPr="00507A15">
        <w:rPr>
          <w:rFonts w:eastAsia="Calibri" w:cstheme="minorHAnsi"/>
          <w:lang w:val="sl" w:eastAsia="en-GB"/>
        </w:rPr>
        <w:t>dr. Jure Gašparič,</w:t>
      </w:r>
      <w:r w:rsidRPr="00507A15">
        <w:rPr>
          <w:rFonts w:eastAsia="Calibri" w:cstheme="minorHAnsi"/>
        </w:rPr>
        <w:t xml:space="preserve"> </w:t>
      </w:r>
      <w:r w:rsidRPr="00507A15">
        <w:rPr>
          <w:rFonts w:eastAsia="Calibri" w:cstheme="minorHAnsi"/>
          <w:color w:val="000000" w:themeColor="text1"/>
        </w:rPr>
        <w:t xml:space="preserve">mag. Miranda </w:t>
      </w:r>
      <w:proofErr w:type="spellStart"/>
      <w:r w:rsidRPr="00507A15">
        <w:rPr>
          <w:rFonts w:eastAsia="Calibri" w:cstheme="minorHAnsi"/>
          <w:color w:val="000000" w:themeColor="text1"/>
        </w:rPr>
        <w:t>Groff</w:t>
      </w:r>
      <w:proofErr w:type="spellEnd"/>
      <w:r w:rsidRPr="00507A15">
        <w:rPr>
          <w:rFonts w:eastAsia="Calibri" w:cstheme="minorHAnsi"/>
          <w:color w:val="000000" w:themeColor="text1"/>
        </w:rPr>
        <w:t xml:space="preserve"> Ferjančič</w:t>
      </w:r>
      <w:r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</w:rPr>
        <w:t xml:space="preserve">mag. Matej Skočir, </w:t>
      </w:r>
      <w:r w:rsidRPr="00507A15">
        <w:rPr>
          <w:rFonts w:eastAsia="Calibri" w:cstheme="minorHAnsi"/>
          <w:color w:val="000000" w:themeColor="text1"/>
        </w:rPr>
        <w:t>Matevž Frangež, dr. Matjaž Krajnc,</w:t>
      </w:r>
      <w:r w:rsidRPr="00507A15">
        <w:rPr>
          <w:rFonts w:eastAsia="Calibri" w:cstheme="minorHAnsi"/>
        </w:rPr>
        <w:t xml:space="preserve"> dr. Jurij Klančnik</w:t>
      </w:r>
      <w:r>
        <w:rPr>
          <w:rFonts w:eastAsia="Calibri" w:cstheme="minorHAnsi"/>
          <w:color w:val="000000" w:themeColor="text1"/>
        </w:rPr>
        <w:t xml:space="preserve">, </w:t>
      </w:r>
      <w:r w:rsidRPr="00507A15">
        <w:rPr>
          <w:rFonts w:eastAsia="Calibri" w:cstheme="minorHAnsi"/>
        </w:rPr>
        <w:t>mag. Aleksander Mervar, Drago Bregar, Luka Mesec,</w:t>
      </w:r>
      <w:r w:rsidRPr="00507A15">
        <w:rPr>
          <w:rFonts w:eastAsia="Calibri" w:cstheme="minorHAnsi"/>
          <w:color w:val="000000" w:themeColor="text1"/>
        </w:rPr>
        <w:t xml:space="preserve"> </w:t>
      </w:r>
      <w:r>
        <w:rPr>
          <w:rFonts w:eastAsia="Times New Roman" w:cstheme="minorHAnsi"/>
          <w:lang w:val="sl" w:eastAsia="en-GB"/>
        </w:rPr>
        <w:t xml:space="preserve">Igor </w:t>
      </w:r>
      <w:proofErr w:type="spellStart"/>
      <w:r>
        <w:rPr>
          <w:rFonts w:eastAsia="Times New Roman" w:cstheme="minorHAnsi"/>
          <w:lang w:val="sl" w:eastAsia="en-GB"/>
        </w:rPr>
        <w:t>Feketija</w:t>
      </w:r>
      <w:proofErr w:type="spellEnd"/>
      <w:r>
        <w:rPr>
          <w:rFonts w:eastAsia="Times New Roman" w:cstheme="minorHAnsi"/>
          <w:lang w:val="sl" w:eastAsia="en-GB"/>
        </w:rPr>
        <w:t>.</w:t>
      </w:r>
    </w:p>
    <w:p w:rsidR="000F42FC" w:rsidRPr="00507A15" w:rsidRDefault="000F42FC" w:rsidP="000F42FC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Ostali prisotni:</w:t>
      </w:r>
      <w:r w:rsidRPr="00507A15"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 xml:space="preserve">Marko </w:t>
      </w:r>
      <w:proofErr w:type="spellStart"/>
      <w:r>
        <w:rPr>
          <w:rFonts w:eastAsia="Calibri" w:cstheme="minorHAnsi"/>
          <w:color w:val="000000" w:themeColor="text1"/>
        </w:rPr>
        <w:t>Vrevc</w:t>
      </w:r>
      <w:proofErr w:type="spellEnd"/>
      <w:r>
        <w:rPr>
          <w:rFonts w:eastAsia="Calibri" w:cstheme="minorHAnsi"/>
          <w:color w:val="000000" w:themeColor="text1"/>
        </w:rPr>
        <w:t xml:space="preserve">, </w:t>
      </w:r>
      <w:r w:rsidRPr="00507A15">
        <w:rPr>
          <w:rFonts w:eastAsia="Calibri" w:cstheme="minorHAnsi"/>
        </w:rPr>
        <w:t xml:space="preserve">Simona Pirnat </w:t>
      </w:r>
      <w:proofErr w:type="spellStart"/>
      <w:r w:rsidRPr="00507A15">
        <w:rPr>
          <w:rFonts w:eastAsia="Calibri" w:cstheme="minorHAnsi"/>
        </w:rPr>
        <w:t>Skeledžija</w:t>
      </w:r>
      <w:proofErr w:type="spellEnd"/>
      <w:r w:rsidRPr="00507A15"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  <w:color w:val="000000" w:themeColor="text1"/>
        </w:rPr>
        <w:t>Polona Faletič.</w:t>
      </w: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0F42FC" w:rsidRPr="00507A15" w:rsidRDefault="000F42FC" w:rsidP="000F42FC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0F42FC" w:rsidRPr="00507A15" w:rsidRDefault="000F42FC" w:rsidP="000F42F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Deveto</w:t>
      </w:r>
      <w:r w:rsidRPr="00507A15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10</w:t>
      </w:r>
      <w:r w:rsidRPr="00507A15">
        <w:rPr>
          <w:rFonts w:eastAsia="Times New Roman" w:cstheme="minorHAnsi"/>
          <w:lang w:eastAsia="ar-SA"/>
        </w:rPr>
        <w:t xml:space="preserve">.00 uri, je vodil vodja delovne skupine, Danijel Levičar. </w:t>
      </w:r>
    </w:p>
    <w:p w:rsidR="000F42FC" w:rsidRDefault="000F42FC" w:rsidP="000F42FC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101CD2" w:rsidRPr="00507A15" w:rsidRDefault="00101CD2" w:rsidP="000F42FC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0F42FC" w:rsidRPr="00507A15" w:rsidRDefault="000F42FC" w:rsidP="000F42FC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507A15">
        <w:rPr>
          <w:rFonts w:eastAsia="Calibri" w:cstheme="minorHAnsi"/>
          <w:b/>
        </w:rPr>
        <w:t>Dnevni red:</w:t>
      </w:r>
    </w:p>
    <w:p w:rsidR="000F42FC" w:rsidRPr="00507A15" w:rsidRDefault="000F42FC" w:rsidP="000F42FC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0F42FC" w:rsidRPr="00507A15" w:rsidRDefault="000F42FC" w:rsidP="000F42F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  <w:color w:val="000000"/>
        </w:rPr>
      </w:pPr>
      <w:r w:rsidRPr="00507A15">
        <w:rPr>
          <w:rFonts w:eastAsia="Arial Unicode MS" w:cstheme="minorHAnsi"/>
          <w:color w:val="000000"/>
        </w:rPr>
        <w:t>Potrdi</w:t>
      </w:r>
      <w:r>
        <w:rPr>
          <w:rFonts w:eastAsia="Arial Unicode MS" w:cstheme="minorHAnsi"/>
          <w:color w:val="000000"/>
        </w:rPr>
        <w:t>tev dnevnega reda in zapisnika 8</w:t>
      </w:r>
      <w:r w:rsidRPr="00507A15">
        <w:rPr>
          <w:rFonts w:eastAsia="Arial Unicode MS" w:cstheme="minorHAnsi"/>
          <w:color w:val="000000"/>
        </w:rPr>
        <w:t>. seje delovne skupine JEK2.</w:t>
      </w:r>
    </w:p>
    <w:p w:rsidR="000F42FC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Status projekta JEK2, poročevalec: GEN energija.</w:t>
      </w:r>
    </w:p>
    <w:p w:rsidR="000F42FC" w:rsidRPr="000F42FC" w:rsidRDefault="000F42FC" w:rsidP="000F42F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0F42FC">
        <w:rPr>
          <w:rFonts w:cstheme="minorHAnsi"/>
          <w:color w:val="000000"/>
        </w:rPr>
        <w:t>Seznanitev s sklepom Sveta regije Posavje in sklepom Občinskega sveta Mestne občine Krško</w:t>
      </w:r>
      <w:r w:rsidRPr="000F42FC">
        <w:rPr>
          <w:rFonts w:eastAsia="Arial Unicode MS" w:cstheme="minorHAnsi"/>
          <w:color w:val="000000"/>
        </w:rPr>
        <w:t>.</w:t>
      </w:r>
    </w:p>
    <w:p w:rsidR="000F42FC" w:rsidRPr="00507A15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Identifikacija tem za referendumsko vprašanje.</w:t>
      </w:r>
    </w:p>
    <w:p w:rsidR="000F42FC" w:rsidRPr="00507A15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 xml:space="preserve">Poročanje ožje delovne skupine za spremljanje priprave pobude za državni prostorski načrt JEK2, poročevalec: </w:t>
      </w:r>
      <w:r w:rsidR="00101CD2">
        <w:rPr>
          <w:rFonts w:cstheme="minorHAnsi"/>
          <w:color w:val="000000"/>
        </w:rPr>
        <w:t>dr. Janez Gale, vodja</w:t>
      </w:r>
      <w:r w:rsidRPr="00507A15">
        <w:rPr>
          <w:rFonts w:cstheme="minorHAnsi"/>
          <w:color w:val="000000"/>
        </w:rPr>
        <w:t xml:space="preserve"> ODS.</w:t>
      </w:r>
    </w:p>
    <w:p w:rsidR="000F42FC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 xml:space="preserve">Poročanje ožje delovne skupine za pripravo posebnega zakona za JEK2, poročevalec: mag. Hinko </w:t>
      </w:r>
      <w:proofErr w:type="spellStart"/>
      <w:r w:rsidRPr="00507A15">
        <w:rPr>
          <w:rFonts w:cstheme="minorHAnsi"/>
          <w:color w:val="000000"/>
        </w:rPr>
        <w:t>Šolinc</w:t>
      </w:r>
      <w:proofErr w:type="spellEnd"/>
      <w:r w:rsidRPr="00507A15">
        <w:rPr>
          <w:rFonts w:cstheme="minorHAnsi"/>
          <w:color w:val="000000"/>
        </w:rPr>
        <w:t>, vodja ODS.</w:t>
      </w:r>
    </w:p>
    <w:p w:rsidR="000F42FC" w:rsidRPr="00507A15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Seznanitev s pobudami mladih.</w:t>
      </w:r>
    </w:p>
    <w:p w:rsidR="000F42FC" w:rsidRPr="00507A15" w:rsidRDefault="000F42FC" w:rsidP="000F42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Razno.</w:t>
      </w:r>
    </w:p>
    <w:p w:rsidR="000F42FC" w:rsidRDefault="000F42FC" w:rsidP="00101CD2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:rsidR="00A244A6" w:rsidRPr="00101CD2" w:rsidRDefault="00A244A6" w:rsidP="00101CD2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A244A6" w:rsidRPr="00CB055F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Potrdi</w:t>
      </w:r>
      <w:r w:rsidR="001C7E49">
        <w:rPr>
          <w:rFonts w:eastAsia="Arial Unicode MS" w:cstheme="minorHAnsi"/>
          <w:b/>
          <w:color w:val="000000"/>
        </w:rPr>
        <w:t>tev dnevnega reda in zapisnika 8</w:t>
      </w:r>
      <w:r w:rsidRPr="00CB055F">
        <w:rPr>
          <w:rFonts w:eastAsia="Arial Unicode MS" w:cstheme="minorHAnsi"/>
          <w:b/>
          <w:color w:val="000000"/>
        </w:rPr>
        <w:t>. seje delovne skupine JEK2.</w:t>
      </w:r>
    </w:p>
    <w:p w:rsidR="00A244A6" w:rsidRPr="00CB055F" w:rsidRDefault="00A244A6" w:rsidP="00A244A6">
      <w:pPr>
        <w:spacing w:after="0" w:line="276" w:lineRule="auto"/>
        <w:jc w:val="both"/>
        <w:rPr>
          <w:rFonts w:eastAsia="Calibri" w:cstheme="minorHAnsi"/>
          <w:b/>
        </w:rPr>
      </w:pPr>
    </w:p>
    <w:p w:rsidR="00A244A6" w:rsidRPr="00CB055F" w:rsidRDefault="00A244A6" w:rsidP="00A244A6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t>SKLEP št. 9</w:t>
      </w:r>
      <w:r w:rsidRPr="00CB055F">
        <w:rPr>
          <w:rFonts w:eastAsia="Calibri" w:cstheme="minorHAnsi"/>
          <w:b/>
        </w:rPr>
        <w:t>.1/1:</w:t>
      </w:r>
      <w:r w:rsidRPr="00CB055F">
        <w:rPr>
          <w:rFonts w:eastAsia="Calibri" w:cstheme="minorHAnsi"/>
        </w:rPr>
        <w:t xml:space="preserve"> </w:t>
      </w:r>
      <w:r w:rsidRPr="00CB055F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CB055F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  <w:color w:val="000000"/>
        </w:rPr>
        <w:t>8</w:t>
      </w:r>
      <w:r w:rsidRPr="00CB055F">
        <w:rPr>
          <w:rFonts w:cstheme="minorHAnsi"/>
          <w:color w:val="000000"/>
        </w:rPr>
        <w:t>. seje delovne skupine JEK2.</w:t>
      </w:r>
    </w:p>
    <w:p w:rsidR="00A244A6" w:rsidRDefault="00A244A6" w:rsidP="00A244A6">
      <w:pPr>
        <w:spacing w:after="0" w:line="276" w:lineRule="auto"/>
        <w:jc w:val="both"/>
        <w:rPr>
          <w:rFonts w:eastAsia="Calibri" w:cstheme="minorHAnsi"/>
        </w:rPr>
      </w:pPr>
    </w:p>
    <w:p w:rsidR="0031212B" w:rsidRPr="00CB055F" w:rsidRDefault="0031212B" w:rsidP="00A244A6">
      <w:pPr>
        <w:spacing w:after="0" w:line="276" w:lineRule="auto"/>
        <w:jc w:val="both"/>
        <w:rPr>
          <w:rFonts w:eastAsia="Calibri" w:cstheme="minorHAnsi"/>
        </w:rPr>
      </w:pPr>
    </w:p>
    <w:p w:rsidR="00A244A6" w:rsidRPr="00CB055F" w:rsidRDefault="00A244A6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A244A6" w:rsidRPr="00CB055F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  <w:szCs w:val="20"/>
        </w:rPr>
      </w:pPr>
      <w:r w:rsidRPr="00CB055F">
        <w:rPr>
          <w:rFonts w:eastAsia="Arial Unicode MS" w:cstheme="minorHAnsi"/>
          <w:b/>
          <w:color w:val="000000"/>
          <w:szCs w:val="20"/>
        </w:rPr>
        <w:lastRenderedPageBreak/>
        <w:t>Status projekta JEK2, poročevalec: GEN energija.</w:t>
      </w:r>
    </w:p>
    <w:p w:rsidR="00A244A6" w:rsidRPr="00CB055F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1212B" w:rsidRDefault="0031212B" w:rsidP="00A244A6">
      <w:pPr>
        <w:spacing w:after="0"/>
        <w:jc w:val="both"/>
        <w:rPr>
          <w:rFonts w:eastAsia="Arial Unicode MS" w:cstheme="minorHAnsi"/>
          <w:color w:val="000000"/>
        </w:rPr>
      </w:pPr>
      <w:r w:rsidRPr="002D48B9">
        <w:rPr>
          <w:rFonts w:eastAsia="Arial Unicode MS" w:cstheme="minorHAnsi"/>
          <w:color w:val="000000"/>
        </w:rPr>
        <w:t>GEN energija je predstavila status projekta JEK2.</w:t>
      </w:r>
      <w:r w:rsidR="00410CCA">
        <w:rPr>
          <w:rFonts w:eastAsia="Arial Unicode MS" w:cstheme="minorHAnsi"/>
          <w:color w:val="000000"/>
        </w:rPr>
        <w:t xml:space="preserve"> GEN je člane in aktivne udeležence seznanil, da je dne 20. 5. 204 poslal</w:t>
      </w:r>
      <w:r w:rsidR="00DB0E5D">
        <w:rPr>
          <w:rFonts w:eastAsia="Arial Unicode MS" w:cstheme="minorHAnsi"/>
          <w:color w:val="000000"/>
        </w:rPr>
        <w:t xml:space="preserve"> osnutek </w:t>
      </w:r>
      <w:r w:rsidR="00410CCA">
        <w:rPr>
          <w:rFonts w:eastAsia="Arial Unicode MS" w:cstheme="minorHAnsi"/>
          <w:color w:val="000000"/>
        </w:rPr>
        <w:t xml:space="preserve">pobude </w:t>
      </w:r>
      <w:r w:rsidR="00FD3842">
        <w:rPr>
          <w:rFonts w:eastAsia="Arial Unicode MS" w:cstheme="minorHAnsi"/>
          <w:color w:val="000000"/>
        </w:rPr>
        <w:t xml:space="preserve">za DPN </w:t>
      </w:r>
      <w:r w:rsidR="00410CCA">
        <w:rPr>
          <w:rFonts w:eastAsia="Arial Unicode MS" w:cstheme="minorHAnsi"/>
          <w:color w:val="000000"/>
        </w:rPr>
        <w:t>na MOPE, sočasno pa</w:t>
      </w:r>
      <w:r w:rsidR="00FD3842">
        <w:rPr>
          <w:rFonts w:eastAsia="Arial Unicode MS" w:cstheme="minorHAnsi"/>
          <w:color w:val="000000"/>
        </w:rPr>
        <w:t xml:space="preserve"> v vednost</w:t>
      </w:r>
      <w:r w:rsidR="00410CCA">
        <w:rPr>
          <w:rFonts w:eastAsia="Arial Unicode MS" w:cstheme="minorHAnsi"/>
          <w:color w:val="000000"/>
        </w:rPr>
        <w:t xml:space="preserve"> tudi na MNVP</w:t>
      </w:r>
      <w:r w:rsidR="00FD3842">
        <w:rPr>
          <w:rFonts w:eastAsia="Arial Unicode MS" w:cstheme="minorHAnsi"/>
          <w:color w:val="000000"/>
        </w:rPr>
        <w:t xml:space="preserve">. </w:t>
      </w:r>
      <w:r w:rsidR="00410CCA">
        <w:rPr>
          <w:rFonts w:eastAsia="Arial Unicode MS" w:cstheme="minorHAnsi"/>
          <w:color w:val="000000"/>
        </w:rPr>
        <w:t xml:space="preserve"> </w:t>
      </w:r>
      <w:r w:rsidR="00FD3842">
        <w:rPr>
          <w:rFonts w:eastAsia="Arial Unicode MS" w:cstheme="minorHAnsi"/>
          <w:color w:val="000000"/>
        </w:rPr>
        <w:t xml:space="preserve">Poleg tega je GEN </w:t>
      </w:r>
      <w:r w:rsidR="00410CCA">
        <w:rPr>
          <w:rFonts w:eastAsia="Arial Unicode MS" w:cstheme="minorHAnsi"/>
          <w:color w:val="000000"/>
        </w:rPr>
        <w:t xml:space="preserve">predstavil svojo interno oceno ekonomike projekta JEK2 širši javnosti. </w:t>
      </w:r>
      <w:r w:rsidR="00FD3842">
        <w:rPr>
          <w:rFonts w:eastAsia="Arial Unicode MS" w:cstheme="minorHAnsi"/>
          <w:color w:val="000000"/>
        </w:rPr>
        <w:t>Iz GEN so p</w:t>
      </w:r>
      <w:r w:rsidR="00410CCA">
        <w:rPr>
          <w:rFonts w:eastAsia="Arial Unicode MS" w:cstheme="minorHAnsi"/>
          <w:color w:val="000000"/>
        </w:rPr>
        <w:t>oudaril</w:t>
      </w:r>
      <w:r w:rsidR="00FD3842">
        <w:rPr>
          <w:rFonts w:eastAsia="Arial Unicode MS" w:cstheme="minorHAnsi"/>
          <w:color w:val="000000"/>
        </w:rPr>
        <w:t>i,</w:t>
      </w:r>
      <w:r w:rsidR="00410CCA">
        <w:rPr>
          <w:rFonts w:eastAsia="Arial Unicode MS" w:cstheme="minorHAnsi"/>
          <w:color w:val="000000"/>
        </w:rPr>
        <w:t xml:space="preserve"> da sledi </w:t>
      </w:r>
      <w:r w:rsidR="00FD3842">
        <w:rPr>
          <w:rFonts w:eastAsia="Arial Unicode MS" w:cstheme="minorHAnsi"/>
          <w:color w:val="000000"/>
        </w:rPr>
        <w:t xml:space="preserve">še </w:t>
      </w:r>
      <w:r w:rsidR="00410CCA">
        <w:rPr>
          <w:rFonts w:eastAsia="Arial Unicode MS" w:cstheme="minorHAnsi"/>
          <w:color w:val="000000"/>
        </w:rPr>
        <w:t>mednarodna recenzija</w:t>
      </w:r>
      <w:r w:rsidR="00FD3842">
        <w:rPr>
          <w:rFonts w:eastAsia="Arial Unicode MS" w:cstheme="minorHAnsi"/>
          <w:color w:val="000000"/>
        </w:rPr>
        <w:t xml:space="preserve"> vhodnih podatkov ekonomske analize projekta JEK2.</w:t>
      </w:r>
    </w:p>
    <w:p w:rsidR="00410CCA" w:rsidRDefault="00410CCA" w:rsidP="00A244A6">
      <w:pPr>
        <w:spacing w:after="0"/>
        <w:jc w:val="both"/>
        <w:rPr>
          <w:rFonts w:eastAsia="Arial Unicode MS" w:cstheme="minorHAnsi"/>
          <w:color w:val="000000"/>
        </w:rPr>
      </w:pPr>
    </w:p>
    <w:p w:rsidR="00410CCA" w:rsidRPr="00FD3842" w:rsidRDefault="00FD3842" w:rsidP="00A244A6">
      <w:pPr>
        <w:spacing w:after="0"/>
        <w:jc w:val="both"/>
        <w:rPr>
          <w:rFonts w:eastAsia="Calibri" w:cstheme="minorHAnsi"/>
        </w:rPr>
      </w:pPr>
      <w:r w:rsidRPr="00FD3842">
        <w:rPr>
          <w:rFonts w:eastAsia="Calibri" w:cstheme="minorHAnsi"/>
        </w:rPr>
        <w:t xml:space="preserve">V razpravo </w:t>
      </w:r>
      <w:r>
        <w:rPr>
          <w:rFonts w:eastAsia="Calibri" w:cstheme="minorHAnsi"/>
        </w:rPr>
        <w:t>glede predloga pobude za DPN so se vključili MOPE, GEN, MNVP in vodja delovne skupine.</w:t>
      </w:r>
    </w:p>
    <w:p w:rsidR="0031212B" w:rsidRDefault="0031212B" w:rsidP="00A244A6">
      <w:pPr>
        <w:spacing w:after="0"/>
        <w:jc w:val="both"/>
        <w:rPr>
          <w:rFonts w:eastAsia="Calibri" w:cstheme="minorHAnsi"/>
          <w:b/>
        </w:rPr>
      </w:pPr>
    </w:p>
    <w:p w:rsidR="00A244A6" w:rsidRPr="00464EE4" w:rsidRDefault="00A244A6" w:rsidP="00A244A6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9</w:t>
      </w:r>
      <w:r w:rsidRPr="00CB055F">
        <w:rPr>
          <w:rFonts w:eastAsia="Calibri" w:cstheme="minorHAnsi"/>
          <w:b/>
        </w:rPr>
        <w:t xml:space="preserve">.2/1: </w:t>
      </w:r>
      <w:r w:rsidRPr="00CB055F">
        <w:rPr>
          <w:rFonts w:eastAsia="Calibri" w:cstheme="minorHAnsi"/>
        </w:rPr>
        <w:t>Člani in aktivni udeleženci so se sez</w:t>
      </w:r>
      <w:r>
        <w:rPr>
          <w:rFonts w:eastAsia="Calibri" w:cstheme="minorHAnsi"/>
        </w:rPr>
        <w:t>nanili s statusom projekta JEK2.</w:t>
      </w:r>
    </w:p>
    <w:p w:rsidR="00A244A6" w:rsidRDefault="00A244A6" w:rsidP="00A244A6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</w:p>
    <w:p w:rsidR="00A244A6" w:rsidRPr="00CB055F" w:rsidRDefault="00A244A6" w:rsidP="00A244A6">
      <w:pPr>
        <w:spacing w:after="0" w:line="276" w:lineRule="auto"/>
        <w:jc w:val="both"/>
        <w:rPr>
          <w:rFonts w:eastAsia="Calibri" w:cstheme="minorHAnsi"/>
        </w:rPr>
      </w:pPr>
    </w:p>
    <w:p w:rsidR="00A244A6" w:rsidRPr="00792FCE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792FCE">
        <w:rPr>
          <w:rFonts w:cstheme="minorHAnsi"/>
          <w:b/>
          <w:color w:val="000000"/>
        </w:rPr>
        <w:t>Seznanitev s sklepom Sveta regije Posavje in sklepom Občinskega sveta Mestne občine Krško</w:t>
      </w:r>
      <w:r w:rsidRPr="00792FCE">
        <w:rPr>
          <w:rFonts w:eastAsia="Arial Unicode MS" w:cstheme="minorHAnsi"/>
          <w:b/>
          <w:color w:val="000000"/>
        </w:rPr>
        <w:t>.</w:t>
      </w:r>
    </w:p>
    <w:p w:rsidR="00A244A6" w:rsidRPr="00792FCE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B0E5D" w:rsidRDefault="00DB0E5D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Člani</w:t>
      </w:r>
      <w:r w:rsidR="00E769B7">
        <w:rPr>
          <w:rFonts w:eastAsia="Calibri" w:cstheme="minorHAnsi"/>
        </w:rPr>
        <w:t xml:space="preserve"> in </w:t>
      </w:r>
      <w:r>
        <w:rPr>
          <w:rFonts w:eastAsia="Calibri" w:cstheme="minorHAnsi"/>
        </w:rPr>
        <w:t>aktivni udeleženci so v seznanitev in pregled prejeli</w:t>
      </w:r>
      <w:r w:rsidR="00E769B7" w:rsidRPr="00E769B7">
        <w:rPr>
          <w:rFonts w:eastAsia="Calibri" w:cstheme="minorHAnsi"/>
        </w:rPr>
        <w:t xml:space="preserve"> </w:t>
      </w:r>
      <w:r>
        <w:rPr>
          <w:rFonts w:cstheme="minorHAnsi"/>
          <w:color w:val="000000"/>
        </w:rPr>
        <w:t>sklep</w:t>
      </w:r>
      <w:r w:rsidR="00E769B7" w:rsidRPr="00E769B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Sveta regije Posavje in sklep </w:t>
      </w:r>
      <w:r w:rsidR="00E769B7" w:rsidRPr="00E769B7">
        <w:rPr>
          <w:rFonts w:cstheme="minorHAnsi"/>
          <w:color w:val="000000"/>
        </w:rPr>
        <w:t>Občinskega sveta Mestne občine Krško</w:t>
      </w:r>
      <w:r w:rsidR="00E769B7" w:rsidRPr="00E769B7">
        <w:rPr>
          <w:rFonts w:eastAsia="Arial Unicode MS" w:cstheme="minorHAnsi"/>
          <w:color w:val="000000"/>
        </w:rPr>
        <w:t>.</w:t>
      </w:r>
      <w:r w:rsidR="00E769B7">
        <w:rPr>
          <w:rFonts w:eastAsia="Calibri" w:cstheme="minorHAnsi"/>
        </w:rPr>
        <w:t xml:space="preserve"> </w:t>
      </w:r>
      <w:r w:rsidR="00FD3842" w:rsidRPr="00FD3842">
        <w:rPr>
          <w:rFonts w:eastAsia="Calibri" w:cstheme="minorHAnsi"/>
        </w:rPr>
        <w:t xml:space="preserve">Iz GEN so poročali, da so se udeležili seje Občinskega sveta Mestne občine </w:t>
      </w:r>
      <w:r>
        <w:rPr>
          <w:rFonts w:eastAsia="Calibri" w:cstheme="minorHAnsi"/>
        </w:rPr>
        <w:t xml:space="preserve">Krško. </w:t>
      </w:r>
    </w:p>
    <w:p w:rsidR="00DB0E5D" w:rsidRDefault="00DB0E5D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FD3842" w:rsidRPr="00FD3842" w:rsidRDefault="00DB0E5D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V razpravi so se člani in aktivni udeleženci uskladili glede priprave odgovora.</w:t>
      </w:r>
    </w:p>
    <w:p w:rsidR="00FD3842" w:rsidRDefault="00FD3842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A244A6" w:rsidRPr="00792FCE" w:rsidRDefault="00A244A6" w:rsidP="00A244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92FCE">
        <w:rPr>
          <w:rFonts w:eastAsia="Calibri" w:cstheme="minorHAnsi"/>
          <w:b/>
        </w:rPr>
        <w:t xml:space="preserve">SKLEP št. 9.3/1: </w:t>
      </w:r>
      <w:r w:rsidRPr="00792FCE">
        <w:rPr>
          <w:rFonts w:eastAsia="Calibri" w:cstheme="minorHAnsi"/>
        </w:rPr>
        <w:t xml:space="preserve">Člani in aktivni udeleženci so se seznanili </w:t>
      </w:r>
      <w:r w:rsidRPr="00792FCE">
        <w:rPr>
          <w:rFonts w:cstheme="minorHAnsi"/>
          <w:color w:val="000000"/>
        </w:rPr>
        <w:t>s sklepom Sveta regije Posavje in sklepom Občinskega sveta Mestne občine Krško</w:t>
      </w:r>
      <w:r>
        <w:rPr>
          <w:rFonts w:cstheme="minorHAnsi"/>
          <w:color w:val="000000"/>
        </w:rPr>
        <w:t>.</w:t>
      </w:r>
    </w:p>
    <w:p w:rsidR="00A244A6" w:rsidRDefault="00A244A6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A244A6" w:rsidRPr="00792FCE" w:rsidRDefault="00A244A6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9.3/2</w:t>
      </w:r>
      <w:r w:rsidRPr="00B126DB">
        <w:rPr>
          <w:rFonts w:eastAsia="Calibri" w:cstheme="minorHAnsi"/>
          <w:b/>
        </w:rPr>
        <w:t xml:space="preserve">: </w:t>
      </w:r>
      <w:r w:rsidRPr="00792FCE">
        <w:rPr>
          <w:rFonts w:eastAsia="Calibri" w:cstheme="minorHAnsi"/>
        </w:rPr>
        <w:t>Oblikuje se skupina,</w:t>
      </w:r>
      <w:r w:rsidR="00DB0E5D">
        <w:rPr>
          <w:rFonts w:eastAsia="Calibri" w:cstheme="minorHAnsi"/>
        </w:rPr>
        <w:t xml:space="preserve"> ki bo najkasneje do naslednje seje</w:t>
      </w:r>
      <w:r w:rsidRPr="00792FCE">
        <w:rPr>
          <w:rFonts w:eastAsia="Calibri" w:cstheme="minorHAnsi"/>
        </w:rPr>
        <w:t xml:space="preserve"> pripravila odgovor na </w:t>
      </w:r>
      <w:r w:rsidRPr="00792FCE">
        <w:rPr>
          <w:rFonts w:cstheme="minorHAnsi"/>
          <w:color w:val="000000"/>
        </w:rPr>
        <w:t xml:space="preserve">sklep Občinskega sveta Mestne občine Krško. Skupino sestavljajo Polona Faletič, sekretarka v KPV; Ana Vidmar, </w:t>
      </w:r>
      <w:r w:rsidRPr="00792FC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vodja Sektorja za državno prostorsko načrtovanje</w:t>
      </w:r>
      <w:r w:rsidR="005E6D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na MNVP, </w:t>
      </w:r>
      <w:r w:rsidR="00374F4D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Silvo Škornik, vodja sektorja za oskrbo z energijo</w:t>
      </w:r>
      <w:r w:rsidRPr="00792FC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na MOPE</w:t>
      </w:r>
      <w:r w:rsidR="005E6D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in Srečko </w:t>
      </w:r>
      <w:proofErr w:type="spellStart"/>
      <w:r w:rsidR="005E6D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Đurov</w:t>
      </w:r>
      <w:proofErr w:type="spellEnd"/>
      <w:r w:rsidR="005E6D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 državni sekretar na MKRR</w:t>
      </w:r>
      <w:r w:rsidRPr="00792FC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9.3/3</w:t>
      </w:r>
      <w:r w:rsidRPr="00B126DB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792FCE">
        <w:rPr>
          <w:rFonts w:eastAsia="Calibri" w:cstheme="minorHAnsi"/>
        </w:rPr>
        <w:t>Člani in aktivni udeleženci</w:t>
      </w:r>
      <w:r>
        <w:rPr>
          <w:rFonts w:eastAsia="Calibri" w:cstheme="minorHAnsi"/>
        </w:rPr>
        <w:t xml:space="preserve"> se strinjajo, da se do sprejema DPN na sejo </w:t>
      </w:r>
      <w:r>
        <w:rPr>
          <w:rFonts w:cstheme="minorHAnsi"/>
          <w:lang w:eastAsia="ar-SA"/>
        </w:rPr>
        <w:t>Delovne</w:t>
      </w:r>
      <w:r w:rsidRPr="00CB055F">
        <w:rPr>
          <w:rFonts w:cstheme="minorHAnsi"/>
          <w:lang w:eastAsia="ar-SA"/>
        </w:rPr>
        <w:t xml:space="preserve"> skupina Vlade Republike Slovenije za koordinacijo pripravljalnih aktivnosti na projektu JEK2</w:t>
      </w:r>
      <w:r>
        <w:rPr>
          <w:rFonts w:cstheme="minorHAnsi"/>
          <w:lang w:eastAsia="ar-SA"/>
        </w:rPr>
        <w:t xml:space="preserve"> vabi župana Mestne občine Krško in predsednika Sveta regije Posavje.</w:t>
      </w: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E769B7" w:rsidRPr="00E769B7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Identifikacija tem za referendumsko vprašanje.</w:t>
      </w:r>
    </w:p>
    <w:p w:rsidR="00E769B7" w:rsidRDefault="00E769B7" w:rsidP="00A244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A244A6" w:rsidRDefault="00A244A6" w:rsidP="00A244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" w:hAnsi="Helv" w:cs="Helv"/>
          <w:color w:val="000000"/>
          <w:sz w:val="24"/>
          <w:szCs w:val="24"/>
        </w:rPr>
      </w:pPr>
      <w:r>
        <w:rPr>
          <w:rFonts w:eastAsia="Calibri" w:cstheme="minorHAnsi"/>
          <w:b/>
        </w:rPr>
        <w:t>SKLEP št. 9.4</w:t>
      </w:r>
      <w:r w:rsidRPr="00B126DB">
        <w:rPr>
          <w:rFonts w:eastAsia="Calibri" w:cstheme="minorHAnsi"/>
          <w:b/>
        </w:rPr>
        <w:t xml:space="preserve">/1: </w:t>
      </w:r>
      <w:r w:rsidRPr="00B126DB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>so nadaljevali s preliminarno identifikacijo tem za referendumsko vprašanje.</w:t>
      </w: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Pr="00E769B7" w:rsidRDefault="00E769B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</w:rPr>
      </w:pPr>
      <w:r w:rsidRPr="008F6C56">
        <w:rPr>
          <w:rFonts w:eastAsia="Calibri" w:cstheme="minorHAnsi"/>
          <w:b/>
        </w:rPr>
        <w:t>SKLEP št. 9.4</w:t>
      </w:r>
      <w:r w:rsidRPr="008F6C56">
        <w:rPr>
          <w:rFonts w:eastAsia="Calibri" w:cstheme="minorHAnsi"/>
          <w:b/>
        </w:rPr>
        <w:t>/2</w:t>
      </w:r>
      <w:r w:rsidRPr="008F6C56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E769B7">
        <w:rPr>
          <w:rFonts w:eastAsia="Calibri" w:cstheme="minorHAnsi"/>
        </w:rPr>
        <w:t>MOPE specificira dokumente za odločanje ter jih predstavi na naslednji seji delovne skupine.</w:t>
      </w:r>
    </w:p>
    <w:p w:rsidR="00E769B7" w:rsidRDefault="00E769B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  <w:b/>
        </w:rPr>
      </w:pPr>
    </w:p>
    <w:p w:rsidR="00E769B7" w:rsidRPr="00E769B7" w:rsidRDefault="00E769B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</w:rPr>
      </w:pPr>
      <w:r w:rsidRPr="00E769B7">
        <w:rPr>
          <w:rFonts w:eastAsia="Calibri" w:cstheme="minorHAnsi"/>
        </w:rPr>
        <w:t>Predstavnik MOPE se je glasovanja o tem sklepu vzdržal,</w:t>
      </w:r>
      <w:r w:rsidR="00DB0E5D">
        <w:rPr>
          <w:rFonts w:eastAsia="Calibri" w:cstheme="minorHAnsi"/>
        </w:rPr>
        <w:t xml:space="preserve"> z obrazložitvijo, da</w:t>
      </w:r>
      <w:r w:rsidRPr="00E769B7">
        <w:rPr>
          <w:rFonts w:eastAsia="Calibri" w:cstheme="minorHAnsi"/>
        </w:rPr>
        <w:t xml:space="preserve"> ne more nalagati nalog svojemu ministrstvu.</w:t>
      </w:r>
    </w:p>
    <w:p w:rsidR="00E769B7" w:rsidRDefault="00E769B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Pr="00CB055F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 xml:space="preserve">Poročanje ožje delovne skupine za spremljanje priprave pobude za državni prostorski načrt JEK2, poročevalec: </w:t>
      </w:r>
      <w:r w:rsidRPr="0082259E">
        <w:rPr>
          <w:rFonts w:eastAsia="Arial Unicode MS" w:cstheme="minorHAnsi"/>
          <w:b/>
          <w:color w:val="000000"/>
        </w:rPr>
        <w:t>dr. Janez Gale, vodja ODS.</w:t>
      </w:r>
    </w:p>
    <w:p w:rsidR="00A244A6" w:rsidRPr="00CB055F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CC2819" w:rsidRDefault="00CC2819" w:rsidP="00CC2819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Vodja</w:t>
      </w:r>
      <w:r w:rsidRPr="00FF2DD1">
        <w:rPr>
          <w:rFonts w:eastAsia="Arial Unicode MS" w:cstheme="minorHAnsi"/>
          <w:color w:val="000000"/>
        </w:rPr>
        <w:t xml:space="preserve"> ODS, dr. </w:t>
      </w:r>
      <w:r>
        <w:rPr>
          <w:rFonts w:eastAsia="Arial Unicode MS" w:cstheme="minorHAnsi"/>
          <w:color w:val="000000"/>
        </w:rPr>
        <w:t>Janez Gale</w:t>
      </w:r>
      <w:r>
        <w:rPr>
          <w:rFonts w:eastAsia="Arial Unicode MS" w:cstheme="minorHAnsi"/>
          <w:color w:val="000000"/>
        </w:rPr>
        <w:t xml:space="preserve"> </w:t>
      </w:r>
      <w:r w:rsidRPr="00FF2DD1">
        <w:rPr>
          <w:rFonts w:eastAsia="Arial Unicode MS" w:cstheme="minorHAnsi"/>
          <w:color w:val="000000"/>
        </w:rPr>
        <w:t xml:space="preserve">je seznanil člane in aktivne udeležence z vsebinami, ki so bile obravnavane na zadnji seji ODS. </w:t>
      </w:r>
    </w:p>
    <w:p w:rsidR="008528E8" w:rsidRDefault="008528E8" w:rsidP="00CC2819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</w:p>
    <w:p w:rsidR="00E769B7" w:rsidRPr="008528E8" w:rsidRDefault="008528E8" w:rsidP="008528E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Odprla se je razprava na temo oddaje osnutka pobude za DPN.</w:t>
      </w:r>
    </w:p>
    <w:p w:rsidR="00A244A6" w:rsidRDefault="00A244A6" w:rsidP="00A244A6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9.5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 xml:space="preserve">Člani in aktivni udeleženci so se seznanili z delom </w:t>
      </w:r>
      <w:r w:rsidRPr="00CB055F">
        <w:rPr>
          <w:rFonts w:eastAsia="Arial Unicode MS" w:cstheme="minorHAnsi"/>
          <w:color w:val="000000"/>
        </w:rPr>
        <w:t>ožje delovne skupine za spremljanje priprave pobude za državni prostorski načrt JEK2.</w:t>
      </w: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Pr="00CB055F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 xml:space="preserve">Poročanje ožje delovne skupine za pripravo posebnega zakona za JEK2, poročevalec: mag. Hinko </w:t>
      </w:r>
      <w:proofErr w:type="spellStart"/>
      <w:r>
        <w:rPr>
          <w:rFonts w:eastAsia="Arial Unicode MS" w:cstheme="minorHAnsi"/>
          <w:b/>
          <w:color w:val="000000"/>
        </w:rPr>
        <w:t>Šolinc</w:t>
      </w:r>
      <w:proofErr w:type="spellEnd"/>
      <w:r>
        <w:rPr>
          <w:rFonts w:eastAsia="Arial Unicode MS" w:cstheme="minorHAnsi"/>
          <w:b/>
          <w:color w:val="000000"/>
        </w:rPr>
        <w:t>, vodja ODS.</w:t>
      </w:r>
    </w:p>
    <w:p w:rsidR="00A244A6" w:rsidRDefault="00A244A6" w:rsidP="00A244A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CC2819" w:rsidRPr="00FF2DD1" w:rsidRDefault="00CC2819" w:rsidP="00CC2819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Vodja ODS, mag</w:t>
      </w:r>
      <w:r w:rsidRPr="00FF2DD1">
        <w:rPr>
          <w:rFonts w:eastAsia="Arial Unicode MS" w:cstheme="minorHAnsi"/>
          <w:color w:val="000000"/>
        </w:rPr>
        <w:t xml:space="preserve">. </w:t>
      </w:r>
      <w:r>
        <w:rPr>
          <w:rFonts w:eastAsia="Arial Unicode MS" w:cstheme="minorHAnsi"/>
          <w:color w:val="000000"/>
        </w:rPr>
        <w:t xml:space="preserve">Hinko </w:t>
      </w:r>
      <w:proofErr w:type="spellStart"/>
      <w:r>
        <w:rPr>
          <w:rFonts w:eastAsia="Arial Unicode MS" w:cstheme="minorHAnsi"/>
          <w:color w:val="000000"/>
        </w:rPr>
        <w:t>Šolinc</w:t>
      </w:r>
      <w:proofErr w:type="spellEnd"/>
      <w:r>
        <w:rPr>
          <w:rFonts w:eastAsia="Arial Unicode MS" w:cstheme="minorHAnsi"/>
          <w:color w:val="000000"/>
        </w:rPr>
        <w:t xml:space="preserve"> </w:t>
      </w:r>
      <w:r w:rsidRPr="00FF2DD1">
        <w:rPr>
          <w:rFonts w:eastAsia="Arial Unicode MS" w:cstheme="minorHAnsi"/>
          <w:color w:val="000000"/>
        </w:rPr>
        <w:t xml:space="preserve">je seznanil člane in aktivne udeležence z vsebinami, ki so bile obravnavane na zadnji seji ODS. </w:t>
      </w:r>
    </w:p>
    <w:p w:rsidR="00CC2819" w:rsidRDefault="00CC2819" w:rsidP="00A244A6">
      <w:pPr>
        <w:spacing w:after="0" w:line="276" w:lineRule="auto"/>
        <w:jc w:val="both"/>
        <w:rPr>
          <w:rFonts w:eastAsia="Calibri" w:cstheme="minorHAnsi"/>
          <w:b/>
        </w:rPr>
      </w:pPr>
    </w:p>
    <w:p w:rsidR="00A244A6" w:rsidRDefault="00A244A6" w:rsidP="00A244A6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9.6/1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636101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 xml:space="preserve">so se seznanili </w:t>
      </w:r>
      <w:r w:rsidRPr="00CB055F">
        <w:rPr>
          <w:rFonts w:eastAsia="Calibri" w:cstheme="minorHAnsi"/>
        </w:rPr>
        <w:t xml:space="preserve">z delom </w:t>
      </w:r>
      <w:r w:rsidRPr="00CB055F">
        <w:rPr>
          <w:rFonts w:eastAsia="Arial Unicode MS" w:cstheme="minorHAnsi"/>
          <w:color w:val="000000"/>
        </w:rPr>
        <w:t xml:space="preserve">ožje delovne skupine za </w:t>
      </w:r>
      <w:r>
        <w:rPr>
          <w:rFonts w:eastAsia="Arial Unicode MS" w:cstheme="minorHAnsi"/>
          <w:color w:val="000000"/>
        </w:rPr>
        <w:t>pripravo posebnega zakona za JEK2.</w:t>
      </w:r>
    </w:p>
    <w:p w:rsidR="00FA21C7" w:rsidRDefault="00FA21C7" w:rsidP="00A244A6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A244A6" w:rsidRPr="00FA21C7" w:rsidRDefault="00FA21C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9.6</w:t>
      </w:r>
      <w:r>
        <w:rPr>
          <w:rFonts w:eastAsia="Calibri" w:cstheme="minorHAnsi"/>
          <w:b/>
        </w:rPr>
        <w:t>/2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>Vodja ODS bo na naslednji seji</w:t>
      </w:r>
      <w:r w:rsidR="008528E8" w:rsidRPr="008528E8">
        <w:rPr>
          <w:rFonts w:cstheme="minorHAnsi"/>
          <w:lang w:eastAsia="ar-SA"/>
        </w:rPr>
        <w:t xml:space="preserve"> </w:t>
      </w:r>
      <w:r w:rsidR="008528E8">
        <w:rPr>
          <w:rFonts w:cstheme="minorHAnsi"/>
          <w:lang w:eastAsia="ar-SA"/>
        </w:rPr>
        <w:t>Delovne</w:t>
      </w:r>
      <w:r w:rsidR="008528E8" w:rsidRPr="00CB055F">
        <w:rPr>
          <w:rFonts w:cstheme="minorHAnsi"/>
          <w:lang w:eastAsia="ar-SA"/>
        </w:rPr>
        <w:t xml:space="preserve"> skupina Vlade Republike Slovenije za koordinacijo pripravljalnih aktivnosti na projektu JEK2</w:t>
      </w:r>
      <w:r w:rsidR="008528E8">
        <w:rPr>
          <w:rFonts w:eastAsia="Calibri" w:cstheme="minorHAnsi"/>
        </w:rPr>
        <w:t xml:space="preserve"> predstavil dosedanje delo ožje delovne skupine in </w:t>
      </w:r>
      <w:r>
        <w:rPr>
          <w:rFonts w:eastAsia="Calibri" w:cstheme="minorHAnsi"/>
        </w:rPr>
        <w:t>seznam tem za posebni zakon.</w:t>
      </w:r>
    </w:p>
    <w:p w:rsidR="00101CD2" w:rsidRDefault="00101CD2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FA21C7" w:rsidRDefault="00FA21C7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Default="00A244A6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Seznanitev s pobudami mladih.</w:t>
      </w:r>
    </w:p>
    <w:p w:rsidR="000F42FC" w:rsidRDefault="000F42FC" w:rsidP="000F42F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E47742" w:rsidRDefault="008528E8" w:rsidP="000F42F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111111"/>
        </w:rPr>
      </w:pPr>
      <w:r>
        <w:rPr>
          <w:rFonts w:eastAsia="Calibri" w:cstheme="minorHAnsi"/>
        </w:rPr>
        <w:t>Člani in aktivni udeleženci so v seznanitev in pregled prejeli</w:t>
      </w:r>
      <w:r w:rsidRPr="00E769B7">
        <w:rPr>
          <w:rFonts w:eastAsia="Calibri" w:cstheme="minorHAnsi"/>
        </w:rPr>
        <w:t xml:space="preserve"> </w:t>
      </w:r>
      <w:r w:rsidR="00BA1F86" w:rsidRPr="00BA1F86">
        <w:rPr>
          <w:rFonts w:eastAsia="Arial Unicode MS" w:cstheme="minorHAnsi"/>
          <w:color w:val="000000"/>
        </w:rPr>
        <w:t xml:space="preserve">pobudo Mladih za podnebno pravičnost in pobudo </w:t>
      </w:r>
      <w:r w:rsidR="00BA1F86" w:rsidRPr="00BA1F86">
        <w:rPr>
          <w:rFonts w:cstheme="minorHAnsi"/>
          <w:color w:val="111111"/>
        </w:rPr>
        <w:t>predstavnikov</w:t>
      </w:r>
      <w:r w:rsidR="00BA1F86" w:rsidRPr="00BA1F86">
        <w:rPr>
          <w:rFonts w:cstheme="minorHAnsi"/>
          <w:color w:val="111111"/>
        </w:rPr>
        <w:t xml:space="preserve"> študentskih svetov Fakultete za gradbeništvo in geodezijo, Fakultete za strojništvo in Fakultete za elektrotehniko.</w:t>
      </w:r>
      <w:r w:rsidR="00BA1F86">
        <w:rPr>
          <w:rFonts w:cstheme="minorHAnsi"/>
          <w:color w:val="111111"/>
        </w:rPr>
        <w:t xml:space="preserve"> Povedal je, da so bili na podlagi pobud predstavniki Mladih za podnebno pravičnost, kot tudi predstavniki študentskih svetov povabljeni v Kabinet predsednika vlade. Mladi za podnebno pravičnost so sestanek tik pred pričetkom odpovedali, medtem ko so se predstavniki študentskih svetov udeležili sestanka </w:t>
      </w:r>
      <w:r w:rsidR="00E47742">
        <w:rPr>
          <w:rFonts w:cstheme="minorHAnsi"/>
          <w:color w:val="111111"/>
        </w:rPr>
        <w:t xml:space="preserve">z državnim sekretarjem za nacionalni jedrski program </w:t>
      </w:r>
      <w:r w:rsidR="00BA1F86">
        <w:rPr>
          <w:rFonts w:cstheme="minorHAnsi"/>
          <w:color w:val="111111"/>
        </w:rPr>
        <w:t>v KPV.</w:t>
      </w:r>
    </w:p>
    <w:p w:rsidR="00BA1F86" w:rsidRDefault="00BA1F86" w:rsidP="000F42F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bookmarkStart w:id="0" w:name="_GoBack"/>
      <w:bookmarkEnd w:id="0"/>
    </w:p>
    <w:p w:rsidR="000F42FC" w:rsidRDefault="000F42FC" w:rsidP="000F42FC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9.7/1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636101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>so se seznanili s pobudami mladih.</w:t>
      </w:r>
    </w:p>
    <w:p w:rsidR="000F42FC" w:rsidRDefault="000F42FC" w:rsidP="000F42FC">
      <w:pPr>
        <w:spacing w:after="0" w:line="276" w:lineRule="auto"/>
        <w:jc w:val="both"/>
        <w:rPr>
          <w:rFonts w:eastAsia="Calibri" w:cstheme="minorHAnsi"/>
        </w:rPr>
      </w:pPr>
    </w:p>
    <w:p w:rsidR="000F42FC" w:rsidRDefault="000F42FC" w:rsidP="000F42F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0F42FC" w:rsidRDefault="000F42FC" w:rsidP="00A244A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Razno.</w:t>
      </w:r>
    </w:p>
    <w:p w:rsidR="00A244A6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0F42FC" w:rsidRDefault="000F42FC" w:rsidP="00A244A6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E47742" w:rsidRPr="006E7668" w:rsidRDefault="00E47742" w:rsidP="00E47742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 xml:space="preserve">Seja se je zaključila ob </w:t>
      </w:r>
      <w:r>
        <w:rPr>
          <w:rFonts w:eastAsia="Calibri" w:cstheme="minorHAnsi"/>
        </w:rPr>
        <w:t>12:15</w:t>
      </w:r>
      <w:r w:rsidRPr="006E7668">
        <w:rPr>
          <w:rFonts w:eastAsia="Calibri" w:cstheme="minorHAnsi"/>
        </w:rPr>
        <w:t xml:space="preserve"> uri.</w:t>
      </w:r>
    </w:p>
    <w:p w:rsidR="00E47742" w:rsidRPr="006E7668" w:rsidRDefault="00E47742" w:rsidP="00E47742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</w:rPr>
      </w:pPr>
    </w:p>
    <w:p w:rsidR="00E47742" w:rsidRPr="006E7668" w:rsidRDefault="00E47742" w:rsidP="00E47742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E47742" w:rsidRPr="006E7668" w:rsidRDefault="00E47742" w:rsidP="00E47742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>Zapisala: Polona Faletič</w:t>
      </w:r>
    </w:p>
    <w:p w:rsidR="00E47742" w:rsidRPr="006E7668" w:rsidRDefault="00E47742" w:rsidP="00E47742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E47742" w:rsidRPr="006E7668" w:rsidRDefault="00E47742" w:rsidP="00E47742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  <w:b/>
        </w:rPr>
      </w:pPr>
    </w:p>
    <w:p w:rsidR="00E47742" w:rsidRPr="006E7668" w:rsidRDefault="00E47742" w:rsidP="00E47742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 xml:space="preserve">                     Danijel Levičar</w:t>
      </w:r>
    </w:p>
    <w:p w:rsidR="00E47742" w:rsidRPr="006E7668" w:rsidRDefault="00E47742" w:rsidP="00E47742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6E7668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6E7668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6E7668">
        <w:rPr>
          <w:rFonts w:eastAsia="Times New Roman" w:cstheme="minorHAnsi"/>
          <w:lang w:val="en-US"/>
        </w:rPr>
        <w:t xml:space="preserve"> </w:t>
      </w:r>
      <w:proofErr w:type="spellStart"/>
      <w:r w:rsidRPr="006E7668">
        <w:rPr>
          <w:rFonts w:eastAsia="Times New Roman" w:cstheme="minorHAnsi"/>
          <w:lang w:val="en-US"/>
        </w:rPr>
        <w:t>delovne</w:t>
      </w:r>
      <w:proofErr w:type="spellEnd"/>
      <w:r w:rsidRPr="006E7668">
        <w:rPr>
          <w:rFonts w:eastAsia="Times New Roman" w:cstheme="minorHAnsi"/>
          <w:lang w:val="en-US"/>
        </w:rPr>
        <w:t xml:space="preserve"> </w:t>
      </w:r>
      <w:proofErr w:type="spellStart"/>
      <w:r w:rsidRPr="006E7668">
        <w:rPr>
          <w:rFonts w:eastAsia="Times New Roman" w:cstheme="minorHAnsi"/>
          <w:lang w:val="en-US"/>
        </w:rPr>
        <w:t>skupine</w:t>
      </w:r>
      <w:proofErr w:type="spellEnd"/>
    </w:p>
    <w:p w:rsidR="00A244A6" w:rsidRPr="00CB055F" w:rsidRDefault="00A244A6" w:rsidP="00A244A6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A244A6" w:rsidRDefault="00A244A6" w:rsidP="00A244A6">
      <w:pPr>
        <w:spacing w:after="0" w:line="276" w:lineRule="auto"/>
        <w:jc w:val="both"/>
        <w:rPr>
          <w:rFonts w:eastAsia="Calibri" w:cstheme="minorHAnsi"/>
          <w:b/>
        </w:rPr>
      </w:pPr>
    </w:p>
    <w:p w:rsidR="00A244A6" w:rsidRPr="00AF6946" w:rsidRDefault="00A244A6" w:rsidP="00A244A6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A244A6" w:rsidRDefault="00A244A6" w:rsidP="00A244A6"/>
    <w:p w:rsidR="00847FE4" w:rsidRDefault="00847FE4"/>
    <w:sectPr w:rsidR="00847F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25" w:rsidRDefault="00B25125" w:rsidP="00B25125">
      <w:pPr>
        <w:spacing w:after="0" w:line="240" w:lineRule="auto"/>
      </w:pPr>
      <w:r>
        <w:separator/>
      </w:r>
    </w:p>
  </w:endnote>
  <w:endnote w:type="continuationSeparator" w:id="0">
    <w:p w:rsidR="00B25125" w:rsidRDefault="00B25125" w:rsidP="00B2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Content>
      <w:p w:rsidR="00B25125" w:rsidRDefault="00B25125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8528E8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:rsidR="00B25125" w:rsidRDefault="00B251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25" w:rsidRDefault="00B25125" w:rsidP="00B25125">
      <w:pPr>
        <w:spacing w:after="0" w:line="240" w:lineRule="auto"/>
      </w:pPr>
      <w:r>
        <w:separator/>
      </w:r>
    </w:p>
  </w:footnote>
  <w:footnote w:type="continuationSeparator" w:id="0">
    <w:p w:rsidR="00B25125" w:rsidRDefault="00B25125" w:rsidP="00B2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B3545304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DC94B8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A6"/>
    <w:rsid w:val="000F42FC"/>
    <w:rsid w:val="00101CD2"/>
    <w:rsid w:val="001C7E49"/>
    <w:rsid w:val="002A6F8F"/>
    <w:rsid w:val="0031212B"/>
    <w:rsid w:val="00374F4D"/>
    <w:rsid w:val="00410CCA"/>
    <w:rsid w:val="005E6DB3"/>
    <w:rsid w:val="00713816"/>
    <w:rsid w:val="00847FE4"/>
    <w:rsid w:val="008528E8"/>
    <w:rsid w:val="008F6C56"/>
    <w:rsid w:val="00A244A6"/>
    <w:rsid w:val="00B25125"/>
    <w:rsid w:val="00BA1F86"/>
    <w:rsid w:val="00CC2819"/>
    <w:rsid w:val="00DB0E5D"/>
    <w:rsid w:val="00E47742"/>
    <w:rsid w:val="00E769B7"/>
    <w:rsid w:val="00FA21C7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160D-EAED-44DE-836C-395C6B3A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4A6"/>
    <w:pPr>
      <w:ind w:left="720"/>
      <w:contextualSpacing/>
    </w:pPr>
  </w:style>
  <w:style w:type="character" w:styleId="Hiperpovezava">
    <w:name w:val="Hyperlink"/>
    <w:uiPriority w:val="99"/>
    <w:unhideWhenUsed/>
    <w:rsid w:val="00A244A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2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5125"/>
  </w:style>
  <w:style w:type="paragraph" w:styleId="Noga">
    <w:name w:val="footer"/>
    <w:basedOn w:val="Navaden"/>
    <w:link w:val="NogaZnak"/>
    <w:uiPriority w:val="99"/>
    <w:unhideWhenUsed/>
    <w:rsid w:val="00B2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51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12</cp:revision>
  <cp:lastPrinted>2024-06-11T10:55:00Z</cp:lastPrinted>
  <dcterms:created xsi:type="dcterms:W3CDTF">2024-05-29T12:47:00Z</dcterms:created>
  <dcterms:modified xsi:type="dcterms:W3CDTF">2024-06-11T12:58:00Z</dcterms:modified>
</cp:coreProperties>
</file>