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6A" w:rsidRPr="00507A15" w:rsidRDefault="0059746A" w:rsidP="0059746A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507A15">
        <w:rPr>
          <w:rFonts w:eastAsia="Calibri" w:cstheme="minorHAnsi"/>
          <w:b/>
          <w:sz w:val="24"/>
          <w:szCs w:val="24"/>
        </w:rPr>
        <w:t>ZAPISNIK</w:t>
      </w:r>
    </w:p>
    <w:p w:rsidR="0059746A" w:rsidRPr="00507A15" w:rsidRDefault="00D73DB8" w:rsidP="0059746A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10</w:t>
      </w:r>
      <w:r w:rsidR="0059746A" w:rsidRPr="00507A15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59746A" w:rsidRPr="00507A15" w:rsidRDefault="0059746A" w:rsidP="0059746A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9746A" w:rsidRPr="00507A15" w:rsidRDefault="0059746A" w:rsidP="0059746A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9746A" w:rsidRPr="00507A15" w:rsidRDefault="00D73DB8" w:rsidP="0059746A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torek</w:t>
      </w:r>
      <w:r w:rsidR="0059746A" w:rsidRPr="00507A15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18</w:t>
      </w:r>
      <w:r w:rsidR="00876DB9">
        <w:rPr>
          <w:rFonts w:eastAsia="Calibri" w:cstheme="minorHAnsi"/>
        </w:rPr>
        <w:t>. 6</w:t>
      </w:r>
      <w:r w:rsidR="0059746A" w:rsidRPr="00507A15">
        <w:rPr>
          <w:rFonts w:eastAsia="Calibri" w:cstheme="minorHAnsi"/>
        </w:rPr>
        <w:t>. 2024</w:t>
      </w:r>
    </w:p>
    <w:p w:rsidR="0059746A" w:rsidRPr="00507A15" w:rsidRDefault="0059746A" w:rsidP="0059746A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59746A" w:rsidRPr="00507A15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 xml:space="preserve">Prisotni člani </w:t>
      </w:r>
    </w:p>
    <w:p w:rsidR="0059746A" w:rsidRPr="00507A15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 xml:space="preserve">in aktivni </w:t>
      </w:r>
    </w:p>
    <w:p w:rsidR="0059746A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507A15">
        <w:rPr>
          <w:rFonts w:eastAsia="Calibri" w:cstheme="minorHAnsi"/>
          <w:color w:val="000000" w:themeColor="text1"/>
        </w:rPr>
        <w:t xml:space="preserve">udeleženci: </w:t>
      </w:r>
      <w:r w:rsidRPr="00507A15">
        <w:rPr>
          <w:rFonts w:eastAsia="Calibri" w:cstheme="minorHAnsi"/>
          <w:color w:val="000000" w:themeColor="text1"/>
        </w:rPr>
        <w:tab/>
      </w:r>
      <w:r w:rsidR="00D73DB8">
        <w:rPr>
          <w:rFonts w:eastAsia="Calibri" w:cstheme="minorHAnsi"/>
        </w:rPr>
        <w:t xml:space="preserve">Danijel Levičar, </w:t>
      </w:r>
      <w:r w:rsidRPr="00507A15">
        <w:rPr>
          <w:rFonts w:eastAsia="Calibri" w:cstheme="minorHAnsi"/>
        </w:rPr>
        <w:t xml:space="preserve">dr. Dejan Paravan, dr. Bruno Glaser, </w:t>
      </w:r>
      <w:r w:rsidR="00D73DB8" w:rsidRPr="00507A15">
        <w:rPr>
          <w:rFonts w:eastAsia="Calibri" w:cstheme="minorHAnsi"/>
        </w:rPr>
        <w:t>dr. Jurij Klančnik</w:t>
      </w:r>
      <w:r w:rsidR="00D73DB8">
        <w:rPr>
          <w:rFonts w:eastAsia="Calibri" w:cstheme="minorHAnsi"/>
          <w:color w:val="000000" w:themeColor="text1"/>
        </w:rPr>
        <w:t xml:space="preserve">, </w:t>
      </w:r>
      <w:r w:rsidR="00D73DB8" w:rsidRPr="00507A15">
        <w:rPr>
          <w:rFonts w:eastAsia="Calibri" w:cstheme="minorHAnsi"/>
        </w:rPr>
        <w:t>mag. Aleksander Mervar</w:t>
      </w:r>
      <w:r w:rsidR="00D73DB8">
        <w:rPr>
          <w:rFonts w:eastAsia="Calibri" w:cstheme="minorHAnsi"/>
        </w:rPr>
        <w:t xml:space="preserve">, </w:t>
      </w:r>
      <w:r w:rsidRPr="00507A15">
        <w:rPr>
          <w:rFonts w:eastAsia="Calibri" w:cstheme="minorHAnsi"/>
        </w:rPr>
        <w:t>dr. Tomaž Nemec</w:t>
      </w:r>
      <w:r w:rsidRPr="00507A15">
        <w:rPr>
          <w:rFonts w:eastAsia="Times New Roman" w:cstheme="minorHAnsi"/>
          <w:lang w:val="sl" w:eastAsia="en-GB"/>
        </w:rPr>
        <w:t>,</w:t>
      </w:r>
      <w:r w:rsidRPr="00507A1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Igor </w:t>
      </w:r>
      <w:proofErr w:type="spellStart"/>
      <w:r>
        <w:rPr>
          <w:rFonts w:eastAsia="Calibri" w:cstheme="minorHAnsi"/>
        </w:rPr>
        <w:t>Sirc</w:t>
      </w:r>
      <w:proofErr w:type="spellEnd"/>
      <w:r>
        <w:rPr>
          <w:rFonts w:eastAsia="Calibri" w:cstheme="minorHAnsi"/>
        </w:rPr>
        <w:t>,</w:t>
      </w:r>
      <w:r w:rsidRPr="00507A15">
        <w:rPr>
          <w:rFonts w:eastAsia="Calibri" w:cstheme="minorHAnsi"/>
          <w:color w:val="000000" w:themeColor="text1"/>
        </w:rPr>
        <w:t>,</w:t>
      </w:r>
      <w:r w:rsidRPr="00507A15">
        <w:rPr>
          <w:rFonts w:eastAsia="Times New Roman" w:cstheme="minorHAnsi"/>
          <w:lang w:val="sl" w:eastAsia="en-GB"/>
        </w:rPr>
        <w:t xml:space="preserve"> </w:t>
      </w:r>
      <w:r w:rsidRPr="00507A15">
        <w:rPr>
          <w:rFonts w:eastAsia="Calibri" w:cstheme="minorHAnsi"/>
        </w:rPr>
        <w:t xml:space="preserve">Ervina Jarc, </w:t>
      </w:r>
      <w:r>
        <w:rPr>
          <w:rFonts w:eastAsia="Calibri" w:cstheme="minorHAnsi"/>
        </w:rPr>
        <w:t xml:space="preserve">mag. Hinko </w:t>
      </w:r>
      <w:proofErr w:type="spellStart"/>
      <w:r>
        <w:rPr>
          <w:rFonts w:eastAsia="Calibri" w:cstheme="minorHAnsi"/>
        </w:rPr>
        <w:t>Šolinc</w:t>
      </w:r>
      <w:proofErr w:type="spellEnd"/>
      <w:r>
        <w:rPr>
          <w:rFonts w:eastAsia="Calibri" w:cstheme="minorHAnsi"/>
        </w:rPr>
        <w:t xml:space="preserve">, </w:t>
      </w:r>
      <w:r w:rsidR="00D73DB8">
        <w:rPr>
          <w:rFonts w:eastAsia="Calibri" w:cstheme="minorHAnsi"/>
        </w:rPr>
        <w:t xml:space="preserve">dr. Janez Gale, Marko </w:t>
      </w:r>
      <w:proofErr w:type="spellStart"/>
      <w:r w:rsidR="00D73DB8">
        <w:rPr>
          <w:rFonts w:eastAsia="Calibri" w:cstheme="minorHAnsi"/>
        </w:rPr>
        <w:t>Vrevc</w:t>
      </w:r>
      <w:proofErr w:type="spellEnd"/>
      <w:r w:rsidR="00D73DB8">
        <w:rPr>
          <w:rFonts w:eastAsia="Calibri" w:cstheme="minorHAnsi"/>
        </w:rPr>
        <w:t>, Leon Pregelj.</w:t>
      </w:r>
    </w:p>
    <w:p w:rsidR="0059746A" w:rsidRPr="00507A15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59746A" w:rsidRPr="00507A15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>Odsotni:</w:t>
      </w:r>
      <w:r w:rsidRPr="00507A15">
        <w:rPr>
          <w:rFonts w:eastAsia="Calibri" w:cstheme="minorHAnsi"/>
          <w:color w:val="000000" w:themeColor="text1"/>
        </w:rPr>
        <w:tab/>
      </w:r>
      <w:r w:rsidR="00D73DB8" w:rsidRPr="00507A15">
        <w:rPr>
          <w:rFonts w:eastAsia="Calibri" w:cstheme="minorHAnsi"/>
        </w:rPr>
        <w:t xml:space="preserve">Ana Vidmar, </w:t>
      </w:r>
      <w:r w:rsidR="00D73DB8" w:rsidRPr="00507A15">
        <w:rPr>
          <w:rFonts w:eastAsia="Calibri" w:cstheme="minorHAnsi"/>
          <w:color w:val="000000" w:themeColor="text1"/>
        </w:rPr>
        <w:t>mag. Miran Gajšek</w:t>
      </w:r>
      <w:r w:rsidR="00D73DB8">
        <w:rPr>
          <w:rFonts w:eastAsia="Calibri" w:cstheme="minorHAnsi"/>
        </w:rPr>
        <w:t xml:space="preserve">, </w:t>
      </w:r>
      <w:r w:rsidRPr="00507A15">
        <w:rPr>
          <w:rFonts w:eastAsia="Calibri" w:cstheme="minorHAnsi"/>
        </w:rPr>
        <w:t>Gorazd Pfeifer,</w:t>
      </w:r>
      <w:r w:rsidR="00D73DB8" w:rsidRPr="00D73DB8">
        <w:rPr>
          <w:rFonts w:eastAsia="Calibri" w:cstheme="minorHAnsi"/>
        </w:rPr>
        <w:t xml:space="preserve"> </w:t>
      </w:r>
      <w:r w:rsidR="00D73DB8" w:rsidRPr="00507A15">
        <w:rPr>
          <w:rFonts w:eastAsia="Calibri" w:cstheme="minorHAnsi"/>
        </w:rPr>
        <w:t>Božidar Krajnc</w:t>
      </w:r>
      <w:r w:rsidR="00D73DB8">
        <w:rPr>
          <w:rFonts w:eastAsia="Calibri" w:cstheme="minorHAnsi"/>
        </w:rPr>
        <w:t>,</w:t>
      </w:r>
      <w:r w:rsidRPr="00507A15">
        <w:rPr>
          <w:rFonts w:eastAsia="Calibri" w:cstheme="minorHAnsi"/>
          <w:color w:val="000000" w:themeColor="text1"/>
        </w:rPr>
        <w:t xml:space="preserve"> </w:t>
      </w:r>
      <w:r w:rsidRPr="00507A15">
        <w:rPr>
          <w:rFonts w:eastAsia="Calibri" w:cstheme="minorHAnsi"/>
        </w:rPr>
        <w:t>mag. Marko Štucin</w:t>
      </w:r>
      <w:r>
        <w:rPr>
          <w:rFonts w:eastAsia="Calibri" w:cstheme="minorHAnsi"/>
          <w:color w:val="000000" w:themeColor="text1"/>
        </w:rPr>
        <w:t xml:space="preserve">, </w:t>
      </w:r>
      <w:r w:rsidRPr="00507A15">
        <w:rPr>
          <w:rFonts w:eastAsia="Calibri" w:cstheme="minorHAnsi"/>
        </w:rPr>
        <w:t xml:space="preserve">mag. Andrej Rajh, </w:t>
      </w:r>
      <w:r w:rsidRPr="00507A15">
        <w:rPr>
          <w:rFonts w:eastAsia="Calibri" w:cstheme="minorHAnsi"/>
          <w:lang w:val="sl" w:eastAsia="en-GB"/>
        </w:rPr>
        <w:t>dr. Jure Gašparič,</w:t>
      </w:r>
      <w:r w:rsidRPr="00507A15">
        <w:rPr>
          <w:rFonts w:eastAsia="Calibri" w:cstheme="minorHAnsi"/>
        </w:rPr>
        <w:t xml:space="preserve"> </w:t>
      </w:r>
      <w:r w:rsidRPr="00507A15">
        <w:rPr>
          <w:rFonts w:eastAsia="Calibri" w:cstheme="minorHAnsi"/>
          <w:color w:val="000000" w:themeColor="text1"/>
        </w:rPr>
        <w:t xml:space="preserve">mag. Miranda </w:t>
      </w:r>
      <w:proofErr w:type="spellStart"/>
      <w:r w:rsidRPr="00507A15">
        <w:rPr>
          <w:rFonts w:eastAsia="Calibri" w:cstheme="minorHAnsi"/>
          <w:color w:val="000000" w:themeColor="text1"/>
        </w:rPr>
        <w:t>Groff</w:t>
      </w:r>
      <w:proofErr w:type="spellEnd"/>
      <w:r w:rsidRPr="00507A15">
        <w:rPr>
          <w:rFonts w:eastAsia="Calibri" w:cstheme="minorHAnsi"/>
          <w:color w:val="000000" w:themeColor="text1"/>
        </w:rPr>
        <w:t xml:space="preserve"> Ferjančič</w:t>
      </w:r>
      <w:r>
        <w:rPr>
          <w:rFonts w:eastAsia="Calibri" w:cstheme="minorHAnsi"/>
        </w:rPr>
        <w:t xml:space="preserve">, </w:t>
      </w:r>
      <w:r w:rsidRPr="00507A15">
        <w:rPr>
          <w:rFonts w:eastAsia="Calibri" w:cstheme="minorHAnsi"/>
        </w:rPr>
        <w:t xml:space="preserve">mag. Matej Skočir, </w:t>
      </w:r>
      <w:r w:rsidRPr="00507A15">
        <w:rPr>
          <w:rFonts w:eastAsia="Calibri" w:cstheme="minorHAnsi"/>
          <w:color w:val="000000" w:themeColor="text1"/>
        </w:rPr>
        <w:t>Ma</w:t>
      </w:r>
      <w:r w:rsidR="00D73DB8">
        <w:rPr>
          <w:rFonts w:eastAsia="Calibri" w:cstheme="minorHAnsi"/>
          <w:color w:val="000000" w:themeColor="text1"/>
        </w:rPr>
        <w:t>tevž Frangež, dr. Matjaž Krajnc</w:t>
      </w:r>
      <w:r w:rsidRPr="00507A15">
        <w:rPr>
          <w:rFonts w:eastAsia="Calibri" w:cstheme="minorHAnsi"/>
        </w:rPr>
        <w:t>, Luka Mesec,</w:t>
      </w:r>
      <w:r w:rsidRPr="00507A15">
        <w:rPr>
          <w:rFonts w:eastAsia="Calibri" w:cstheme="minorHAnsi"/>
          <w:color w:val="000000" w:themeColor="text1"/>
        </w:rPr>
        <w:t xml:space="preserve"> </w:t>
      </w:r>
      <w:r>
        <w:rPr>
          <w:rFonts w:eastAsia="Times New Roman" w:cstheme="minorHAnsi"/>
          <w:lang w:val="sl" w:eastAsia="en-GB"/>
        </w:rPr>
        <w:t xml:space="preserve">Igor </w:t>
      </w:r>
      <w:proofErr w:type="spellStart"/>
      <w:r>
        <w:rPr>
          <w:rFonts w:eastAsia="Times New Roman" w:cstheme="minorHAnsi"/>
          <w:lang w:val="sl" w:eastAsia="en-GB"/>
        </w:rPr>
        <w:t>Feketija</w:t>
      </w:r>
      <w:proofErr w:type="spellEnd"/>
      <w:r>
        <w:rPr>
          <w:rFonts w:eastAsia="Times New Roman" w:cstheme="minorHAnsi"/>
          <w:lang w:val="sl" w:eastAsia="en-GB"/>
        </w:rPr>
        <w:t>.</w:t>
      </w:r>
    </w:p>
    <w:p w:rsidR="0059746A" w:rsidRPr="00507A15" w:rsidRDefault="0059746A" w:rsidP="0059746A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59746A" w:rsidRPr="00507A15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  <w:r w:rsidRPr="00507A15">
        <w:rPr>
          <w:rFonts w:eastAsia="Calibri" w:cstheme="minorHAnsi"/>
          <w:color w:val="000000" w:themeColor="text1"/>
        </w:rPr>
        <w:t>Ostali prisotni:</w:t>
      </w:r>
      <w:r w:rsidRPr="00507A15">
        <w:rPr>
          <w:rFonts w:eastAsia="Calibri" w:cstheme="minorHAnsi"/>
          <w:color w:val="000000" w:themeColor="text1"/>
        </w:rPr>
        <w:tab/>
      </w:r>
      <w:r w:rsidR="00D73DB8">
        <w:rPr>
          <w:rFonts w:eastAsia="Calibri" w:cstheme="minorHAnsi"/>
          <w:color w:val="000000" w:themeColor="text1"/>
        </w:rPr>
        <w:t>Nataša Bratina, Barbara Leskovar</w:t>
      </w:r>
      <w:r>
        <w:rPr>
          <w:rFonts w:eastAsia="Calibri" w:cstheme="minorHAnsi"/>
          <w:color w:val="000000" w:themeColor="text1"/>
        </w:rPr>
        <w:t xml:space="preserve">, </w:t>
      </w:r>
      <w:r w:rsidR="00D73DB8">
        <w:rPr>
          <w:rFonts w:eastAsia="Calibri" w:cstheme="minorHAnsi"/>
          <w:color w:val="000000" w:themeColor="text1"/>
        </w:rPr>
        <w:t xml:space="preserve">Igor </w:t>
      </w:r>
      <w:proofErr w:type="spellStart"/>
      <w:r w:rsidR="00D73DB8">
        <w:rPr>
          <w:rFonts w:eastAsia="Calibri" w:cstheme="minorHAnsi"/>
          <w:color w:val="000000" w:themeColor="text1"/>
        </w:rPr>
        <w:t>Podbelšek</w:t>
      </w:r>
      <w:proofErr w:type="spellEnd"/>
      <w:r w:rsidR="00D73DB8">
        <w:rPr>
          <w:rFonts w:eastAsia="Calibri" w:cstheme="minorHAnsi"/>
          <w:color w:val="000000" w:themeColor="text1"/>
        </w:rPr>
        <w:t xml:space="preserve">, Janez Kerin, </w:t>
      </w:r>
      <w:r w:rsidRPr="00507A15">
        <w:rPr>
          <w:rFonts w:eastAsia="Calibri" w:cstheme="minorHAnsi"/>
        </w:rPr>
        <w:t xml:space="preserve">Simona Pirnat </w:t>
      </w:r>
      <w:proofErr w:type="spellStart"/>
      <w:r w:rsidRPr="00507A15">
        <w:rPr>
          <w:rFonts w:eastAsia="Calibri" w:cstheme="minorHAnsi"/>
        </w:rPr>
        <w:t>Skeledžija</w:t>
      </w:r>
      <w:proofErr w:type="spellEnd"/>
      <w:r w:rsidRPr="00507A15">
        <w:rPr>
          <w:rFonts w:eastAsia="Calibri" w:cstheme="minorHAnsi"/>
        </w:rPr>
        <w:t xml:space="preserve">, </w:t>
      </w:r>
      <w:r w:rsidRPr="00507A15">
        <w:rPr>
          <w:rFonts w:eastAsia="Calibri" w:cstheme="minorHAnsi"/>
          <w:color w:val="000000" w:themeColor="text1"/>
        </w:rPr>
        <w:t>Polona Faletič.</w:t>
      </w:r>
    </w:p>
    <w:p w:rsidR="0059746A" w:rsidRPr="00507A15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  <w:color w:val="000000" w:themeColor="text1"/>
        </w:rPr>
      </w:pPr>
    </w:p>
    <w:p w:rsidR="0059746A" w:rsidRPr="00507A15" w:rsidRDefault="0059746A" w:rsidP="0059746A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59746A" w:rsidRPr="00507A15" w:rsidRDefault="00D73DB8" w:rsidP="0059746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Deset</w:t>
      </w:r>
      <w:r w:rsidR="0059746A">
        <w:rPr>
          <w:rFonts w:eastAsia="Times New Roman" w:cstheme="minorHAnsi"/>
          <w:lang w:eastAsia="ar-SA"/>
        </w:rPr>
        <w:t>o</w:t>
      </w:r>
      <w:r w:rsidR="0059746A" w:rsidRPr="00507A15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9</w:t>
      </w:r>
      <w:r w:rsidR="0059746A" w:rsidRPr="00507A15">
        <w:rPr>
          <w:rFonts w:eastAsia="Times New Roman" w:cstheme="minorHAnsi"/>
          <w:lang w:eastAsia="ar-SA"/>
        </w:rPr>
        <w:t xml:space="preserve">.00 uri, je vodil vodja delovne skupine, Danijel Levičar. </w:t>
      </w:r>
    </w:p>
    <w:p w:rsidR="0059746A" w:rsidRDefault="0059746A" w:rsidP="0059746A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59746A" w:rsidRPr="00507A15" w:rsidRDefault="0059746A" w:rsidP="0059746A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59746A" w:rsidRPr="00507A15" w:rsidRDefault="0059746A" w:rsidP="0059746A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507A15">
        <w:rPr>
          <w:rFonts w:eastAsia="Calibri" w:cstheme="minorHAnsi"/>
          <w:b/>
        </w:rPr>
        <w:t>Dnevni red:</w:t>
      </w:r>
    </w:p>
    <w:p w:rsidR="0059746A" w:rsidRPr="00507A15" w:rsidRDefault="0059746A" w:rsidP="0059746A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59746A" w:rsidRDefault="0059746A" w:rsidP="0059746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  <w:color w:val="000000"/>
        </w:rPr>
      </w:pPr>
      <w:r w:rsidRPr="00507A15">
        <w:rPr>
          <w:rFonts w:eastAsia="Arial Unicode MS" w:cstheme="minorHAnsi"/>
          <w:color w:val="000000"/>
        </w:rPr>
        <w:t>Potrdi</w:t>
      </w:r>
      <w:r w:rsidR="00D73DB8">
        <w:rPr>
          <w:rFonts w:eastAsia="Arial Unicode MS" w:cstheme="minorHAnsi"/>
          <w:color w:val="000000"/>
        </w:rPr>
        <w:t>tev dnevnega reda in zapisnika 9</w:t>
      </w:r>
      <w:r w:rsidRPr="00507A15">
        <w:rPr>
          <w:rFonts w:eastAsia="Arial Unicode MS" w:cstheme="minorHAnsi"/>
          <w:color w:val="000000"/>
        </w:rPr>
        <w:t>. seje delovne skupine JEK2.</w:t>
      </w:r>
    </w:p>
    <w:p w:rsidR="001A2406" w:rsidRPr="001A2406" w:rsidRDefault="001A2406" w:rsidP="001A24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>Status projekta JEK2, poročevalec: GEN energija.</w:t>
      </w:r>
    </w:p>
    <w:p w:rsidR="00DE1A9C" w:rsidRPr="00DE1A9C" w:rsidRDefault="00DE1A9C" w:rsidP="00DE1A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Študija o priključitvi JEK2 na omrežje, poročevalec: ELES (EIMV).</w:t>
      </w:r>
    </w:p>
    <w:p w:rsidR="00D73DB8" w:rsidRDefault="00D73DB8" w:rsidP="005974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Ustanovitev ožje delovne skupine za komunikacijo.</w:t>
      </w:r>
    </w:p>
    <w:p w:rsidR="00D73DB8" w:rsidRPr="00D73DB8" w:rsidRDefault="00D73DB8" w:rsidP="00D73DB8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</w:rPr>
      </w:pPr>
      <w:r w:rsidRPr="00D73DB8">
        <w:rPr>
          <w:rFonts w:eastAsia="Arial Unicode MS" w:cstheme="minorHAnsi"/>
          <w:color w:val="000000"/>
        </w:rPr>
        <w:t>Identifikacija dokumentov in analiz za informirano odločanje na referendumu.</w:t>
      </w:r>
    </w:p>
    <w:p w:rsidR="0059746A" w:rsidRPr="00507A15" w:rsidRDefault="0059746A" w:rsidP="005974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 xml:space="preserve">Poročanje ožje delovne skupine za spremljanje priprave pobude za državni prostorski načrt JEK2, poročevalec: </w:t>
      </w:r>
      <w:r>
        <w:rPr>
          <w:rFonts w:cstheme="minorHAnsi"/>
          <w:color w:val="000000"/>
        </w:rPr>
        <w:t>dr. Janez Gale, vodja</w:t>
      </w:r>
      <w:r w:rsidRPr="00507A15">
        <w:rPr>
          <w:rFonts w:cstheme="minorHAnsi"/>
          <w:color w:val="000000"/>
        </w:rPr>
        <w:t xml:space="preserve"> ODS.</w:t>
      </w:r>
    </w:p>
    <w:p w:rsidR="0059746A" w:rsidRDefault="0059746A" w:rsidP="005974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 xml:space="preserve">Poročanje ožje delovne skupine za pripravo posebnega zakona za JEK2, poročevalec: mag. Hinko </w:t>
      </w:r>
      <w:proofErr w:type="spellStart"/>
      <w:r w:rsidRPr="00507A15">
        <w:rPr>
          <w:rFonts w:cstheme="minorHAnsi"/>
          <w:color w:val="000000"/>
        </w:rPr>
        <w:t>Šolinc</w:t>
      </w:r>
      <w:proofErr w:type="spellEnd"/>
      <w:r w:rsidRPr="00507A15">
        <w:rPr>
          <w:rFonts w:cstheme="minorHAnsi"/>
          <w:color w:val="000000"/>
        </w:rPr>
        <w:t>, vodja ODS.</w:t>
      </w:r>
    </w:p>
    <w:p w:rsidR="0059746A" w:rsidRPr="00507A15" w:rsidRDefault="0059746A" w:rsidP="005974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</w:rPr>
      </w:pPr>
      <w:r w:rsidRPr="00507A15">
        <w:rPr>
          <w:rFonts w:cstheme="minorHAnsi"/>
          <w:color w:val="000000"/>
        </w:rPr>
        <w:t>Razno.</w:t>
      </w:r>
    </w:p>
    <w:p w:rsidR="0059746A" w:rsidRDefault="0059746A" w:rsidP="0059746A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:rsidR="0059746A" w:rsidRPr="00101CD2" w:rsidRDefault="0059746A" w:rsidP="0059746A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D73DB8" w:rsidRDefault="0059746A" w:rsidP="00D73D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>Potrdi</w:t>
      </w:r>
      <w:r w:rsidR="00D73DB8">
        <w:rPr>
          <w:rFonts w:eastAsia="Arial Unicode MS" w:cstheme="minorHAnsi"/>
          <w:b/>
          <w:color w:val="000000"/>
        </w:rPr>
        <w:t>tev dnevnega reda in zapisnika 9</w:t>
      </w:r>
      <w:r w:rsidRPr="00CB055F">
        <w:rPr>
          <w:rFonts w:eastAsia="Arial Unicode MS" w:cstheme="minorHAnsi"/>
          <w:b/>
          <w:color w:val="000000"/>
        </w:rPr>
        <w:t>. seje delovne skupine JEK2.</w:t>
      </w:r>
    </w:p>
    <w:p w:rsidR="00D73DB8" w:rsidRDefault="00D73DB8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1A2406" w:rsidRPr="001A2406" w:rsidRDefault="001A2406" w:rsidP="001A2406">
      <w:pPr>
        <w:spacing w:after="0" w:line="276" w:lineRule="auto"/>
        <w:ind w:left="348"/>
        <w:jc w:val="both"/>
        <w:rPr>
          <w:rFonts w:eastAsia="Calibri" w:cstheme="minorHAnsi"/>
        </w:rPr>
      </w:pPr>
      <w:r w:rsidRPr="001A2406">
        <w:rPr>
          <w:rFonts w:eastAsia="Calibri" w:cstheme="minorHAnsi"/>
        </w:rPr>
        <w:t xml:space="preserve">Vodja delovne skupine je zaradi </w:t>
      </w:r>
      <w:r>
        <w:rPr>
          <w:rFonts w:eastAsia="Calibri" w:cstheme="minorHAnsi"/>
        </w:rPr>
        <w:t xml:space="preserve">drugih obveznosti mag. Aleksandra Mervarja </w:t>
      </w:r>
      <w:r w:rsidRPr="001A2406">
        <w:rPr>
          <w:rFonts w:eastAsia="Calibri" w:cstheme="minorHAnsi"/>
        </w:rPr>
        <w:t>predlagal, da se spremeni vrstn</w:t>
      </w:r>
      <w:r>
        <w:rPr>
          <w:rFonts w:eastAsia="Calibri" w:cstheme="minorHAnsi"/>
        </w:rPr>
        <w:t xml:space="preserve">i red dnevnega reda in se točka 3. Študija o priključitvi JEK2 na omrežje </w:t>
      </w:r>
      <w:r w:rsidRPr="001A2406">
        <w:rPr>
          <w:rFonts w:eastAsia="Calibri" w:cstheme="minorHAnsi"/>
        </w:rPr>
        <w:t xml:space="preserve">obravnava </w:t>
      </w:r>
      <w:r>
        <w:rPr>
          <w:rFonts w:eastAsia="Calibri" w:cstheme="minorHAnsi"/>
        </w:rPr>
        <w:t>pred točko 2. Status projekta JEK2.</w:t>
      </w:r>
    </w:p>
    <w:p w:rsidR="001A2406" w:rsidRDefault="001A2406" w:rsidP="00D73DB8">
      <w:pPr>
        <w:spacing w:after="0" w:line="276" w:lineRule="auto"/>
        <w:jc w:val="both"/>
        <w:rPr>
          <w:rFonts w:eastAsia="Calibri" w:cstheme="minorHAnsi"/>
          <w:b/>
        </w:rPr>
      </w:pPr>
    </w:p>
    <w:p w:rsidR="001A2406" w:rsidRDefault="001A2406" w:rsidP="00D73DB8">
      <w:pPr>
        <w:spacing w:after="0" w:line="276" w:lineRule="auto"/>
        <w:jc w:val="both"/>
        <w:rPr>
          <w:rFonts w:eastAsia="Calibri" w:cstheme="minorHAnsi"/>
          <w:b/>
        </w:rPr>
      </w:pPr>
    </w:p>
    <w:p w:rsidR="00D73DB8" w:rsidRPr="00CB055F" w:rsidRDefault="00D73DB8" w:rsidP="00D73DB8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eastAsia="Calibri" w:cstheme="minorHAnsi"/>
          <w:b/>
        </w:rPr>
        <w:lastRenderedPageBreak/>
        <w:t>SKLEP št. 10</w:t>
      </w:r>
      <w:r w:rsidRPr="00CB055F">
        <w:rPr>
          <w:rFonts w:eastAsia="Calibri" w:cstheme="minorHAnsi"/>
          <w:b/>
        </w:rPr>
        <w:t>.1/1:</w:t>
      </w:r>
      <w:r w:rsidRPr="00CB055F">
        <w:rPr>
          <w:rFonts w:eastAsia="Calibri" w:cstheme="minorHAnsi"/>
        </w:rPr>
        <w:t xml:space="preserve"> </w:t>
      </w:r>
      <w:r w:rsidRPr="00CB055F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CB055F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  <w:color w:val="000000"/>
        </w:rPr>
        <w:t>9</w:t>
      </w:r>
      <w:r w:rsidRPr="00CB055F">
        <w:rPr>
          <w:rFonts w:cstheme="minorHAnsi"/>
          <w:color w:val="000000"/>
        </w:rPr>
        <w:t>. seje delovne skupine JEK2.</w:t>
      </w:r>
    </w:p>
    <w:p w:rsidR="00D73DB8" w:rsidRDefault="00D73DB8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D73DB8" w:rsidRDefault="00D73DB8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D73DB8" w:rsidRPr="00D73DB8" w:rsidRDefault="00D73DB8" w:rsidP="00D73D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D73DB8">
        <w:rPr>
          <w:rFonts w:cstheme="minorHAnsi"/>
          <w:b/>
          <w:color w:val="000000"/>
        </w:rPr>
        <w:t>Študija o priključitvi JEK2 na omrežje, poročevalec: ELES (EIMV).</w:t>
      </w:r>
    </w:p>
    <w:p w:rsidR="00D73DB8" w:rsidRDefault="00D73DB8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DE1A9C" w:rsidRDefault="00DE1A9C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</w:rPr>
      </w:pPr>
      <w:r w:rsidRPr="00DE1A9C">
        <w:rPr>
          <w:rFonts w:eastAsia="Arial Unicode MS" w:cstheme="minorHAnsi"/>
          <w:color w:val="000000"/>
        </w:rPr>
        <w:t>S strani EIMV je bila predstavljena študija o</w:t>
      </w:r>
      <w:r>
        <w:rPr>
          <w:rFonts w:eastAsia="Arial Unicode MS"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 xml:space="preserve">priključitvi JEK2 na </w:t>
      </w:r>
      <w:r>
        <w:rPr>
          <w:rFonts w:cstheme="minorHAnsi"/>
          <w:color w:val="000000"/>
        </w:rPr>
        <w:t>elektroenergetsko omrežje</w:t>
      </w:r>
      <w:r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:rsidR="00DE1A9C" w:rsidRDefault="00DE1A9C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</w:rPr>
      </w:pPr>
    </w:p>
    <w:p w:rsidR="00DE1A9C" w:rsidRPr="00CB055F" w:rsidRDefault="00DE1A9C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cstheme="minorHAnsi"/>
          <w:color w:val="000000"/>
        </w:rPr>
        <w:t xml:space="preserve">V razpravo glede ojačitve omrežja in prestavitve stikališča so se </w:t>
      </w:r>
      <w:r w:rsidR="006E73D6">
        <w:rPr>
          <w:rFonts w:cstheme="minorHAnsi"/>
          <w:color w:val="000000"/>
        </w:rPr>
        <w:t>v</w:t>
      </w:r>
      <w:r>
        <w:rPr>
          <w:rFonts w:cstheme="minorHAnsi"/>
          <w:color w:val="000000"/>
        </w:rPr>
        <w:t>ključili GEN, ELES</w:t>
      </w:r>
      <w:r w:rsidR="005C224C">
        <w:rPr>
          <w:rFonts w:cstheme="minorHAnsi"/>
          <w:color w:val="000000"/>
        </w:rPr>
        <w:t xml:space="preserve"> in vodja delovne skup</w:t>
      </w:r>
      <w:r>
        <w:rPr>
          <w:rFonts w:cstheme="minorHAnsi"/>
          <w:color w:val="000000"/>
        </w:rPr>
        <w:t>ine.</w:t>
      </w:r>
      <w:r w:rsidR="00DD0C1B">
        <w:rPr>
          <w:rFonts w:cstheme="minorHAnsi"/>
          <w:color w:val="000000"/>
        </w:rPr>
        <w:t xml:space="preserve"> Vprašanje v razpravi glede </w:t>
      </w:r>
      <w:r w:rsidR="00CC7DAE">
        <w:rPr>
          <w:rFonts w:cstheme="minorHAnsi"/>
          <w:color w:val="000000"/>
        </w:rPr>
        <w:t>stikališča</w:t>
      </w:r>
      <w:r w:rsidR="00DD0C1B">
        <w:rPr>
          <w:rFonts w:cstheme="minorHAnsi"/>
          <w:color w:val="000000"/>
        </w:rPr>
        <w:t xml:space="preserve"> je bilo, če lahko prestavitev stikališča vpliva na izgradnjo JEK2 in zavleče postopek. Iz ELES so pojasnili, da je pri njih ustanovljena interna delovna skupina, ki se ukvarja z novim stikališčem.</w:t>
      </w:r>
    </w:p>
    <w:p w:rsidR="0059746A" w:rsidRPr="00CB055F" w:rsidRDefault="0059746A" w:rsidP="0059746A">
      <w:pPr>
        <w:spacing w:after="0" w:line="276" w:lineRule="auto"/>
        <w:jc w:val="both"/>
        <w:rPr>
          <w:rFonts w:eastAsia="Calibri" w:cstheme="minorHAnsi"/>
          <w:b/>
        </w:rPr>
      </w:pPr>
    </w:p>
    <w:p w:rsidR="00D73DB8" w:rsidRDefault="00D73DB8" w:rsidP="00D73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Calibri" w:cstheme="minorHAnsi"/>
          <w:b/>
        </w:rPr>
        <w:t>SKLEP št. 10</w:t>
      </w:r>
      <w:r>
        <w:rPr>
          <w:rFonts w:eastAsia="Calibri" w:cstheme="minorHAnsi"/>
          <w:b/>
        </w:rPr>
        <w:t>.2</w:t>
      </w:r>
      <w:r w:rsidRPr="00792FCE">
        <w:rPr>
          <w:rFonts w:eastAsia="Calibri" w:cstheme="minorHAnsi"/>
          <w:b/>
        </w:rPr>
        <w:t xml:space="preserve">/1: </w:t>
      </w:r>
      <w:r w:rsidRPr="00792FCE">
        <w:rPr>
          <w:rFonts w:eastAsia="Calibri" w:cstheme="minorHAnsi"/>
        </w:rPr>
        <w:t xml:space="preserve">Člani in aktivni udeleženci so se seznanili </w:t>
      </w:r>
      <w:r>
        <w:rPr>
          <w:rFonts w:cstheme="minorHAnsi"/>
          <w:color w:val="000000"/>
        </w:rPr>
        <w:t>s študijo o priključitvi JEK2 na omrežje.</w:t>
      </w:r>
    </w:p>
    <w:p w:rsidR="00DE1A9C" w:rsidRDefault="00DE1A9C" w:rsidP="00D73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9746A" w:rsidRDefault="00DE1A9C" w:rsidP="0059746A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10.2</w:t>
      </w:r>
      <w:r>
        <w:rPr>
          <w:rFonts w:eastAsia="Calibri" w:cstheme="minorHAnsi"/>
          <w:b/>
        </w:rPr>
        <w:t>/2</w:t>
      </w:r>
      <w:r w:rsidRPr="00792FCE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DE1A9C">
        <w:rPr>
          <w:rFonts w:eastAsia="Calibri" w:cstheme="minorHAnsi"/>
        </w:rPr>
        <w:t xml:space="preserve">ELES, GEN in </w:t>
      </w:r>
      <w:r w:rsidRPr="00DC4AA2">
        <w:rPr>
          <w:rFonts w:eastAsia="Calibri" w:cstheme="minorHAnsi"/>
        </w:rPr>
        <w:t xml:space="preserve">NEK skupaj preučijo izvedbo </w:t>
      </w:r>
      <w:r w:rsidR="00DC4AA2" w:rsidRPr="00DC4AA2">
        <w:rPr>
          <w:rFonts w:eastAsia="Calibri" w:cstheme="minorHAnsi"/>
        </w:rPr>
        <w:t>prestavitve stikališča, GEN pa bo v nadaljevanju na sejah delovne skupine JEK2 pri točki status projekta poročal o napredku.</w:t>
      </w:r>
    </w:p>
    <w:p w:rsidR="0059746A" w:rsidRDefault="0059746A" w:rsidP="0059746A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CC7DAE" w:rsidRPr="00CB055F" w:rsidRDefault="00CC7DAE" w:rsidP="0059746A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9746A" w:rsidRPr="00CB055F" w:rsidRDefault="0059746A" w:rsidP="0059746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  <w:szCs w:val="20"/>
        </w:rPr>
      </w:pPr>
      <w:r w:rsidRPr="00CB055F">
        <w:rPr>
          <w:rFonts w:eastAsia="Arial Unicode MS" w:cstheme="minorHAnsi"/>
          <w:b/>
          <w:color w:val="000000"/>
          <w:szCs w:val="20"/>
        </w:rPr>
        <w:t>Status projekta JEK2, poročevalec: GEN energija.</w:t>
      </w:r>
    </w:p>
    <w:p w:rsidR="0059746A" w:rsidRPr="00CB055F" w:rsidRDefault="0059746A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9746A" w:rsidRDefault="00DC4AA2" w:rsidP="0059746A">
      <w:pPr>
        <w:spacing w:after="0"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GEN je predstavil</w:t>
      </w:r>
      <w:r w:rsidR="0059746A" w:rsidRPr="002D48B9">
        <w:rPr>
          <w:rFonts w:eastAsia="Arial Unicode MS" w:cstheme="minorHAnsi"/>
          <w:color w:val="000000"/>
        </w:rPr>
        <w:t xml:space="preserve"> status projekta JEK2.</w:t>
      </w:r>
      <w:r w:rsidR="0059746A">
        <w:rPr>
          <w:rFonts w:eastAsia="Arial Unicode MS" w:cstheme="minorHAnsi"/>
          <w:color w:val="000000"/>
        </w:rPr>
        <w:t xml:space="preserve"> </w:t>
      </w:r>
      <w:r>
        <w:rPr>
          <w:rFonts w:eastAsia="Arial Unicode MS" w:cstheme="minorHAnsi"/>
          <w:color w:val="000000"/>
        </w:rPr>
        <w:t>Poleg tega je č</w:t>
      </w:r>
      <w:r w:rsidR="0059746A">
        <w:rPr>
          <w:rFonts w:eastAsia="Arial Unicode MS" w:cstheme="minorHAnsi"/>
          <w:color w:val="000000"/>
        </w:rPr>
        <w:t>lane in a</w:t>
      </w:r>
      <w:r>
        <w:rPr>
          <w:rFonts w:eastAsia="Arial Unicode MS" w:cstheme="minorHAnsi"/>
          <w:color w:val="000000"/>
        </w:rPr>
        <w:t>ktivne udeležence obvestil</w:t>
      </w:r>
      <w:r w:rsidR="0059746A">
        <w:rPr>
          <w:rFonts w:eastAsia="Arial Unicode MS" w:cstheme="minorHAnsi"/>
          <w:color w:val="000000"/>
        </w:rPr>
        <w:t xml:space="preserve">, da </w:t>
      </w:r>
      <w:r>
        <w:rPr>
          <w:rFonts w:eastAsia="Arial Unicode MS" w:cstheme="minorHAnsi"/>
          <w:color w:val="000000"/>
        </w:rPr>
        <w:t>bo osnutek DPN javno objavljen predvidoma v začetku meseca septembra 2024.</w:t>
      </w:r>
    </w:p>
    <w:p w:rsidR="0059746A" w:rsidRDefault="0059746A" w:rsidP="0059746A">
      <w:pPr>
        <w:spacing w:after="0"/>
        <w:jc w:val="both"/>
        <w:rPr>
          <w:rFonts w:eastAsia="Calibri" w:cstheme="minorHAnsi"/>
          <w:b/>
        </w:rPr>
      </w:pPr>
    </w:p>
    <w:p w:rsidR="0059746A" w:rsidRPr="00464EE4" w:rsidRDefault="00D73DB8" w:rsidP="0059746A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10.3</w:t>
      </w:r>
      <w:r w:rsidR="0059746A" w:rsidRPr="00CB055F">
        <w:rPr>
          <w:rFonts w:eastAsia="Calibri" w:cstheme="minorHAnsi"/>
          <w:b/>
        </w:rPr>
        <w:t xml:space="preserve">/1: </w:t>
      </w:r>
      <w:r w:rsidR="0059746A" w:rsidRPr="00CB055F">
        <w:rPr>
          <w:rFonts w:eastAsia="Calibri" w:cstheme="minorHAnsi"/>
        </w:rPr>
        <w:t>Člani in aktivni udeleženci so se sez</w:t>
      </w:r>
      <w:r w:rsidR="0059746A">
        <w:rPr>
          <w:rFonts w:eastAsia="Calibri" w:cstheme="minorHAnsi"/>
        </w:rPr>
        <w:t>nanili s statusom projekta JEK2.</w:t>
      </w:r>
    </w:p>
    <w:p w:rsidR="0059746A" w:rsidRDefault="0059746A" w:rsidP="0059746A">
      <w:pPr>
        <w:spacing w:after="0" w:line="276" w:lineRule="auto"/>
        <w:jc w:val="both"/>
        <w:rPr>
          <w:rFonts w:eastAsia="Arial Unicode MS" w:cstheme="minorHAnsi"/>
          <w:b/>
          <w:color w:val="000000"/>
        </w:rPr>
      </w:pPr>
    </w:p>
    <w:p w:rsidR="0059746A" w:rsidRPr="00CB055F" w:rsidRDefault="0059746A" w:rsidP="0059746A">
      <w:pPr>
        <w:spacing w:after="0" w:line="276" w:lineRule="auto"/>
        <w:jc w:val="both"/>
        <w:rPr>
          <w:rFonts w:eastAsia="Calibri" w:cstheme="minorHAnsi"/>
        </w:rPr>
      </w:pPr>
    </w:p>
    <w:p w:rsidR="00D73DB8" w:rsidRPr="00792FCE" w:rsidRDefault="00D73DB8" w:rsidP="00D73D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cstheme="minorHAnsi"/>
          <w:b/>
          <w:color w:val="000000"/>
        </w:rPr>
        <w:t>U</w:t>
      </w:r>
      <w:r>
        <w:rPr>
          <w:rFonts w:cstheme="minorHAnsi"/>
          <w:b/>
          <w:color w:val="000000"/>
        </w:rPr>
        <w:t>stanovitev ožje delovne skupine za komunikacijo</w:t>
      </w:r>
      <w:r w:rsidRPr="00327A47">
        <w:rPr>
          <w:rFonts w:eastAsia="Arial Unicode MS" w:cstheme="minorHAnsi"/>
          <w:b/>
          <w:color w:val="000000"/>
        </w:rPr>
        <w:t>.</w:t>
      </w:r>
    </w:p>
    <w:p w:rsidR="00D73DB8" w:rsidRDefault="00D73DB8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3A7C1A" w:rsidRDefault="003A7C1A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792FCE">
        <w:rPr>
          <w:rFonts w:eastAsia="Calibri" w:cstheme="minorHAnsi"/>
        </w:rPr>
        <w:t xml:space="preserve">Člani in aktivni udeleženci so </w:t>
      </w:r>
      <w:r>
        <w:t>prepoznali potrebo po usklajeva</w:t>
      </w:r>
      <w:r>
        <w:t>nju na komunikacijskem področju, zato je vodja delovne skupine predlagal ustanovitev ožje delovne skupine za komunikacijo. Župan občine Krško je predlagal, da se v skupino vključi tudi lokalno skupnost. Vodja delovne skupine je na podlagi tega predlagal, da se kot zunanji sodelujoči v ožji delovni skupini sodeluje tudi predstavnik Mestne občine Krško.</w:t>
      </w:r>
    </w:p>
    <w:p w:rsidR="003A7C1A" w:rsidRPr="00792FCE" w:rsidRDefault="003A7C1A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D73DB8" w:rsidRDefault="00D73DB8" w:rsidP="00D73DB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10.4</w:t>
      </w:r>
      <w:r w:rsidRPr="00B126DB">
        <w:rPr>
          <w:rFonts w:eastAsia="Calibri" w:cstheme="minorHAnsi"/>
          <w:b/>
        </w:rPr>
        <w:t>/1:</w:t>
      </w:r>
      <w:r>
        <w:rPr>
          <w:rFonts w:eastAsia="Calibri" w:cstheme="minorHAnsi"/>
          <w:b/>
        </w:rPr>
        <w:t xml:space="preserve"> </w:t>
      </w:r>
      <w:r w:rsidRPr="00014369">
        <w:rPr>
          <w:rFonts w:eastAsia="Calibri" w:cstheme="minorHAnsi"/>
        </w:rPr>
        <w:t>Ustanovi se ožja delovna skupina za komunikacijo.</w:t>
      </w:r>
      <w:r>
        <w:rPr>
          <w:rFonts w:eastAsia="Calibri" w:cstheme="minorHAnsi"/>
        </w:rPr>
        <w:t xml:space="preserve"> </w:t>
      </w:r>
    </w:p>
    <w:p w:rsidR="00D73DB8" w:rsidRDefault="00D73DB8" w:rsidP="00D73DB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D73DB8" w:rsidRDefault="00D73DB8" w:rsidP="00D73DB8">
      <w:pPr>
        <w:spacing w:after="0"/>
        <w:jc w:val="both"/>
        <w:rPr>
          <w:rFonts w:cstheme="minorHAnsi"/>
        </w:rPr>
      </w:pPr>
      <w:r w:rsidRPr="00D8654F">
        <w:rPr>
          <w:rFonts w:cstheme="minorHAnsi"/>
        </w:rPr>
        <w:t xml:space="preserve">Ožjo delovno skupino sestavljajo: </w:t>
      </w:r>
    </w:p>
    <w:p w:rsidR="00D73DB8" w:rsidRPr="00D8654F" w:rsidRDefault="00D73DB8" w:rsidP="00D73DB8">
      <w:pPr>
        <w:spacing w:after="0"/>
        <w:jc w:val="both"/>
        <w:rPr>
          <w:rFonts w:cstheme="minorHAnsi"/>
        </w:rPr>
      </w:pPr>
    </w:p>
    <w:p w:rsidR="00D73DB8" w:rsidRPr="00D8654F" w:rsidRDefault="0088477B" w:rsidP="00D73DB8">
      <w:pPr>
        <w:numPr>
          <w:ilvl w:val="0"/>
          <w:numId w:val="2"/>
        </w:numPr>
        <w:suppressAutoHyphens/>
        <w:spacing w:after="0" w:line="260" w:lineRule="atLeast"/>
        <w:contextualSpacing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Petra </w:t>
      </w:r>
      <w:proofErr w:type="spellStart"/>
      <w:r>
        <w:rPr>
          <w:rFonts w:eastAsia="Calibri" w:cstheme="minorHAnsi"/>
          <w:bCs/>
        </w:rPr>
        <w:t>Aršič</w:t>
      </w:r>
      <w:proofErr w:type="spellEnd"/>
      <w:r>
        <w:rPr>
          <w:rFonts w:eastAsia="Calibri" w:cstheme="minorHAnsi"/>
          <w:bCs/>
        </w:rPr>
        <w:t>,</w:t>
      </w:r>
      <w:r w:rsidR="00D73DB8">
        <w:rPr>
          <w:rFonts w:eastAsia="Calibri" w:cstheme="minorHAnsi"/>
          <w:bCs/>
        </w:rPr>
        <w:t xml:space="preserve"> </w:t>
      </w:r>
      <w:r w:rsidR="00496AC6">
        <w:rPr>
          <w:rFonts w:eastAsia="Calibri" w:cstheme="minorHAnsi"/>
          <w:bCs/>
        </w:rPr>
        <w:t>državna sekretarka za strateško komuniciranje v Kabinetu</w:t>
      </w:r>
      <w:r w:rsidR="00D73DB8">
        <w:rPr>
          <w:rFonts w:eastAsia="Calibri" w:cstheme="minorHAnsi"/>
          <w:bCs/>
        </w:rPr>
        <w:t xml:space="preserve"> predsednika vlade, vodja</w:t>
      </w:r>
      <w:r w:rsidR="00D73DB8">
        <w:rPr>
          <w:rFonts w:eastAsia="Calibri" w:cstheme="minorHAnsi"/>
          <w:bCs/>
        </w:rPr>
        <w:t>;</w:t>
      </w:r>
    </w:p>
    <w:p w:rsidR="00D73DB8" w:rsidRPr="00D8654F" w:rsidRDefault="00D73DB8" w:rsidP="00D73DB8">
      <w:pPr>
        <w:numPr>
          <w:ilvl w:val="0"/>
          <w:numId w:val="2"/>
        </w:numPr>
        <w:suppressAutoHyphens/>
        <w:spacing w:after="0" w:line="260" w:lineRule="atLeast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mag. Kristina Sever, vodja kabineta ministra </w:t>
      </w:r>
      <w:r w:rsidRPr="00D8654F">
        <w:rPr>
          <w:rFonts w:cstheme="minorHAnsi"/>
        </w:rPr>
        <w:t xml:space="preserve">na Ministrstvu </w:t>
      </w:r>
      <w:r>
        <w:rPr>
          <w:rFonts w:cstheme="minorHAnsi"/>
        </w:rPr>
        <w:t>za okolje, podnebje in energijo, član</w:t>
      </w:r>
      <w:r>
        <w:rPr>
          <w:rFonts w:cstheme="minorHAnsi"/>
        </w:rPr>
        <w:t>ica</w:t>
      </w:r>
      <w:r w:rsidRPr="00D8654F">
        <w:rPr>
          <w:rFonts w:cstheme="minorHAnsi"/>
        </w:rPr>
        <w:t>;</w:t>
      </w:r>
    </w:p>
    <w:p w:rsidR="00D73DB8" w:rsidRDefault="00D73DB8" w:rsidP="00D73DB8">
      <w:pPr>
        <w:numPr>
          <w:ilvl w:val="0"/>
          <w:numId w:val="2"/>
        </w:numPr>
        <w:suppressAutoHyphens/>
        <w:spacing w:after="0" w:line="260" w:lineRule="atLeast"/>
        <w:contextualSpacing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Gregor Kosi, </w:t>
      </w:r>
      <w:r w:rsidR="00496AC6">
        <w:rPr>
          <w:rFonts w:eastAsia="Calibri" w:cstheme="minorHAnsi"/>
          <w:bCs/>
        </w:rPr>
        <w:t xml:space="preserve">vodja po pooblastilu Službe za odnose z javnostmi </w:t>
      </w:r>
      <w:r w:rsidRPr="00D8654F">
        <w:rPr>
          <w:rFonts w:eastAsia="Calibri" w:cstheme="minorHAnsi"/>
          <w:bCs/>
        </w:rPr>
        <w:t xml:space="preserve">na Ministrstvu za </w:t>
      </w:r>
      <w:r>
        <w:rPr>
          <w:rFonts w:eastAsia="Calibri" w:cstheme="minorHAnsi"/>
          <w:bCs/>
        </w:rPr>
        <w:t>naravne vire in prostor, član</w:t>
      </w:r>
      <w:r w:rsidRPr="00D8654F">
        <w:rPr>
          <w:rFonts w:eastAsia="Calibri" w:cstheme="minorHAnsi"/>
          <w:bCs/>
        </w:rPr>
        <w:t>;</w:t>
      </w:r>
    </w:p>
    <w:p w:rsidR="00496AC6" w:rsidRPr="00496AC6" w:rsidRDefault="00496AC6" w:rsidP="00496AC6">
      <w:pPr>
        <w:numPr>
          <w:ilvl w:val="0"/>
          <w:numId w:val="2"/>
        </w:numPr>
        <w:suppressAutoHyphens/>
        <w:spacing w:after="0" w:line="260" w:lineRule="atLeast"/>
        <w:contextualSpacing/>
        <w:jc w:val="both"/>
        <w:rPr>
          <w:rFonts w:cstheme="minorHAnsi"/>
        </w:rPr>
      </w:pPr>
      <w:r>
        <w:rPr>
          <w:rFonts w:eastAsia="Calibri" w:cstheme="minorHAnsi"/>
          <w:bCs/>
        </w:rPr>
        <w:t>Anja Grabner</w:t>
      </w:r>
      <w:r w:rsidRPr="00496AC6">
        <w:rPr>
          <w:rFonts w:eastAsia="Calibri" w:cstheme="minorHAnsi"/>
          <w:bCs/>
        </w:rPr>
        <w:t xml:space="preserve">, </w:t>
      </w:r>
      <w:r w:rsidR="00D841FA">
        <w:rPr>
          <w:rFonts w:eastAsia="Calibri" w:cstheme="minorHAnsi"/>
          <w:bCs/>
        </w:rPr>
        <w:t xml:space="preserve">višja svetovalka II na </w:t>
      </w:r>
      <w:r w:rsidR="00D841FA">
        <w:rPr>
          <w:rFonts w:eastAsia="Times New Roman" w:cstheme="minorHAnsi"/>
          <w:lang w:val="sl" w:eastAsia="en-GB"/>
        </w:rPr>
        <w:t>Upravi</w:t>
      </w:r>
      <w:r w:rsidRPr="00D8654F">
        <w:rPr>
          <w:rFonts w:eastAsia="Times New Roman" w:cstheme="minorHAnsi"/>
          <w:lang w:val="sl" w:eastAsia="en-GB"/>
        </w:rPr>
        <w:t xml:space="preserve"> Republike Slovenije za jedrsko varnost, član</w:t>
      </w:r>
      <w:r>
        <w:rPr>
          <w:rFonts w:eastAsia="Times New Roman" w:cstheme="minorHAnsi"/>
          <w:lang w:val="sl" w:eastAsia="en-GB"/>
        </w:rPr>
        <w:t>ica</w:t>
      </w:r>
      <w:r>
        <w:rPr>
          <w:rFonts w:eastAsia="Times New Roman" w:cstheme="minorHAnsi"/>
          <w:lang w:val="sl" w:eastAsia="en-GB"/>
        </w:rPr>
        <w:t>;</w:t>
      </w:r>
    </w:p>
    <w:p w:rsidR="00D73DB8" w:rsidRPr="00D73DB8" w:rsidRDefault="00D73DB8" w:rsidP="00D73DB8">
      <w:pPr>
        <w:numPr>
          <w:ilvl w:val="0"/>
          <w:numId w:val="2"/>
        </w:numPr>
        <w:suppressAutoHyphens/>
        <w:spacing w:after="0" w:line="260" w:lineRule="atLeast"/>
        <w:contextualSpacing/>
        <w:jc w:val="both"/>
        <w:rPr>
          <w:rFonts w:cstheme="minorHAnsi"/>
        </w:rPr>
      </w:pPr>
      <w:r>
        <w:rPr>
          <w:rFonts w:eastAsia="Calibri" w:cstheme="minorHAnsi"/>
          <w:bCs/>
        </w:rPr>
        <w:t xml:space="preserve">Gorazd </w:t>
      </w:r>
      <w:r w:rsidRPr="00496AC6">
        <w:rPr>
          <w:rFonts w:eastAsia="Calibri" w:cstheme="minorHAnsi"/>
          <w:bCs/>
        </w:rPr>
        <w:t>Slak,</w:t>
      </w:r>
      <w:r w:rsidRPr="00496AC6">
        <w:rPr>
          <w:rFonts w:eastAsia="Calibri" w:cstheme="minorHAnsi"/>
          <w:bCs/>
        </w:rPr>
        <w:t xml:space="preserve"> </w:t>
      </w:r>
      <w:r w:rsidR="00496AC6" w:rsidRPr="00496AC6">
        <w:rPr>
          <w:rFonts w:cstheme="minorHAnsi"/>
          <w:shd w:val="clear" w:color="auto" w:fill="FFFFFF"/>
        </w:rPr>
        <w:t>vodja Sektorja komuniciranja in trajnostnega r</w:t>
      </w:r>
      <w:r w:rsidR="00496AC6" w:rsidRPr="00496AC6">
        <w:rPr>
          <w:rFonts w:cstheme="minorHAnsi"/>
          <w:shd w:val="clear" w:color="auto" w:fill="FFFFFF"/>
        </w:rPr>
        <w:t xml:space="preserve">azvoja na </w:t>
      </w:r>
      <w:r w:rsidRPr="00D8654F">
        <w:rPr>
          <w:rFonts w:eastAsia="Calibri" w:cstheme="minorHAnsi"/>
          <w:bCs/>
        </w:rPr>
        <w:t xml:space="preserve">Gen energija </w:t>
      </w:r>
      <w:proofErr w:type="spellStart"/>
      <w:r w:rsidRPr="00D8654F">
        <w:rPr>
          <w:rFonts w:eastAsia="Calibri" w:cstheme="minorHAnsi"/>
          <w:bCs/>
        </w:rPr>
        <w:t>d.o.o</w:t>
      </w:r>
      <w:proofErr w:type="spellEnd"/>
      <w:r w:rsidRPr="00D8654F">
        <w:rPr>
          <w:rFonts w:eastAsia="Calibri" w:cstheme="minorHAnsi"/>
          <w:bCs/>
        </w:rPr>
        <w:t>., član;</w:t>
      </w:r>
    </w:p>
    <w:p w:rsidR="00D73DB8" w:rsidRPr="00D8654F" w:rsidRDefault="00D73DB8" w:rsidP="00D73DB8">
      <w:pPr>
        <w:numPr>
          <w:ilvl w:val="0"/>
          <w:numId w:val="2"/>
        </w:numPr>
        <w:suppressAutoHyphens/>
        <w:spacing w:after="0" w:line="260" w:lineRule="atLeast"/>
        <w:contextualSpacing/>
        <w:jc w:val="both"/>
        <w:rPr>
          <w:rFonts w:cstheme="minorHAnsi"/>
        </w:rPr>
      </w:pPr>
      <w:r>
        <w:rPr>
          <w:rFonts w:eastAsia="Calibri" w:cstheme="minorHAnsi"/>
          <w:bCs/>
        </w:rPr>
        <w:t xml:space="preserve">Anja </w:t>
      </w:r>
      <w:r w:rsidRPr="00496AC6">
        <w:rPr>
          <w:rFonts w:eastAsia="Calibri" w:cstheme="minorHAnsi"/>
          <w:bCs/>
        </w:rPr>
        <w:t xml:space="preserve">Hreščak, </w:t>
      </w:r>
      <w:r w:rsidR="003A7C1A">
        <w:rPr>
          <w:rFonts w:cstheme="minorHAnsi"/>
          <w:shd w:val="clear" w:color="auto" w:fill="FFFFFF"/>
        </w:rPr>
        <w:t>v</w:t>
      </w:r>
      <w:r w:rsidR="00496AC6" w:rsidRPr="00496AC6">
        <w:rPr>
          <w:rFonts w:cstheme="minorHAnsi"/>
          <w:shd w:val="clear" w:color="auto" w:fill="FFFFFF"/>
        </w:rPr>
        <w:t>odja službe za odnose z javnostmi</w:t>
      </w:r>
      <w:r w:rsidR="00496AC6" w:rsidRPr="00496AC6">
        <w:rPr>
          <w:rFonts w:cstheme="minorHAnsi"/>
          <w:shd w:val="clear" w:color="auto" w:fill="FFFFFF"/>
        </w:rPr>
        <w:t xml:space="preserve"> na </w:t>
      </w:r>
      <w:r w:rsidRPr="00496AC6">
        <w:rPr>
          <w:rFonts w:eastAsia="Calibri" w:cstheme="minorHAnsi"/>
          <w:bCs/>
        </w:rPr>
        <w:t>ELES</w:t>
      </w:r>
      <w:r w:rsidR="00496AC6" w:rsidRPr="00496AC6">
        <w:rPr>
          <w:rFonts w:eastAsia="Calibri" w:cstheme="minorHAnsi"/>
          <w:bCs/>
        </w:rPr>
        <w:t xml:space="preserve"> </w:t>
      </w:r>
      <w:proofErr w:type="spellStart"/>
      <w:r w:rsidR="00496AC6" w:rsidRPr="00496AC6">
        <w:rPr>
          <w:rFonts w:eastAsia="Calibri" w:cstheme="minorHAnsi"/>
          <w:bCs/>
        </w:rPr>
        <w:t>d.o.o</w:t>
      </w:r>
      <w:proofErr w:type="spellEnd"/>
      <w:r w:rsidR="00496AC6" w:rsidRPr="00496AC6">
        <w:rPr>
          <w:rFonts w:eastAsia="Calibri" w:cstheme="minorHAnsi"/>
          <w:bCs/>
        </w:rPr>
        <w:t>.</w:t>
      </w:r>
      <w:r w:rsidRPr="00496AC6">
        <w:rPr>
          <w:rFonts w:eastAsia="Calibri" w:cstheme="minorHAnsi"/>
          <w:bCs/>
        </w:rPr>
        <w:t>, članica</w:t>
      </w:r>
      <w:r w:rsidR="00496AC6">
        <w:rPr>
          <w:rFonts w:eastAsia="Calibri" w:cstheme="minorHAnsi"/>
          <w:bCs/>
        </w:rPr>
        <w:t>.</w:t>
      </w:r>
    </w:p>
    <w:p w:rsidR="003F44D3" w:rsidRDefault="003F44D3" w:rsidP="003F44D3">
      <w:pPr>
        <w:spacing w:after="0"/>
        <w:jc w:val="both"/>
        <w:rPr>
          <w:rFonts w:cstheme="minorHAnsi"/>
        </w:rPr>
      </w:pPr>
    </w:p>
    <w:p w:rsidR="00D73DB8" w:rsidRPr="00E177CC" w:rsidRDefault="003F44D3" w:rsidP="00E177C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Poleg članov </w:t>
      </w:r>
      <w:r w:rsidR="00E177CC">
        <w:rPr>
          <w:rFonts w:cstheme="minorHAnsi"/>
        </w:rPr>
        <w:t>bo</w:t>
      </w:r>
      <w:r w:rsidR="009A1377">
        <w:rPr>
          <w:rFonts w:cstheme="minorHAnsi"/>
        </w:rPr>
        <w:t xml:space="preserve"> </w:t>
      </w:r>
      <w:r w:rsidR="003A7C1A">
        <w:rPr>
          <w:rFonts w:cstheme="minorHAnsi"/>
        </w:rPr>
        <w:t>v ožji</w:t>
      </w:r>
      <w:r>
        <w:rPr>
          <w:rFonts w:cstheme="minorHAnsi"/>
        </w:rPr>
        <w:t xml:space="preserve"> delovn</w:t>
      </w:r>
      <w:r w:rsidR="003A7C1A">
        <w:rPr>
          <w:rFonts w:cstheme="minorHAnsi"/>
        </w:rPr>
        <w:t>i skupini</w:t>
      </w:r>
      <w:r>
        <w:rPr>
          <w:rFonts w:cstheme="minorHAnsi"/>
        </w:rPr>
        <w:t xml:space="preserve"> </w:t>
      </w:r>
      <w:r w:rsidR="00E177CC">
        <w:rPr>
          <w:rFonts w:cstheme="minorHAnsi"/>
        </w:rPr>
        <w:t xml:space="preserve">kot zunanja sodelujoča </w:t>
      </w:r>
      <w:r w:rsidR="003A7C1A">
        <w:rPr>
          <w:rFonts w:cstheme="minorHAnsi"/>
        </w:rPr>
        <w:t>sodelovala</w:t>
      </w:r>
      <w:r w:rsidR="00E177CC">
        <w:rPr>
          <w:rFonts w:cstheme="minorHAnsi"/>
        </w:rPr>
        <w:t xml:space="preserve"> tudi </w:t>
      </w:r>
      <w:r w:rsidR="00D73DB8" w:rsidRPr="00E177CC">
        <w:rPr>
          <w:rFonts w:cstheme="minorHAnsi"/>
        </w:rPr>
        <w:t>Sim</w:t>
      </w:r>
      <w:r w:rsidRPr="00E177CC">
        <w:rPr>
          <w:rFonts w:cstheme="minorHAnsi"/>
        </w:rPr>
        <w:t xml:space="preserve">ona </w:t>
      </w:r>
      <w:proofErr w:type="spellStart"/>
      <w:r w:rsidRPr="00E177CC">
        <w:rPr>
          <w:rFonts w:cstheme="minorHAnsi"/>
        </w:rPr>
        <w:t>Lu</w:t>
      </w:r>
      <w:r w:rsidR="00876DB9" w:rsidRPr="00E177CC">
        <w:rPr>
          <w:rFonts w:cstheme="minorHAnsi"/>
        </w:rPr>
        <w:t>b</w:t>
      </w:r>
      <w:r w:rsidR="007D626E" w:rsidRPr="00E177CC">
        <w:rPr>
          <w:rFonts w:cstheme="minorHAnsi"/>
        </w:rPr>
        <w:t>šina</w:t>
      </w:r>
      <w:proofErr w:type="spellEnd"/>
      <w:r w:rsidR="007D626E" w:rsidRPr="00E177CC">
        <w:rPr>
          <w:rFonts w:cstheme="minorHAnsi"/>
        </w:rPr>
        <w:t xml:space="preserve">, </w:t>
      </w:r>
      <w:r w:rsidR="003A7C1A">
        <w:rPr>
          <w:rFonts w:cstheme="minorHAnsi"/>
        </w:rPr>
        <w:t>s</w:t>
      </w:r>
      <w:r w:rsidR="007D626E" w:rsidRPr="00E177CC">
        <w:rPr>
          <w:rFonts w:cstheme="minorHAnsi"/>
        </w:rPr>
        <w:t>vetovalka za strateške projekta na</w:t>
      </w:r>
      <w:r w:rsidRPr="00E177CC">
        <w:rPr>
          <w:rFonts w:cstheme="minorHAnsi"/>
        </w:rPr>
        <w:t xml:space="preserve"> </w:t>
      </w:r>
      <w:r w:rsidR="007D626E" w:rsidRPr="00E177CC">
        <w:rPr>
          <w:rFonts w:cstheme="minorHAnsi"/>
        </w:rPr>
        <w:t>Mestni občini</w:t>
      </w:r>
      <w:r w:rsidRPr="00E177CC">
        <w:rPr>
          <w:rFonts w:cstheme="minorHAnsi"/>
        </w:rPr>
        <w:t xml:space="preserve"> Krško.</w:t>
      </w:r>
    </w:p>
    <w:p w:rsidR="00D73DB8" w:rsidRDefault="00D73DB8" w:rsidP="00D73DB8">
      <w:pPr>
        <w:spacing w:after="0"/>
        <w:jc w:val="both"/>
        <w:rPr>
          <w:rFonts w:cstheme="minorHAnsi"/>
        </w:rPr>
      </w:pPr>
    </w:p>
    <w:p w:rsidR="00D73DB8" w:rsidRPr="00D8654F" w:rsidRDefault="00D73DB8" w:rsidP="00D73DB8">
      <w:pPr>
        <w:spacing w:after="0"/>
        <w:jc w:val="both"/>
        <w:rPr>
          <w:rFonts w:cstheme="minorHAnsi"/>
        </w:rPr>
      </w:pPr>
      <w:r w:rsidRPr="00D8654F">
        <w:rPr>
          <w:rFonts w:cstheme="minorHAnsi"/>
        </w:rPr>
        <w:t xml:space="preserve">Namen in glavna naloga ožje delovne skupine je </w:t>
      </w:r>
      <w:r>
        <w:rPr>
          <w:rFonts w:cstheme="minorHAnsi"/>
        </w:rPr>
        <w:t>koordiniranje komunikacijskih aktivnosti na projektu JEK2.</w:t>
      </w:r>
    </w:p>
    <w:p w:rsidR="00D73DB8" w:rsidRDefault="00D73DB8" w:rsidP="00D73DB8">
      <w:pPr>
        <w:spacing w:after="0"/>
        <w:jc w:val="both"/>
        <w:rPr>
          <w:rFonts w:cstheme="minorHAnsi"/>
        </w:rPr>
      </w:pPr>
    </w:p>
    <w:p w:rsidR="00B37998" w:rsidRDefault="00B37998" w:rsidP="00D73DB8">
      <w:p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3F44D3">
        <w:rPr>
          <w:rFonts w:cstheme="minorHAnsi"/>
        </w:rPr>
        <w:t>ačin delovanja ožje delovne skupine določi skupina sama s pravilnikom.</w:t>
      </w:r>
    </w:p>
    <w:p w:rsidR="00B37998" w:rsidRDefault="00B37998" w:rsidP="00D73DB8">
      <w:pPr>
        <w:spacing w:after="0"/>
        <w:jc w:val="both"/>
        <w:rPr>
          <w:rFonts w:cstheme="minorHAnsi"/>
        </w:rPr>
      </w:pPr>
    </w:p>
    <w:p w:rsidR="001D5E83" w:rsidRDefault="00D73DB8" w:rsidP="00D73DB8">
      <w:pPr>
        <w:spacing w:after="0"/>
        <w:jc w:val="both"/>
        <w:rPr>
          <w:rFonts w:cstheme="minorHAnsi"/>
        </w:rPr>
      </w:pPr>
      <w:r w:rsidRPr="00D8654F">
        <w:rPr>
          <w:rFonts w:cstheme="minorHAnsi"/>
        </w:rPr>
        <w:t xml:space="preserve">Ožja delovna skupina je imenovana za čas do </w:t>
      </w:r>
      <w:r w:rsidR="009A1377">
        <w:rPr>
          <w:rFonts w:cstheme="minorHAnsi"/>
        </w:rPr>
        <w:t>konca leta 2024.</w:t>
      </w:r>
    </w:p>
    <w:p w:rsidR="00D73DB8" w:rsidRDefault="00D73DB8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CC7DAE" w:rsidRDefault="00CC7DAE" w:rsidP="00D73DB8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D73DB8" w:rsidRPr="00D73DB8" w:rsidRDefault="00D73DB8" w:rsidP="00D73D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D73DB8">
        <w:rPr>
          <w:rFonts w:eastAsia="Arial Unicode MS" w:cstheme="minorHAnsi"/>
          <w:b/>
          <w:color w:val="000000"/>
        </w:rPr>
        <w:t>Identifikacija dokumentov in analiz za informirano odločanje na referendumu.</w:t>
      </w:r>
    </w:p>
    <w:p w:rsidR="00D73DB8" w:rsidRDefault="00D73DB8" w:rsidP="0059746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83705B" w:rsidRPr="0083705B" w:rsidRDefault="0083705B" w:rsidP="00837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" w:hAnsi="Helv" w:cs="Helv"/>
          <w:color w:val="000000"/>
          <w:sz w:val="24"/>
          <w:szCs w:val="24"/>
        </w:rPr>
      </w:pPr>
      <w:r w:rsidRPr="0083705B">
        <w:rPr>
          <w:rFonts w:eastAsia="Calibri" w:cstheme="minorHAnsi"/>
        </w:rPr>
        <w:t xml:space="preserve">GEN je članom in aktivnim udeležencem predstavil dokument z naslovom </w:t>
      </w:r>
      <w:r w:rsidRPr="0083705B">
        <w:rPr>
          <w:rFonts w:eastAsia="Calibri" w:cstheme="minorHAnsi"/>
        </w:rPr>
        <w:t>Identifikacija dokumentov in analiz za informirano odločanje na referendumu.</w:t>
      </w:r>
      <w:r>
        <w:rPr>
          <w:rFonts w:eastAsia="Calibri" w:cstheme="minorHAnsi"/>
        </w:rPr>
        <w:t xml:space="preserve"> MOPE je pojasnil, da so pripravili dopis s katerim bodo pozvali GEN na pripravo dokumentov in analiz</w:t>
      </w:r>
      <w:r w:rsidR="00CC1A1F">
        <w:rPr>
          <w:rFonts w:eastAsia="Calibri" w:cstheme="minorHAnsi"/>
        </w:rPr>
        <w:t>, potrebnih za informirano odločanje na referendumu.</w:t>
      </w:r>
    </w:p>
    <w:p w:rsidR="0083705B" w:rsidRDefault="0083705B" w:rsidP="00D73D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</w:rPr>
      </w:pPr>
    </w:p>
    <w:p w:rsidR="0083705B" w:rsidRDefault="0083705B" w:rsidP="00D73D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83705B">
        <w:rPr>
          <w:rFonts w:eastAsia="Calibri" w:cstheme="minorHAnsi"/>
        </w:rPr>
        <w:t xml:space="preserve">V razpravo </w:t>
      </w:r>
      <w:r w:rsidR="00CC1A1F">
        <w:rPr>
          <w:rFonts w:eastAsia="Calibri" w:cstheme="minorHAnsi"/>
        </w:rPr>
        <w:t xml:space="preserve">glede investicijske dokumentacije </w:t>
      </w:r>
      <w:r w:rsidRPr="0083705B">
        <w:rPr>
          <w:rFonts w:eastAsia="Calibri" w:cstheme="minorHAnsi"/>
        </w:rPr>
        <w:t>so se vključili MOPE, GEN</w:t>
      </w:r>
      <w:r w:rsidR="00CC1A1F">
        <w:rPr>
          <w:rFonts w:eastAsia="Calibri" w:cstheme="minorHAnsi"/>
        </w:rPr>
        <w:t xml:space="preserve"> in </w:t>
      </w:r>
      <w:r w:rsidRPr="0083705B">
        <w:rPr>
          <w:rFonts w:eastAsia="Calibri" w:cstheme="minorHAnsi"/>
        </w:rPr>
        <w:t>vodja delovne skupine.</w:t>
      </w:r>
      <w:r w:rsidR="00CC1A1F">
        <w:rPr>
          <w:rFonts w:eastAsia="Calibri" w:cstheme="minorHAnsi"/>
        </w:rPr>
        <w:t xml:space="preserve"> Nadalje sta se vodja delovne skupine in GEN dotaknila tudi kadrovskih izzivov.</w:t>
      </w:r>
    </w:p>
    <w:p w:rsidR="00CC1A1F" w:rsidRDefault="00CC1A1F" w:rsidP="00D73D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:rsidR="00CC1A1F" w:rsidRPr="0083705B" w:rsidRDefault="00CC1A1F" w:rsidP="00D73D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Poleg tega je vodja delovne skupine pojasnil županu Mestne občine Krško, da se pripravlja odgovor na </w:t>
      </w:r>
      <w:r>
        <w:rPr>
          <w:rFonts w:cstheme="minorHAnsi"/>
          <w:color w:val="000000"/>
        </w:rPr>
        <w:t xml:space="preserve">sklep </w:t>
      </w:r>
      <w:r w:rsidRPr="00E769B7">
        <w:rPr>
          <w:rFonts w:cstheme="minorHAnsi"/>
          <w:color w:val="000000"/>
        </w:rPr>
        <w:t>Občinskega sveta Mestne občine Krško</w:t>
      </w:r>
      <w:r>
        <w:rPr>
          <w:rFonts w:cstheme="minorHAnsi"/>
          <w:color w:val="000000"/>
        </w:rPr>
        <w:t>, s katerim so bili člani in aktivni udeleženci seznanjeni na prejšnji seji JEK2.</w:t>
      </w:r>
    </w:p>
    <w:p w:rsidR="00CC1A1F" w:rsidRDefault="00CC1A1F" w:rsidP="00D73D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</w:rPr>
      </w:pPr>
    </w:p>
    <w:p w:rsidR="00D73DB8" w:rsidRDefault="00D73DB8" w:rsidP="00D73D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" w:hAnsi="Helv" w:cs="Helv"/>
          <w:color w:val="000000"/>
          <w:sz w:val="24"/>
          <w:szCs w:val="24"/>
        </w:rPr>
      </w:pPr>
      <w:r>
        <w:rPr>
          <w:rFonts w:eastAsia="Calibri" w:cstheme="minorHAnsi"/>
          <w:b/>
        </w:rPr>
        <w:t>SKLEP št. 10.5</w:t>
      </w:r>
      <w:r w:rsidRPr="00B126DB">
        <w:rPr>
          <w:rFonts w:eastAsia="Calibri" w:cstheme="minorHAnsi"/>
          <w:b/>
        </w:rPr>
        <w:t xml:space="preserve">/1: </w:t>
      </w:r>
      <w:r w:rsidRPr="00B126DB">
        <w:rPr>
          <w:rFonts w:eastAsia="Calibri" w:cstheme="minorHAnsi"/>
        </w:rPr>
        <w:t xml:space="preserve">Člani in aktivni udeleženci </w:t>
      </w:r>
      <w:r>
        <w:rPr>
          <w:rFonts w:eastAsia="Calibri" w:cstheme="minorHAnsi"/>
        </w:rPr>
        <w:t>so se seznanili z dokumentom – Identifikacija dokumentov in analiz za informirano odločanje na referendumu.</w:t>
      </w:r>
    </w:p>
    <w:p w:rsidR="0059746A" w:rsidRDefault="0059746A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9746A" w:rsidRDefault="0059746A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9746A" w:rsidRPr="00CB055F" w:rsidRDefault="0059746A" w:rsidP="0059746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 w:rsidRPr="00CB055F">
        <w:rPr>
          <w:rFonts w:eastAsia="Arial Unicode MS" w:cstheme="minorHAnsi"/>
          <w:b/>
          <w:color w:val="000000"/>
        </w:rPr>
        <w:t xml:space="preserve">Poročanje ožje delovne skupine za spremljanje priprave pobude za državni prostorski načrt JEK2, poročevalec: </w:t>
      </w:r>
      <w:r w:rsidRPr="0082259E">
        <w:rPr>
          <w:rFonts w:eastAsia="Arial Unicode MS" w:cstheme="minorHAnsi"/>
          <w:b/>
          <w:color w:val="000000"/>
        </w:rPr>
        <w:t>dr. Janez Gale, vodja ODS.</w:t>
      </w:r>
    </w:p>
    <w:p w:rsidR="0059746A" w:rsidRPr="00CB055F" w:rsidRDefault="0059746A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2F77BA" w:rsidRDefault="0059746A" w:rsidP="00A339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Vodja</w:t>
      </w:r>
      <w:r w:rsidRPr="00FF2DD1">
        <w:rPr>
          <w:rFonts w:eastAsia="Arial Unicode MS" w:cstheme="minorHAnsi"/>
          <w:color w:val="000000"/>
        </w:rPr>
        <w:t xml:space="preserve"> ODS, dr. </w:t>
      </w:r>
      <w:r>
        <w:rPr>
          <w:rFonts w:eastAsia="Arial Unicode MS" w:cstheme="minorHAnsi"/>
          <w:color w:val="000000"/>
        </w:rPr>
        <w:t xml:space="preserve">Janez Gale </w:t>
      </w:r>
      <w:r w:rsidRPr="00FF2DD1">
        <w:rPr>
          <w:rFonts w:eastAsia="Arial Unicode MS" w:cstheme="minorHAnsi"/>
          <w:color w:val="000000"/>
        </w:rPr>
        <w:t xml:space="preserve">je </w:t>
      </w:r>
      <w:r w:rsidR="00CC1A1F">
        <w:rPr>
          <w:rFonts w:eastAsia="Arial Unicode MS" w:cstheme="minorHAnsi"/>
          <w:color w:val="000000"/>
        </w:rPr>
        <w:t>pojasnil, da se ODS za DPN v času od prejšnje seje JEK2 ni sestala.</w:t>
      </w:r>
    </w:p>
    <w:p w:rsidR="00A33971" w:rsidRDefault="00A33971" w:rsidP="00A339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color w:val="000000"/>
        </w:rPr>
      </w:pPr>
    </w:p>
    <w:p w:rsidR="0059746A" w:rsidRDefault="002F77BA" w:rsidP="00A339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 xml:space="preserve">MOPE in MNVP od vložitve pobude za DPN dne 20. 5. 2024, vlogo obravnavata formalno. </w:t>
      </w:r>
      <w:r w:rsidR="00D9791E">
        <w:rPr>
          <w:rFonts w:eastAsia="Arial Unicode MS" w:cstheme="minorHAnsi"/>
          <w:color w:val="000000"/>
        </w:rPr>
        <w:t xml:space="preserve">Pregled </w:t>
      </w:r>
      <w:r>
        <w:rPr>
          <w:rFonts w:eastAsia="Arial Unicode MS" w:cstheme="minorHAnsi"/>
          <w:color w:val="000000"/>
        </w:rPr>
        <w:t xml:space="preserve">pobude in odgovor GEN </w:t>
      </w:r>
      <w:r w:rsidR="00D9791E">
        <w:rPr>
          <w:rFonts w:eastAsia="Arial Unicode MS" w:cstheme="minorHAnsi"/>
          <w:color w:val="000000"/>
        </w:rPr>
        <w:t xml:space="preserve">naj bi bil </w:t>
      </w:r>
      <w:r>
        <w:rPr>
          <w:rFonts w:eastAsia="Arial Unicode MS" w:cstheme="minorHAnsi"/>
          <w:color w:val="000000"/>
        </w:rPr>
        <w:t xml:space="preserve">pripravljen </w:t>
      </w:r>
      <w:r w:rsidR="00D9791E">
        <w:rPr>
          <w:rFonts w:eastAsia="Arial Unicode MS" w:cstheme="minorHAnsi"/>
          <w:color w:val="000000"/>
        </w:rPr>
        <w:t xml:space="preserve">do </w:t>
      </w:r>
      <w:r w:rsidR="00A33971" w:rsidRPr="00A33971">
        <w:rPr>
          <w:rFonts w:eastAsia="Arial Unicode MS" w:cstheme="minorHAnsi"/>
          <w:color w:val="000000"/>
        </w:rPr>
        <w:t>3</w:t>
      </w:r>
      <w:r w:rsidRPr="00A33971">
        <w:rPr>
          <w:rFonts w:eastAsia="Arial Unicode MS" w:cstheme="minorHAnsi"/>
          <w:color w:val="000000"/>
        </w:rPr>
        <w:t>0.</w:t>
      </w:r>
      <w:r>
        <w:rPr>
          <w:rFonts w:eastAsia="Arial Unicode MS" w:cstheme="minorHAnsi"/>
          <w:color w:val="000000"/>
        </w:rPr>
        <w:t xml:space="preserve"> 6. 2024</w:t>
      </w:r>
      <w:r w:rsidR="00D9791E">
        <w:rPr>
          <w:rFonts w:eastAsia="Arial Unicode MS" w:cstheme="minorHAnsi"/>
          <w:color w:val="000000"/>
        </w:rPr>
        <w:t>.</w:t>
      </w:r>
    </w:p>
    <w:p w:rsidR="0059746A" w:rsidRDefault="0059746A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9A1377" w:rsidRPr="00CB055F" w:rsidRDefault="009A1377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9746A" w:rsidRDefault="0059746A" w:rsidP="0059746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 xml:space="preserve">Poročanje ožje delovne skupine za pripravo posebnega zakona za JEK2, poročevalec: mag. Hinko </w:t>
      </w:r>
      <w:proofErr w:type="spellStart"/>
      <w:r>
        <w:rPr>
          <w:rFonts w:eastAsia="Arial Unicode MS" w:cstheme="minorHAnsi"/>
          <w:b/>
          <w:color w:val="000000"/>
        </w:rPr>
        <w:t>Šolinc</w:t>
      </w:r>
      <w:proofErr w:type="spellEnd"/>
      <w:r>
        <w:rPr>
          <w:rFonts w:eastAsia="Arial Unicode MS" w:cstheme="minorHAnsi"/>
          <w:b/>
          <w:color w:val="000000"/>
        </w:rPr>
        <w:t>, vodja ODS.</w:t>
      </w:r>
    </w:p>
    <w:p w:rsidR="0059746A" w:rsidRDefault="0059746A" w:rsidP="0059746A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</w:rPr>
      </w:pPr>
    </w:p>
    <w:p w:rsidR="005F7D62" w:rsidRDefault="0059746A" w:rsidP="0059746A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>Vodja ODS, mag</w:t>
      </w:r>
      <w:r w:rsidRPr="00FF2DD1">
        <w:rPr>
          <w:rFonts w:eastAsia="Arial Unicode MS" w:cstheme="minorHAnsi"/>
          <w:color w:val="000000"/>
        </w:rPr>
        <w:t xml:space="preserve">. </w:t>
      </w:r>
      <w:r>
        <w:rPr>
          <w:rFonts w:eastAsia="Arial Unicode MS" w:cstheme="minorHAnsi"/>
          <w:color w:val="000000"/>
        </w:rPr>
        <w:t xml:space="preserve">Hinko </w:t>
      </w:r>
      <w:proofErr w:type="spellStart"/>
      <w:r>
        <w:rPr>
          <w:rFonts w:eastAsia="Arial Unicode MS" w:cstheme="minorHAnsi"/>
          <w:color w:val="000000"/>
        </w:rPr>
        <w:t>Šolinc</w:t>
      </w:r>
      <w:proofErr w:type="spellEnd"/>
      <w:r>
        <w:rPr>
          <w:rFonts w:eastAsia="Arial Unicode MS" w:cstheme="minorHAnsi"/>
          <w:color w:val="000000"/>
        </w:rPr>
        <w:t xml:space="preserve"> </w:t>
      </w:r>
      <w:r w:rsidRPr="00FF2DD1">
        <w:rPr>
          <w:rFonts w:eastAsia="Arial Unicode MS" w:cstheme="minorHAnsi"/>
          <w:color w:val="000000"/>
        </w:rPr>
        <w:t xml:space="preserve">je </w:t>
      </w:r>
      <w:r w:rsidR="00D9791E">
        <w:rPr>
          <w:rFonts w:eastAsia="Arial Unicode MS" w:cstheme="minorHAnsi"/>
          <w:color w:val="000000"/>
        </w:rPr>
        <w:t>pojasnil, da se ODS</w:t>
      </w:r>
      <w:r w:rsidR="008A0814">
        <w:rPr>
          <w:rFonts w:eastAsia="Arial Unicode MS" w:cstheme="minorHAnsi"/>
          <w:color w:val="000000"/>
        </w:rPr>
        <w:t xml:space="preserve"> za pripravo posebnega zakona za JEK2 v času od prejšnje seje JEK2</w:t>
      </w:r>
      <w:r w:rsidR="00D9791E">
        <w:rPr>
          <w:rFonts w:eastAsia="Arial Unicode MS" w:cstheme="minorHAnsi"/>
          <w:color w:val="000000"/>
        </w:rPr>
        <w:t xml:space="preserve"> </w:t>
      </w:r>
      <w:r w:rsidR="008A0814">
        <w:rPr>
          <w:rFonts w:eastAsia="Arial Unicode MS" w:cstheme="minorHAnsi"/>
          <w:color w:val="000000"/>
        </w:rPr>
        <w:t xml:space="preserve">sicer </w:t>
      </w:r>
      <w:r w:rsidR="00D9791E">
        <w:rPr>
          <w:rFonts w:eastAsia="Arial Unicode MS" w:cstheme="minorHAnsi"/>
          <w:color w:val="000000"/>
        </w:rPr>
        <w:t>ni sestala</w:t>
      </w:r>
      <w:r w:rsidR="008A0814">
        <w:rPr>
          <w:rFonts w:eastAsia="Arial Unicode MS" w:cstheme="minorHAnsi"/>
          <w:color w:val="000000"/>
        </w:rPr>
        <w:t>, je pa n</w:t>
      </w:r>
      <w:r w:rsidR="00D9791E">
        <w:rPr>
          <w:rFonts w:eastAsia="Arial Unicode MS" w:cstheme="minorHAnsi"/>
          <w:color w:val="000000"/>
        </w:rPr>
        <w:t>a kratko</w:t>
      </w:r>
      <w:r w:rsidR="008A0814">
        <w:rPr>
          <w:rFonts w:eastAsia="Arial Unicode MS" w:cstheme="minorHAnsi"/>
          <w:color w:val="000000"/>
        </w:rPr>
        <w:t xml:space="preserve"> </w:t>
      </w:r>
      <w:r w:rsidR="00D9791E">
        <w:rPr>
          <w:rFonts w:eastAsia="Arial Unicode MS" w:cstheme="minorHAnsi"/>
          <w:color w:val="000000"/>
        </w:rPr>
        <w:t xml:space="preserve">predstavil </w:t>
      </w:r>
      <w:r w:rsidR="008A0814">
        <w:rPr>
          <w:rFonts w:eastAsia="Arial Unicode MS" w:cstheme="minorHAnsi"/>
          <w:color w:val="000000"/>
        </w:rPr>
        <w:t>osnutek seznama tem za posebni zakon</w:t>
      </w:r>
      <w:r w:rsidR="00D9791E">
        <w:rPr>
          <w:rFonts w:eastAsia="Arial Unicode MS" w:cstheme="minorHAnsi"/>
          <w:color w:val="000000"/>
        </w:rPr>
        <w:t>.</w:t>
      </w:r>
    </w:p>
    <w:p w:rsidR="002F77BA" w:rsidRDefault="002F77BA" w:rsidP="0059746A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</w:p>
    <w:p w:rsidR="002F77BA" w:rsidRPr="00FF2DD1" w:rsidRDefault="002F77BA" w:rsidP="0059746A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Arial Unicode MS" w:cstheme="minorHAnsi"/>
          <w:color w:val="000000"/>
        </w:rPr>
      </w:pPr>
      <w:r>
        <w:rPr>
          <w:rFonts w:eastAsia="Arial Unicode MS" w:cstheme="minorHAnsi"/>
          <w:color w:val="000000"/>
        </w:rPr>
        <w:t xml:space="preserve">Vodja delovne skupine, Danijel Levičar je vodjo ODS </w:t>
      </w:r>
      <w:r>
        <w:t xml:space="preserve">pozval, da </w:t>
      </w:r>
      <w:r>
        <w:t xml:space="preserve">pred naslednjo sejo JEK2, </w:t>
      </w:r>
      <w:r>
        <w:t xml:space="preserve">zaradi boljše razprave deli dokument z vsemi člani </w:t>
      </w:r>
      <w:r>
        <w:t>in aktivnimi udeleženci delovne skupine JEK2.</w:t>
      </w:r>
    </w:p>
    <w:p w:rsidR="0059746A" w:rsidRDefault="0059746A" w:rsidP="0059746A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59746A" w:rsidRPr="00FA21C7" w:rsidRDefault="00412C05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color w:val="000000"/>
        </w:rPr>
      </w:pPr>
      <w:r>
        <w:rPr>
          <w:rFonts w:eastAsia="Calibri" w:cstheme="minorHAnsi"/>
          <w:b/>
        </w:rPr>
        <w:t>SKLEP št. 10.7</w:t>
      </w:r>
      <w:r w:rsidR="00D9791E">
        <w:rPr>
          <w:rFonts w:eastAsia="Calibri" w:cstheme="minorHAnsi"/>
          <w:b/>
        </w:rPr>
        <w:t>/1</w:t>
      </w:r>
      <w:r w:rsidR="0059746A" w:rsidRPr="00CB055F">
        <w:rPr>
          <w:rFonts w:eastAsia="Calibri" w:cstheme="minorHAnsi"/>
          <w:b/>
        </w:rPr>
        <w:t>:</w:t>
      </w:r>
      <w:r w:rsidR="0059746A">
        <w:rPr>
          <w:rFonts w:eastAsia="Calibri" w:cstheme="minorHAnsi"/>
          <w:b/>
        </w:rPr>
        <w:t xml:space="preserve"> </w:t>
      </w:r>
      <w:r w:rsidR="0059746A">
        <w:rPr>
          <w:rFonts w:eastAsia="Calibri" w:cstheme="minorHAnsi"/>
        </w:rPr>
        <w:t>Vodja ODS bo na naslednji seji</w:t>
      </w:r>
      <w:r w:rsidR="0059746A" w:rsidRPr="008528E8">
        <w:rPr>
          <w:rFonts w:cstheme="minorHAnsi"/>
          <w:lang w:eastAsia="ar-SA"/>
        </w:rPr>
        <w:t xml:space="preserve"> </w:t>
      </w:r>
      <w:r w:rsidR="0059746A">
        <w:rPr>
          <w:rFonts w:cstheme="minorHAnsi"/>
          <w:lang w:eastAsia="ar-SA"/>
        </w:rPr>
        <w:t>Delovne</w:t>
      </w:r>
      <w:r w:rsidR="0059746A" w:rsidRPr="00CB055F">
        <w:rPr>
          <w:rFonts w:cstheme="minorHAnsi"/>
          <w:lang w:eastAsia="ar-SA"/>
        </w:rPr>
        <w:t xml:space="preserve"> skupina Vlade Republike Slovenije za koordinacijo pripravljalnih aktivnosti na projektu JEK2</w:t>
      </w:r>
      <w:r w:rsidR="0059746A">
        <w:rPr>
          <w:rFonts w:eastAsia="Calibri" w:cstheme="minorHAnsi"/>
        </w:rPr>
        <w:t xml:space="preserve"> predstavil seznam tem za posebni zakon.</w:t>
      </w:r>
    </w:p>
    <w:p w:rsidR="0059746A" w:rsidRDefault="0059746A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theme="minorHAnsi"/>
        </w:rPr>
      </w:pPr>
    </w:p>
    <w:p w:rsidR="00CC7DAE" w:rsidRDefault="00CC7DAE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9746A" w:rsidRDefault="0059746A" w:rsidP="0059746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  <w:r>
        <w:rPr>
          <w:rFonts w:eastAsia="Arial Unicode MS" w:cstheme="minorHAnsi"/>
          <w:b/>
          <w:color w:val="000000"/>
        </w:rPr>
        <w:t>Razno.</w:t>
      </w:r>
    </w:p>
    <w:p w:rsidR="0059746A" w:rsidRDefault="0059746A" w:rsidP="0059746A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59746A" w:rsidRDefault="0059746A" w:rsidP="0059746A">
      <w:pPr>
        <w:spacing w:after="0" w:line="276" w:lineRule="auto"/>
        <w:jc w:val="both"/>
        <w:rPr>
          <w:rFonts w:eastAsia="Arial Unicode MS" w:cstheme="minorHAnsi"/>
          <w:color w:val="000000"/>
        </w:rPr>
      </w:pPr>
    </w:p>
    <w:p w:rsidR="0059746A" w:rsidRPr="006E7668" w:rsidRDefault="0059746A" w:rsidP="0059746A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  <w:bookmarkStart w:id="0" w:name="_GoBack"/>
      <w:bookmarkEnd w:id="0"/>
      <w:r w:rsidRPr="006E7668">
        <w:rPr>
          <w:rFonts w:eastAsia="Calibri" w:cstheme="minorHAnsi"/>
        </w:rPr>
        <w:t xml:space="preserve">Seja se je zaključila ob </w:t>
      </w:r>
      <w:r w:rsidR="00D73DB8">
        <w:rPr>
          <w:rFonts w:eastAsia="Calibri" w:cstheme="minorHAnsi"/>
        </w:rPr>
        <w:t>11</w:t>
      </w:r>
      <w:r>
        <w:rPr>
          <w:rFonts w:eastAsia="Calibri" w:cstheme="minorHAnsi"/>
        </w:rPr>
        <w:t>:15</w:t>
      </w:r>
      <w:r w:rsidRPr="006E7668">
        <w:rPr>
          <w:rFonts w:eastAsia="Calibri" w:cstheme="minorHAnsi"/>
        </w:rPr>
        <w:t xml:space="preserve"> uri.</w:t>
      </w:r>
    </w:p>
    <w:p w:rsidR="0059746A" w:rsidRPr="006E7668" w:rsidRDefault="0059746A" w:rsidP="0059746A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</w:rPr>
      </w:pPr>
    </w:p>
    <w:p w:rsidR="0059746A" w:rsidRPr="006E7668" w:rsidRDefault="0059746A" w:rsidP="0059746A">
      <w:pPr>
        <w:suppressAutoHyphens/>
        <w:spacing w:after="0" w:line="276" w:lineRule="auto"/>
        <w:ind w:left="348" w:firstLine="5"/>
        <w:contextualSpacing/>
        <w:jc w:val="both"/>
        <w:rPr>
          <w:rFonts w:eastAsia="Calibri" w:cstheme="minorHAnsi"/>
        </w:rPr>
      </w:pPr>
    </w:p>
    <w:p w:rsidR="0059746A" w:rsidRPr="006E7668" w:rsidRDefault="0059746A" w:rsidP="001D5E83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t>Zapisala: Polona Faletič</w:t>
      </w:r>
    </w:p>
    <w:p w:rsidR="0059746A" w:rsidRDefault="0059746A" w:rsidP="0059746A">
      <w:pPr>
        <w:suppressAutoHyphens/>
        <w:spacing w:after="0" w:line="276" w:lineRule="auto"/>
        <w:ind w:left="348"/>
        <w:contextualSpacing/>
        <w:jc w:val="both"/>
        <w:rPr>
          <w:rFonts w:eastAsia="Calibri" w:cstheme="minorHAnsi"/>
          <w:b/>
        </w:rPr>
      </w:pPr>
    </w:p>
    <w:p w:rsidR="001F51AE" w:rsidRPr="006E7668" w:rsidRDefault="001F51AE" w:rsidP="001F51AE">
      <w:pPr>
        <w:suppressAutoHyphens/>
        <w:spacing w:after="0" w:line="276" w:lineRule="auto"/>
        <w:contextualSpacing/>
        <w:jc w:val="both"/>
        <w:rPr>
          <w:rFonts w:eastAsia="Calibri" w:cstheme="minorHAnsi"/>
          <w:b/>
        </w:rPr>
      </w:pPr>
    </w:p>
    <w:p w:rsidR="0059746A" w:rsidRPr="006E7668" w:rsidRDefault="0059746A" w:rsidP="0059746A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6E7668">
        <w:rPr>
          <w:rFonts w:eastAsia="Calibri" w:cstheme="minorHAnsi"/>
        </w:rPr>
        <w:lastRenderedPageBreak/>
        <w:t xml:space="preserve">                     Danijel Levičar</w:t>
      </w:r>
    </w:p>
    <w:p w:rsidR="00847FE4" w:rsidRPr="001D5E83" w:rsidRDefault="0059746A" w:rsidP="001D5E83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6E7668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6E7668">
        <w:rPr>
          <w:rFonts w:eastAsia="Times New Roman" w:cstheme="minorHAnsi"/>
          <w:lang w:val="en-US"/>
        </w:rPr>
        <w:t>vodja</w:t>
      </w:r>
      <w:proofErr w:type="spellEnd"/>
      <w:proofErr w:type="gramEnd"/>
      <w:r w:rsidRPr="006E7668">
        <w:rPr>
          <w:rFonts w:eastAsia="Times New Roman" w:cstheme="minorHAnsi"/>
          <w:lang w:val="en-US"/>
        </w:rPr>
        <w:t xml:space="preserve"> </w:t>
      </w:r>
      <w:proofErr w:type="spellStart"/>
      <w:r w:rsidRPr="006E7668">
        <w:rPr>
          <w:rFonts w:eastAsia="Times New Roman" w:cstheme="minorHAnsi"/>
          <w:lang w:val="en-US"/>
        </w:rPr>
        <w:t>delovne</w:t>
      </w:r>
      <w:proofErr w:type="spellEnd"/>
      <w:r w:rsidRPr="006E7668">
        <w:rPr>
          <w:rFonts w:eastAsia="Times New Roman" w:cstheme="minorHAnsi"/>
          <w:lang w:val="en-US"/>
        </w:rPr>
        <w:t xml:space="preserve"> </w:t>
      </w:r>
      <w:proofErr w:type="spellStart"/>
      <w:r w:rsidRPr="006E7668">
        <w:rPr>
          <w:rFonts w:eastAsia="Times New Roman" w:cstheme="minorHAnsi"/>
          <w:lang w:val="en-US"/>
        </w:rPr>
        <w:t>skupine</w:t>
      </w:r>
      <w:proofErr w:type="spellEnd"/>
    </w:p>
    <w:sectPr w:rsidR="00847FE4" w:rsidRPr="001D5E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50" w:rsidRDefault="009D5C50" w:rsidP="009D5C50">
      <w:pPr>
        <w:spacing w:after="0" w:line="240" w:lineRule="auto"/>
      </w:pPr>
      <w:r>
        <w:separator/>
      </w:r>
    </w:p>
  </w:endnote>
  <w:endnote w:type="continuationSeparator" w:id="0">
    <w:p w:rsidR="009D5C50" w:rsidRDefault="009D5C50" w:rsidP="009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561791664"/>
      <w:docPartObj>
        <w:docPartGallery w:val="Page Numbers (Bottom of Page)"/>
        <w:docPartUnique/>
      </w:docPartObj>
    </w:sdtPr>
    <w:sdtContent>
      <w:p w:rsidR="009D5C50" w:rsidRPr="009D5C50" w:rsidRDefault="009D5C50" w:rsidP="009D5C50">
        <w:pPr>
          <w:pStyle w:val="Noga"/>
          <w:tabs>
            <w:tab w:val="left" w:pos="4402"/>
          </w:tabs>
          <w:rPr>
            <w:sz w:val="18"/>
            <w:szCs w:val="18"/>
          </w:rPr>
        </w:pPr>
        <w:r w:rsidRPr="009D5C50">
          <w:rPr>
            <w:sz w:val="18"/>
            <w:szCs w:val="18"/>
          </w:rPr>
          <w:tab/>
        </w:r>
        <w:r w:rsidRPr="009D5C50">
          <w:rPr>
            <w:sz w:val="18"/>
            <w:szCs w:val="18"/>
          </w:rPr>
          <w:tab/>
        </w:r>
        <w:r w:rsidRPr="009D5C50">
          <w:rPr>
            <w:sz w:val="18"/>
            <w:szCs w:val="18"/>
          </w:rPr>
          <w:fldChar w:fldCharType="begin"/>
        </w:r>
        <w:r w:rsidRPr="009D5C50">
          <w:rPr>
            <w:sz w:val="18"/>
            <w:szCs w:val="18"/>
          </w:rPr>
          <w:instrText>PAGE   \* MERGEFORMAT</w:instrText>
        </w:r>
        <w:r w:rsidRPr="009D5C50">
          <w:rPr>
            <w:sz w:val="18"/>
            <w:szCs w:val="18"/>
          </w:rPr>
          <w:fldChar w:fldCharType="separate"/>
        </w:r>
        <w:r w:rsidR="0049194F">
          <w:rPr>
            <w:noProof/>
            <w:sz w:val="18"/>
            <w:szCs w:val="18"/>
          </w:rPr>
          <w:t>4</w:t>
        </w:r>
        <w:r w:rsidRPr="009D5C50">
          <w:rPr>
            <w:sz w:val="18"/>
            <w:szCs w:val="18"/>
          </w:rPr>
          <w:fldChar w:fldCharType="end"/>
        </w:r>
      </w:p>
    </w:sdtContent>
  </w:sdt>
  <w:p w:rsidR="009D5C50" w:rsidRDefault="009D5C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50" w:rsidRDefault="009D5C50" w:rsidP="009D5C50">
      <w:pPr>
        <w:spacing w:after="0" w:line="240" w:lineRule="auto"/>
      </w:pPr>
      <w:r>
        <w:separator/>
      </w:r>
    </w:p>
  </w:footnote>
  <w:footnote w:type="continuationSeparator" w:id="0">
    <w:p w:rsidR="009D5C50" w:rsidRDefault="009D5C50" w:rsidP="009D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857"/>
    <w:multiLevelType w:val="hybridMultilevel"/>
    <w:tmpl w:val="30D83B02"/>
    <w:lvl w:ilvl="0" w:tplc="05AAC296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1551"/>
    <w:multiLevelType w:val="hybridMultilevel"/>
    <w:tmpl w:val="AC049216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A27A0"/>
    <w:multiLevelType w:val="hybridMultilevel"/>
    <w:tmpl w:val="44445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6A"/>
    <w:rsid w:val="00014925"/>
    <w:rsid w:val="000C0107"/>
    <w:rsid w:val="001A2406"/>
    <w:rsid w:val="001D5E83"/>
    <w:rsid w:val="001F51AE"/>
    <w:rsid w:val="002F77BA"/>
    <w:rsid w:val="003A7C1A"/>
    <w:rsid w:val="003F44D3"/>
    <w:rsid w:val="00412C05"/>
    <w:rsid w:val="00462B0D"/>
    <w:rsid w:val="0049194F"/>
    <w:rsid w:val="00496AC6"/>
    <w:rsid w:val="004A3225"/>
    <w:rsid w:val="0059746A"/>
    <w:rsid w:val="005C224C"/>
    <w:rsid w:val="005F7D62"/>
    <w:rsid w:val="006E73D6"/>
    <w:rsid w:val="007D626E"/>
    <w:rsid w:val="007E1466"/>
    <w:rsid w:val="00812A92"/>
    <w:rsid w:val="0083705B"/>
    <w:rsid w:val="00847FE4"/>
    <w:rsid w:val="00876DB9"/>
    <w:rsid w:val="0088477B"/>
    <w:rsid w:val="008A0814"/>
    <w:rsid w:val="008E58ED"/>
    <w:rsid w:val="008F72C2"/>
    <w:rsid w:val="009A1377"/>
    <w:rsid w:val="009D5C50"/>
    <w:rsid w:val="00A33971"/>
    <w:rsid w:val="00B37998"/>
    <w:rsid w:val="00CC1A1F"/>
    <w:rsid w:val="00CC380F"/>
    <w:rsid w:val="00CC7DAE"/>
    <w:rsid w:val="00D5677A"/>
    <w:rsid w:val="00D73DB8"/>
    <w:rsid w:val="00D841FA"/>
    <w:rsid w:val="00D9791E"/>
    <w:rsid w:val="00DC4AA2"/>
    <w:rsid w:val="00DD0C1B"/>
    <w:rsid w:val="00DE1A9C"/>
    <w:rsid w:val="00E1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0854F-3A80-456F-911B-FF6A450E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74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746A"/>
    <w:pPr>
      <w:ind w:left="720"/>
      <w:contextualSpacing/>
    </w:pPr>
  </w:style>
  <w:style w:type="character" w:styleId="Hiperpovezava">
    <w:name w:val="Hyperlink"/>
    <w:uiPriority w:val="99"/>
    <w:unhideWhenUsed/>
    <w:rsid w:val="0059746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D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5C50"/>
  </w:style>
  <w:style w:type="paragraph" w:styleId="Noga">
    <w:name w:val="footer"/>
    <w:basedOn w:val="Navaden"/>
    <w:link w:val="NogaZnak"/>
    <w:uiPriority w:val="99"/>
    <w:unhideWhenUsed/>
    <w:rsid w:val="009D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5C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2406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77B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77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35</cp:revision>
  <cp:lastPrinted>2024-07-09T14:26:00Z</cp:lastPrinted>
  <dcterms:created xsi:type="dcterms:W3CDTF">2024-06-19T14:01:00Z</dcterms:created>
  <dcterms:modified xsi:type="dcterms:W3CDTF">2024-07-10T12:24:00Z</dcterms:modified>
</cp:coreProperties>
</file>