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9285" w14:textId="2577B21E" w:rsidR="007D474C" w:rsidRPr="003D705B" w:rsidRDefault="00552E0D" w:rsidP="007D474C">
      <w:pPr>
        <w:pStyle w:val="Glava"/>
        <w:tabs>
          <w:tab w:val="left" w:pos="5112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D705B">
        <w:rPr>
          <w:rFonts w:ascii="Arial" w:hAnsi="Arial" w:cs="Arial"/>
          <w:b/>
          <w:sz w:val="22"/>
          <w:szCs w:val="22"/>
        </w:rPr>
        <w:t xml:space="preserve">OBRAZEC ZA </w:t>
      </w:r>
      <w:r w:rsidR="007D474C" w:rsidRPr="003D705B">
        <w:rPr>
          <w:rFonts w:ascii="Arial" w:hAnsi="Arial" w:cs="Arial"/>
          <w:b/>
          <w:sz w:val="22"/>
          <w:szCs w:val="22"/>
        </w:rPr>
        <w:t>NAROČILO</w:t>
      </w:r>
      <w:r w:rsidRPr="003D705B">
        <w:rPr>
          <w:rFonts w:ascii="Arial" w:hAnsi="Arial" w:cs="Arial"/>
          <w:b/>
          <w:sz w:val="22"/>
          <w:szCs w:val="22"/>
        </w:rPr>
        <w:t xml:space="preserve"> STORITEV</w:t>
      </w:r>
    </w:p>
    <w:p w14:paraId="2BEEBC47" w14:textId="77777777" w:rsidR="007D474C" w:rsidRPr="003D705B" w:rsidRDefault="007D474C" w:rsidP="007D474C">
      <w:pPr>
        <w:pStyle w:val="Glava"/>
        <w:tabs>
          <w:tab w:val="left" w:pos="5112"/>
        </w:tabs>
        <w:jc w:val="center"/>
        <w:rPr>
          <w:rFonts w:ascii="Arial" w:hAnsi="Arial" w:cs="Arial"/>
          <w:sz w:val="12"/>
          <w:szCs w:val="12"/>
        </w:rPr>
      </w:pPr>
    </w:p>
    <w:p w14:paraId="00B9BFF8" w14:textId="77777777" w:rsidR="007D474C" w:rsidRDefault="00AE3D98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D474C" w:rsidRPr="003D705B">
        <w:rPr>
          <w:rFonts w:ascii="Arial" w:hAnsi="Arial" w:cs="Arial"/>
          <w:sz w:val="16"/>
          <w:szCs w:val="16"/>
        </w:rPr>
        <w:t xml:space="preserve">zpolnjen obrazec v elektronski obliki pošljite na e-naslov: </w:t>
      </w:r>
      <w:r w:rsidR="005E25E4" w:rsidRPr="005E25E4">
        <w:rPr>
          <w:rFonts w:ascii="Arial" w:hAnsi="Arial" w:cs="Arial"/>
          <w:sz w:val="16"/>
          <w:szCs w:val="16"/>
        </w:rPr>
        <w:t>prevajanje-lektoriranje.gs@gov.si</w:t>
      </w:r>
    </w:p>
    <w:p w14:paraId="71064E34" w14:textId="77777777" w:rsidR="005E25E4" w:rsidRPr="005E25E4" w:rsidRDefault="005E25E4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V primeru notranjih prioritetnih nalog se lahko rok za izvedbo naročila podaljša.</w:t>
      </w:r>
    </w:p>
    <w:p w14:paraId="19F31B2D" w14:textId="77777777" w:rsidR="005E25E4" w:rsidRPr="005E25E4" w:rsidRDefault="005E25E4" w:rsidP="005E25E4">
      <w:pPr>
        <w:pStyle w:val="Glava"/>
        <w:tabs>
          <w:tab w:val="clear" w:pos="4320"/>
          <w:tab w:val="clear" w:pos="8640"/>
          <w:tab w:val="left" w:pos="5112"/>
        </w:tabs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Naročila, prejeta po 15.30, bomo obravnavali naslednji delovni dan.</w:t>
      </w:r>
    </w:p>
    <w:p w14:paraId="1E665D26" w14:textId="77777777" w:rsidR="005F6F25" w:rsidRPr="003D705B" w:rsidRDefault="005F6F25" w:rsidP="00D9153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W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</w:tblGrid>
      <w:tr w:rsidR="007D474C" w:rsidRPr="003D705B" w14:paraId="0168C45F" w14:textId="77777777" w:rsidTr="008A4C38">
        <w:trPr>
          <w:trHeight w:val="170"/>
        </w:trPr>
        <w:tc>
          <w:tcPr>
            <w:tcW w:w="1838" w:type="dxa"/>
            <w:tcMar>
              <w:left w:w="0" w:type="dxa"/>
            </w:tcMar>
          </w:tcPr>
          <w:p w14:paraId="58103F70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Datum naročila: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5E9437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422172" w14:textId="77777777" w:rsidR="00552E0D" w:rsidRPr="003D705B" w:rsidRDefault="00552E0D">
      <w:pPr>
        <w:rPr>
          <w:rFonts w:ascii="Arial" w:hAnsi="Arial" w:cs="Arial"/>
          <w:sz w:val="10"/>
          <w:szCs w:val="10"/>
        </w:rPr>
      </w:pPr>
    </w:p>
    <w:tbl>
      <w:tblPr>
        <w:tblStyle w:val="Tabelamre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8"/>
        <w:gridCol w:w="6662"/>
      </w:tblGrid>
      <w:tr w:rsidR="00191BA9" w:rsidRPr="003D705B" w14:paraId="25CCC057" w14:textId="77777777" w:rsidTr="008A4C38">
        <w:trPr>
          <w:trHeight w:val="170"/>
        </w:trPr>
        <w:tc>
          <w:tcPr>
            <w:tcW w:w="1838" w:type="dxa"/>
            <w:tcMar>
              <w:left w:w="0" w:type="dxa"/>
            </w:tcMar>
          </w:tcPr>
          <w:p w14:paraId="2309CDFA" w14:textId="77777777" w:rsidR="00552E0D" w:rsidRPr="003D705B" w:rsidRDefault="00847FB3" w:rsidP="008A4C38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Naslov</w:t>
            </w:r>
            <w:r w:rsidR="007D474C" w:rsidRPr="003D705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naročila: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A2FC606" w14:textId="77777777" w:rsidR="007D474C" w:rsidRPr="003D705B" w:rsidRDefault="007D474C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AFB97D5" w14:textId="77777777"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mre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8"/>
        <w:gridCol w:w="6662"/>
      </w:tblGrid>
      <w:tr w:rsidR="007D474C" w:rsidRPr="003D705B" w14:paraId="2489ED66" w14:textId="77777777" w:rsidTr="008A4C38">
        <w:trPr>
          <w:trHeight w:val="227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60FC9221" w14:textId="77777777" w:rsidR="007D474C" w:rsidRPr="003D705B" w:rsidRDefault="00552E0D" w:rsidP="00DF49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Naročnik: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47EEE54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9D2" w:rsidRPr="003D705B" w14:paraId="1FDC4671" w14:textId="77777777" w:rsidTr="008A4C38">
        <w:trPr>
          <w:trHeight w:val="227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5A653693" w14:textId="77777777" w:rsidR="00DF49D2" w:rsidRPr="003D705B" w:rsidRDefault="00DF49D2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4"/>
                <w:szCs w:val="14"/>
              </w:rPr>
              <w:t>(proračunski uporabnik)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7EB7B0B" w14:textId="77777777" w:rsidR="00DF49D2" w:rsidRPr="003D705B" w:rsidRDefault="00DF49D2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07E6D970" w14:textId="77777777" w:rsidTr="008A4C38">
        <w:trPr>
          <w:trHeight w:val="283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608710D3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Odgovorna oseba: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89D5C33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0EE4719D" w14:textId="77777777" w:rsidTr="008A4C38">
        <w:trPr>
          <w:trHeight w:val="283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3E30470C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D227B63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1250A885" w14:textId="77777777" w:rsidTr="008A4C38">
        <w:trPr>
          <w:trHeight w:val="283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6CE7560B" w14:textId="77777777" w:rsidR="007D474C" w:rsidRPr="003D705B" w:rsidRDefault="00D71224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Davčna številka</w:t>
            </w:r>
            <w:r w:rsidR="007D474C"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1DCE52D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5DC080" w14:textId="77777777"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</w:p>
    <w:tbl>
      <w:tblPr>
        <w:tblStyle w:val="Tabelamrea"/>
        <w:tblW w:w="8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6"/>
        <w:gridCol w:w="6662"/>
      </w:tblGrid>
      <w:tr w:rsidR="007D474C" w:rsidRPr="003D705B" w14:paraId="47BD0E70" w14:textId="77777777" w:rsidTr="008A4C38">
        <w:trPr>
          <w:trHeight w:val="283"/>
        </w:trPr>
        <w:tc>
          <w:tcPr>
            <w:tcW w:w="1866" w:type="dxa"/>
            <w:tcMar>
              <w:left w:w="0" w:type="dxa"/>
              <w:right w:w="0" w:type="dxa"/>
            </w:tcMar>
          </w:tcPr>
          <w:p w14:paraId="16AEB23D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Oseba za stike: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6F8896E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0C963827" w14:textId="77777777" w:rsidTr="008A4C38">
        <w:trPr>
          <w:trHeight w:val="283"/>
        </w:trPr>
        <w:tc>
          <w:tcPr>
            <w:tcW w:w="1866" w:type="dxa"/>
            <w:tcMar>
              <w:left w:w="0" w:type="dxa"/>
              <w:right w:w="0" w:type="dxa"/>
            </w:tcMar>
          </w:tcPr>
          <w:p w14:paraId="3ADFB17C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E-naslov: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2A8B0DF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47325CDB" w14:textId="77777777" w:rsidTr="008A4C38">
        <w:trPr>
          <w:trHeight w:val="283"/>
        </w:trPr>
        <w:tc>
          <w:tcPr>
            <w:tcW w:w="1866" w:type="dxa"/>
            <w:tcMar>
              <w:left w:w="0" w:type="dxa"/>
              <w:right w:w="0" w:type="dxa"/>
            </w:tcMar>
          </w:tcPr>
          <w:p w14:paraId="79F4DB2C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189313A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210EC7" w14:textId="77777777" w:rsidR="007D474C" w:rsidRPr="003D705B" w:rsidRDefault="00495EA8" w:rsidP="00495EA8">
      <w:pPr>
        <w:tabs>
          <w:tab w:val="left" w:pos="70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40E499" w14:textId="77777777" w:rsidR="00D91537" w:rsidRDefault="00D91537" w:rsidP="00D91537">
      <w:pPr>
        <w:ind w:left="284" w:hanging="284"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POOBLASTILO ZA ODDAJO STORITVE ZUNANJEMU IZVAJALCU</w:t>
      </w:r>
    </w:p>
    <w:p w14:paraId="498EA89C" w14:textId="77777777" w:rsidR="004C4243" w:rsidRDefault="004C4243" w:rsidP="00D91537">
      <w:pPr>
        <w:ind w:left="284" w:hanging="284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00E73939" w14:textId="77777777" w:rsidR="004C4243" w:rsidRPr="003D705B" w:rsidRDefault="000C1D10" w:rsidP="004C4243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1849471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361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color w:val="000000"/>
          <w:sz w:val="18"/>
          <w:szCs w:val="18"/>
        </w:rPr>
        <w:t>Strošek lektoriranja besedila, ki ga v tuji jezik prevedemo v Sektorju za prevajanje, poravna naročnik.</w:t>
      </w:r>
    </w:p>
    <w:p w14:paraId="418AFD4C" w14:textId="77777777" w:rsidR="004C4243" w:rsidRDefault="000C1D10" w:rsidP="004C4243">
      <w:pPr>
        <w:ind w:left="284" w:hanging="284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9804587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C8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noProof/>
          <w:color w:val="000000"/>
          <w:sz w:val="18"/>
          <w:szCs w:val="18"/>
        </w:rPr>
        <w:t>Če sektor naročene storitve ne more opraviti, ga naročnik pooblašča, da jo odda zunanjemu izvajalcu</w:t>
      </w:r>
      <w:r w:rsidR="004C4243">
        <w:rPr>
          <w:rFonts w:ascii="Arial" w:hAnsi="Arial" w:cs="Arial"/>
          <w:noProof/>
          <w:color w:val="000000"/>
          <w:sz w:val="18"/>
          <w:szCs w:val="18"/>
        </w:rPr>
        <w:t>.</w:t>
      </w:r>
      <w:r w:rsidR="004C4243"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  <w:t xml:space="preserve"> </w:t>
      </w:r>
    </w:p>
    <w:p w14:paraId="0C24324B" w14:textId="77777777" w:rsidR="004C4243" w:rsidRPr="003D705B" w:rsidRDefault="000C1D10" w:rsidP="004C4243">
      <w:pPr>
        <w:ind w:left="284" w:hanging="284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385621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C8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4E3E0A">
        <w:rPr>
          <w:rFonts w:ascii="Arial" w:hAnsi="Arial" w:cs="Arial"/>
          <w:noProof/>
          <w:sz w:val="18"/>
          <w:szCs w:val="18"/>
        </w:rPr>
        <w:t>Besedilo je medresorsko usk</w:t>
      </w:r>
      <w:r w:rsidR="000118A6">
        <w:rPr>
          <w:rFonts w:ascii="Arial" w:hAnsi="Arial" w:cs="Arial"/>
          <w:noProof/>
          <w:sz w:val="18"/>
          <w:szCs w:val="18"/>
        </w:rPr>
        <w:t>l</w:t>
      </w:r>
      <w:r w:rsidR="004C4243" w:rsidRPr="004E3E0A">
        <w:rPr>
          <w:rFonts w:ascii="Arial" w:hAnsi="Arial" w:cs="Arial"/>
          <w:noProof/>
          <w:sz w:val="18"/>
          <w:szCs w:val="18"/>
        </w:rPr>
        <w:t>ajeno (velja samo za slovensko lekturo)</w:t>
      </w:r>
    </w:p>
    <w:p w14:paraId="63AA127A" w14:textId="77777777"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p w14:paraId="0E93CB1C" w14:textId="77777777"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  <w:r w:rsidRPr="003D705B">
        <w:rPr>
          <w:rFonts w:cs="Arial"/>
          <w:noProof/>
          <w:color w:val="000000"/>
          <w:sz w:val="18"/>
          <w:szCs w:val="18"/>
        </w:rPr>
        <w:t>PODATKI O NAROČILU</w:t>
      </w:r>
    </w:p>
    <w:p w14:paraId="56E39D27" w14:textId="77777777" w:rsidR="00D91537" w:rsidRPr="003D705B" w:rsidRDefault="00D91537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7510D2E8" w14:textId="77777777" w:rsidR="00D91537" w:rsidRPr="003D705B" w:rsidRDefault="00D91537" w:rsidP="007D474C">
      <w:pPr>
        <w:numPr>
          <w:ilvl w:val="0"/>
          <w:numId w:val="6"/>
        </w:numPr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Naročamo prevajanje, lektoriranje ali jezikovno redakcijo (ustrezno izpolnite):</w:t>
      </w:r>
    </w:p>
    <w:p w14:paraId="21780425" w14:textId="77777777" w:rsidR="00D91537" w:rsidRPr="003D705B" w:rsidRDefault="00D91537" w:rsidP="00D91537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mrea"/>
        <w:tblW w:w="8477" w:type="dxa"/>
        <w:tblLayout w:type="fixed"/>
        <w:tblLook w:val="0020" w:firstRow="1" w:lastRow="0" w:firstColumn="0" w:lastColumn="0" w:noHBand="0" w:noVBand="0"/>
      </w:tblPr>
      <w:tblGrid>
        <w:gridCol w:w="562"/>
        <w:gridCol w:w="1701"/>
        <w:gridCol w:w="970"/>
        <w:gridCol w:w="850"/>
        <w:gridCol w:w="1441"/>
        <w:gridCol w:w="2953"/>
      </w:tblGrid>
      <w:tr w:rsidR="00F319C0" w:rsidRPr="003D705B" w14:paraId="43E32A58" w14:textId="77777777" w:rsidTr="00477AF8">
        <w:trPr>
          <w:trHeight w:val="340"/>
        </w:trPr>
        <w:tc>
          <w:tcPr>
            <w:tcW w:w="562" w:type="dxa"/>
            <w:vAlign w:val="center"/>
          </w:tcPr>
          <w:p w14:paraId="1443CEA5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1701" w:type="dxa"/>
            <w:vAlign w:val="center"/>
          </w:tcPr>
          <w:p w14:paraId="085B4332" w14:textId="77777777" w:rsidR="00512A94" w:rsidRPr="003D705B" w:rsidRDefault="00512A94" w:rsidP="00477AF8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970" w:type="dxa"/>
            <w:vAlign w:val="center"/>
          </w:tcPr>
          <w:p w14:paraId="302D91EF" w14:textId="77777777" w:rsidR="00512A94" w:rsidRPr="003D705B" w:rsidRDefault="00512A94" w:rsidP="00477AF8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850" w:type="dxa"/>
            <w:vAlign w:val="center"/>
          </w:tcPr>
          <w:p w14:paraId="5F443D36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1441" w:type="dxa"/>
            <w:vAlign w:val="center"/>
          </w:tcPr>
          <w:p w14:paraId="57ED3415" w14:textId="77777777" w:rsidR="00512A94" w:rsidRPr="003D705B" w:rsidRDefault="004C0581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Končni r</w:t>
            </w:r>
            <w:r w:rsidR="00512A94"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ok</w:t>
            </w:r>
          </w:p>
        </w:tc>
        <w:tc>
          <w:tcPr>
            <w:tcW w:w="2953" w:type="dxa"/>
            <w:vAlign w:val="center"/>
          </w:tcPr>
          <w:p w14:paraId="41F3DFF2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Ime priponke</w:t>
            </w:r>
          </w:p>
        </w:tc>
      </w:tr>
      <w:tr w:rsidR="00512A94" w:rsidRPr="003D705B" w14:paraId="5AA4B9C3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7CDC4D3A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2A8BB36A" w14:textId="77777777" w:rsidR="00512A94" w:rsidRPr="003D705B" w:rsidRDefault="00512A94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4C6EC166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FE425E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6844E198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vAlign w:val="center"/>
          </w:tcPr>
          <w:p w14:paraId="358F6F11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14:paraId="39C92F56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7C775ED4" w14:textId="77777777" w:rsidR="00D91537" w:rsidRPr="003D705B" w:rsidRDefault="00D91537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0A7DE7ED" w14:textId="77777777" w:rsidR="00D91537" w:rsidRPr="003D705B" w:rsidRDefault="00D91537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B371AC9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0B4087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46B734AA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vAlign w:val="center"/>
          </w:tcPr>
          <w:p w14:paraId="7D6C2B61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14:paraId="7E63FCFE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7629BCE6" w14:textId="77777777" w:rsidR="00D91537" w:rsidRPr="003D705B" w:rsidRDefault="00D91537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3A40A869" w14:textId="77777777" w:rsidR="00D91537" w:rsidRPr="003D705B" w:rsidRDefault="00D91537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D898A80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933FD9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2C05182A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vAlign w:val="center"/>
          </w:tcPr>
          <w:p w14:paraId="5A7CBCCD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14:paraId="21A61BF2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5CED8FD0" w14:textId="77777777" w:rsidR="00D91537" w:rsidRPr="003D705B" w:rsidRDefault="00D91537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20B2FC00" w14:textId="77777777" w:rsidR="00D91537" w:rsidRPr="003D705B" w:rsidRDefault="00D91537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D7A52E3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CA7B80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7AF09757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vAlign w:val="center"/>
          </w:tcPr>
          <w:p w14:paraId="7AEAED7F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14:paraId="6A94DF2C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7C8AE1A9" w14:textId="77777777" w:rsidR="00D91537" w:rsidRPr="003D705B" w:rsidRDefault="00D91537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14:paraId="77000CEC" w14:textId="77777777" w:rsidR="00D91537" w:rsidRPr="003D705B" w:rsidRDefault="00D91537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7FCB5BD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D5052E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4B34704E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vAlign w:val="center"/>
          </w:tcPr>
          <w:p w14:paraId="35C53BD3" w14:textId="77777777" w:rsidR="00D91537" w:rsidRPr="003D705B" w:rsidRDefault="00D91537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6C428CCC" w14:textId="77777777" w:rsidR="007D474C" w:rsidRPr="003D705B" w:rsidRDefault="007D474C" w:rsidP="007D474C">
      <w:pPr>
        <w:rPr>
          <w:rFonts w:ascii="Arial" w:hAnsi="Arial" w:cs="Arial"/>
          <w:color w:val="000000"/>
        </w:rPr>
      </w:pPr>
    </w:p>
    <w:p w14:paraId="50206AF0" w14:textId="77777777" w:rsidR="00D91537" w:rsidRPr="003D705B" w:rsidRDefault="00D91537" w:rsidP="007D474C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3D705B">
        <w:rPr>
          <w:rFonts w:ascii="Arial" w:hAnsi="Arial" w:cs="Arial"/>
          <w:b/>
          <w:color w:val="000000"/>
          <w:sz w:val="18"/>
          <w:szCs w:val="18"/>
        </w:rPr>
        <w:t>Naročamo simultano, šepetano ali konsekutivno tolmačenje</w:t>
      </w:r>
      <w:r w:rsidRPr="003D70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(ustrezno izpolnite):</w:t>
      </w:r>
    </w:p>
    <w:p w14:paraId="06B36AB5" w14:textId="77777777"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mrea"/>
        <w:tblW w:w="8477" w:type="dxa"/>
        <w:tblLayout w:type="fixed"/>
        <w:tblLook w:val="0020" w:firstRow="1" w:lastRow="0" w:firstColumn="0" w:lastColumn="0" w:noHBand="0" w:noVBand="0"/>
      </w:tblPr>
      <w:tblGrid>
        <w:gridCol w:w="562"/>
        <w:gridCol w:w="4243"/>
        <w:gridCol w:w="1002"/>
        <w:gridCol w:w="1002"/>
        <w:gridCol w:w="1668"/>
      </w:tblGrid>
      <w:tr w:rsidR="00512A94" w:rsidRPr="003D705B" w14:paraId="2B0C04E4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2C115C59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4243" w:type="dxa"/>
            <w:vAlign w:val="center"/>
          </w:tcPr>
          <w:p w14:paraId="31109DD2" w14:textId="77777777" w:rsidR="00512A94" w:rsidRPr="003D705B" w:rsidRDefault="00512A94" w:rsidP="00477AF8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1002" w:type="dxa"/>
            <w:vAlign w:val="center"/>
          </w:tcPr>
          <w:p w14:paraId="658352CF" w14:textId="77777777" w:rsidR="00512A94" w:rsidRPr="003D705B" w:rsidRDefault="00512A94" w:rsidP="00477AF8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1002" w:type="dxa"/>
            <w:vAlign w:val="center"/>
          </w:tcPr>
          <w:p w14:paraId="7A0CC103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1668" w:type="dxa"/>
            <w:vAlign w:val="center"/>
          </w:tcPr>
          <w:p w14:paraId="56558CEB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Datum izvedbe</w:t>
            </w:r>
          </w:p>
        </w:tc>
      </w:tr>
      <w:tr w:rsidR="00512A94" w:rsidRPr="003D705B" w14:paraId="43644354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0724596D" w14:textId="77777777" w:rsidR="00512A94" w:rsidRPr="003D705B" w:rsidRDefault="00512A94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43" w:type="dxa"/>
            <w:vAlign w:val="center"/>
          </w:tcPr>
          <w:p w14:paraId="18875FB9" w14:textId="77777777" w:rsidR="00512A94" w:rsidRPr="003D705B" w:rsidRDefault="00512A94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C700DBB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1CB8A64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4888CE6F" w14:textId="77777777" w:rsidR="00512A94" w:rsidRPr="003D705B" w:rsidRDefault="00512A94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14:paraId="3C72DFF8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7877C088" w14:textId="77777777" w:rsidR="001F0068" w:rsidRPr="003D705B" w:rsidRDefault="001F0068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43" w:type="dxa"/>
            <w:vAlign w:val="center"/>
          </w:tcPr>
          <w:p w14:paraId="25222B80" w14:textId="77777777" w:rsidR="001F0068" w:rsidRPr="003D705B" w:rsidRDefault="001F0068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2AEB9E59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2C2695CC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F4D884D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14:paraId="507FD91C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1E06F973" w14:textId="77777777" w:rsidR="001F0068" w:rsidRPr="003D705B" w:rsidRDefault="001F0068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43" w:type="dxa"/>
            <w:vAlign w:val="center"/>
          </w:tcPr>
          <w:p w14:paraId="0C9C67C7" w14:textId="77777777" w:rsidR="001F0068" w:rsidRPr="003D705B" w:rsidRDefault="001F0068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6745FD34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030FB1C6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0C23B267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14:paraId="0F9D6ADF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53B8E0C7" w14:textId="77777777" w:rsidR="001F0068" w:rsidRPr="003D705B" w:rsidRDefault="001F0068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43" w:type="dxa"/>
            <w:vAlign w:val="center"/>
          </w:tcPr>
          <w:p w14:paraId="76940622" w14:textId="77777777" w:rsidR="001F0068" w:rsidRPr="003D705B" w:rsidRDefault="001F0068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27BC505F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E641676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60BEB7C8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14:paraId="6FE80631" w14:textId="77777777" w:rsidTr="00477AF8">
        <w:trPr>
          <w:trHeight w:val="283"/>
        </w:trPr>
        <w:tc>
          <w:tcPr>
            <w:tcW w:w="562" w:type="dxa"/>
            <w:vAlign w:val="center"/>
          </w:tcPr>
          <w:p w14:paraId="2519A01D" w14:textId="77777777" w:rsidR="001F0068" w:rsidRPr="003D705B" w:rsidRDefault="001F0068" w:rsidP="00477AF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43" w:type="dxa"/>
            <w:vAlign w:val="center"/>
          </w:tcPr>
          <w:p w14:paraId="63204DBA" w14:textId="77777777" w:rsidR="001F0068" w:rsidRPr="003D705B" w:rsidRDefault="001F0068" w:rsidP="00477AF8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6952C690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27987508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ECE6AE8" w14:textId="77777777" w:rsidR="001F0068" w:rsidRPr="003D705B" w:rsidRDefault="001F0068" w:rsidP="00477AF8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334283AE" w14:textId="77777777" w:rsidR="00D91537" w:rsidRPr="003D705B" w:rsidRDefault="00D91537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19C28A0C" w14:textId="77777777" w:rsidR="007D474C" w:rsidRPr="003D705B" w:rsidRDefault="007D474C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5736AE0C" w14:textId="77777777" w:rsidR="007D474C" w:rsidRPr="003D705B" w:rsidRDefault="007D474C" w:rsidP="007D474C">
      <w:pPr>
        <w:rPr>
          <w:rFonts w:ascii="Arial" w:hAnsi="Arial" w:cs="Arial"/>
          <w:color w:val="000000"/>
          <w:sz w:val="18"/>
          <w:szCs w:val="18"/>
        </w:rPr>
      </w:pPr>
      <w:r w:rsidRPr="003D705B">
        <w:rPr>
          <w:rFonts w:ascii="Arial" w:hAnsi="Arial" w:cs="Arial"/>
          <w:color w:val="000000"/>
          <w:sz w:val="18"/>
          <w:szCs w:val="18"/>
        </w:rPr>
        <w:t xml:space="preserve">Več o storitvah in načinu naročanja najdete na spletnih straneh </w:t>
      </w:r>
      <w:hyperlink r:id="rId7" w:history="1">
        <w:r w:rsidRPr="003D705B">
          <w:rPr>
            <w:rStyle w:val="Hiperpovezava"/>
            <w:rFonts w:ascii="Arial" w:hAnsi="Arial" w:cs="Arial"/>
            <w:color w:val="000000"/>
            <w:sz w:val="18"/>
            <w:szCs w:val="18"/>
          </w:rPr>
          <w:t>Sektorja za prevajanje</w:t>
        </w:r>
      </w:hyperlink>
      <w:r w:rsidR="00DF49D2" w:rsidRPr="003D705B">
        <w:rPr>
          <w:rFonts w:ascii="Arial" w:hAnsi="Arial" w:cs="Arial"/>
          <w:color w:val="000000"/>
          <w:sz w:val="18"/>
          <w:szCs w:val="18"/>
        </w:rPr>
        <w:t>.</w:t>
      </w:r>
    </w:p>
    <w:sectPr w:rsidR="007D474C" w:rsidRPr="003D705B" w:rsidSect="004B5463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709" w:footer="5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89E0" w14:textId="77777777" w:rsidR="00201740" w:rsidRDefault="00201740">
      <w:r>
        <w:separator/>
      </w:r>
    </w:p>
  </w:endnote>
  <w:endnote w:type="continuationSeparator" w:id="0">
    <w:p w14:paraId="5957986D" w14:textId="77777777" w:rsidR="00201740" w:rsidRDefault="002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C862" w14:textId="33670B43" w:rsidR="004C2361" w:rsidRPr="004C2361" w:rsidRDefault="004C2361">
    <w:pPr>
      <w:pStyle w:val="Noga"/>
      <w:rPr>
        <w:rFonts w:ascii="Arial" w:hAnsi="Arial" w:cs="Arial"/>
      </w:rPr>
    </w:pPr>
    <w:r>
      <w:tab/>
    </w:r>
    <w:r>
      <w:tab/>
    </w:r>
    <w:r w:rsidRPr="004C2361">
      <w:rPr>
        <w:rFonts w:ascii="Arial" w:hAnsi="Arial" w:cs="Arial"/>
        <w:sz w:val="18"/>
      </w:rPr>
      <w:t xml:space="preserve">Verzija dokumenta: </w:t>
    </w:r>
    <w:r w:rsidR="0014402A">
      <w:rPr>
        <w:rFonts w:ascii="Arial" w:hAnsi="Arial" w:cs="Arial"/>
        <w:sz w:val="18"/>
      </w:rPr>
      <w:t>22</w:t>
    </w:r>
    <w:r w:rsidRPr="004C2361">
      <w:rPr>
        <w:rFonts w:ascii="Arial" w:hAnsi="Arial" w:cs="Arial"/>
        <w:sz w:val="18"/>
      </w:rPr>
      <w:t>.</w:t>
    </w:r>
    <w:r w:rsidR="0014402A">
      <w:rPr>
        <w:rFonts w:ascii="Arial" w:hAnsi="Arial" w:cs="Arial"/>
        <w:sz w:val="18"/>
      </w:rPr>
      <w:t>9</w:t>
    </w:r>
    <w:r w:rsidRPr="004C2361">
      <w:rPr>
        <w:rFonts w:ascii="Arial" w:hAnsi="Arial" w:cs="Arial"/>
        <w:sz w:val="18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EB55" w14:textId="77777777" w:rsidR="00201740" w:rsidRDefault="00201740">
      <w:r>
        <w:separator/>
      </w:r>
    </w:p>
  </w:footnote>
  <w:footnote w:type="continuationSeparator" w:id="0">
    <w:p w14:paraId="3DA6A5D5" w14:textId="77777777" w:rsidR="00201740" w:rsidRDefault="0020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9BAA" w14:textId="77777777" w:rsidR="001F0068" w:rsidRPr="00110CBD" w:rsidRDefault="001F006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4B5463" w14:paraId="34270C09" w14:textId="77777777" w:rsidTr="001F50C5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69B7DB63" w14:textId="4A072785" w:rsidR="004B5463" w:rsidRPr="004B5463" w:rsidRDefault="004B5463" w:rsidP="004B5463">
          <w:pPr>
            <w:pStyle w:val="Glava"/>
            <w:tabs>
              <w:tab w:val="clear" w:pos="4320"/>
              <w:tab w:val="clear" w:pos="8640"/>
              <w:tab w:val="left" w:pos="511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B5463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4D6844DF" w14:textId="4AE75975" w:rsidR="004B5463" w:rsidRDefault="004B5463" w:rsidP="004B5463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382F02">
            <w:rPr>
              <w:rFonts w:ascii="Republika" w:hAnsi="Republika" w:cs="Arial"/>
              <w:bCs/>
              <w:sz w:val="20"/>
              <w:szCs w:val="32"/>
            </w:rPr>
            <w:t>REPUBLIKA SLOVENIJA</w:t>
          </w:r>
        </w:p>
      </w:tc>
    </w:tr>
    <w:tr w:rsidR="004B5463" w14:paraId="6D589BC4" w14:textId="77777777" w:rsidTr="001F50C5">
      <w:tc>
        <w:tcPr>
          <w:tcW w:w="851" w:type="dxa"/>
          <w:vMerge/>
        </w:tcPr>
        <w:p w14:paraId="590573C2" w14:textId="20DDF0EE" w:rsidR="004B5463" w:rsidRDefault="004B5463" w:rsidP="003D7324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4136C60C" w14:textId="2EB18230" w:rsidR="004B5463" w:rsidRDefault="004B5463" w:rsidP="003D7324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>
            <w:rPr>
              <w:rFonts w:ascii="Republika" w:hAnsi="Republika" w:cs="Arial"/>
              <w:b/>
              <w:sz w:val="20"/>
              <w:szCs w:val="32"/>
            </w:rPr>
            <w:t>GENERALNI SEKRETARIAT VLADE REPUBLIKE SLOVENIJE</w:t>
          </w:r>
        </w:p>
      </w:tc>
    </w:tr>
  </w:tbl>
  <w:p w14:paraId="275A91AD" w14:textId="205A56C6" w:rsidR="001F0068" w:rsidRPr="00512A94" w:rsidRDefault="001F0068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b/>
        <w:sz w:val="16"/>
      </w:rPr>
    </w:pPr>
    <w:r w:rsidRPr="00512A94">
      <w:rPr>
        <w:rFonts w:ascii="Arial" w:hAnsi="Arial" w:cs="Arial"/>
        <w:b/>
        <w:sz w:val="16"/>
      </w:rPr>
      <w:t>Sektor za prevajanje</w:t>
    </w:r>
  </w:p>
  <w:p w14:paraId="58936DD7" w14:textId="3D5278EA" w:rsidR="001F0068" w:rsidRPr="00512A94" w:rsidRDefault="001F0068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>Gregorčičeva 20, 1001 Ljubljana</w:t>
    </w:r>
    <w:r w:rsidRPr="00512A94">
      <w:rPr>
        <w:rFonts w:ascii="Arial" w:hAnsi="Arial" w:cs="Arial"/>
        <w:sz w:val="16"/>
      </w:rPr>
      <w:tab/>
      <w:t>T: 01 478 1563</w:t>
    </w:r>
  </w:p>
  <w:p w14:paraId="2AE9C2B3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 xml:space="preserve">F: 01 478 1562 </w:t>
    </w:r>
  </w:p>
  <w:p w14:paraId="64DF0E96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E: prevajanje-lektoriranje.gs@gov.si</w:t>
    </w:r>
  </w:p>
  <w:p w14:paraId="5C3F8E38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http://www.gsv.gov.si</w:t>
    </w:r>
  </w:p>
  <w:p w14:paraId="0D3FF29B" w14:textId="77777777" w:rsidR="001F0068" w:rsidRPr="008F3500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3304D"/>
    <w:multiLevelType w:val="hybridMultilevel"/>
    <w:tmpl w:val="308E37EC"/>
    <w:lvl w:ilvl="0" w:tplc="E168D3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6A"/>
    <w:rsid w:val="000118A6"/>
    <w:rsid w:val="00023A88"/>
    <w:rsid w:val="000A7238"/>
    <w:rsid w:val="000C1D10"/>
    <w:rsid w:val="001123A8"/>
    <w:rsid w:val="001357B2"/>
    <w:rsid w:val="0014402A"/>
    <w:rsid w:val="001517F5"/>
    <w:rsid w:val="0017478F"/>
    <w:rsid w:val="00191BA9"/>
    <w:rsid w:val="001D0BA7"/>
    <w:rsid w:val="001F0068"/>
    <w:rsid w:val="00201740"/>
    <w:rsid w:val="00202A77"/>
    <w:rsid w:val="00271CE5"/>
    <w:rsid w:val="00282020"/>
    <w:rsid w:val="002A2B69"/>
    <w:rsid w:val="00315BC8"/>
    <w:rsid w:val="00327CAB"/>
    <w:rsid w:val="0033188A"/>
    <w:rsid w:val="003636BF"/>
    <w:rsid w:val="00371442"/>
    <w:rsid w:val="00382F02"/>
    <w:rsid w:val="003845B4"/>
    <w:rsid w:val="00387B1A"/>
    <w:rsid w:val="003C5EE5"/>
    <w:rsid w:val="003D5875"/>
    <w:rsid w:val="003D705B"/>
    <w:rsid w:val="003D7324"/>
    <w:rsid w:val="003E1C74"/>
    <w:rsid w:val="00402316"/>
    <w:rsid w:val="00463C7A"/>
    <w:rsid w:val="004657EE"/>
    <w:rsid w:val="00477AF8"/>
    <w:rsid w:val="00495EA8"/>
    <w:rsid w:val="004B5463"/>
    <w:rsid w:val="004C0581"/>
    <w:rsid w:val="004C2361"/>
    <w:rsid w:val="004C4243"/>
    <w:rsid w:val="004E3E0A"/>
    <w:rsid w:val="00503ABC"/>
    <w:rsid w:val="00512A94"/>
    <w:rsid w:val="00526246"/>
    <w:rsid w:val="00542EC0"/>
    <w:rsid w:val="00552E0D"/>
    <w:rsid w:val="00567106"/>
    <w:rsid w:val="00585E81"/>
    <w:rsid w:val="005E1D3C"/>
    <w:rsid w:val="005E25E4"/>
    <w:rsid w:val="005F6F25"/>
    <w:rsid w:val="006052BD"/>
    <w:rsid w:val="00625AE6"/>
    <w:rsid w:val="00632253"/>
    <w:rsid w:val="00642714"/>
    <w:rsid w:val="006455CE"/>
    <w:rsid w:val="00655841"/>
    <w:rsid w:val="00733017"/>
    <w:rsid w:val="00745750"/>
    <w:rsid w:val="00783310"/>
    <w:rsid w:val="007A4A6D"/>
    <w:rsid w:val="007D1BCF"/>
    <w:rsid w:val="007D3090"/>
    <w:rsid w:val="007D474C"/>
    <w:rsid w:val="007D75CF"/>
    <w:rsid w:val="007E0440"/>
    <w:rsid w:val="007E6DC5"/>
    <w:rsid w:val="008236F0"/>
    <w:rsid w:val="00847FB3"/>
    <w:rsid w:val="0088043C"/>
    <w:rsid w:val="00884889"/>
    <w:rsid w:val="008906C9"/>
    <w:rsid w:val="008A4C38"/>
    <w:rsid w:val="008C5738"/>
    <w:rsid w:val="008D04F0"/>
    <w:rsid w:val="008F3500"/>
    <w:rsid w:val="00924E3C"/>
    <w:rsid w:val="009612BB"/>
    <w:rsid w:val="009A3864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E3D98"/>
    <w:rsid w:val="00B17141"/>
    <w:rsid w:val="00B30CBC"/>
    <w:rsid w:val="00B31575"/>
    <w:rsid w:val="00B8547D"/>
    <w:rsid w:val="00BE58F5"/>
    <w:rsid w:val="00C250D5"/>
    <w:rsid w:val="00C35666"/>
    <w:rsid w:val="00C814B2"/>
    <w:rsid w:val="00C92898"/>
    <w:rsid w:val="00CA4340"/>
    <w:rsid w:val="00CE5238"/>
    <w:rsid w:val="00CE7514"/>
    <w:rsid w:val="00D2276A"/>
    <w:rsid w:val="00D248DE"/>
    <w:rsid w:val="00D71224"/>
    <w:rsid w:val="00D752C9"/>
    <w:rsid w:val="00D8542D"/>
    <w:rsid w:val="00D91537"/>
    <w:rsid w:val="00DB67EC"/>
    <w:rsid w:val="00DC6A71"/>
    <w:rsid w:val="00DF49D2"/>
    <w:rsid w:val="00E0357D"/>
    <w:rsid w:val="00E35BAA"/>
    <w:rsid w:val="00ED1C3E"/>
    <w:rsid w:val="00F240BB"/>
    <w:rsid w:val="00F319C0"/>
    <w:rsid w:val="00F57FED"/>
    <w:rsid w:val="00FC10A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26DE83"/>
  <w15:chartTrackingRefBased/>
  <w15:docId w15:val="{553FB161-7016-4CF9-9543-80B1EA4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537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rsid w:val="00D91537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7D474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D47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D474C"/>
    <w:rPr>
      <w:rFonts w:ascii="Tahoma" w:hAnsi="Tahoma" w:cs="Tahoma"/>
      <w:sz w:val="16"/>
      <w:szCs w:val="16"/>
    </w:rPr>
  </w:style>
  <w:style w:type="table" w:styleId="Navadnatabela4">
    <w:name w:val="Plain Table 4"/>
    <w:basedOn w:val="Navadnatabela"/>
    <w:uiPriority w:val="44"/>
    <w:rsid w:val="008A4C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">
    <w:name w:val="Table Grid"/>
    <w:basedOn w:val="Navadnatabela"/>
    <w:rsid w:val="008A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v.gov.si/si/o_generalnem_sekretariatu/organiziranost/sektor_za_prevajan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1344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http://www.gsv.gov.si/si/o_generalnem_sekretariatu/organiziranost/sektor_za_prevajanje/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SP</dc:creator>
  <cp:keywords/>
  <cp:lastModifiedBy>Barbara Peternelj</cp:lastModifiedBy>
  <cp:revision>2</cp:revision>
  <cp:lastPrinted>2020-09-22T07:17:00Z</cp:lastPrinted>
  <dcterms:created xsi:type="dcterms:W3CDTF">2020-09-22T11:28:00Z</dcterms:created>
  <dcterms:modified xsi:type="dcterms:W3CDTF">2020-09-22T11:28:00Z</dcterms:modified>
</cp:coreProperties>
</file>