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D6A5" w14:textId="77777777" w:rsidR="00F7680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4E3A4737" w14:textId="77777777" w:rsidR="00FA67B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  <w:bookmarkStart w:id="0" w:name="OLE_LINK16"/>
      <w:bookmarkStart w:id="1" w:name="OLE_LINK17"/>
      <w:bookmarkStart w:id="2" w:name="OLE_LINK14"/>
      <w:bookmarkStart w:id="3" w:name="OLE_LINK15"/>
      <w:r w:rsidRPr="00B81D55">
        <w:rPr>
          <w:b/>
          <w:lang w:val="sl-SI"/>
        </w:rPr>
        <w:t>PREVODI NAZIVOV MINISTRSTEV</w:t>
      </w:r>
      <w:r w:rsidR="00FE5487">
        <w:rPr>
          <w:b/>
          <w:lang w:val="sl-SI"/>
        </w:rPr>
        <w:tab/>
      </w:r>
      <w:r w:rsidR="00435695">
        <w:rPr>
          <w:b/>
          <w:lang w:val="sl-SI"/>
        </w:rPr>
        <w:t>julij</w:t>
      </w:r>
      <w:r w:rsidR="00FE5487">
        <w:rPr>
          <w:b/>
          <w:lang w:val="sl-SI"/>
        </w:rPr>
        <w:t xml:space="preserve"> 201</w:t>
      </w:r>
      <w:r w:rsidR="00435695">
        <w:rPr>
          <w:b/>
          <w:lang w:val="sl-SI"/>
        </w:rPr>
        <w:t>6</w:t>
      </w:r>
    </w:p>
    <w:p w14:paraId="2CCAE991" w14:textId="77777777" w:rsidR="00FA67B8" w:rsidRDefault="00FA67B8" w:rsidP="00F76808">
      <w:pPr>
        <w:spacing w:line="240" w:lineRule="auto"/>
      </w:pPr>
    </w:p>
    <w:tbl>
      <w:tblPr>
        <w:tblStyle w:val="Tabelamrea"/>
        <w:tblW w:w="14122" w:type="dxa"/>
        <w:tblLayout w:type="fixed"/>
        <w:tblLook w:val="0020" w:firstRow="1" w:lastRow="0" w:firstColumn="0" w:lastColumn="0" w:noHBand="0" w:noVBand="0"/>
      </w:tblPr>
      <w:tblGrid>
        <w:gridCol w:w="2353"/>
        <w:gridCol w:w="2178"/>
        <w:gridCol w:w="2530"/>
        <w:gridCol w:w="2353"/>
        <w:gridCol w:w="2354"/>
        <w:gridCol w:w="2354"/>
      </w:tblGrid>
      <w:tr w:rsidR="009A7DED" w:rsidRPr="00AB5D9D" w14:paraId="17B73915" w14:textId="77777777" w:rsidTr="00C1075B">
        <w:trPr>
          <w:trHeight w:val="340"/>
        </w:trPr>
        <w:tc>
          <w:tcPr>
            <w:tcW w:w="2353" w:type="dxa"/>
          </w:tcPr>
          <w:p w14:paraId="7F6F1851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A52343">
              <w:rPr>
                <w:rFonts w:cs="Arial"/>
                <w:b/>
                <w:bCs/>
                <w:szCs w:val="20"/>
                <w:lang w:val="sl-SI"/>
              </w:rPr>
              <w:t>SLOVENŠČINA</w:t>
            </w:r>
          </w:p>
        </w:tc>
        <w:tc>
          <w:tcPr>
            <w:tcW w:w="2178" w:type="dxa"/>
          </w:tcPr>
          <w:p w14:paraId="6404E7EA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A52343">
              <w:rPr>
                <w:rFonts w:cs="Arial"/>
                <w:b/>
                <w:bCs/>
                <w:szCs w:val="20"/>
                <w:lang w:val="en-GB"/>
              </w:rPr>
              <w:t>ANGLEŠČINA</w:t>
            </w:r>
          </w:p>
        </w:tc>
        <w:tc>
          <w:tcPr>
            <w:tcW w:w="2530" w:type="dxa"/>
          </w:tcPr>
          <w:p w14:paraId="2B41EC07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de-DE"/>
              </w:rPr>
            </w:pPr>
            <w:r w:rsidRPr="00A52343">
              <w:rPr>
                <w:rFonts w:cs="Arial"/>
                <w:b/>
                <w:bCs/>
                <w:szCs w:val="20"/>
                <w:lang w:val="de-DE"/>
              </w:rPr>
              <w:t>NEMŠČINA</w:t>
            </w:r>
          </w:p>
        </w:tc>
        <w:tc>
          <w:tcPr>
            <w:tcW w:w="2353" w:type="dxa"/>
          </w:tcPr>
          <w:p w14:paraId="1B08913A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fr-FR"/>
              </w:rPr>
            </w:pPr>
            <w:r w:rsidRPr="00A52343">
              <w:rPr>
                <w:rFonts w:cs="Arial"/>
                <w:b/>
                <w:bCs/>
                <w:szCs w:val="20"/>
                <w:lang w:val="fr-FR"/>
              </w:rPr>
              <w:t>FRANCOŠČINA</w:t>
            </w:r>
          </w:p>
        </w:tc>
        <w:tc>
          <w:tcPr>
            <w:tcW w:w="2354" w:type="dxa"/>
          </w:tcPr>
          <w:p w14:paraId="32B818E4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A52343">
              <w:rPr>
                <w:rFonts w:cs="Arial"/>
                <w:b/>
                <w:bCs/>
                <w:szCs w:val="20"/>
                <w:lang w:val="it-IT"/>
              </w:rPr>
              <w:t>ITALIJANŠČINA</w:t>
            </w:r>
          </w:p>
        </w:tc>
        <w:tc>
          <w:tcPr>
            <w:tcW w:w="2354" w:type="dxa"/>
          </w:tcPr>
          <w:p w14:paraId="5B9FACDB" w14:textId="77777777" w:rsidR="009A7DED" w:rsidRPr="00AB5D9D" w:rsidRDefault="009A7DED" w:rsidP="001A035C">
            <w:pPr>
              <w:rPr>
                <w:rFonts w:cs="Arial"/>
                <w:b/>
                <w:bCs/>
                <w:szCs w:val="20"/>
              </w:rPr>
            </w:pPr>
            <w:r w:rsidRPr="00AB5D9D">
              <w:rPr>
                <w:rFonts w:cs="Arial"/>
                <w:b/>
                <w:bCs/>
                <w:szCs w:val="20"/>
              </w:rPr>
              <w:t>MADŽARŠČINA</w:t>
            </w:r>
          </w:p>
        </w:tc>
      </w:tr>
      <w:bookmarkEnd w:id="2"/>
      <w:bookmarkEnd w:id="3"/>
      <w:tr w:rsidR="009A7DED" w:rsidRPr="00B85180" w14:paraId="133603DE" w14:textId="77777777" w:rsidTr="00C1075B">
        <w:trPr>
          <w:trHeight w:val="340"/>
        </w:trPr>
        <w:tc>
          <w:tcPr>
            <w:tcW w:w="2353" w:type="dxa"/>
          </w:tcPr>
          <w:p w14:paraId="6B15A734" w14:textId="77777777" w:rsidR="009A7DED" w:rsidRPr="00A52343" w:rsidRDefault="00B16512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delo, družino, socialne zadeve in enake možnosti</w:t>
            </w:r>
          </w:p>
        </w:tc>
        <w:tc>
          <w:tcPr>
            <w:tcW w:w="2178" w:type="dxa"/>
          </w:tcPr>
          <w:p w14:paraId="38BC6828" w14:textId="77777777" w:rsidR="009A7DED" w:rsidRPr="00A52343" w:rsidRDefault="00B16512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Labour, Family, Social Affairs and Equal Opportunities</w:t>
            </w:r>
          </w:p>
        </w:tc>
        <w:tc>
          <w:tcPr>
            <w:tcW w:w="2530" w:type="dxa"/>
          </w:tcPr>
          <w:p w14:paraId="2EF4A086" w14:textId="77777777" w:rsidR="009A7DED" w:rsidRPr="00A52343" w:rsidRDefault="00B16512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Arbeit, Familie, soziale Angelegenheiten und Chancengleichheit</w:t>
            </w:r>
          </w:p>
        </w:tc>
        <w:tc>
          <w:tcPr>
            <w:tcW w:w="2353" w:type="dxa"/>
          </w:tcPr>
          <w:p w14:paraId="79BEEDEC" w14:textId="77777777" w:rsidR="009A7DED" w:rsidRPr="00A52343" w:rsidRDefault="00B16512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Ministere du Travail, de la Famille, des Affaires sociales et de l'Égalité des chances</w:t>
            </w:r>
          </w:p>
        </w:tc>
        <w:tc>
          <w:tcPr>
            <w:tcW w:w="2354" w:type="dxa"/>
          </w:tcPr>
          <w:p w14:paraId="2CBA6E3F" w14:textId="77777777" w:rsidR="009A7DED" w:rsidRPr="00A52343" w:rsidRDefault="00565523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 Lavoro, della Famiglia, degli Affari Sociali e delle Pari Opportunità</w:t>
            </w:r>
          </w:p>
        </w:tc>
        <w:tc>
          <w:tcPr>
            <w:tcW w:w="2354" w:type="dxa"/>
          </w:tcPr>
          <w:p w14:paraId="072435F1" w14:textId="77777777" w:rsidR="009A7DED" w:rsidRPr="00B16512" w:rsidRDefault="00B16512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B16512">
              <w:rPr>
                <w:rFonts w:ascii="Helv" w:hAnsi="Helv" w:cs="Arial"/>
                <w:szCs w:val="20"/>
                <w:lang w:val="hu-HU"/>
              </w:rPr>
              <w:t>Munka-, Család-, Szociális Ügyek és Esélyegyenlőségi Minisztérium</w:t>
            </w:r>
          </w:p>
        </w:tc>
      </w:tr>
      <w:tr w:rsidR="009A7DED" w:rsidRPr="00B85180" w14:paraId="134E2306" w14:textId="77777777" w:rsidTr="00C1075B">
        <w:trPr>
          <w:trHeight w:val="340"/>
        </w:trPr>
        <w:tc>
          <w:tcPr>
            <w:tcW w:w="2353" w:type="dxa"/>
          </w:tcPr>
          <w:p w14:paraId="1A3F20A9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finance</w:t>
            </w:r>
          </w:p>
        </w:tc>
        <w:tc>
          <w:tcPr>
            <w:tcW w:w="2178" w:type="dxa"/>
          </w:tcPr>
          <w:p w14:paraId="02D4B20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Finance</w:t>
            </w:r>
          </w:p>
        </w:tc>
        <w:tc>
          <w:tcPr>
            <w:tcW w:w="2530" w:type="dxa"/>
          </w:tcPr>
          <w:p w14:paraId="34BED76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Finanzministerium</w:t>
            </w:r>
          </w:p>
        </w:tc>
        <w:tc>
          <w:tcPr>
            <w:tcW w:w="2353" w:type="dxa"/>
          </w:tcPr>
          <w:p w14:paraId="185AD6AD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des Finances</w:t>
            </w:r>
          </w:p>
        </w:tc>
        <w:tc>
          <w:tcPr>
            <w:tcW w:w="2354" w:type="dxa"/>
          </w:tcPr>
          <w:p w14:paraId="6FEA7B2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delle Finanze</w:t>
            </w:r>
          </w:p>
        </w:tc>
        <w:tc>
          <w:tcPr>
            <w:tcW w:w="2354" w:type="dxa"/>
          </w:tcPr>
          <w:p w14:paraId="11841609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Pénzügyi Minisztérium</w:t>
            </w:r>
          </w:p>
        </w:tc>
      </w:tr>
      <w:tr w:rsidR="009A7DED" w:rsidRPr="00B85180" w14:paraId="7AFEDB3B" w14:textId="77777777" w:rsidTr="00C1075B">
        <w:trPr>
          <w:trHeight w:val="340"/>
        </w:trPr>
        <w:tc>
          <w:tcPr>
            <w:tcW w:w="2353" w:type="dxa"/>
          </w:tcPr>
          <w:p w14:paraId="37A26928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gospodarski razvoj in tehnologijo</w:t>
            </w:r>
          </w:p>
        </w:tc>
        <w:tc>
          <w:tcPr>
            <w:tcW w:w="2178" w:type="dxa"/>
          </w:tcPr>
          <w:p w14:paraId="6CA90469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Economic Development and Technology</w:t>
            </w:r>
          </w:p>
        </w:tc>
        <w:tc>
          <w:tcPr>
            <w:tcW w:w="2530" w:type="dxa"/>
          </w:tcPr>
          <w:p w14:paraId="2B1B2B07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wirtschaftliche Entwicklung und Technologie</w:t>
            </w:r>
          </w:p>
        </w:tc>
        <w:tc>
          <w:tcPr>
            <w:tcW w:w="2353" w:type="dxa"/>
          </w:tcPr>
          <w:p w14:paraId="4C4E813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du Développement économique et de la Technologie</w:t>
            </w:r>
          </w:p>
        </w:tc>
        <w:tc>
          <w:tcPr>
            <w:tcW w:w="2354" w:type="dxa"/>
          </w:tcPr>
          <w:p w14:paraId="7ABED983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dello Sviluppo Economico e della Tecnologia</w:t>
            </w:r>
          </w:p>
        </w:tc>
        <w:tc>
          <w:tcPr>
            <w:tcW w:w="2354" w:type="dxa"/>
          </w:tcPr>
          <w:p w14:paraId="06AB76F2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Gazdasági Fejlődés és Technológia Minisztériuma</w:t>
            </w:r>
          </w:p>
        </w:tc>
      </w:tr>
      <w:tr w:rsidR="009A7DED" w:rsidRPr="00B85180" w14:paraId="29783A9D" w14:textId="77777777" w:rsidTr="00C1075B">
        <w:trPr>
          <w:trHeight w:val="340"/>
        </w:trPr>
        <w:tc>
          <w:tcPr>
            <w:tcW w:w="2353" w:type="dxa"/>
          </w:tcPr>
          <w:p w14:paraId="1E2D64EA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</w:t>
            </w:r>
            <w:r w:rsidR="00610BC1" w:rsidRPr="00A52343">
              <w:rPr>
                <w:rFonts w:ascii="Helv" w:hAnsi="Helv" w:cs="Arial"/>
                <w:szCs w:val="20"/>
                <w:lang w:val="sl-SI"/>
              </w:rPr>
              <w:t xml:space="preserve"> infrastrukturo</w:t>
            </w:r>
          </w:p>
        </w:tc>
        <w:tc>
          <w:tcPr>
            <w:tcW w:w="2178" w:type="dxa"/>
          </w:tcPr>
          <w:p w14:paraId="4E852FDC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Infrastructure </w:t>
            </w:r>
          </w:p>
        </w:tc>
        <w:tc>
          <w:tcPr>
            <w:tcW w:w="2530" w:type="dxa"/>
          </w:tcPr>
          <w:p w14:paraId="6689F65E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Infrastruktur </w:t>
            </w:r>
          </w:p>
        </w:tc>
        <w:tc>
          <w:tcPr>
            <w:tcW w:w="2353" w:type="dxa"/>
          </w:tcPr>
          <w:p w14:paraId="55BD601E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l'Infrastructure </w:t>
            </w:r>
          </w:p>
        </w:tc>
        <w:tc>
          <w:tcPr>
            <w:tcW w:w="2354" w:type="dxa"/>
          </w:tcPr>
          <w:p w14:paraId="5D1D5549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delle Infrastrutture </w:t>
            </w:r>
          </w:p>
        </w:tc>
        <w:tc>
          <w:tcPr>
            <w:tcW w:w="2354" w:type="dxa"/>
          </w:tcPr>
          <w:p w14:paraId="495DAB0F" w14:textId="77777777" w:rsidR="009A7DED" w:rsidRPr="009A7DED" w:rsidRDefault="009A7DED" w:rsidP="00610BC1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Infrastrukturális Minisztérium</w:t>
            </w:r>
          </w:p>
        </w:tc>
      </w:tr>
      <w:tr w:rsidR="009A7DED" w:rsidRPr="00DE61C7" w14:paraId="735DE24B" w14:textId="77777777" w:rsidTr="00C1075B">
        <w:trPr>
          <w:trHeight w:val="340"/>
        </w:trPr>
        <w:tc>
          <w:tcPr>
            <w:tcW w:w="2353" w:type="dxa"/>
          </w:tcPr>
          <w:p w14:paraId="046D5C8D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bookmarkStart w:id="4" w:name="OLE_LINK12"/>
            <w:bookmarkStart w:id="5" w:name="OLE_LINK13"/>
            <w:bookmarkStart w:id="6" w:name="_Hlk351620096"/>
            <w:r w:rsidRPr="00A52343">
              <w:rPr>
                <w:rFonts w:ascii="Helv" w:hAnsi="Helv" w:cs="Arial"/>
                <w:szCs w:val="20"/>
                <w:lang w:val="sl-SI"/>
              </w:rPr>
              <w:t>Minist</w:t>
            </w:r>
            <w:r w:rsidR="0059334D" w:rsidRPr="00A52343">
              <w:rPr>
                <w:rFonts w:ascii="Helv" w:hAnsi="Helv" w:cs="Arial"/>
                <w:szCs w:val="20"/>
                <w:lang w:val="sl-SI"/>
              </w:rPr>
              <w:t>rstvo za izobraževanje, znanost</w:t>
            </w:r>
            <w:r w:rsidRPr="00A52343">
              <w:rPr>
                <w:rFonts w:ascii="Helv" w:hAnsi="Helv" w:cs="Arial"/>
                <w:szCs w:val="20"/>
                <w:lang w:val="sl-SI"/>
              </w:rPr>
              <w:t xml:space="preserve"> in šport</w:t>
            </w:r>
          </w:p>
        </w:tc>
        <w:tc>
          <w:tcPr>
            <w:tcW w:w="2178" w:type="dxa"/>
          </w:tcPr>
          <w:p w14:paraId="72843395" w14:textId="77777777" w:rsidR="009A7DED" w:rsidRPr="00A52343" w:rsidRDefault="005933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Education, Science </w:t>
            </w:r>
            <w:r w:rsidR="009A7DED" w:rsidRPr="00A52343">
              <w:rPr>
                <w:rFonts w:ascii="Helv" w:hAnsi="Helv" w:cs="Arial"/>
                <w:szCs w:val="20"/>
                <w:lang w:val="en-GB"/>
              </w:rPr>
              <w:t>and Sport</w:t>
            </w:r>
          </w:p>
        </w:tc>
        <w:tc>
          <w:tcPr>
            <w:tcW w:w="2530" w:type="dxa"/>
          </w:tcPr>
          <w:p w14:paraId="54BBDB55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proofErr w:type="gramStart"/>
            <w:r w:rsidRPr="00A52343">
              <w:rPr>
                <w:rFonts w:ascii="Helv" w:hAnsi="Helv" w:cs="Arial"/>
                <w:szCs w:val="20"/>
                <w:lang w:val="de-DE"/>
              </w:rPr>
              <w:t>Ministeri</w:t>
            </w:r>
            <w:r w:rsidR="0059334D" w:rsidRPr="00A52343">
              <w:rPr>
                <w:rFonts w:ascii="Helv" w:hAnsi="Helv" w:cs="Arial"/>
                <w:szCs w:val="20"/>
                <w:lang w:val="de-DE"/>
              </w:rPr>
              <w:t>um  für</w:t>
            </w:r>
            <w:proofErr w:type="gramEnd"/>
            <w:r w:rsidR="0059334D" w:rsidRPr="00A52343">
              <w:rPr>
                <w:rFonts w:ascii="Helv" w:hAnsi="Helv" w:cs="Arial"/>
                <w:szCs w:val="20"/>
                <w:lang w:val="de-DE"/>
              </w:rPr>
              <w:t xml:space="preserve">  Bildung, Wissenschaft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 und Sport</w:t>
            </w:r>
          </w:p>
        </w:tc>
        <w:tc>
          <w:tcPr>
            <w:tcW w:w="2353" w:type="dxa"/>
          </w:tcPr>
          <w:p w14:paraId="45DA1DA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</w:t>
            </w:r>
            <w:r w:rsidR="0059334D" w:rsidRPr="00A52343">
              <w:rPr>
                <w:rFonts w:ascii="Helv" w:hAnsi="Helv" w:cs="Arial"/>
                <w:szCs w:val="20"/>
                <w:lang w:val="fr-FR"/>
              </w:rPr>
              <w:t>re de l'Éducation, des Sciences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 et des Sports</w:t>
            </w:r>
          </w:p>
        </w:tc>
        <w:tc>
          <w:tcPr>
            <w:tcW w:w="2354" w:type="dxa"/>
          </w:tcPr>
          <w:p w14:paraId="5BAF637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dell'Istruzione, delle Scienze e dello Sport</w:t>
            </w:r>
          </w:p>
        </w:tc>
        <w:tc>
          <w:tcPr>
            <w:tcW w:w="2354" w:type="dxa"/>
          </w:tcPr>
          <w:p w14:paraId="72885626" w14:textId="77777777" w:rsidR="009A7DED" w:rsidRPr="00DE61C7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Oktatási, Tudományi  és Sport Minisztérium</w:t>
            </w:r>
          </w:p>
        </w:tc>
      </w:tr>
      <w:tr w:rsidR="001154BC" w:rsidRPr="00DE61C7" w14:paraId="478AD8DD" w14:textId="77777777" w:rsidTr="00C1075B">
        <w:trPr>
          <w:trHeight w:val="340"/>
        </w:trPr>
        <w:tc>
          <w:tcPr>
            <w:tcW w:w="2353" w:type="dxa"/>
          </w:tcPr>
          <w:p w14:paraId="73BF4610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javno upravo</w:t>
            </w:r>
          </w:p>
        </w:tc>
        <w:tc>
          <w:tcPr>
            <w:tcW w:w="2178" w:type="dxa"/>
          </w:tcPr>
          <w:p w14:paraId="0BEFC688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Public Administration</w:t>
            </w:r>
          </w:p>
        </w:tc>
        <w:tc>
          <w:tcPr>
            <w:tcW w:w="2530" w:type="dxa"/>
          </w:tcPr>
          <w:p w14:paraId="08A0067B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öffentliche Verwaltung </w:t>
            </w:r>
          </w:p>
        </w:tc>
        <w:tc>
          <w:tcPr>
            <w:tcW w:w="2353" w:type="dxa"/>
          </w:tcPr>
          <w:p w14:paraId="7E256390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Fonction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Fonction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publique</w:t>
            </w:r>
          </w:p>
        </w:tc>
        <w:tc>
          <w:tcPr>
            <w:tcW w:w="2354" w:type="dxa"/>
          </w:tcPr>
          <w:p w14:paraId="7B698511" w14:textId="77777777" w:rsidR="001154BC" w:rsidRPr="00A52343" w:rsidRDefault="00435695" w:rsidP="003336C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Pubblica Amministrazione</w:t>
            </w:r>
          </w:p>
        </w:tc>
        <w:tc>
          <w:tcPr>
            <w:tcW w:w="2354" w:type="dxa"/>
          </w:tcPr>
          <w:p w14:paraId="1A22E3D3" w14:textId="77777777" w:rsidR="001154BC" w:rsidRPr="00DE61C7" w:rsidRDefault="001154BC" w:rsidP="003336C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Közigazgatási Minisztérium</w:t>
            </w:r>
          </w:p>
        </w:tc>
      </w:tr>
      <w:tr w:rsidR="009A7DED" w:rsidRPr="00DE61C7" w14:paraId="78BFB609" w14:textId="77777777" w:rsidTr="00C1075B">
        <w:trPr>
          <w:trHeight w:val="340"/>
        </w:trPr>
        <w:tc>
          <w:tcPr>
            <w:tcW w:w="2353" w:type="dxa"/>
          </w:tcPr>
          <w:p w14:paraId="34AE6D81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kmetijstvo, gozdarstvo in prehrano</w:t>
            </w:r>
          </w:p>
        </w:tc>
        <w:tc>
          <w:tcPr>
            <w:tcW w:w="2178" w:type="dxa"/>
          </w:tcPr>
          <w:p w14:paraId="22ABB1D3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Agriculture, Forestry and Food</w:t>
            </w:r>
          </w:p>
        </w:tc>
        <w:tc>
          <w:tcPr>
            <w:tcW w:w="2530" w:type="dxa"/>
          </w:tcPr>
          <w:p w14:paraId="2FD1BBD4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Land-, Forstwirtschaft und Ernährung</w:t>
            </w:r>
          </w:p>
        </w:tc>
        <w:tc>
          <w:tcPr>
            <w:tcW w:w="2353" w:type="dxa"/>
          </w:tcPr>
          <w:p w14:paraId="1C1F7521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</w:t>
            </w:r>
            <w:r w:rsidR="00610BC1" w:rsidRPr="00A52343">
              <w:rPr>
                <w:rFonts w:ascii="Helv" w:hAnsi="Helv" w:cs="Arial"/>
                <w:szCs w:val="20"/>
                <w:lang w:val="fr-FR"/>
              </w:rPr>
              <w:t>de l'Agriculture, des Forets et de l'Alimentation</w:t>
            </w:r>
          </w:p>
        </w:tc>
        <w:tc>
          <w:tcPr>
            <w:tcW w:w="2354" w:type="dxa"/>
          </w:tcPr>
          <w:p w14:paraId="7DDD46E8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dell'Agricoltura, delle Foreste e dell'Alimentazione</w:t>
            </w:r>
          </w:p>
        </w:tc>
        <w:tc>
          <w:tcPr>
            <w:tcW w:w="2354" w:type="dxa"/>
          </w:tcPr>
          <w:p w14:paraId="2CF61CE8" w14:textId="77777777" w:rsidR="009A7DED" w:rsidRPr="00DE61C7" w:rsidRDefault="00610BC1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610BC1">
              <w:rPr>
                <w:rFonts w:ascii="Helv" w:hAnsi="Helv" w:cs="Arial"/>
                <w:szCs w:val="20"/>
                <w:lang w:val="hu-HU"/>
              </w:rPr>
              <w:t>Mezőgazdasági, Erdészeti és Élelmezési Minisztérium</w:t>
            </w:r>
          </w:p>
        </w:tc>
      </w:tr>
      <w:tr w:rsidR="001154BC" w:rsidRPr="00DE61C7" w14:paraId="7A8FA8BC" w14:textId="77777777" w:rsidTr="00C1075B">
        <w:trPr>
          <w:trHeight w:val="340"/>
        </w:trPr>
        <w:tc>
          <w:tcPr>
            <w:tcW w:w="2353" w:type="dxa"/>
          </w:tcPr>
          <w:p w14:paraId="6DB77B97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kulturo</w:t>
            </w:r>
          </w:p>
        </w:tc>
        <w:tc>
          <w:tcPr>
            <w:tcW w:w="2178" w:type="dxa"/>
          </w:tcPr>
          <w:p w14:paraId="330D47AB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Culture</w:t>
            </w:r>
          </w:p>
        </w:tc>
        <w:tc>
          <w:tcPr>
            <w:tcW w:w="2530" w:type="dxa"/>
          </w:tcPr>
          <w:p w14:paraId="1F832FAF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Kulturministerium</w:t>
            </w:r>
          </w:p>
        </w:tc>
        <w:tc>
          <w:tcPr>
            <w:tcW w:w="2353" w:type="dxa"/>
          </w:tcPr>
          <w:p w14:paraId="06C907C5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fr-FR"/>
              </w:rPr>
            </w:pPr>
            <w:bookmarkStart w:id="7" w:name="OLE_LINK7"/>
            <w:bookmarkStart w:id="8" w:name="OLE_LINK8"/>
            <w:r w:rsidRPr="00A52343">
              <w:rPr>
                <w:rFonts w:ascii="Helv" w:hAnsi="Helv" w:cs="Arial"/>
                <w:szCs w:val="20"/>
                <w:lang w:val="fr-FR"/>
              </w:rPr>
              <w:t>Ministère de la Culture</w:t>
            </w:r>
            <w:bookmarkEnd w:id="7"/>
            <w:bookmarkEnd w:id="8"/>
          </w:p>
        </w:tc>
        <w:tc>
          <w:tcPr>
            <w:tcW w:w="2354" w:type="dxa"/>
          </w:tcPr>
          <w:p w14:paraId="693BD712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it-IT"/>
              </w:rPr>
            </w:pPr>
            <w:bookmarkStart w:id="9" w:name="OLE_LINK19"/>
            <w:bookmarkStart w:id="10" w:name="OLE_LINK20"/>
            <w:r w:rsidRPr="00A52343">
              <w:rPr>
                <w:rFonts w:ascii="Helv" w:hAnsi="Helv" w:cs="Arial"/>
                <w:szCs w:val="20"/>
                <w:lang w:val="it-IT"/>
              </w:rPr>
              <w:t>Ministero della Cultura</w:t>
            </w:r>
            <w:bookmarkEnd w:id="9"/>
            <w:bookmarkEnd w:id="10"/>
          </w:p>
        </w:tc>
        <w:tc>
          <w:tcPr>
            <w:tcW w:w="2354" w:type="dxa"/>
          </w:tcPr>
          <w:p w14:paraId="37B6CAD2" w14:textId="77777777" w:rsidR="001154BC" w:rsidRPr="00DE61C7" w:rsidRDefault="001154BC" w:rsidP="003336CD">
            <w:pPr>
              <w:rPr>
                <w:rFonts w:ascii="Helv" w:hAnsi="Helv" w:cs="Arial"/>
                <w:szCs w:val="20"/>
                <w:lang w:val="hu-HU"/>
              </w:rPr>
            </w:pPr>
            <w:bookmarkStart w:id="11" w:name="OLE_LINK10"/>
            <w:bookmarkStart w:id="12" w:name="OLE_LINK11"/>
            <w:bookmarkStart w:id="13" w:name="OLE_LINK18"/>
            <w:r w:rsidRPr="00DE61C7">
              <w:rPr>
                <w:rFonts w:ascii="Helv" w:hAnsi="Helv" w:cs="Arial"/>
                <w:szCs w:val="20"/>
                <w:lang w:val="hu-HU"/>
              </w:rPr>
              <w:t>Kulturális Minisztérium</w:t>
            </w:r>
            <w:bookmarkEnd w:id="11"/>
            <w:bookmarkEnd w:id="12"/>
            <w:bookmarkEnd w:id="13"/>
          </w:p>
        </w:tc>
      </w:tr>
      <w:tr w:rsidR="009A7DED" w:rsidRPr="00DE61C7" w14:paraId="1FEED3FC" w14:textId="77777777" w:rsidTr="00C1075B">
        <w:trPr>
          <w:trHeight w:val="340"/>
        </w:trPr>
        <w:tc>
          <w:tcPr>
            <w:tcW w:w="2353" w:type="dxa"/>
          </w:tcPr>
          <w:p w14:paraId="74493B51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sl-SI"/>
              </w:rPr>
            </w:pPr>
            <w:bookmarkStart w:id="14" w:name="OLE_LINK2"/>
            <w:r w:rsidRPr="00A52343">
              <w:rPr>
                <w:rFonts w:ascii="Helv" w:hAnsi="Helv" w:cs="Arial"/>
                <w:szCs w:val="20"/>
                <w:lang w:val="sl-SI"/>
              </w:rPr>
              <w:t>Ministrstvo za notranje zadeve</w:t>
            </w:r>
            <w:r w:rsidR="00F5455C" w:rsidRPr="00A52343">
              <w:rPr>
                <w:rFonts w:ascii="Helv" w:hAnsi="Helv" w:cs="Arial"/>
                <w:szCs w:val="20"/>
                <w:lang w:val="sl-SI"/>
              </w:rPr>
              <w:t xml:space="preserve"> </w:t>
            </w:r>
            <w:bookmarkEnd w:id="14"/>
          </w:p>
        </w:tc>
        <w:tc>
          <w:tcPr>
            <w:tcW w:w="2178" w:type="dxa"/>
          </w:tcPr>
          <w:p w14:paraId="3875788E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the Interior</w:t>
            </w:r>
            <w:r w:rsidR="00F5455C" w:rsidRPr="00A52343">
              <w:rPr>
                <w:rFonts w:ascii="Helv" w:hAnsi="Helv" w:cs="Arial"/>
                <w:szCs w:val="20"/>
                <w:lang w:val="en-GB"/>
              </w:rPr>
              <w:t xml:space="preserve"> </w:t>
            </w:r>
          </w:p>
        </w:tc>
        <w:tc>
          <w:tcPr>
            <w:tcW w:w="2530" w:type="dxa"/>
          </w:tcPr>
          <w:p w14:paraId="0D9EA93E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de-DE"/>
              </w:rPr>
            </w:pPr>
            <w:bookmarkStart w:id="15" w:name="OLE_LINK3"/>
            <w:bookmarkStart w:id="16" w:name="OLE_LINK4"/>
            <w:bookmarkStart w:id="17" w:name="OLE_LINK9"/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des Innern </w:t>
            </w:r>
            <w:bookmarkEnd w:id="15"/>
            <w:bookmarkEnd w:id="16"/>
            <w:bookmarkEnd w:id="17"/>
          </w:p>
        </w:tc>
        <w:tc>
          <w:tcPr>
            <w:tcW w:w="2353" w:type="dxa"/>
          </w:tcPr>
          <w:p w14:paraId="1ACF7835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l'Intérieur</w:t>
            </w:r>
            <w:r w:rsidR="00F5455C" w:rsidRPr="00A52343">
              <w:rPr>
                <w:rFonts w:ascii="Helv" w:hAnsi="Helv" w:cs="Arial"/>
                <w:szCs w:val="20"/>
                <w:lang w:val="fr-FR"/>
              </w:rPr>
              <w:t xml:space="preserve"> </w:t>
            </w:r>
          </w:p>
        </w:tc>
        <w:tc>
          <w:tcPr>
            <w:tcW w:w="2354" w:type="dxa"/>
          </w:tcPr>
          <w:p w14:paraId="24434413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degli Affari Interni</w:t>
            </w:r>
            <w:r w:rsidR="00F5455C" w:rsidRPr="00A52343">
              <w:rPr>
                <w:rFonts w:ascii="Helv" w:hAnsi="Helv" w:cs="Arial"/>
                <w:szCs w:val="20"/>
                <w:lang w:val="it-IT"/>
              </w:rPr>
              <w:t xml:space="preserve"> </w:t>
            </w:r>
          </w:p>
        </w:tc>
        <w:tc>
          <w:tcPr>
            <w:tcW w:w="2354" w:type="dxa"/>
          </w:tcPr>
          <w:p w14:paraId="439756EE" w14:textId="77777777" w:rsidR="009A7DED" w:rsidRPr="00DE61C7" w:rsidRDefault="009A7DED" w:rsidP="006E613E">
            <w:pPr>
              <w:rPr>
                <w:rFonts w:ascii="Helv" w:hAnsi="Helv" w:cs="Arial"/>
                <w:szCs w:val="20"/>
                <w:lang w:val="hu-HU"/>
              </w:rPr>
            </w:pPr>
            <w:bookmarkStart w:id="18" w:name="OLE_LINK26"/>
            <w:r w:rsidRPr="00DE61C7">
              <w:rPr>
                <w:rFonts w:ascii="Helv" w:hAnsi="Helv" w:cs="Arial"/>
                <w:szCs w:val="20"/>
                <w:lang w:val="hu-HU"/>
              </w:rPr>
              <w:t>Belügy</w:t>
            </w:r>
            <w:r w:rsidR="006E613E">
              <w:rPr>
                <w:rFonts w:ascii="Helv" w:hAnsi="Helv" w:cs="Arial"/>
                <w:szCs w:val="20"/>
                <w:lang w:val="hu-HU"/>
              </w:rPr>
              <w:t>m</w:t>
            </w:r>
            <w:r w:rsidRPr="00DE61C7">
              <w:rPr>
                <w:rFonts w:ascii="Helv" w:hAnsi="Helv" w:cs="Arial"/>
                <w:szCs w:val="20"/>
                <w:lang w:val="hu-HU"/>
              </w:rPr>
              <w:t>inisztérium</w:t>
            </w:r>
            <w:bookmarkEnd w:id="18"/>
          </w:p>
        </w:tc>
      </w:tr>
      <w:bookmarkEnd w:id="6"/>
      <w:tr w:rsidR="009A7DED" w:rsidRPr="00DE61C7" w14:paraId="546F4A93" w14:textId="77777777" w:rsidTr="00C1075B">
        <w:trPr>
          <w:trHeight w:val="340"/>
        </w:trPr>
        <w:tc>
          <w:tcPr>
            <w:tcW w:w="2353" w:type="dxa"/>
          </w:tcPr>
          <w:p w14:paraId="2847372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obrambo</w:t>
            </w:r>
          </w:p>
        </w:tc>
        <w:tc>
          <w:tcPr>
            <w:tcW w:w="2178" w:type="dxa"/>
          </w:tcPr>
          <w:p w14:paraId="4F1A9287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Defence</w:t>
            </w:r>
          </w:p>
        </w:tc>
        <w:tc>
          <w:tcPr>
            <w:tcW w:w="2530" w:type="dxa"/>
          </w:tcPr>
          <w:p w14:paraId="49741EF5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Verteidigungsministerium</w:t>
            </w:r>
          </w:p>
        </w:tc>
        <w:tc>
          <w:tcPr>
            <w:tcW w:w="2353" w:type="dxa"/>
          </w:tcPr>
          <w:p w14:paraId="06D475A6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Défense</w:t>
            </w:r>
          </w:p>
        </w:tc>
        <w:tc>
          <w:tcPr>
            <w:tcW w:w="2354" w:type="dxa"/>
          </w:tcPr>
          <w:p w14:paraId="1FB21036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Difesa</w:t>
            </w:r>
          </w:p>
        </w:tc>
        <w:tc>
          <w:tcPr>
            <w:tcW w:w="2354" w:type="dxa"/>
          </w:tcPr>
          <w:p w14:paraId="0D24B638" w14:textId="77777777" w:rsidR="009A7DED" w:rsidRPr="00DE61C7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Védelmi Minisztérium</w:t>
            </w:r>
          </w:p>
        </w:tc>
      </w:tr>
      <w:tr w:rsidR="006E613E" w:rsidRPr="00B85180" w14:paraId="5BA1817B" w14:textId="77777777" w:rsidTr="00C1075B">
        <w:trPr>
          <w:trHeight w:val="340"/>
        </w:trPr>
        <w:tc>
          <w:tcPr>
            <w:tcW w:w="2353" w:type="dxa"/>
          </w:tcPr>
          <w:p w14:paraId="4C8CC723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lastRenderedPageBreak/>
              <w:t>Ministrstvo za okolje in prostor</w:t>
            </w:r>
          </w:p>
        </w:tc>
        <w:tc>
          <w:tcPr>
            <w:tcW w:w="2178" w:type="dxa"/>
          </w:tcPr>
          <w:p w14:paraId="4FC06C78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the Environment and Spatial Planning</w:t>
            </w:r>
          </w:p>
        </w:tc>
        <w:tc>
          <w:tcPr>
            <w:tcW w:w="2530" w:type="dxa"/>
          </w:tcPr>
          <w:p w14:paraId="240E20DF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Umwelt und Raumordnung</w:t>
            </w:r>
          </w:p>
        </w:tc>
        <w:tc>
          <w:tcPr>
            <w:tcW w:w="2353" w:type="dxa"/>
          </w:tcPr>
          <w:p w14:paraId="4D0FC65B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l'Environnement et de l'Aménagement du territoire</w:t>
            </w:r>
          </w:p>
        </w:tc>
        <w:tc>
          <w:tcPr>
            <w:tcW w:w="2354" w:type="dxa"/>
          </w:tcPr>
          <w:p w14:paraId="71396580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dell'Ambiente e della Pianificazione Territoriale</w:t>
            </w:r>
          </w:p>
        </w:tc>
        <w:tc>
          <w:tcPr>
            <w:tcW w:w="2354" w:type="dxa"/>
          </w:tcPr>
          <w:p w14:paraId="41F7D48A" w14:textId="77777777" w:rsidR="006E613E" w:rsidRPr="009A7DED" w:rsidRDefault="006E613E" w:rsidP="003336CD">
            <w:pPr>
              <w:rPr>
                <w:rFonts w:ascii="Helv" w:hAnsi="Helv" w:cs="Arial"/>
                <w:szCs w:val="20"/>
                <w:lang w:val="hu-HU"/>
              </w:rPr>
            </w:pPr>
            <w:r w:rsidRPr="006E613E">
              <w:rPr>
                <w:rFonts w:ascii="Helv" w:hAnsi="Helv" w:cs="Arial"/>
                <w:szCs w:val="20"/>
                <w:lang w:val="hu-HU"/>
              </w:rPr>
              <w:t>Környezeti és Területfejlesztési Minisztérium</w:t>
            </w:r>
          </w:p>
        </w:tc>
      </w:tr>
      <w:tr w:rsidR="009A7DED" w:rsidRPr="00B85180" w14:paraId="094FEE9A" w14:textId="77777777" w:rsidTr="00C1075B">
        <w:trPr>
          <w:trHeight w:val="340"/>
        </w:trPr>
        <w:tc>
          <w:tcPr>
            <w:tcW w:w="2353" w:type="dxa"/>
          </w:tcPr>
          <w:p w14:paraId="5DF1333C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pravosodje </w:t>
            </w:r>
          </w:p>
        </w:tc>
        <w:tc>
          <w:tcPr>
            <w:tcW w:w="2178" w:type="dxa"/>
          </w:tcPr>
          <w:p w14:paraId="09475FB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Justice </w:t>
            </w:r>
          </w:p>
        </w:tc>
        <w:tc>
          <w:tcPr>
            <w:tcW w:w="2530" w:type="dxa"/>
          </w:tcPr>
          <w:p w14:paraId="122EA314" w14:textId="77777777" w:rsidR="009A7DED" w:rsidRPr="00A52343" w:rsidRDefault="00F029E9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Justizministerium </w:t>
            </w:r>
          </w:p>
        </w:tc>
        <w:tc>
          <w:tcPr>
            <w:tcW w:w="2353" w:type="dxa"/>
          </w:tcPr>
          <w:p w14:paraId="2232FC53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Justice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Justice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</w:t>
            </w:r>
          </w:p>
        </w:tc>
        <w:tc>
          <w:tcPr>
            <w:tcW w:w="2354" w:type="dxa"/>
          </w:tcPr>
          <w:p w14:paraId="1906CFA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bookmarkStart w:id="19" w:name="OLE_LINK30"/>
            <w:bookmarkStart w:id="20" w:name="OLE_LINK31"/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della Giustizia </w:t>
            </w:r>
            <w:bookmarkEnd w:id="19"/>
            <w:bookmarkEnd w:id="20"/>
          </w:p>
        </w:tc>
        <w:tc>
          <w:tcPr>
            <w:tcW w:w="2354" w:type="dxa"/>
          </w:tcPr>
          <w:p w14:paraId="3557EDF0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bookmarkStart w:id="21" w:name="OLE_LINK1"/>
            <w:bookmarkStart w:id="22" w:name="OLE_LINK32"/>
            <w:bookmarkStart w:id="23" w:name="OLE_LINK33"/>
            <w:r w:rsidRPr="00DE61C7">
              <w:rPr>
                <w:rFonts w:ascii="Helv" w:hAnsi="Helv" w:cs="Arial"/>
                <w:szCs w:val="20"/>
                <w:lang w:val="hu-HU"/>
              </w:rPr>
              <w:t xml:space="preserve">Igazságügyi </w:t>
            </w:r>
            <w:bookmarkEnd w:id="21"/>
            <w:r w:rsidRPr="00DE61C7">
              <w:rPr>
                <w:rFonts w:ascii="Helv" w:hAnsi="Helv" w:cs="Arial"/>
                <w:szCs w:val="20"/>
                <w:lang w:val="hu-HU"/>
              </w:rPr>
              <w:t>Minisztérium</w:t>
            </w:r>
            <w:bookmarkEnd w:id="22"/>
            <w:bookmarkEnd w:id="23"/>
          </w:p>
        </w:tc>
      </w:tr>
      <w:bookmarkEnd w:id="0"/>
      <w:bookmarkEnd w:id="1"/>
      <w:bookmarkEnd w:id="4"/>
      <w:bookmarkEnd w:id="5"/>
      <w:tr w:rsidR="009A7DED" w:rsidRPr="00B85180" w14:paraId="4BF2BD4A" w14:textId="77777777" w:rsidTr="00C1075B">
        <w:trPr>
          <w:trHeight w:val="340"/>
        </w:trPr>
        <w:tc>
          <w:tcPr>
            <w:tcW w:w="2353" w:type="dxa"/>
          </w:tcPr>
          <w:p w14:paraId="5A813853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zdravje</w:t>
            </w:r>
          </w:p>
        </w:tc>
        <w:tc>
          <w:tcPr>
            <w:tcW w:w="2178" w:type="dxa"/>
          </w:tcPr>
          <w:p w14:paraId="2A5AB2B4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Health</w:t>
            </w:r>
          </w:p>
        </w:tc>
        <w:tc>
          <w:tcPr>
            <w:tcW w:w="2530" w:type="dxa"/>
          </w:tcPr>
          <w:p w14:paraId="7486621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Gesundheitswesen</w:t>
            </w:r>
          </w:p>
        </w:tc>
        <w:tc>
          <w:tcPr>
            <w:tcW w:w="2353" w:type="dxa"/>
          </w:tcPr>
          <w:p w14:paraId="626E80E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Santé</w:t>
            </w:r>
          </w:p>
        </w:tc>
        <w:tc>
          <w:tcPr>
            <w:tcW w:w="2354" w:type="dxa"/>
          </w:tcPr>
          <w:p w14:paraId="4454B2C7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Salute</w:t>
            </w:r>
          </w:p>
        </w:tc>
        <w:tc>
          <w:tcPr>
            <w:tcW w:w="2354" w:type="dxa"/>
          </w:tcPr>
          <w:p w14:paraId="005B5C5B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Egészségügyi Minisztérium</w:t>
            </w:r>
          </w:p>
        </w:tc>
      </w:tr>
      <w:tr w:rsidR="009A7DED" w:rsidRPr="00B85180" w14:paraId="7ACB4F0F" w14:textId="77777777" w:rsidTr="00C1075B">
        <w:trPr>
          <w:trHeight w:val="340"/>
        </w:trPr>
        <w:tc>
          <w:tcPr>
            <w:tcW w:w="2353" w:type="dxa"/>
          </w:tcPr>
          <w:p w14:paraId="3A549C7F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zunanje zadeve</w:t>
            </w:r>
          </w:p>
        </w:tc>
        <w:tc>
          <w:tcPr>
            <w:tcW w:w="2178" w:type="dxa"/>
          </w:tcPr>
          <w:p w14:paraId="5B04897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Foreign Affairs</w:t>
            </w:r>
          </w:p>
        </w:tc>
        <w:tc>
          <w:tcPr>
            <w:tcW w:w="2530" w:type="dxa"/>
          </w:tcPr>
          <w:p w14:paraId="581B094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auswärtige Angelegenheiten</w:t>
            </w:r>
          </w:p>
        </w:tc>
        <w:tc>
          <w:tcPr>
            <w:tcW w:w="2353" w:type="dxa"/>
          </w:tcPr>
          <w:p w14:paraId="203EC6B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des Affaires étrangères</w:t>
            </w:r>
          </w:p>
        </w:tc>
        <w:tc>
          <w:tcPr>
            <w:tcW w:w="2354" w:type="dxa"/>
          </w:tcPr>
          <w:p w14:paraId="235A8552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degli Affari Esteri</w:t>
            </w:r>
          </w:p>
        </w:tc>
        <w:tc>
          <w:tcPr>
            <w:tcW w:w="2354" w:type="dxa"/>
          </w:tcPr>
          <w:p w14:paraId="62B953A8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Külügyminisztérium</w:t>
            </w:r>
          </w:p>
        </w:tc>
      </w:tr>
      <w:tr w:rsidR="009A7DED" w:rsidRPr="00AB5D9D" w14:paraId="31307E78" w14:textId="77777777" w:rsidTr="00C1075B">
        <w:trPr>
          <w:trHeight w:val="340"/>
        </w:trPr>
        <w:tc>
          <w:tcPr>
            <w:tcW w:w="2353" w:type="dxa"/>
          </w:tcPr>
          <w:p w14:paraId="64A4FC64" w14:textId="77777777" w:rsidR="009A7DED" w:rsidRPr="00A52343" w:rsidRDefault="001154BC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Minister</w:t>
            </w:r>
            <w:r w:rsidR="009A7DED" w:rsidRPr="00A52343">
              <w:rPr>
                <w:rFonts w:ascii="Helv" w:hAnsi="Helv" w:cs="Arial"/>
                <w:szCs w:val="20"/>
                <w:lang w:val="sl-SI"/>
              </w:rPr>
              <w:t xml:space="preserve"> brez resorja za področje odnosov med Republiko Slovenijo in avtohtono slovensko narodno skupnostjo v sosednjih državah ter med Republiko Slovenijo in Slovenci po svetu</w:t>
            </w:r>
          </w:p>
        </w:tc>
        <w:tc>
          <w:tcPr>
            <w:tcW w:w="2178" w:type="dxa"/>
          </w:tcPr>
          <w:p w14:paraId="2873719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Minister without Portfolio for Relations between the Republic of Slovenia and the Autochthonous Slovenian National Community in Neighbouring Countries, and between the Republic of Slovenia and Slovenians Abroad</w:t>
            </w:r>
          </w:p>
        </w:tc>
        <w:tc>
          <w:tcPr>
            <w:tcW w:w="2530" w:type="dxa"/>
          </w:tcPr>
          <w:p w14:paraId="6FDA02A6" w14:textId="77777777" w:rsidR="009A7DED" w:rsidRPr="00A52343" w:rsidRDefault="00435695" w:rsidP="009A7DED">
            <w:pPr>
              <w:autoSpaceDE w:val="0"/>
              <w:autoSpaceDN w:val="0"/>
              <w:adjustRightInd w:val="0"/>
              <w:rPr>
                <w:rFonts w:eastAsia="SimSun" w:cs="Arial"/>
                <w:szCs w:val="20"/>
                <w:lang w:val="de-DE" w:eastAsia="zh-CN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</w:t>
            </w:r>
            <w:r w:rsidR="009A7DED" w:rsidRPr="00A52343">
              <w:rPr>
                <w:rFonts w:ascii="Helv" w:hAnsi="Helv" w:cs="Arial"/>
                <w:szCs w:val="20"/>
                <w:lang w:val="de-DE"/>
              </w:rPr>
              <w:t xml:space="preserve"> ohne Geschäftsbereich für die Beziehungen der Republik Slowenien zu der autochthonen slowenischen </w:t>
            </w:r>
            <w:r w:rsidR="009A7DED" w:rsidRPr="00A52343">
              <w:rPr>
                <w:rFonts w:eastAsia="SimSun" w:cs="Arial"/>
                <w:szCs w:val="20"/>
                <w:lang w:val="de-DE" w:eastAsia="zh-CN"/>
              </w:rPr>
              <w:t xml:space="preserve">Volksgruppe </w:t>
            </w:r>
          </w:p>
          <w:p w14:paraId="19A4951D" w14:textId="77777777" w:rsidR="009A7DED" w:rsidRPr="00A52343" w:rsidRDefault="009A7DED" w:rsidP="009A7DED">
            <w:pPr>
              <w:autoSpaceDE w:val="0"/>
              <w:autoSpaceDN w:val="0"/>
              <w:adjustRightInd w:val="0"/>
              <w:rPr>
                <w:rFonts w:eastAsia="SimSun" w:cs="Arial"/>
                <w:szCs w:val="20"/>
                <w:lang w:val="de-DE" w:eastAsia="zh-CN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in den Nachbarstaaten sowie den </w:t>
            </w:r>
            <w:r w:rsidRPr="00A52343">
              <w:rPr>
                <w:rFonts w:eastAsia="SimSun" w:cs="Arial"/>
                <w:szCs w:val="20"/>
                <w:lang w:val="de-DE" w:eastAsia="zh-CN"/>
              </w:rPr>
              <w:t>Slowenen im Ausland</w:t>
            </w:r>
          </w:p>
        </w:tc>
        <w:tc>
          <w:tcPr>
            <w:tcW w:w="2353" w:type="dxa"/>
          </w:tcPr>
          <w:p w14:paraId="59F94849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Ministre sans portefeuille chargé des relations entre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République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de Slovénie et la communauté slovène autochtone dans les pays voisins et entre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République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de Slovénie et les Slovènes à l'étranger</w:t>
            </w:r>
          </w:p>
        </w:tc>
        <w:tc>
          <w:tcPr>
            <w:tcW w:w="2354" w:type="dxa"/>
          </w:tcPr>
          <w:p w14:paraId="4B56EEB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Ministro senza portafoglio per i rapporti tra </w:t>
            </w:r>
            <w:smartTag w:uri="urn:schemas-microsoft-com:office:smarttags" w:element="PersonName">
              <w:smartTagPr>
                <w:attr w:name="ProductID" w:val="la Repubblica"/>
              </w:smartTagPr>
              <w:r w:rsidRPr="00A52343">
                <w:rPr>
                  <w:rFonts w:ascii="Helv" w:hAnsi="Helv" w:cs="Arial"/>
                  <w:szCs w:val="20"/>
                  <w:lang w:val="it-IT"/>
                </w:rPr>
                <w:t>la Repubblica</w:t>
              </w:r>
            </w:smartTag>
            <w:r w:rsidRPr="00A52343">
              <w:rPr>
                <w:rFonts w:ascii="Helv" w:hAnsi="Helv" w:cs="Arial"/>
                <w:szCs w:val="20"/>
                <w:lang w:val="it-IT"/>
              </w:rPr>
              <w:t xml:space="preserve"> di Slovenia e la comunità nazionale autoctona slovena nei paesi confinanti nonché tra </w:t>
            </w:r>
            <w:proofErr w:type="gramStart"/>
            <w:smartTag w:uri="urn:schemas-microsoft-com:office:smarttags" w:element="PersonName">
              <w:smartTagPr>
                <w:attr w:name="ProductID" w:val="la  Repubblica"/>
              </w:smartTagPr>
              <w:r w:rsidRPr="00A52343">
                <w:rPr>
                  <w:rFonts w:ascii="Helv" w:hAnsi="Helv" w:cs="Arial"/>
                  <w:szCs w:val="20"/>
                  <w:lang w:val="it-IT"/>
                </w:rPr>
                <w:t>la  Repubblica</w:t>
              </w:r>
            </w:smartTag>
            <w:proofErr w:type="gramEnd"/>
            <w:r w:rsidRPr="00A52343">
              <w:rPr>
                <w:rFonts w:ascii="Helv" w:hAnsi="Helv" w:cs="Arial"/>
                <w:szCs w:val="20"/>
                <w:lang w:val="it-IT"/>
              </w:rPr>
              <w:t xml:space="preserve"> di Slovenia e gli Sloveni all’estero</w:t>
            </w:r>
          </w:p>
        </w:tc>
        <w:tc>
          <w:tcPr>
            <w:tcW w:w="2354" w:type="dxa"/>
          </w:tcPr>
          <w:p w14:paraId="610FAB6E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Tárca nélküli miniszter a Szlovén Köztársaság és a szomszédos országokban élő őshonos szlovén nemzeti közösség, valamint a Szlovén Köztársaság és a világszerte élő szlovének közötti viszonyok területére</w:t>
            </w:r>
          </w:p>
        </w:tc>
      </w:tr>
      <w:tr w:rsidR="001154BC" w:rsidRPr="00AB5D9D" w14:paraId="68A77881" w14:textId="77777777" w:rsidTr="00C1075B">
        <w:trPr>
          <w:trHeight w:val="340"/>
        </w:trPr>
        <w:tc>
          <w:tcPr>
            <w:tcW w:w="2353" w:type="dxa"/>
          </w:tcPr>
          <w:p w14:paraId="2C707D77" w14:textId="77777777" w:rsidR="001154BC" w:rsidRPr="00A52343" w:rsidRDefault="00435695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Ministrica brez resorja za področje razvoja, strateške projekte in kohezijo</w:t>
            </w:r>
          </w:p>
        </w:tc>
        <w:tc>
          <w:tcPr>
            <w:tcW w:w="2178" w:type="dxa"/>
          </w:tcPr>
          <w:p w14:paraId="7289F6B9" w14:textId="77777777" w:rsidR="001154BC" w:rsidRPr="00A52343" w:rsidRDefault="00435695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Minister without Portfolio for Development, Strategic Projects and Cohesion</w:t>
            </w:r>
          </w:p>
        </w:tc>
        <w:tc>
          <w:tcPr>
            <w:tcW w:w="2530" w:type="dxa"/>
          </w:tcPr>
          <w:p w14:paraId="31CB15C3" w14:textId="77777777" w:rsidR="001154BC" w:rsidRPr="00A52343" w:rsidRDefault="00435695" w:rsidP="009A7DED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Ministerin ohne Geschäftsbereich für Entwicklung, strategische Projekte und Kohäsion</w:t>
            </w:r>
          </w:p>
        </w:tc>
        <w:tc>
          <w:tcPr>
            <w:tcW w:w="2353" w:type="dxa"/>
          </w:tcPr>
          <w:p w14:paraId="570EABBC" w14:textId="77777777" w:rsidR="001154BC" w:rsidRPr="00A52343" w:rsidRDefault="00435695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Ministre sans portefeuille chargé du développement, projets stratégiques et cohésion</w:t>
            </w:r>
          </w:p>
        </w:tc>
        <w:tc>
          <w:tcPr>
            <w:tcW w:w="2354" w:type="dxa"/>
          </w:tcPr>
          <w:p w14:paraId="68DF3997" w14:textId="77777777" w:rsidR="001154BC" w:rsidRPr="00A52343" w:rsidRDefault="00435695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Ministro senza portafoglio per lo sviluppo, i progetti strategici e la coesione</w:t>
            </w:r>
          </w:p>
        </w:tc>
        <w:tc>
          <w:tcPr>
            <w:tcW w:w="2354" w:type="dxa"/>
          </w:tcPr>
          <w:p w14:paraId="56B13E14" w14:textId="77777777" w:rsidR="001154BC" w:rsidRPr="009A7DED" w:rsidRDefault="00435695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435695">
              <w:rPr>
                <w:rFonts w:ascii="Helv" w:hAnsi="Helv" w:cs="Arial"/>
                <w:szCs w:val="20"/>
                <w:lang w:val="hu-HU"/>
              </w:rPr>
              <w:t>Fejlesztési, stratégiai és kohéziós ügyekért felelős tárca nélküli miniszter</w:t>
            </w:r>
          </w:p>
        </w:tc>
      </w:tr>
    </w:tbl>
    <w:p w14:paraId="7BC6D4A3" w14:textId="77777777" w:rsidR="00BE0BD2" w:rsidRDefault="00BE0BD2" w:rsidP="00FA67B8"/>
    <w:sectPr w:rsidR="00BE0BD2" w:rsidSect="00FA67B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2B63E" w14:textId="77777777" w:rsidR="002D7C58" w:rsidRDefault="002D7C58" w:rsidP="00FA67B8">
      <w:pPr>
        <w:spacing w:line="240" w:lineRule="auto"/>
      </w:pPr>
      <w:r>
        <w:separator/>
      </w:r>
    </w:p>
  </w:endnote>
  <w:endnote w:type="continuationSeparator" w:id="0">
    <w:p w14:paraId="0FF3A9DF" w14:textId="77777777" w:rsidR="002D7C58" w:rsidRDefault="002D7C58" w:rsidP="00FA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E953" w14:textId="77777777" w:rsidR="0067660B" w:rsidRPr="00BE0BD2" w:rsidRDefault="0067660B" w:rsidP="00BE0BD2">
    <w:pPr>
      <w:pStyle w:val="Noga"/>
      <w:jc w:val="right"/>
      <w:rPr>
        <w:lang w:val="sl-SI"/>
      </w:rPr>
    </w:pPr>
    <w:r w:rsidRPr="00BE0BD2">
      <w:rPr>
        <w:sz w:val="18"/>
        <w:szCs w:val="18"/>
        <w:lang w:val="sl-SI"/>
      </w:rPr>
      <w:t xml:space="preserve">Stran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PAGE</w:instrText>
    </w:r>
    <w:r w:rsidRPr="00BE0BD2">
      <w:rPr>
        <w:sz w:val="18"/>
        <w:szCs w:val="18"/>
        <w:lang w:val="sl-SI"/>
      </w:rPr>
      <w:fldChar w:fldCharType="separate"/>
    </w:r>
    <w:r w:rsidR="005607BD">
      <w:rPr>
        <w:noProof/>
        <w:sz w:val="18"/>
        <w:szCs w:val="18"/>
        <w:lang w:val="sl-SI"/>
      </w:rPr>
      <w:t>1</w:t>
    </w:r>
    <w:r w:rsidRPr="00BE0BD2">
      <w:rPr>
        <w:sz w:val="18"/>
        <w:szCs w:val="18"/>
        <w:lang w:val="sl-SI"/>
      </w:rPr>
      <w:fldChar w:fldCharType="end"/>
    </w:r>
    <w:r w:rsidRPr="00BE0BD2">
      <w:rPr>
        <w:sz w:val="18"/>
        <w:szCs w:val="18"/>
        <w:lang w:val="sl-SI"/>
      </w:rPr>
      <w:t xml:space="preserve"> od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NUMPAGES</w:instrText>
    </w:r>
    <w:r w:rsidRPr="00BE0BD2">
      <w:rPr>
        <w:sz w:val="18"/>
        <w:szCs w:val="18"/>
        <w:lang w:val="sl-SI"/>
      </w:rPr>
      <w:fldChar w:fldCharType="separate"/>
    </w:r>
    <w:r w:rsidR="005607BD">
      <w:rPr>
        <w:noProof/>
        <w:sz w:val="18"/>
        <w:szCs w:val="18"/>
        <w:lang w:val="sl-SI"/>
      </w:rPr>
      <w:t>3</w:t>
    </w:r>
    <w:r w:rsidRPr="00BE0BD2">
      <w:rPr>
        <w:sz w:val="18"/>
        <w:szCs w:val="18"/>
        <w:lang w:val="sl-SI"/>
      </w:rPr>
      <w:fldChar w:fldCharType="end"/>
    </w:r>
  </w:p>
  <w:p w14:paraId="16F1D61E" w14:textId="77777777" w:rsidR="0067660B" w:rsidRDefault="006766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86103" w14:textId="77777777" w:rsidR="002D7C58" w:rsidRDefault="002D7C58" w:rsidP="00FA67B8">
      <w:pPr>
        <w:spacing w:line="240" w:lineRule="auto"/>
      </w:pPr>
      <w:r>
        <w:separator/>
      </w:r>
    </w:p>
  </w:footnote>
  <w:footnote w:type="continuationSeparator" w:id="0">
    <w:p w14:paraId="281A02D5" w14:textId="77777777" w:rsidR="002D7C58" w:rsidRDefault="002D7C58" w:rsidP="00FA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8420"/>
    </w:tblGrid>
    <w:tr w:rsidR="00CA14F9" w14:paraId="735B60A6" w14:textId="77777777" w:rsidTr="00CA14F9">
      <w:tc>
        <w:tcPr>
          <w:tcW w:w="851" w:type="dxa"/>
          <w:vMerge w:val="restart"/>
          <w:tcMar>
            <w:left w:w="96" w:type="dxa"/>
            <w:right w:w="0" w:type="dxa"/>
          </w:tcMar>
          <w:vAlign w:val="center"/>
        </w:tcPr>
        <w:p w14:paraId="04ABD856" w14:textId="77777777" w:rsidR="00CA14F9" w:rsidRPr="004B5463" w:rsidRDefault="00CA14F9" w:rsidP="00CA14F9">
          <w:pPr>
            <w:pStyle w:val="Glava"/>
            <w:tabs>
              <w:tab w:val="left" w:pos="5112"/>
            </w:tabs>
            <w:spacing w:before="240" w:line="240" w:lineRule="exact"/>
            <w:rPr>
              <w:rFonts w:ascii="Republika" w:hAnsi="Republika" w:cs="Arial"/>
              <w:b/>
              <w:color w:val="50A0BE"/>
              <w:sz w:val="16"/>
            </w:rPr>
          </w:pPr>
          <w:r w:rsidRPr="004B5463">
            <w:rPr>
              <w:rFonts w:ascii="Republika" w:hAnsi="Republika" w:cs="Arial"/>
              <w:bCs/>
              <w:color w:val="50A0BE"/>
              <w:sz w:val="56"/>
              <w:szCs w:val="160"/>
            </w:rPr>
            <w:t></w:t>
          </w:r>
        </w:p>
      </w:tc>
      <w:tc>
        <w:tcPr>
          <w:tcW w:w="8420" w:type="dxa"/>
          <w:tcMar>
            <w:left w:w="0" w:type="dxa"/>
            <w:right w:w="0" w:type="dxa"/>
          </w:tcMar>
        </w:tcPr>
        <w:p w14:paraId="4F971DB4" w14:textId="77777777" w:rsidR="00CA14F9" w:rsidRDefault="00CA14F9" w:rsidP="00CA14F9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382F02">
            <w:rPr>
              <w:rFonts w:ascii="Republika" w:hAnsi="Republika" w:cs="Arial"/>
              <w:bCs/>
              <w:szCs w:val="32"/>
            </w:rPr>
            <w:t>REPUBLIKA SLOVENIJA</w:t>
          </w:r>
        </w:p>
      </w:tc>
    </w:tr>
    <w:tr w:rsidR="00CA14F9" w14:paraId="023E7C97" w14:textId="77777777" w:rsidTr="00CA14F9">
      <w:tc>
        <w:tcPr>
          <w:tcW w:w="851" w:type="dxa"/>
          <w:vMerge/>
        </w:tcPr>
        <w:p w14:paraId="1397AD7A" w14:textId="77777777" w:rsidR="00CA14F9" w:rsidRDefault="00CA14F9" w:rsidP="00CA14F9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</w:p>
      </w:tc>
      <w:tc>
        <w:tcPr>
          <w:tcW w:w="8420" w:type="dxa"/>
          <w:tcMar>
            <w:left w:w="0" w:type="dxa"/>
            <w:right w:w="0" w:type="dxa"/>
          </w:tcMar>
        </w:tcPr>
        <w:p w14:paraId="3CE6EDD3" w14:textId="77777777" w:rsidR="00CA14F9" w:rsidRDefault="00CA14F9" w:rsidP="00CA14F9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>
            <w:rPr>
              <w:rFonts w:ascii="Republika" w:hAnsi="Republika" w:cs="Arial"/>
              <w:b/>
              <w:szCs w:val="32"/>
            </w:rPr>
            <w:t>GENERALNI SEKRETARIAT VLADE REPUBLIKE SLOVENIJE</w:t>
          </w:r>
        </w:p>
      </w:tc>
    </w:tr>
  </w:tbl>
  <w:p w14:paraId="6174E132" w14:textId="77777777" w:rsidR="0067660B" w:rsidRDefault="0067660B" w:rsidP="001A1673">
    <w:pPr>
      <w:pStyle w:val="Glava"/>
      <w:tabs>
        <w:tab w:val="left" w:pos="5112"/>
      </w:tabs>
      <w:spacing w:line="240" w:lineRule="exact"/>
      <w:rPr>
        <w:rFonts w:cs="Arial"/>
        <w:b/>
        <w:sz w:val="16"/>
        <w:lang w:val="sl-SI"/>
      </w:rPr>
    </w:pPr>
    <w:r w:rsidRPr="003D7324">
      <w:rPr>
        <w:rFonts w:cs="Arial"/>
        <w:b/>
        <w:sz w:val="16"/>
        <w:lang w:val="sl-SI"/>
      </w:rPr>
      <w:t>Sektor za prevajanje</w:t>
    </w:r>
  </w:p>
  <w:p w14:paraId="5BF03525" w14:textId="77777777" w:rsidR="0067660B" w:rsidRPr="008F3500" w:rsidRDefault="0067660B" w:rsidP="001A1673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20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01 478 1563</w:t>
    </w:r>
  </w:p>
  <w:p w14:paraId="2933C18E" w14:textId="77777777" w:rsidR="0067660B" w:rsidRPr="008F3500" w:rsidRDefault="0067660B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01 478 1562</w:t>
    </w:r>
  </w:p>
  <w:p w14:paraId="41953AC1" w14:textId="77777777" w:rsidR="0067660B" w:rsidRPr="008F3500" w:rsidRDefault="0067660B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prevajanje-lektoriranje.gs@gov.si</w:t>
    </w:r>
  </w:p>
  <w:p w14:paraId="14FBD39C" w14:textId="77777777" w:rsidR="0067660B" w:rsidRDefault="0067660B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B12D34">
      <w:rPr>
        <w:rFonts w:cs="Arial"/>
        <w:sz w:val="16"/>
        <w:lang w:val="sl-SI"/>
      </w:rPr>
      <w:t>http://www.gsv.gov.si</w:t>
    </w:r>
  </w:p>
  <w:p w14:paraId="1BF1C4D1" w14:textId="77777777" w:rsidR="0067660B" w:rsidRDefault="0067660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B8"/>
    <w:rsid w:val="00111A8B"/>
    <w:rsid w:val="001154BC"/>
    <w:rsid w:val="001A035C"/>
    <w:rsid w:val="001A1673"/>
    <w:rsid w:val="00281D3A"/>
    <w:rsid w:val="002A0610"/>
    <w:rsid w:val="002D7C58"/>
    <w:rsid w:val="00326207"/>
    <w:rsid w:val="003336CD"/>
    <w:rsid w:val="00355B71"/>
    <w:rsid w:val="0039269A"/>
    <w:rsid w:val="003C6DF0"/>
    <w:rsid w:val="00435695"/>
    <w:rsid w:val="0045479B"/>
    <w:rsid w:val="00523575"/>
    <w:rsid w:val="005607BD"/>
    <w:rsid w:val="0056280B"/>
    <w:rsid w:val="00565523"/>
    <w:rsid w:val="0059334D"/>
    <w:rsid w:val="00610BC1"/>
    <w:rsid w:val="00612147"/>
    <w:rsid w:val="00644FE2"/>
    <w:rsid w:val="0067660B"/>
    <w:rsid w:val="00681235"/>
    <w:rsid w:val="006E613E"/>
    <w:rsid w:val="00723ACD"/>
    <w:rsid w:val="00731AFB"/>
    <w:rsid w:val="00763C5E"/>
    <w:rsid w:val="007669A3"/>
    <w:rsid w:val="007B23D5"/>
    <w:rsid w:val="007F5939"/>
    <w:rsid w:val="00813619"/>
    <w:rsid w:val="00994D93"/>
    <w:rsid w:val="009A7DED"/>
    <w:rsid w:val="009C25EC"/>
    <w:rsid w:val="009F6220"/>
    <w:rsid w:val="00A12655"/>
    <w:rsid w:val="00A17BEA"/>
    <w:rsid w:val="00A52343"/>
    <w:rsid w:val="00B12D34"/>
    <w:rsid w:val="00B16512"/>
    <w:rsid w:val="00BA1B59"/>
    <w:rsid w:val="00BE0BD2"/>
    <w:rsid w:val="00C030DA"/>
    <w:rsid w:val="00C1075B"/>
    <w:rsid w:val="00CA0BC3"/>
    <w:rsid w:val="00CA14F9"/>
    <w:rsid w:val="00CC2A82"/>
    <w:rsid w:val="00DB0812"/>
    <w:rsid w:val="00DE61C7"/>
    <w:rsid w:val="00EB0FFE"/>
    <w:rsid w:val="00EB7E2A"/>
    <w:rsid w:val="00EF04BF"/>
    <w:rsid w:val="00F029E9"/>
    <w:rsid w:val="00F5455C"/>
    <w:rsid w:val="00F76808"/>
    <w:rsid w:val="00FA67B8"/>
    <w:rsid w:val="00FE18BE"/>
    <w:rsid w:val="00FE548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883A8DE"/>
  <w15:chartTrackingRefBased/>
  <w15:docId w15:val="{DD2B8407-C4BE-4028-AA7B-41224B9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67B8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unhideWhenUsed/>
    <w:rsid w:val="00FA67B8"/>
    <w:rPr>
      <w:color w:val="0000FF"/>
      <w:u w:val="single"/>
    </w:rPr>
  </w:style>
  <w:style w:type="table" w:styleId="Tabelamrea">
    <w:name w:val="Table Grid"/>
    <w:basedOn w:val="Navadnatabela"/>
    <w:rsid w:val="00F7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PREVODI NAZIVOV MINISTRSTEV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PREVODI NAZIVOV MINISTRSTEV</dc:title>
  <dc:subject/>
  <dc:creator>tlevin</dc:creator>
  <cp:keywords/>
  <cp:lastModifiedBy>Peter Hazler</cp:lastModifiedBy>
  <cp:revision>3</cp:revision>
  <dcterms:created xsi:type="dcterms:W3CDTF">2020-10-05T06:04:00Z</dcterms:created>
  <dcterms:modified xsi:type="dcterms:W3CDTF">2020-10-05T06:05:00Z</dcterms:modified>
</cp:coreProperties>
</file>