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ED972" w14:textId="77777777" w:rsidR="00C764C4" w:rsidRDefault="00C764C4" w:rsidP="00FF34B2">
      <w:pPr>
        <w:jc w:val="both"/>
        <w:rPr>
          <w:rFonts w:cs="Arial"/>
          <w:b/>
          <w:szCs w:val="20"/>
        </w:rPr>
      </w:pPr>
    </w:p>
    <w:p w14:paraId="756BB112" w14:textId="66666083" w:rsidR="00666C64" w:rsidRDefault="00666C64" w:rsidP="00E82D9F">
      <w:pPr>
        <w:jc w:val="both"/>
        <w:rPr>
          <w:rFonts w:cs="Arial"/>
          <w:szCs w:val="20"/>
        </w:rPr>
      </w:pPr>
    </w:p>
    <w:p w14:paraId="6C6DAED6" w14:textId="77777777" w:rsidR="001C4ACD" w:rsidRDefault="001C4ACD" w:rsidP="00E82D9F">
      <w:pPr>
        <w:jc w:val="both"/>
        <w:rPr>
          <w:rFonts w:cs="Arial"/>
          <w:szCs w:val="20"/>
        </w:rPr>
      </w:pPr>
    </w:p>
    <w:p w14:paraId="4C289618" w14:textId="77777777" w:rsidR="001C4ACD" w:rsidRPr="0067491D" w:rsidRDefault="001C4ACD" w:rsidP="001C4ACD">
      <w:pPr>
        <w:spacing w:line="240" w:lineRule="auto"/>
        <w:rPr>
          <w:rFonts w:ascii="Calibri" w:hAnsi="Calibri" w:cs="Calibri"/>
          <w:b/>
          <w:bCs/>
          <w:sz w:val="32"/>
          <w:szCs w:val="32"/>
        </w:rPr>
      </w:pPr>
      <w:r w:rsidRPr="0067491D">
        <w:rPr>
          <w:rFonts w:ascii="Calibri" w:hAnsi="Calibri" w:cs="Calibri"/>
          <w:b/>
          <w:bCs/>
          <w:sz w:val="32"/>
          <w:szCs w:val="32"/>
        </w:rPr>
        <w:t>KLJUČNI DOSEŽKI VLADE</w:t>
      </w:r>
      <w:r>
        <w:rPr>
          <w:rFonts w:ascii="Calibri" w:hAnsi="Calibri" w:cs="Calibri"/>
          <w:b/>
          <w:bCs/>
          <w:sz w:val="32"/>
          <w:szCs w:val="32"/>
        </w:rPr>
        <w:t>_zbirno po ministrstvih</w:t>
      </w:r>
    </w:p>
    <w:p w14:paraId="4C12F175" w14:textId="77777777" w:rsidR="001C4ACD" w:rsidRPr="0067491D" w:rsidRDefault="001C4ACD" w:rsidP="001C4ACD">
      <w:pPr>
        <w:spacing w:line="240" w:lineRule="auto"/>
        <w:rPr>
          <w:rFonts w:ascii="Calibri" w:hAnsi="Calibri" w:cs="Calibri"/>
          <w:b/>
          <w:bCs/>
          <w:sz w:val="22"/>
          <w:szCs w:val="22"/>
        </w:rPr>
      </w:pPr>
    </w:p>
    <w:p w14:paraId="0DC5EE13" w14:textId="77777777" w:rsidR="001C4ACD" w:rsidRPr="0067491D" w:rsidRDefault="001C4ACD" w:rsidP="001C4ACD">
      <w:pPr>
        <w:spacing w:line="240" w:lineRule="auto"/>
        <w:rPr>
          <w:rFonts w:ascii="Calibri" w:hAnsi="Calibri" w:cs="Calibri"/>
          <w:sz w:val="22"/>
          <w:szCs w:val="22"/>
        </w:rPr>
      </w:pPr>
      <w:r w:rsidRPr="0067491D">
        <w:rPr>
          <w:rFonts w:ascii="Calibri" w:hAnsi="Calibri" w:cs="Calibri"/>
          <w:b/>
          <w:bCs/>
          <w:sz w:val="22"/>
          <w:szCs w:val="22"/>
        </w:rPr>
        <w:t>Ministrstvo za digitalno preobrazbo</w:t>
      </w:r>
    </w:p>
    <w:p w14:paraId="7D4AF6D6" w14:textId="77777777" w:rsidR="001C4ACD" w:rsidRPr="0067491D" w:rsidRDefault="001C4ACD" w:rsidP="001C4ACD">
      <w:pPr>
        <w:spacing w:line="240" w:lineRule="auto"/>
        <w:rPr>
          <w:rFonts w:ascii="Calibri" w:hAnsi="Calibri" w:cs="Calibri"/>
          <w:sz w:val="22"/>
          <w:szCs w:val="22"/>
        </w:rPr>
      </w:pPr>
      <w:r w:rsidRPr="008A5281">
        <w:rPr>
          <w:rFonts w:ascii="Calibri" w:hAnsi="Calibri" w:cs="Calibri"/>
          <w:sz w:val="22"/>
          <w:szCs w:val="22"/>
        </w:rPr>
        <w:t xml:space="preserve">Slovenija je na razpisu skupnega podjetja EuroHPC za </w:t>
      </w:r>
      <w:r w:rsidRPr="008A5281">
        <w:rPr>
          <w:rFonts w:ascii="Calibri" w:hAnsi="Calibri" w:cs="Calibri"/>
          <w:b/>
          <w:bCs/>
          <w:sz w:val="22"/>
          <w:szCs w:val="22"/>
        </w:rPr>
        <w:t>vzpostavitev novega superračunalnika</w:t>
      </w:r>
      <w:r w:rsidRPr="008A5281">
        <w:rPr>
          <w:rFonts w:ascii="Calibri" w:hAnsi="Calibri" w:cs="Calibri"/>
          <w:sz w:val="22"/>
          <w:szCs w:val="22"/>
        </w:rPr>
        <w:t xml:space="preserve"> in tovarne umetne inteligence uspešno oddala prijavo ter prejela najvišje možno število točk. S tem bo vzpostavila visokozmogljiv superračunalnik s tovarno umetne inteligence, kar krepi njeno vlogo kot ključnega akterja v evropskem superračunalniškem prostoru in dokazuje, da lahko konkurira tudi največjim državam v tej panogi. Projekt bo prinesel nove priložnosti za raziskave, gospodarstvo in industrijo ter dodatno utrdil položaj Slovenije kot napredne </w:t>
      </w:r>
      <w:proofErr w:type="gramStart"/>
      <w:r w:rsidRPr="008A5281">
        <w:rPr>
          <w:rFonts w:ascii="Calibri" w:hAnsi="Calibri" w:cs="Calibri"/>
          <w:sz w:val="22"/>
          <w:szCs w:val="22"/>
        </w:rPr>
        <w:t>digitalne</w:t>
      </w:r>
      <w:proofErr w:type="gramEnd"/>
      <w:r w:rsidRPr="008A5281">
        <w:rPr>
          <w:rFonts w:ascii="Calibri" w:hAnsi="Calibri" w:cs="Calibri"/>
          <w:sz w:val="22"/>
          <w:szCs w:val="22"/>
        </w:rPr>
        <w:t xml:space="preserve"> države v Evropi.</w:t>
      </w:r>
    </w:p>
    <w:p w14:paraId="3FEC68D4" w14:textId="77777777" w:rsidR="001C4ACD" w:rsidRPr="0067491D" w:rsidRDefault="001C4ACD" w:rsidP="001C4ACD">
      <w:pPr>
        <w:spacing w:line="240" w:lineRule="auto"/>
        <w:rPr>
          <w:rFonts w:ascii="Calibri" w:hAnsi="Calibri" w:cs="Calibri"/>
          <w:sz w:val="22"/>
          <w:szCs w:val="22"/>
        </w:rPr>
      </w:pPr>
    </w:p>
    <w:p w14:paraId="6B7E54DF" w14:textId="77777777" w:rsidR="001C4ACD" w:rsidRPr="0067491D" w:rsidRDefault="001C4ACD" w:rsidP="001C4ACD">
      <w:pPr>
        <w:spacing w:line="240" w:lineRule="auto"/>
        <w:rPr>
          <w:rFonts w:ascii="Calibri" w:hAnsi="Calibri" w:cs="Calibri"/>
          <w:b/>
          <w:bCs/>
          <w:sz w:val="22"/>
          <w:szCs w:val="22"/>
        </w:rPr>
      </w:pPr>
      <w:r w:rsidRPr="0067491D">
        <w:rPr>
          <w:rFonts w:ascii="Calibri" w:hAnsi="Calibri" w:cs="Calibri"/>
          <w:b/>
          <w:bCs/>
          <w:sz w:val="22"/>
          <w:szCs w:val="22"/>
        </w:rPr>
        <w:t>Ministrstvo za infrastrukturo</w:t>
      </w:r>
    </w:p>
    <w:p w14:paraId="688AD044" w14:textId="77777777" w:rsidR="001C4ACD" w:rsidRPr="0067491D" w:rsidRDefault="001C4ACD" w:rsidP="001C4ACD">
      <w:pPr>
        <w:spacing w:line="240" w:lineRule="auto"/>
        <w:rPr>
          <w:rFonts w:ascii="Calibri" w:hAnsi="Calibri" w:cs="Calibri"/>
          <w:sz w:val="22"/>
          <w:szCs w:val="22"/>
        </w:rPr>
      </w:pPr>
      <w:r w:rsidRPr="0067491D">
        <w:rPr>
          <w:rFonts w:ascii="Calibri" w:hAnsi="Calibri" w:cs="Calibri"/>
          <w:sz w:val="22"/>
          <w:szCs w:val="22"/>
        </w:rPr>
        <w:t xml:space="preserve">Zagotavljamo </w:t>
      </w:r>
      <w:r w:rsidRPr="0067491D">
        <w:rPr>
          <w:rFonts w:ascii="Calibri" w:hAnsi="Calibri" w:cs="Calibri"/>
          <w:b/>
          <w:bCs/>
          <w:sz w:val="22"/>
          <w:szCs w:val="22"/>
        </w:rPr>
        <w:t>rekordna vlaganja za razvoj državnega prometnega omrežja</w:t>
      </w:r>
      <w:r w:rsidRPr="0067491D">
        <w:rPr>
          <w:rFonts w:ascii="Calibri" w:hAnsi="Calibri" w:cs="Calibri"/>
          <w:sz w:val="22"/>
          <w:szCs w:val="22"/>
        </w:rPr>
        <w:t xml:space="preserve">. V obdobju od 2022 do 2025 v razvoj, gradnjo, nadgradnjo ter obnovo cestne in železniške infrastrukture investiramo </w:t>
      </w:r>
      <w:r w:rsidRPr="0067491D">
        <w:rPr>
          <w:rFonts w:ascii="Calibri" w:hAnsi="Calibri" w:cs="Calibri"/>
          <w:b/>
          <w:bCs/>
          <w:sz w:val="22"/>
          <w:szCs w:val="22"/>
        </w:rPr>
        <w:t>3,7 milijarde evrov.</w:t>
      </w:r>
      <w:r w:rsidRPr="0067491D">
        <w:rPr>
          <w:rFonts w:ascii="Calibri" w:hAnsi="Calibri" w:cs="Calibri"/>
          <w:sz w:val="22"/>
          <w:szCs w:val="22"/>
        </w:rPr>
        <w:t xml:space="preserve"> </w:t>
      </w:r>
    </w:p>
    <w:p w14:paraId="3064B837" w14:textId="77777777" w:rsidR="001C4ACD" w:rsidRPr="008A5281" w:rsidRDefault="001C4ACD" w:rsidP="001C4ACD">
      <w:pPr>
        <w:spacing w:line="240" w:lineRule="auto"/>
        <w:rPr>
          <w:rFonts w:ascii="Calibri" w:hAnsi="Calibri" w:cs="Calibri"/>
          <w:sz w:val="22"/>
          <w:szCs w:val="22"/>
        </w:rPr>
      </w:pPr>
      <w:r w:rsidRPr="008A5281">
        <w:rPr>
          <w:rFonts w:ascii="Calibri" w:hAnsi="Calibri" w:cs="Calibri"/>
          <w:sz w:val="22"/>
          <w:szCs w:val="22"/>
        </w:rPr>
        <w:t xml:space="preserve">Z namenom izboljšanja konkurenčnosti železniškega prometa za nadgradnjo in obnovo železniške infrastrukture v letih 2022-2025 namenjamo 2,1 milijarde evrov. </w:t>
      </w:r>
    </w:p>
    <w:p w14:paraId="22FBE4F5" w14:textId="77777777" w:rsidR="001C4ACD" w:rsidRPr="008A5281" w:rsidRDefault="001C4ACD" w:rsidP="001C4ACD">
      <w:pPr>
        <w:spacing w:line="240" w:lineRule="auto"/>
        <w:rPr>
          <w:rFonts w:ascii="Calibri" w:hAnsi="Calibri" w:cs="Calibri"/>
          <w:sz w:val="22"/>
          <w:szCs w:val="22"/>
        </w:rPr>
      </w:pPr>
      <w:r w:rsidRPr="008A5281">
        <w:rPr>
          <w:rFonts w:ascii="Calibri" w:hAnsi="Calibri" w:cs="Calibri"/>
          <w:sz w:val="22"/>
          <w:szCs w:val="22"/>
        </w:rPr>
        <w:t xml:space="preserve">Povečujemo obseg investicij v cestno infrastrukturo. Za razvoj, gradnjo in investicijsko vzdrževanje državnih cest smo v štirih letih </w:t>
      </w:r>
      <w:proofErr w:type="gramStart"/>
      <w:r w:rsidRPr="008A5281">
        <w:rPr>
          <w:rFonts w:ascii="Calibri" w:hAnsi="Calibri" w:cs="Calibri"/>
          <w:sz w:val="22"/>
          <w:szCs w:val="22"/>
        </w:rPr>
        <w:t>namenjamo</w:t>
      </w:r>
      <w:proofErr w:type="gramEnd"/>
      <w:r w:rsidRPr="008A5281">
        <w:rPr>
          <w:rFonts w:ascii="Calibri" w:hAnsi="Calibri" w:cs="Calibri"/>
          <w:sz w:val="22"/>
          <w:szCs w:val="22"/>
        </w:rPr>
        <w:t xml:space="preserve"> 1,6 milijarde evrov. </w:t>
      </w:r>
    </w:p>
    <w:p w14:paraId="348B4FB7" w14:textId="77777777" w:rsidR="001C4ACD" w:rsidRPr="008A5281" w:rsidRDefault="001C4ACD" w:rsidP="001C4ACD">
      <w:pPr>
        <w:spacing w:line="240" w:lineRule="auto"/>
        <w:rPr>
          <w:rFonts w:ascii="Calibri" w:hAnsi="Calibri" w:cs="Calibri"/>
          <w:sz w:val="22"/>
          <w:szCs w:val="22"/>
        </w:rPr>
      </w:pPr>
      <w:r w:rsidRPr="008A5281">
        <w:rPr>
          <w:rFonts w:ascii="Calibri" w:hAnsi="Calibri" w:cs="Calibri"/>
          <w:sz w:val="22"/>
          <w:szCs w:val="22"/>
        </w:rPr>
        <w:t xml:space="preserve">Uspeli smo izboljšati letalsko povezljivost </w:t>
      </w:r>
      <w:proofErr w:type="gramStart"/>
      <w:r w:rsidRPr="008A5281">
        <w:rPr>
          <w:rFonts w:ascii="Calibri" w:hAnsi="Calibri" w:cs="Calibri"/>
          <w:sz w:val="22"/>
          <w:szCs w:val="22"/>
        </w:rPr>
        <w:t>naše</w:t>
      </w:r>
      <w:proofErr w:type="gramEnd"/>
      <w:r w:rsidRPr="008A5281">
        <w:rPr>
          <w:rFonts w:ascii="Calibri" w:hAnsi="Calibri" w:cs="Calibri"/>
          <w:sz w:val="22"/>
          <w:szCs w:val="22"/>
        </w:rPr>
        <w:t xml:space="preserve"> države, tudi z ukrepom subvencij. Tako je bilo v letu 2022 zabeleženih nekaj manj kot milijon potnikov, v letu 2024 pa že 1,44 milijona, kar je skoraj 50 % več, v letu 2022 so potniki lahko leteli na 20 destinacij, v letu 2024 pa na 26. </w:t>
      </w:r>
    </w:p>
    <w:p w14:paraId="5F7DE89C" w14:textId="77777777" w:rsidR="001C4ACD" w:rsidRPr="0067491D" w:rsidRDefault="001C4ACD" w:rsidP="001C4ACD">
      <w:pPr>
        <w:spacing w:line="240" w:lineRule="auto"/>
        <w:rPr>
          <w:rFonts w:ascii="Calibri" w:hAnsi="Calibri" w:cs="Calibri"/>
          <w:sz w:val="22"/>
          <w:szCs w:val="22"/>
        </w:rPr>
      </w:pPr>
    </w:p>
    <w:p w14:paraId="7C518D4C" w14:textId="77777777" w:rsidR="001C4ACD" w:rsidRPr="0067491D" w:rsidRDefault="001C4ACD" w:rsidP="001C4ACD">
      <w:pPr>
        <w:spacing w:line="240" w:lineRule="auto"/>
        <w:rPr>
          <w:rFonts w:ascii="Calibri" w:hAnsi="Calibri" w:cs="Calibri"/>
          <w:b/>
          <w:bCs/>
          <w:sz w:val="22"/>
          <w:szCs w:val="22"/>
        </w:rPr>
      </w:pPr>
      <w:r w:rsidRPr="0067491D">
        <w:rPr>
          <w:rFonts w:ascii="Calibri" w:hAnsi="Calibri" w:cs="Calibri"/>
          <w:b/>
          <w:bCs/>
          <w:sz w:val="22"/>
          <w:szCs w:val="22"/>
        </w:rPr>
        <w:t>Ministrstvo za visoko šolstvo, znanost in inovacije</w:t>
      </w:r>
    </w:p>
    <w:p w14:paraId="5FA69AA3" w14:textId="77777777" w:rsidR="001C4ACD" w:rsidRPr="0067491D" w:rsidRDefault="001C4ACD" w:rsidP="001C4ACD">
      <w:pPr>
        <w:spacing w:line="240" w:lineRule="auto"/>
        <w:rPr>
          <w:rFonts w:ascii="Calibri" w:hAnsi="Calibri" w:cs="Calibri"/>
          <w:sz w:val="22"/>
          <w:szCs w:val="22"/>
        </w:rPr>
      </w:pPr>
      <w:r w:rsidRPr="0067491D">
        <w:rPr>
          <w:rFonts w:ascii="Calibri" w:hAnsi="Calibri" w:cs="Calibri"/>
          <w:sz w:val="22"/>
          <w:szCs w:val="22"/>
        </w:rPr>
        <w:t>Investicije v znanost, raziskave, visoko šolstvo in inovacije so naložba v razvoj družbe, saj je znanje največji razvojni potencial Slovenije</w:t>
      </w:r>
    </w:p>
    <w:p w14:paraId="15874D23" w14:textId="77777777" w:rsidR="001C4ACD" w:rsidRPr="0067491D" w:rsidRDefault="001C4ACD" w:rsidP="001C4ACD">
      <w:pPr>
        <w:numPr>
          <w:ilvl w:val="0"/>
          <w:numId w:val="40"/>
        </w:numPr>
        <w:spacing w:line="240" w:lineRule="auto"/>
        <w:rPr>
          <w:rFonts w:ascii="Calibri" w:hAnsi="Calibri" w:cs="Calibri"/>
          <w:sz w:val="22"/>
          <w:szCs w:val="22"/>
        </w:rPr>
      </w:pPr>
      <w:r w:rsidRPr="0067491D">
        <w:rPr>
          <w:rFonts w:ascii="Calibri" w:hAnsi="Calibri" w:cs="Calibri"/>
          <w:sz w:val="22"/>
          <w:szCs w:val="22"/>
        </w:rPr>
        <w:t>Po 40 letih čakanja smo premaknili projekt NUK II. Jeseni se začne prva faza gradnje. Nadaljuje se izjemen investicijski cikel v visokošolsko in znanstvenoraziskovalno infrastrukturo (le nekaj projektov: v Ljubljani poteka gradnja nove medicinske in nove veterinarske fakultete Univerze v Ljubljani, v Mariboru največjega podatkovnega centra v Sloveniji, v katerem bo nameščen tudi superračunalnik za tovarno umetne inteligence, na Primorskem bo zgrajena nova Fakulteta za vede o zdravju).</w:t>
      </w:r>
    </w:p>
    <w:p w14:paraId="02A6FD1A" w14:textId="77777777" w:rsidR="001C4ACD" w:rsidRPr="0067491D" w:rsidRDefault="001C4ACD" w:rsidP="001C4ACD">
      <w:pPr>
        <w:numPr>
          <w:ilvl w:val="0"/>
          <w:numId w:val="40"/>
        </w:numPr>
        <w:spacing w:line="240" w:lineRule="auto"/>
        <w:rPr>
          <w:rFonts w:ascii="Calibri" w:hAnsi="Calibri" w:cs="Calibri"/>
          <w:b/>
          <w:bCs/>
          <w:sz w:val="22"/>
          <w:szCs w:val="22"/>
        </w:rPr>
      </w:pPr>
      <w:r w:rsidRPr="0067491D">
        <w:rPr>
          <w:rFonts w:ascii="Calibri" w:hAnsi="Calibri" w:cs="Calibri"/>
          <w:sz w:val="22"/>
          <w:szCs w:val="22"/>
        </w:rPr>
        <w:t xml:space="preserve">Po 30 letih smo pripravili povsem nov predlog visokošolskega zakona, ki med drugim predvideva </w:t>
      </w:r>
      <w:r w:rsidRPr="0067491D">
        <w:rPr>
          <w:rFonts w:ascii="Calibri" w:hAnsi="Calibri" w:cs="Calibri"/>
          <w:b/>
          <w:bCs/>
          <w:sz w:val="22"/>
          <w:szCs w:val="22"/>
        </w:rPr>
        <w:t>znaten dvig financiranja visokega šolstva (do 1,5 % BDP).</w:t>
      </w:r>
    </w:p>
    <w:p w14:paraId="5B488990" w14:textId="77777777" w:rsidR="001C4ACD" w:rsidRPr="0067491D" w:rsidRDefault="001C4ACD" w:rsidP="001C4ACD">
      <w:pPr>
        <w:numPr>
          <w:ilvl w:val="0"/>
          <w:numId w:val="40"/>
        </w:numPr>
        <w:spacing w:line="240" w:lineRule="auto"/>
        <w:rPr>
          <w:rFonts w:ascii="Calibri" w:hAnsi="Calibri" w:cs="Calibri"/>
          <w:sz w:val="22"/>
          <w:szCs w:val="22"/>
        </w:rPr>
      </w:pPr>
      <w:r w:rsidRPr="0067491D">
        <w:rPr>
          <w:rFonts w:ascii="Calibri" w:hAnsi="Calibri" w:cs="Calibri"/>
          <w:sz w:val="22"/>
          <w:szCs w:val="22"/>
        </w:rPr>
        <w:t xml:space="preserve">Da študentke in študenti ne bi občutili podražitve bivanja v javnih študentskih domovih, smo dvignili </w:t>
      </w:r>
      <w:r w:rsidRPr="0067491D">
        <w:rPr>
          <w:rFonts w:ascii="Calibri" w:hAnsi="Calibri" w:cs="Calibri"/>
          <w:b/>
          <w:bCs/>
          <w:sz w:val="22"/>
          <w:szCs w:val="22"/>
        </w:rPr>
        <w:t>subvencijo za bivanje za 40 odstotkov</w:t>
      </w:r>
      <w:r w:rsidRPr="0067491D">
        <w:rPr>
          <w:rFonts w:ascii="Calibri" w:hAnsi="Calibri" w:cs="Calibri"/>
          <w:sz w:val="22"/>
          <w:szCs w:val="22"/>
        </w:rPr>
        <w:t>. Da bi čim hitreje prišli do več študentskih postelj, smo subvencijo za zasebnike dvignili z 32 evrov na 100,64 evra na posteljo.</w:t>
      </w:r>
    </w:p>
    <w:p w14:paraId="08D23F39" w14:textId="77777777" w:rsidR="001C4ACD" w:rsidRPr="0067491D" w:rsidRDefault="001C4ACD" w:rsidP="001C4ACD">
      <w:pPr>
        <w:numPr>
          <w:ilvl w:val="0"/>
          <w:numId w:val="40"/>
        </w:numPr>
        <w:spacing w:line="240" w:lineRule="auto"/>
        <w:rPr>
          <w:rFonts w:ascii="Calibri" w:hAnsi="Calibri" w:cs="Calibri"/>
          <w:sz w:val="22"/>
          <w:szCs w:val="22"/>
        </w:rPr>
      </w:pPr>
      <w:r w:rsidRPr="0067491D">
        <w:rPr>
          <w:rFonts w:ascii="Calibri" w:hAnsi="Calibri" w:cs="Calibri"/>
          <w:sz w:val="22"/>
          <w:szCs w:val="22"/>
        </w:rPr>
        <w:t xml:space="preserve">Podpisali smo </w:t>
      </w:r>
      <w:r w:rsidRPr="0067491D">
        <w:rPr>
          <w:rFonts w:ascii="Calibri" w:hAnsi="Calibri" w:cs="Calibri"/>
          <w:b/>
          <w:bCs/>
          <w:sz w:val="22"/>
          <w:szCs w:val="22"/>
        </w:rPr>
        <w:t>pogodbo o sofinanciranju predklinične in klinične študije genskega zdravila '</w:t>
      </w:r>
      <w:proofErr w:type="spellStart"/>
      <w:r w:rsidRPr="0067491D">
        <w:rPr>
          <w:rFonts w:ascii="Calibri" w:hAnsi="Calibri" w:cs="Calibri"/>
          <w:b/>
          <w:bCs/>
          <w:sz w:val="22"/>
          <w:szCs w:val="22"/>
        </w:rPr>
        <w:t>Urbagen</w:t>
      </w:r>
      <w:proofErr w:type="spellEnd"/>
      <w:r w:rsidRPr="0067491D">
        <w:rPr>
          <w:rFonts w:ascii="Calibri" w:hAnsi="Calibri" w:cs="Calibri"/>
          <w:b/>
          <w:bCs/>
          <w:sz w:val="22"/>
          <w:szCs w:val="22"/>
        </w:rPr>
        <w:t>'</w:t>
      </w:r>
      <w:r w:rsidRPr="0067491D">
        <w:rPr>
          <w:rFonts w:ascii="Calibri" w:hAnsi="Calibri" w:cs="Calibri"/>
          <w:sz w:val="22"/>
          <w:szCs w:val="22"/>
        </w:rPr>
        <w:t xml:space="preserve"> za sindrom CTNNB1, ki povzroča hude okvare pri otrocih. Z novelo znanstvenoraziskovalnega in inovacijskega zakona smo zagotovili, da bo odslej v Sloveniji mogoče takšno sofinanciranje tudi za druge podobne primere.</w:t>
      </w:r>
    </w:p>
    <w:p w14:paraId="04D01306" w14:textId="77777777" w:rsidR="001C4ACD" w:rsidRPr="0067491D" w:rsidRDefault="001C4ACD" w:rsidP="001C4ACD">
      <w:pPr>
        <w:numPr>
          <w:ilvl w:val="0"/>
          <w:numId w:val="40"/>
        </w:numPr>
        <w:spacing w:line="240" w:lineRule="auto"/>
        <w:rPr>
          <w:rFonts w:ascii="Calibri" w:hAnsi="Calibri" w:cs="Calibri"/>
          <w:b/>
          <w:bCs/>
          <w:sz w:val="22"/>
          <w:szCs w:val="22"/>
        </w:rPr>
      </w:pPr>
      <w:r w:rsidRPr="0067491D">
        <w:rPr>
          <w:rFonts w:ascii="Calibri" w:hAnsi="Calibri" w:cs="Calibri"/>
          <w:b/>
          <w:bCs/>
          <w:sz w:val="22"/>
          <w:szCs w:val="22"/>
        </w:rPr>
        <w:t>Z novelo znanstvenoraziskovalnega in inovacijskega zakona smo zagotovili dvig sredstev za znanost, raziskave, inovacije (na 1,25 % BDP).</w:t>
      </w:r>
    </w:p>
    <w:p w14:paraId="3D769230" w14:textId="77777777" w:rsidR="001C4ACD" w:rsidRPr="0067491D" w:rsidRDefault="001C4ACD" w:rsidP="001C4ACD">
      <w:pPr>
        <w:pStyle w:val="Odstavekseznama"/>
        <w:numPr>
          <w:ilvl w:val="0"/>
          <w:numId w:val="40"/>
        </w:numPr>
        <w:spacing w:line="240" w:lineRule="auto"/>
        <w:rPr>
          <w:rFonts w:ascii="Calibri" w:hAnsi="Calibri" w:cs="Calibri"/>
          <w:sz w:val="22"/>
          <w:szCs w:val="22"/>
        </w:rPr>
      </w:pPr>
      <w:r w:rsidRPr="0067491D">
        <w:rPr>
          <w:rFonts w:ascii="Calibri" w:hAnsi="Calibri" w:cs="Calibri"/>
          <w:sz w:val="22"/>
          <w:szCs w:val="22"/>
        </w:rPr>
        <w:lastRenderedPageBreak/>
        <w:t xml:space="preserve">Sredstva za področje znanosti, raziskav in inovacij so že zdaj rekordna. Pred nastopom te vlade je bilo v znanstvenoraziskovalno dejavnost vloženih 354 milijonov evrov. Letos je na voljo </w:t>
      </w:r>
      <w:r w:rsidRPr="0067491D">
        <w:rPr>
          <w:rFonts w:ascii="Calibri" w:hAnsi="Calibri" w:cs="Calibri"/>
          <w:b/>
          <w:bCs/>
          <w:sz w:val="22"/>
          <w:szCs w:val="22"/>
        </w:rPr>
        <w:t>že 674 milijonov</w:t>
      </w:r>
      <w:r w:rsidRPr="0067491D">
        <w:rPr>
          <w:rFonts w:ascii="Calibri" w:hAnsi="Calibri" w:cs="Calibri"/>
          <w:sz w:val="22"/>
          <w:szCs w:val="22"/>
        </w:rPr>
        <w:t xml:space="preserve">, v naslednjem letu je predvidenih </w:t>
      </w:r>
      <w:r w:rsidRPr="0067491D">
        <w:rPr>
          <w:rFonts w:ascii="Calibri" w:hAnsi="Calibri" w:cs="Calibri"/>
          <w:b/>
          <w:bCs/>
          <w:sz w:val="22"/>
          <w:szCs w:val="22"/>
        </w:rPr>
        <w:t>več kot 700 milijonov evrov</w:t>
      </w:r>
      <w:r w:rsidRPr="0067491D">
        <w:rPr>
          <w:rFonts w:ascii="Calibri" w:hAnsi="Calibri" w:cs="Calibri"/>
          <w:sz w:val="22"/>
          <w:szCs w:val="22"/>
        </w:rPr>
        <w:t>.</w:t>
      </w:r>
    </w:p>
    <w:p w14:paraId="08D32072" w14:textId="77777777" w:rsidR="001C4ACD" w:rsidRPr="0067491D" w:rsidRDefault="001C4ACD" w:rsidP="001C4ACD">
      <w:pPr>
        <w:pStyle w:val="Odstavekseznama"/>
        <w:numPr>
          <w:ilvl w:val="0"/>
          <w:numId w:val="40"/>
        </w:numPr>
        <w:spacing w:line="240" w:lineRule="auto"/>
        <w:rPr>
          <w:rFonts w:ascii="Calibri" w:hAnsi="Calibri" w:cs="Calibri"/>
          <w:b/>
          <w:bCs/>
          <w:sz w:val="22"/>
          <w:szCs w:val="22"/>
        </w:rPr>
      </w:pPr>
      <w:r w:rsidRPr="0067491D">
        <w:rPr>
          <w:rFonts w:ascii="Calibri" w:hAnsi="Calibri" w:cs="Calibri"/>
          <w:sz w:val="22"/>
          <w:szCs w:val="22"/>
        </w:rPr>
        <w:t xml:space="preserve">Slovenija bo konec junija postala polnopravna članica ene najbolj uglednih znanstvenoraziskovalnih institucij na svetu – </w:t>
      </w:r>
      <w:r w:rsidRPr="0067491D">
        <w:rPr>
          <w:rFonts w:ascii="Calibri" w:hAnsi="Calibri" w:cs="Calibri"/>
          <w:b/>
          <w:bCs/>
          <w:sz w:val="22"/>
          <w:szCs w:val="22"/>
        </w:rPr>
        <w:t>Evropske organizacije za jedrske raziskave (CERN).</w:t>
      </w:r>
    </w:p>
    <w:p w14:paraId="26906332" w14:textId="77777777" w:rsidR="001C4ACD" w:rsidRPr="0067491D" w:rsidRDefault="001C4ACD" w:rsidP="001C4ACD">
      <w:pPr>
        <w:numPr>
          <w:ilvl w:val="0"/>
          <w:numId w:val="40"/>
        </w:numPr>
        <w:spacing w:line="240" w:lineRule="auto"/>
        <w:rPr>
          <w:rFonts w:ascii="Calibri" w:hAnsi="Calibri" w:cs="Calibri"/>
          <w:sz w:val="22"/>
          <w:szCs w:val="22"/>
        </w:rPr>
      </w:pPr>
      <w:r w:rsidRPr="0067491D">
        <w:rPr>
          <w:rFonts w:ascii="Calibri" w:hAnsi="Calibri" w:cs="Calibri"/>
          <w:sz w:val="22"/>
          <w:szCs w:val="22"/>
        </w:rPr>
        <w:t>Znanstvenice, znanstveniki, znanost in znanje so dobili svoj praznik – dan znanosti, ki bo 10. novembra.</w:t>
      </w:r>
    </w:p>
    <w:p w14:paraId="0C3A4E55" w14:textId="77777777" w:rsidR="001C4ACD" w:rsidRDefault="001C4ACD" w:rsidP="001C4ACD">
      <w:pPr>
        <w:spacing w:line="240" w:lineRule="auto"/>
        <w:rPr>
          <w:rFonts w:ascii="Calibri" w:hAnsi="Calibri" w:cs="Calibri"/>
          <w:b/>
          <w:bCs/>
          <w:sz w:val="22"/>
          <w:szCs w:val="22"/>
        </w:rPr>
      </w:pPr>
    </w:p>
    <w:p w14:paraId="33DBCC33" w14:textId="77777777" w:rsidR="001C4ACD" w:rsidRPr="0067491D" w:rsidRDefault="001C4ACD" w:rsidP="001C4ACD">
      <w:pPr>
        <w:spacing w:line="240" w:lineRule="auto"/>
        <w:rPr>
          <w:rFonts w:ascii="Calibri" w:hAnsi="Calibri" w:cs="Calibri"/>
          <w:b/>
          <w:bCs/>
          <w:sz w:val="22"/>
          <w:szCs w:val="22"/>
        </w:rPr>
      </w:pPr>
      <w:r w:rsidRPr="0067491D">
        <w:rPr>
          <w:rFonts w:ascii="Calibri" w:hAnsi="Calibri" w:cs="Calibri"/>
          <w:b/>
          <w:bCs/>
          <w:sz w:val="22"/>
          <w:szCs w:val="22"/>
        </w:rPr>
        <w:t>Ministrstvo za notranje zadeve</w:t>
      </w:r>
    </w:p>
    <w:p w14:paraId="123598A5" w14:textId="77777777" w:rsidR="001C4ACD" w:rsidRPr="0067491D" w:rsidRDefault="001C4ACD" w:rsidP="001C4ACD">
      <w:pPr>
        <w:spacing w:line="240" w:lineRule="auto"/>
        <w:rPr>
          <w:rFonts w:ascii="Calibri" w:hAnsi="Calibri" w:cs="Calibri"/>
          <w:sz w:val="22"/>
          <w:szCs w:val="22"/>
        </w:rPr>
      </w:pPr>
      <w:r w:rsidRPr="0067491D">
        <w:rPr>
          <w:rFonts w:ascii="Calibri" w:hAnsi="Calibri" w:cs="Calibri"/>
          <w:sz w:val="22"/>
          <w:szCs w:val="22"/>
        </w:rPr>
        <w:t xml:space="preserve">Varnost v najširšem pomenu je temelj zaupanja v državo. Imamo ključno odgovornost, da z doslednim, preglednim in strokovnim delovanjem zagotavljamo varno okolje za vse. </w:t>
      </w:r>
      <w:r w:rsidRPr="0067491D">
        <w:rPr>
          <w:rFonts w:ascii="Calibri" w:hAnsi="Calibri" w:cs="Calibri"/>
          <w:sz w:val="22"/>
          <w:szCs w:val="22"/>
        </w:rPr>
        <w:br/>
        <w:t xml:space="preserve">Na področju </w:t>
      </w:r>
      <w:r w:rsidRPr="0067491D">
        <w:rPr>
          <w:rFonts w:ascii="Calibri" w:hAnsi="Calibri" w:cs="Calibri"/>
          <w:b/>
          <w:bCs/>
          <w:sz w:val="22"/>
          <w:szCs w:val="22"/>
        </w:rPr>
        <w:t>tujske zakonodaje in upravljanja migracij</w:t>
      </w:r>
      <w:r w:rsidRPr="0067491D">
        <w:rPr>
          <w:rFonts w:ascii="Calibri" w:hAnsi="Calibri" w:cs="Calibri"/>
          <w:sz w:val="22"/>
          <w:szCs w:val="22"/>
        </w:rPr>
        <w:t xml:space="preserve"> zagotavljamo sodobne in učinkovite rešitve. Intenzivno poteka izvajanje pakta o migracijah in azilu, ki predstavlja skupni odgovor EU na migracijske izzive. </w:t>
      </w:r>
    </w:p>
    <w:p w14:paraId="2D2DBCCC" w14:textId="77777777" w:rsidR="001C4ACD" w:rsidRPr="0067491D" w:rsidRDefault="001C4ACD" w:rsidP="001C4ACD">
      <w:pPr>
        <w:spacing w:line="240" w:lineRule="auto"/>
        <w:rPr>
          <w:rFonts w:ascii="Calibri" w:hAnsi="Calibri" w:cs="Calibri"/>
          <w:sz w:val="22"/>
          <w:szCs w:val="22"/>
        </w:rPr>
      </w:pPr>
      <w:r w:rsidRPr="0067491D">
        <w:rPr>
          <w:rFonts w:ascii="Calibri" w:hAnsi="Calibri" w:cs="Calibri"/>
          <w:sz w:val="22"/>
          <w:szCs w:val="22"/>
        </w:rPr>
        <w:t xml:space="preserve">Športne prireditve smo vrnili pravim navijačem in družinam. </w:t>
      </w:r>
      <w:r w:rsidRPr="0067491D">
        <w:rPr>
          <w:rFonts w:ascii="Calibri" w:hAnsi="Calibri" w:cs="Calibri"/>
          <w:b/>
          <w:bCs/>
          <w:sz w:val="22"/>
          <w:szCs w:val="22"/>
        </w:rPr>
        <w:t>Za večjo varnost na športnih prireditvah</w:t>
      </w:r>
      <w:r w:rsidRPr="0067491D">
        <w:rPr>
          <w:rFonts w:ascii="Calibri" w:hAnsi="Calibri" w:cs="Calibri"/>
          <w:sz w:val="22"/>
          <w:szCs w:val="22"/>
        </w:rPr>
        <w:t xml:space="preserve"> smo zaostrili ukrepe v zvezi z nasiljem: prepoved udeležbe na športnih prireditvah za pet let in višje globe. </w:t>
      </w:r>
    </w:p>
    <w:p w14:paraId="4EB0A331" w14:textId="77777777" w:rsidR="001C4ACD" w:rsidRPr="0067491D" w:rsidRDefault="001C4ACD" w:rsidP="001C4ACD">
      <w:pPr>
        <w:spacing w:line="240" w:lineRule="auto"/>
        <w:rPr>
          <w:rFonts w:ascii="Calibri" w:hAnsi="Calibri" w:cs="Calibri"/>
          <w:sz w:val="22"/>
          <w:szCs w:val="22"/>
        </w:rPr>
      </w:pPr>
      <w:r w:rsidRPr="0067491D">
        <w:rPr>
          <w:rFonts w:ascii="Calibri" w:hAnsi="Calibri" w:cs="Calibri"/>
          <w:sz w:val="22"/>
          <w:szCs w:val="22"/>
        </w:rPr>
        <w:t xml:space="preserve">Povsem novi </w:t>
      </w:r>
      <w:r w:rsidRPr="0067491D">
        <w:rPr>
          <w:rFonts w:ascii="Calibri" w:hAnsi="Calibri" w:cs="Calibri"/>
          <w:b/>
          <w:bCs/>
          <w:sz w:val="22"/>
          <w:szCs w:val="22"/>
        </w:rPr>
        <w:t>Zakon o detektivski dejavnosti celovito krepi varnost strank</w:t>
      </w:r>
      <w:r w:rsidRPr="0067491D">
        <w:rPr>
          <w:rFonts w:ascii="Calibri" w:hAnsi="Calibri" w:cs="Calibri"/>
          <w:sz w:val="22"/>
          <w:szCs w:val="22"/>
        </w:rPr>
        <w:t xml:space="preserve">, povečuje transparentnost in izboljšuje strokovno izvajanje detektivske dejavnosti. </w:t>
      </w:r>
    </w:p>
    <w:p w14:paraId="69717AC5" w14:textId="77777777" w:rsidR="001C4ACD" w:rsidRPr="0067491D" w:rsidRDefault="001C4ACD" w:rsidP="001C4ACD">
      <w:pPr>
        <w:spacing w:line="240" w:lineRule="auto"/>
        <w:rPr>
          <w:rFonts w:ascii="Calibri" w:hAnsi="Calibri" w:cs="Calibri"/>
          <w:sz w:val="22"/>
          <w:szCs w:val="22"/>
        </w:rPr>
      </w:pPr>
      <w:r w:rsidRPr="0067491D">
        <w:rPr>
          <w:rFonts w:ascii="Calibri" w:hAnsi="Calibri" w:cs="Calibri"/>
          <w:sz w:val="22"/>
          <w:szCs w:val="22"/>
        </w:rPr>
        <w:t xml:space="preserve">S Protokolom obveščanja in ukrepanja v primeru groženj vzgojno-izobraževalnim in visokošolskim zavodom zagotavljamo </w:t>
      </w:r>
      <w:r w:rsidRPr="0067491D">
        <w:rPr>
          <w:rFonts w:ascii="Calibri" w:hAnsi="Calibri" w:cs="Calibri"/>
          <w:b/>
          <w:bCs/>
          <w:sz w:val="22"/>
          <w:szCs w:val="22"/>
        </w:rPr>
        <w:t>učinkovito ukrepanje ob grožnjah v vrtcih, šolah in na fakultetah</w:t>
      </w:r>
      <w:r w:rsidRPr="0067491D">
        <w:rPr>
          <w:rFonts w:ascii="Calibri" w:hAnsi="Calibri" w:cs="Calibri"/>
          <w:sz w:val="22"/>
          <w:szCs w:val="22"/>
        </w:rPr>
        <w:t xml:space="preserve">. </w:t>
      </w:r>
    </w:p>
    <w:p w14:paraId="417FCDF4" w14:textId="77777777" w:rsidR="001C4ACD" w:rsidRPr="0067491D" w:rsidRDefault="001C4ACD" w:rsidP="001C4ACD">
      <w:pPr>
        <w:spacing w:line="240" w:lineRule="auto"/>
        <w:rPr>
          <w:rFonts w:ascii="Calibri" w:hAnsi="Calibri" w:cs="Calibri"/>
          <w:sz w:val="22"/>
          <w:szCs w:val="22"/>
        </w:rPr>
      </w:pPr>
      <w:r w:rsidRPr="0067491D">
        <w:rPr>
          <w:rFonts w:ascii="Calibri" w:hAnsi="Calibri" w:cs="Calibri"/>
          <w:sz w:val="22"/>
          <w:szCs w:val="22"/>
        </w:rPr>
        <w:t xml:space="preserve">Sistemsko </w:t>
      </w:r>
      <w:r w:rsidRPr="0067491D">
        <w:rPr>
          <w:rFonts w:ascii="Calibri" w:hAnsi="Calibri" w:cs="Calibri"/>
          <w:b/>
          <w:bCs/>
          <w:sz w:val="22"/>
          <w:szCs w:val="22"/>
        </w:rPr>
        <w:t>urejamo helikoptersko nujno medicinsko pomoč</w:t>
      </w:r>
      <w:r w:rsidRPr="0067491D">
        <w:rPr>
          <w:rFonts w:ascii="Calibri" w:hAnsi="Calibri" w:cs="Calibri"/>
          <w:sz w:val="22"/>
          <w:szCs w:val="22"/>
        </w:rPr>
        <w:t xml:space="preserve">, ki se dolgoročno izvaja kot državna aktivnost z zrakoplovi policije. V teku je javno naročilo za nakup dveh namenskih helikopterjev za helikoptersko nujno medicinsko pomoč. </w:t>
      </w:r>
    </w:p>
    <w:p w14:paraId="5F0CE32E" w14:textId="77777777" w:rsidR="001C4ACD" w:rsidRPr="0067491D" w:rsidRDefault="001C4ACD" w:rsidP="001C4ACD">
      <w:pPr>
        <w:spacing w:line="240" w:lineRule="auto"/>
        <w:rPr>
          <w:rFonts w:ascii="Calibri" w:hAnsi="Calibri" w:cs="Calibri"/>
          <w:sz w:val="22"/>
          <w:szCs w:val="22"/>
        </w:rPr>
      </w:pPr>
      <w:r w:rsidRPr="0067491D">
        <w:rPr>
          <w:rFonts w:ascii="Calibri" w:hAnsi="Calibri" w:cs="Calibri"/>
          <w:sz w:val="22"/>
          <w:szCs w:val="22"/>
        </w:rPr>
        <w:t xml:space="preserve">V sklepni fazi je priprava </w:t>
      </w:r>
      <w:r w:rsidRPr="0067491D">
        <w:rPr>
          <w:rFonts w:ascii="Calibri" w:hAnsi="Calibri" w:cs="Calibri"/>
          <w:b/>
          <w:bCs/>
          <w:sz w:val="22"/>
          <w:szCs w:val="22"/>
        </w:rPr>
        <w:t>Resolucije o dolgoročnem razvojnem programu policije v obdobju 2026–2035</w:t>
      </w:r>
      <w:r w:rsidRPr="0067491D">
        <w:rPr>
          <w:rFonts w:ascii="Calibri" w:hAnsi="Calibri" w:cs="Calibri"/>
          <w:sz w:val="22"/>
          <w:szCs w:val="22"/>
        </w:rPr>
        <w:t xml:space="preserve">, ki odgovarja na ključna vprašanja dolgoročnega razvoja policije in zagotavlja konstantnost prioritet in vlaganja v varnost. </w:t>
      </w:r>
      <w:r w:rsidRPr="0067491D">
        <w:rPr>
          <w:rFonts w:ascii="Calibri" w:hAnsi="Calibri" w:cs="Calibri"/>
          <w:sz w:val="22"/>
          <w:szCs w:val="22"/>
        </w:rPr>
        <w:br/>
      </w:r>
    </w:p>
    <w:p w14:paraId="0C7437E0" w14:textId="77777777" w:rsidR="001C4ACD" w:rsidRPr="0067491D" w:rsidRDefault="001C4ACD" w:rsidP="001C4ACD">
      <w:pPr>
        <w:spacing w:line="240" w:lineRule="auto"/>
        <w:rPr>
          <w:rFonts w:ascii="Calibri" w:hAnsi="Calibri" w:cs="Calibri"/>
          <w:b/>
          <w:bCs/>
          <w:sz w:val="22"/>
          <w:szCs w:val="22"/>
        </w:rPr>
      </w:pPr>
      <w:r w:rsidRPr="0067491D">
        <w:rPr>
          <w:rFonts w:ascii="Calibri" w:hAnsi="Calibri" w:cs="Calibri"/>
          <w:b/>
          <w:bCs/>
          <w:sz w:val="22"/>
          <w:szCs w:val="22"/>
        </w:rPr>
        <w:t xml:space="preserve">Ministrstvo za delo, družino, socialne zadeve in enake možnosti </w:t>
      </w:r>
    </w:p>
    <w:p w14:paraId="61904FE2" w14:textId="77777777" w:rsidR="001C4ACD" w:rsidRPr="0067491D" w:rsidRDefault="001C4ACD" w:rsidP="001C4ACD">
      <w:pPr>
        <w:spacing w:line="240" w:lineRule="auto"/>
        <w:rPr>
          <w:rFonts w:ascii="Calibri" w:hAnsi="Calibri" w:cs="Calibri"/>
          <w:sz w:val="22"/>
          <w:szCs w:val="22"/>
        </w:rPr>
      </w:pPr>
      <w:r w:rsidRPr="0067491D">
        <w:rPr>
          <w:rFonts w:ascii="Calibri" w:hAnsi="Calibri" w:cs="Calibri"/>
          <w:sz w:val="22"/>
          <w:szCs w:val="22"/>
        </w:rPr>
        <w:t xml:space="preserve">Med ključnimi ukrepi je </w:t>
      </w:r>
      <w:r w:rsidRPr="0067491D">
        <w:rPr>
          <w:rFonts w:ascii="Calibri" w:hAnsi="Calibri" w:cs="Calibri"/>
          <w:b/>
          <w:bCs/>
          <w:sz w:val="22"/>
          <w:szCs w:val="22"/>
        </w:rPr>
        <w:t>pokojninska reforma.</w:t>
      </w:r>
      <w:r w:rsidRPr="0067491D">
        <w:rPr>
          <w:rFonts w:ascii="Calibri" w:hAnsi="Calibri" w:cs="Calibri"/>
          <w:sz w:val="22"/>
          <w:szCs w:val="22"/>
        </w:rPr>
        <w:t xml:space="preserve"> Gre za eno ključnih reform vlade, s katero zagotavljamo dolgoročno stabilnost sistema ob zagotavljanju dostojnih pokojnin. Temeljna cilja reforme sta pripraviti sistem na demografski prehod in izboljšati blaginjo obstoječih in prihodnjih upokojencev. Spremembe, ki jih prinaša reforma, so rezultat pogajanj pogajalske skupine Ekonomsko-socialnega sveta in širše razprave z drugimi deležniki ter pomenijo pomemben korak k stabilnemu vzdržnemu in pravičnejšemu pokojninskemu sistemu za vse generacije. Verjamemo, da bo s svojo stabilnostjo sistem vzbujal tudi zaupanje mlajše generacije, da bodo tudi oni prejemali pokojnine. Pokojninska reforma je tik pred obravnavo v državnem zboru. </w:t>
      </w:r>
    </w:p>
    <w:p w14:paraId="78558430" w14:textId="77777777" w:rsidR="001C4ACD" w:rsidRPr="008A5281" w:rsidRDefault="001C4ACD" w:rsidP="001C4ACD">
      <w:pPr>
        <w:spacing w:line="240" w:lineRule="auto"/>
        <w:rPr>
          <w:rFonts w:ascii="Calibri" w:hAnsi="Calibri" w:cs="Calibri"/>
          <w:sz w:val="22"/>
          <w:szCs w:val="22"/>
        </w:rPr>
      </w:pPr>
      <w:r w:rsidRPr="008A5281">
        <w:rPr>
          <w:rFonts w:ascii="Calibri" w:hAnsi="Calibri" w:cs="Calibri"/>
          <w:sz w:val="22"/>
          <w:szCs w:val="22"/>
          <w:u w:val="single"/>
        </w:rPr>
        <w:t>Dodatno:</w:t>
      </w:r>
      <w:r w:rsidRPr="008A5281">
        <w:rPr>
          <w:rFonts w:ascii="Calibri" w:hAnsi="Calibri" w:cs="Calibri"/>
          <w:sz w:val="22"/>
          <w:szCs w:val="22"/>
        </w:rPr>
        <w:t xml:space="preserve"> Za izboljšanje blaginje prihodnjih upokojencev z reformo zvišujemo odmerni odstotek na 70 odstotkov do leta 2035. Posebno pozornost namenjamo ranljivim skupinam, med drugim se za 22 odstotkov zvišujejo najnižje invalidske pokojnine, zvišujejo se vdovske in družinske pokojnine. Za obstoječe upokojence se uvaja zimski dodatek, ki bo predvidoma izplačan že z letošnjo novembrsko pokojnino. V letu 2025 bo znašal 150 evrov, nato pa se bo zviševal po 20 evrov letno in v letu 2030 dosegel 250 evrov.</w:t>
      </w:r>
    </w:p>
    <w:p w14:paraId="03BD25A5" w14:textId="77777777" w:rsidR="001C4ACD" w:rsidRPr="008A5281" w:rsidRDefault="001C4ACD" w:rsidP="001C4ACD">
      <w:pPr>
        <w:spacing w:line="240" w:lineRule="auto"/>
        <w:rPr>
          <w:rFonts w:ascii="Calibri" w:hAnsi="Calibri" w:cs="Calibri"/>
          <w:sz w:val="22"/>
          <w:szCs w:val="22"/>
        </w:rPr>
      </w:pPr>
      <w:r w:rsidRPr="008A5281">
        <w:rPr>
          <w:rFonts w:ascii="Calibri" w:hAnsi="Calibri" w:cs="Calibri"/>
          <w:sz w:val="22"/>
          <w:szCs w:val="22"/>
        </w:rPr>
        <w:t xml:space="preserve">S spremembami Zakona o zaposlovanju, samozaposlovanju in delu tujcev v </w:t>
      </w:r>
      <w:proofErr w:type="gramStart"/>
      <w:r w:rsidRPr="008A5281">
        <w:rPr>
          <w:rFonts w:ascii="Calibri" w:hAnsi="Calibri" w:cs="Calibri"/>
          <w:sz w:val="22"/>
          <w:szCs w:val="22"/>
        </w:rPr>
        <w:t>prenašamo</w:t>
      </w:r>
      <w:proofErr w:type="gramEnd"/>
      <w:r w:rsidRPr="008A5281">
        <w:rPr>
          <w:rFonts w:ascii="Calibri" w:hAnsi="Calibri" w:cs="Calibri"/>
          <w:sz w:val="22"/>
          <w:szCs w:val="22"/>
        </w:rPr>
        <w:t xml:space="preserve"> evropsko direktive, katere namen je okrepitev in spodbuditev sistema modre karte Evropske unije (EU) ter </w:t>
      </w:r>
      <w:r w:rsidRPr="008A5281">
        <w:rPr>
          <w:rFonts w:ascii="Calibri" w:hAnsi="Calibri" w:cs="Calibri"/>
          <w:b/>
          <w:bCs/>
          <w:sz w:val="22"/>
          <w:szCs w:val="22"/>
        </w:rPr>
        <w:t xml:space="preserve">privabljanje visokokvalificiranih delavcev iz tretjih držav, obenem pa uvajamo tudi druge rešitve, ki so namenjene predvsem dodatni zaščiti negotovega položaja delavcev </w:t>
      </w:r>
      <w:r w:rsidRPr="008A5281">
        <w:rPr>
          <w:rFonts w:ascii="Calibri" w:hAnsi="Calibri" w:cs="Calibri"/>
          <w:b/>
          <w:bCs/>
          <w:sz w:val="22"/>
          <w:szCs w:val="22"/>
        </w:rPr>
        <w:lastRenderedPageBreak/>
        <w:t>migrantov na slovenskem trgu dela</w:t>
      </w:r>
      <w:r w:rsidRPr="008A5281">
        <w:rPr>
          <w:rFonts w:ascii="Calibri" w:hAnsi="Calibri" w:cs="Calibri"/>
          <w:sz w:val="22"/>
          <w:szCs w:val="22"/>
        </w:rPr>
        <w:t xml:space="preserve">. Uvaja se tudi nova evidenca delodajalcev, ki so bili pravnomočno kaznovani za prekršek po delovnopravni zakonodaji. </w:t>
      </w:r>
    </w:p>
    <w:p w14:paraId="0A59D654" w14:textId="77777777" w:rsidR="001C4ACD" w:rsidRPr="008A5281" w:rsidRDefault="001C4ACD" w:rsidP="001C4ACD">
      <w:pPr>
        <w:spacing w:line="240" w:lineRule="auto"/>
        <w:rPr>
          <w:rFonts w:ascii="Calibri" w:hAnsi="Calibri" w:cs="Calibri"/>
          <w:sz w:val="22"/>
          <w:szCs w:val="22"/>
        </w:rPr>
      </w:pPr>
      <w:r w:rsidRPr="008A5281">
        <w:rPr>
          <w:rFonts w:ascii="Calibri" w:hAnsi="Calibri" w:cs="Calibri"/>
          <w:sz w:val="22"/>
          <w:szCs w:val="22"/>
        </w:rPr>
        <w:t xml:space="preserve">Tik pred sprejemom v državnem zboru so spremembe Zakona o izvajanju rejniške dejavnosti, s katerim želimo sistemsko zagotoviti čim </w:t>
      </w:r>
      <w:r w:rsidRPr="008A5281">
        <w:rPr>
          <w:rFonts w:ascii="Calibri" w:hAnsi="Calibri" w:cs="Calibri"/>
          <w:b/>
          <w:bCs/>
          <w:sz w:val="22"/>
          <w:szCs w:val="22"/>
        </w:rPr>
        <w:t>kakovostnejše izvajanje rejniške dejavnosti</w:t>
      </w:r>
      <w:proofErr w:type="gramStart"/>
      <w:r w:rsidRPr="008A5281">
        <w:rPr>
          <w:rFonts w:ascii="Calibri" w:hAnsi="Calibri" w:cs="Calibri"/>
          <w:sz w:val="22"/>
          <w:szCs w:val="22"/>
        </w:rPr>
        <w:t xml:space="preserve"> in</w:t>
      </w:r>
      <w:proofErr w:type="gramEnd"/>
      <w:r w:rsidRPr="008A5281">
        <w:rPr>
          <w:rFonts w:ascii="Calibri" w:hAnsi="Calibri" w:cs="Calibri"/>
          <w:sz w:val="22"/>
          <w:szCs w:val="22"/>
        </w:rPr>
        <w:t xml:space="preserve"> s tem posebnega varstva otrok, ki iz različnih razlogov ne morejo živeti pri starših. Poglavitne spremembe so na področju ureditve primerne višine rejnine ter drugih vprašanj, neposredno povezanih z izvajanjem rejniške dejavnosti. </w:t>
      </w:r>
    </w:p>
    <w:p w14:paraId="33800E83" w14:textId="77777777" w:rsidR="001C4ACD" w:rsidRPr="008A5281" w:rsidRDefault="001C4ACD" w:rsidP="001C4ACD">
      <w:pPr>
        <w:spacing w:line="240" w:lineRule="auto"/>
        <w:rPr>
          <w:rFonts w:ascii="Calibri" w:hAnsi="Calibri" w:cs="Calibri"/>
          <w:sz w:val="22"/>
          <w:szCs w:val="22"/>
        </w:rPr>
      </w:pPr>
      <w:r w:rsidRPr="008A5281">
        <w:rPr>
          <w:rFonts w:ascii="Calibri" w:hAnsi="Calibri" w:cs="Calibri"/>
          <w:sz w:val="22"/>
          <w:szCs w:val="22"/>
        </w:rPr>
        <w:t xml:space="preserve">Poseben poudarek vlada namenja tudi ukrepom za trg dela. S predlogom zakona o delnem povračilu nadomestila plače za skrajšani delovni čas vlada po vzoru iz tujine vzpostavlja </w:t>
      </w:r>
      <w:r w:rsidRPr="008A5281">
        <w:rPr>
          <w:rFonts w:ascii="Calibri" w:hAnsi="Calibri" w:cs="Calibri"/>
          <w:b/>
          <w:bCs/>
          <w:sz w:val="22"/>
          <w:szCs w:val="22"/>
        </w:rPr>
        <w:t>stalno shemo skrajšanega delovnega časa</w:t>
      </w:r>
      <w:r w:rsidRPr="008A5281">
        <w:rPr>
          <w:rFonts w:ascii="Calibri" w:hAnsi="Calibri" w:cs="Calibri"/>
          <w:sz w:val="22"/>
          <w:szCs w:val="22"/>
        </w:rPr>
        <w:t xml:space="preserve">, ki jo bo lahko vlada aktivirala v času kriz in naravnih nesreč in s tem zaščitila delovna mesta in podjetja. </w:t>
      </w:r>
    </w:p>
    <w:p w14:paraId="52B981B1" w14:textId="77777777" w:rsidR="001C4ACD" w:rsidRPr="008A5281" w:rsidRDefault="001C4ACD" w:rsidP="001C4ACD">
      <w:pPr>
        <w:spacing w:line="240" w:lineRule="auto"/>
        <w:rPr>
          <w:rFonts w:ascii="Calibri" w:hAnsi="Calibri" w:cs="Calibri"/>
          <w:sz w:val="22"/>
          <w:szCs w:val="22"/>
        </w:rPr>
      </w:pPr>
      <w:r w:rsidRPr="008A5281">
        <w:rPr>
          <w:rFonts w:ascii="Calibri" w:hAnsi="Calibri" w:cs="Calibri"/>
          <w:sz w:val="22"/>
          <w:szCs w:val="22"/>
        </w:rPr>
        <w:t>Vsi ti ukrepi so rezultat odgovornega vladnega delovanja in vključujočega socialnega dialoga, ki ostaja temelj sodobne socialne države.</w:t>
      </w:r>
    </w:p>
    <w:p w14:paraId="31B155CB" w14:textId="77777777" w:rsidR="001C4ACD" w:rsidRPr="0067491D" w:rsidRDefault="001C4ACD" w:rsidP="001C4ACD">
      <w:pPr>
        <w:spacing w:line="240" w:lineRule="auto"/>
        <w:rPr>
          <w:rFonts w:ascii="Calibri" w:hAnsi="Calibri" w:cs="Calibri"/>
          <w:sz w:val="22"/>
          <w:szCs w:val="22"/>
        </w:rPr>
      </w:pPr>
    </w:p>
    <w:p w14:paraId="7B351533" w14:textId="77777777" w:rsidR="001C4ACD" w:rsidRPr="0067491D" w:rsidRDefault="001C4ACD" w:rsidP="001C4ACD">
      <w:pPr>
        <w:spacing w:line="240" w:lineRule="auto"/>
        <w:rPr>
          <w:rFonts w:ascii="Calibri" w:hAnsi="Calibri" w:cs="Calibri"/>
          <w:b/>
          <w:bCs/>
          <w:sz w:val="22"/>
          <w:szCs w:val="22"/>
        </w:rPr>
      </w:pPr>
      <w:r w:rsidRPr="0067491D">
        <w:rPr>
          <w:rFonts w:ascii="Calibri" w:hAnsi="Calibri" w:cs="Calibri"/>
          <w:b/>
          <w:bCs/>
          <w:sz w:val="22"/>
          <w:szCs w:val="22"/>
        </w:rPr>
        <w:t>Ministrstvo za solidarno prihodnost</w:t>
      </w:r>
    </w:p>
    <w:p w14:paraId="3E7B382B" w14:textId="77777777" w:rsidR="001C4ACD" w:rsidRPr="0067491D" w:rsidRDefault="001C4ACD" w:rsidP="001C4ACD">
      <w:pPr>
        <w:spacing w:line="240" w:lineRule="auto"/>
        <w:rPr>
          <w:rFonts w:ascii="Calibri" w:hAnsi="Calibri" w:cs="Calibri"/>
          <w:sz w:val="22"/>
          <w:szCs w:val="22"/>
        </w:rPr>
      </w:pPr>
      <w:r w:rsidRPr="0067491D">
        <w:rPr>
          <w:rFonts w:ascii="Calibri" w:hAnsi="Calibri" w:cs="Calibri"/>
          <w:sz w:val="22"/>
          <w:szCs w:val="22"/>
        </w:rPr>
        <w:t xml:space="preserve">Vlada je sprejela stanovanjsko zakonodajo, s katero bomo zagotovili </w:t>
      </w:r>
      <w:r w:rsidRPr="0067491D">
        <w:rPr>
          <w:rFonts w:ascii="Calibri" w:hAnsi="Calibri" w:cs="Calibri"/>
          <w:b/>
          <w:bCs/>
          <w:sz w:val="22"/>
          <w:szCs w:val="22"/>
        </w:rPr>
        <w:t>100 milijonov evrov letno do leta 2035</w:t>
      </w:r>
      <w:r w:rsidRPr="0067491D">
        <w:rPr>
          <w:rFonts w:ascii="Calibri" w:hAnsi="Calibri" w:cs="Calibri"/>
          <w:sz w:val="22"/>
          <w:szCs w:val="22"/>
        </w:rPr>
        <w:t xml:space="preserve">, s čimer ustvarjamo podlago za </w:t>
      </w:r>
      <w:r w:rsidRPr="0067491D">
        <w:rPr>
          <w:rFonts w:ascii="Calibri" w:hAnsi="Calibri" w:cs="Calibri"/>
          <w:b/>
          <w:bCs/>
          <w:sz w:val="22"/>
          <w:szCs w:val="22"/>
        </w:rPr>
        <w:t>največji zagon gradnje javnih najemnih stanovanj po osamosvojitvi Sloveniji</w:t>
      </w:r>
      <w:r w:rsidRPr="0067491D">
        <w:rPr>
          <w:rFonts w:ascii="Calibri" w:hAnsi="Calibri" w:cs="Calibri"/>
          <w:sz w:val="22"/>
          <w:szCs w:val="22"/>
        </w:rPr>
        <w:t xml:space="preserve">. Za stanovanjsko področje smo do sedaj namenili rekordna proračunska sredstva v višini </w:t>
      </w:r>
      <w:r w:rsidRPr="0067491D">
        <w:rPr>
          <w:rFonts w:ascii="Calibri" w:hAnsi="Calibri" w:cs="Calibri"/>
          <w:b/>
          <w:bCs/>
          <w:sz w:val="22"/>
          <w:szCs w:val="22"/>
        </w:rPr>
        <w:t>251 milijonov evrov</w:t>
      </w:r>
      <w:r w:rsidRPr="0067491D">
        <w:rPr>
          <w:rFonts w:ascii="Calibri" w:hAnsi="Calibri" w:cs="Calibri"/>
          <w:sz w:val="22"/>
          <w:szCs w:val="22"/>
        </w:rPr>
        <w:t>, s čimer smo dali Stanovanjskemu skladu Republike Slovenije ter lokalnim skladom in občinam jasen signal, da bomo podprli njihove stanovanjske projekte, ki jih do sedaj zaradi odsotnosti državne podpore niso mogli realizirati. S prenovljeno zakonodajo javna najemna stanovanja postavljamo med pomembne gradnike družbenega in gospodarskega razvoja.</w:t>
      </w:r>
    </w:p>
    <w:p w14:paraId="1826A02B" w14:textId="77777777" w:rsidR="001C4ACD" w:rsidRPr="008A5281" w:rsidRDefault="001C4ACD" w:rsidP="001C4ACD">
      <w:pPr>
        <w:spacing w:line="240" w:lineRule="auto"/>
        <w:rPr>
          <w:rFonts w:ascii="Calibri" w:hAnsi="Calibri" w:cs="Calibri"/>
          <w:sz w:val="22"/>
          <w:szCs w:val="22"/>
        </w:rPr>
      </w:pPr>
      <w:r w:rsidRPr="008A5281">
        <w:rPr>
          <w:rFonts w:ascii="Calibri" w:hAnsi="Calibri" w:cs="Calibri"/>
          <w:sz w:val="22"/>
          <w:szCs w:val="22"/>
        </w:rPr>
        <w:t xml:space="preserve">Vlada je na področju </w:t>
      </w:r>
      <w:r w:rsidRPr="008A5281">
        <w:rPr>
          <w:rFonts w:ascii="Calibri" w:hAnsi="Calibri" w:cs="Calibri"/>
          <w:b/>
          <w:bCs/>
          <w:sz w:val="22"/>
          <w:szCs w:val="22"/>
        </w:rPr>
        <w:t>dolgotrajne oskrbe pripravila krovni zakon</w:t>
      </w:r>
      <w:r w:rsidRPr="008A5281">
        <w:rPr>
          <w:rFonts w:ascii="Calibri" w:hAnsi="Calibri" w:cs="Calibri"/>
          <w:sz w:val="22"/>
          <w:szCs w:val="22"/>
        </w:rPr>
        <w:t>, ki opredeljuje pravice, izvajanje storitev in financiranje dolgotrajne oskrbe. Prva pravica, oskrbovalec družinskega člana, je v poldrugem letu od uveljavitve že vključila 1.500 popolnoma novih uporabnikov. V tem obdobju vlada pripravlja vse potrebno, da bosta do konca leta zaživeli ključni storitvi:</w:t>
      </w:r>
      <w:r w:rsidRPr="008A5281">
        <w:rPr>
          <w:rFonts w:ascii="Calibri" w:hAnsi="Calibri" w:cs="Calibri"/>
          <w:b/>
          <w:bCs/>
          <w:sz w:val="22"/>
          <w:szCs w:val="22"/>
        </w:rPr>
        <w:t xml:space="preserve"> dolgotrajna oskrba na domu in v instituciji ter da bo v skupen sveženj storitev</w:t>
      </w:r>
      <w:proofErr w:type="gramStart"/>
      <w:r w:rsidRPr="008A5281">
        <w:rPr>
          <w:rFonts w:ascii="Calibri" w:hAnsi="Calibri" w:cs="Calibri"/>
          <w:b/>
          <w:bCs/>
          <w:sz w:val="22"/>
          <w:szCs w:val="22"/>
        </w:rPr>
        <w:t xml:space="preserve"> vključenih</w:t>
      </w:r>
      <w:proofErr w:type="gramEnd"/>
      <w:r w:rsidRPr="008A5281">
        <w:rPr>
          <w:rFonts w:ascii="Calibri" w:hAnsi="Calibri" w:cs="Calibri"/>
          <w:b/>
          <w:bCs/>
          <w:sz w:val="22"/>
          <w:szCs w:val="22"/>
        </w:rPr>
        <w:t xml:space="preserve"> med 25.000 in 30.000 uporabnikov</w:t>
      </w:r>
      <w:r w:rsidRPr="008A5281">
        <w:rPr>
          <w:rFonts w:ascii="Calibri" w:hAnsi="Calibri" w:cs="Calibri"/>
          <w:sz w:val="22"/>
          <w:szCs w:val="22"/>
        </w:rPr>
        <w:t xml:space="preserve">. </w:t>
      </w:r>
      <w:r w:rsidRPr="0067491D">
        <w:rPr>
          <w:rFonts w:ascii="Calibri" w:hAnsi="Calibri" w:cs="Calibri"/>
          <w:sz w:val="22"/>
          <w:szCs w:val="22"/>
        </w:rPr>
        <w:t>Letos</w:t>
      </w:r>
      <w:r w:rsidRPr="008A5281">
        <w:rPr>
          <w:rFonts w:ascii="Calibri" w:hAnsi="Calibri" w:cs="Calibri"/>
          <w:sz w:val="22"/>
          <w:szCs w:val="22"/>
        </w:rPr>
        <w:t xml:space="preserve"> bo vzpostavljen tudi sistem prispevka za dolgotrajno oskrbo. Rezultate kaže tudi rekordni investicijski cikel v socialnovarstveno infrastrukturo. Stroji trenutno brnijo na 30 lokacijah – v izgradnji, nadgradnji ali prenovi domov za starejše.</w:t>
      </w:r>
    </w:p>
    <w:p w14:paraId="1CDB3D3B" w14:textId="77777777" w:rsidR="001C4ACD" w:rsidRPr="0067491D" w:rsidRDefault="001C4ACD" w:rsidP="001C4ACD">
      <w:pPr>
        <w:spacing w:line="240" w:lineRule="auto"/>
        <w:rPr>
          <w:rFonts w:ascii="Calibri" w:hAnsi="Calibri" w:cs="Calibri"/>
          <w:b/>
          <w:bCs/>
          <w:sz w:val="22"/>
          <w:szCs w:val="22"/>
        </w:rPr>
      </w:pPr>
    </w:p>
    <w:p w14:paraId="21C8CF56" w14:textId="77777777" w:rsidR="001C4ACD" w:rsidRPr="0067491D" w:rsidRDefault="001C4ACD" w:rsidP="001C4ACD">
      <w:pPr>
        <w:spacing w:line="240" w:lineRule="auto"/>
        <w:rPr>
          <w:rFonts w:ascii="Calibri" w:hAnsi="Calibri" w:cs="Calibri"/>
          <w:b/>
          <w:bCs/>
          <w:sz w:val="22"/>
          <w:szCs w:val="22"/>
        </w:rPr>
      </w:pPr>
      <w:r w:rsidRPr="0067491D">
        <w:rPr>
          <w:rFonts w:ascii="Calibri" w:hAnsi="Calibri" w:cs="Calibri"/>
          <w:b/>
          <w:bCs/>
          <w:sz w:val="22"/>
          <w:szCs w:val="22"/>
        </w:rPr>
        <w:t>Ministrstvo za kulturo: Kultura v središču družbenega razvoja</w:t>
      </w:r>
    </w:p>
    <w:p w14:paraId="2FC6D3FC" w14:textId="77777777" w:rsidR="001C4ACD" w:rsidRPr="0067491D" w:rsidRDefault="001C4ACD" w:rsidP="001C4ACD">
      <w:pPr>
        <w:spacing w:line="240" w:lineRule="auto"/>
        <w:rPr>
          <w:rFonts w:ascii="Calibri" w:hAnsi="Calibri" w:cs="Calibri"/>
          <w:sz w:val="22"/>
          <w:szCs w:val="22"/>
        </w:rPr>
      </w:pPr>
      <w:r w:rsidRPr="0067491D">
        <w:rPr>
          <w:rFonts w:ascii="Calibri" w:hAnsi="Calibri" w:cs="Calibri"/>
          <w:sz w:val="22"/>
          <w:szCs w:val="22"/>
        </w:rPr>
        <w:t xml:space="preserve">V treh letih smo kulturo postavili v središče družbenega razvoja. Financiranje ključnih področij je danes bistveno višje kot ob začetku mandata. Samo v tem letu smo za film zagotovili </w:t>
      </w:r>
      <w:r w:rsidRPr="0067491D">
        <w:rPr>
          <w:rFonts w:ascii="Calibri" w:hAnsi="Calibri" w:cs="Calibri"/>
          <w:b/>
          <w:bCs/>
          <w:sz w:val="22"/>
          <w:szCs w:val="22"/>
        </w:rPr>
        <w:t>dodatnih 4,75 milijona evrov</w:t>
      </w:r>
      <w:r w:rsidRPr="0067491D">
        <w:rPr>
          <w:rFonts w:ascii="Calibri" w:hAnsi="Calibri" w:cs="Calibri"/>
          <w:sz w:val="22"/>
          <w:szCs w:val="22"/>
        </w:rPr>
        <w:t xml:space="preserve"> (skupaj 14,4 milijona), za knjigo </w:t>
      </w:r>
      <w:r w:rsidRPr="0067491D">
        <w:rPr>
          <w:rFonts w:ascii="Calibri" w:hAnsi="Calibri" w:cs="Calibri"/>
          <w:b/>
          <w:bCs/>
          <w:sz w:val="22"/>
          <w:szCs w:val="22"/>
        </w:rPr>
        <w:t>1,16 milijona</w:t>
      </w:r>
      <w:r w:rsidRPr="0067491D">
        <w:rPr>
          <w:rFonts w:ascii="Calibri" w:hAnsi="Calibri" w:cs="Calibri"/>
          <w:sz w:val="22"/>
          <w:szCs w:val="22"/>
        </w:rPr>
        <w:t xml:space="preserve"> </w:t>
      </w:r>
      <w:r w:rsidRPr="0067491D">
        <w:rPr>
          <w:rFonts w:ascii="Calibri" w:hAnsi="Calibri" w:cs="Calibri"/>
          <w:b/>
          <w:bCs/>
          <w:sz w:val="22"/>
          <w:szCs w:val="22"/>
        </w:rPr>
        <w:t>več</w:t>
      </w:r>
      <w:r w:rsidRPr="0067491D">
        <w:rPr>
          <w:rFonts w:ascii="Calibri" w:hAnsi="Calibri" w:cs="Calibri"/>
          <w:sz w:val="22"/>
          <w:szCs w:val="22"/>
        </w:rPr>
        <w:t xml:space="preserve"> (skupaj 6,9 milijona), za medije </w:t>
      </w:r>
      <w:r w:rsidRPr="0067491D">
        <w:rPr>
          <w:rFonts w:ascii="Calibri" w:hAnsi="Calibri" w:cs="Calibri"/>
          <w:b/>
          <w:bCs/>
          <w:sz w:val="22"/>
          <w:szCs w:val="22"/>
        </w:rPr>
        <w:t>1 milijon</w:t>
      </w:r>
      <w:r w:rsidRPr="0067491D">
        <w:rPr>
          <w:rFonts w:ascii="Calibri" w:hAnsi="Calibri" w:cs="Calibri"/>
          <w:sz w:val="22"/>
          <w:szCs w:val="22"/>
        </w:rPr>
        <w:t xml:space="preserve"> </w:t>
      </w:r>
      <w:r w:rsidRPr="0067491D">
        <w:rPr>
          <w:rFonts w:ascii="Calibri" w:hAnsi="Calibri" w:cs="Calibri"/>
          <w:b/>
          <w:bCs/>
          <w:sz w:val="22"/>
          <w:szCs w:val="22"/>
        </w:rPr>
        <w:t>več</w:t>
      </w:r>
      <w:r w:rsidRPr="0067491D">
        <w:rPr>
          <w:rFonts w:ascii="Calibri" w:hAnsi="Calibri" w:cs="Calibri"/>
          <w:sz w:val="22"/>
          <w:szCs w:val="22"/>
        </w:rPr>
        <w:t xml:space="preserve"> ter za JSKD skoraj </w:t>
      </w:r>
      <w:r w:rsidRPr="0067491D">
        <w:rPr>
          <w:rFonts w:ascii="Calibri" w:hAnsi="Calibri" w:cs="Calibri"/>
          <w:b/>
          <w:bCs/>
          <w:sz w:val="22"/>
          <w:szCs w:val="22"/>
        </w:rPr>
        <w:t>pol milijona dodatno</w:t>
      </w:r>
      <w:r w:rsidRPr="0067491D">
        <w:rPr>
          <w:rFonts w:ascii="Calibri" w:hAnsi="Calibri" w:cs="Calibri"/>
          <w:sz w:val="22"/>
          <w:szCs w:val="22"/>
        </w:rPr>
        <w:t xml:space="preserve"> (skupaj 5,5 milijona evrov). S številnimi sistemskimi ukrepi – zakonodajnimi spremembami, štipendijsko politiko in razpisi – izboljšujemo položaj samozaposlenih v kulturi in postopno odpravljamo prekarne oblike dela.</w:t>
      </w:r>
    </w:p>
    <w:p w14:paraId="79BF37CB" w14:textId="77777777" w:rsidR="001C4ACD" w:rsidRPr="0067491D" w:rsidRDefault="001C4ACD" w:rsidP="001C4ACD">
      <w:pPr>
        <w:spacing w:line="240" w:lineRule="auto"/>
        <w:rPr>
          <w:rFonts w:ascii="Calibri" w:hAnsi="Calibri" w:cs="Calibri"/>
          <w:b/>
          <w:bCs/>
          <w:sz w:val="22"/>
          <w:szCs w:val="22"/>
        </w:rPr>
      </w:pPr>
      <w:r w:rsidRPr="0067491D">
        <w:rPr>
          <w:rFonts w:ascii="Calibri" w:hAnsi="Calibri" w:cs="Calibri"/>
          <w:sz w:val="22"/>
          <w:szCs w:val="22"/>
        </w:rPr>
        <w:t xml:space="preserve">Obenem </w:t>
      </w:r>
      <w:r w:rsidRPr="0067491D">
        <w:rPr>
          <w:rFonts w:ascii="Calibri" w:hAnsi="Calibri" w:cs="Calibri"/>
          <w:b/>
          <w:bCs/>
          <w:sz w:val="22"/>
          <w:szCs w:val="22"/>
        </w:rPr>
        <w:t>obnavljamo več kot 50 objektov kulturne dediščine</w:t>
      </w:r>
      <w:r w:rsidRPr="0067491D">
        <w:rPr>
          <w:rFonts w:ascii="Calibri" w:hAnsi="Calibri" w:cs="Calibri"/>
          <w:sz w:val="22"/>
          <w:szCs w:val="22"/>
        </w:rPr>
        <w:t xml:space="preserve">. Zaključili smo vrsto pomembnih investicijskih projektov, odprli smo prenovljen Arhiv RS, junija pa odpiramo nov avditorij SNG Nova Gorica. Za </w:t>
      </w:r>
      <w:r w:rsidRPr="0067491D">
        <w:rPr>
          <w:rFonts w:ascii="Calibri" w:hAnsi="Calibri" w:cs="Calibri"/>
          <w:b/>
          <w:bCs/>
          <w:sz w:val="22"/>
          <w:szCs w:val="22"/>
        </w:rPr>
        <w:t>energetske prenove javnih kulturnih ustanov smo namenili 17 milijonov evrov.</w:t>
      </w:r>
    </w:p>
    <w:p w14:paraId="37CC715D" w14:textId="77777777" w:rsidR="001C4ACD" w:rsidRPr="0067491D" w:rsidRDefault="001C4ACD" w:rsidP="001C4ACD">
      <w:pPr>
        <w:spacing w:line="240" w:lineRule="auto"/>
        <w:rPr>
          <w:rFonts w:ascii="Calibri" w:hAnsi="Calibri" w:cs="Calibri"/>
          <w:sz w:val="22"/>
          <w:szCs w:val="22"/>
        </w:rPr>
      </w:pPr>
      <w:r w:rsidRPr="0067491D">
        <w:rPr>
          <w:rFonts w:ascii="Calibri" w:hAnsi="Calibri" w:cs="Calibri"/>
          <w:sz w:val="22"/>
          <w:szCs w:val="22"/>
        </w:rPr>
        <w:t>Pomemben steber kulturne politike je tudi dostopnost kulture po vsej Sloveniji. Za večjo dostopnost in več povezovanja smo ob vrsti pilotnih javnih razpisov uvedli javni razpis za kroženje kulturnih vsebin po celotni državi in čezmejno. Do konca mandata ostajamo zavezani decentralizaciji kulture, nadaljevanju investicij,  izboljševanju delovnih pogojev in oblikovanju pravičnejših sistemskih ukrepov za celoten sektor. Kultura je v tej vladi naposled postala eden od stebrov družbe in ima prvič resnično politično težo.</w:t>
      </w:r>
    </w:p>
    <w:p w14:paraId="7602CAD2" w14:textId="77777777" w:rsidR="001C4ACD" w:rsidRDefault="001C4ACD" w:rsidP="001C4ACD">
      <w:pPr>
        <w:spacing w:line="240" w:lineRule="auto"/>
        <w:rPr>
          <w:rFonts w:ascii="Calibri" w:hAnsi="Calibri" w:cs="Calibri"/>
          <w:sz w:val="22"/>
          <w:szCs w:val="22"/>
        </w:rPr>
      </w:pPr>
    </w:p>
    <w:p w14:paraId="7BE10735" w14:textId="002A68CA" w:rsidR="001C4ACD" w:rsidRPr="008A5281" w:rsidRDefault="001C4ACD" w:rsidP="001C4ACD">
      <w:pPr>
        <w:spacing w:line="240" w:lineRule="auto"/>
        <w:rPr>
          <w:rFonts w:ascii="Calibri" w:hAnsi="Calibri" w:cs="Calibri"/>
          <w:b/>
          <w:bCs/>
          <w:sz w:val="22"/>
          <w:szCs w:val="22"/>
        </w:rPr>
      </w:pPr>
      <w:r w:rsidRPr="0067491D">
        <w:rPr>
          <w:rFonts w:ascii="Calibri" w:hAnsi="Calibri" w:cs="Calibri"/>
          <w:b/>
          <w:bCs/>
          <w:sz w:val="22"/>
          <w:szCs w:val="22"/>
        </w:rPr>
        <w:lastRenderedPageBreak/>
        <w:t>Ministrstvo za zdravje</w:t>
      </w:r>
    </w:p>
    <w:p w14:paraId="02DE7651" w14:textId="77777777" w:rsidR="001C4ACD" w:rsidRPr="0067491D" w:rsidRDefault="001C4ACD" w:rsidP="001C4ACD">
      <w:pPr>
        <w:spacing w:line="240" w:lineRule="auto"/>
        <w:rPr>
          <w:rFonts w:ascii="Calibri" w:hAnsi="Calibri" w:cs="Calibri"/>
          <w:sz w:val="22"/>
          <w:szCs w:val="22"/>
        </w:rPr>
      </w:pPr>
      <w:r w:rsidRPr="0067491D">
        <w:rPr>
          <w:rFonts w:ascii="Calibri" w:hAnsi="Calibri" w:cs="Calibri"/>
          <w:sz w:val="22"/>
          <w:szCs w:val="22"/>
        </w:rPr>
        <w:t>Zdravstvo ostaja ena od najpomembnejših reform te vlade. Pravica do zdravstvene oskrbe je temeljna pravica vsakega posameznika - vsak mora imeti dostop do učinkovitega in kakovostnega zdravstva, ne glede na njegov družbeni položaj.  Spremembe uvajamo po korakih, da pridemo do potrebnih sprememb na bolje. Lotevamo se jih skrbno, resno in z vso odgovornostjo. </w:t>
      </w:r>
    </w:p>
    <w:p w14:paraId="2B6DB0DB" w14:textId="77777777" w:rsidR="001C4ACD" w:rsidRPr="0067491D" w:rsidRDefault="001C4ACD" w:rsidP="001C4ACD">
      <w:pPr>
        <w:spacing w:line="240" w:lineRule="auto"/>
        <w:rPr>
          <w:rFonts w:ascii="Calibri" w:hAnsi="Calibri" w:cs="Calibri"/>
          <w:sz w:val="22"/>
          <w:szCs w:val="22"/>
        </w:rPr>
      </w:pPr>
      <w:r w:rsidRPr="0067491D">
        <w:rPr>
          <w:rFonts w:ascii="Calibri" w:hAnsi="Calibri" w:cs="Calibri"/>
          <w:sz w:val="22"/>
          <w:szCs w:val="22"/>
        </w:rPr>
        <w:t>Ta vlada je na področju zdravstva naredila že številne korake: </w:t>
      </w:r>
    </w:p>
    <w:p w14:paraId="2A269A94" w14:textId="77777777" w:rsidR="001C4ACD" w:rsidRPr="0067491D" w:rsidRDefault="001C4ACD" w:rsidP="001C4ACD">
      <w:pPr>
        <w:numPr>
          <w:ilvl w:val="0"/>
          <w:numId w:val="41"/>
        </w:numPr>
        <w:spacing w:line="240" w:lineRule="auto"/>
        <w:rPr>
          <w:rFonts w:ascii="Calibri" w:hAnsi="Calibri" w:cs="Calibri"/>
          <w:sz w:val="22"/>
          <w:szCs w:val="22"/>
        </w:rPr>
      </w:pPr>
      <w:r w:rsidRPr="0067491D">
        <w:rPr>
          <w:rFonts w:ascii="Calibri" w:hAnsi="Calibri" w:cs="Calibri"/>
          <w:sz w:val="22"/>
          <w:szCs w:val="22"/>
        </w:rPr>
        <w:t>Zakoni, kjer so sprejeta izhodišča:</w:t>
      </w:r>
      <w:r w:rsidRPr="0067491D">
        <w:rPr>
          <w:rFonts w:ascii="Calibri" w:hAnsi="Calibri" w:cs="Calibri"/>
          <w:b/>
          <w:bCs/>
          <w:sz w:val="22"/>
          <w:szCs w:val="22"/>
        </w:rPr>
        <w:t xml:space="preserve"> Zakon o inštitutu za medicinsko in drugo izvedenstvo na področju socialne varnosti.</w:t>
      </w:r>
    </w:p>
    <w:p w14:paraId="2604E227" w14:textId="77777777" w:rsidR="001C4ACD" w:rsidRPr="0067491D" w:rsidRDefault="001C4ACD" w:rsidP="001C4ACD">
      <w:pPr>
        <w:numPr>
          <w:ilvl w:val="0"/>
          <w:numId w:val="41"/>
        </w:numPr>
        <w:spacing w:line="240" w:lineRule="auto"/>
        <w:rPr>
          <w:rFonts w:ascii="Calibri" w:hAnsi="Calibri" w:cs="Calibri"/>
          <w:sz w:val="22"/>
          <w:szCs w:val="22"/>
        </w:rPr>
      </w:pPr>
      <w:r w:rsidRPr="0067491D">
        <w:rPr>
          <w:rFonts w:ascii="Calibri" w:hAnsi="Calibri" w:cs="Calibri"/>
          <w:sz w:val="22"/>
          <w:szCs w:val="22"/>
        </w:rPr>
        <w:t xml:space="preserve">Zakoni, kjer je končana javna razprava: </w:t>
      </w:r>
      <w:r w:rsidRPr="0067491D">
        <w:rPr>
          <w:rFonts w:ascii="Calibri" w:hAnsi="Calibri" w:cs="Calibri"/>
          <w:b/>
          <w:bCs/>
          <w:sz w:val="22"/>
          <w:szCs w:val="22"/>
        </w:rPr>
        <w:t>Zakon o digitalizaciji zdravstva, novela Zakona o zdravstvenem varstvu in zdravstvenem zavarovanju.</w:t>
      </w:r>
    </w:p>
    <w:p w14:paraId="2464C976" w14:textId="77777777" w:rsidR="001C4ACD" w:rsidRPr="0067491D" w:rsidRDefault="001C4ACD" w:rsidP="001C4ACD">
      <w:pPr>
        <w:numPr>
          <w:ilvl w:val="0"/>
          <w:numId w:val="41"/>
        </w:numPr>
        <w:spacing w:line="240" w:lineRule="auto"/>
        <w:rPr>
          <w:rFonts w:ascii="Calibri" w:hAnsi="Calibri" w:cs="Calibri"/>
          <w:sz w:val="22"/>
          <w:szCs w:val="22"/>
        </w:rPr>
      </w:pPr>
      <w:r w:rsidRPr="0067491D">
        <w:rPr>
          <w:rFonts w:ascii="Calibri" w:hAnsi="Calibri" w:cs="Calibri"/>
          <w:sz w:val="22"/>
          <w:szCs w:val="22"/>
        </w:rPr>
        <w:t xml:space="preserve">Zakoni sprejeti na vladi in poslani v obravnavo Državnemu zboru: </w:t>
      </w:r>
      <w:r w:rsidRPr="0067491D">
        <w:rPr>
          <w:rFonts w:ascii="Calibri" w:hAnsi="Calibri" w:cs="Calibri"/>
          <w:b/>
          <w:bCs/>
          <w:sz w:val="22"/>
          <w:szCs w:val="22"/>
        </w:rPr>
        <w:t>Zakon o psihoterapevtski dejavnosti. </w:t>
      </w:r>
    </w:p>
    <w:p w14:paraId="49917ECC" w14:textId="77777777" w:rsidR="001C4ACD" w:rsidRPr="0067491D" w:rsidRDefault="001C4ACD" w:rsidP="001C4ACD">
      <w:pPr>
        <w:numPr>
          <w:ilvl w:val="0"/>
          <w:numId w:val="41"/>
        </w:numPr>
        <w:spacing w:line="240" w:lineRule="auto"/>
        <w:rPr>
          <w:rFonts w:ascii="Calibri" w:hAnsi="Calibri" w:cs="Calibri"/>
          <w:sz w:val="22"/>
          <w:szCs w:val="22"/>
        </w:rPr>
      </w:pPr>
      <w:r w:rsidRPr="0067491D">
        <w:rPr>
          <w:rFonts w:ascii="Calibri" w:hAnsi="Calibri" w:cs="Calibri"/>
          <w:sz w:val="22"/>
          <w:szCs w:val="22"/>
        </w:rPr>
        <w:t xml:space="preserve">Sprejeti zakoni v Državnem zboru: </w:t>
      </w:r>
      <w:r w:rsidRPr="0067491D">
        <w:rPr>
          <w:rFonts w:ascii="Calibri" w:hAnsi="Calibri" w:cs="Calibri"/>
          <w:b/>
          <w:bCs/>
          <w:sz w:val="22"/>
          <w:szCs w:val="22"/>
        </w:rPr>
        <w:t xml:space="preserve">Zakon o priznavanju poklicnih kvalifikacij v zdravstvu </w:t>
      </w:r>
      <w:r w:rsidRPr="0067491D">
        <w:rPr>
          <w:rFonts w:ascii="Calibri" w:hAnsi="Calibri" w:cs="Calibri"/>
          <w:sz w:val="22"/>
          <w:szCs w:val="22"/>
        </w:rPr>
        <w:t xml:space="preserve">(sprejet 23. 5. 2025), </w:t>
      </w:r>
      <w:r w:rsidRPr="0067491D">
        <w:rPr>
          <w:rFonts w:ascii="Calibri" w:hAnsi="Calibri" w:cs="Calibri"/>
          <w:b/>
          <w:bCs/>
          <w:sz w:val="22"/>
          <w:szCs w:val="22"/>
        </w:rPr>
        <w:t xml:space="preserve">Zakon o medicinskih pripomočkih </w:t>
      </w:r>
      <w:r w:rsidRPr="0067491D">
        <w:rPr>
          <w:rFonts w:ascii="Calibri" w:hAnsi="Calibri" w:cs="Calibri"/>
          <w:sz w:val="22"/>
          <w:szCs w:val="22"/>
        </w:rPr>
        <w:t xml:space="preserve">(sprejet 23. 5. 2025), </w:t>
      </w:r>
      <w:r w:rsidRPr="0067491D">
        <w:rPr>
          <w:rFonts w:ascii="Calibri" w:hAnsi="Calibri" w:cs="Calibri"/>
          <w:b/>
          <w:bCs/>
          <w:sz w:val="22"/>
          <w:szCs w:val="22"/>
        </w:rPr>
        <w:t>Zakon o spremembah in dopolnitvah Zakona o zdravilih, novela Zakona o zdravstveni dejavnosti, Zakon o spremembah in dopolnitvah Zakona o lekarniški dejavnosti, Zakon o pravici nekdanjih bolnikov z rakom do enakega dostopa do zavarovalnih in kreditnih produktov, Zakon o zagotavljanju kakovosti v zdravstvu, Interventni zakon</w:t>
      </w:r>
      <w:r w:rsidRPr="0067491D">
        <w:rPr>
          <w:rFonts w:ascii="Calibri" w:hAnsi="Calibri" w:cs="Calibri"/>
          <w:sz w:val="22"/>
          <w:szCs w:val="22"/>
        </w:rPr>
        <w:t>. </w:t>
      </w:r>
    </w:p>
    <w:p w14:paraId="6DBA2429" w14:textId="77777777" w:rsidR="001C4ACD" w:rsidRPr="0067491D" w:rsidRDefault="001C4ACD" w:rsidP="001C4ACD">
      <w:pPr>
        <w:numPr>
          <w:ilvl w:val="0"/>
          <w:numId w:val="41"/>
        </w:numPr>
        <w:spacing w:line="240" w:lineRule="auto"/>
        <w:rPr>
          <w:rFonts w:ascii="Calibri" w:hAnsi="Calibri" w:cs="Calibri"/>
          <w:sz w:val="22"/>
          <w:szCs w:val="22"/>
        </w:rPr>
      </w:pPr>
      <w:r w:rsidRPr="0067491D">
        <w:rPr>
          <w:rFonts w:ascii="Calibri" w:hAnsi="Calibri" w:cs="Calibri"/>
          <w:sz w:val="22"/>
          <w:szCs w:val="22"/>
        </w:rPr>
        <w:t>Prvi korak k prenovi financiranja slovenskega (javnega) zdravstva je bil narejen s 1. januarjem 2024, ko je bil</w:t>
      </w:r>
      <w:r w:rsidRPr="0067491D">
        <w:rPr>
          <w:rFonts w:ascii="Calibri" w:hAnsi="Calibri" w:cs="Calibri"/>
          <w:b/>
          <w:bCs/>
          <w:sz w:val="22"/>
          <w:szCs w:val="22"/>
        </w:rPr>
        <w:t xml:space="preserve"> uveden nov obvezni zdravstveni prispevek.</w:t>
      </w:r>
      <w:r w:rsidRPr="0067491D">
        <w:rPr>
          <w:rFonts w:ascii="Calibri" w:hAnsi="Calibri" w:cs="Calibri"/>
          <w:sz w:val="22"/>
          <w:szCs w:val="22"/>
        </w:rPr>
        <w:t xml:space="preserve"> Ministrstvo za zdravje v skladu z ZZVZZ s 1. 3. 2025 višino OZP ustrezno prilagodilo rasti bruto plač v preteklem letu v skladu z zakonskimi določbami.</w:t>
      </w:r>
    </w:p>
    <w:p w14:paraId="190A20BF" w14:textId="77777777" w:rsidR="001C4ACD" w:rsidRPr="0067491D" w:rsidRDefault="001C4ACD" w:rsidP="001C4ACD">
      <w:pPr>
        <w:numPr>
          <w:ilvl w:val="0"/>
          <w:numId w:val="41"/>
        </w:numPr>
        <w:spacing w:line="240" w:lineRule="auto"/>
        <w:rPr>
          <w:rFonts w:ascii="Calibri" w:hAnsi="Calibri" w:cs="Calibri"/>
          <w:sz w:val="22"/>
          <w:szCs w:val="22"/>
        </w:rPr>
      </w:pPr>
      <w:r w:rsidRPr="0067491D">
        <w:rPr>
          <w:rFonts w:ascii="Calibri" w:hAnsi="Calibri" w:cs="Calibri"/>
          <w:sz w:val="22"/>
          <w:szCs w:val="22"/>
        </w:rPr>
        <w:t xml:space="preserve">Ministrstvo za zdravje poskuša z usmerjenimi ukrepi </w:t>
      </w:r>
      <w:r w:rsidRPr="0067491D">
        <w:rPr>
          <w:rFonts w:ascii="Calibri" w:hAnsi="Calibri" w:cs="Calibri"/>
          <w:b/>
          <w:bCs/>
          <w:sz w:val="22"/>
          <w:szCs w:val="22"/>
        </w:rPr>
        <w:t>povečevati dostopnost na vseh področjih</w:t>
      </w:r>
      <w:r w:rsidRPr="0067491D">
        <w:rPr>
          <w:rFonts w:ascii="Calibri" w:hAnsi="Calibri" w:cs="Calibri"/>
          <w:sz w:val="22"/>
          <w:szCs w:val="22"/>
        </w:rPr>
        <w:t xml:space="preserve">, zato so bili sprejeti različni ukrepi, kot </w:t>
      </w:r>
      <w:proofErr w:type="gramStart"/>
      <w:r w:rsidRPr="0067491D">
        <w:rPr>
          <w:rFonts w:ascii="Calibri" w:hAnsi="Calibri" w:cs="Calibri"/>
          <w:sz w:val="22"/>
          <w:szCs w:val="22"/>
        </w:rPr>
        <w:t>npr</w:t>
      </w:r>
      <w:proofErr w:type="gramEnd"/>
      <w:r w:rsidRPr="0067491D">
        <w:rPr>
          <w:rFonts w:ascii="Calibri" w:hAnsi="Calibri" w:cs="Calibri"/>
          <w:sz w:val="22"/>
          <w:szCs w:val="22"/>
        </w:rPr>
        <w:t>: nagrajevanje na področjih, kjer specialistov najbolj primanjkuje, do soglasij k povečanju rednih vpisnih mest na medicinskih fakultetah, Vlada je podprla tudi nov študijski program Medicina na Univerzi na Primorskem, itd. </w:t>
      </w:r>
    </w:p>
    <w:p w14:paraId="34970FF0" w14:textId="77777777" w:rsidR="001C4ACD" w:rsidRPr="0067491D" w:rsidRDefault="001C4ACD" w:rsidP="001C4ACD">
      <w:pPr>
        <w:spacing w:line="240" w:lineRule="auto"/>
        <w:rPr>
          <w:rFonts w:ascii="Calibri" w:hAnsi="Calibri" w:cs="Calibri"/>
          <w:sz w:val="22"/>
          <w:szCs w:val="22"/>
        </w:rPr>
      </w:pPr>
    </w:p>
    <w:p w14:paraId="224B27C8" w14:textId="77777777" w:rsidR="001C4ACD" w:rsidRPr="0067491D" w:rsidRDefault="001C4ACD" w:rsidP="001C4ACD">
      <w:pPr>
        <w:spacing w:line="240" w:lineRule="auto"/>
        <w:rPr>
          <w:rFonts w:ascii="Calibri" w:hAnsi="Calibri" w:cs="Calibri"/>
          <w:b/>
          <w:bCs/>
          <w:sz w:val="22"/>
          <w:szCs w:val="22"/>
        </w:rPr>
      </w:pPr>
      <w:r w:rsidRPr="0067491D">
        <w:rPr>
          <w:rFonts w:ascii="Calibri" w:hAnsi="Calibri" w:cs="Calibri"/>
          <w:b/>
          <w:bCs/>
          <w:sz w:val="22"/>
          <w:szCs w:val="22"/>
        </w:rPr>
        <w:t>Ministrstvo za obrambo</w:t>
      </w:r>
    </w:p>
    <w:p w14:paraId="3841E2F9" w14:textId="77777777" w:rsidR="001C4ACD" w:rsidRPr="008A5281" w:rsidRDefault="001C4ACD" w:rsidP="001C4ACD">
      <w:pPr>
        <w:spacing w:line="240" w:lineRule="auto"/>
        <w:rPr>
          <w:rFonts w:ascii="Calibri" w:hAnsi="Calibri" w:cs="Calibri"/>
          <w:sz w:val="22"/>
          <w:szCs w:val="22"/>
        </w:rPr>
      </w:pPr>
      <w:r w:rsidRPr="008A5281">
        <w:rPr>
          <w:rFonts w:ascii="Calibri" w:hAnsi="Calibri" w:cs="Calibri"/>
          <w:sz w:val="22"/>
          <w:szCs w:val="22"/>
          <w:lang w:val="sr-Latn-RS"/>
        </w:rPr>
        <w:t xml:space="preserve">Rdeča nit dela v tem mandatu je modernizacija Slovenske vojske ter področja zaščite in reševanja. Slovenski vojski in Upravi Republike Slovenje za zaščito in reševanje smo v proračunih </w:t>
      </w:r>
      <w:r w:rsidRPr="008A5281">
        <w:rPr>
          <w:rFonts w:ascii="Calibri" w:hAnsi="Calibri" w:cs="Calibri"/>
          <w:b/>
          <w:bCs/>
          <w:sz w:val="22"/>
          <w:szCs w:val="22"/>
          <w:lang w:val="sr-Latn-RS"/>
        </w:rPr>
        <w:t>zagotovili ustrezno in stabilno financiranje za nemoteno delovanje in modernizacijo</w:t>
      </w:r>
      <w:r w:rsidRPr="008A5281">
        <w:rPr>
          <w:rFonts w:ascii="Calibri" w:hAnsi="Calibri" w:cs="Calibri"/>
          <w:sz w:val="22"/>
          <w:szCs w:val="22"/>
          <w:lang w:val="sr-Latn-RS"/>
        </w:rPr>
        <w:t xml:space="preserve">. V letošnjem letu </w:t>
      </w:r>
      <w:r w:rsidRPr="008A5281">
        <w:rPr>
          <w:rFonts w:ascii="Calibri" w:hAnsi="Calibri" w:cs="Calibri"/>
          <w:b/>
          <w:bCs/>
          <w:sz w:val="22"/>
          <w:szCs w:val="22"/>
          <w:lang w:val="sr-Latn-RS"/>
        </w:rPr>
        <w:t>bomo dosegli mejo dveh odstotkov bruto družbenega proizvoda, namenjenega za obrambo</w:t>
      </w:r>
      <w:r w:rsidRPr="008A5281">
        <w:rPr>
          <w:rFonts w:ascii="Calibri" w:hAnsi="Calibri" w:cs="Calibri"/>
          <w:sz w:val="22"/>
          <w:szCs w:val="22"/>
          <w:lang w:val="sr-Latn-RS"/>
        </w:rPr>
        <w:t xml:space="preserve">, kar so prejšnje vlade obljubile, v tej vladi pa smo to izpolnili. </w:t>
      </w:r>
      <w:r w:rsidRPr="008A5281">
        <w:rPr>
          <w:rFonts w:ascii="Calibri" w:hAnsi="Calibri" w:cs="Calibri"/>
          <w:sz w:val="22"/>
          <w:szCs w:val="22"/>
        </w:rPr>
        <w:t xml:space="preserve">Pripravili smo </w:t>
      </w:r>
      <w:r w:rsidRPr="008A5281">
        <w:rPr>
          <w:rFonts w:ascii="Calibri" w:hAnsi="Calibri" w:cs="Calibri"/>
          <w:b/>
          <w:bCs/>
          <w:sz w:val="22"/>
          <w:szCs w:val="22"/>
        </w:rPr>
        <w:t>novo resolucijo o splošnem dolgoročnem programu opremljanja in razvoja Slovenske vojske do leta 2040</w:t>
      </w:r>
      <w:r w:rsidRPr="008A5281">
        <w:rPr>
          <w:rFonts w:ascii="Calibri" w:hAnsi="Calibri" w:cs="Calibri"/>
          <w:sz w:val="22"/>
          <w:szCs w:val="22"/>
        </w:rPr>
        <w:t xml:space="preserve">, ki bo sprejeta pred letošnjim poletjem. </w:t>
      </w:r>
      <w:r w:rsidRPr="008A5281">
        <w:rPr>
          <w:rFonts w:ascii="Calibri" w:hAnsi="Calibri" w:cs="Calibri"/>
          <w:sz w:val="22"/>
          <w:szCs w:val="22"/>
          <w:lang w:val="sr-Latn-RS"/>
        </w:rPr>
        <w:t xml:space="preserve">Cilji prizadevanj na Ministrstvu za obrambo tako ostajajo </w:t>
      </w:r>
      <w:r w:rsidRPr="008A5281">
        <w:rPr>
          <w:rFonts w:ascii="Calibri" w:hAnsi="Calibri" w:cs="Calibri"/>
          <w:b/>
          <w:bCs/>
          <w:sz w:val="22"/>
          <w:szCs w:val="22"/>
          <w:lang w:val="sr-Latn-RS"/>
        </w:rPr>
        <w:t>dobra usposobljenost, opremljenost in pripravljenost naših obrambnih ter zaščitno-reševalnih sil</w:t>
      </w:r>
      <w:r w:rsidRPr="008A5281">
        <w:rPr>
          <w:rFonts w:ascii="Calibri" w:hAnsi="Calibri" w:cs="Calibri"/>
          <w:sz w:val="22"/>
          <w:szCs w:val="22"/>
          <w:lang w:val="sr-Latn-RS"/>
        </w:rPr>
        <w:t xml:space="preserve">. </w:t>
      </w:r>
    </w:p>
    <w:p w14:paraId="52AD3097" w14:textId="77777777" w:rsidR="001C4ACD" w:rsidRPr="008A5281" w:rsidRDefault="001C4ACD" w:rsidP="001C4ACD">
      <w:pPr>
        <w:spacing w:line="240" w:lineRule="auto"/>
        <w:rPr>
          <w:rFonts w:ascii="Calibri" w:hAnsi="Calibri" w:cs="Calibri"/>
          <w:sz w:val="22"/>
          <w:szCs w:val="22"/>
        </w:rPr>
      </w:pPr>
      <w:r w:rsidRPr="008A5281">
        <w:rPr>
          <w:rFonts w:ascii="Calibri" w:hAnsi="Calibri" w:cs="Calibri"/>
          <w:b/>
          <w:bCs/>
          <w:sz w:val="22"/>
          <w:szCs w:val="22"/>
        </w:rPr>
        <w:t>Pri investicijah in nakupu novih sredstev sledimo načelu dvojne rabe</w:t>
      </w:r>
      <w:r w:rsidRPr="008A5281">
        <w:rPr>
          <w:rFonts w:ascii="Calibri" w:hAnsi="Calibri" w:cs="Calibri"/>
          <w:sz w:val="22"/>
          <w:szCs w:val="22"/>
        </w:rPr>
        <w:t xml:space="preserve">, torej namembnosti sredstev za vojaške potrebe in potrebe sistema za varstvo pred naravnimi in drugimi nesrečami. Vlada je sprejela odločitev za povečanje vojaških zdravstvenih kapacitet na sedmih lokacijah po Sloveniji, od teh bodo tri novogradnje in štiri širitve obstoječih zdravstvenih ustanov. Zdravstveni centri bodo namenjeni vojaškim potrebam, hkrati pa bodo namenjeni tudi javnemu zdravstvu. Pri nabavi opreme in oborožitve mislimo na zagotavljanje čim učinkovitejše zaščite za slovenske vojake in vojakinje. </w:t>
      </w:r>
      <w:r w:rsidRPr="008A5281">
        <w:rPr>
          <w:rFonts w:ascii="Calibri" w:hAnsi="Calibri" w:cs="Calibri"/>
          <w:b/>
          <w:bCs/>
          <w:sz w:val="22"/>
          <w:szCs w:val="22"/>
        </w:rPr>
        <w:t>Varnost naših vojakov je najpomembnejša</w:t>
      </w:r>
      <w:r w:rsidRPr="008A5281">
        <w:rPr>
          <w:rFonts w:ascii="Calibri" w:hAnsi="Calibri" w:cs="Calibri"/>
          <w:sz w:val="22"/>
          <w:szCs w:val="22"/>
        </w:rPr>
        <w:t xml:space="preserve">, saj življenje nima cene. </w:t>
      </w:r>
    </w:p>
    <w:p w14:paraId="592DEB4B" w14:textId="77777777" w:rsidR="001C4ACD" w:rsidRPr="008A5281" w:rsidRDefault="001C4ACD" w:rsidP="001C4ACD">
      <w:pPr>
        <w:spacing w:line="240" w:lineRule="auto"/>
        <w:rPr>
          <w:rFonts w:ascii="Calibri" w:hAnsi="Calibri" w:cs="Calibri"/>
          <w:sz w:val="22"/>
          <w:szCs w:val="22"/>
        </w:rPr>
      </w:pPr>
      <w:r w:rsidRPr="008A5281">
        <w:rPr>
          <w:rFonts w:ascii="Calibri" w:hAnsi="Calibri" w:cs="Calibri"/>
          <w:sz w:val="22"/>
          <w:szCs w:val="22"/>
        </w:rPr>
        <w:t xml:space="preserve"> Aktualne mednarodne okoliščine zahtevajo vso našo pozornost. Mir ni nikoli pridobljen za vedno in svet je soodvisen na globalni ravni. Nujno je, da se prilagajamo novim mednarodnim varnostnim izzivom, še posebej po agresiji Rusije </w:t>
      </w:r>
      <w:proofErr w:type="gramStart"/>
      <w:r w:rsidRPr="008A5281">
        <w:rPr>
          <w:rFonts w:ascii="Calibri" w:hAnsi="Calibri" w:cs="Calibri"/>
          <w:sz w:val="22"/>
          <w:szCs w:val="22"/>
        </w:rPr>
        <w:t>na</w:t>
      </w:r>
      <w:proofErr w:type="gramEnd"/>
      <w:r w:rsidRPr="008A5281">
        <w:rPr>
          <w:rFonts w:ascii="Calibri" w:hAnsi="Calibri" w:cs="Calibri"/>
          <w:sz w:val="22"/>
          <w:szCs w:val="22"/>
        </w:rPr>
        <w:t xml:space="preserve"> Ukrajino ter po stopnjevanju napetosti in </w:t>
      </w:r>
      <w:r w:rsidRPr="008A5281">
        <w:rPr>
          <w:rFonts w:ascii="Calibri" w:hAnsi="Calibri" w:cs="Calibri"/>
          <w:sz w:val="22"/>
          <w:szCs w:val="22"/>
        </w:rPr>
        <w:lastRenderedPageBreak/>
        <w:t xml:space="preserve">vojaških spopadov na Bližnjem vzhodu. </w:t>
      </w:r>
      <w:r w:rsidRPr="008A5281">
        <w:rPr>
          <w:rFonts w:ascii="Calibri" w:hAnsi="Calibri" w:cs="Calibri"/>
          <w:b/>
          <w:bCs/>
          <w:sz w:val="22"/>
          <w:szCs w:val="22"/>
        </w:rPr>
        <w:t>S sodelovanjem v mednarodnih operacijah in misijah krepimo nacionalno varnost in operativno sposobnost, bojno pripravljenost ter interoperabilnost Slovenske vojske</w:t>
      </w:r>
      <w:r w:rsidRPr="008A5281">
        <w:rPr>
          <w:rFonts w:ascii="Calibri" w:hAnsi="Calibri" w:cs="Calibri"/>
          <w:sz w:val="22"/>
          <w:szCs w:val="22"/>
        </w:rPr>
        <w:t xml:space="preserve">, ki tako pridobiva pomembne izkušnje in znanje. </w:t>
      </w:r>
    </w:p>
    <w:p w14:paraId="51A87F4D" w14:textId="77777777" w:rsidR="001C4ACD" w:rsidRPr="008A5281" w:rsidRDefault="001C4ACD" w:rsidP="001C4ACD">
      <w:pPr>
        <w:spacing w:line="240" w:lineRule="auto"/>
        <w:rPr>
          <w:rFonts w:ascii="Calibri" w:hAnsi="Calibri" w:cs="Calibri"/>
          <w:sz w:val="22"/>
          <w:szCs w:val="22"/>
        </w:rPr>
      </w:pPr>
      <w:r w:rsidRPr="008A5281">
        <w:rPr>
          <w:rFonts w:ascii="Calibri" w:hAnsi="Calibri" w:cs="Calibri"/>
          <w:sz w:val="22"/>
          <w:szCs w:val="22"/>
        </w:rPr>
        <w:t xml:space="preserve">Na Ministrstvu za obrambo smo v tem mandatu z več ukrepi </w:t>
      </w:r>
      <w:r w:rsidRPr="008A5281">
        <w:rPr>
          <w:rFonts w:ascii="Calibri" w:hAnsi="Calibri" w:cs="Calibri"/>
          <w:b/>
          <w:bCs/>
          <w:sz w:val="22"/>
          <w:szCs w:val="22"/>
        </w:rPr>
        <w:t>pri promociji vojaškega poklica in sodelovanjem s Slovensko vojsko naredili resničen preboj pri pridobivanju kadrov</w:t>
      </w:r>
      <w:r w:rsidRPr="008A5281">
        <w:rPr>
          <w:rFonts w:ascii="Calibri" w:hAnsi="Calibri" w:cs="Calibri"/>
          <w:sz w:val="22"/>
          <w:szCs w:val="22"/>
        </w:rPr>
        <w:t xml:space="preserve"> za Slovensko vojsko. Bistvena je bila odprava notranjih birokratskih ovir pri postopkih zaposlovanja, kontinuirana promocija vojaškega poklica, krepitev domoljubja med mladimi skozi vojaške tabore in okrepljena štipendijska politika. Slovenska vojska potrebuje in v svoje vrste vabi zagnane ljudi različnih poklicev. V zadnjih dveh letih se je Slovenski vojski pridružilo veliko novih pripadnikov in pripadnic, kar kaže na veliko domoljubje tudi pri mlajših generacijah. </w:t>
      </w:r>
    </w:p>
    <w:p w14:paraId="48288BC2" w14:textId="77777777" w:rsidR="001C4ACD" w:rsidRPr="008A5281" w:rsidRDefault="001C4ACD" w:rsidP="001C4ACD">
      <w:pPr>
        <w:spacing w:line="240" w:lineRule="auto"/>
        <w:rPr>
          <w:rFonts w:ascii="Calibri" w:hAnsi="Calibri" w:cs="Calibri"/>
          <w:sz w:val="22"/>
          <w:szCs w:val="22"/>
        </w:rPr>
      </w:pPr>
      <w:r w:rsidRPr="008A5281">
        <w:rPr>
          <w:rFonts w:ascii="Calibri" w:hAnsi="Calibri" w:cs="Calibri"/>
          <w:sz w:val="22"/>
          <w:szCs w:val="22"/>
        </w:rPr>
        <w:t xml:space="preserve">Povezanost v prizadevanju za skupno dobro, solidarnost in enotnost v skrbi za domovino ter sočloveka v stiski so vrednote slovenskega naroda, ki jih vedno znova izkazujemo. Naravne nesreče so grožnje, ki se jim zaradi podnebnih sprememb kljub doslednim preventivnim dejavnostim ne moremo izogniti. Slovenski sistem varstva pred naravnimi in drugimi nesrečami, ki temelji predvsem na prostovoljstvu, smo </w:t>
      </w:r>
      <w:proofErr w:type="gramStart"/>
      <w:r w:rsidRPr="008A5281">
        <w:rPr>
          <w:rFonts w:ascii="Calibri" w:hAnsi="Calibri" w:cs="Calibri"/>
          <w:sz w:val="22"/>
          <w:szCs w:val="22"/>
        </w:rPr>
        <w:t>skozi</w:t>
      </w:r>
      <w:proofErr w:type="gramEnd"/>
      <w:r w:rsidRPr="008A5281">
        <w:rPr>
          <w:rFonts w:ascii="Calibri" w:hAnsi="Calibri" w:cs="Calibri"/>
          <w:sz w:val="22"/>
          <w:szCs w:val="22"/>
        </w:rPr>
        <w:t xml:space="preserve"> leta nadgrajevali in preizkušali v uspešnih intervencijah doma in v tujini. </w:t>
      </w:r>
      <w:r w:rsidRPr="008A5281">
        <w:rPr>
          <w:rFonts w:ascii="Calibri" w:hAnsi="Calibri" w:cs="Calibri"/>
          <w:b/>
          <w:bCs/>
          <w:sz w:val="22"/>
          <w:szCs w:val="22"/>
        </w:rPr>
        <w:t>Takojšnja vključenost Slovenske vojske v reševanje in pomoč ob naravnih nesrečah se je pokazala za zelo pomembno</w:t>
      </w:r>
      <w:r w:rsidRPr="008A5281">
        <w:rPr>
          <w:rFonts w:ascii="Calibri" w:hAnsi="Calibri" w:cs="Calibri"/>
          <w:sz w:val="22"/>
          <w:szCs w:val="22"/>
        </w:rPr>
        <w:t xml:space="preserve">. Kupili smo štiri nova letala za gašenje požarov Air Tractor, </w:t>
      </w:r>
      <w:r w:rsidRPr="008A5281">
        <w:rPr>
          <w:rFonts w:ascii="Calibri" w:hAnsi="Calibri" w:cs="Calibri"/>
          <w:b/>
          <w:bCs/>
          <w:sz w:val="22"/>
          <w:szCs w:val="22"/>
        </w:rPr>
        <w:t>ustanovljena je bila tudi posebna enota za podporo gašenju iz zraka</w:t>
      </w:r>
      <w:r w:rsidRPr="008A5281">
        <w:rPr>
          <w:rFonts w:ascii="Calibri" w:hAnsi="Calibri" w:cs="Calibri"/>
          <w:sz w:val="22"/>
          <w:szCs w:val="22"/>
        </w:rPr>
        <w:t xml:space="preserve">, ki od maja letos deluje v okviru Uprave Republike Slovenije za zaščito in reševanje. Vse to je bilo izvedeno v rekordnem času. </w:t>
      </w:r>
    </w:p>
    <w:p w14:paraId="568662B3" w14:textId="77777777" w:rsidR="001C4ACD" w:rsidRPr="008A5281" w:rsidRDefault="001C4ACD" w:rsidP="001C4ACD">
      <w:pPr>
        <w:spacing w:line="240" w:lineRule="auto"/>
        <w:rPr>
          <w:rFonts w:ascii="Calibri" w:hAnsi="Calibri" w:cs="Calibri"/>
          <w:sz w:val="22"/>
          <w:szCs w:val="22"/>
        </w:rPr>
      </w:pPr>
      <w:r w:rsidRPr="008A5281">
        <w:rPr>
          <w:rFonts w:ascii="Calibri" w:hAnsi="Calibri" w:cs="Calibri"/>
          <w:sz w:val="22"/>
          <w:szCs w:val="22"/>
        </w:rPr>
        <w:t xml:space="preserve">Leta 2024 smo na ministrstvu </w:t>
      </w:r>
      <w:r w:rsidRPr="008A5281">
        <w:rPr>
          <w:rFonts w:ascii="Calibri" w:hAnsi="Calibri" w:cs="Calibri"/>
          <w:b/>
          <w:bCs/>
          <w:sz w:val="22"/>
          <w:szCs w:val="22"/>
        </w:rPr>
        <w:t>organizirali in izvedli vajo Odpornost 24.</w:t>
      </w:r>
      <w:r w:rsidRPr="008A5281">
        <w:rPr>
          <w:rFonts w:ascii="Calibri" w:hAnsi="Calibri" w:cs="Calibri"/>
          <w:sz w:val="22"/>
          <w:szCs w:val="22"/>
        </w:rPr>
        <w:t xml:space="preserve"> Na njej so bili preigrani različni scenariji z vidika vseh vrst varnosti, od klasične do prehranske, energetske, kibernetske</w:t>
      </w:r>
      <w:proofErr w:type="gramStart"/>
      <w:r w:rsidRPr="008A5281">
        <w:rPr>
          <w:rFonts w:ascii="Calibri" w:hAnsi="Calibri" w:cs="Calibri"/>
          <w:sz w:val="22"/>
          <w:szCs w:val="22"/>
        </w:rPr>
        <w:t xml:space="preserve"> in</w:t>
      </w:r>
      <w:proofErr w:type="gramEnd"/>
      <w:r w:rsidRPr="008A5281">
        <w:rPr>
          <w:rFonts w:ascii="Calibri" w:hAnsi="Calibri" w:cs="Calibri"/>
          <w:sz w:val="22"/>
          <w:szCs w:val="22"/>
        </w:rPr>
        <w:t xml:space="preserve"> drugih varnosti, ter pomembni varnostni izzivi, ki so se pokazali predvsem v povezavi z vojno v Ukrajini. Pri tem smo izhajali iz predpostavke, da je ne glede na vrsto krize treba zagotoviti neprekinjeno delovanje države in družbe ter njenih pomembnih podsistemov za vse, za najšibkejše, za oskrbo prebivalcev in tudi za vse strukture oblasti. </w:t>
      </w:r>
      <w:r w:rsidRPr="008A5281">
        <w:rPr>
          <w:rFonts w:ascii="Calibri" w:hAnsi="Calibri" w:cs="Calibri"/>
          <w:b/>
          <w:bCs/>
          <w:sz w:val="22"/>
          <w:szCs w:val="22"/>
        </w:rPr>
        <w:t>Vaja je pokazala, da smo dosegli pomemben strateški cilj – povečali smo ozaveščenost v strukturah države in okrepili njeno odpornost</w:t>
      </w:r>
      <w:r w:rsidRPr="008A5281">
        <w:rPr>
          <w:rFonts w:ascii="Calibri" w:hAnsi="Calibri" w:cs="Calibri"/>
          <w:sz w:val="22"/>
          <w:szCs w:val="22"/>
        </w:rPr>
        <w:t xml:space="preserve">. </w:t>
      </w:r>
    </w:p>
    <w:p w14:paraId="7C8542F7" w14:textId="77777777" w:rsidR="001C4ACD" w:rsidRPr="008A5281" w:rsidRDefault="001C4ACD" w:rsidP="001C4ACD">
      <w:pPr>
        <w:spacing w:line="240" w:lineRule="auto"/>
        <w:rPr>
          <w:rFonts w:ascii="Calibri" w:hAnsi="Calibri" w:cs="Calibri"/>
          <w:sz w:val="22"/>
          <w:szCs w:val="22"/>
        </w:rPr>
      </w:pPr>
      <w:r w:rsidRPr="008A5281">
        <w:rPr>
          <w:rFonts w:ascii="Calibri" w:hAnsi="Calibri" w:cs="Calibri"/>
          <w:sz w:val="22"/>
          <w:szCs w:val="22"/>
        </w:rPr>
        <w:t xml:space="preserve">V aktualnem mandatu je </w:t>
      </w:r>
      <w:r w:rsidRPr="008A5281">
        <w:rPr>
          <w:rFonts w:ascii="Calibri" w:hAnsi="Calibri" w:cs="Calibri"/>
          <w:b/>
          <w:bCs/>
          <w:sz w:val="22"/>
          <w:szCs w:val="22"/>
        </w:rPr>
        <w:t>okrepljeno sodelovanje z akademskim in raziskovalnim področjem ter gospodarstvom</w:t>
      </w:r>
      <w:r w:rsidRPr="008A5281">
        <w:rPr>
          <w:rFonts w:ascii="Calibri" w:hAnsi="Calibri" w:cs="Calibri"/>
          <w:sz w:val="22"/>
          <w:szCs w:val="22"/>
        </w:rPr>
        <w:t xml:space="preserve">. </w:t>
      </w:r>
      <w:r w:rsidRPr="008A5281">
        <w:rPr>
          <w:rFonts w:ascii="Calibri" w:hAnsi="Calibri" w:cs="Calibri"/>
          <w:b/>
          <w:bCs/>
          <w:sz w:val="22"/>
          <w:szCs w:val="22"/>
        </w:rPr>
        <w:t>Raziskavam, razvoju in inovacijam je namenjeno veliko več sredstev kot v preteklem desetletju</w:t>
      </w:r>
      <w:r w:rsidRPr="008A5281">
        <w:rPr>
          <w:rFonts w:ascii="Calibri" w:hAnsi="Calibri" w:cs="Calibri"/>
          <w:sz w:val="22"/>
          <w:szCs w:val="22"/>
        </w:rPr>
        <w:t xml:space="preserve">. Slovenska podjetja podpiramo pri prijavah za sodelovanje v projektih Evropske unije in Nata. Na tem področju opažamo pravi razcvet, najpomembnejše pa je, da </w:t>
      </w:r>
      <w:r w:rsidRPr="008A5281">
        <w:rPr>
          <w:rFonts w:ascii="Calibri" w:hAnsi="Calibri" w:cs="Calibri"/>
          <w:b/>
          <w:bCs/>
          <w:sz w:val="22"/>
          <w:szCs w:val="22"/>
        </w:rPr>
        <w:t>smo pridobili številne nove inovacije, tehnologije in produkte</w:t>
      </w:r>
      <w:r w:rsidRPr="008A5281">
        <w:rPr>
          <w:rFonts w:ascii="Calibri" w:hAnsi="Calibri" w:cs="Calibri"/>
          <w:sz w:val="22"/>
          <w:szCs w:val="22"/>
        </w:rPr>
        <w:t xml:space="preserve">. </w:t>
      </w:r>
    </w:p>
    <w:p w14:paraId="1F670B0C" w14:textId="77777777" w:rsidR="001C4ACD" w:rsidRPr="008A5281" w:rsidRDefault="001C4ACD" w:rsidP="001C4ACD">
      <w:pPr>
        <w:spacing w:line="240" w:lineRule="auto"/>
        <w:rPr>
          <w:rFonts w:ascii="Calibri" w:hAnsi="Calibri" w:cs="Calibri"/>
          <w:sz w:val="22"/>
          <w:szCs w:val="22"/>
        </w:rPr>
      </w:pPr>
      <w:r w:rsidRPr="008A5281">
        <w:rPr>
          <w:rFonts w:ascii="Calibri" w:hAnsi="Calibri" w:cs="Calibri"/>
          <w:sz w:val="22"/>
          <w:szCs w:val="22"/>
        </w:rPr>
        <w:t xml:space="preserve"> </w:t>
      </w:r>
    </w:p>
    <w:p w14:paraId="4F1F9503" w14:textId="77777777" w:rsidR="001C4ACD" w:rsidRPr="0067491D" w:rsidRDefault="001C4ACD" w:rsidP="001C4ACD">
      <w:pPr>
        <w:spacing w:line="240" w:lineRule="auto"/>
        <w:rPr>
          <w:rFonts w:ascii="Calibri" w:hAnsi="Calibri" w:cs="Calibri"/>
          <w:b/>
          <w:bCs/>
          <w:sz w:val="22"/>
          <w:szCs w:val="22"/>
        </w:rPr>
      </w:pPr>
      <w:r w:rsidRPr="0067491D">
        <w:rPr>
          <w:rFonts w:ascii="Calibri" w:hAnsi="Calibri" w:cs="Calibri"/>
          <w:b/>
          <w:bCs/>
          <w:sz w:val="22"/>
          <w:szCs w:val="22"/>
        </w:rPr>
        <w:t>Ministrstvo za finance</w:t>
      </w:r>
    </w:p>
    <w:p w14:paraId="09A48323" w14:textId="77777777" w:rsidR="001C4ACD" w:rsidRPr="0067491D" w:rsidRDefault="001C4ACD" w:rsidP="001C4ACD">
      <w:pPr>
        <w:spacing w:line="240" w:lineRule="auto"/>
        <w:rPr>
          <w:rFonts w:ascii="Calibri" w:hAnsi="Calibri" w:cs="Calibri"/>
          <w:sz w:val="22"/>
          <w:szCs w:val="22"/>
        </w:rPr>
      </w:pPr>
      <w:r w:rsidRPr="0067491D">
        <w:rPr>
          <w:rFonts w:ascii="Calibri" w:hAnsi="Calibri" w:cs="Calibri"/>
          <w:sz w:val="22"/>
          <w:szCs w:val="22"/>
        </w:rPr>
        <w:t xml:space="preserve">Sprejeli smo Strategijo razvoja trga kapitala v Sloveniji za obdobje 2023-2030, ki jo aktivno izvajamo. Izvedli smo dve izdaji obveznic za fizične osebe oziroma </w:t>
      </w:r>
      <w:r w:rsidRPr="0067491D">
        <w:rPr>
          <w:rFonts w:ascii="Calibri" w:hAnsi="Calibri" w:cs="Calibri"/>
          <w:b/>
          <w:bCs/>
          <w:sz w:val="22"/>
          <w:szCs w:val="22"/>
        </w:rPr>
        <w:t>t. i. ljudskih obveznic</w:t>
      </w:r>
      <w:r w:rsidRPr="0067491D">
        <w:rPr>
          <w:rFonts w:ascii="Calibri" w:hAnsi="Calibri" w:cs="Calibri"/>
          <w:sz w:val="22"/>
          <w:szCs w:val="22"/>
        </w:rPr>
        <w:t xml:space="preserve">, kar je pomemben korak k razvoju kapitalskega trga in krepitvi finančne pismenosti prebivalcev. Slednjo krepimo tudi s </w:t>
      </w:r>
      <w:r w:rsidRPr="0067491D">
        <w:rPr>
          <w:rFonts w:ascii="Calibri" w:hAnsi="Calibri" w:cs="Calibri"/>
          <w:b/>
          <w:bCs/>
          <w:sz w:val="22"/>
          <w:szCs w:val="22"/>
        </w:rPr>
        <w:t>pripravo različnih finančnih vsebin</w:t>
      </w:r>
      <w:r w:rsidRPr="0067491D">
        <w:rPr>
          <w:rFonts w:ascii="Calibri" w:hAnsi="Calibri" w:cs="Calibri"/>
          <w:sz w:val="22"/>
          <w:szCs w:val="22"/>
        </w:rPr>
        <w:t xml:space="preserve">, ki jih želimo približati ljudem. Tik pred sprejetjem v državnem zboru je tudi Zakon o </w:t>
      </w:r>
      <w:r w:rsidRPr="0067491D">
        <w:rPr>
          <w:rFonts w:ascii="Calibri" w:hAnsi="Calibri" w:cs="Calibri"/>
          <w:b/>
          <w:bCs/>
          <w:sz w:val="22"/>
          <w:szCs w:val="22"/>
        </w:rPr>
        <w:t>individualnih naložbenih računih</w:t>
      </w:r>
      <w:r w:rsidRPr="0067491D">
        <w:rPr>
          <w:rFonts w:ascii="Calibri" w:hAnsi="Calibri" w:cs="Calibri"/>
          <w:sz w:val="22"/>
          <w:szCs w:val="22"/>
        </w:rPr>
        <w:t xml:space="preserve">, ki uvaja posebno vrsto naložbenega računa in bo omogočil preprostejše, preglednejše ter stroškovno učinkovitejše vlaganje fizičnih oseb na kapitalskih trgih. </w:t>
      </w:r>
      <w:r w:rsidRPr="0067491D">
        <w:rPr>
          <w:rFonts w:ascii="Calibri" w:hAnsi="Calibri" w:cs="Calibri"/>
          <w:b/>
          <w:bCs/>
          <w:sz w:val="22"/>
          <w:szCs w:val="22"/>
        </w:rPr>
        <w:t> </w:t>
      </w:r>
    </w:p>
    <w:p w14:paraId="0747908A" w14:textId="77777777" w:rsidR="001C4ACD" w:rsidRPr="00825017" w:rsidRDefault="001C4ACD" w:rsidP="001C4ACD">
      <w:pPr>
        <w:spacing w:line="240" w:lineRule="auto"/>
        <w:rPr>
          <w:rFonts w:ascii="Calibri" w:hAnsi="Calibri" w:cs="Calibri"/>
          <w:sz w:val="22"/>
          <w:szCs w:val="22"/>
        </w:rPr>
      </w:pPr>
      <w:r w:rsidRPr="00825017">
        <w:rPr>
          <w:rFonts w:ascii="Calibri" w:hAnsi="Calibri" w:cs="Calibri"/>
          <w:sz w:val="22"/>
          <w:szCs w:val="22"/>
        </w:rPr>
        <w:t>Skrbimo za</w:t>
      </w:r>
      <w:r w:rsidRPr="00825017">
        <w:rPr>
          <w:rFonts w:ascii="Calibri" w:hAnsi="Calibri" w:cs="Calibri"/>
          <w:b/>
          <w:bCs/>
          <w:sz w:val="22"/>
          <w:szCs w:val="22"/>
        </w:rPr>
        <w:t xml:space="preserve"> stabilne javne finance</w:t>
      </w:r>
      <w:r w:rsidRPr="00825017">
        <w:rPr>
          <w:rFonts w:ascii="Calibri" w:hAnsi="Calibri" w:cs="Calibri"/>
          <w:sz w:val="22"/>
          <w:szCs w:val="22"/>
        </w:rPr>
        <w:t>. Javni dolg v deležu BDP je nižji od povprečja evroskupine in se z doslednim izvajanjem načrtovanih politik še znižuje. Proračunski primanjkljaj je v letu 2024 znašal 1,2 % BDP, kar je najmanj v zadnjih petih letih. Javnofinančni primanjkljaj pa je lani znašal 0,9 % BDP, kar je 1,7 odstotne točke manj kot v letu 2023 in nas</w:t>
      </w:r>
      <w:proofErr w:type="gramStart"/>
      <w:r w:rsidRPr="00825017">
        <w:rPr>
          <w:rFonts w:ascii="Calibri" w:hAnsi="Calibri" w:cs="Calibri"/>
          <w:sz w:val="22"/>
          <w:szCs w:val="22"/>
        </w:rPr>
        <w:t xml:space="preserve"> uvršča</w:t>
      </w:r>
      <w:proofErr w:type="gramEnd"/>
      <w:r w:rsidRPr="00825017">
        <w:rPr>
          <w:rFonts w:ascii="Calibri" w:hAnsi="Calibri" w:cs="Calibri"/>
          <w:sz w:val="22"/>
          <w:szCs w:val="22"/>
        </w:rPr>
        <w:t xml:space="preserve"> pod povprečje EU.</w:t>
      </w:r>
    </w:p>
    <w:p w14:paraId="5F80A1CC" w14:textId="77777777" w:rsidR="001C4ACD" w:rsidRPr="00825017" w:rsidRDefault="001C4ACD" w:rsidP="001C4ACD">
      <w:pPr>
        <w:spacing w:line="240" w:lineRule="auto"/>
        <w:rPr>
          <w:rFonts w:ascii="Calibri" w:hAnsi="Calibri" w:cs="Calibri"/>
          <w:sz w:val="22"/>
          <w:szCs w:val="22"/>
        </w:rPr>
      </w:pPr>
      <w:r w:rsidRPr="00825017">
        <w:rPr>
          <w:rFonts w:ascii="Calibri" w:hAnsi="Calibri" w:cs="Calibri"/>
          <w:b/>
          <w:bCs/>
          <w:sz w:val="22"/>
          <w:szCs w:val="22"/>
        </w:rPr>
        <w:t xml:space="preserve">Obeti za bonitetne ocene Slovenije se izboljšujejo. </w:t>
      </w:r>
      <w:r w:rsidRPr="00825017">
        <w:rPr>
          <w:rFonts w:ascii="Calibri" w:hAnsi="Calibri" w:cs="Calibri"/>
          <w:sz w:val="22"/>
          <w:szCs w:val="22"/>
        </w:rPr>
        <w:t>V letu 2024 s</w:t>
      </w:r>
      <w:r>
        <w:rPr>
          <w:rFonts w:ascii="Calibri" w:hAnsi="Calibri" w:cs="Calibri"/>
          <w:sz w:val="22"/>
          <w:szCs w:val="22"/>
        </w:rPr>
        <w:t>o</w:t>
      </w:r>
      <w:r w:rsidRPr="00825017">
        <w:rPr>
          <w:rFonts w:ascii="Calibri" w:hAnsi="Calibri" w:cs="Calibri"/>
          <w:sz w:val="22"/>
          <w:szCs w:val="22"/>
        </w:rPr>
        <w:t xml:space="preserve"> kar </w:t>
      </w:r>
      <w:r>
        <w:rPr>
          <w:rFonts w:ascii="Calibri" w:hAnsi="Calibri" w:cs="Calibri"/>
          <w:sz w:val="22"/>
          <w:szCs w:val="22"/>
        </w:rPr>
        <w:t xml:space="preserve">tri </w:t>
      </w:r>
      <w:r w:rsidRPr="00825017">
        <w:rPr>
          <w:rFonts w:ascii="Calibri" w:hAnsi="Calibri" w:cs="Calibri"/>
          <w:sz w:val="22"/>
          <w:szCs w:val="22"/>
        </w:rPr>
        <w:t>bonitetn</w:t>
      </w:r>
      <w:r>
        <w:rPr>
          <w:rFonts w:ascii="Calibri" w:hAnsi="Calibri" w:cs="Calibri"/>
          <w:sz w:val="22"/>
          <w:szCs w:val="22"/>
        </w:rPr>
        <w:t>e</w:t>
      </w:r>
      <w:r w:rsidRPr="00825017">
        <w:rPr>
          <w:rFonts w:ascii="Calibri" w:hAnsi="Calibri" w:cs="Calibri"/>
          <w:sz w:val="22"/>
          <w:szCs w:val="22"/>
        </w:rPr>
        <w:t xml:space="preserve"> agencij</w:t>
      </w:r>
      <w:r>
        <w:rPr>
          <w:rFonts w:ascii="Calibri" w:hAnsi="Calibri" w:cs="Calibri"/>
          <w:sz w:val="22"/>
          <w:szCs w:val="22"/>
        </w:rPr>
        <w:t>e</w:t>
      </w:r>
      <w:r w:rsidRPr="00825017">
        <w:rPr>
          <w:rFonts w:ascii="Calibri" w:hAnsi="Calibri" w:cs="Calibri"/>
          <w:sz w:val="22"/>
          <w:szCs w:val="22"/>
        </w:rPr>
        <w:t xml:space="preserve"> Sloveniji izboljšali obete za oceno iz stabilnih v pozitivne, letos pa je to storil še Fitch. Hkrati je mednarodna bonitetna agencija </w:t>
      </w:r>
      <w:proofErr w:type="spellStart"/>
      <w:r w:rsidRPr="00825017">
        <w:rPr>
          <w:rFonts w:ascii="Calibri" w:hAnsi="Calibri" w:cs="Calibri"/>
          <w:sz w:val="22"/>
          <w:szCs w:val="22"/>
        </w:rPr>
        <w:t>Scope</w:t>
      </w:r>
      <w:proofErr w:type="spellEnd"/>
      <w:r w:rsidRPr="00825017">
        <w:rPr>
          <w:rFonts w:ascii="Calibri" w:hAnsi="Calibri" w:cs="Calibri"/>
          <w:sz w:val="22"/>
          <w:szCs w:val="22"/>
        </w:rPr>
        <w:t xml:space="preserve"> Ratings letos zvišala oceno Slovenije z A na A+ in oceni </w:t>
      </w:r>
      <w:r w:rsidRPr="00825017">
        <w:rPr>
          <w:rFonts w:ascii="Calibri" w:hAnsi="Calibri" w:cs="Calibri"/>
          <w:sz w:val="22"/>
          <w:szCs w:val="22"/>
        </w:rPr>
        <w:lastRenderedPageBreak/>
        <w:t xml:space="preserve">dodelila stabilne obete. To kaže, da razvoj Slovenije pozitivno ocenjujejo tudi mednarodne institucije. Uspešno smo izdali tudi prve </w:t>
      </w:r>
      <w:r w:rsidRPr="00825017">
        <w:rPr>
          <w:rFonts w:ascii="Calibri" w:hAnsi="Calibri" w:cs="Calibri"/>
          <w:b/>
          <w:bCs/>
          <w:sz w:val="22"/>
          <w:szCs w:val="22"/>
        </w:rPr>
        <w:t>samurajske obveznice</w:t>
      </w:r>
      <w:r w:rsidRPr="00825017">
        <w:rPr>
          <w:rFonts w:ascii="Calibri" w:hAnsi="Calibri" w:cs="Calibri"/>
          <w:sz w:val="22"/>
          <w:szCs w:val="22"/>
        </w:rPr>
        <w:t xml:space="preserve">. S tem smo vzpostavili močno prepoznavnost </w:t>
      </w:r>
      <w:proofErr w:type="gramStart"/>
      <w:r w:rsidRPr="00825017">
        <w:rPr>
          <w:rFonts w:ascii="Calibri" w:hAnsi="Calibri" w:cs="Calibri"/>
          <w:sz w:val="22"/>
          <w:szCs w:val="22"/>
        </w:rPr>
        <w:t>naše</w:t>
      </w:r>
      <w:proofErr w:type="gramEnd"/>
      <w:r w:rsidRPr="00825017">
        <w:rPr>
          <w:rFonts w:ascii="Calibri" w:hAnsi="Calibri" w:cs="Calibri"/>
          <w:sz w:val="22"/>
          <w:szCs w:val="22"/>
        </w:rPr>
        <w:t xml:space="preserve"> države na japonskem trgu in prispevali k diverzifikaciji virov financiranja.</w:t>
      </w:r>
    </w:p>
    <w:p w14:paraId="64CBFAA1" w14:textId="77777777" w:rsidR="001C4ACD" w:rsidRPr="00825017" w:rsidRDefault="001C4ACD" w:rsidP="001C4ACD">
      <w:pPr>
        <w:spacing w:line="240" w:lineRule="auto"/>
        <w:rPr>
          <w:rFonts w:ascii="Calibri" w:hAnsi="Calibri" w:cs="Calibri"/>
          <w:sz w:val="22"/>
          <w:szCs w:val="22"/>
        </w:rPr>
      </w:pPr>
      <w:r w:rsidRPr="00825017">
        <w:rPr>
          <w:rFonts w:ascii="Calibri" w:hAnsi="Calibri" w:cs="Calibri"/>
          <w:sz w:val="22"/>
          <w:szCs w:val="22"/>
        </w:rPr>
        <w:t xml:space="preserve">Uveljavili smo </w:t>
      </w:r>
      <w:r w:rsidRPr="00825017">
        <w:rPr>
          <w:rFonts w:ascii="Calibri" w:hAnsi="Calibri" w:cs="Calibri"/>
          <w:b/>
          <w:bCs/>
          <w:sz w:val="22"/>
          <w:szCs w:val="22"/>
        </w:rPr>
        <w:t>prvi paket davčnih sprememb</w:t>
      </w:r>
      <w:r w:rsidRPr="00825017">
        <w:rPr>
          <w:rFonts w:ascii="Calibri" w:hAnsi="Calibri" w:cs="Calibri"/>
          <w:sz w:val="22"/>
          <w:szCs w:val="22"/>
        </w:rPr>
        <w:t>, ki je usmerjen v krepitev konkurenčnosti gospodarstva in dodane vrednosti. Med drugim smo uvedli ugodnejšo davčno obravnavo za ključne razvojne kadre iz tujine ter lažje nagrajevanje delavcev z delnicami in deleži, podaljšali pa smo tudi časovno obdobje za koriščenje olajšave za zeleni in digitalni prehod.</w:t>
      </w:r>
    </w:p>
    <w:p w14:paraId="005AE56F" w14:textId="77777777" w:rsidR="001C4ACD" w:rsidRPr="0067491D" w:rsidRDefault="001C4ACD" w:rsidP="001C4ACD">
      <w:pPr>
        <w:spacing w:line="240" w:lineRule="auto"/>
        <w:rPr>
          <w:rFonts w:ascii="Calibri" w:hAnsi="Calibri" w:cs="Calibri"/>
          <w:sz w:val="22"/>
          <w:szCs w:val="22"/>
        </w:rPr>
      </w:pPr>
    </w:p>
    <w:p w14:paraId="3A2078DD" w14:textId="77777777" w:rsidR="001C4ACD" w:rsidRPr="0067491D" w:rsidRDefault="001C4ACD" w:rsidP="001C4ACD">
      <w:pPr>
        <w:spacing w:line="240" w:lineRule="auto"/>
        <w:rPr>
          <w:rFonts w:ascii="Calibri" w:hAnsi="Calibri" w:cs="Calibri"/>
          <w:b/>
          <w:bCs/>
          <w:sz w:val="22"/>
          <w:szCs w:val="22"/>
        </w:rPr>
      </w:pPr>
      <w:r w:rsidRPr="0067491D">
        <w:rPr>
          <w:rFonts w:ascii="Calibri" w:hAnsi="Calibri" w:cs="Calibri"/>
          <w:b/>
          <w:bCs/>
          <w:sz w:val="22"/>
          <w:szCs w:val="22"/>
        </w:rPr>
        <w:t>Ministrstvo za vzgojo in izobraževanje</w:t>
      </w:r>
    </w:p>
    <w:p w14:paraId="0AC99034" w14:textId="77777777" w:rsidR="001C4ACD" w:rsidRPr="00825017" w:rsidRDefault="001C4ACD" w:rsidP="001C4ACD">
      <w:pPr>
        <w:spacing w:line="240" w:lineRule="auto"/>
        <w:rPr>
          <w:rFonts w:ascii="Calibri" w:hAnsi="Calibri" w:cs="Calibri"/>
          <w:sz w:val="22"/>
          <w:szCs w:val="22"/>
        </w:rPr>
      </w:pPr>
      <w:r w:rsidRPr="0067491D">
        <w:rPr>
          <w:rFonts w:ascii="Calibri" w:hAnsi="Calibri" w:cs="Calibri"/>
          <w:sz w:val="22"/>
          <w:szCs w:val="22"/>
        </w:rPr>
        <w:t>Z ustreznimi posodobitvami krepimo stabilnost javnega sistema vzgoje in izobraževanja, z ukrepi pa povečujemo kakovost in zagotavljamo varnost vseh udeležencev.</w:t>
      </w:r>
    </w:p>
    <w:p w14:paraId="71ADDB8D" w14:textId="77777777" w:rsidR="001C4ACD" w:rsidRPr="00825017" w:rsidRDefault="001C4ACD" w:rsidP="001C4ACD">
      <w:pPr>
        <w:numPr>
          <w:ilvl w:val="0"/>
          <w:numId w:val="42"/>
        </w:numPr>
        <w:spacing w:line="240" w:lineRule="auto"/>
        <w:rPr>
          <w:rFonts w:ascii="Calibri" w:hAnsi="Calibri" w:cs="Calibri"/>
          <w:b/>
          <w:bCs/>
          <w:sz w:val="22"/>
          <w:szCs w:val="22"/>
        </w:rPr>
      </w:pPr>
      <w:r w:rsidRPr="00825017">
        <w:rPr>
          <w:rFonts w:ascii="Calibri" w:hAnsi="Calibri" w:cs="Calibri"/>
          <w:b/>
          <w:bCs/>
          <w:sz w:val="22"/>
          <w:szCs w:val="22"/>
        </w:rPr>
        <w:t>Z Zakonom o organizaciji in financiranju vzgoje in izobraževanja smo sistemu zagotovili dolgoročen stabilen vir financiranja v vrednosti 0,5 odstotka BDP</w:t>
      </w:r>
      <w:r w:rsidRPr="0067491D">
        <w:rPr>
          <w:rFonts w:ascii="Calibri" w:hAnsi="Calibri" w:cs="Calibri"/>
          <w:b/>
          <w:bCs/>
          <w:sz w:val="22"/>
          <w:szCs w:val="22"/>
        </w:rPr>
        <w:t>.</w:t>
      </w:r>
    </w:p>
    <w:p w14:paraId="35CCA70F" w14:textId="77777777" w:rsidR="001C4ACD" w:rsidRPr="00825017" w:rsidRDefault="001C4ACD" w:rsidP="001C4ACD">
      <w:pPr>
        <w:numPr>
          <w:ilvl w:val="0"/>
          <w:numId w:val="42"/>
        </w:numPr>
        <w:spacing w:line="240" w:lineRule="auto"/>
        <w:rPr>
          <w:rFonts w:ascii="Calibri" w:hAnsi="Calibri" w:cs="Calibri"/>
          <w:sz w:val="22"/>
          <w:szCs w:val="22"/>
        </w:rPr>
      </w:pPr>
      <w:r w:rsidRPr="00825017">
        <w:rPr>
          <w:rFonts w:ascii="Calibri" w:hAnsi="Calibri" w:cs="Calibri"/>
          <w:sz w:val="22"/>
          <w:szCs w:val="22"/>
        </w:rPr>
        <w:t>Posodobili smo način vzgojnega delovanja v osnovnih šolah, pri čemer smo več odgovornosti za vedenje otrok pripisali staršem in omejili uporabo elektronskih naprav v šolskem prostoru</w:t>
      </w:r>
      <w:r w:rsidRPr="0067491D">
        <w:rPr>
          <w:rFonts w:ascii="Calibri" w:hAnsi="Calibri" w:cs="Calibri"/>
          <w:sz w:val="22"/>
          <w:szCs w:val="22"/>
        </w:rPr>
        <w:t>.</w:t>
      </w:r>
    </w:p>
    <w:p w14:paraId="0731C797" w14:textId="77777777" w:rsidR="001C4ACD" w:rsidRPr="00825017" w:rsidRDefault="001C4ACD" w:rsidP="001C4ACD">
      <w:pPr>
        <w:numPr>
          <w:ilvl w:val="0"/>
          <w:numId w:val="42"/>
        </w:numPr>
        <w:spacing w:line="240" w:lineRule="auto"/>
        <w:rPr>
          <w:rFonts w:ascii="Calibri" w:hAnsi="Calibri" w:cs="Calibri"/>
          <w:sz w:val="22"/>
          <w:szCs w:val="22"/>
        </w:rPr>
      </w:pPr>
      <w:r w:rsidRPr="00825017">
        <w:rPr>
          <w:rFonts w:ascii="Calibri" w:hAnsi="Calibri" w:cs="Calibri"/>
          <w:sz w:val="22"/>
          <w:szCs w:val="22"/>
        </w:rPr>
        <w:t>S posodobljenimi varnostnimi protokoli, možnostmi ukrepanja zoper nasilje in podporo projektom</w:t>
      </w:r>
      <w:r w:rsidRPr="0067491D">
        <w:rPr>
          <w:rFonts w:ascii="Calibri" w:hAnsi="Calibri" w:cs="Calibri"/>
          <w:sz w:val="22"/>
          <w:szCs w:val="22"/>
        </w:rPr>
        <w:t>,</w:t>
      </w:r>
      <w:r w:rsidRPr="00825017">
        <w:rPr>
          <w:rFonts w:ascii="Calibri" w:hAnsi="Calibri" w:cs="Calibri"/>
          <w:sz w:val="22"/>
          <w:szCs w:val="22"/>
        </w:rPr>
        <w:t xml:space="preserve"> kot je medijska akcija</w:t>
      </w:r>
      <w:proofErr w:type="gramStart"/>
      <w:r w:rsidRPr="00825017">
        <w:rPr>
          <w:rFonts w:ascii="Calibri" w:hAnsi="Calibri" w:cs="Calibri"/>
          <w:sz w:val="22"/>
          <w:szCs w:val="22"/>
        </w:rPr>
        <w:t xml:space="preserve"> Odpikajmo</w:t>
      </w:r>
      <w:proofErr w:type="gramEnd"/>
      <w:r w:rsidRPr="00825017">
        <w:rPr>
          <w:rFonts w:ascii="Calibri" w:hAnsi="Calibri" w:cs="Calibri"/>
          <w:sz w:val="22"/>
          <w:szCs w:val="22"/>
        </w:rPr>
        <w:t xml:space="preserve"> nasilje!</w:t>
      </w:r>
      <w:r w:rsidRPr="0067491D">
        <w:rPr>
          <w:rFonts w:ascii="Calibri" w:hAnsi="Calibri" w:cs="Calibri"/>
          <w:sz w:val="22"/>
          <w:szCs w:val="22"/>
        </w:rPr>
        <w:t>,</w:t>
      </w:r>
      <w:r w:rsidRPr="00825017">
        <w:rPr>
          <w:rFonts w:ascii="Calibri" w:hAnsi="Calibri" w:cs="Calibri"/>
          <w:sz w:val="22"/>
          <w:szCs w:val="22"/>
        </w:rPr>
        <w:t xml:space="preserve"> prispevamo k varnosti otrok, učencev, dijakov in zaposlenih v vzgojno-izobraževalnih zavodih. </w:t>
      </w:r>
    </w:p>
    <w:p w14:paraId="1BC296DE" w14:textId="77777777" w:rsidR="001C4ACD" w:rsidRPr="00825017" w:rsidRDefault="001C4ACD" w:rsidP="001C4ACD">
      <w:pPr>
        <w:numPr>
          <w:ilvl w:val="0"/>
          <w:numId w:val="42"/>
        </w:numPr>
        <w:spacing w:line="240" w:lineRule="auto"/>
        <w:rPr>
          <w:rFonts w:ascii="Calibri" w:hAnsi="Calibri" w:cs="Calibri"/>
          <w:sz w:val="22"/>
          <w:szCs w:val="22"/>
        </w:rPr>
      </w:pPr>
      <w:r w:rsidRPr="00825017">
        <w:rPr>
          <w:rFonts w:ascii="Calibri" w:hAnsi="Calibri" w:cs="Calibri"/>
          <w:sz w:val="22"/>
          <w:szCs w:val="22"/>
        </w:rPr>
        <w:t>Z ukrepi omogočamo boljše vključevanje otrok iz ranljivih družbenih skupin v vrtce in šole</w:t>
      </w:r>
      <w:r w:rsidRPr="0067491D">
        <w:rPr>
          <w:rFonts w:ascii="Calibri" w:hAnsi="Calibri" w:cs="Calibri"/>
          <w:sz w:val="22"/>
          <w:szCs w:val="22"/>
        </w:rPr>
        <w:t>.</w:t>
      </w:r>
    </w:p>
    <w:p w14:paraId="1322802B" w14:textId="77777777" w:rsidR="001C4ACD" w:rsidRPr="00825017" w:rsidRDefault="001C4ACD" w:rsidP="001C4ACD">
      <w:pPr>
        <w:numPr>
          <w:ilvl w:val="0"/>
          <w:numId w:val="42"/>
        </w:numPr>
        <w:spacing w:line="240" w:lineRule="auto"/>
        <w:rPr>
          <w:rFonts w:ascii="Calibri" w:hAnsi="Calibri" w:cs="Calibri"/>
          <w:sz w:val="22"/>
          <w:szCs w:val="22"/>
        </w:rPr>
      </w:pPr>
      <w:r w:rsidRPr="00825017">
        <w:rPr>
          <w:rFonts w:ascii="Calibri" w:hAnsi="Calibri" w:cs="Calibri"/>
          <w:sz w:val="22"/>
          <w:szCs w:val="22"/>
        </w:rPr>
        <w:t xml:space="preserve">Redno financiramo naložbe v šolsko infrastrukturo – za leto 2025 v državno šolsko infrastrukturo (kot so srednje šole) smo zagotovili 28.463.954,01 evra proračunskih sredstev, kar je največ v zadnjih desetih letih. V okviru priprave in izvedbe investicijskih projektov se izvajajo novogradnje prizidave in rekonstrukcije. Pripravljamo </w:t>
      </w:r>
      <w:r w:rsidRPr="00825017">
        <w:rPr>
          <w:rFonts w:ascii="Calibri" w:hAnsi="Calibri" w:cs="Calibri"/>
          <w:b/>
          <w:bCs/>
          <w:sz w:val="22"/>
          <w:szCs w:val="22"/>
        </w:rPr>
        <w:t>tudi razpis za sofinanciranje investicij v vrtce in osnovne šole</w:t>
      </w:r>
      <w:r w:rsidRPr="00825017">
        <w:rPr>
          <w:rFonts w:ascii="Calibri" w:hAnsi="Calibri" w:cs="Calibri"/>
          <w:sz w:val="22"/>
          <w:szCs w:val="22"/>
        </w:rPr>
        <w:t xml:space="preserve"> do leta 2029, za katerega je predvideno 160 milijonov evrov proračunskih sredstev, kar je največ do sedaj</w:t>
      </w:r>
      <w:r w:rsidRPr="0067491D">
        <w:rPr>
          <w:rFonts w:ascii="Calibri" w:hAnsi="Calibri" w:cs="Calibri"/>
          <w:sz w:val="22"/>
          <w:szCs w:val="22"/>
        </w:rPr>
        <w:t>.</w:t>
      </w:r>
      <w:r w:rsidRPr="00825017">
        <w:rPr>
          <w:rFonts w:ascii="Calibri" w:hAnsi="Calibri" w:cs="Calibri"/>
          <w:sz w:val="22"/>
          <w:szCs w:val="22"/>
        </w:rPr>
        <w:t xml:space="preserve"> </w:t>
      </w:r>
    </w:p>
    <w:p w14:paraId="2D9BA9F8" w14:textId="77777777" w:rsidR="001C4ACD" w:rsidRPr="00825017" w:rsidRDefault="001C4ACD" w:rsidP="001C4ACD">
      <w:pPr>
        <w:numPr>
          <w:ilvl w:val="0"/>
          <w:numId w:val="42"/>
        </w:numPr>
        <w:spacing w:line="240" w:lineRule="auto"/>
        <w:rPr>
          <w:rFonts w:ascii="Calibri" w:hAnsi="Calibri" w:cs="Calibri"/>
          <w:sz w:val="22"/>
          <w:szCs w:val="22"/>
        </w:rPr>
      </w:pPr>
      <w:r w:rsidRPr="00825017">
        <w:rPr>
          <w:rFonts w:ascii="Calibri" w:hAnsi="Calibri" w:cs="Calibri"/>
          <w:sz w:val="22"/>
          <w:szCs w:val="22"/>
        </w:rPr>
        <w:t>Z ukrepi državnega štipendiranja študentov pedagoških smeri  se odzivamo na pomanjkanje učiteljev, uvajamo plačana pripravniška mesta v vrtcih</w:t>
      </w:r>
      <w:r w:rsidRPr="0067491D">
        <w:rPr>
          <w:rFonts w:ascii="Calibri" w:hAnsi="Calibri" w:cs="Calibri"/>
          <w:sz w:val="22"/>
          <w:szCs w:val="22"/>
        </w:rPr>
        <w:t>.</w:t>
      </w:r>
    </w:p>
    <w:p w14:paraId="47D45959" w14:textId="77777777" w:rsidR="001C4ACD" w:rsidRPr="00825017" w:rsidRDefault="001C4ACD" w:rsidP="001C4ACD">
      <w:pPr>
        <w:numPr>
          <w:ilvl w:val="0"/>
          <w:numId w:val="42"/>
        </w:numPr>
        <w:spacing w:line="240" w:lineRule="auto"/>
        <w:rPr>
          <w:rFonts w:ascii="Calibri" w:hAnsi="Calibri" w:cs="Calibri"/>
          <w:sz w:val="22"/>
          <w:szCs w:val="22"/>
        </w:rPr>
      </w:pPr>
      <w:r w:rsidRPr="00825017">
        <w:rPr>
          <w:rFonts w:ascii="Calibri" w:hAnsi="Calibri" w:cs="Calibri"/>
          <w:sz w:val="22"/>
          <w:szCs w:val="22"/>
        </w:rPr>
        <w:t>Izboljšujemo možnosti za doseganje višjega izobrazbenega standarda dijakom srednjega strokovnega izobraževanja, z možnostjo opravljanja mature na splošnem nivoju</w:t>
      </w:r>
      <w:r w:rsidRPr="0067491D">
        <w:rPr>
          <w:rFonts w:ascii="Calibri" w:hAnsi="Calibri" w:cs="Calibri"/>
          <w:sz w:val="22"/>
          <w:szCs w:val="22"/>
        </w:rPr>
        <w:t>.</w:t>
      </w:r>
    </w:p>
    <w:p w14:paraId="38748566" w14:textId="77777777" w:rsidR="001C4ACD" w:rsidRPr="00825017" w:rsidRDefault="001C4ACD" w:rsidP="001C4ACD">
      <w:pPr>
        <w:numPr>
          <w:ilvl w:val="0"/>
          <w:numId w:val="42"/>
        </w:numPr>
        <w:spacing w:line="240" w:lineRule="auto"/>
        <w:rPr>
          <w:rFonts w:ascii="Calibri" w:hAnsi="Calibri" w:cs="Calibri"/>
          <w:sz w:val="22"/>
          <w:szCs w:val="22"/>
        </w:rPr>
      </w:pPr>
      <w:r w:rsidRPr="00825017">
        <w:rPr>
          <w:rFonts w:ascii="Calibri" w:hAnsi="Calibri" w:cs="Calibri"/>
          <w:sz w:val="22"/>
          <w:szCs w:val="22"/>
        </w:rPr>
        <w:t>Na sodobne izzive digitalizacije se odzivamo z uvedbo obveznega predmeta Informatika in digitalne tehnologije v 7. razredu osnovne šole</w:t>
      </w:r>
      <w:r w:rsidRPr="0067491D">
        <w:rPr>
          <w:rFonts w:ascii="Calibri" w:hAnsi="Calibri" w:cs="Calibri"/>
          <w:sz w:val="22"/>
          <w:szCs w:val="22"/>
        </w:rPr>
        <w:t>.</w:t>
      </w:r>
    </w:p>
    <w:p w14:paraId="692E5A44" w14:textId="77777777" w:rsidR="001C4ACD" w:rsidRPr="00825017" w:rsidRDefault="001C4ACD" w:rsidP="001C4ACD">
      <w:pPr>
        <w:numPr>
          <w:ilvl w:val="0"/>
          <w:numId w:val="42"/>
        </w:numPr>
        <w:spacing w:line="240" w:lineRule="auto"/>
        <w:rPr>
          <w:rFonts w:ascii="Calibri" w:hAnsi="Calibri" w:cs="Calibri"/>
          <w:sz w:val="22"/>
          <w:szCs w:val="22"/>
        </w:rPr>
      </w:pPr>
      <w:r w:rsidRPr="00825017">
        <w:rPr>
          <w:rFonts w:ascii="Calibri" w:hAnsi="Calibri" w:cs="Calibri"/>
          <w:sz w:val="22"/>
          <w:szCs w:val="22"/>
        </w:rPr>
        <w:t>V celoti prenavljamo učne načrte po celotni vertikali sistema vzgoje in izobraževanja</w:t>
      </w:r>
      <w:r w:rsidRPr="0067491D">
        <w:rPr>
          <w:rFonts w:ascii="Calibri" w:hAnsi="Calibri" w:cs="Calibri"/>
          <w:sz w:val="22"/>
          <w:szCs w:val="22"/>
        </w:rPr>
        <w:t>.</w:t>
      </w:r>
      <w:r w:rsidRPr="00825017">
        <w:rPr>
          <w:rFonts w:ascii="Calibri" w:hAnsi="Calibri" w:cs="Calibri"/>
          <w:sz w:val="22"/>
          <w:szCs w:val="22"/>
        </w:rPr>
        <w:t xml:space="preserve"> </w:t>
      </w:r>
    </w:p>
    <w:p w14:paraId="3249D618" w14:textId="77777777" w:rsidR="001C4ACD" w:rsidRPr="00825017" w:rsidRDefault="001C4ACD" w:rsidP="001C4ACD">
      <w:pPr>
        <w:numPr>
          <w:ilvl w:val="0"/>
          <w:numId w:val="42"/>
        </w:numPr>
        <w:spacing w:line="240" w:lineRule="auto"/>
        <w:rPr>
          <w:rFonts w:ascii="Calibri" w:hAnsi="Calibri" w:cs="Calibri"/>
          <w:sz w:val="22"/>
          <w:szCs w:val="22"/>
        </w:rPr>
      </w:pPr>
      <w:r w:rsidRPr="00825017">
        <w:rPr>
          <w:rFonts w:ascii="Calibri" w:hAnsi="Calibri" w:cs="Calibri"/>
          <w:sz w:val="22"/>
          <w:szCs w:val="22"/>
        </w:rPr>
        <w:t>S predlogi zakonskih sprememb krepimo mrežo javnih vrtcev in s tem vlogo kakovostne javne predšolske vzgoje v Republiki Sloveniji</w:t>
      </w:r>
      <w:r w:rsidRPr="0067491D">
        <w:rPr>
          <w:rFonts w:ascii="Calibri" w:hAnsi="Calibri" w:cs="Calibri"/>
          <w:sz w:val="22"/>
          <w:szCs w:val="22"/>
        </w:rPr>
        <w:t>.</w:t>
      </w:r>
    </w:p>
    <w:p w14:paraId="55A72611" w14:textId="77777777" w:rsidR="001C4ACD" w:rsidRPr="00825017" w:rsidRDefault="001C4ACD" w:rsidP="001C4ACD">
      <w:pPr>
        <w:numPr>
          <w:ilvl w:val="0"/>
          <w:numId w:val="42"/>
        </w:numPr>
        <w:spacing w:line="240" w:lineRule="auto"/>
        <w:rPr>
          <w:rFonts w:ascii="Calibri" w:hAnsi="Calibri" w:cs="Calibri"/>
          <w:sz w:val="22"/>
          <w:szCs w:val="22"/>
        </w:rPr>
      </w:pPr>
      <w:r w:rsidRPr="00825017">
        <w:rPr>
          <w:rFonts w:ascii="Calibri" w:hAnsi="Calibri" w:cs="Calibri"/>
          <w:sz w:val="22"/>
          <w:szCs w:val="22"/>
        </w:rPr>
        <w:t>Pripravljamo posodobitev zakonodaje s področja izobraževanja otrok s posebnimi potrebami</w:t>
      </w:r>
      <w:r w:rsidRPr="0067491D">
        <w:rPr>
          <w:rFonts w:ascii="Calibri" w:hAnsi="Calibri" w:cs="Calibri"/>
          <w:sz w:val="22"/>
          <w:szCs w:val="22"/>
        </w:rPr>
        <w:t>.</w:t>
      </w:r>
    </w:p>
    <w:p w14:paraId="086C41BB" w14:textId="77777777" w:rsidR="001C4ACD" w:rsidRPr="0067491D" w:rsidRDefault="001C4ACD" w:rsidP="001C4ACD">
      <w:pPr>
        <w:spacing w:line="240" w:lineRule="auto"/>
        <w:rPr>
          <w:rFonts w:ascii="Calibri" w:hAnsi="Calibri" w:cs="Calibri"/>
          <w:sz w:val="22"/>
          <w:szCs w:val="22"/>
        </w:rPr>
      </w:pPr>
    </w:p>
    <w:p w14:paraId="3C225775" w14:textId="77777777" w:rsidR="001C4ACD" w:rsidRPr="00825017" w:rsidRDefault="001C4ACD" w:rsidP="001C4ACD">
      <w:pPr>
        <w:spacing w:line="240" w:lineRule="auto"/>
        <w:rPr>
          <w:rFonts w:ascii="Calibri" w:hAnsi="Calibri" w:cs="Calibri"/>
          <w:sz w:val="22"/>
          <w:szCs w:val="22"/>
        </w:rPr>
      </w:pPr>
      <w:r w:rsidRPr="0067491D">
        <w:rPr>
          <w:rFonts w:ascii="Calibri" w:hAnsi="Calibri" w:cs="Calibri"/>
          <w:b/>
          <w:bCs/>
          <w:sz w:val="22"/>
          <w:szCs w:val="22"/>
        </w:rPr>
        <w:t>Ministrstvo za okolje, podnebje in energijo</w:t>
      </w:r>
    </w:p>
    <w:p w14:paraId="0C820A02" w14:textId="77777777" w:rsidR="001C4ACD" w:rsidRPr="00825017" w:rsidRDefault="001C4ACD" w:rsidP="001C4ACD">
      <w:pPr>
        <w:numPr>
          <w:ilvl w:val="0"/>
          <w:numId w:val="43"/>
        </w:numPr>
        <w:spacing w:line="240" w:lineRule="auto"/>
        <w:rPr>
          <w:rFonts w:ascii="Calibri" w:hAnsi="Calibri" w:cs="Calibri"/>
          <w:sz w:val="22"/>
          <w:szCs w:val="22"/>
        </w:rPr>
      </w:pPr>
      <w:r w:rsidRPr="00825017">
        <w:rPr>
          <w:rFonts w:ascii="Calibri" w:hAnsi="Calibri" w:cs="Calibri"/>
          <w:b/>
          <w:bCs/>
          <w:sz w:val="22"/>
          <w:szCs w:val="22"/>
        </w:rPr>
        <w:t>V energetski krizi smo s premišljenimi ukrepi zagotovili zanesljivo oskrbo z energijo in omejili rast cen.</w:t>
      </w:r>
      <w:r w:rsidRPr="0067491D">
        <w:rPr>
          <w:rFonts w:ascii="Calibri" w:hAnsi="Calibri" w:cs="Calibri"/>
          <w:sz w:val="22"/>
          <w:szCs w:val="22"/>
        </w:rPr>
        <w:t xml:space="preserve"> </w:t>
      </w:r>
      <w:r w:rsidRPr="00825017">
        <w:rPr>
          <w:rFonts w:ascii="Calibri" w:hAnsi="Calibri" w:cs="Calibri"/>
          <w:sz w:val="22"/>
          <w:szCs w:val="22"/>
        </w:rPr>
        <w:t>To pomeni, da so gospodinjstva in podjetja tudi v najtežjih trenutkih imela dostop do elektrike in plina, brez nepotrebnih podražitev, ki bi dodatno obremenile družinske proračune.</w:t>
      </w:r>
    </w:p>
    <w:p w14:paraId="73C6B4C8" w14:textId="77777777" w:rsidR="001C4ACD" w:rsidRPr="00825017" w:rsidRDefault="001C4ACD" w:rsidP="001C4ACD">
      <w:pPr>
        <w:numPr>
          <w:ilvl w:val="0"/>
          <w:numId w:val="43"/>
        </w:numPr>
        <w:spacing w:line="240" w:lineRule="auto"/>
        <w:rPr>
          <w:rFonts w:ascii="Calibri" w:hAnsi="Calibri" w:cs="Calibri"/>
          <w:sz w:val="22"/>
          <w:szCs w:val="22"/>
        </w:rPr>
      </w:pPr>
      <w:r w:rsidRPr="00825017">
        <w:rPr>
          <w:rFonts w:ascii="Calibri" w:hAnsi="Calibri" w:cs="Calibri"/>
          <w:b/>
          <w:bCs/>
          <w:sz w:val="22"/>
          <w:szCs w:val="22"/>
        </w:rPr>
        <w:t>Z zakonom smo preprečili, da bi 35.000 prebivalcem Šaleške doline grozila prekinitev ogrevanja in izguba služb.</w:t>
      </w:r>
      <w:r w:rsidRPr="0067491D">
        <w:rPr>
          <w:rFonts w:ascii="Calibri" w:hAnsi="Calibri" w:cs="Calibri"/>
          <w:sz w:val="22"/>
          <w:szCs w:val="22"/>
        </w:rPr>
        <w:t xml:space="preserve"> </w:t>
      </w:r>
      <w:r w:rsidRPr="00825017">
        <w:rPr>
          <w:rFonts w:ascii="Calibri" w:hAnsi="Calibri" w:cs="Calibri"/>
          <w:sz w:val="22"/>
          <w:szCs w:val="22"/>
        </w:rPr>
        <w:t>S hitrim ukrepanjem smo zaščitili ljudi, ki bi zaradi stečaja Premogovnika Velenje in TEŠ ostali brez osnovnih življenjskih pogojev in varnosti.</w:t>
      </w:r>
    </w:p>
    <w:p w14:paraId="2912567E" w14:textId="77777777" w:rsidR="001C4ACD" w:rsidRPr="00825017" w:rsidRDefault="001C4ACD" w:rsidP="001C4ACD">
      <w:pPr>
        <w:numPr>
          <w:ilvl w:val="0"/>
          <w:numId w:val="43"/>
        </w:numPr>
        <w:spacing w:line="240" w:lineRule="auto"/>
        <w:rPr>
          <w:rFonts w:ascii="Calibri" w:hAnsi="Calibri" w:cs="Calibri"/>
          <w:sz w:val="22"/>
          <w:szCs w:val="22"/>
        </w:rPr>
      </w:pPr>
      <w:r w:rsidRPr="00825017">
        <w:rPr>
          <w:rFonts w:ascii="Calibri" w:hAnsi="Calibri" w:cs="Calibri"/>
          <w:b/>
          <w:bCs/>
          <w:sz w:val="22"/>
          <w:szCs w:val="22"/>
        </w:rPr>
        <w:t>Slovenija je prvič dosegla delež obnovljivih virov energije, brez plačila kazni.</w:t>
      </w:r>
      <w:r w:rsidRPr="0067491D">
        <w:rPr>
          <w:rFonts w:ascii="Calibri" w:hAnsi="Calibri" w:cs="Calibri"/>
          <w:sz w:val="22"/>
          <w:szCs w:val="22"/>
        </w:rPr>
        <w:t xml:space="preserve"> </w:t>
      </w:r>
      <w:r w:rsidRPr="00825017">
        <w:rPr>
          <w:rFonts w:ascii="Calibri" w:hAnsi="Calibri" w:cs="Calibri"/>
          <w:sz w:val="22"/>
          <w:szCs w:val="22"/>
        </w:rPr>
        <w:t xml:space="preserve">Z več kot 25 % deležem OVE smo naredili pomemben korak k energetski neodvisnosti in znižali </w:t>
      </w:r>
      <w:r w:rsidRPr="00825017">
        <w:rPr>
          <w:rFonts w:ascii="Calibri" w:hAnsi="Calibri" w:cs="Calibri"/>
          <w:sz w:val="22"/>
          <w:szCs w:val="22"/>
        </w:rPr>
        <w:lastRenderedPageBreak/>
        <w:t>izpuste toplogrednih plinov, kar pomeni čistejši zrak in manjše stroške za državo – in za vse nas.</w:t>
      </w:r>
    </w:p>
    <w:p w14:paraId="3F8CE0BD" w14:textId="77777777" w:rsidR="001C4ACD" w:rsidRPr="00825017" w:rsidRDefault="001C4ACD" w:rsidP="001C4ACD">
      <w:pPr>
        <w:numPr>
          <w:ilvl w:val="0"/>
          <w:numId w:val="43"/>
        </w:numPr>
        <w:spacing w:line="240" w:lineRule="auto"/>
        <w:rPr>
          <w:rFonts w:ascii="Calibri" w:hAnsi="Calibri" w:cs="Calibri"/>
          <w:sz w:val="22"/>
          <w:szCs w:val="22"/>
        </w:rPr>
      </w:pPr>
      <w:r w:rsidRPr="00825017">
        <w:rPr>
          <w:rFonts w:ascii="Calibri" w:hAnsi="Calibri" w:cs="Calibri"/>
          <w:b/>
          <w:bCs/>
          <w:sz w:val="22"/>
          <w:szCs w:val="22"/>
        </w:rPr>
        <w:t>Vzpostavljamo gosto in dostopno mrežo električnih polnilnic po vsej Sloveniji.</w:t>
      </w:r>
      <w:r w:rsidRPr="00825017">
        <w:rPr>
          <w:rFonts w:ascii="Calibri" w:hAnsi="Calibri" w:cs="Calibri"/>
          <w:sz w:val="22"/>
          <w:szCs w:val="22"/>
        </w:rPr>
        <w:br/>
        <w:t>To pomeni, da bodo električna vozila kmalu uporabna in priročna izbira tudi za prebivalce manjših mest in podeželja – ter cenejša vožnja za vse, ki se odločijo za zelen prehod.</w:t>
      </w:r>
    </w:p>
    <w:p w14:paraId="1A9678A5" w14:textId="77777777" w:rsidR="001C4ACD" w:rsidRPr="00825017" w:rsidRDefault="001C4ACD" w:rsidP="001C4ACD">
      <w:pPr>
        <w:numPr>
          <w:ilvl w:val="0"/>
          <w:numId w:val="43"/>
        </w:numPr>
        <w:spacing w:line="240" w:lineRule="auto"/>
        <w:rPr>
          <w:rFonts w:ascii="Calibri" w:hAnsi="Calibri" w:cs="Calibri"/>
          <w:sz w:val="22"/>
          <w:szCs w:val="22"/>
        </w:rPr>
      </w:pPr>
      <w:r w:rsidRPr="00825017">
        <w:rPr>
          <w:rFonts w:ascii="Calibri" w:hAnsi="Calibri" w:cs="Calibri"/>
          <w:b/>
          <w:bCs/>
          <w:sz w:val="22"/>
          <w:szCs w:val="22"/>
        </w:rPr>
        <w:t>Subvencije za električna vozila so prvič na voljo tudi samostojnim podjetnikom.</w:t>
      </w:r>
      <w:r w:rsidRPr="0067491D">
        <w:rPr>
          <w:rFonts w:ascii="Calibri" w:hAnsi="Calibri" w:cs="Calibri"/>
          <w:sz w:val="22"/>
          <w:szCs w:val="22"/>
        </w:rPr>
        <w:t xml:space="preserve"> </w:t>
      </w:r>
      <w:r w:rsidRPr="00825017">
        <w:rPr>
          <w:rFonts w:ascii="Calibri" w:hAnsi="Calibri" w:cs="Calibri"/>
          <w:sz w:val="22"/>
          <w:szCs w:val="22"/>
        </w:rPr>
        <w:t>Omogočili smo, da lahko tudi manjši ponudniki storitev, obrtniki in podjetniki znižajo svoje stroške mobilnosti in hkrati prispevajo k bolj čistemu okolju.</w:t>
      </w:r>
    </w:p>
    <w:p w14:paraId="199F1E72" w14:textId="77777777" w:rsidR="001C4ACD" w:rsidRPr="00825017" w:rsidRDefault="001C4ACD" w:rsidP="001C4ACD">
      <w:pPr>
        <w:numPr>
          <w:ilvl w:val="0"/>
          <w:numId w:val="43"/>
        </w:numPr>
        <w:spacing w:line="240" w:lineRule="auto"/>
        <w:rPr>
          <w:rFonts w:ascii="Calibri" w:hAnsi="Calibri" w:cs="Calibri"/>
          <w:sz w:val="22"/>
          <w:szCs w:val="22"/>
        </w:rPr>
      </w:pPr>
      <w:r w:rsidRPr="00825017">
        <w:rPr>
          <w:rFonts w:ascii="Calibri" w:hAnsi="Calibri" w:cs="Calibri"/>
          <w:b/>
          <w:bCs/>
          <w:sz w:val="22"/>
          <w:szCs w:val="22"/>
        </w:rPr>
        <w:t>Več kot 75 milijonov evrov namenjamo občinam za trajnostno mobilnost.</w:t>
      </w:r>
      <w:r w:rsidRPr="0067491D">
        <w:rPr>
          <w:rFonts w:ascii="Calibri" w:hAnsi="Calibri" w:cs="Calibri"/>
          <w:sz w:val="22"/>
          <w:szCs w:val="22"/>
        </w:rPr>
        <w:t xml:space="preserve"> </w:t>
      </w:r>
      <w:r w:rsidRPr="00825017">
        <w:rPr>
          <w:rFonts w:ascii="Calibri" w:hAnsi="Calibri" w:cs="Calibri"/>
          <w:sz w:val="22"/>
          <w:szCs w:val="22"/>
        </w:rPr>
        <w:t>To prinaša varnejše, bolj zdravo in dostopno okolje v krajih, kjer živimo – z več površinami za pešce, kolesarjenje in sodoben javni prevoz.</w:t>
      </w:r>
    </w:p>
    <w:p w14:paraId="085FC05A" w14:textId="77777777" w:rsidR="001C4ACD" w:rsidRPr="00825017" w:rsidRDefault="001C4ACD" w:rsidP="001C4ACD">
      <w:pPr>
        <w:numPr>
          <w:ilvl w:val="0"/>
          <w:numId w:val="43"/>
        </w:numPr>
        <w:spacing w:line="240" w:lineRule="auto"/>
        <w:rPr>
          <w:rFonts w:ascii="Calibri" w:hAnsi="Calibri" w:cs="Calibri"/>
          <w:sz w:val="22"/>
          <w:szCs w:val="22"/>
        </w:rPr>
      </w:pPr>
      <w:r w:rsidRPr="00825017">
        <w:rPr>
          <w:rFonts w:ascii="Calibri" w:hAnsi="Calibri" w:cs="Calibri"/>
          <w:b/>
          <w:bCs/>
          <w:sz w:val="22"/>
          <w:szCs w:val="22"/>
        </w:rPr>
        <w:t>Razpisali smo sredstva za nakup električnih koles.</w:t>
      </w:r>
      <w:r w:rsidRPr="0067491D">
        <w:rPr>
          <w:rFonts w:ascii="Calibri" w:hAnsi="Calibri" w:cs="Calibri"/>
          <w:sz w:val="22"/>
          <w:szCs w:val="22"/>
        </w:rPr>
        <w:t xml:space="preserve"> </w:t>
      </w:r>
      <w:r w:rsidRPr="00825017">
        <w:rPr>
          <w:rFonts w:ascii="Calibri" w:hAnsi="Calibri" w:cs="Calibri"/>
          <w:sz w:val="22"/>
          <w:szCs w:val="22"/>
        </w:rPr>
        <w:t>S tem spodbujamo aktivno mobilnost, prihranek pri prevozu in bolj zdravo življenje, dostopno vsem – ne glede na lokacijo ali starost.</w:t>
      </w:r>
    </w:p>
    <w:p w14:paraId="5C62F45E" w14:textId="77777777" w:rsidR="001C4ACD" w:rsidRPr="00825017" w:rsidRDefault="001C4ACD" w:rsidP="001C4ACD">
      <w:pPr>
        <w:numPr>
          <w:ilvl w:val="0"/>
          <w:numId w:val="43"/>
        </w:numPr>
        <w:spacing w:line="240" w:lineRule="auto"/>
        <w:rPr>
          <w:rFonts w:ascii="Calibri" w:hAnsi="Calibri" w:cs="Calibri"/>
          <w:sz w:val="22"/>
          <w:szCs w:val="22"/>
        </w:rPr>
      </w:pPr>
      <w:r w:rsidRPr="00825017">
        <w:rPr>
          <w:rFonts w:ascii="Calibri" w:hAnsi="Calibri" w:cs="Calibri"/>
          <w:b/>
          <w:bCs/>
          <w:sz w:val="22"/>
          <w:szCs w:val="22"/>
        </w:rPr>
        <w:t>Vzpostavili smo DUJPP in omogočili 20 % večjo dostopnost javnega prevoza.</w:t>
      </w:r>
      <w:r w:rsidRPr="0067491D">
        <w:rPr>
          <w:rFonts w:ascii="Calibri" w:hAnsi="Calibri" w:cs="Calibri"/>
          <w:sz w:val="22"/>
          <w:szCs w:val="22"/>
        </w:rPr>
        <w:t xml:space="preserve"> </w:t>
      </w:r>
      <w:r w:rsidRPr="00825017">
        <w:rPr>
          <w:rFonts w:ascii="Calibri" w:hAnsi="Calibri" w:cs="Calibri"/>
          <w:sz w:val="22"/>
          <w:szCs w:val="22"/>
        </w:rPr>
        <w:t>Več avtobusov in povezav pomeni lažji dostop do služb, šol in storitev – posebej za starejše in prebivalce ruralnih območij.</w:t>
      </w:r>
    </w:p>
    <w:p w14:paraId="5B45926A" w14:textId="77777777" w:rsidR="001C4ACD" w:rsidRPr="00825017" w:rsidRDefault="001C4ACD" w:rsidP="001C4ACD">
      <w:pPr>
        <w:numPr>
          <w:ilvl w:val="0"/>
          <w:numId w:val="43"/>
        </w:numPr>
        <w:spacing w:line="240" w:lineRule="auto"/>
        <w:rPr>
          <w:rFonts w:ascii="Calibri" w:hAnsi="Calibri" w:cs="Calibri"/>
          <w:sz w:val="22"/>
          <w:szCs w:val="22"/>
        </w:rPr>
      </w:pPr>
      <w:r w:rsidRPr="00825017">
        <w:rPr>
          <w:rFonts w:ascii="Calibri" w:hAnsi="Calibri" w:cs="Calibri"/>
          <w:b/>
          <w:bCs/>
          <w:sz w:val="22"/>
          <w:szCs w:val="22"/>
        </w:rPr>
        <w:t>Uvedli smo enotno vozovnico Slovenija – 70 evrov za neomejeno mesečno uporabo javnega prometa.</w:t>
      </w:r>
      <w:r w:rsidRPr="0067491D">
        <w:rPr>
          <w:rFonts w:ascii="Calibri" w:hAnsi="Calibri" w:cs="Calibri"/>
          <w:sz w:val="22"/>
          <w:szCs w:val="22"/>
        </w:rPr>
        <w:t xml:space="preserve"> </w:t>
      </w:r>
      <w:r w:rsidRPr="00825017">
        <w:rPr>
          <w:rFonts w:ascii="Calibri" w:hAnsi="Calibri" w:cs="Calibri"/>
          <w:sz w:val="22"/>
          <w:szCs w:val="22"/>
        </w:rPr>
        <w:t>Gre za največji korak k enostavnemu in cenovno dostopnemu prevozu za vse – dijake, upokojence, zaposlene in podjetnike.</w:t>
      </w:r>
    </w:p>
    <w:p w14:paraId="170EC54D" w14:textId="77777777" w:rsidR="001C4ACD" w:rsidRPr="00825017" w:rsidRDefault="001C4ACD" w:rsidP="001C4ACD">
      <w:pPr>
        <w:numPr>
          <w:ilvl w:val="0"/>
          <w:numId w:val="43"/>
        </w:numPr>
        <w:spacing w:line="240" w:lineRule="auto"/>
        <w:rPr>
          <w:rFonts w:ascii="Calibri" w:hAnsi="Calibri" w:cs="Calibri"/>
          <w:sz w:val="22"/>
          <w:szCs w:val="22"/>
        </w:rPr>
      </w:pPr>
      <w:r w:rsidRPr="00825017">
        <w:rPr>
          <w:rFonts w:ascii="Calibri" w:hAnsi="Calibri" w:cs="Calibri"/>
          <w:b/>
          <w:bCs/>
          <w:sz w:val="22"/>
          <w:szCs w:val="22"/>
        </w:rPr>
        <w:t>V dveh letih smo zmanjšali emisije TPG za 5 %, največ od leta 2014.</w:t>
      </w:r>
      <w:r w:rsidRPr="0067491D">
        <w:rPr>
          <w:rFonts w:ascii="Calibri" w:hAnsi="Calibri" w:cs="Calibri"/>
          <w:sz w:val="22"/>
          <w:szCs w:val="22"/>
        </w:rPr>
        <w:t xml:space="preserve"> </w:t>
      </w:r>
      <w:r w:rsidRPr="00825017">
        <w:rPr>
          <w:rFonts w:ascii="Calibri" w:hAnsi="Calibri" w:cs="Calibri"/>
          <w:sz w:val="22"/>
          <w:szCs w:val="22"/>
        </w:rPr>
        <w:t>Manj emisij pomeni boljše zdravje, manj ekstremnih vremenskih pojavov in bolj stabilno prihodnost za naslednje generacije.</w:t>
      </w:r>
    </w:p>
    <w:p w14:paraId="2CB3D7D1" w14:textId="77777777" w:rsidR="001C4ACD" w:rsidRPr="00825017" w:rsidRDefault="001C4ACD" w:rsidP="001C4ACD">
      <w:pPr>
        <w:numPr>
          <w:ilvl w:val="0"/>
          <w:numId w:val="43"/>
        </w:numPr>
        <w:spacing w:line="240" w:lineRule="auto"/>
        <w:rPr>
          <w:rFonts w:ascii="Calibri" w:hAnsi="Calibri" w:cs="Calibri"/>
          <w:sz w:val="22"/>
          <w:szCs w:val="22"/>
        </w:rPr>
      </w:pPr>
      <w:r w:rsidRPr="00825017">
        <w:rPr>
          <w:rFonts w:ascii="Calibri" w:hAnsi="Calibri" w:cs="Calibri"/>
          <w:b/>
          <w:bCs/>
          <w:sz w:val="22"/>
          <w:szCs w:val="22"/>
        </w:rPr>
        <w:t>850 milijonov evrov iz Sklada za podnebne spremembe za razogljičenje in prilagajanje.</w:t>
      </w:r>
      <w:r w:rsidRPr="0067491D">
        <w:rPr>
          <w:rFonts w:ascii="Calibri" w:hAnsi="Calibri" w:cs="Calibri"/>
          <w:sz w:val="22"/>
          <w:szCs w:val="22"/>
        </w:rPr>
        <w:t xml:space="preserve"> </w:t>
      </w:r>
      <w:r w:rsidRPr="00825017">
        <w:rPr>
          <w:rFonts w:ascii="Calibri" w:hAnsi="Calibri" w:cs="Calibri"/>
          <w:sz w:val="22"/>
          <w:szCs w:val="22"/>
        </w:rPr>
        <w:t xml:space="preserve">Z vlaganjem v energetsko prenovo stavb, promet in prilagajanje na podnebne spremembe zagotavljamo dolgoročno odpornost </w:t>
      </w:r>
      <w:proofErr w:type="gramStart"/>
      <w:r w:rsidRPr="00825017">
        <w:rPr>
          <w:rFonts w:ascii="Calibri" w:hAnsi="Calibri" w:cs="Calibri"/>
          <w:sz w:val="22"/>
          <w:szCs w:val="22"/>
        </w:rPr>
        <w:t>naših</w:t>
      </w:r>
      <w:proofErr w:type="gramEnd"/>
      <w:r w:rsidRPr="00825017">
        <w:rPr>
          <w:rFonts w:ascii="Calibri" w:hAnsi="Calibri" w:cs="Calibri"/>
          <w:sz w:val="22"/>
          <w:szCs w:val="22"/>
        </w:rPr>
        <w:t xml:space="preserve"> skupnosti.</w:t>
      </w:r>
    </w:p>
    <w:p w14:paraId="0A6B3349" w14:textId="77777777" w:rsidR="001C4ACD" w:rsidRPr="0067491D" w:rsidRDefault="001C4ACD" w:rsidP="001C4ACD">
      <w:pPr>
        <w:numPr>
          <w:ilvl w:val="0"/>
          <w:numId w:val="43"/>
        </w:numPr>
        <w:spacing w:line="240" w:lineRule="auto"/>
        <w:rPr>
          <w:rFonts w:ascii="Calibri" w:hAnsi="Calibri" w:cs="Calibri"/>
          <w:sz w:val="22"/>
          <w:szCs w:val="22"/>
        </w:rPr>
      </w:pPr>
      <w:r w:rsidRPr="00825017">
        <w:rPr>
          <w:rFonts w:ascii="Calibri" w:hAnsi="Calibri" w:cs="Calibri"/>
          <w:b/>
          <w:bCs/>
          <w:sz w:val="22"/>
          <w:szCs w:val="22"/>
        </w:rPr>
        <w:t xml:space="preserve">Pripravili smo </w:t>
      </w:r>
      <w:r w:rsidRPr="00106727">
        <w:rPr>
          <w:rFonts w:ascii="Calibri" w:hAnsi="Calibri" w:cs="Calibri"/>
          <w:b/>
          <w:bCs/>
          <w:sz w:val="22"/>
          <w:szCs w:val="22"/>
        </w:rPr>
        <w:t>Podnebni zakon,</w:t>
      </w:r>
      <w:r w:rsidRPr="00825017">
        <w:rPr>
          <w:rFonts w:ascii="Calibri" w:hAnsi="Calibri" w:cs="Calibri"/>
          <w:b/>
          <w:bCs/>
          <w:sz w:val="22"/>
          <w:szCs w:val="22"/>
        </w:rPr>
        <w:t xml:space="preserve"> ki Sloveniji omogoča dodeljevanje več kot 1,5 milijardo EUR sredstev za mobilnostno in energetsko revščino ter investicije </w:t>
      </w:r>
      <w:proofErr w:type="gramStart"/>
      <w:r w:rsidRPr="00825017">
        <w:rPr>
          <w:rFonts w:ascii="Calibri" w:hAnsi="Calibri" w:cs="Calibri"/>
          <w:b/>
          <w:bCs/>
          <w:sz w:val="22"/>
          <w:szCs w:val="22"/>
        </w:rPr>
        <w:t>v</w:t>
      </w:r>
      <w:proofErr w:type="gramEnd"/>
      <w:r w:rsidRPr="00825017">
        <w:rPr>
          <w:rFonts w:ascii="Calibri" w:hAnsi="Calibri" w:cs="Calibri"/>
          <w:b/>
          <w:bCs/>
          <w:sz w:val="22"/>
          <w:szCs w:val="22"/>
        </w:rPr>
        <w:t xml:space="preserve"> zeleni prehod</w:t>
      </w:r>
      <w:r w:rsidRPr="0067491D">
        <w:rPr>
          <w:rFonts w:ascii="Calibri" w:hAnsi="Calibri" w:cs="Calibri"/>
          <w:sz w:val="22"/>
          <w:szCs w:val="22"/>
        </w:rPr>
        <w:t>. Gre za zakon, ki ne ostane na papirju – omogoča konkretne ukrepe za blaženje vremenskih ujm in zeleno preobrazbo gospodarstva.</w:t>
      </w:r>
    </w:p>
    <w:p w14:paraId="4D9B4080" w14:textId="77777777" w:rsidR="001C4ACD" w:rsidRPr="00825017" w:rsidRDefault="001C4ACD" w:rsidP="001C4ACD">
      <w:pPr>
        <w:numPr>
          <w:ilvl w:val="0"/>
          <w:numId w:val="43"/>
        </w:numPr>
        <w:spacing w:line="240" w:lineRule="auto"/>
        <w:rPr>
          <w:rFonts w:ascii="Calibri" w:hAnsi="Calibri" w:cs="Calibri"/>
          <w:sz w:val="22"/>
          <w:szCs w:val="22"/>
        </w:rPr>
      </w:pPr>
      <w:r w:rsidRPr="00825017">
        <w:rPr>
          <w:rFonts w:ascii="Calibri" w:hAnsi="Calibri" w:cs="Calibri"/>
          <w:b/>
          <w:bCs/>
          <w:sz w:val="22"/>
          <w:szCs w:val="22"/>
        </w:rPr>
        <w:t>Pripravljamo spremembo Zakona o varstvu okolja za bolj učinkovito preprečevanje in sanacijo okoljske škode.</w:t>
      </w:r>
      <w:r>
        <w:rPr>
          <w:rFonts w:ascii="Calibri" w:hAnsi="Calibri" w:cs="Calibri"/>
          <w:sz w:val="22"/>
          <w:szCs w:val="22"/>
        </w:rPr>
        <w:t xml:space="preserve"> </w:t>
      </w:r>
      <w:r w:rsidRPr="00825017">
        <w:rPr>
          <w:rFonts w:ascii="Calibri" w:hAnsi="Calibri" w:cs="Calibri"/>
          <w:sz w:val="22"/>
          <w:szCs w:val="22"/>
        </w:rPr>
        <w:t>S tem bomo naravi in ljudem zagotovili boljšo zaščito pred škodljivimi posegi ter hitrejše odzivanje, ko pride do okoljskih nesreč.</w:t>
      </w:r>
    </w:p>
    <w:p w14:paraId="58064531" w14:textId="77777777" w:rsidR="001C4ACD" w:rsidRPr="00825017" w:rsidRDefault="001C4ACD" w:rsidP="001C4ACD">
      <w:pPr>
        <w:spacing w:line="240" w:lineRule="auto"/>
        <w:rPr>
          <w:rFonts w:ascii="Calibri" w:hAnsi="Calibri" w:cs="Calibri"/>
          <w:sz w:val="22"/>
          <w:szCs w:val="22"/>
        </w:rPr>
      </w:pPr>
      <w:r w:rsidRPr="00825017">
        <w:rPr>
          <w:rFonts w:ascii="Calibri" w:hAnsi="Calibri" w:cs="Calibri"/>
          <w:sz w:val="22"/>
          <w:szCs w:val="22"/>
        </w:rPr>
        <w:t> </w:t>
      </w:r>
    </w:p>
    <w:p w14:paraId="039948B7" w14:textId="77777777" w:rsidR="001C4ACD" w:rsidRPr="0067491D" w:rsidRDefault="001C4ACD" w:rsidP="001C4ACD">
      <w:pPr>
        <w:spacing w:line="240" w:lineRule="auto"/>
        <w:rPr>
          <w:rFonts w:ascii="Calibri" w:hAnsi="Calibri" w:cs="Calibri"/>
          <w:b/>
          <w:bCs/>
          <w:sz w:val="22"/>
          <w:szCs w:val="22"/>
        </w:rPr>
      </w:pPr>
      <w:r w:rsidRPr="0067491D">
        <w:rPr>
          <w:rFonts w:ascii="Calibri" w:hAnsi="Calibri" w:cs="Calibri"/>
          <w:b/>
          <w:bCs/>
          <w:sz w:val="22"/>
          <w:szCs w:val="22"/>
        </w:rPr>
        <w:t>Ministrstvo za javno upravo</w:t>
      </w:r>
    </w:p>
    <w:p w14:paraId="2A8734C7" w14:textId="77777777" w:rsidR="001C4ACD" w:rsidRPr="0067491D" w:rsidRDefault="001C4ACD" w:rsidP="001C4ACD">
      <w:pPr>
        <w:spacing w:line="240" w:lineRule="auto"/>
        <w:rPr>
          <w:rFonts w:ascii="Calibri" w:hAnsi="Calibri" w:cs="Calibri"/>
          <w:sz w:val="22"/>
          <w:szCs w:val="22"/>
        </w:rPr>
      </w:pPr>
      <w:r w:rsidRPr="0067491D">
        <w:rPr>
          <w:rFonts w:ascii="Calibri" w:hAnsi="Calibri" w:cs="Calibri"/>
          <w:sz w:val="22"/>
          <w:szCs w:val="22"/>
        </w:rPr>
        <w:t xml:space="preserve">Eden največjih dosežkov je nedvomno </w:t>
      </w:r>
      <w:r w:rsidRPr="0067491D">
        <w:rPr>
          <w:rFonts w:ascii="Calibri" w:hAnsi="Calibri" w:cs="Calibri"/>
          <w:b/>
          <w:bCs/>
          <w:sz w:val="22"/>
          <w:szCs w:val="22"/>
        </w:rPr>
        <w:t>prenova plačnega sistema javnega sektorja</w:t>
      </w:r>
      <w:r w:rsidRPr="0067491D">
        <w:rPr>
          <w:rFonts w:ascii="Calibri" w:hAnsi="Calibri" w:cs="Calibri"/>
          <w:sz w:val="22"/>
          <w:szCs w:val="22"/>
        </w:rPr>
        <w:t xml:space="preserve">, ki je bila po 16 letih nujna, dosežena pa v soglasju s sindikati. Kljub kompleksnosti področja </w:t>
      </w:r>
      <w:r>
        <w:rPr>
          <w:rFonts w:ascii="Calibri" w:hAnsi="Calibri" w:cs="Calibri"/>
          <w:sz w:val="22"/>
          <w:szCs w:val="22"/>
        </w:rPr>
        <w:t xml:space="preserve">nam </w:t>
      </w:r>
      <w:r w:rsidRPr="0067491D">
        <w:rPr>
          <w:rFonts w:ascii="Calibri" w:hAnsi="Calibri" w:cs="Calibri"/>
          <w:sz w:val="22"/>
          <w:szCs w:val="22"/>
        </w:rPr>
        <w:t>je uspelo ohraniti enoten plačni sistem in ga prenoviti na način, da bo ta stabilen, motivacijsko naravnan za zaposlene, pa tudi privlačen za nove zaposlene, hkrati pa bo povečal kakovost javnih storitev. Ob tem smo skupaj s sindikati posebno pozornost namenili najslabše plačanim (zaposlenim na spodnji tretjini plačne lestvice), plačilo za delo pa bolj povezali z uspešnostjo in delovno učinkovitostjo. Nov plačni sistem predstavlja pomemben korak k pravičnejšemu, preglednejšemu in učinkovitejšemu sistemu, s ciljem, da javni sektor ponovno postane konkurenčen in privlačen na trgu dela.</w:t>
      </w:r>
    </w:p>
    <w:p w14:paraId="200074C9" w14:textId="77777777" w:rsidR="001C4ACD" w:rsidRPr="0067491D" w:rsidRDefault="001C4ACD" w:rsidP="001C4ACD">
      <w:pPr>
        <w:spacing w:line="240" w:lineRule="auto"/>
        <w:rPr>
          <w:rFonts w:ascii="Calibri" w:hAnsi="Calibri" w:cs="Calibri"/>
          <w:sz w:val="22"/>
          <w:szCs w:val="22"/>
        </w:rPr>
      </w:pPr>
      <w:r w:rsidRPr="0067491D">
        <w:rPr>
          <w:rFonts w:ascii="Calibri" w:hAnsi="Calibri" w:cs="Calibri"/>
          <w:sz w:val="22"/>
          <w:szCs w:val="22"/>
        </w:rPr>
        <w:t xml:space="preserve">Vzporedno s plačnim smo s ciljem krepitve učinkovitosti in strokovnosti zaposlenih v javni upravi </w:t>
      </w:r>
      <w:r w:rsidRPr="0067491D">
        <w:rPr>
          <w:rFonts w:ascii="Calibri" w:hAnsi="Calibri" w:cs="Calibri"/>
          <w:b/>
          <w:bCs/>
          <w:sz w:val="22"/>
          <w:szCs w:val="22"/>
        </w:rPr>
        <w:t xml:space="preserve">prenovili tudi uslužbenski sistem - </w:t>
      </w:r>
      <w:r w:rsidRPr="0067491D">
        <w:rPr>
          <w:rFonts w:ascii="Calibri" w:hAnsi="Calibri" w:cs="Calibri"/>
          <w:sz w:val="22"/>
          <w:szCs w:val="22"/>
        </w:rPr>
        <w:t xml:space="preserve">ključna novost novega Zakona o javnih uslužbencih je (po zgledu dobrih praks iz tujine) vzpostavitev </w:t>
      </w:r>
      <w:r w:rsidRPr="0067491D">
        <w:rPr>
          <w:rFonts w:ascii="Calibri" w:hAnsi="Calibri" w:cs="Calibri"/>
          <w:b/>
          <w:bCs/>
          <w:sz w:val="22"/>
          <w:szCs w:val="22"/>
        </w:rPr>
        <w:t>Centra za kadre</w:t>
      </w:r>
      <w:r w:rsidRPr="0067491D">
        <w:rPr>
          <w:rFonts w:ascii="Calibri" w:hAnsi="Calibri" w:cs="Calibri"/>
          <w:sz w:val="22"/>
          <w:szCs w:val="22"/>
        </w:rPr>
        <w:t xml:space="preserve">. Ta bo predstavljal enotno vstopno točko za zaposlitev v organih državne uprave, s čimer bomo organe razbremenili administracije v prvem delu razpisnega postopka; drugi </w:t>
      </w:r>
      <w:proofErr w:type="gramStart"/>
      <w:r w:rsidRPr="0067491D">
        <w:rPr>
          <w:rFonts w:ascii="Calibri" w:hAnsi="Calibri" w:cs="Calibri"/>
          <w:sz w:val="22"/>
          <w:szCs w:val="22"/>
        </w:rPr>
        <w:t>del</w:t>
      </w:r>
      <w:proofErr w:type="gramEnd"/>
      <w:r w:rsidRPr="0067491D">
        <w:rPr>
          <w:rFonts w:ascii="Calibri" w:hAnsi="Calibri" w:cs="Calibri"/>
          <w:sz w:val="22"/>
          <w:szCs w:val="22"/>
        </w:rPr>
        <w:t xml:space="preserve"> postopka in izbira najboljšega kandidata bo seveda še vedno v rokah organa samega. Kandidatom bomo s prenovljenim, </w:t>
      </w:r>
      <w:r w:rsidRPr="0067491D">
        <w:rPr>
          <w:rFonts w:ascii="Calibri" w:hAnsi="Calibri" w:cs="Calibri"/>
          <w:sz w:val="22"/>
          <w:szCs w:val="22"/>
        </w:rPr>
        <w:lastRenderedPageBreak/>
        <w:t xml:space="preserve">centraliziranim in v celoti digitaliziranim izbirnim postopkom zagotovili enotne vstopne pogoje ter pregledne izbirne postopke. Center za kadre bo poleg tega skrbel še za razvoj kompetenc zaposlenih ter razpise za kadrovske štipendije, ki jih ponovno uvajamo.  </w:t>
      </w:r>
    </w:p>
    <w:p w14:paraId="4C8D093A" w14:textId="77777777" w:rsidR="001C4ACD" w:rsidRPr="0067491D" w:rsidRDefault="001C4ACD" w:rsidP="001C4ACD">
      <w:pPr>
        <w:spacing w:line="240" w:lineRule="auto"/>
        <w:rPr>
          <w:rFonts w:ascii="Calibri" w:hAnsi="Calibri" w:cs="Calibri"/>
          <w:sz w:val="22"/>
          <w:szCs w:val="22"/>
        </w:rPr>
      </w:pPr>
      <w:r w:rsidRPr="0067491D">
        <w:rPr>
          <w:rFonts w:ascii="Calibri" w:hAnsi="Calibri" w:cs="Calibri"/>
          <w:b/>
          <w:bCs/>
          <w:sz w:val="22"/>
          <w:szCs w:val="22"/>
        </w:rPr>
        <w:t>K temu dodajamo še področje občin,</w:t>
      </w:r>
      <w:r w:rsidRPr="0067491D">
        <w:rPr>
          <w:rFonts w:ascii="Calibri" w:hAnsi="Calibri" w:cs="Calibri"/>
          <w:sz w:val="22"/>
          <w:szCs w:val="22"/>
        </w:rPr>
        <w:t xml:space="preserve"> saj njihovo</w:t>
      </w:r>
      <w:r w:rsidRPr="0067491D">
        <w:rPr>
          <w:rFonts w:ascii="Calibri" w:hAnsi="Calibri" w:cs="Calibri"/>
          <w:b/>
          <w:bCs/>
          <w:sz w:val="22"/>
          <w:szCs w:val="22"/>
        </w:rPr>
        <w:t xml:space="preserve"> </w:t>
      </w:r>
      <w:r w:rsidRPr="0067491D">
        <w:rPr>
          <w:rFonts w:ascii="Calibri" w:hAnsi="Calibri" w:cs="Calibri"/>
          <w:sz w:val="22"/>
          <w:szCs w:val="22"/>
        </w:rPr>
        <w:t>delo pomembno prispeva k boljši kakovosti življenja občanov. V sodelovanju z reprezentativnimi združenji občin smo sklenili dogovor</w:t>
      </w:r>
      <w:r w:rsidRPr="0067491D">
        <w:rPr>
          <w:rFonts w:ascii="Calibri" w:hAnsi="Calibri" w:cs="Calibri"/>
          <w:b/>
          <w:bCs/>
          <w:sz w:val="22"/>
          <w:szCs w:val="22"/>
        </w:rPr>
        <w:t xml:space="preserve"> </w:t>
      </w:r>
      <w:r w:rsidRPr="0067491D">
        <w:rPr>
          <w:rFonts w:ascii="Calibri" w:hAnsi="Calibri" w:cs="Calibri"/>
          <w:sz w:val="22"/>
          <w:szCs w:val="22"/>
        </w:rPr>
        <w:t>o kar</w:t>
      </w:r>
      <w:r w:rsidRPr="0067491D">
        <w:rPr>
          <w:rFonts w:ascii="Calibri" w:hAnsi="Calibri" w:cs="Calibri"/>
          <w:b/>
          <w:bCs/>
          <w:sz w:val="22"/>
          <w:szCs w:val="22"/>
        </w:rPr>
        <w:t xml:space="preserve"> </w:t>
      </w:r>
      <w:r w:rsidRPr="0067491D">
        <w:rPr>
          <w:rFonts w:ascii="Calibri" w:hAnsi="Calibri" w:cs="Calibri"/>
          <w:b/>
          <w:bCs/>
          <w:color w:val="000000"/>
          <w:sz w:val="22"/>
          <w:szCs w:val="22"/>
        </w:rPr>
        <w:t xml:space="preserve">6,4 % </w:t>
      </w:r>
      <w:proofErr w:type="gramStart"/>
      <w:r w:rsidRPr="0067491D">
        <w:rPr>
          <w:rFonts w:ascii="Calibri" w:hAnsi="Calibri" w:cs="Calibri"/>
          <w:b/>
          <w:bCs/>
          <w:color w:val="000000"/>
          <w:sz w:val="22"/>
          <w:szCs w:val="22"/>
        </w:rPr>
        <w:t>višji povprečnin</w:t>
      </w:r>
      <w:proofErr w:type="gramEnd"/>
      <w:r w:rsidRPr="0067491D">
        <w:rPr>
          <w:rFonts w:ascii="Calibri" w:hAnsi="Calibri" w:cs="Calibri"/>
          <w:b/>
          <w:bCs/>
          <w:color w:val="000000"/>
          <w:sz w:val="22"/>
          <w:szCs w:val="22"/>
        </w:rPr>
        <w:t xml:space="preserve"> </w:t>
      </w:r>
      <w:r w:rsidRPr="0067491D">
        <w:rPr>
          <w:rFonts w:ascii="Calibri" w:hAnsi="Calibri" w:cs="Calibri"/>
          <w:b/>
          <w:bCs/>
          <w:sz w:val="22"/>
          <w:szCs w:val="22"/>
        </w:rPr>
        <w:t>za prihodnji dve leti</w:t>
      </w:r>
      <w:r w:rsidRPr="0067491D">
        <w:rPr>
          <w:rFonts w:ascii="Calibri" w:hAnsi="Calibri" w:cs="Calibri"/>
          <w:color w:val="000000"/>
          <w:sz w:val="22"/>
          <w:szCs w:val="22"/>
        </w:rPr>
        <w:t xml:space="preserve">. V letu 2025 so občine iz naslova povprečnin prejele okoli 148 milijonov EUR več kot leta 2024. </w:t>
      </w:r>
      <w:r w:rsidRPr="0067491D">
        <w:rPr>
          <w:rFonts w:ascii="Calibri" w:hAnsi="Calibri" w:cs="Calibri"/>
          <w:sz w:val="22"/>
          <w:szCs w:val="22"/>
        </w:rPr>
        <w:t>Istočasno pa smo</w:t>
      </w:r>
      <w:r w:rsidRPr="0067491D">
        <w:rPr>
          <w:rFonts w:ascii="Calibri" w:hAnsi="Calibri" w:cs="Calibri"/>
          <w:bCs/>
          <w:sz w:val="22"/>
          <w:szCs w:val="22"/>
        </w:rPr>
        <w:t xml:space="preserve"> s sprejetjem</w:t>
      </w:r>
      <w:r w:rsidRPr="0067491D">
        <w:rPr>
          <w:rFonts w:ascii="Calibri" w:hAnsi="Calibri" w:cs="Calibri"/>
          <w:b/>
          <w:bCs/>
          <w:sz w:val="22"/>
          <w:szCs w:val="22"/>
        </w:rPr>
        <w:t xml:space="preserve"> </w:t>
      </w:r>
      <w:r w:rsidRPr="0067491D">
        <w:rPr>
          <w:rFonts w:ascii="Calibri" w:hAnsi="Calibri" w:cs="Calibri"/>
          <w:sz w:val="22"/>
          <w:szCs w:val="22"/>
        </w:rPr>
        <w:t>novele Zakona o financiranju občin okrepili finančno stabilnost občin – v dogovoru z reprezentativnimi združenji občin smo sistemsko uredili nov način določanja povprečnine in dodatnih sredstev za zmanjševanje objektivnih razlik med občinami ter uredili sofinanciranje občin z evidentiranimi romskimi naselji.</w:t>
      </w:r>
    </w:p>
    <w:p w14:paraId="59A7D77A" w14:textId="77777777" w:rsidR="001C4ACD" w:rsidRPr="0067491D" w:rsidRDefault="001C4ACD" w:rsidP="001C4ACD">
      <w:pPr>
        <w:spacing w:line="240" w:lineRule="auto"/>
        <w:rPr>
          <w:rFonts w:ascii="Calibri" w:hAnsi="Calibri" w:cs="Calibri"/>
          <w:color w:val="000000"/>
          <w:sz w:val="22"/>
          <w:szCs w:val="22"/>
        </w:rPr>
      </w:pPr>
      <w:r w:rsidRPr="0067491D">
        <w:rPr>
          <w:rFonts w:ascii="Calibri" w:hAnsi="Calibri" w:cs="Calibri"/>
          <w:color w:val="000000"/>
          <w:sz w:val="22"/>
          <w:szCs w:val="22"/>
        </w:rPr>
        <w:t xml:space="preserve">Tik pred sprejemom v Državnem zboru pa je še novela Zakona o splošnem upravnem postopku, katere ključni cilj je </w:t>
      </w:r>
      <w:r w:rsidRPr="0067491D">
        <w:rPr>
          <w:rFonts w:ascii="Calibri" w:hAnsi="Calibri" w:cs="Calibri"/>
          <w:b/>
          <w:bCs/>
          <w:color w:val="000000"/>
          <w:sz w:val="22"/>
          <w:szCs w:val="22"/>
        </w:rPr>
        <w:t>večja učinkovitost in hitrejši upravni postopki</w:t>
      </w:r>
      <w:r w:rsidRPr="0067491D">
        <w:rPr>
          <w:rFonts w:ascii="Calibri" w:hAnsi="Calibri" w:cs="Calibri"/>
          <w:color w:val="000000"/>
          <w:sz w:val="22"/>
          <w:szCs w:val="22"/>
        </w:rPr>
        <w:t>. Predlog zakona prinaša vrsto administrativnih razbremenitev tako za organe kot stranke. Novela bo vzpostavila pravne podlage za večjo digitalizacijo postopkov, razširila možnosti za elektronsko vročanje, omogočila avtomatizacijo določenih procesov ter se prilagodila sodobnemu načinu življenja. S tem bo upravni postopek postal prijaznejši za uporabnike storitev, hkrati pa bo razbremenil zaposlene na upravnih organih, ki bodo lahko več svojega časa namenili vsebinskemu odločanju.</w:t>
      </w:r>
    </w:p>
    <w:p w14:paraId="01197788" w14:textId="77777777" w:rsidR="001C4ACD" w:rsidRDefault="001C4ACD" w:rsidP="001C4ACD">
      <w:pPr>
        <w:pStyle w:val="podpisi"/>
        <w:spacing w:line="240" w:lineRule="auto"/>
        <w:rPr>
          <w:rFonts w:ascii="Calibri" w:hAnsi="Calibri" w:cs="Calibri"/>
          <w:b/>
          <w:bCs/>
          <w:sz w:val="22"/>
          <w:szCs w:val="22"/>
          <w:lang w:val="sl-SI"/>
        </w:rPr>
      </w:pPr>
    </w:p>
    <w:p w14:paraId="17024242" w14:textId="642BD865" w:rsidR="001C4ACD" w:rsidRPr="0067491D" w:rsidRDefault="001C4ACD" w:rsidP="001C4ACD">
      <w:pPr>
        <w:pStyle w:val="podpisi"/>
        <w:spacing w:line="240" w:lineRule="auto"/>
        <w:rPr>
          <w:rFonts w:ascii="Calibri" w:hAnsi="Calibri" w:cs="Calibri"/>
          <w:b/>
          <w:bCs/>
          <w:sz w:val="22"/>
          <w:szCs w:val="22"/>
          <w:lang w:val="sl-SI"/>
        </w:rPr>
      </w:pPr>
      <w:r w:rsidRPr="0067491D">
        <w:rPr>
          <w:rFonts w:ascii="Calibri" w:hAnsi="Calibri" w:cs="Calibri"/>
          <w:b/>
          <w:bCs/>
          <w:sz w:val="22"/>
          <w:szCs w:val="22"/>
          <w:lang w:val="sl-SI"/>
        </w:rPr>
        <w:t>Ministrstvo za gospodarstvo, turizem in šport</w:t>
      </w:r>
    </w:p>
    <w:p w14:paraId="4CB496C6" w14:textId="77777777" w:rsidR="001C4ACD" w:rsidRPr="0067491D" w:rsidRDefault="001C4ACD" w:rsidP="001C4ACD">
      <w:pPr>
        <w:pStyle w:val="podpisi"/>
        <w:spacing w:line="240" w:lineRule="auto"/>
        <w:rPr>
          <w:rFonts w:ascii="Calibri" w:hAnsi="Calibri" w:cs="Calibri"/>
          <w:sz w:val="22"/>
          <w:szCs w:val="22"/>
          <w:lang w:val="sl-SI"/>
        </w:rPr>
      </w:pPr>
      <w:r w:rsidRPr="0067491D">
        <w:rPr>
          <w:rFonts w:ascii="Calibri" w:hAnsi="Calibri" w:cs="Calibri"/>
          <w:sz w:val="22"/>
          <w:szCs w:val="22"/>
          <w:lang w:val="sl-SI"/>
        </w:rPr>
        <w:t xml:space="preserve">V mandatu ministra Matjaža Hana je Ministrstvo za gospodarstvo, turizem in šport pomembno prispevalo k stabilnosti in razvoju slovenskega gospodarstva, turizma in športa. V času kriz, kot so energetska kriza, poplave in vojna v Ukrajini, je </w:t>
      </w:r>
      <w:r w:rsidRPr="0067491D">
        <w:rPr>
          <w:rFonts w:ascii="Calibri" w:hAnsi="Calibri" w:cs="Calibri"/>
          <w:b/>
          <w:bCs/>
          <w:sz w:val="22"/>
          <w:szCs w:val="22"/>
          <w:lang w:val="sl-SI"/>
        </w:rPr>
        <w:t>gospodarstvu namenilo več kot 1 milijardo evrov pomoči</w:t>
      </w:r>
      <w:r w:rsidRPr="0067491D">
        <w:rPr>
          <w:rFonts w:ascii="Calibri" w:hAnsi="Calibri" w:cs="Calibri"/>
          <w:sz w:val="22"/>
          <w:szCs w:val="22"/>
          <w:lang w:val="sl-SI"/>
        </w:rPr>
        <w:t xml:space="preserve">. Slovenija je v tem času </w:t>
      </w:r>
      <w:r w:rsidRPr="0067491D">
        <w:rPr>
          <w:rFonts w:ascii="Calibri" w:hAnsi="Calibri" w:cs="Calibri"/>
          <w:b/>
          <w:bCs/>
          <w:sz w:val="22"/>
          <w:szCs w:val="22"/>
          <w:lang w:val="sl-SI"/>
        </w:rPr>
        <w:t>dosegala nadpovprečno gospodarsko rast</w:t>
      </w:r>
      <w:r w:rsidRPr="0067491D">
        <w:rPr>
          <w:rFonts w:ascii="Calibri" w:hAnsi="Calibri" w:cs="Calibri"/>
          <w:sz w:val="22"/>
          <w:szCs w:val="22"/>
          <w:lang w:val="sl-SI"/>
        </w:rPr>
        <w:t>.</w:t>
      </w:r>
    </w:p>
    <w:p w14:paraId="4708F7A1" w14:textId="77777777" w:rsidR="001C4ACD" w:rsidRPr="0067491D" w:rsidRDefault="001C4ACD" w:rsidP="001C4ACD">
      <w:pPr>
        <w:pStyle w:val="podpisi"/>
        <w:spacing w:line="240" w:lineRule="auto"/>
        <w:rPr>
          <w:rFonts w:ascii="Calibri" w:hAnsi="Calibri" w:cs="Calibri"/>
          <w:b/>
          <w:bCs/>
          <w:sz w:val="22"/>
          <w:szCs w:val="22"/>
          <w:lang w:val="sl-SI"/>
        </w:rPr>
      </w:pPr>
      <w:r w:rsidRPr="0067491D">
        <w:rPr>
          <w:rFonts w:ascii="Calibri" w:hAnsi="Calibri" w:cs="Calibri"/>
          <w:sz w:val="22"/>
          <w:szCs w:val="22"/>
          <w:lang w:val="sl-SI"/>
        </w:rPr>
        <w:t xml:space="preserve">Ob tem smo zagnali tudi močan investicijski cikel. Od junija 2022 do aprila 2025 smo </w:t>
      </w:r>
      <w:r w:rsidRPr="0067491D">
        <w:rPr>
          <w:rFonts w:ascii="Calibri" w:hAnsi="Calibri" w:cs="Calibri"/>
          <w:b/>
          <w:bCs/>
          <w:sz w:val="22"/>
          <w:szCs w:val="22"/>
          <w:lang w:val="sl-SI"/>
        </w:rPr>
        <w:t>podprli več kot 1.270 razvojnih projektov v skupni vrednosti več kot 590 milijonov evrov</w:t>
      </w:r>
      <w:r w:rsidRPr="0067491D">
        <w:rPr>
          <w:rFonts w:ascii="Calibri" w:hAnsi="Calibri" w:cs="Calibri"/>
          <w:sz w:val="22"/>
          <w:szCs w:val="22"/>
          <w:lang w:val="sl-SI"/>
        </w:rPr>
        <w:t xml:space="preserve">. V letu 2024 smo zagotovili </w:t>
      </w:r>
      <w:r w:rsidRPr="0067491D">
        <w:rPr>
          <w:rFonts w:ascii="Calibri" w:hAnsi="Calibri" w:cs="Calibri"/>
          <w:b/>
          <w:bCs/>
          <w:sz w:val="22"/>
          <w:szCs w:val="22"/>
          <w:lang w:val="sl-SI"/>
        </w:rPr>
        <w:t>672,4 milijona evrov spodbud za podjetništvo, turizem in šport</w:t>
      </w:r>
      <w:r w:rsidRPr="0067491D">
        <w:rPr>
          <w:rFonts w:ascii="Calibri" w:hAnsi="Calibri" w:cs="Calibri"/>
          <w:sz w:val="22"/>
          <w:szCs w:val="22"/>
          <w:lang w:val="sl-SI"/>
        </w:rPr>
        <w:t xml:space="preserve">. </w:t>
      </w:r>
      <w:r w:rsidRPr="0067491D">
        <w:rPr>
          <w:rFonts w:ascii="Calibri" w:hAnsi="Calibri" w:cs="Calibri"/>
          <w:b/>
          <w:bCs/>
          <w:sz w:val="22"/>
          <w:szCs w:val="22"/>
          <w:lang w:val="sl-SI"/>
        </w:rPr>
        <w:t>Slovenija utrjuje svoj položaj kot privlačna destinacija za tuje investicije – aktivne so velike naložbe Novartisa, Sandoza, Renault Group, Yaskawe in Henkla.</w:t>
      </w:r>
    </w:p>
    <w:p w14:paraId="3E10C331" w14:textId="77777777" w:rsidR="001C4ACD" w:rsidRPr="0067491D" w:rsidRDefault="001C4ACD" w:rsidP="001C4ACD">
      <w:pPr>
        <w:pStyle w:val="podpisi"/>
        <w:spacing w:line="240" w:lineRule="auto"/>
        <w:rPr>
          <w:rFonts w:ascii="Calibri" w:hAnsi="Calibri" w:cs="Calibri"/>
          <w:sz w:val="22"/>
          <w:szCs w:val="22"/>
          <w:lang w:val="sl-SI"/>
        </w:rPr>
      </w:pPr>
      <w:r w:rsidRPr="0067491D">
        <w:rPr>
          <w:rFonts w:ascii="Calibri" w:hAnsi="Calibri" w:cs="Calibri"/>
          <w:sz w:val="22"/>
          <w:szCs w:val="22"/>
          <w:lang w:val="sl-SI"/>
        </w:rPr>
        <w:t>V turizmu smo dosegli nove vsakoletne rekorde v številu obiskovalcev in nočitev, Slovenija je vse bolj prepoznavna med najboljšimi trajnostnimi destinacijami na svetu. Na področju športa je ministrstvo zagotovilo največ sredstev doslej – v letu 2024 so se sredstva povečala na 53 milijonov evrov, letos pa na skoraj 56 milijonov evrov. Namenjena so razvoju javne infrastrukture, programom športa ter podpori vrhunskim in rekreativnim športnikom.</w:t>
      </w:r>
    </w:p>
    <w:p w14:paraId="241CF144" w14:textId="77777777" w:rsidR="001C4ACD" w:rsidRPr="0067491D" w:rsidRDefault="001C4ACD" w:rsidP="001C4ACD">
      <w:pPr>
        <w:pStyle w:val="podpisi"/>
        <w:spacing w:line="240" w:lineRule="auto"/>
        <w:rPr>
          <w:rFonts w:ascii="Calibri" w:hAnsi="Calibri" w:cs="Calibri"/>
          <w:sz w:val="22"/>
          <w:szCs w:val="22"/>
          <w:lang w:val="sl-SI"/>
        </w:rPr>
      </w:pPr>
      <w:r w:rsidRPr="0067491D">
        <w:rPr>
          <w:rFonts w:ascii="Calibri" w:hAnsi="Calibri" w:cs="Calibri"/>
          <w:sz w:val="22"/>
          <w:szCs w:val="22"/>
          <w:lang w:val="sl-SI"/>
        </w:rPr>
        <w:t xml:space="preserve">Ministrstvo za gospodarstvo, turizem in šport si prizadeva za povečevanje konkurenčnosti in produktivnosti, inovacij in digitalizacije, prehodu v krožno gospodarstvo in njegovemu razogljičenju. Za leto 2025 ministrstvo skupaj z izvajalskimi institucijami in SID banko zagotavlja več kot 675 </w:t>
      </w:r>
      <w:proofErr w:type="gramStart"/>
      <w:r w:rsidRPr="0067491D">
        <w:rPr>
          <w:rFonts w:ascii="Calibri" w:hAnsi="Calibri" w:cs="Calibri"/>
          <w:sz w:val="22"/>
          <w:szCs w:val="22"/>
          <w:lang w:val="sl-SI"/>
        </w:rPr>
        <w:t>milijona</w:t>
      </w:r>
      <w:proofErr w:type="gramEnd"/>
      <w:r w:rsidRPr="0067491D">
        <w:rPr>
          <w:rFonts w:ascii="Calibri" w:hAnsi="Calibri" w:cs="Calibri"/>
          <w:sz w:val="22"/>
          <w:szCs w:val="22"/>
          <w:lang w:val="sl-SI"/>
        </w:rPr>
        <w:t xml:space="preserve"> evrov razvojnih spodbud. Sredstva bodo namenjena spodbujanju podjetništva, raziskav in razvoja, gospodarskemu prestrukturiranju, lesarstvu, turizmu, športu, digitalizaciji, internacionalizaciji ter rokodelstvu. </w:t>
      </w:r>
    </w:p>
    <w:p w14:paraId="0560759B" w14:textId="77777777" w:rsidR="001C4ACD" w:rsidRPr="0067491D" w:rsidRDefault="001C4ACD" w:rsidP="001C4ACD">
      <w:pPr>
        <w:pStyle w:val="podpisi"/>
        <w:spacing w:line="240" w:lineRule="auto"/>
        <w:rPr>
          <w:rFonts w:ascii="Calibri" w:hAnsi="Calibri" w:cs="Calibri"/>
          <w:sz w:val="22"/>
          <w:szCs w:val="22"/>
          <w:lang w:val="sl-SI"/>
        </w:rPr>
      </w:pPr>
      <w:r w:rsidRPr="0067491D">
        <w:rPr>
          <w:rFonts w:ascii="Calibri" w:hAnsi="Calibri" w:cs="Calibri"/>
          <w:sz w:val="22"/>
          <w:szCs w:val="22"/>
          <w:lang w:val="sl-SI"/>
        </w:rPr>
        <w:t xml:space="preserve">Slovenija je v tem času postala </w:t>
      </w:r>
      <w:r w:rsidRPr="0067491D">
        <w:rPr>
          <w:rFonts w:ascii="Calibri" w:hAnsi="Calibri" w:cs="Calibri"/>
          <w:b/>
          <w:bCs/>
          <w:sz w:val="22"/>
          <w:szCs w:val="22"/>
          <w:lang w:val="sl-SI"/>
        </w:rPr>
        <w:t>polnopravna članica Evropske vesoljske agencije (ESA).</w:t>
      </w:r>
      <w:r w:rsidRPr="0067491D">
        <w:rPr>
          <w:rFonts w:ascii="Calibri" w:hAnsi="Calibri" w:cs="Calibri"/>
          <w:sz w:val="22"/>
          <w:szCs w:val="22"/>
          <w:lang w:val="sl-SI"/>
        </w:rPr>
        <w:t xml:space="preserve"> S tem se slovenskim podjetjem in raziskovalnim organizacijam odpirajo nove priložnosti na področju inovacij z visoko dodano vrednostjo.</w:t>
      </w:r>
    </w:p>
    <w:p w14:paraId="608C5BC0" w14:textId="77777777" w:rsidR="001C4ACD" w:rsidRPr="0067491D" w:rsidRDefault="001C4ACD" w:rsidP="001C4ACD">
      <w:pPr>
        <w:pStyle w:val="podpisi"/>
        <w:spacing w:line="240" w:lineRule="auto"/>
        <w:rPr>
          <w:rFonts w:ascii="Calibri" w:hAnsi="Calibri" w:cs="Calibri"/>
          <w:sz w:val="22"/>
          <w:szCs w:val="22"/>
          <w:lang w:val="sl-SI"/>
        </w:rPr>
      </w:pPr>
      <w:r w:rsidRPr="0067491D">
        <w:rPr>
          <w:rFonts w:ascii="Calibri" w:hAnsi="Calibri" w:cs="Calibri"/>
          <w:sz w:val="22"/>
          <w:szCs w:val="22"/>
          <w:lang w:val="sl-SI"/>
        </w:rPr>
        <w:t>S temi ukrepi vlada nadaljuje z zavezami za trajnostni razvoj, konkurenčnost in blaginjo vseh državljank in državljanov.</w:t>
      </w:r>
    </w:p>
    <w:p w14:paraId="03A8C78B" w14:textId="77777777" w:rsidR="001C4ACD" w:rsidRDefault="001C4ACD" w:rsidP="001C4ACD">
      <w:pPr>
        <w:spacing w:line="240" w:lineRule="auto"/>
        <w:rPr>
          <w:rFonts w:ascii="Calibri" w:hAnsi="Calibri" w:cs="Calibri"/>
          <w:sz w:val="22"/>
          <w:szCs w:val="22"/>
        </w:rPr>
      </w:pPr>
    </w:p>
    <w:p w14:paraId="7CFBDD75" w14:textId="77777777" w:rsidR="001C4ACD" w:rsidRPr="0067491D" w:rsidRDefault="001C4ACD" w:rsidP="001C4ACD">
      <w:pPr>
        <w:spacing w:line="240" w:lineRule="auto"/>
        <w:rPr>
          <w:rFonts w:ascii="Calibri" w:hAnsi="Calibri" w:cs="Calibri"/>
          <w:b/>
          <w:bCs/>
          <w:sz w:val="22"/>
          <w:szCs w:val="22"/>
        </w:rPr>
      </w:pPr>
      <w:r w:rsidRPr="0067491D">
        <w:rPr>
          <w:rFonts w:ascii="Calibri" w:hAnsi="Calibri" w:cs="Calibri"/>
          <w:b/>
          <w:bCs/>
          <w:sz w:val="22"/>
          <w:szCs w:val="22"/>
        </w:rPr>
        <w:t>Ministrstvo za zunanje in evropske zadeve</w:t>
      </w:r>
    </w:p>
    <w:p w14:paraId="656BDA05" w14:textId="77777777" w:rsidR="001C4ACD" w:rsidRPr="0067491D" w:rsidRDefault="001C4ACD" w:rsidP="001C4ACD">
      <w:pPr>
        <w:spacing w:line="240" w:lineRule="auto"/>
        <w:rPr>
          <w:rFonts w:ascii="Calibri" w:hAnsi="Calibri" w:cs="Calibri"/>
          <w:bCs/>
          <w:sz w:val="22"/>
          <w:szCs w:val="22"/>
        </w:rPr>
      </w:pPr>
      <w:r w:rsidRPr="0067491D">
        <w:rPr>
          <w:rFonts w:ascii="Calibri" w:hAnsi="Calibri" w:cs="Calibri"/>
          <w:b/>
          <w:bCs/>
          <w:sz w:val="22"/>
          <w:szCs w:val="22"/>
        </w:rPr>
        <w:t xml:space="preserve">Slovenija je iz države s fokusom na Zahodnem Balkanu postala država, ki je aktivna na vseh kontinentih. Dialog nadgrajujemo z vsemi strateškimi partnericami. </w:t>
      </w:r>
      <w:r w:rsidRPr="0067491D">
        <w:rPr>
          <w:rFonts w:ascii="Calibri" w:hAnsi="Calibri" w:cs="Calibri"/>
          <w:bCs/>
          <w:sz w:val="22"/>
          <w:szCs w:val="22"/>
        </w:rPr>
        <w:t xml:space="preserve">Po dolgih letih je bil </w:t>
      </w:r>
      <w:r w:rsidRPr="0067491D">
        <w:rPr>
          <w:rFonts w:ascii="Calibri" w:hAnsi="Calibri" w:cs="Calibri"/>
          <w:bCs/>
          <w:sz w:val="22"/>
          <w:szCs w:val="22"/>
        </w:rPr>
        <w:lastRenderedPageBreak/>
        <w:t xml:space="preserve">organiziran </w:t>
      </w:r>
      <w:r w:rsidRPr="0067491D">
        <w:rPr>
          <w:rFonts w:ascii="Calibri" w:hAnsi="Calibri" w:cs="Calibri"/>
          <w:bCs/>
          <w:sz w:val="22"/>
          <w:szCs w:val="22"/>
          <w:u w:val="single"/>
        </w:rPr>
        <w:t xml:space="preserve">obisk predsednika vlade v </w:t>
      </w:r>
      <w:proofErr w:type="gramStart"/>
      <w:r w:rsidRPr="0067491D">
        <w:rPr>
          <w:rFonts w:ascii="Calibri" w:hAnsi="Calibri" w:cs="Calibri"/>
          <w:bCs/>
          <w:sz w:val="22"/>
          <w:szCs w:val="22"/>
          <w:u w:val="single"/>
        </w:rPr>
        <w:t>Beli Hiši</w:t>
      </w:r>
      <w:proofErr w:type="gramEnd"/>
      <w:r w:rsidRPr="0067491D">
        <w:rPr>
          <w:rFonts w:ascii="Calibri" w:hAnsi="Calibri" w:cs="Calibri"/>
          <w:bCs/>
          <w:sz w:val="22"/>
          <w:szCs w:val="22"/>
        </w:rPr>
        <w:t xml:space="preserve">. Vzdržujemo stike na visoki ravni s </w:t>
      </w:r>
      <w:r w:rsidRPr="0067491D">
        <w:rPr>
          <w:rFonts w:ascii="Calibri" w:hAnsi="Calibri" w:cs="Calibri"/>
          <w:bCs/>
          <w:sz w:val="22"/>
          <w:szCs w:val="22"/>
          <w:u w:val="single"/>
        </w:rPr>
        <w:t>Kitajsko, Indijo, Brazilijo</w:t>
      </w:r>
      <w:r w:rsidRPr="0067491D">
        <w:rPr>
          <w:rFonts w:ascii="Calibri" w:hAnsi="Calibri" w:cs="Calibri"/>
          <w:bCs/>
          <w:sz w:val="22"/>
          <w:szCs w:val="22"/>
        </w:rPr>
        <w:t xml:space="preserve"> in </w:t>
      </w:r>
      <w:r w:rsidRPr="0067491D">
        <w:rPr>
          <w:rFonts w:ascii="Calibri" w:hAnsi="Calibri" w:cs="Calibri"/>
          <w:bCs/>
          <w:sz w:val="22"/>
          <w:szCs w:val="22"/>
          <w:u w:val="single"/>
        </w:rPr>
        <w:t>drugimi pomembnimi globalnimi akterji</w:t>
      </w:r>
      <w:r w:rsidRPr="0067491D">
        <w:rPr>
          <w:rFonts w:ascii="Calibri" w:hAnsi="Calibri" w:cs="Calibri"/>
          <w:bCs/>
          <w:sz w:val="22"/>
          <w:szCs w:val="22"/>
        </w:rPr>
        <w:t>.</w:t>
      </w:r>
    </w:p>
    <w:p w14:paraId="7597F038" w14:textId="77777777" w:rsidR="001C4ACD" w:rsidRPr="0067491D" w:rsidRDefault="001C4ACD" w:rsidP="001C4ACD">
      <w:pPr>
        <w:spacing w:line="240" w:lineRule="auto"/>
        <w:rPr>
          <w:rFonts w:ascii="Calibri" w:hAnsi="Calibri" w:cs="Calibri"/>
          <w:b/>
          <w:bCs/>
          <w:sz w:val="22"/>
          <w:szCs w:val="22"/>
        </w:rPr>
      </w:pPr>
      <w:r w:rsidRPr="0067491D">
        <w:rPr>
          <w:rFonts w:ascii="Calibri" w:hAnsi="Calibri" w:cs="Calibri"/>
          <w:b/>
          <w:bCs/>
          <w:sz w:val="22"/>
          <w:szCs w:val="22"/>
        </w:rPr>
        <w:t xml:space="preserve">Sedimo za najvplivnejšo diplomatsko mizo na svetu. Članstvo v Varnostnem svetu Organizacije združenih narodov je prineslo številne priložnosti. </w:t>
      </w:r>
      <w:r w:rsidRPr="0067491D">
        <w:rPr>
          <w:rFonts w:ascii="Calibri" w:hAnsi="Calibri" w:cs="Calibri"/>
          <w:bCs/>
          <w:sz w:val="22"/>
          <w:szCs w:val="22"/>
        </w:rPr>
        <w:t xml:space="preserve">Na </w:t>
      </w:r>
      <w:r w:rsidRPr="0067491D">
        <w:rPr>
          <w:rFonts w:ascii="Calibri" w:hAnsi="Calibri" w:cs="Calibri"/>
          <w:bCs/>
          <w:sz w:val="22"/>
          <w:szCs w:val="22"/>
          <w:u w:val="single"/>
        </w:rPr>
        <w:t>držo in vlogo Slovenije v Varnostnem svetu smo lahko ponosni</w:t>
      </w:r>
      <w:r w:rsidRPr="0067491D">
        <w:rPr>
          <w:rFonts w:ascii="Calibri" w:hAnsi="Calibri" w:cs="Calibri"/>
          <w:bCs/>
          <w:sz w:val="22"/>
          <w:szCs w:val="22"/>
        </w:rPr>
        <w:t xml:space="preserve">. Strokovnost in usposobljenost diplomacije sta zagotovili, da so naša </w:t>
      </w:r>
      <w:r w:rsidRPr="0067491D">
        <w:rPr>
          <w:rFonts w:ascii="Calibri" w:hAnsi="Calibri" w:cs="Calibri"/>
          <w:bCs/>
          <w:sz w:val="22"/>
          <w:szCs w:val="22"/>
          <w:u w:val="single"/>
        </w:rPr>
        <w:t>stališča vidna</w:t>
      </w:r>
      <w:r w:rsidRPr="0067491D">
        <w:rPr>
          <w:rFonts w:ascii="Calibri" w:hAnsi="Calibri" w:cs="Calibri"/>
          <w:bCs/>
          <w:sz w:val="22"/>
          <w:szCs w:val="22"/>
        </w:rPr>
        <w:t xml:space="preserve">. Slovenija se je uveljavila kot </w:t>
      </w:r>
      <w:r w:rsidRPr="0067491D">
        <w:rPr>
          <w:rFonts w:ascii="Calibri" w:hAnsi="Calibri" w:cs="Calibri"/>
          <w:bCs/>
          <w:sz w:val="22"/>
          <w:szCs w:val="22"/>
          <w:u w:val="single"/>
        </w:rPr>
        <w:t>spoštovana in verodostojna partnerica</w:t>
      </w:r>
      <w:r w:rsidRPr="0067491D">
        <w:rPr>
          <w:rFonts w:ascii="Calibri" w:hAnsi="Calibri" w:cs="Calibri"/>
          <w:bCs/>
          <w:sz w:val="22"/>
          <w:szCs w:val="22"/>
        </w:rPr>
        <w:t xml:space="preserve">, ki vsa krizna žarišča obravnava enako, </w:t>
      </w:r>
      <w:r w:rsidRPr="0067491D">
        <w:rPr>
          <w:rFonts w:ascii="Calibri" w:hAnsi="Calibri" w:cs="Calibri"/>
          <w:bCs/>
          <w:sz w:val="22"/>
          <w:szCs w:val="22"/>
          <w:u w:val="single"/>
        </w:rPr>
        <w:t>brez dvojnih standardov</w:t>
      </w:r>
      <w:r w:rsidRPr="0067491D">
        <w:rPr>
          <w:rFonts w:ascii="Calibri" w:hAnsi="Calibri" w:cs="Calibri"/>
          <w:bCs/>
          <w:sz w:val="22"/>
          <w:szCs w:val="22"/>
        </w:rPr>
        <w:t xml:space="preserve">. Predsedovanje Varnostnemu svetu decembra 2024 smo opravili z odliko. </w:t>
      </w:r>
    </w:p>
    <w:p w14:paraId="60E77E97" w14:textId="77777777" w:rsidR="001C4ACD" w:rsidRPr="0067491D" w:rsidRDefault="001C4ACD" w:rsidP="001C4ACD">
      <w:pPr>
        <w:spacing w:line="240" w:lineRule="auto"/>
        <w:rPr>
          <w:rFonts w:ascii="Calibri" w:hAnsi="Calibri" w:cs="Calibri"/>
          <w:bCs/>
          <w:sz w:val="22"/>
          <w:szCs w:val="22"/>
        </w:rPr>
      </w:pPr>
      <w:r w:rsidRPr="0067491D">
        <w:rPr>
          <w:rFonts w:ascii="Calibri" w:hAnsi="Calibri" w:cs="Calibri"/>
          <w:b/>
          <w:bCs/>
          <w:sz w:val="22"/>
          <w:szCs w:val="22"/>
        </w:rPr>
        <w:t>Razširili smo diplomatsko-konzularno mrežo za večji domet Slovenije v svetu</w:t>
      </w:r>
      <w:r w:rsidRPr="0067491D">
        <w:rPr>
          <w:rFonts w:ascii="Calibri" w:hAnsi="Calibri" w:cs="Calibri"/>
          <w:bCs/>
          <w:sz w:val="22"/>
          <w:szCs w:val="22"/>
        </w:rPr>
        <w:t xml:space="preserve">: z </w:t>
      </w:r>
      <w:r w:rsidRPr="0067491D">
        <w:rPr>
          <w:rFonts w:ascii="Calibri" w:hAnsi="Calibri" w:cs="Calibri"/>
          <w:b/>
          <w:bCs/>
          <w:sz w:val="22"/>
          <w:szCs w:val="22"/>
        </w:rPr>
        <w:t xml:space="preserve">odprtjem veleposlaništev v </w:t>
      </w:r>
      <w:proofErr w:type="gramStart"/>
      <w:r w:rsidRPr="0067491D">
        <w:rPr>
          <w:rFonts w:ascii="Calibri" w:hAnsi="Calibri" w:cs="Calibri"/>
          <w:b/>
          <w:bCs/>
          <w:sz w:val="22"/>
          <w:szCs w:val="22"/>
        </w:rPr>
        <w:t>Addis</w:t>
      </w:r>
      <w:proofErr w:type="gramEnd"/>
      <w:r w:rsidRPr="0067491D">
        <w:rPr>
          <w:rFonts w:ascii="Calibri" w:hAnsi="Calibri" w:cs="Calibri"/>
          <w:b/>
          <w:bCs/>
          <w:sz w:val="22"/>
          <w:szCs w:val="22"/>
        </w:rPr>
        <w:t xml:space="preserve"> Abebi, Alžiru in Manili</w:t>
      </w:r>
      <w:r w:rsidRPr="0067491D">
        <w:rPr>
          <w:rFonts w:ascii="Calibri" w:hAnsi="Calibri" w:cs="Calibri"/>
          <w:bCs/>
          <w:sz w:val="22"/>
          <w:szCs w:val="22"/>
        </w:rPr>
        <w:t xml:space="preserve"> smo okrepili prisotnost v Afriki in Aziji. S tem Slovenijo na vseh kontinentih predstavlja </w:t>
      </w:r>
      <w:r w:rsidRPr="0067491D">
        <w:rPr>
          <w:rFonts w:ascii="Calibri" w:hAnsi="Calibri" w:cs="Calibri"/>
          <w:b/>
          <w:bCs/>
          <w:sz w:val="22"/>
          <w:szCs w:val="22"/>
        </w:rPr>
        <w:t>62 diplomatskih predstavništev in konzulatov</w:t>
      </w:r>
      <w:r w:rsidRPr="0067491D">
        <w:rPr>
          <w:rFonts w:ascii="Calibri" w:hAnsi="Calibri" w:cs="Calibri"/>
          <w:bCs/>
          <w:sz w:val="22"/>
          <w:szCs w:val="22"/>
        </w:rPr>
        <w:t>, ki pomagajo odpirati vrata tudi slovenskemu gospodarstvu.</w:t>
      </w:r>
      <w:r>
        <w:rPr>
          <w:rFonts w:ascii="Calibri" w:hAnsi="Calibri" w:cs="Calibri"/>
          <w:bCs/>
          <w:sz w:val="22"/>
          <w:szCs w:val="22"/>
        </w:rPr>
        <w:t xml:space="preserve"> </w:t>
      </w:r>
      <w:r w:rsidRPr="0067491D">
        <w:rPr>
          <w:rFonts w:ascii="Calibri" w:hAnsi="Calibri" w:cs="Calibri"/>
          <w:bCs/>
          <w:sz w:val="22"/>
          <w:szCs w:val="22"/>
          <w:u w:val="single"/>
        </w:rPr>
        <w:t>Z MGTŠ-jem delamo z roko v roki za slovensko gospodarstvo:</w:t>
      </w:r>
      <w:r w:rsidRPr="0067491D">
        <w:rPr>
          <w:rFonts w:ascii="Calibri" w:hAnsi="Calibri" w:cs="Calibri"/>
          <w:bCs/>
          <w:sz w:val="22"/>
          <w:szCs w:val="22"/>
        </w:rPr>
        <w:t xml:space="preserve"> v letu 2024 smo bili v stiku z okrog 10.000 predstavniki podjetij, prek Projektnega gospodarskega sklada smo izpeljali največ projektov doslej</w:t>
      </w:r>
      <w:proofErr w:type="gramStart"/>
      <w:r w:rsidRPr="0067491D">
        <w:rPr>
          <w:rFonts w:ascii="Calibri" w:hAnsi="Calibri" w:cs="Calibri"/>
          <w:bCs/>
          <w:sz w:val="22"/>
          <w:szCs w:val="22"/>
        </w:rPr>
        <w:t xml:space="preserve">. </w:t>
      </w:r>
      <w:r>
        <w:rPr>
          <w:rFonts w:ascii="Calibri" w:hAnsi="Calibri" w:cs="Calibri"/>
          <w:bCs/>
          <w:sz w:val="22"/>
          <w:szCs w:val="22"/>
        </w:rPr>
        <w:t xml:space="preserve"> </w:t>
      </w:r>
      <w:proofErr w:type="gramEnd"/>
      <w:r w:rsidRPr="0067491D">
        <w:rPr>
          <w:rFonts w:ascii="Calibri" w:hAnsi="Calibri" w:cs="Calibri"/>
          <w:bCs/>
          <w:sz w:val="22"/>
          <w:szCs w:val="22"/>
        </w:rPr>
        <w:t xml:space="preserve">Slovenske državljanke in državljani se vedno lahko zanesejo na nas. </w:t>
      </w:r>
      <w:r w:rsidRPr="0067491D">
        <w:rPr>
          <w:rFonts w:ascii="Calibri" w:hAnsi="Calibri" w:cs="Calibri"/>
          <w:bCs/>
          <w:sz w:val="22"/>
          <w:szCs w:val="22"/>
          <w:u w:val="single"/>
        </w:rPr>
        <w:t>Pravočasno in učinkovito se odzivamo na krizne situacije v svetu</w:t>
      </w:r>
      <w:r w:rsidRPr="0067491D">
        <w:rPr>
          <w:rFonts w:ascii="Calibri" w:hAnsi="Calibri" w:cs="Calibri"/>
          <w:bCs/>
          <w:sz w:val="22"/>
          <w:szCs w:val="22"/>
        </w:rPr>
        <w:t xml:space="preserve">, tudi v primeru </w:t>
      </w:r>
      <w:r w:rsidRPr="0067491D">
        <w:rPr>
          <w:rFonts w:ascii="Calibri" w:hAnsi="Calibri" w:cs="Calibri"/>
          <w:sz w:val="22"/>
          <w:szCs w:val="22"/>
        </w:rPr>
        <w:t>evakuacije slovenskih državljanov z vojnih območ</w:t>
      </w:r>
      <w:r>
        <w:rPr>
          <w:rFonts w:ascii="Calibri" w:hAnsi="Calibri" w:cs="Calibri"/>
          <w:sz w:val="22"/>
          <w:szCs w:val="22"/>
        </w:rPr>
        <w:t>ij</w:t>
      </w:r>
      <w:r w:rsidRPr="0067491D">
        <w:rPr>
          <w:rFonts w:ascii="Calibri" w:hAnsi="Calibri" w:cs="Calibri"/>
          <w:sz w:val="22"/>
          <w:szCs w:val="22"/>
        </w:rPr>
        <w:t xml:space="preserve">. </w:t>
      </w:r>
    </w:p>
    <w:p w14:paraId="2BF05693" w14:textId="77777777" w:rsidR="001C4ACD" w:rsidRPr="0067491D" w:rsidRDefault="001C4ACD" w:rsidP="001C4ACD">
      <w:pPr>
        <w:spacing w:line="240" w:lineRule="auto"/>
        <w:rPr>
          <w:rFonts w:ascii="Calibri" w:hAnsi="Calibri" w:cs="Calibri"/>
          <w:sz w:val="22"/>
          <w:szCs w:val="22"/>
        </w:rPr>
      </w:pPr>
      <w:r w:rsidRPr="0067491D">
        <w:rPr>
          <w:rFonts w:ascii="Calibri" w:hAnsi="Calibri" w:cs="Calibri"/>
          <w:bCs/>
          <w:sz w:val="22"/>
          <w:szCs w:val="22"/>
        </w:rPr>
        <w:t xml:space="preserve">Znotraj </w:t>
      </w:r>
      <w:r w:rsidRPr="0067491D">
        <w:rPr>
          <w:rFonts w:ascii="Calibri" w:hAnsi="Calibri" w:cs="Calibri"/>
          <w:b/>
          <w:bCs/>
          <w:sz w:val="22"/>
          <w:szCs w:val="22"/>
        </w:rPr>
        <w:t>Evropske unije</w:t>
      </w:r>
      <w:r w:rsidRPr="0067491D">
        <w:rPr>
          <w:rFonts w:ascii="Calibri" w:hAnsi="Calibri" w:cs="Calibri"/>
          <w:bCs/>
          <w:sz w:val="22"/>
          <w:szCs w:val="22"/>
        </w:rPr>
        <w:t xml:space="preserve"> smo </w:t>
      </w:r>
      <w:r w:rsidRPr="0067491D">
        <w:rPr>
          <w:rFonts w:ascii="Calibri" w:hAnsi="Calibri" w:cs="Calibri"/>
          <w:b/>
          <w:bCs/>
          <w:sz w:val="22"/>
          <w:szCs w:val="22"/>
        </w:rPr>
        <w:t>ponovno prepoznani kot del t. i. jedra in motor širitve EU</w:t>
      </w:r>
      <w:r w:rsidRPr="0067491D">
        <w:rPr>
          <w:rFonts w:ascii="Calibri" w:hAnsi="Calibri" w:cs="Calibri"/>
          <w:bCs/>
          <w:sz w:val="22"/>
          <w:szCs w:val="22"/>
        </w:rPr>
        <w:t xml:space="preserve">. Naš </w:t>
      </w:r>
      <w:r w:rsidRPr="0067491D">
        <w:rPr>
          <w:rFonts w:ascii="Calibri" w:hAnsi="Calibri" w:cs="Calibri"/>
          <w:b/>
          <w:bCs/>
          <w:sz w:val="22"/>
          <w:szCs w:val="22"/>
        </w:rPr>
        <w:t xml:space="preserve">dialog s sosedi je </w:t>
      </w:r>
      <w:r w:rsidRPr="0067491D">
        <w:rPr>
          <w:rFonts w:ascii="Calibri" w:hAnsi="Calibri" w:cs="Calibri"/>
          <w:b/>
          <w:sz w:val="22"/>
          <w:szCs w:val="22"/>
        </w:rPr>
        <w:t>na visoki politični in strokovni ravni</w:t>
      </w:r>
      <w:r w:rsidRPr="0067491D">
        <w:rPr>
          <w:rFonts w:ascii="Calibri" w:hAnsi="Calibri" w:cs="Calibri"/>
          <w:sz w:val="22"/>
          <w:szCs w:val="22"/>
        </w:rPr>
        <w:t xml:space="preserve">, vztrajno jih pozivamo tudi k </w:t>
      </w:r>
      <w:r w:rsidRPr="0067491D">
        <w:rPr>
          <w:rFonts w:ascii="Calibri" w:hAnsi="Calibri" w:cs="Calibri"/>
          <w:b/>
          <w:sz w:val="22"/>
          <w:szCs w:val="22"/>
        </w:rPr>
        <w:t>doslednemu uresničevanju manjšinskih pravic</w:t>
      </w:r>
      <w:r w:rsidRPr="0067491D">
        <w:rPr>
          <w:rFonts w:ascii="Calibri" w:hAnsi="Calibri" w:cs="Calibri"/>
          <w:sz w:val="22"/>
          <w:szCs w:val="22"/>
        </w:rPr>
        <w:t xml:space="preserve">. </w:t>
      </w:r>
    </w:p>
    <w:p w14:paraId="3E361893" w14:textId="77777777" w:rsidR="001C4ACD" w:rsidRPr="0067491D" w:rsidRDefault="001C4ACD" w:rsidP="001C4ACD">
      <w:pPr>
        <w:spacing w:line="240" w:lineRule="auto"/>
        <w:rPr>
          <w:rFonts w:ascii="Calibri" w:hAnsi="Calibri" w:cs="Calibri"/>
          <w:bCs/>
          <w:sz w:val="22"/>
          <w:szCs w:val="22"/>
        </w:rPr>
      </w:pPr>
      <w:r w:rsidRPr="0067491D">
        <w:rPr>
          <w:rFonts w:ascii="Calibri" w:hAnsi="Calibri" w:cs="Calibri"/>
          <w:b/>
          <w:bCs/>
          <w:sz w:val="22"/>
          <w:szCs w:val="22"/>
        </w:rPr>
        <w:t>Priznali smo Palestino</w:t>
      </w:r>
      <w:r w:rsidRPr="0067491D">
        <w:rPr>
          <w:rFonts w:ascii="Calibri" w:hAnsi="Calibri" w:cs="Calibri"/>
          <w:bCs/>
          <w:sz w:val="22"/>
          <w:szCs w:val="22"/>
        </w:rPr>
        <w:t xml:space="preserve"> in s tem pokazali, da smo načelni in odgovorni. </w:t>
      </w:r>
    </w:p>
    <w:p w14:paraId="3C598AB5" w14:textId="77777777" w:rsidR="001C4ACD" w:rsidRDefault="001C4ACD" w:rsidP="001C4ACD">
      <w:pPr>
        <w:spacing w:line="240" w:lineRule="auto"/>
        <w:rPr>
          <w:rFonts w:ascii="Calibri" w:hAnsi="Calibri" w:cs="Calibri"/>
          <w:bCs/>
          <w:sz w:val="22"/>
          <w:szCs w:val="22"/>
        </w:rPr>
      </w:pPr>
      <w:r w:rsidRPr="0067491D">
        <w:rPr>
          <w:rFonts w:ascii="Calibri" w:hAnsi="Calibri" w:cs="Calibri"/>
          <w:bCs/>
          <w:sz w:val="22"/>
          <w:szCs w:val="22"/>
        </w:rPr>
        <w:t xml:space="preserve">Naša </w:t>
      </w:r>
      <w:r w:rsidRPr="0067491D">
        <w:rPr>
          <w:rFonts w:ascii="Calibri" w:hAnsi="Calibri" w:cs="Calibri"/>
          <w:b/>
          <w:bCs/>
          <w:sz w:val="22"/>
          <w:szCs w:val="22"/>
        </w:rPr>
        <w:t>humanitarna pomoč Ukrajini in Gazi</w:t>
      </w:r>
      <w:r w:rsidRPr="0067491D">
        <w:rPr>
          <w:rFonts w:ascii="Calibri" w:hAnsi="Calibri" w:cs="Calibri"/>
          <w:bCs/>
          <w:sz w:val="22"/>
          <w:szCs w:val="22"/>
        </w:rPr>
        <w:t xml:space="preserve"> ostaja na visoki ravni, jasno usmerjena in opažena, </w:t>
      </w:r>
      <w:r w:rsidRPr="0067491D">
        <w:rPr>
          <w:rFonts w:ascii="Calibri" w:hAnsi="Calibri" w:cs="Calibri"/>
          <w:b/>
          <w:bCs/>
          <w:sz w:val="22"/>
          <w:szCs w:val="22"/>
        </w:rPr>
        <w:t>naša prizadevanja za mir pa še naprej odločna in ambiciozna</w:t>
      </w:r>
      <w:r w:rsidRPr="0067491D">
        <w:rPr>
          <w:rFonts w:ascii="Calibri" w:hAnsi="Calibri" w:cs="Calibri"/>
          <w:bCs/>
          <w:sz w:val="22"/>
          <w:szCs w:val="22"/>
        </w:rPr>
        <w:t xml:space="preserve">. </w:t>
      </w:r>
    </w:p>
    <w:p w14:paraId="522B0A49" w14:textId="77777777" w:rsidR="001C4ACD" w:rsidRDefault="001C4ACD" w:rsidP="001C4ACD">
      <w:pPr>
        <w:spacing w:line="240" w:lineRule="auto"/>
        <w:rPr>
          <w:rFonts w:ascii="Calibri" w:hAnsi="Calibri" w:cs="Calibri"/>
          <w:b/>
          <w:sz w:val="22"/>
          <w:szCs w:val="22"/>
        </w:rPr>
      </w:pPr>
    </w:p>
    <w:p w14:paraId="583665C4" w14:textId="77777777" w:rsidR="001C4ACD" w:rsidRPr="001102FA" w:rsidRDefault="001C4ACD" w:rsidP="001C4ACD">
      <w:pPr>
        <w:spacing w:line="240" w:lineRule="auto"/>
        <w:rPr>
          <w:rFonts w:ascii="Calibri" w:hAnsi="Calibri" w:cs="Calibri"/>
          <w:b/>
          <w:sz w:val="22"/>
          <w:szCs w:val="22"/>
        </w:rPr>
      </w:pPr>
      <w:r w:rsidRPr="001102FA">
        <w:rPr>
          <w:rFonts w:ascii="Calibri" w:hAnsi="Calibri" w:cs="Calibri"/>
          <w:b/>
          <w:sz w:val="22"/>
          <w:szCs w:val="22"/>
        </w:rPr>
        <w:t>Ministrstvo za naravne vire in prostor</w:t>
      </w:r>
    </w:p>
    <w:p w14:paraId="39EAE27A" w14:textId="77777777" w:rsidR="001C4ACD" w:rsidRPr="001102FA" w:rsidRDefault="001C4ACD" w:rsidP="001C4ACD">
      <w:pPr>
        <w:spacing w:line="240" w:lineRule="auto"/>
        <w:rPr>
          <w:rFonts w:ascii="Calibri" w:hAnsi="Calibri" w:cs="Calibri"/>
          <w:bCs/>
          <w:sz w:val="22"/>
          <w:szCs w:val="22"/>
        </w:rPr>
      </w:pPr>
      <w:r w:rsidRPr="001102FA">
        <w:rPr>
          <w:rFonts w:ascii="Calibri" w:hAnsi="Calibri" w:cs="Calibri"/>
          <w:bCs/>
          <w:sz w:val="22"/>
          <w:szCs w:val="22"/>
        </w:rPr>
        <w:t>Vlada se je na obsežne poplave z zemeljskimi plazovi, ki so avgusta 2023 prizadele skoraj vso Slovenijo, odzvala takoj in celovito</w:t>
      </w:r>
      <w:r w:rsidRPr="001102FA">
        <w:rPr>
          <w:rFonts w:ascii="Calibri" w:hAnsi="Calibri" w:cs="Calibri"/>
          <w:b/>
          <w:sz w:val="22"/>
          <w:szCs w:val="22"/>
        </w:rPr>
        <w:t>. Izredni ukrepi so bili zaključeni do konca junija 2024, in sicer na kar 1.486 deloviščih v skupni dolžini 843 kilometrov vodotokov.</w:t>
      </w:r>
      <w:r w:rsidRPr="001102FA">
        <w:rPr>
          <w:rFonts w:ascii="Calibri" w:hAnsi="Calibri" w:cs="Calibri"/>
          <w:bCs/>
          <w:sz w:val="22"/>
          <w:szCs w:val="22"/>
        </w:rPr>
        <w:t xml:space="preserve"> V petletnem </w:t>
      </w:r>
      <w:r w:rsidRPr="001102FA">
        <w:rPr>
          <w:rFonts w:ascii="Calibri" w:hAnsi="Calibri" w:cs="Calibri"/>
          <w:b/>
          <w:sz w:val="22"/>
          <w:szCs w:val="22"/>
        </w:rPr>
        <w:t>2,3 milijarde evrov</w:t>
      </w:r>
      <w:r w:rsidRPr="001102FA">
        <w:rPr>
          <w:rFonts w:ascii="Calibri" w:hAnsi="Calibri" w:cs="Calibri"/>
          <w:bCs/>
          <w:sz w:val="22"/>
          <w:szCs w:val="22"/>
        </w:rPr>
        <w:t xml:space="preserve"> težkem sanacijskem programu bo za sanacijo vodne infrastrukture namenjenih kar 1,36 milijarde evrov. Za vzdrževanje vodotokov namenjamo desetkrat več sredstev kot v preteklosti. Okrepljeno je sodelovanje z občinami in okrepljen je dialog s stroko.</w:t>
      </w:r>
    </w:p>
    <w:p w14:paraId="02FF26BC" w14:textId="77777777" w:rsidR="001C4ACD" w:rsidRPr="001102FA" w:rsidRDefault="001C4ACD" w:rsidP="001C4ACD">
      <w:pPr>
        <w:spacing w:line="240" w:lineRule="auto"/>
        <w:rPr>
          <w:rFonts w:ascii="Calibri" w:hAnsi="Calibri" w:cs="Calibri"/>
          <w:bCs/>
          <w:sz w:val="22"/>
          <w:szCs w:val="22"/>
        </w:rPr>
      </w:pPr>
      <w:r w:rsidRPr="001102FA">
        <w:rPr>
          <w:rFonts w:ascii="Calibri" w:hAnsi="Calibri" w:cs="Calibri"/>
          <w:bCs/>
          <w:sz w:val="22"/>
          <w:szCs w:val="22"/>
        </w:rPr>
        <w:t>Sprejeta je bila nova poplavna uredba, s katero se zaostrujejo pogoji</w:t>
      </w:r>
      <w:proofErr w:type="gramStart"/>
      <w:r w:rsidRPr="001102FA">
        <w:rPr>
          <w:rFonts w:ascii="Calibri" w:hAnsi="Calibri" w:cs="Calibri"/>
          <w:bCs/>
          <w:sz w:val="22"/>
          <w:szCs w:val="22"/>
        </w:rPr>
        <w:t xml:space="preserve"> in</w:t>
      </w:r>
      <w:proofErr w:type="gramEnd"/>
      <w:r w:rsidRPr="001102FA">
        <w:rPr>
          <w:rFonts w:ascii="Calibri" w:hAnsi="Calibri" w:cs="Calibri"/>
          <w:bCs/>
          <w:sz w:val="22"/>
          <w:szCs w:val="22"/>
        </w:rPr>
        <w:t xml:space="preserve"> omejitve za umeščanje objektov v prostor ter s tem zmanjšuje in preprečuje povečanje poplavne in z njo povezane erozijske ogroženosti.</w:t>
      </w:r>
    </w:p>
    <w:p w14:paraId="117DA78F" w14:textId="77777777" w:rsidR="001C4ACD" w:rsidRPr="001102FA" w:rsidRDefault="001C4ACD" w:rsidP="001C4ACD">
      <w:pPr>
        <w:spacing w:line="240" w:lineRule="auto"/>
        <w:rPr>
          <w:rFonts w:ascii="Calibri" w:hAnsi="Calibri" w:cs="Calibri"/>
          <w:bCs/>
          <w:sz w:val="22"/>
          <w:szCs w:val="22"/>
        </w:rPr>
      </w:pPr>
      <w:r w:rsidRPr="001102FA">
        <w:rPr>
          <w:rFonts w:ascii="Calibri" w:hAnsi="Calibri" w:cs="Calibri"/>
          <w:bCs/>
          <w:sz w:val="22"/>
          <w:szCs w:val="22"/>
        </w:rPr>
        <w:t xml:space="preserve">Predsedujemo trem ključnim mednarodnim vodnim konvencijam: Konvenciji o varstvu in rabi čezmejnih vodotokov in mednarodnih jezer, Barcelonski konvenciji o varovanju morja in obal Sredozemlja in Mednarodni komisiji za varstvo reke Donave. </w:t>
      </w:r>
    </w:p>
    <w:p w14:paraId="1C91C157" w14:textId="77777777" w:rsidR="001C4ACD" w:rsidRPr="001102FA" w:rsidRDefault="001C4ACD" w:rsidP="001C4ACD">
      <w:pPr>
        <w:spacing w:line="240" w:lineRule="auto"/>
        <w:rPr>
          <w:rFonts w:ascii="Calibri" w:hAnsi="Calibri" w:cs="Calibri"/>
          <w:bCs/>
          <w:sz w:val="22"/>
          <w:szCs w:val="22"/>
        </w:rPr>
      </w:pPr>
      <w:r w:rsidRPr="001102FA">
        <w:rPr>
          <w:rFonts w:ascii="Calibri" w:hAnsi="Calibri" w:cs="Calibri"/>
          <w:bCs/>
          <w:sz w:val="22"/>
          <w:szCs w:val="22"/>
        </w:rPr>
        <w:t xml:space="preserve">Državni zbor je marca 2025 sprejel Zakon o oskrbi s pitno vodo ter odvajanju in čiščenju komunalne odpadne vode. Nov zakon izpolnjuje ustavno pravico do pitne vode in zagotavlja trajnostno, dostopno ter pregledno upravljanje te ključne javne dobrine. </w:t>
      </w:r>
    </w:p>
    <w:p w14:paraId="1EB2ED6A" w14:textId="77777777" w:rsidR="001C4ACD" w:rsidRPr="001102FA" w:rsidRDefault="001C4ACD" w:rsidP="001C4ACD">
      <w:pPr>
        <w:spacing w:line="240" w:lineRule="auto"/>
        <w:rPr>
          <w:rFonts w:ascii="Calibri" w:hAnsi="Calibri" w:cs="Calibri"/>
          <w:bCs/>
          <w:sz w:val="22"/>
          <w:szCs w:val="22"/>
        </w:rPr>
      </w:pPr>
      <w:r w:rsidRPr="001102FA">
        <w:rPr>
          <w:rFonts w:ascii="Calibri" w:hAnsi="Calibri" w:cs="Calibri"/>
          <w:bCs/>
          <w:sz w:val="22"/>
          <w:szCs w:val="22"/>
        </w:rPr>
        <w:t xml:space="preserve">Vzpostavili smo gasilsko floto letal za gašenje požarov: kupili smo nova manjša letala za gašenje iz zraka. </w:t>
      </w:r>
    </w:p>
    <w:p w14:paraId="514AC7EF" w14:textId="77777777" w:rsidR="001C4ACD" w:rsidRPr="001102FA" w:rsidRDefault="001C4ACD" w:rsidP="001C4ACD">
      <w:pPr>
        <w:spacing w:line="240" w:lineRule="auto"/>
        <w:rPr>
          <w:rFonts w:ascii="Calibri" w:hAnsi="Calibri" w:cs="Calibri"/>
          <w:bCs/>
          <w:sz w:val="22"/>
          <w:szCs w:val="22"/>
        </w:rPr>
      </w:pPr>
      <w:r w:rsidRPr="001102FA">
        <w:rPr>
          <w:rFonts w:ascii="Calibri" w:hAnsi="Calibri" w:cs="Calibri"/>
          <w:bCs/>
          <w:sz w:val="22"/>
          <w:szCs w:val="22"/>
        </w:rPr>
        <w:t xml:space="preserve">Digitalne storitve državne uprave - Prostorski informacijski sistem in </w:t>
      </w:r>
      <w:proofErr w:type="spellStart"/>
      <w:r w:rsidRPr="001102FA">
        <w:rPr>
          <w:rFonts w:ascii="Calibri" w:hAnsi="Calibri" w:cs="Calibri"/>
          <w:bCs/>
          <w:sz w:val="22"/>
          <w:szCs w:val="22"/>
        </w:rPr>
        <w:t>eGraditev</w:t>
      </w:r>
      <w:proofErr w:type="spellEnd"/>
      <w:r w:rsidRPr="001102FA">
        <w:rPr>
          <w:rFonts w:ascii="Calibri" w:hAnsi="Calibri" w:cs="Calibri"/>
          <w:bCs/>
          <w:sz w:val="22"/>
          <w:szCs w:val="22"/>
        </w:rPr>
        <w:t xml:space="preserve"> - v celoti digitalno podprt postopek izdaje gradbenega dovoljenja, prijave začetka gradnje in uporabnega dovoljenja. </w:t>
      </w:r>
    </w:p>
    <w:p w14:paraId="3CE50027" w14:textId="77777777" w:rsidR="001C4ACD" w:rsidRPr="001102FA" w:rsidRDefault="001C4ACD" w:rsidP="001C4ACD">
      <w:pPr>
        <w:spacing w:line="240" w:lineRule="auto"/>
        <w:rPr>
          <w:rFonts w:ascii="Calibri" w:hAnsi="Calibri" w:cs="Calibri"/>
          <w:bCs/>
          <w:sz w:val="22"/>
          <w:szCs w:val="22"/>
        </w:rPr>
      </w:pPr>
      <w:r w:rsidRPr="001102FA">
        <w:rPr>
          <w:rFonts w:ascii="Calibri" w:hAnsi="Calibri" w:cs="Calibri"/>
          <w:bCs/>
          <w:sz w:val="22"/>
          <w:szCs w:val="22"/>
        </w:rPr>
        <w:t>Začetek priprave Nacionalnega načrta za obnovo narave - dolgoročna in trajna obnova biotske raznovrstnosti, prilagajanje podnebnim spremembam in izboljšanja prehranske varnosti.</w:t>
      </w:r>
    </w:p>
    <w:p w14:paraId="3843BA53" w14:textId="77777777" w:rsidR="001C4ACD" w:rsidRDefault="001C4ACD" w:rsidP="001C4ACD">
      <w:pPr>
        <w:spacing w:line="240" w:lineRule="auto"/>
        <w:rPr>
          <w:rFonts w:ascii="Calibri" w:hAnsi="Calibri" w:cs="Calibri"/>
          <w:bCs/>
          <w:sz w:val="22"/>
          <w:szCs w:val="22"/>
        </w:rPr>
      </w:pPr>
    </w:p>
    <w:p w14:paraId="194FDA0C" w14:textId="77777777" w:rsidR="001C4ACD" w:rsidRPr="006B4A73" w:rsidRDefault="001C4ACD" w:rsidP="001C4ACD">
      <w:pPr>
        <w:spacing w:line="240" w:lineRule="auto"/>
        <w:rPr>
          <w:rFonts w:ascii="Calibri" w:hAnsi="Calibri" w:cs="Calibri"/>
          <w:b/>
          <w:sz w:val="22"/>
          <w:szCs w:val="22"/>
        </w:rPr>
      </w:pPr>
      <w:r w:rsidRPr="006B4A73">
        <w:rPr>
          <w:rFonts w:ascii="Calibri" w:hAnsi="Calibri" w:cs="Calibri"/>
          <w:b/>
          <w:sz w:val="22"/>
          <w:szCs w:val="22"/>
        </w:rPr>
        <w:t>Ministrstvo za kohezijo in regionalni razvoj</w:t>
      </w:r>
    </w:p>
    <w:p w14:paraId="276CB44F" w14:textId="77777777" w:rsidR="001C4ACD" w:rsidRPr="006B4A73" w:rsidRDefault="001C4ACD" w:rsidP="001C4ACD">
      <w:pPr>
        <w:spacing w:line="240" w:lineRule="auto"/>
        <w:rPr>
          <w:rFonts w:ascii="Calibri" w:hAnsi="Calibri" w:cs="Calibri"/>
          <w:bCs/>
          <w:sz w:val="22"/>
          <w:szCs w:val="22"/>
        </w:rPr>
      </w:pPr>
      <w:r w:rsidRPr="006B4A73">
        <w:rPr>
          <w:rFonts w:ascii="Calibri" w:hAnsi="Calibri" w:cs="Calibri"/>
          <w:bCs/>
          <w:sz w:val="22"/>
          <w:szCs w:val="22"/>
        </w:rPr>
        <w:t xml:space="preserve">Ministrstvo za kohezijo in regionalni razvoj (MKRR) je skupaj z resorji odlično pripravilo vlogo in tako zagotovilo nepovratna sredstva Solidarnostnega sklada EU za popoplavno obnovo. Po katastrofalnih poplavah avgusta 2023 je Slovenija dobila </w:t>
      </w:r>
      <w:r w:rsidRPr="006B4A73">
        <w:rPr>
          <w:rFonts w:ascii="Calibri" w:hAnsi="Calibri" w:cs="Calibri"/>
          <w:b/>
          <w:sz w:val="22"/>
          <w:szCs w:val="22"/>
        </w:rPr>
        <w:t xml:space="preserve">428,4 milijona evrov nepovratnih </w:t>
      </w:r>
      <w:r w:rsidRPr="006B4A73">
        <w:rPr>
          <w:rFonts w:ascii="Calibri" w:hAnsi="Calibri" w:cs="Calibri"/>
          <w:b/>
          <w:sz w:val="22"/>
          <w:szCs w:val="22"/>
        </w:rPr>
        <w:lastRenderedPageBreak/>
        <w:t>sredstev Solidarnostnega sklada Evropske unije</w:t>
      </w:r>
      <w:r w:rsidRPr="006B4A73">
        <w:rPr>
          <w:rFonts w:ascii="Calibri" w:hAnsi="Calibri" w:cs="Calibri"/>
          <w:bCs/>
          <w:sz w:val="22"/>
          <w:szCs w:val="22"/>
        </w:rPr>
        <w:t xml:space="preserve">, kar je več, kot je ob obisku v Sloveniji v prvih dneh po poplavah obljubila predsednica Evropske komisije Ursula von der Leyen. Slovenija je trenutno že izkoristila približno </w:t>
      </w:r>
      <w:r w:rsidRPr="006B4A73">
        <w:rPr>
          <w:rFonts w:ascii="Calibri" w:hAnsi="Calibri" w:cs="Calibri"/>
          <w:b/>
          <w:sz w:val="22"/>
          <w:szCs w:val="22"/>
        </w:rPr>
        <w:t>85 odstotkov</w:t>
      </w:r>
      <w:r w:rsidRPr="006B4A73">
        <w:rPr>
          <w:rFonts w:ascii="Calibri" w:hAnsi="Calibri" w:cs="Calibri"/>
          <w:bCs/>
          <w:sz w:val="22"/>
          <w:szCs w:val="22"/>
        </w:rPr>
        <w:t xml:space="preserve"> pridobljenih nepovratnih sredstev. </w:t>
      </w:r>
    </w:p>
    <w:p w14:paraId="104E0C26" w14:textId="77777777" w:rsidR="001C4ACD" w:rsidRPr="006B4A73" w:rsidRDefault="001C4ACD" w:rsidP="001C4ACD">
      <w:pPr>
        <w:spacing w:line="240" w:lineRule="auto"/>
        <w:rPr>
          <w:rFonts w:ascii="Calibri" w:hAnsi="Calibri" w:cs="Calibri"/>
          <w:bCs/>
          <w:sz w:val="22"/>
          <w:szCs w:val="22"/>
        </w:rPr>
      </w:pPr>
      <w:r w:rsidRPr="006B4A73">
        <w:rPr>
          <w:rFonts w:ascii="Calibri" w:hAnsi="Calibri" w:cs="Calibri"/>
          <w:sz w:val="22"/>
          <w:szCs w:val="22"/>
        </w:rPr>
        <w:t>K</w:t>
      </w:r>
      <w:r w:rsidRPr="006B4A73">
        <w:rPr>
          <w:rFonts w:ascii="Calibri" w:hAnsi="Calibri" w:cs="Calibri"/>
          <w:bCs/>
          <w:sz w:val="22"/>
          <w:szCs w:val="22"/>
        </w:rPr>
        <w:t xml:space="preserve">onec leta 2022 je MKRR uskladilo sporazum o partnerstvu z Evropsko komisijo in program za izvajanje evropske kohezijske politike 2021-2027, kar </w:t>
      </w:r>
      <w:r w:rsidRPr="006B4A73">
        <w:rPr>
          <w:rFonts w:ascii="Calibri" w:hAnsi="Calibri" w:cs="Calibri"/>
          <w:b/>
          <w:sz w:val="22"/>
          <w:szCs w:val="22"/>
        </w:rPr>
        <w:t>Sloveniji omogoča dostop do približno 3,3 milijarde evrov.</w:t>
      </w:r>
      <w:r w:rsidRPr="006B4A73">
        <w:rPr>
          <w:rFonts w:ascii="Calibri" w:hAnsi="Calibri" w:cs="Calibri"/>
          <w:bCs/>
          <w:sz w:val="22"/>
          <w:szCs w:val="22"/>
        </w:rPr>
        <w:t xml:space="preserve"> Prvi razpisi obdobja 2021-2027 so se začeli izvajati v letu 2023. Objavljeni so bili tudi razpisi za vse čezmejne </w:t>
      </w:r>
      <w:proofErr w:type="gramStart"/>
      <w:r w:rsidRPr="006B4A73">
        <w:rPr>
          <w:rFonts w:ascii="Calibri" w:hAnsi="Calibri" w:cs="Calibri"/>
          <w:bCs/>
          <w:sz w:val="22"/>
          <w:szCs w:val="22"/>
        </w:rPr>
        <w:t>Interreg programe</w:t>
      </w:r>
      <w:proofErr w:type="gramEnd"/>
      <w:r w:rsidRPr="006B4A73">
        <w:rPr>
          <w:rFonts w:ascii="Calibri" w:hAnsi="Calibri" w:cs="Calibri"/>
          <w:bCs/>
          <w:sz w:val="22"/>
          <w:szCs w:val="22"/>
        </w:rPr>
        <w:t>. MKRR je v vlogi organa upravljanja do 31. 3. 2025 izdalo za približno 1,1 milijarde evrov odločitev o podpori oziroma 33</w:t>
      </w:r>
      <w:r>
        <w:rPr>
          <w:rFonts w:ascii="Calibri" w:hAnsi="Calibri" w:cs="Calibri"/>
          <w:bCs/>
          <w:sz w:val="22"/>
          <w:szCs w:val="22"/>
        </w:rPr>
        <w:t xml:space="preserve"> </w:t>
      </w:r>
      <w:r w:rsidRPr="006B4A73">
        <w:rPr>
          <w:rFonts w:ascii="Calibri" w:hAnsi="Calibri" w:cs="Calibri"/>
          <w:bCs/>
          <w:sz w:val="22"/>
          <w:szCs w:val="22"/>
        </w:rPr>
        <w:t xml:space="preserve">% vseh pravic porabe. Letos MKRR pripravilo spremembo Programa evropske kohezijske politike 2021-2027, s katero bo pospešilo koriščenje evropskih kohezijskih sredstev in hkrati omogočilo, da bo Slovenija okrepila </w:t>
      </w:r>
      <w:proofErr w:type="gramStart"/>
      <w:r w:rsidRPr="006B4A73">
        <w:rPr>
          <w:rFonts w:ascii="Calibri" w:hAnsi="Calibri" w:cs="Calibri"/>
          <w:bCs/>
          <w:sz w:val="22"/>
          <w:szCs w:val="22"/>
        </w:rPr>
        <w:t>svoj inovacijsko zmogljivost</w:t>
      </w:r>
      <w:proofErr w:type="gramEnd"/>
      <w:r w:rsidRPr="006B4A73">
        <w:rPr>
          <w:rFonts w:ascii="Calibri" w:hAnsi="Calibri" w:cs="Calibri"/>
          <w:bCs/>
          <w:sz w:val="22"/>
          <w:szCs w:val="22"/>
        </w:rPr>
        <w:t xml:space="preserve">, povečala konkurenčnost in postala aktivni del evropskih verig vrednosti, skladno s cilji evropske platforme za strateške tehnologije (platforme STEP).  Na programih transnacionalnega sodelovanja v EU velja Slovenija za zgodbo o uspehu. Od trenutno skupaj 497 potrjenih projektov na programih Podonavje, Alpe, Mediteran, IPA </w:t>
      </w:r>
      <w:proofErr w:type="spellStart"/>
      <w:r w:rsidRPr="006B4A73">
        <w:rPr>
          <w:rFonts w:ascii="Calibri" w:hAnsi="Calibri" w:cs="Calibri"/>
          <w:bCs/>
          <w:sz w:val="22"/>
          <w:szCs w:val="22"/>
        </w:rPr>
        <w:t>Adrion</w:t>
      </w:r>
      <w:proofErr w:type="spellEnd"/>
      <w:r w:rsidRPr="006B4A73">
        <w:rPr>
          <w:rFonts w:ascii="Calibri" w:hAnsi="Calibri" w:cs="Calibri"/>
          <w:bCs/>
          <w:sz w:val="22"/>
          <w:szCs w:val="22"/>
        </w:rPr>
        <w:t xml:space="preserve">,  Centralna Evropa sodeluje s slovenskimi institucijami v 374 projektih, pri čemer je na 55 projektih vodilni partner. </w:t>
      </w:r>
    </w:p>
    <w:p w14:paraId="1D34D24B" w14:textId="77777777" w:rsidR="001C4ACD" w:rsidRPr="006B4A73" w:rsidRDefault="001C4ACD" w:rsidP="001C4ACD">
      <w:pPr>
        <w:spacing w:line="240" w:lineRule="auto"/>
        <w:rPr>
          <w:rFonts w:ascii="Calibri" w:hAnsi="Calibri" w:cs="Calibri"/>
          <w:bCs/>
          <w:sz w:val="22"/>
          <w:szCs w:val="22"/>
        </w:rPr>
      </w:pPr>
      <w:r w:rsidRPr="006B4A73">
        <w:rPr>
          <w:rFonts w:ascii="Calibri" w:hAnsi="Calibri" w:cs="Calibri"/>
          <w:bCs/>
          <w:sz w:val="22"/>
          <w:szCs w:val="22"/>
        </w:rPr>
        <w:t>Z letom 2023 se je zaključilo programsko obdobje 2014-2020, ki ga je Slovenija 100 % izkoristila in uspešno izvedla približno 9 tisoč projektov, sofinanciranih s 3,4 mrd EUR evropskih kohezijskih sredstev.</w:t>
      </w:r>
    </w:p>
    <w:p w14:paraId="0E743B79" w14:textId="77777777" w:rsidR="001C4ACD" w:rsidRPr="006B4A73" w:rsidRDefault="001C4ACD" w:rsidP="001C4ACD">
      <w:pPr>
        <w:spacing w:line="240" w:lineRule="auto"/>
        <w:rPr>
          <w:rFonts w:ascii="Calibri" w:hAnsi="Calibri" w:cs="Calibri"/>
          <w:bCs/>
          <w:sz w:val="22"/>
          <w:szCs w:val="22"/>
        </w:rPr>
      </w:pPr>
      <w:r w:rsidRPr="006B4A73">
        <w:rPr>
          <w:rFonts w:ascii="Calibri" w:hAnsi="Calibri" w:cs="Calibri"/>
          <w:bCs/>
          <w:sz w:val="22"/>
          <w:szCs w:val="22"/>
        </w:rPr>
        <w:t xml:space="preserve">MKRR je pripravilo tudi spremembo Zakona o spodbujanju skladnega regionalnega razvoja, s čimer želi dati večji pomen regijam, jih okrepiti in opolnomočiti. Besedilo spremenjenega zakona je v medresorskem usklajevanju. Do konca maja 2025 bo MKRR predvidoma pripravilo osnutek Zakona o prestrukturiranju Savinjsko - Šaleške regije, ki bo zagotovil vire za gospodarsko, energetsko, okoljsko in socialno prestrukturiranje premogovne regije tako, da nikogar ne bomo pustili zadaj. </w:t>
      </w:r>
    </w:p>
    <w:p w14:paraId="1C1A5B97" w14:textId="77777777" w:rsidR="001C4ACD" w:rsidRDefault="001C4ACD" w:rsidP="001C4ACD">
      <w:pPr>
        <w:spacing w:line="240" w:lineRule="auto"/>
        <w:rPr>
          <w:rFonts w:ascii="Calibri" w:hAnsi="Calibri" w:cs="Calibri"/>
          <w:bCs/>
          <w:sz w:val="22"/>
          <w:szCs w:val="22"/>
        </w:rPr>
      </w:pPr>
    </w:p>
    <w:p w14:paraId="1FC90B3E" w14:textId="77777777" w:rsidR="001C4ACD" w:rsidRPr="008A5C5B" w:rsidRDefault="001C4ACD" w:rsidP="001C4ACD">
      <w:pPr>
        <w:spacing w:line="240" w:lineRule="auto"/>
        <w:rPr>
          <w:rFonts w:ascii="Calibri" w:hAnsi="Calibri" w:cs="Calibri"/>
          <w:b/>
          <w:sz w:val="22"/>
          <w:szCs w:val="22"/>
        </w:rPr>
      </w:pPr>
      <w:r w:rsidRPr="008A5C5B">
        <w:rPr>
          <w:rFonts w:ascii="Calibri" w:hAnsi="Calibri" w:cs="Calibri"/>
          <w:b/>
          <w:sz w:val="22"/>
          <w:szCs w:val="22"/>
        </w:rPr>
        <w:t>Ministrstvo za pravosodje</w:t>
      </w:r>
    </w:p>
    <w:p w14:paraId="7EC1186B" w14:textId="77777777" w:rsidR="001C4ACD" w:rsidRPr="008A5C5B" w:rsidRDefault="001C4ACD" w:rsidP="001C4ACD">
      <w:pPr>
        <w:spacing w:line="240" w:lineRule="auto"/>
        <w:rPr>
          <w:rFonts w:ascii="Calibri" w:hAnsi="Calibri" w:cs="Calibri"/>
          <w:bCs/>
          <w:sz w:val="22"/>
          <w:szCs w:val="22"/>
        </w:rPr>
      </w:pPr>
      <w:r w:rsidRPr="008A5C5B">
        <w:rPr>
          <w:rFonts w:ascii="Calibri" w:hAnsi="Calibri" w:cs="Calibri"/>
          <w:bCs/>
          <w:sz w:val="22"/>
          <w:szCs w:val="22"/>
        </w:rPr>
        <w:t>Temeljna cilja ukrepov, ki jima sledimo na Ministrstvu za pravosodje, sta krepitev pravne države in vladavine prava ter zagotavljanje učinkovitih, dostopnih in pravičnih sodnih postopkov za vse. Zakonodajne rešitve pripravljamo v dialogu s pravosodnimi deležniki, stroko, civilno družbo in mednarodnimi partnerji. Poseben poudarek namenjamo varstvu človekovih pravic, preprečevanju korupcije, zaščiti javnega interesa ter večji učinkovitosti pravosodnega sistema.</w:t>
      </w:r>
    </w:p>
    <w:p w14:paraId="50D2CB56" w14:textId="77777777" w:rsidR="001C4ACD" w:rsidRPr="008A5C5B" w:rsidRDefault="001C4ACD" w:rsidP="001C4ACD">
      <w:pPr>
        <w:numPr>
          <w:ilvl w:val="0"/>
          <w:numId w:val="46"/>
        </w:numPr>
        <w:spacing w:line="240" w:lineRule="auto"/>
        <w:rPr>
          <w:rFonts w:ascii="Calibri" w:hAnsi="Calibri" w:cs="Calibri"/>
          <w:bCs/>
          <w:sz w:val="22"/>
          <w:szCs w:val="22"/>
        </w:rPr>
      </w:pPr>
      <w:r w:rsidRPr="008A5C5B">
        <w:rPr>
          <w:rFonts w:ascii="Calibri" w:hAnsi="Calibri" w:cs="Calibri"/>
          <w:bCs/>
          <w:sz w:val="22"/>
          <w:szCs w:val="22"/>
        </w:rPr>
        <w:t>Vlada je sprejela</w:t>
      </w:r>
      <w:r w:rsidRPr="008A5C5B">
        <w:rPr>
          <w:rFonts w:ascii="Calibri" w:hAnsi="Calibri" w:cs="Calibri"/>
          <w:b/>
          <w:bCs/>
          <w:sz w:val="22"/>
          <w:szCs w:val="22"/>
        </w:rPr>
        <w:t xml:space="preserve"> paket sodniške zakonodaje, </w:t>
      </w:r>
      <w:r w:rsidRPr="008A5C5B">
        <w:rPr>
          <w:rFonts w:ascii="Calibri" w:hAnsi="Calibri" w:cs="Calibri"/>
          <w:bCs/>
          <w:sz w:val="22"/>
          <w:szCs w:val="22"/>
        </w:rPr>
        <w:t>katerega glavni cilj je</w:t>
      </w:r>
      <w:r w:rsidRPr="008A5C5B">
        <w:rPr>
          <w:rFonts w:ascii="Calibri" w:hAnsi="Calibri" w:cs="Calibri"/>
          <w:b/>
          <w:bCs/>
          <w:sz w:val="22"/>
          <w:szCs w:val="22"/>
        </w:rPr>
        <w:t xml:space="preserve"> </w:t>
      </w:r>
      <w:r w:rsidRPr="008A5C5B">
        <w:rPr>
          <w:rFonts w:ascii="Calibri" w:hAnsi="Calibri" w:cs="Calibri"/>
          <w:bCs/>
          <w:sz w:val="22"/>
          <w:szCs w:val="22"/>
        </w:rPr>
        <w:t xml:space="preserve"> učinkovito, transparentno in  odgovorno delovanje sodnega sistema. </w:t>
      </w:r>
    </w:p>
    <w:p w14:paraId="41CF95DB" w14:textId="77777777" w:rsidR="001C4ACD" w:rsidRPr="008A5C5B" w:rsidRDefault="001C4ACD" w:rsidP="001C4ACD">
      <w:pPr>
        <w:numPr>
          <w:ilvl w:val="0"/>
          <w:numId w:val="46"/>
        </w:numPr>
        <w:spacing w:line="240" w:lineRule="auto"/>
        <w:rPr>
          <w:rFonts w:ascii="Calibri" w:hAnsi="Calibri" w:cs="Calibri"/>
          <w:bCs/>
          <w:sz w:val="22"/>
          <w:szCs w:val="22"/>
        </w:rPr>
      </w:pPr>
      <w:r w:rsidRPr="008A5C5B">
        <w:rPr>
          <w:rFonts w:ascii="Calibri" w:hAnsi="Calibri" w:cs="Calibri"/>
          <w:bCs/>
          <w:sz w:val="22"/>
          <w:szCs w:val="22"/>
        </w:rPr>
        <w:t xml:space="preserve">Državni zbor je sprejel </w:t>
      </w:r>
      <w:r w:rsidRPr="008A5C5B">
        <w:rPr>
          <w:rFonts w:ascii="Calibri" w:hAnsi="Calibri" w:cs="Calibri"/>
          <w:b/>
          <w:bCs/>
          <w:sz w:val="22"/>
          <w:szCs w:val="22"/>
        </w:rPr>
        <w:t xml:space="preserve">Zakon o odvzemu premoženja nezakonitega izvora, </w:t>
      </w:r>
      <w:r w:rsidRPr="008A5C5B">
        <w:rPr>
          <w:rFonts w:ascii="Calibri" w:hAnsi="Calibri" w:cs="Calibri"/>
          <w:bCs/>
          <w:sz w:val="22"/>
          <w:szCs w:val="22"/>
        </w:rPr>
        <w:t>s katerim</w:t>
      </w:r>
      <w:r w:rsidRPr="008A5C5B">
        <w:rPr>
          <w:rFonts w:ascii="Calibri" w:hAnsi="Calibri" w:cs="Calibri"/>
          <w:b/>
          <w:bCs/>
          <w:sz w:val="22"/>
          <w:szCs w:val="22"/>
        </w:rPr>
        <w:t xml:space="preserve"> </w:t>
      </w:r>
      <w:r w:rsidRPr="008A5C5B">
        <w:rPr>
          <w:rFonts w:ascii="Calibri" w:hAnsi="Calibri" w:cs="Calibri"/>
          <w:bCs/>
          <w:sz w:val="22"/>
          <w:szCs w:val="22"/>
        </w:rPr>
        <w:t xml:space="preserve">sledimo načelu, da nihče ne more obdržati premoženja, ki je bilo pridobljeno na nezakonit način. </w:t>
      </w:r>
    </w:p>
    <w:p w14:paraId="53B4D6D0" w14:textId="77777777" w:rsidR="001C4ACD" w:rsidRPr="008A5C5B" w:rsidRDefault="001C4ACD" w:rsidP="001C4ACD">
      <w:pPr>
        <w:numPr>
          <w:ilvl w:val="0"/>
          <w:numId w:val="46"/>
        </w:numPr>
        <w:spacing w:line="240" w:lineRule="auto"/>
        <w:rPr>
          <w:rFonts w:ascii="Calibri" w:hAnsi="Calibri" w:cs="Calibri"/>
          <w:bCs/>
          <w:sz w:val="22"/>
          <w:szCs w:val="22"/>
        </w:rPr>
      </w:pPr>
      <w:r w:rsidRPr="008A5C5B">
        <w:rPr>
          <w:rFonts w:ascii="Calibri" w:hAnsi="Calibri" w:cs="Calibri"/>
          <w:bCs/>
          <w:sz w:val="22"/>
          <w:szCs w:val="22"/>
        </w:rPr>
        <w:t>S</w:t>
      </w:r>
      <w:r w:rsidRPr="008A5C5B">
        <w:rPr>
          <w:rFonts w:ascii="Calibri" w:hAnsi="Calibri" w:cs="Calibri"/>
          <w:b/>
          <w:bCs/>
          <w:sz w:val="22"/>
          <w:szCs w:val="22"/>
        </w:rPr>
        <w:t xml:space="preserve"> spremembo Kazenskega zakonika </w:t>
      </w:r>
      <w:r w:rsidRPr="008A5C5B">
        <w:rPr>
          <w:rFonts w:ascii="Calibri" w:hAnsi="Calibri" w:cs="Calibri"/>
          <w:bCs/>
          <w:sz w:val="22"/>
          <w:szCs w:val="22"/>
        </w:rPr>
        <w:t xml:space="preserve">odpravljamo večino pridržkov k Istanbulski konvenciji – za primere kaznivih dejanj posilstva in spolnega nasilja v zakonski zvezi žrtvi ne bo več treba podati predloga za pregon, ampak bodo organi pregon začeli in vodili po uradni dolžnosti. </w:t>
      </w:r>
    </w:p>
    <w:p w14:paraId="5BA1C4C0" w14:textId="77777777" w:rsidR="001C4ACD" w:rsidRPr="008A5C5B" w:rsidRDefault="001C4ACD" w:rsidP="001C4ACD">
      <w:pPr>
        <w:numPr>
          <w:ilvl w:val="0"/>
          <w:numId w:val="46"/>
        </w:numPr>
        <w:spacing w:line="240" w:lineRule="auto"/>
        <w:rPr>
          <w:rFonts w:ascii="Calibri" w:hAnsi="Calibri" w:cs="Calibri"/>
          <w:bCs/>
          <w:sz w:val="22"/>
          <w:szCs w:val="22"/>
        </w:rPr>
      </w:pPr>
      <w:r w:rsidRPr="008A5C5B">
        <w:rPr>
          <w:rFonts w:ascii="Calibri" w:hAnsi="Calibri" w:cs="Calibri"/>
          <w:bCs/>
          <w:sz w:val="22"/>
          <w:szCs w:val="22"/>
        </w:rPr>
        <w:t xml:space="preserve">Sprejeta je bila </w:t>
      </w:r>
      <w:r w:rsidRPr="008A5C5B">
        <w:rPr>
          <w:rFonts w:ascii="Calibri" w:hAnsi="Calibri" w:cs="Calibri"/>
          <w:b/>
          <w:bCs/>
          <w:sz w:val="22"/>
          <w:szCs w:val="22"/>
        </w:rPr>
        <w:t xml:space="preserve">nova Resolucija o preprečevanju korupcije, </w:t>
      </w:r>
      <w:r w:rsidRPr="008A5C5B">
        <w:rPr>
          <w:rFonts w:ascii="Calibri" w:hAnsi="Calibri" w:cs="Calibri"/>
          <w:bCs/>
          <w:sz w:val="22"/>
          <w:szCs w:val="22"/>
        </w:rPr>
        <w:t xml:space="preserve">na podlagi katere se pripravlja  akcijski načrt z opredelitvijo konkretnih ukrepov za krepitev integritete in preprečevanje korupcije. </w:t>
      </w:r>
    </w:p>
    <w:p w14:paraId="6805D5C3" w14:textId="77777777" w:rsidR="001C4ACD" w:rsidRPr="008A5C5B" w:rsidRDefault="001C4ACD" w:rsidP="001C4ACD">
      <w:pPr>
        <w:spacing w:line="240" w:lineRule="auto"/>
        <w:rPr>
          <w:rFonts w:ascii="Calibri" w:hAnsi="Calibri" w:cs="Calibri"/>
          <w:sz w:val="22"/>
          <w:szCs w:val="22"/>
        </w:rPr>
      </w:pPr>
      <w:r w:rsidRPr="008A5C5B">
        <w:rPr>
          <w:rFonts w:ascii="Calibri" w:hAnsi="Calibri" w:cs="Calibri"/>
          <w:sz w:val="22"/>
          <w:szCs w:val="22"/>
        </w:rPr>
        <w:t>NAPOVEDUJEMO:</w:t>
      </w:r>
    </w:p>
    <w:p w14:paraId="42E675C7" w14:textId="77777777" w:rsidR="001C4ACD" w:rsidRPr="008A5C5B" w:rsidRDefault="001C4ACD" w:rsidP="001C4ACD">
      <w:pPr>
        <w:numPr>
          <w:ilvl w:val="0"/>
          <w:numId w:val="44"/>
        </w:numPr>
        <w:spacing w:line="240" w:lineRule="auto"/>
        <w:rPr>
          <w:rFonts w:ascii="Calibri" w:hAnsi="Calibri" w:cs="Calibri"/>
          <w:b/>
          <w:bCs/>
          <w:sz w:val="22"/>
          <w:szCs w:val="22"/>
        </w:rPr>
      </w:pPr>
      <w:r w:rsidRPr="008A5C5B">
        <w:rPr>
          <w:rFonts w:ascii="Calibri" w:hAnsi="Calibri" w:cs="Calibri"/>
          <w:b/>
          <w:bCs/>
          <w:sz w:val="22"/>
          <w:szCs w:val="22"/>
        </w:rPr>
        <w:t xml:space="preserve">Sistemski odziv na SLAPP tožbe </w:t>
      </w:r>
      <w:r w:rsidRPr="008A5C5B">
        <w:rPr>
          <w:rFonts w:ascii="Calibri" w:hAnsi="Calibri" w:cs="Calibri"/>
          <w:bCs/>
          <w:sz w:val="22"/>
          <w:szCs w:val="22"/>
        </w:rPr>
        <w:t>je</w:t>
      </w:r>
      <w:r w:rsidRPr="008A5C5B">
        <w:rPr>
          <w:rFonts w:ascii="Calibri" w:hAnsi="Calibri" w:cs="Calibri"/>
          <w:b/>
          <w:bCs/>
          <w:sz w:val="22"/>
          <w:szCs w:val="22"/>
        </w:rPr>
        <w:t xml:space="preserve"> </w:t>
      </w:r>
      <w:r w:rsidRPr="008A5C5B">
        <w:rPr>
          <w:rFonts w:ascii="Calibri" w:hAnsi="Calibri" w:cs="Calibri"/>
          <w:bCs/>
          <w:sz w:val="22"/>
          <w:szCs w:val="22"/>
        </w:rPr>
        <w:t xml:space="preserve">pomemben korak pri zaščiti posameznikov, ki so tarča sodnih postopkov z namenom zastraševanja ali utišanja. </w:t>
      </w:r>
    </w:p>
    <w:p w14:paraId="1E412844" w14:textId="77777777" w:rsidR="001C4ACD" w:rsidRPr="008A5C5B" w:rsidRDefault="001C4ACD" w:rsidP="001C4ACD">
      <w:pPr>
        <w:numPr>
          <w:ilvl w:val="0"/>
          <w:numId w:val="44"/>
        </w:numPr>
        <w:spacing w:line="240" w:lineRule="auto"/>
        <w:rPr>
          <w:rFonts w:ascii="Calibri" w:hAnsi="Calibri" w:cs="Calibri"/>
          <w:bCs/>
          <w:sz w:val="22"/>
          <w:szCs w:val="22"/>
        </w:rPr>
      </w:pPr>
      <w:r w:rsidRPr="008A5C5B">
        <w:rPr>
          <w:rFonts w:ascii="Calibri" w:hAnsi="Calibri" w:cs="Calibri"/>
          <w:b/>
          <w:bCs/>
          <w:sz w:val="22"/>
          <w:szCs w:val="22"/>
        </w:rPr>
        <w:t>Z Zakonom o obravnavi mladoletnikov zaradi kaznivih dejanj</w:t>
      </w:r>
      <w:r w:rsidRPr="008A5C5B">
        <w:rPr>
          <w:rFonts w:ascii="Calibri" w:hAnsi="Calibri" w:cs="Calibri"/>
          <w:bCs/>
          <w:sz w:val="22"/>
          <w:szCs w:val="22"/>
        </w:rPr>
        <w:t xml:space="preserve">  želimo zagotoviti hitrejšo, strokovno in individualizirano obravnavo mladoletnikov. Predvidena je ustanovitev centra </w:t>
      </w:r>
      <w:r w:rsidRPr="008A5C5B">
        <w:rPr>
          <w:rFonts w:ascii="Calibri" w:hAnsi="Calibri" w:cs="Calibri"/>
          <w:bCs/>
          <w:sz w:val="22"/>
          <w:szCs w:val="22"/>
        </w:rPr>
        <w:lastRenderedPageBreak/>
        <w:t>za mladoletnike, razširja se nabor ukrepov in sankcij, aktivneje vključuje starše in omogoča skupno usposabljanje oseb, ki sodelujejo pri obravnavi mladoletnikov.</w:t>
      </w:r>
    </w:p>
    <w:p w14:paraId="44B26B6E" w14:textId="77777777" w:rsidR="001C4ACD" w:rsidRPr="008A5C5B" w:rsidRDefault="001C4ACD" w:rsidP="001C4ACD">
      <w:pPr>
        <w:numPr>
          <w:ilvl w:val="0"/>
          <w:numId w:val="44"/>
        </w:numPr>
        <w:spacing w:line="240" w:lineRule="auto"/>
        <w:rPr>
          <w:rFonts w:ascii="Calibri" w:hAnsi="Calibri" w:cs="Calibri"/>
          <w:bCs/>
          <w:sz w:val="22"/>
          <w:szCs w:val="22"/>
        </w:rPr>
      </w:pPr>
      <w:r w:rsidRPr="008A5C5B">
        <w:rPr>
          <w:rFonts w:ascii="Calibri" w:hAnsi="Calibri" w:cs="Calibri"/>
          <w:bCs/>
          <w:sz w:val="22"/>
          <w:szCs w:val="22"/>
        </w:rPr>
        <w:t xml:space="preserve">Zaključuje se </w:t>
      </w:r>
      <w:r w:rsidRPr="008A5C5B">
        <w:rPr>
          <w:rFonts w:ascii="Calibri" w:hAnsi="Calibri" w:cs="Calibri"/>
          <w:b/>
          <w:bCs/>
          <w:sz w:val="22"/>
          <w:szCs w:val="22"/>
        </w:rPr>
        <w:t>gradnja sodobnega zapora v Dobrunjah</w:t>
      </w:r>
      <w:r w:rsidRPr="008A5C5B">
        <w:rPr>
          <w:rFonts w:ascii="Calibri" w:hAnsi="Calibri" w:cs="Calibri"/>
          <w:bCs/>
          <w:sz w:val="22"/>
          <w:szCs w:val="22"/>
        </w:rPr>
        <w:t>, največje naložbe v slovenski zaporski sistem po osamosvojitvi. Objekt bo bistveno razbremenil obstoječe kapacitete in izboljšal pogoje za izvrševanje kazenskih sankcij</w:t>
      </w:r>
      <w:r>
        <w:rPr>
          <w:rFonts w:ascii="Calibri" w:hAnsi="Calibri" w:cs="Calibri"/>
          <w:bCs/>
          <w:sz w:val="22"/>
          <w:szCs w:val="22"/>
        </w:rPr>
        <w:t xml:space="preserve"> </w:t>
      </w:r>
      <w:r w:rsidRPr="008A5C5B">
        <w:rPr>
          <w:rFonts w:ascii="Calibri" w:hAnsi="Calibri" w:cs="Calibri"/>
          <w:bCs/>
          <w:sz w:val="22"/>
          <w:szCs w:val="22"/>
        </w:rPr>
        <w:t>ter delo zaposlenih v zaporskem sistemu.</w:t>
      </w:r>
    </w:p>
    <w:p w14:paraId="0BD033AE" w14:textId="77777777" w:rsidR="001C4ACD" w:rsidRPr="008A5C5B" w:rsidRDefault="001C4ACD" w:rsidP="001C4ACD">
      <w:pPr>
        <w:numPr>
          <w:ilvl w:val="0"/>
          <w:numId w:val="45"/>
        </w:numPr>
        <w:spacing w:line="240" w:lineRule="auto"/>
        <w:rPr>
          <w:rFonts w:ascii="Calibri" w:hAnsi="Calibri" w:cs="Calibri"/>
          <w:b/>
          <w:bCs/>
          <w:sz w:val="22"/>
          <w:szCs w:val="22"/>
        </w:rPr>
      </w:pPr>
      <w:r w:rsidRPr="008A5C5B">
        <w:rPr>
          <w:rFonts w:ascii="Calibri" w:hAnsi="Calibri" w:cs="Calibri"/>
          <w:b/>
          <w:bCs/>
          <w:sz w:val="22"/>
          <w:szCs w:val="22"/>
        </w:rPr>
        <w:t xml:space="preserve">Uvedba e-poslovanja v kazenski postopek: </w:t>
      </w:r>
      <w:r w:rsidRPr="008A5C5B">
        <w:rPr>
          <w:rFonts w:ascii="Calibri" w:hAnsi="Calibri" w:cs="Calibri"/>
          <w:bCs/>
          <w:sz w:val="22"/>
          <w:szCs w:val="22"/>
        </w:rPr>
        <w:t xml:space="preserve">nadgrajujemo informacijske sisteme za pošiljanje elektronskih dokumentov v kazenski verigi, kar bo olajšalo dokazovanje in delo sodišču in strankam v kazenskem postopku, zlasti v obsežnejših zadevah gospodarskega in organiziranega kriminala. </w:t>
      </w:r>
    </w:p>
    <w:p w14:paraId="4D5B5015" w14:textId="77777777" w:rsidR="001C4ACD" w:rsidRPr="008A5C5B" w:rsidRDefault="001C4ACD" w:rsidP="001C4ACD">
      <w:pPr>
        <w:numPr>
          <w:ilvl w:val="0"/>
          <w:numId w:val="45"/>
        </w:numPr>
        <w:spacing w:line="240" w:lineRule="auto"/>
        <w:rPr>
          <w:rFonts w:ascii="Calibri" w:hAnsi="Calibri" w:cs="Calibri"/>
          <w:bCs/>
          <w:sz w:val="22"/>
          <w:szCs w:val="22"/>
        </w:rPr>
      </w:pPr>
      <w:r w:rsidRPr="008A5C5B">
        <w:rPr>
          <w:rFonts w:ascii="Calibri" w:hAnsi="Calibri" w:cs="Calibri"/>
          <w:bCs/>
          <w:sz w:val="22"/>
          <w:szCs w:val="22"/>
        </w:rPr>
        <w:t xml:space="preserve">Na področju </w:t>
      </w:r>
      <w:r w:rsidRPr="008A5C5B">
        <w:rPr>
          <w:rFonts w:ascii="Calibri" w:hAnsi="Calibri" w:cs="Calibri"/>
          <w:b/>
          <w:bCs/>
          <w:sz w:val="22"/>
          <w:szCs w:val="22"/>
        </w:rPr>
        <w:t>upravljanja začasno zavarovanega in odvzetega premoženja v kazenskem postopku in postopku odvzema premoženja nezakonitega izvora</w:t>
      </w:r>
      <w:r w:rsidRPr="008A5C5B">
        <w:rPr>
          <w:rFonts w:ascii="Calibri" w:hAnsi="Calibri" w:cs="Calibri"/>
          <w:bCs/>
          <w:sz w:val="22"/>
          <w:szCs w:val="22"/>
        </w:rPr>
        <w:t xml:space="preserve"> je bil dosežen konsenz o vzpostavit</w:t>
      </w:r>
      <w:r>
        <w:rPr>
          <w:rFonts w:ascii="Calibri" w:hAnsi="Calibri" w:cs="Calibri"/>
          <w:bCs/>
          <w:sz w:val="22"/>
          <w:szCs w:val="22"/>
        </w:rPr>
        <w:t>v</w:t>
      </w:r>
      <w:r w:rsidRPr="008A5C5B">
        <w:rPr>
          <w:rFonts w:ascii="Calibri" w:hAnsi="Calibri" w:cs="Calibri"/>
          <w:bCs/>
          <w:sz w:val="22"/>
          <w:szCs w:val="22"/>
        </w:rPr>
        <w:t xml:space="preserve">i centralnega organa, ki bo opravljal te naloge. </w:t>
      </w:r>
    </w:p>
    <w:p w14:paraId="431C2679" w14:textId="77777777" w:rsidR="001C4ACD" w:rsidRPr="008A5C5B" w:rsidRDefault="001C4ACD" w:rsidP="001C4ACD">
      <w:pPr>
        <w:spacing w:line="240" w:lineRule="auto"/>
        <w:rPr>
          <w:rFonts w:ascii="Calibri" w:hAnsi="Calibri" w:cs="Calibri"/>
          <w:bCs/>
          <w:sz w:val="22"/>
          <w:szCs w:val="22"/>
        </w:rPr>
      </w:pPr>
    </w:p>
    <w:p w14:paraId="29FCB890" w14:textId="77777777" w:rsidR="001C4ACD" w:rsidRPr="0067491D" w:rsidRDefault="001C4ACD" w:rsidP="001C4ACD">
      <w:pPr>
        <w:spacing w:line="240" w:lineRule="auto"/>
        <w:rPr>
          <w:rFonts w:ascii="Calibri" w:hAnsi="Calibri" w:cs="Calibri"/>
          <w:b/>
          <w:bCs/>
          <w:sz w:val="22"/>
          <w:szCs w:val="22"/>
        </w:rPr>
      </w:pPr>
      <w:r w:rsidRPr="0067491D">
        <w:rPr>
          <w:rFonts w:ascii="Calibri" w:hAnsi="Calibri" w:cs="Calibri"/>
          <w:b/>
          <w:bCs/>
          <w:sz w:val="22"/>
          <w:szCs w:val="22"/>
        </w:rPr>
        <w:t>Služba za obnovo po poplavah in plazovih</w:t>
      </w:r>
    </w:p>
    <w:p w14:paraId="5F414686" w14:textId="77777777" w:rsidR="001C4ACD" w:rsidRPr="0067491D" w:rsidRDefault="001C4ACD" w:rsidP="001C4ACD">
      <w:pPr>
        <w:spacing w:line="240" w:lineRule="auto"/>
        <w:rPr>
          <w:rFonts w:ascii="Calibri" w:hAnsi="Calibri" w:cs="Calibri"/>
          <w:sz w:val="22"/>
          <w:szCs w:val="22"/>
        </w:rPr>
      </w:pPr>
      <w:r w:rsidRPr="0067491D">
        <w:rPr>
          <w:rFonts w:ascii="Calibri" w:hAnsi="Calibri" w:cs="Calibri"/>
          <w:sz w:val="22"/>
          <w:szCs w:val="22"/>
        </w:rPr>
        <w:t xml:space="preserve">Avgusta 2023 so Slovenijo prizadele uničujoče poplave, ki so povzročile obsežno škodo. Država se je na naravno nesrečo odzvala hitro in celovito, s številnimi ukrepi, ki se danes izkazujejo kot učinkoviti in uspešni. </w:t>
      </w:r>
      <w:r w:rsidRPr="0067491D">
        <w:rPr>
          <w:rFonts w:ascii="Calibri" w:hAnsi="Calibri" w:cs="Calibri"/>
          <w:sz w:val="22"/>
          <w:szCs w:val="22"/>
        </w:rPr>
        <w:br/>
        <w:t xml:space="preserve">Pomoč je bila namenjena vsem prizadetim (posameznikom, podjetjem, občinam), obnova pa poteka sočasno na več ravneh in različnih področjih, kar zahteva usklajenost, strokovnost in premišljeno izvajanje. </w:t>
      </w:r>
      <w:r w:rsidRPr="0067491D">
        <w:rPr>
          <w:rFonts w:ascii="Calibri" w:hAnsi="Calibri" w:cs="Calibri"/>
          <w:sz w:val="22"/>
          <w:szCs w:val="22"/>
        </w:rPr>
        <w:br/>
        <w:t xml:space="preserve">Poleg sanacije škode ter krepitve odpornosti je poseben poudarek namenjen zagotavljanju varnosti prebivalcev. V ta namen so bili izvedeni postopki za strokovno presojo ogroženosti objektov, na podlagi katere se izvajajo odstranitve nepremičnin, ki </w:t>
      </w:r>
      <w:proofErr w:type="gramStart"/>
      <w:r w:rsidRPr="0067491D">
        <w:rPr>
          <w:rFonts w:ascii="Calibri" w:hAnsi="Calibri" w:cs="Calibri"/>
          <w:sz w:val="22"/>
          <w:szCs w:val="22"/>
        </w:rPr>
        <w:t>so</w:t>
      </w:r>
      <w:proofErr w:type="gramEnd"/>
      <w:r w:rsidRPr="0067491D">
        <w:rPr>
          <w:rFonts w:ascii="Calibri" w:hAnsi="Calibri" w:cs="Calibri"/>
          <w:sz w:val="22"/>
          <w:szCs w:val="22"/>
        </w:rPr>
        <w:t xml:space="preserve"> zaradi poplav in njihovih posledic postale nevarni za bivanje, ter preselitve prebivalcev iz ogroženih območij. Ti ukrepi so zlasti zahtevni, a nujni za zaščito življenj in premoženja v prihodnje. </w:t>
      </w:r>
      <w:r w:rsidRPr="0067491D">
        <w:rPr>
          <w:rFonts w:ascii="Calibri" w:hAnsi="Calibri" w:cs="Calibri"/>
          <w:sz w:val="22"/>
          <w:szCs w:val="22"/>
        </w:rPr>
        <w:br/>
        <w:t xml:space="preserve">Ob prizadevanju, da bi bili procesi obnove izvedeni čim hitreje, ključni poudarek ostaja na kakovostni izvedbi ukrepov in projektov. Naš cilj je trajnostna, varna in učinkovita obnova, ki bo dolgoročno prispevala k večji odpornosti skupnosti na tovrstne dogodke v prihodnosti. </w:t>
      </w:r>
      <w:r w:rsidRPr="0067491D">
        <w:rPr>
          <w:rFonts w:ascii="Calibri" w:hAnsi="Calibri" w:cs="Calibri"/>
          <w:sz w:val="22"/>
          <w:szCs w:val="22"/>
        </w:rPr>
        <w:br/>
      </w:r>
    </w:p>
    <w:p w14:paraId="663B7731" w14:textId="77777777" w:rsidR="001C4ACD" w:rsidRPr="00F35914" w:rsidRDefault="001C4ACD" w:rsidP="001C4ACD">
      <w:pPr>
        <w:spacing w:line="240" w:lineRule="auto"/>
        <w:rPr>
          <w:rFonts w:ascii="Calibri" w:hAnsi="Calibri" w:cs="Calibri"/>
          <w:bCs/>
          <w:sz w:val="22"/>
          <w:szCs w:val="22"/>
        </w:rPr>
      </w:pPr>
    </w:p>
    <w:p w14:paraId="1803282A" w14:textId="77777777" w:rsidR="001C4ACD" w:rsidRPr="005A39C9" w:rsidRDefault="001C4ACD" w:rsidP="00E82D9F">
      <w:pPr>
        <w:jc w:val="both"/>
        <w:rPr>
          <w:rFonts w:cs="Arial"/>
          <w:szCs w:val="20"/>
        </w:rPr>
      </w:pPr>
    </w:p>
    <w:sectPr w:rsidR="001C4ACD" w:rsidRPr="005A39C9" w:rsidSect="002B7510">
      <w:headerReference w:type="default" r:id="rId8"/>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06116" w14:textId="77777777" w:rsidR="00E15156" w:rsidRDefault="00E15156">
      <w:pPr>
        <w:spacing w:line="240" w:lineRule="auto"/>
      </w:pPr>
      <w:r>
        <w:separator/>
      </w:r>
    </w:p>
  </w:endnote>
  <w:endnote w:type="continuationSeparator" w:id="0">
    <w:p w14:paraId="29237A3B" w14:textId="77777777" w:rsidR="00E15156" w:rsidRDefault="00E15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Impact"/>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A3A32" w14:textId="77777777" w:rsidR="00E15156" w:rsidRDefault="00E15156">
      <w:pPr>
        <w:spacing w:line="240" w:lineRule="auto"/>
      </w:pPr>
      <w:r>
        <w:separator/>
      </w:r>
    </w:p>
  </w:footnote>
  <w:footnote w:type="continuationSeparator" w:id="0">
    <w:p w14:paraId="1C156E7D" w14:textId="77777777" w:rsidR="00E15156" w:rsidRDefault="00E151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24925" w14:textId="77777777" w:rsidR="00DA4DA0" w:rsidRPr="00110CBD" w:rsidRDefault="00DA4DA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0C678DDE" w14:textId="77777777">
      <w:trPr>
        <w:cantSplit/>
        <w:trHeight w:hRule="exact" w:val="847"/>
      </w:trPr>
      <w:tc>
        <w:tcPr>
          <w:tcW w:w="567" w:type="dxa"/>
        </w:tcPr>
        <w:p w14:paraId="6A5CFD1F" w14:textId="77777777" w:rsidR="00DA4DA0" w:rsidRPr="008F3500" w:rsidRDefault="0015487E"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9264" behindDoc="0" locked="0" layoutInCell="0" allowOverlap="1" wp14:anchorId="113DD9CB" wp14:editId="0CD8E923">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7F43D61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32E6F42F" w14:textId="67732A18" w:rsidR="00DA4DA0" w:rsidRPr="008F3500" w:rsidRDefault="0015487E" w:rsidP="001C4ACD">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78749384" wp14:editId="2B4C2AD0">
          <wp:simplePos x="0" y="0"/>
          <wp:positionH relativeFrom="page">
            <wp:posOffset>0</wp:posOffset>
          </wp:positionH>
          <wp:positionV relativeFrom="page">
            <wp:posOffset>0</wp:posOffset>
          </wp:positionV>
          <wp:extent cx="4321810" cy="972185"/>
          <wp:effectExtent l="0" t="0" r="0" b="0"/>
          <wp:wrapSquare wrapText="bothSides"/>
          <wp:docPr id="20" name="Slika 20" descr="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Gregorčičeva 25</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+386 1 478 26 30</w:t>
    </w:r>
    <w:r w:rsidRPr="008F3500">
      <w:rPr>
        <w:rFonts w:cs="Arial"/>
        <w:sz w:val="16"/>
      </w:rPr>
      <w:t xml:space="preserve"> </w:t>
    </w:r>
  </w:p>
  <w:p w14:paraId="61327A60" w14:textId="77777777" w:rsidR="00DA4DA0" w:rsidRPr="008F3500" w:rsidRDefault="0015487E"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gp.ukom@gov.si</w:t>
    </w:r>
  </w:p>
  <w:p w14:paraId="688DA3C4" w14:textId="506BDBE7" w:rsidR="00DA4DA0" w:rsidRPr="008F3500" w:rsidRDefault="0015487E" w:rsidP="00A770A6">
    <w:pPr>
      <w:pStyle w:val="Glava"/>
      <w:tabs>
        <w:tab w:val="clear" w:pos="4320"/>
        <w:tab w:val="clear" w:pos="8640"/>
        <w:tab w:val="left" w:pos="5112"/>
      </w:tabs>
      <w:spacing w:line="240" w:lineRule="exact"/>
      <w:rPr>
        <w:rFonts w:cs="Arial"/>
        <w:sz w:val="16"/>
      </w:rPr>
    </w:pPr>
    <w:r w:rsidRPr="008F3500">
      <w:rPr>
        <w:rFonts w:cs="Arial"/>
        <w:sz w:val="16"/>
      </w:rPr>
      <w:tab/>
    </w:r>
    <w:r w:rsidR="001C4ACD">
      <w:rPr>
        <w:rFonts w:cs="Arial"/>
        <w:sz w:val="16"/>
      </w:rPr>
      <w:t xml:space="preserve">W: </w:t>
    </w:r>
    <w:proofErr w:type="spellStart"/>
    <w:r>
      <w:rPr>
        <w:rFonts w:cs="Arial"/>
        <w:sz w:val="16"/>
      </w:rPr>
      <w:t>www.gov.si</w:t>
    </w:r>
    <w:proofErr w:type="spellEnd"/>
  </w:p>
  <w:p w14:paraId="1CD08FD0" w14:textId="77777777" w:rsidR="00DA4DA0" w:rsidRPr="008F3500" w:rsidRDefault="00DA4DA0"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3906"/>
    <w:multiLevelType w:val="hybridMultilevel"/>
    <w:tmpl w:val="411C37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16F302B"/>
    <w:multiLevelType w:val="hybridMultilevel"/>
    <w:tmpl w:val="C632171E"/>
    <w:lvl w:ilvl="0" w:tplc="4EE285EA">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6C7F02"/>
    <w:multiLevelType w:val="hybridMultilevel"/>
    <w:tmpl w:val="861C4C8A"/>
    <w:lvl w:ilvl="0" w:tplc="2E68D406">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816B05"/>
    <w:multiLevelType w:val="hybridMultilevel"/>
    <w:tmpl w:val="718EBDB0"/>
    <w:lvl w:ilvl="0" w:tplc="5CFEE3EC">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69457E"/>
    <w:multiLevelType w:val="hybridMultilevel"/>
    <w:tmpl w:val="DE0876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6574DF5"/>
    <w:multiLevelType w:val="hybridMultilevel"/>
    <w:tmpl w:val="47C22FBC"/>
    <w:lvl w:ilvl="0" w:tplc="6ABAFA2E">
      <w:start w:val="1"/>
      <w:numFmt w:val="decimal"/>
      <w:lvlText w:val="%1."/>
      <w:lvlJc w:val="left"/>
      <w:pPr>
        <w:ind w:left="36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80A5DCC"/>
    <w:multiLevelType w:val="hybridMultilevel"/>
    <w:tmpl w:val="13FCE8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07B43C5"/>
    <w:multiLevelType w:val="hybridMultilevel"/>
    <w:tmpl w:val="97A080F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23495DDD"/>
    <w:multiLevelType w:val="hybridMultilevel"/>
    <w:tmpl w:val="444A47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91A0FCA"/>
    <w:multiLevelType w:val="multilevel"/>
    <w:tmpl w:val="B8AE9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1841EC"/>
    <w:multiLevelType w:val="hybridMultilevel"/>
    <w:tmpl w:val="8E920816"/>
    <w:lvl w:ilvl="0" w:tplc="13DAD12E">
      <w:start w:val="100"/>
      <w:numFmt w:val="bullet"/>
      <w:lvlText w:val="-"/>
      <w:lvlJc w:val="left"/>
      <w:pPr>
        <w:ind w:left="180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2D5D0D83"/>
    <w:multiLevelType w:val="hybridMultilevel"/>
    <w:tmpl w:val="9AC899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21F02C2"/>
    <w:multiLevelType w:val="hybridMultilevel"/>
    <w:tmpl w:val="2EA6FF3A"/>
    <w:lvl w:ilvl="0" w:tplc="0424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3279105E"/>
    <w:multiLevelType w:val="hybridMultilevel"/>
    <w:tmpl w:val="1E9EFE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DE827EA"/>
    <w:multiLevelType w:val="hybridMultilevel"/>
    <w:tmpl w:val="E39ECA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E132391"/>
    <w:multiLevelType w:val="hybridMultilevel"/>
    <w:tmpl w:val="D80CEF42"/>
    <w:lvl w:ilvl="0" w:tplc="0424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3FBB331E"/>
    <w:multiLevelType w:val="hybridMultilevel"/>
    <w:tmpl w:val="ECA041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12C7850"/>
    <w:multiLevelType w:val="hybridMultilevel"/>
    <w:tmpl w:val="C644A554"/>
    <w:lvl w:ilvl="0" w:tplc="0424000F">
      <w:start w:val="1"/>
      <w:numFmt w:val="decimal"/>
      <w:lvlText w:val="%1."/>
      <w:lvlJc w:val="left"/>
      <w:pPr>
        <w:ind w:left="720" w:hanging="360"/>
      </w:pPr>
      <w:rPr>
        <w:rFonts w:hint="default"/>
      </w:rPr>
    </w:lvl>
    <w:lvl w:ilvl="1" w:tplc="1ED4FB5E">
      <w:numFmt w:val="bullet"/>
      <w:lvlText w:val="-"/>
      <w:lvlJc w:val="left"/>
      <w:pPr>
        <w:ind w:left="1440" w:hanging="360"/>
      </w:pPr>
      <w:rPr>
        <w:rFonts w:ascii="Arial" w:eastAsiaTheme="minorHAnsi"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68111C2"/>
    <w:multiLevelType w:val="hybridMultilevel"/>
    <w:tmpl w:val="ECA041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78B5D82"/>
    <w:multiLevelType w:val="hybridMultilevel"/>
    <w:tmpl w:val="A78069BC"/>
    <w:lvl w:ilvl="0" w:tplc="7F58D1A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41204F4"/>
    <w:multiLevelType w:val="hybridMultilevel"/>
    <w:tmpl w:val="94DEA812"/>
    <w:lvl w:ilvl="0" w:tplc="4A72727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56886789"/>
    <w:multiLevelType w:val="hybridMultilevel"/>
    <w:tmpl w:val="646AC6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701788C"/>
    <w:multiLevelType w:val="hybridMultilevel"/>
    <w:tmpl w:val="E5D22A66"/>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3" w15:restartNumberingAfterBreak="0">
    <w:nsid w:val="575B0C96"/>
    <w:multiLevelType w:val="hybridMultilevel"/>
    <w:tmpl w:val="C31CA0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A8D2612"/>
    <w:multiLevelType w:val="hybridMultilevel"/>
    <w:tmpl w:val="6C4C3576"/>
    <w:lvl w:ilvl="0" w:tplc="E640C77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5C516A5B"/>
    <w:multiLevelType w:val="hybridMultilevel"/>
    <w:tmpl w:val="36E8C2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D40223C"/>
    <w:multiLevelType w:val="hybridMultilevel"/>
    <w:tmpl w:val="ECA041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D4031B7"/>
    <w:multiLevelType w:val="hybridMultilevel"/>
    <w:tmpl w:val="697C50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D4D1B8F"/>
    <w:multiLevelType w:val="hybridMultilevel"/>
    <w:tmpl w:val="E20EC6FA"/>
    <w:lvl w:ilvl="0" w:tplc="0424000F">
      <w:start w:val="1"/>
      <w:numFmt w:val="decimal"/>
      <w:lvlText w:val="%1."/>
      <w:lvlJc w:val="left"/>
      <w:pPr>
        <w:ind w:left="404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07E1C8E"/>
    <w:multiLevelType w:val="multilevel"/>
    <w:tmpl w:val="614E4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053392"/>
    <w:multiLevelType w:val="multilevel"/>
    <w:tmpl w:val="614E4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950EC8"/>
    <w:multiLevelType w:val="hybridMultilevel"/>
    <w:tmpl w:val="5F14E2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3E33AE9"/>
    <w:multiLevelType w:val="hybridMultilevel"/>
    <w:tmpl w:val="60308DD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4B120F7"/>
    <w:multiLevelType w:val="hybridMultilevel"/>
    <w:tmpl w:val="8A820A44"/>
    <w:lvl w:ilvl="0" w:tplc="13DAD12E">
      <w:start w:val="100"/>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669D67E8"/>
    <w:multiLevelType w:val="multilevel"/>
    <w:tmpl w:val="4B708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626DBE"/>
    <w:multiLevelType w:val="hybridMultilevel"/>
    <w:tmpl w:val="0D667CF6"/>
    <w:lvl w:ilvl="0" w:tplc="751897C0">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67991D78"/>
    <w:multiLevelType w:val="hybridMultilevel"/>
    <w:tmpl w:val="000404C2"/>
    <w:lvl w:ilvl="0" w:tplc="CC6CE01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67C3744A"/>
    <w:multiLevelType w:val="hybridMultilevel"/>
    <w:tmpl w:val="578E5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9540CD3"/>
    <w:multiLevelType w:val="hybridMultilevel"/>
    <w:tmpl w:val="566618E4"/>
    <w:lvl w:ilvl="0" w:tplc="0424000D">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9" w15:restartNumberingAfterBreak="0">
    <w:nsid w:val="6ABA36D1"/>
    <w:multiLevelType w:val="hybridMultilevel"/>
    <w:tmpl w:val="77CC2E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C78765E"/>
    <w:multiLevelType w:val="hybridMultilevel"/>
    <w:tmpl w:val="9F342D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4F51E32"/>
    <w:multiLevelType w:val="hybridMultilevel"/>
    <w:tmpl w:val="376EE628"/>
    <w:lvl w:ilvl="0" w:tplc="0424000F">
      <w:start w:val="1"/>
      <w:numFmt w:val="decimal"/>
      <w:lvlText w:val="%1."/>
      <w:lvlJc w:val="left"/>
      <w:pPr>
        <w:ind w:left="720" w:hanging="360"/>
      </w:pPr>
      <w:rPr>
        <w:rFonts w:hint="default"/>
      </w:rPr>
    </w:lvl>
    <w:lvl w:ilvl="1" w:tplc="3170FF4A">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6B66CBB"/>
    <w:multiLevelType w:val="hybridMultilevel"/>
    <w:tmpl w:val="19CAE2D6"/>
    <w:lvl w:ilvl="0" w:tplc="0424000D">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7ED0A8B"/>
    <w:multiLevelType w:val="hybridMultilevel"/>
    <w:tmpl w:val="3732E64A"/>
    <w:lvl w:ilvl="0" w:tplc="0424000D">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4" w15:restartNumberingAfterBreak="0">
    <w:nsid w:val="7985272D"/>
    <w:multiLevelType w:val="multilevel"/>
    <w:tmpl w:val="4B708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0F4F44"/>
    <w:multiLevelType w:val="hybridMultilevel"/>
    <w:tmpl w:val="F34A02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701276462">
    <w:abstractNumId w:val="17"/>
  </w:num>
  <w:num w:numId="2" w16cid:durableId="797845270">
    <w:abstractNumId w:val="24"/>
  </w:num>
  <w:num w:numId="3" w16cid:durableId="1068110178">
    <w:abstractNumId w:val="1"/>
  </w:num>
  <w:num w:numId="4" w16cid:durableId="1737126825">
    <w:abstractNumId w:val="21"/>
  </w:num>
  <w:num w:numId="5" w16cid:durableId="542913491">
    <w:abstractNumId w:val="23"/>
  </w:num>
  <w:num w:numId="6" w16cid:durableId="462188933">
    <w:abstractNumId w:val="36"/>
  </w:num>
  <w:num w:numId="7" w16cid:durableId="641617902">
    <w:abstractNumId w:val="32"/>
  </w:num>
  <w:num w:numId="8" w16cid:durableId="112604461">
    <w:abstractNumId w:val="3"/>
  </w:num>
  <w:num w:numId="9" w16cid:durableId="397673515">
    <w:abstractNumId w:val="31"/>
  </w:num>
  <w:num w:numId="10" w16cid:durableId="1031491998">
    <w:abstractNumId w:val="27"/>
  </w:num>
  <w:num w:numId="11" w16cid:durableId="1310792721">
    <w:abstractNumId w:val="28"/>
  </w:num>
  <w:num w:numId="12" w16cid:durableId="712193849">
    <w:abstractNumId w:val="19"/>
  </w:num>
  <w:num w:numId="13" w16cid:durableId="2056848979">
    <w:abstractNumId w:val="6"/>
  </w:num>
  <w:num w:numId="14" w16cid:durableId="2142650305">
    <w:abstractNumId w:val="35"/>
  </w:num>
  <w:num w:numId="15" w16cid:durableId="1093089571">
    <w:abstractNumId w:val="11"/>
  </w:num>
  <w:num w:numId="16" w16cid:durableId="609170092">
    <w:abstractNumId w:val="4"/>
  </w:num>
  <w:num w:numId="17" w16cid:durableId="517621153">
    <w:abstractNumId w:val="2"/>
  </w:num>
  <w:num w:numId="18" w16cid:durableId="2117287276">
    <w:abstractNumId w:val="5"/>
  </w:num>
  <w:num w:numId="19" w16cid:durableId="1435249204">
    <w:abstractNumId w:val="30"/>
  </w:num>
  <w:num w:numId="20" w16cid:durableId="859582483">
    <w:abstractNumId w:val="29"/>
  </w:num>
  <w:num w:numId="21" w16cid:durableId="1867258043">
    <w:abstractNumId w:val="0"/>
  </w:num>
  <w:num w:numId="22" w16cid:durableId="668992118">
    <w:abstractNumId w:val="18"/>
  </w:num>
  <w:num w:numId="23" w16cid:durableId="1714886639">
    <w:abstractNumId w:val="26"/>
  </w:num>
  <w:num w:numId="24" w16cid:durableId="828591529">
    <w:abstractNumId w:val="16"/>
  </w:num>
  <w:num w:numId="25" w16cid:durableId="401686539">
    <w:abstractNumId w:val="25"/>
  </w:num>
  <w:num w:numId="26" w16cid:durableId="1256592577">
    <w:abstractNumId w:val="9"/>
  </w:num>
  <w:num w:numId="27" w16cid:durableId="1423186447">
    <w:abstractNumId w:val="40"/>
  </w:num>
  <w:num w:numId="28" w16cid:durableId="214003070">
    <w:abstractNumId w:val="8"/>
  </w:num>
  <w:num w:numId="29" w16cid:durableId="992950496">
    <w:abstractNumId w:val="45"/>
  </w:num>
  <w:num w:numId="30" w16cid:durableId="1051343348">
    <w:abstractNumId w:val="14"/>
  </w:num>
  <w:num w:numId="31" w16cid:durableId="555120542">
    <w:abstractNumId w:val="13"/>
  </w:num>
  <w:num w:numId="32" w16cid:durableId="1823231666">
    <w:abstractNumId w:val="37"/>
  </w:num>
  <w:num w:numId="33" w16cid:durableId="1295674494">
    <w:abstractNumId w:val="39"/>
  </w:num>
  <w:num w:numId="34" w16cid:durableId="660697819">
    <w:abstractNumId w:val="44"/>
  </w:num>
  <w:num w:numId="35" w16cid:durableId="816990707">
    <w:abstractNumId w:val="34"/>
  </w:num>
  <w:num w:numId="36" w16cid:durableId="1307517448">
    <w:abstractNumId w:val="41"/>
  </w:num>
  <w:num w:numId="37" w16cid:durableId="622462996">
    <w:abstractNumId w:val="20"/>
  </w:num>
  <w:num w:numId="38" w16cid:durableId="48698719">
    <w:abstractNumId w:val="33"/>
  </w:num>
  <w:num w:numId="39" w16cid:durableId="1466003878">
    <w:abstractNumId w:val="10"/>
  </w:num>
  <w:num w:numId="40" w16cid:durableId="844784629">
    <w:abstractNumId w:val="15"/>
  </w:num>
  <w:num w:numId="41" w16cid:durableId="1127553267">
    <w:abstractNumId w:val="38"/>
  </w:num>
  <w:num w:numId="42" w16cid:durableId="2019696408">
    <w:abstractNumId w:val="12"/>
  </w:num>
  <w:num w:numId="43" w16cid:durableId="1417946740">
    <w:abstractNumId w:val="42"/>
  </w:num>
  <w:num w:numId="44" w16cid:durableId="1216309122">
    <w:abstractNumId w:val="7"/>
  </w:num>
  <w:num w:numId="45" w16cid:durableId="340469479">
    <w:abstractNumId w:val="22"/>
  </w:num>
  <w:num w:numId="46" w16cid:durableId="75289186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735"/>
    <w:rsid w:val="000007D3"/>
    <w:rsid w:val="000019C9"/>
    <w:rsid w:val="000029EB"/>
    <w:rsid w:val="00004763"/>
    <w:rsid w:val="00004F83"/>
    <w:rsid w:val="000059C4"/>
    <w:rsid w:val="00010E8B"/>
    <w:rsid w:val="00011F3A"/>
    <w:rsid w:val="000127A9"/>
    <w:rsid w:val="00013063"/>
    <w:rsid w:val="0001745C"/>
    <w:rsid w:val="00017560"/>
    <w:rsid w:val="00020FB3"/>
    <w:rsid w:val="00021DDA"/>
    <w:rsid w:val="000227E3"/>
    <w:rsid w:val="00025864"/>
    <w:rsid w:val="00027E3E"/>
    <w:rsid w:val="00034F91"/>
    <w:rsid w:val="000369E7"/>
    <w:rsid w:val="00041B20"/>
    <w:rsid w:val="00042969"/>
    <w:rsid w:val="00046107"/>
    <w:rsid w:val="00053A72"/>
    <w:rsid w:val="00053CCC"/>
    <w:rsid w:val="00053E97"/>
    <w:rsid w:val="000556BE"/>
    <w:rsid w:val="00056828"/>
    <w:rsid w:val="00056B2B"/>
    <w:rsid w:val="00060F9B"/>
    <w:rsid w:val="000610A5"/>
    <w:rsid w:val="00062391"/>
    <w:rsid w:val="0006353B"/>
    <w:rsid w:val="0006533C"/>
    <w:rsid w:val="000666DF"/>
    <w:rsid w:val="00067F8B"/>
    <w:rsid w:val="000708A1"/>
    <w:rsid w:val="0007204C"/>
    <w:rsid w:val="000723D7"/>
    <w:rsid w:val="00073209"/>
    <w:rsid w:val="000736F8"/>
    <w:rsid w:val="00074436"/>
    <w:rsid w:val="0007505F"/>
    <w:rsid w:val="000770DC"/>
    <w:rsid w:val="00081C0D"/>
    <w:rsid w:val="00081C38"/>
    <w:rsid w:val="00087702"/>
    <w:rsid w:val="00090BB0"/>
    <w:rsid w:val="00092F92"/>
    <w:rsid w:val="00094517"/>
    <w:rsid w:val="000947E8"/>
    <w:rsid w:val="00095018"/>
    <w:rsid w:val="00095652"/>
    <w:rsid w:val="00095BEE"/>
    <w:rsid w:val="0009758D"/>
    <w:rsid w:val="000A169D"/>
    <w:rsid w:val="000A1754"/>
    <w:rsid w:val="000A1E64"/>
    <w:rsid w:val="000A3034"/>
    <w:rsid w:val="000A3192"/>
    <w:rsid w:val="000A7499"/>
    <w:rsid w:val="000A770A"/>
    <w:rsid w:val="000B00A9"/>
    <w:rsid w:val="000B0521"/>
    <w:rsid w:val="000B3E54"/>
    <w:rsid w:val="000B4A95"/>
    <w:rsid w:val="000B5495"/>
    <w:rsid w:val="000B7C78"/>
    <w:rsid w:val="000C18D8"/>
    <w:rsid w:val="000C1D3C"/>
    <w:rsid w:val="000C2FA0"/>
    <w:rsid w:val="000C35FE"/>
    <w:rsid w:val="000C451A"/>
    <w:rsid w:val="000C6CA4"/>
    <w:rsid w:val="000D0ADD"/>
    <w:rsid w:val="000D16D7"/>
    <w:rsid w:val="000D2571"/>
    <w:rsid w:val="000D2664"/>
    <w:rsid w:val="000D54A9"/>
    <w:rsid w:val="000D5987"/>
    <w:rsid w:val="000D59F0"/>
    <w:rsid w:val="000D7E0A"/>
    <w:rsid w:val="000E412F"/>
    <w:rsid w:val="000E6B75"/>
    <w:rsid w:val="000E7F5C"/>
    <w:rsid w:val="000F3347"/>
    <w:rsid w:val="000F3A31"/>
    <w:rsid w:val="000F3CBC"/>
    <w:rsid w:val="000F4CB0"/>
    <w:rsid w:val="000F4DA2"/>
    <w:rsid w:val="000F55F1"/>
    <w:rsid w:val="000F6AAC"/>
    <w:rsid w:val="00101AA1"/>
    <w:rsid w:val="00102526"/>
    <w:rsid w:val="00104F35"/>
    <w:rsid w:val="00104F5F"/>
    <w:rsid w:val="00104FF3"/>
    <w:rsid w:val="00106711"/>
    <w:rsid w:val="0010780F"/>
    <w:rsid w:val="001101C4"/>
    <w:rsid w:val="00116967"/>
    <w:rsid w:val="00117CBE"/>
    <w:rsid w:val="00117DE5"/>
    <w:rsid w:val="00117EB5"/>
    <w:rsid w:val="00121465"/>
    <w:rsid w:val="00121794"/>
    <w:rsid w:val="00122E25"/>
    <w:rsid w:val="00125657"/>
    <w:rsid w:val="00125F87"/>
    <w:rsid w:val="00131EFD"/>
    <w:rsid w:val="001331E8"/>
    <w:rsid w:val="00133212"/>
    <w:rsid w:val="00133B06"/>
    <w:rsid w:val="00133D42"/>
    <w:rsid w:val="00134FBD"/>
    <w:rsid w:val="00135B20"/>
    <w:rsid w:val="0013615F"/>
    <w:rsid w:val="0013618E"/>
    <w:rsid w:val="001400B8"/>
    <w:rsid w:val="00141951"/>
    <w:rsid w:val="00142CD6"/>
    <w:rsid w:val="001439DC"/>
    <w:rsid w:val="00144B31"/>
    <w:rsid w:val="00145A7E"/>
    <w:rsid w:val="001467DD"/>
    <w:rsid w:val="00146C15"/>
    <w:rsid w:val="00146C38"/>
    <w:rsid w:val="00147A0C"/>
    <w:rsid w:val="00150397"/>
    <w:rsid w:val="001507B1"/>
    <w:rsid w:val="00150D5F"/>
    <w:rsid w:val="001521AE"/>
    <w:rsid w:val="001534DB"/>
    <w:rsid w:val="00153573"/>
    <w:rsid w:val="00153989"/>
    <w:rsid w:val="00153C0B"/>
    <w:rsid w:val="0015487E"/>
    <w:rsid w:val="00154CFA"/>
    <w:rsid w:val="001567B8"/>
    <w:rsid w:val="00156C4C"/>
    <w:rsid w:val="00157487"/>
    <w:rsid w:val="001578D6"/>
    <w:rsid w:val="00157987"/>
    <w:rsid w:val="0016263C"/>
    <w:rsid w:val="00163586"/>
    <w:rsid w:val="00163FA5"/>
    <w:rsid w:val="001640C7"/>
    <w:rsid w:val="001644D0"/>
    <w:rsid w:val="00164860"/>
    <w:rsid w:val="00166627"/>
    <w:rsid w:val="0017025A"/>
    <w:rsid w:val="001715BF"/>
    <w:rsid w:val="00173CA8"/>
    <w:rsid w:val="00176389"/>
    <w:rsid w:val="00177327"/>
    <w:rsid w:val="0018004D"/>
    <w:rsid w:val="0018118B"/>
    <w:rsid w:val="00187035"/>
    <w:rsid w:val="00191651"/>
    <w:rsid w:val="00192FD0"/>
    <w:rsid w:val="0019300D"/>
    <w:rsid w:val="00194459"/>
    <w:rsid w:val="00194CAF"/>
    <w:rsid w:val="00195A00"/>
    <w:rsid w:val="00195B64"/>
    <w:rsid w:val="00195F73"/>
    <w:rsid w:val="001965A9"/>
    <w:rsid w:val="00197690"/>
    <w:rsid w:val="001A2E5D"/>
    <w:rsid w:val="001A437A"/>
    <w:rsid w:val="001A5480"/>
    <w:rsid w:val="001A5B55"/>
    <w:rsid w:val="001A702D"/>
    <w:rsid w:val="001A713D"/>
    <w:rsid w:val="001A7644"/>
    <w:rsid w:val="001A7B95"/>
    <w:rsid w:val="001B15FC"/>
    <w:rsid w:val="001B21AA"/>
    <w:rsid w:val="001B22E9"/>
    <w:rsid w:val="001B2985"/>
    <w:rsid w:val="001B2C61"/>
    <w:rsid w:val="001B5846"/>
    <w:rsid w:val="001B5BD0"/>
    <w:rsid w:val="001B6353"/>
    <w:rsid w:val="001B796E"/>
    <w:rsid w:val="001C16CD"/>
    <w:rsid w:val="001C2970"/>
    <w:rsid w:val="001C3D43"/>
    <w:rsid w:val="001C4ACD"/>
    <w:rsid w:val="001C4C20"/>
    <w:rsid w:val="001C6712"/>
    <w:rsid w:val="001D00E3"/>
    <w:rsid w:val="001D0576"/>
    <w:rsid w:val="001D1C48"/>
    <w:rsid w:val="001D22F2"/>
    <w:rsid w:val="001D6319"/>
    <w:rsid w:val="001E10E4"/>
    <w:rsid w:val="001E2F17"/>
    <w:rsid w:val="001E4C8E"/>
    <w:rsid w:val="001E51B6"/>
    <w:rsid w:val="001E5424"/>
    <w:rsid w:val="001E5669"/>
    <w:rsid w:val="001E6E39"/>
    <w:rsid w:val="001F3459"/>
    <w:rsid w:val="001F4061"/>
    <w:rsid w:val="001F46CF"/>
    <w:rsid w:val="001F4903"/>
    <w:rsid w:val="001F490D"/>
    <w:rsid w:val="001F78E1"/>
    <w:rsid w:val="00200236"/>
    <w:rsid w:val="002015E8"/>
    <w:rsid w:val="00201CAC"/>
    <w:rsid w:val="00206C2A"/>
    <w:rsid w:val="002108A4"/>
    <w:rsid w:val="00212DBD"/>
    <w:rsid w:val="0021620C"/>
    <w:rsid w:val="00217632"/>
    <w:rsid w:val="0022078D"/>
    <w:rsid w:val="00223B85"/>
    <w:rsid w:val="00223FFC"/>
    <w:rsid w:val="0022413E"/>
    <w:rsid w:val="00224223"/>
    <w:rsid w:val="00224B07"/>
    <w:rsid w:val="00227357"/>
    <w:rsid w:val="0022739E"/>
    <w:rsid w:val="00230288"/>
    <w:rsid w:val="00232037"/>
    <w:rsid w:val="002326B1"/>
    <w:rsid w:val="00236704"/>
    <w:rsid w:val="00237E41"/>
    <w:rsid w:val="00241A28"/>
    <w:rsid w:val="00241B33"/>
    <w:rsid w:val="002420E0"/>
    <w:rsid w:val="002439A5"/>
    <w:rsid w:val="00243BB6"/>
    <w:rsid w:val="00246338"/>
    <w:rsid w:val="0024659B"/>
    <w:rsid w:val="00247A14"/>
    <w:rsid w:val="0025327E"/>
    <w:rsid w:val="00253ADB"/>
    <w:rsid w:val="00260EAB"/>
    <w:rsid w:val="00261700"/>
    <w:rsid w:val="00262AD3"/>
    <w:rsid w:val="0026382D"/>
    <w:rsid w:val="00263ADB"/>
    <w:rsid w:val="00266E1F"/>
    <w:rsid w:val="002675E5"/>
    <w:rsid w:val="0027108C"/>
    <w:rsid w:val="00272CE2"/>
    <w:rsid w:val="00274096"/>
    <w:rsid w:val="00274494"/>
    <w:rsid w:val="002746F8"/>
    <w:rsid w:val="0027478D"/>
    <w:rsid w:val="00276012"/>
    <w:rsid w:val="00276B6E"/>
    <w:rsid w:val="002770F9"/>
    <w:rsid w:val="00277395"/>
    <w:rsid w:val="00277C2D"/>
    <w:rsid w:val="00280321"/>
    <w:rsid w:val="00281457"/>
    <w:rsid w:val="00281993"/>
    <w:rsid w:val="0029134A"/>
    <w:rsid w:val="0029206C"/>
    <w:rsid w:val="002956AB"/>
    <w:rsid w:val="00296B4C"/>
    <w:rsid w:val="002A04E5"/>
    <w:rsid w:val="002A13DB"/>
    <w:rsid w:val="002A3203"/>
    <w:rsid w:val="002A62BC"/>
    <w:rsid w:val="002B002C"/>
    <w:rsid w:val="002B0BAD"/>
    <w:rsid w:val="002B17D1"/>
    <w:rsid w:val="002B3179"/>
    <w:rsid w:val="002B4A75"/>
    <w:rsid w:val="002B5ED1"/>
    <w:rsid w:val="002B60B8"/>
    <w:rsid w:val="002B71D6"/>
    <w:rsid w:val="002B7510"/>
    <w:rsid w:val="002B7F14"/>
    <w:rsid w:val="002C0604"/>
    <w:rsid w:val="002C0AD6"/>
    <w:rsid w:val="002C209A"/>
    <w:rsid w:val="002C30F2"/>
    <w:rsid w:val="002C34A2"/>
    <w:rsid w:val="002C5D9F"/>
    <w:rsid w:val="002C7631"/>
    <w:rsid w:val="002D06A9"/>
    <w:rsid w:val="002D0A61"/>
    <w:rsid w:val="002D0F80"/>
    <w:rsid w:val="002D1DFA"/>
    <w:rsid w:val="002D3ACD"/>
    <w:rsid w:val="002D76EB"/>
    <w:rsid w:val="002D7D3E"/>
    <w:rsid w:val="002E11C4"/>
    <w:rsid w:val="002E2365"/>
    <w:rsid w:val="002E6309"/>
    <w:rsid w:val="002E6F3F"/>
    <w:rsid w:val="002F0818"/>
    <w:rsid w:val="002F2C04"/>
    <w:rsid w:val="002F3B4D"/>
    <w:rsid w:val="002F4321"/>
    <w:rsid w:val="002F7044"/>
    <w:rsid w:val="00300215"/>
    <w:rsid w:val="00301298"/>
    <w:rsid w:val="003029D0"/>
    <w:rsid w:val="003041F0"/>
    <w:rsid w:val="00305CB8"/>
    <w:rsid w:val="00306498"/>
    <w:rsid w:val="003069F0"/>
    <w:rsid w:val="00310C45"/>
    <w:rsid w:val="00311757"/>
    <w:rsid w:val="0031303F"/>
    <w:rsid w:val="003130E3"/>
    <w:rsid w:val="00313D49"/>
    <w:rsid w:val="00313D67"/>
    <w:rsid w:val="00315827"/>
    <w:rsid w:val="003179B7"/>
    <w:rsid w:val="0032156D"/>
    <w:rsid w:val="003264EC"/>
    <w:rsid w:val="00326C30"/>
    <w:rsid w:val="003275F8"/>
    <w:rsid w:val="00327EF9"/>
    <w:rsid w:val="0033281A"/>
    <w:rsid w:val="0033305A"/>
    <w:rsid w:val="00336713"/>
    <w:rsid w:val="00336B28"/>
    <w:rsid w:val="00336D1D"/>
    <w:rsid w:val="00337F22"/>
    <w:rsid w:val="00340DC5"/>
    <w:rsid w:val="003418F8"/>
    <w:rsid w:val="003452F4"/>
    <w:rsid w:val="00351864"/>
    <w:rsid w:val="00351AB4"/>
    <w:rsid w:val="003522A7"/>
    <w:rsid w:val="00352AF0"/>
    <w:rsid w:val="00352B1A"/>
    <w:rsid w:val="00355668"/>
    <w:rsid w:val="003556F0"/>
    <w:rsid w:val="00355913"/>
    <w:rsid w:val="00356AC3"/>
    <w:rsid w:val="00357401"/>
    <w:rsid w:val="00361D4F"/>
    <w:rsid w:val="00361E1B"/>
    <w:rsid w:val="003627DE"/>
    <w:rsid w:val="00363B1C"/>
    <w:rsid w:val="003646D2"/>
    <w:rsid w:val="00364824"/>
    <w:rsid w:val="00364C13"/>
    <w:rsid w:val="003669B9"/>
    <w:rsid w:val="00366E74"/>
    <w:rsid w:val="003721A4"/>
    <w:rsid w:val="00372FE3"/>
    <w:rsid w:val="003775A6"/>
    <w:rsid w:val="00377F2B"/>
    <w:rsid w:val="003811E6"/>
    <w:rsid w:val="003812D4"/>
    <w:rsid w:val="00381619"/>
    <w:rsid w:val="00381B51"/>
    <w:rsid w:val="00382430"/>
    <w:rsid w:val="00383024"/>
    <w:rsid w:val="003839EA"/>
    <w:rsid w:val="0038437C"/>
    <w:rsid w:val="00385312"/>
    <w:rsid w:val="00386E00"/>
    <w:rsid w:val="00390BD9"/>
    <w:rsid w:val="00392F97"/>
    <w:rsid w:val="00395012"/>
    <w:rsid w:val="003970E1"/>
    <w:rsid w:val="00397254"/>
    <w:rsid w:val="00397A7B"/>
    <w:rsid w:val="003A19A0"/>
    <w:rsid w:val="003A3794"/>
    <w:rsid w:val="003A47F3"/>
    <w:rsid w:val="003A6750"/>
    <w:rsid w:val="003B0246"/>
    <w:rsid w:val="003B0BF4"/>
    <w:rsid w:val="003B18BC"/>
    <w:rsid w:val="003B20EC"/>
    <w:rsid w:val="003B293B"/>
    <w:rsid w:val="003B45BA"/>
    <w:rsid w:val="003B47B0"/>
    <w:rsid w:val="003B4F9A"/>
    <w:rsid w:val="003B5B45"/>
    <w:rsid w:val="003B62A4"/>
    <w:rsid w:val="003B6786"/>
    <w:rsid w:val="003C0012"/>
    <w:rsid w:val="003C0FD6"/>
    <w:rsid w:val="003C149F"/>
    <w:rsid w:val="003C2407"/>
    <w:rsid w:val="003C2AF9"/>
    <w:rsid w:val="003C3931"/>
    <w:rsid w:val="003C4F73"/>
    <w:rsid w:val="003C617B"/>
    <w:rsid w:val="003C6E68"/>
    <w:rsid w:val="003C7124"/>
    <w:rsid w:val="003C7462"/>
    <w:rsid w:val="003D1E90"/>
    <w:rsid w:val="003D29BB"/>
    <w:rsid w:val="003D3F69"/>
    <w:rsid w:val="003D4163"/>
    <w:rsid w:val="003D61EB"/>
    <w:rsid w:val="003E2561"/>
    <w:rsid w:val="003E38DE"/>
    <w:rsid w:val="003E3982"/>
    <w:rsid w:val="003E4D0F"/>
    <w:rsid w:val="003E5FFC"/>
    <w:rsid w:val="003E64AB"/>
    <w:rsid w:val="003E704E"/>
    <w:rsid w:val="003F0054"/>
    <w:rsid w:val="003F262F"/>
    <w:rsid w:val="003F3DA3"/>
    <w:rsid w:val="003F4078"/>
    <w:rsid w:val="003F56BD"/>
    <w:rsid w:val="003F684B"/>
    <w:rsid w:val="003F6B45"/>
    <w:rsid w:val="004003A9"/>
    <w:rsid w:val="00400922"/>
    <w:rsid w:val="00400F1D"/>
    <w:rsid w:val="0040458B"/>
    <w:rsid w:val="00404A06"/>
    <w:rsid w:val="00404B53"/>
    <w:rsid w:val="00405AC5"/>
    <w:rsid w:val="00407020"/>
    <w:rsid w:val="004070AE"/>
    <w:rsid w:val="0040716E"/>
    <w:rsid w:val="004114F4"/>
    <w:rsid w:val="0041200A"/>
    <w:rsid w:val="004139C9"/>
    <w:rsid w:val="00414431"/>
    <w:rsid w:val="004171AC"/>
    <w:rsid w:val="00417AB6"/>
    <w:rsid w:val="00420C20"/>
    <w:rsid w:val="00422A2C"/>
    <w:rsid w:val="004236CE"/>
    <w:rsid w:val="00426343"/>
    <w:rsid w:val="00430A84"/>
    <w:rsid w:val="00430AFF"/>
    <w:rsid w:val="00430DF1"/>
    <w:rsid w:val="0043203A"/>
    <w:rsid w:val="00434580"/>
    <w:rsid w:val="0043547B"/>
    <w:rsid w:val="004375D7"/>
    <w:rsid w:val="004406CA"/>
    <w:rsid w:val="004412D6"/>
    <w:rsid w:val="004423F9"/>
    <w:rsid w:val="00443515"/>
    <w:rsid w:val="00444F8B"/>
    <w:rsid w:val="00446474"/>
    <w:rsid w:val="004473A8"/>
    <w:rsid w:val="0044793B"/>
    <w:rsid w:val="0045030E"/>
    <w:rsid w:val="00450544"/>
    <w:rsid w:val="00450AF8"/>
    <w:rsid w:val="00451B0D"/>
    <w:rsid w:val="00454F1D"/>
    <w:rsid w:val="004565B5"/>
    <w:rsid w:val="00457616"/>
    <w:rsid w:val="004577B2"/>
    <w:rsid w:val="004607F2"/>
    <w:rsid w:val="00460AE3"/>
    <w:rsid w:val="00461F13"/>
    <w:rsid w:val="00462C52"/>
    <w:rsid w:val="00462F49"/>
    <w:rsid w:val="004632BD"/>
    <w:rsid w:val="00463761"/>
    <w:rsid w:val="00464080"/>
    <w:rsid w:val="00470168"/>
    <w:rsid w:val="00470F5B"/>
    <w:rsid w:val="00471642"/>
    <w:rsid w:val="00472A17"/>
    <w:rsid w:val="00473370"/>
    <w:rsid w:val="0047483D"/>
    <w:rsid w:val="0047746E"/>
    <w:rsid w:val="00490644"/>
    <w:rsid w:val="0049266D"/>
    <w:rsid w:val="00492AD7"/>
    <w:rsid w:val="0049335B"/>
    <w:rsid w:val="004933AE"/>
    <w:rsid w:val="004935DC"/>
    <w:rsid w:val="00497054"/>
    <w:rsid w:val="004A07BA"/>
    <w:rsid w:val="004A1206"/>
    <w:rsid w:val="004A13D1"/>
    <w:rsid w:val="004A3062"/>
    <w:rsid w:val="004B206A"/>
    <w:rsid w:val="004B2CD2"/>
    <w:rsid w:val="004B4363"/>
    <w:rsid w:val="004B4F8D"/>
    <w:rsid w:val="004B7288"/>
    <w:rsid w:val="004B746F"/>
    <w:rsid w:val="004B7662"/>
    <w:rsid w:val="004C124B"/>
    <w:rsid w:val="004C2442"/>
    <w:rsid w:val="004C2FAD"/>
    <w:rsid w:val="004C5314"/>
    <w:rsid w:val="004C581C"/>
    <w:rsid w:val="004C5CEF"/>
    <w:rsid w:val="004C7BF6"/>
    <w:rsid w:val="004D0B61"/>
    <w:rsid w:val="004D6DC4"/>
    <w:rsid w:val="004D732D"/>
    <w:rsid w:val="004D758B"/>
    <w:rsid w:val="004E166D"/>
    <w:rsid w:val="004E1FBA"/>
    <w:rsid w:val="004E2E09"/>
    <w:rsid w:val="004E2FA3"/>
    <w:rsid w:val="004F1084"/>
    <w:rsid w:val="004F2649"/>
    <w:rsid w:val="004F6864"/>
    <w:rsid w:val="00500B4B"/>
    <w:rsid w:val="005011AA"/>
    <w:rsid w:val="00503285"/>
    <w:rsid w:val="0050482F"/>
    <w:rsid w:val="005050BC"/>
    <w:rsid w:val="005056CD"/>
    <w:rsid w:val="00505AC1"/>
    <w:rsid w:val="00506D59"/>
    <w:rsid w:val="00507D9A"/>
    <w:rsid w:val="00511CCD"/>
    <w:rsid w:val="00514966"/>
    <w:rsid w:val="00516A98"/>
    <w:rsid w:val="00517634"/>
    <w:rsid w:val="00517B0E"/>
    <w:rsid w:val="00520DA1"/>
    <w:rsid w:val="00523BA4"/>
    <w:rsid w:val="00525E90"/>
    <w:rsid w:val="005261F5"/>
    <w:rsid w:val="00526D70"/>
    <w:rsid w:val="00537D99"/>
    <w:rsid w:val="0054075F"/>
    <w:rsid w:val="00540C02"/>
    <w:rsid w:val="00540DBD"/>
    <w:rsid w:val="00541CFA"/>
    <w:rsid w:val="005428F8"/>
    <w:rsid w:val="00542A2B"/>
    <w:rsid w:val="005443E8"/>
    <w:rsid w:val="005467CD"/>
    <w:rsid w:val="00547B89"/>
    <w:rsid w:val="00547BC0"/>
    <w:rsid w:val="00550A16"/>
    <w:rsid w:val="00551BF1"/>
    <w:rsid w:val="00551DAD"/>
    <w:rsid w:val="00555135"/>
    <w:rsid w:val="005565EC"/>
    <w:rsid w:val="0056271B"/>
    <w:rsid w:val="005634CD"/>
    <w:rsid w:val="005657F5"/>
    <w:rsid w:val="00570247"/>
    <w:rsid w:val="00571C3D"/>
    <w:rsid w:val="00574324"/>
    <w:rsid w:val="00575A0E"/>
    <w:rsid w:val="00576217"/>
    <w:rsid w:val="005764DD"/>
    <w:rsid w:val="005766AE"/>
    <w:rsid w:val="00576CCA"/>
    <w:rsid w:val="00581135"/>
    <w:rsid w:val="005837A9"/>
    <w:rsid w:val="00584ACF"/>
    <w:rsid w:val="00585A06"/>
    <w:rsid w:val="005877D3"/>
    <w:rsid w:val="00593F16"/>
    <w:rsid w:val="00597DB7"/>
    <w:rsid w:val="005A39C9"/>
    <w:rsid w:val="005A48F6"/>
    <w:rsid w:val="005A599A"/>
    <w:rsid w:val="005A7C77"/>
    <w:rsid w:val="005B0C8B"/>
    <w:rsid w:val="005B17F8"/>
    <w:rsid w:val="005B19C0"/>
    <w:rsid w:val="005B2404"/>
    <w:rsid w:val="005B4A8E"/>
    <w:rsid w:val="005B5683"/>
    <w:rsid w:val="005B66A5"/>
    <w:rsid w:val="005B6F26"/>
    <w:rsid w:val="005C4DE9"/>
    <w:rsid w:val="005C5F74"/>
    <w:rsid w:val="005C637C"/>
    <w:rsid w:val="005C7771"/>
    <w:rsid w:val="005C7EA7"/>
    <w:rsid w:val="005D0A91"/>
    <w:rsid w:val="005D2252"/>
    <w:rsid w:val="005D4BF7"/>
    <w:rsid w:val="005D7B48"/>
    <w:rsid w:val="005E20C1"/>
    <w:rsid w:val="005E20ED"/>
    <w:rsid w:val="005E4F0B"/>
    <w:rsid w:val="005F0BE9"/>
    <w:rsid w:val="005F240C"/>
    <w:rsid w:val="005F29D3"/>
    <w:rsid w:val="005F2E42"/>
    <w:rsid w:val="005F3D85"/>
    <w:rsid w:val="005F4172"/>
    <w:rsid w:val="005F439A"/>
    <w:rsid w:val="005F45EE"/>
    <w:rsid w:val="005F473F"/>
    <w:rsid w:val="005F6E9E"/>
    <w:rsid w:val="005F7122"/>
    <w:rsid w:val="00602A73"/>
    <w:rsid w:val="006050F6"/>
    <w:rsid w:val="006059A6"/>
    <w:rsid w:val="00606529"/>
    <w:rsid w:val="0061037B"/>
    <w:rsid w:val="006120D3"/>
    <w:rsid w:val="00616481"/>
    <w:rsid w:val="00616B37"/>
    <w:rsid w:val="00616BF1"/>
    <w:rsid w:val="006177A0"/>
    <w:rsid w:val="00622370"/>
    <w:rsid w:val="0062610B"/>
    <w:rsid w:val="00626DF3"/>
    <w:rsid w:val="00631F6F"/>
    <w:rsid w:val="006326AD"/>
    <w:rsid w:val="006328D4"/>
    <w:rsid w:val="006344B4"/>
    <w:rsid w:val="006353B8"/>
    <w:rsid w:val="00636152"/>
    <w:rsid w:val="006412BA"/>
    <w:rsid w:val="00641B06"/>
    <w:rsid w:val="00642858"/>
    <w:rsid w:val="00642987"/>
    <w:rsid w:val="006459AE"/>
    <w:rsid w:val="00645B00"/>
    <w:rsid w:val="0065263E"/>
    <w:rsid w:val="006526CB"/>
    <w:rsid w:val="0065519A"/>
    <w:rsid w:val="006578E6"/>
    <w:rsid w:val="00663AB1"/>
    <w:rsid w:val="00663E43"/>
    <w:rsid w:val="006640EC"/>
    <w:rsid w:val="00666C64"/>
    <w:rsid w:val="00671A4B"/>
    <w:rsid w:val="00671B57"/>
    <w:rsid w:val="00671F67"/>
    <w:rsid w:val="006732BD"/>
    <w:rsid w:val="0067452A"/>
    <w:rsid w:val="00675F33"/>
    <w:rsid w:val="00680BA2"/>
    <w:rsid w:val="0068122E"/>
    <w:rsid w:val="0068211D"/>
    <w:rsid w:val="00696FFE"/>
    <w:rsid w:val="006A23AC"/>
    <w:rsid w:val="006A2B90"/>
    <w:rsid w:val="006A6D4D"/>
    <w:rsid w:val="006A6F70"/>
    <w:rsid w:val="006A7F3D"/>
    <w:rsid w:val="006B225F"/>
    <w:rsid w:val="006B2289"/>
    <w:rsid w:val="006B556C"/>
    <w:rsid w:val="006B722B"/>
    <w:rsid w:val="006C187A"/>
    <w:rsid w:val="006C64A0"/>
    <w:rsid w:val="006D08D9"/>
    <w:rsid w:val="006D372F"/>
    <w:rsid w:val="006D37D6"/>
    <w:rsid w:val="006D4A24"/>
    <w:rsid w:val="006D4E48"/>
    <w:rsid w:val="006D5319"/>
    <w:rsid w:val="006E083C"/>
    <w:rsid w:val="006E2702"/>
    <w:rsid w:val="006E36BB"/>
    <w:rsid w:val="006E7392"/>
    <w:rsid w:val="006E760A"/>
    <w:rsid w:val="006F1CEF"/>
    <w:rsid w:val="006F1FE1"/>
    <w:rsid w:val="006F277A"/>
    <w:rsid w:val="006F339E"/>
    <w:rsid w:val="006F3FD0"/>
    <w:rsid w:val="006F5A72"/>
    <w:rsid w:val="006F5B7A"/>
    <w:rsid w:val="006F6772"/>
    <w:rsid w:val="006F6FB0"/>
    <w:rsid w:val="00700437"/>
    <w:rsid w:val="007009A3"/>
    <w:rsid w:val="00703EE8"/>
    <w:rsid w:val="00704EFC"/>
    <w:rsid w:val="00707CCA"/>
    <w:rsid w:val="00712E31"/>
    <w:rsid w:val="00717481"/>
    <w:rsid w:val="0072170A"/>
    <w:rsid w:val="007221E8"/>
    <w:rsid w:val="00724D18"/>
    <w:rsid w:val="00726187"/>
    <w:rsid w:val="00727617"/>
    <w:rsid w:val="007301FA"/>
    <w:rsid w:val="00732E86"/>
    <w:rsid w:val="00734D8B"/>
    <w:rsid w:val="00736630"/>
    <w:rsid w:val="00740408"/>
    <w:rsid w:val="00741C39"/>
    <w:rsid w:val="00742172"/>
    <w:rsid w:val="007456E6"/>
    <w:rsid w:val="00751631"/>
    <w:rsid w:val="007530B0"/>
    <w:rsid w:val="0075447D"/>
    <w:rsid w:val="00754A1B"/>
    <w:rsid w:val="00754F22"/>
    <w:rsid w:val="00756665"/>
    <w:rsid w:val="007570ED"/>
    <w:rsid w:val="007618A3"/>
    <w:rsid w:val="00762A05"/>
    <w:rsid w:val="00766333"/>
    <w:rsid w:val="0076665D"/>
    <w:rsid w:val="00772F5B"/>
    <w:rsid w:val="007742FC"/>
    <w:rsid w:val="007744A2"/>
    <w:rsid w:val="0077521D"/>
    <w:rsid w:val="00775DAC"/>
    <w:rsid w:val="00776B54"/>
    <w:rsid w:val="00776F5B"/>
    <w:rsid w:val="0077758D"/>
    <w:rsid w:val="00780647"/>
    <w:rsid w:val="007816CE"/>
    <w:rsid w:val="00781FF9"/>
    <w:rsid w:val="00785B4C"/>
    <w:rsid w:val="00785D61"/>
    <w:rsid w:val="0078602D"/>
    <w:rsid w:val="00790ECB"/>
    <w:rsid w:val="00793107"/>
    <w:rsid w:val="00793EAD"/>
    <w:rsid w:val="0079560B"/>
    <w:rsid w:val="00795FBD"/>
    <w:rsid w:val="00797072"/>
    <w:rsid w:val="0079790D"/>
    <w:rsid w:val="007A1B62"/>
    <w:rsid w:val="007A3760"/>
    <w:rsid w:val="007A57CE"/>
    <w:rsid w:val="007A639A"/>
    <w:rsid w:val="007B1115"/>
    <w:rsid w:val="007B18C7"/>
    <w:rsid w:val="007B251E"/>
    <w:rsid w:val="007B56DB"/>
    <w:rsid w:val="007B60A4"/>
    <w:rsid w:val="007B62F1"/>
    <w:rsid w:val="007C1E49"/>
    <w:rsid w:val="007C3BBD"/>
    <w:rsid w:val="007C4389"/>
    <w:rsid w:val="007C4957"/>
    <w:rsid w:val="007D0B30"/>
    <w:rsid w:val="007D225B"/>
    <w:rsid w:val="007D3DD5"/>
    <w:rsid w:val="007D456F"/>
    <w:rsid w:val="007D5558"/>
    <w:rsid w:val="007D63E7"/>
    <w:rsid w:val="007D6F18"/>
    <w:rsid w:val="007E1C63"/>
    <w:rsid w:val="007E306F"/>
    <w:rsid w:val="007E31F4"/>
    <w:rsid w:val="007E42A9"/>
    <w:rsid w:val="007E445B"/>
    <w:rsid w:val="007E4559"/>
    <w:rsid w:val="007E49CB"/>
    <w:rsid w:val="007E49F2"/>
    <w:rsid w:val="007E542F"/>
    <w:rsid w:val="007E5CAA"/>
    <w:rsid w:val="007F0057"/>
    <w:rsid w:val="007F00C6"/>
    <w:rsid w:val="007F30F1"/>
    <w:rsid w:val="007F60E2"/>
    <w:rsid w:val="007F6D67"/>
    <w:rsid w:val="00800F66"/>
    <w:rsid w:val="00803D4A"/>
    <w:rsid w:val="008061C3"/>
    <w:rsid w:val="0080778D"/>
    <w:rsid w:val="00807FA2"/>
    <w:rsid w:val="00815DC7"/>
    <w:rsid w:val="00816D24"/>
    <w:rsid w:val="00816E57"/>
    <w:rsid w:val="00816F4D"/>
    <w:rsid w:val="008232BD"/>
    <w:rsid w:val="00824ED6"/>
    <w:rsid w:val="00827779"/>
    <w:rsid w:val="00833704"/>
    <w:rsid w:val="00834AD9"/>
    <w:rsid w:val="00837442"/>
    <w:rsid w:val="00837C89"/>
    <w:rsid w:val="0084077A"/>
    <w:rsid w:val="0084437C"/>
    <w:rsid w:val="00844FC6"/>
    <w:rsid w:val="008465B9"/>
    <w:rsid w:val="008470FB"/>
    <w:rsid w:val="00847A7E"/>
    <w:rsid w:val="00847F5A"/>
    <w:rsid w:val="0085116D"/>
    <w:rsid w:val="008525B8"/>
    <w:rsid w:val="00852C02"/>
    <w:rsid w:val="008532FE"/>
    <w:rsid w:val="0085384B"/>
    <w:rsid w:val="00857E00"/>
    <w:rsid w:val="008601A5"/>
    <w:rsid w:val="0086128B"/>
    <w:rsid w:val="00861753"/>
    <w:rsid w:val="00861D47"/>
    <w:rsid w:val="0086307B"/>
    <w:rsid w:val="008634C5"/>
    <w:rsid w:val="00863D84"/>
    <w:rsid w:val="00863FF2"/>
    <w:rsid w:val="00864DA3"/>
    <w:rsid w:val="00865531"/>
    <w:rsid w:val="00865C59"/>
    <w:rsid w:val="00867C4C"/>
    <w:rsid w:val="00867DA3"/>
    <w:rsid w:val="0087028D"/>
    <w:rsid w:val="008732AD"/>
    <w:rsid w:val="008749E9"/>
    <w:rsid w:val="00874C81"/>
    <w:rsid w:val="008768FA"/>
    <w:rsid w:val="00880DF4"/>
    <w:rsid w:val="00882DB5"/>
    <w:rsid w:val="00883A0E"/>
    <w:rsid w:val="0088488D"/>
    <w:rsid w:val="00886D94"/>
    <w:rsid w:val="008877E6"/>
    <w:rsid w:val="00891779"/>
    <w:rsid w:val="00893049"/>
    <w:rsid w:val="00893AFD"/>
    <w:rsid w:val="00893BED"/>
    <w:rsid w:val="00895D5A"/>
    <w:rsid w:val="00895F52"/>
    <w:rsid w:val="00897E46"/>
    <w:rsid w:val="008A12FD"/>
    <w:rsid w:val="008A157F"/>
    <w:rsid w:val="008A4B2F"/>
    <w:rsid w:val="008B0B09"/>
    <w:rsid w:val="008B2E08"/>
    <w:rsid w:val="008B483E"/>
    <w:rsid w:val="008B5FC5"/>
    <w:rsid w:val="008B6D2A"/>
    <w:rsid w:val="008B6E49"/>
    <w:rsid w:val="008B7BAE"/>
    <w:rsid w:val="008C2491"/>
    <w:rsid w:val="008C5B13"/>
    <w:rsid w:val="008C79E8"/>
    <w:rsid w:val="008D043F"/>
    <w:rsid w:val="008D3E8D"/>
    <w:rsid w:val="008D457F"/>
    <w:rsid w:val="008D499C"/>
    <w:rsid w:val="008D51F9"/>
    <w:rsid w:val="008D63FE"/>
    <w:rsid w:val="008D6E9F"/>
    <w:rsid w:val="008E2FC8"/>
    <w:rsid w:val="008E52D8"/>
    <w:rsid w:val="008E736A"/>
    <w:rsid w:val="008F0094"/>
    <w:rsid w:val="008F25A2"/>
    <w:rsid w:val="008F60DA"/>
    <w:rsid w:val="008F677A"/>
    <w:rsid w:val="0090008C"/>
    <w:rsid w:val="00901101"/>
    <w:rsid w:val="009022F4"/>
    <w:rsid w:val="00902618"/>
    <w:rsid w:val="00902FFA"/>
    <w:rsid w:val="00903E28"/>
    <w:rsid w:val="009040B9"/>
    <w:rsid w:val="00906915"/>
    <w:rsid w:val="00910D64"/>
    <w:rsid w:val="0091389A"/>
    <w:rsid w:val="00917D55"/>
    <w:rsid w:val="00917F4D"/>
    <w:rsid w:val="009204BE"/>
    <w:rsid w:val="00920C50"/>
    <w:rsid w:val="0092112D"/>
    <w:rsid w:val="00924197"/>
    <w:rsid w:val="0092442A"/>
    <w:rsid w:val="00925C4C"/>
    <w:rsid w:val="009269D0"/>
    <w:rsid w:val="009269F5"/>
    <w:rsid w:val="00927400"/>
    <w:rsid w:val="00930267"/>
    <w:rsid w:val="00930DD6"/>
    <w:rsid w:val="00930FE5"/>
    <w:rsid w:val="00931691"/>
    <w:rsid w:val="00935671"/>
    <w:rsid w:val="00941703"/>
    <w:rsid w:val="00941875"/>
    <w:rsid w:val="009436FA"/>
    <w:rsid w:val="00945C52"/>
    <w:rsid w:val="00947AF8"/>
    <w:rsid w:val="00953414"/>
    <w:rsid w:val="009559B2"/>
    <w:rsid w:val="00957A70"/>
    <w:rsid w:val="00961C55"/>
    <w:rsid w:val="00961DA8"/>
    <w:rsid w:val="00963944"/>
    <w:rsid w:val="00970F5F"/>
    <w:rsid w:val="00971F13"/>
    <w:rsid w:val="00971F82"/>
    <w:rsid w:val="00972C1F"/>
    <w:rsid w:val="00977C55"/>
    <w:rsid w:val="00980D9D"/>
    <w:rsid w:val="00982D6B"/>
    <w:rsid w:val="00985173"/>
    <w:rsid w:val="00985742"/>
    <w:rsid w:val="0098758A"/>
    <w:rsid w:val="00987B65"/>
    <w:rsid w:val="009913CA"/>
    <w:rsid w:val="00992860"/>
    <w:rsid w:val="00992A40"/>
    <w:rsid w:val="009937A4"/>
    <w:rsid w:val="00993D5A"/>
    <w:rsid w:val="0099684E"/>
    <w:rsid w:val="00997782"/>
    <w:rsid w:val="009A02F6"/>
    <w:rsid w:val="009A0A42"/>
    <w:rsid w:val="009A155B"/>
    <w:rsid w:val="009A19AF"/>
    <w:rsid w:val="009A4281"/>
    <w:rsid w:val="009A52E3"/>
    <w:rsid w:val="009A568D"/>
    <w:rsid w:val="009A59EE"/>
    <w:rsid w:val="009B0337"/>
    <w:rsid w:val="009B0726"/>
    <w:rsid w:val="009B334C"/>
    <w:rsid w:val="009B397A"/>
    <w:rsid w:val="009B568F"/>
    <w:rsid w:val="009B6FE0"/>
    <w:rsid w:val="009B792E"/>
    <w:rsid w:val="009C338E"/>
    <w:rsid w:val="009C38F5"/>
    <w:rsid w:val="009C4B9C"/>
    <w:rsid w:val="009C5467"/>
    <w:rsid w:val="009C7D42"/>
    <w:rsid w:val="009D2EE5"/>
    <w:rsid w:val="009D3119"/>
    <w:rsid w:val="009D5D6E"/>
    <w:rsid w:val="009D6205"/>
    <w:rsid w:val="009D71C0"/>
    <w:rsid w:val="009D799D"/>
    <w:rsid w:val="009D7BAB"/>
    <w:rsid w:val="009E4B5E"/>
    <w:rsid w:val="009E542C"/>
    <w:rsid w:val="009F38B2"/>
    <w:rsid w:val="009F4C0E"/>
    <w:rsid w:val="009F5024"/>
    <w:rsid w:val="009F633A"/>
    <w:rsid w:val="009F67D4"/>
    <w:rsid w:val="009F728F"/>
    <w:rsid w:val="00A004BD"/>
    <w:rsid w:val="00A01FA3"/>
    <w:rsid w:val="00A058C0"/>
    <w:rsid w:val="00A05BF3"/>
    <w:rsid w:val="00A0645C"/>
    <w:rsid w:val="00A06613"/>
    <w:rsid w:val="00A10097"/>
    <w:rsid w:val="00A10709"/>
    <w:rsid w:val="00A10EF8"/>
    <w:rsid w:val="00A12D66"/>
    <w:rsid w:val="00A15645"/>
    <w:rsid w:val="00A15B1A"/>
    <w:rsid w:val="00A16E1F"/>
    <w:rsid w:val="00A20B5A"/>
    <w:rsid w:val="00A229A9"/>
    <w:rsid w:val="00A25FB5"/>
    <w:rsid w:val="00A30207"/>
    <w:rsid w:val="00A34D85"/>
    <w:rsid w:val="00A35802"/>
    <w:rsid w:val="00A35BB6"/>
    <w:rsid w:val="00A37DD5"/>
    <w:rsid w:val="00A41DC8"/>
    <w:rsid w:val="00A42359"/>
    <w:rsid w:val="00A42E38"/>
    <w:rsid w:val="00A44A96"/>
    <w:rsid w:val="00A44B40"/>
    <w:rsid w:val="00A47354"/>
    <w:rsid w:val="00A50041"/>
    <w:rsid w:val="00A52494"/>
    <w:rsid w:val="00A5382C"/>
    <w:rsid w:val="00A53BD1"/>
    <w:rsid w:val="00A551A7"/>
    <w:rsid w:val="00A564DE"/>
    <w:rsid w:val="00A60987"/>
    <w:rsid w:val="00A61D44"/>
    <w:rsid w:val="00A63DBB"/>
    <w:rsid w:val="00A64FAB"/>
    <w:rsid w:val="00A65750"/>
    <w:rsid w:val="00A67403"/>
    <w:rsid w:val="00A674CC"/>
    <w:rsid w:val="00A675E4"/>
    <w:rsid w:val="00A735DC"/>
    <w:rsid w:val="00A7391B"/>
    <w:rsid w:val="00A73EC5"/>
    <w:rsid w:val="00A77593"/>
    <w:rsid w:val="00A777EB"/>
    <w:rsid w:val="00A80737"/>
    <w:rsid w:val="00A850D6"/>
    <w:rsid w:val="00A85B6C"/>
    <w:rsid w:val="00A86A7A"/>
    <w:rsid w:val="00A86D87"/>
    <w:rsid w:val="00A92207"/>
    <w:rsid w:val="00A93172"/>
    <w:rsid w:val="00A96E23"/>
    <w:rsid w:val="00AA16E1"/>
    <w:rsid w:val="00AA1D69"/>
    <w:rsid w:val="00AA38A8"/>
    <w:rsid w:val="00AA4586"/>
    <w:rsid w:val="00AA75EB"/>
    <w:rsid w:val="00AB11B9"/>
    <w:rsid w:val="00AB3A54"/>
    <w:rsid w:val="00AB4398"/>
    <w:rsid w:val="00AB695A"/>
    <w:rsid w:val="00AB69B2"/>
    <w:rsid w:val="00AB6B78"/>
    <w:rsid w:val="00AB6FEF"/>
    <w:rsid w:val="00AC22D1"/>
    <w:rsid w:val="00AC3281"/>
    <w:rsid w:val="00AC48EE"/>
    <w:rsid w:val="00AC5D63"/>
    <w:rsid w:val="00AC6259"/>
    <w:rsid w:val="00AC6E8F"/>
    <w:rsid w:val="00AD2825"/>
    <w:rsid w:val="00AD2C84"/>
    <w:rsid w:val="00AD518E"/>
    <w:rsid w:val="00AD524D"/>
    <w:rsid w:val="00AD6D6B"/>
    <w:rsid w:val="00AE349C"/>
    <w:rsid w:val="00AE36B4"/>
    <w:rsid w:val="00AE4416"/>
    <w:rsid w:val="00AE78DF"/>
    <w:rsid w:val="00AF0D5A"/>
    <w:rsid w:val="00AF182E"/>
    <w:rsid w:val="00AF20B0"/>
    <w:rsid w:val="00AF20E7"/>
    <w:rsid w:val="00AF5665"/>
    <w:rsid w:val="00B01045"/>
    <w:rsid w:val="00B011AA"/>
    <w:rsid w:val="00B03382"/>
    <w:rsid w:val="00B069DF"/>
    <w:rsid w:val="00B07208"/>
    <w:rsid w:val="00B07BA6"/>
    <w:rsid w:val="00B11199"/>
    <w:rsid w:val="00B11206"/>
    <w:rsid w:val="00B129D4"/>
    <w:rsid w:val="00B13071"/>
    <w:rsid w:val="00B16078"/>
    <w:rsid w:val="00B16205"/>
    <w:rsid w:val="00B17D0C"/>
    <w:rsid w:val="00B21F2A"/>
    <w:rsid w:val="00B22030"/>
    <w:rsid w:val="00B24566"/>
    <w:rsid w:val="00B2711F"/>
    <w:rsid w:val="00B32DC0"/>
    <w:rsid w:val="00B33C9A"/>
    <w:rsid w:val="00B369AE"/>
    <w:rsid w:val="00B36A96"/>
    <w:rsid w:val="00B40C66"/>
    <w:rsid w:val="00B41F51"/>
    <w:rsid w:val="00B425B9"/>
    <w:rsid w:val="00B42B3D"/>
    <w:rsid w:val="00B43DD5"/>
    <w:rsid w:val="00B44A26"/>
    <w:rsid w:val="00B45FBF"/>
    <w:rsid w:val="00B46E02"/>
    <w:rsid w:val="00B471F0"/>
    <w:rsid w:val="00B51D50"/>
    <w:rsid w:val="00B54B2E"/>
    <w:rsid w:val="00B55125"/>
    <w:rsid w:val="00B5538C"/>
    <w:rsid w:val="00B55853"/>
    <w:rsid w:val="00B60F18"/>
    <w:rsid w:val="00B61655"/>
    <w:rsid w:val="00B61A18"/>
    <w:rsid w:val="00B7061C"/>
    <w:rsid w:val="00B70AE8"/>
    <w:rsid w:val="00B73F4D"/>
    <w:rsid w:val="00B757D6"/>
    <w:rsid w:val="00B80575"/>
    <w:rsid w:val="00B80A18"/>
    <w:rsid w:val="00B81632"/>
    <w:rsid w:val="00B82F9A"/>
    <w:rsid w:val="00B85F78"/>
    <w:rsid w:val="00B865A6"/>
    <w:rsid w:val="00B873FE"/>
    <w:rsid w:val="00B87959"/>
    <w:rsid w:val="00B949FB"/>
    <w:rsid w:val="00B958F1"/>
    <w:rsid w:val="00B9597E"/>
    <w:rsid w:val="00BA1D14"/>
    <w:rsid w:val="00BA4E5D"/>
    <w:rsid w:val="00BA4FEA"/>
    <w:rsid w:val="00BA5345"/>
    <w:rsid w:val="00BB104D"/>
    <w:rsid w:val="00BB3809"/>
    <w:rsid w:val="00BB7121"/>
    <w:rsid w:val="00BC214C"/>
    <w:rsid w:val="00BC36B9"/>
    <w:rsid w:val="00BC4571"/>
    <w:rsid w:val="00BD12EC"/>
    <w:rsid w:val="00BD4E67"/>
    <w:rsid w:val="00BD5753"/>
    <w:rsid w:val="00BD5E11"/>
    <w:rsid w:val="00BD6F59"/>
    <w:rsid w:val="00BE0110"/>
    <w:rsid w:val="00BE01EF"/>
    <w:rsid w:val="00BE05C6"/>
    <w:rsid w:val="00BE1A6B"/>
    <w:rsid w:val="00BE245B"/>
    <w:rsid w:val="00BE2620"/>
    <w:rsid w:val="00BE3904"/>
    <w:rsid w:val="00BE3A75"/>
    <w:rsid w:val="00BE4DBD"/>
    <w:rsid w:val="00BE6928"/>
    <w:rsid w:val="00BF4F14"/>
    <w:rsid w:val="00BF58D6"/>
    <w:rsid w:val="00BF5A07"/>
    <w:rsid w:val="00BF5D0A"/>
    <w:rsid w:val="00C01613"/>
    <w:rsid w:val="00C01711"/>
    <w:rsid w:val="00C0214E"/>
    <w:rsid w:val="00C04885"/>
    <w:rsid w:val="00C053E7"/>
    <w:rsid w:val="00C05D88"/>
    <w:rsid w:val="00C071C0"/>
    <w:rsid w:val="00C07F84"/>
    <w:rsid w:val="00C10166"/>
    <w:rsid w:val="00C10CF2"/>
    <w:rsid w:val="00C14B5E"/>
    <w:rsid w:val="00C24B6D"/>
    <w:rsid w:val="00C26C61"/>
    <w:rsid w:val="00C303BD"/>
    <w:rsid w:val="00C333DD"/>
    <w:rsid w:val="00C3454C"/>
    <w:rsid w:val="00C34988"/>
    <w:rsid w:val="00C34CA6"/>
    <w:rsid w:val="00C36F75"/>
    <w:rsid w:val="00C40371"/>
    <w:rsid w:val="00C40592"/>
    <w:rsid w:val="00C406EA"/>
    <w:rsid w:val="00C40C23"/>
    <w:rsid w:val="00C40E18"/>
    <w:rsid w:val="00C42A4E"/>
    <w:rsid w:val="00C47193"/>
    <w:rsid w:val="00C472E1"/>
    <w:rsid w:val="00C47969"/>
    <w:rsid w:val="00C47994"/>
    <w:rsid w:val="00C51BC8"/>
    <w:rsid w:val="00C53E80"/>
    <w:rsid w:val="00C540F2"/>
    <w:rsid w:val="00C54F91"/>
    <w:rsid w:val="00C5697D"/>
    <w:rsid w:val="00C60430"/>
    <w:rsid w:val="00C6169F"/>
    <w:rsid w:val="00C62868"/>
    <w:rsid w:val="00C63524"/>
    <w:rsid w:val="00C63942"/>
    <w:rsid w:val="00C66156"/>
    <w:rsid w:val="00C662DD"/>
    <w:rsid w:val="00C6726C"/>
    <w:rsid w:val="00C67AC8"/>
    <w:rsid w:val="00C7165D"/>
    <w:rsid w:val="00C71D6F"/>
    <w:rsid w:val="00C724F1"/>
    <w:rsid w:val="00C74377"/>
    <w:rsid w:val="00C75B11"/>
    <w:rsid w:val="00C764C4"/>
    <w:rsid w:val="00C77A0F"/>
    <w:rsid w:val="00C8172B"/>
    <w:rsid w:val="00C81C57"/>
    <w:rsid w:val="00C8326A"/>
    <w:rsid w:val="00C8378E"/>
    <w:rsid w:val="00C838B0"/>
    <w:rsid w:val="00C83B3A"/>
    <w:rsid w:val="00C83B9F"/>
    <w:rsid w:val="00C840CB"/>
    <w:rsid w:val="00C84B01"/>
    <w:rsid w:val="00C85BA0"/>
    <w:rsid w:val="00C85F0D"/>
    <w:rsid w:val="00C86476"/>
    <w:rsid w:val="00C86BAE"/>
    <w:rsid w:val="00C875ED"/>
    <w:rsid w:val="00C87821"/>
    <w:rsid w:val="00C90631"/>
    <w:rsid w:val="00C906FA"/>
    <w:rsid w:val="00C923C2"/>
    <w:rsid w:val="00C926B1"/>
    <w:rsid w:val="00C92F78"/>
    <w:rsid w:val="00C96668"/>
    <w:rsid w:val="00C971D1"/>
    <w:rsid w:val="00CA2872"/>
    <w:rsid w:val="00CA4A3B"/>
    <w:rsid w:val="00CA5290"/>
    <w:rsid w:val="00CA54FA"/>
    <w:rsid w:val="00CA55CF"/>
    <w:rsid w:val="00CA6423"/>
    <w:rsid w:val="00CB7419"/>
    <w:rsid w:val="00CC01B8"/>
    <w:rsid w:val="00CC1712"/>
    <w:rsid w:val="00CC3812"/>
    <w:rsid w:val="00CC66B5"/>
    <w:rsid w:val="00CC7F40"/>
    <w:rsid w:val="00CD23AD"/>
    <w:rsid w:val="00CD46A3"/>
    <w:rsid w:val="00CD6961"/>
    <w:rsid w:val="00CD744C"/>
    <w:rsid w:val="00CE0DBD"/>
    <w:rsid w:val="00CE3DAA"/>
    <w:rsid w:val="00CE3FF0"/>
    <w:rsid w:val="00CF0B0D"/>
    <w:rsid w:val="00CF0EA4"/>
    <w:rsid w:val="00CF25C2"/>
    <w:rsid w:val="00CF2BF1"/>
    <w:rsid w:val="00CF35E8"/>
    <w:rsid w:val="00CF70D5"/>
    <w:rsid w:val="00D001F6"/>
    <w:rsid w:val="00D01206"/>
    <w:rsid w:val="00D01631"/>
    <w:rsid w:val="00D0180E"/>
    <w:rsid w:val="00D02713"/>
    <w:rsid w:val="00D056FE"/>
    <w:rsid w:val="00D05701"/>
    <w:rsid w:val="00D06821"/>
    <w:rsid w:val="00D069DF"/>
    <w:rsid w:val="00D0730A"/>
    <w:rsid w:val="00D1204B"/>
    <w:rsid w:val="00D12AC2"/>
    <w:rsid w:val="00D14735"/>
    <w:rsid w:val="00D14A1A"/>
    <w:rsid w:val="00D21506"/>
    <w:rsid w:val="00D24010"/>
    <w:rsid w:val="00D263A3"/>
    <w:rsid w:val="00D263F0"/>
    <w:rsid w:val="00D27329"/>
    <w:rsid w:val="00D3185D"/>
    <w:rsid w:val="00D35ADF"/>
    <w:rsid w:val="00D36E65"/>
    <w:rsid w:val="00D40C52"/>
    <w:rsid w:val="00D41046"/>
    <w:rsid w:val="00D433F6"/>
    <w:rsid w:val="00D43D72"/>
    <w:rsid w:val="00D45130"/>
    <w:rsid w:val="00D46FAE"/>
    <w:rsid w:val="00D522E5"/>
    <w:rsid w:val="00D536C5"/>
    <w:rsid w:val="00D556B7"/>
    <w:rsid w:val="00D6036B"/>
    <w:rsid w:val="00D61B9C"/>
    <w:rsid w:val="00D63D29"/>
    <w:rsid w:val="00D652B1"/>
    <w:rsid w:val="00D655CD"/>
    <w:rsid w:val="00D67AAE"/>
    <w:rsid w:val="00D70AC8"/>
    <w:rsid w:val="00D70F6A"/>
    <w:rsid w:val="00D718C1"/>
    <w:rsid w:val="00D71D26"/>
    <w:rsid w:val="00D7355D"/>
    <w:rsid w:val="00D757B4"/>
    <w:rsid w:val="00D8071C"/>
    <w:rsid w:val="00D821F6"/>
    <w:rsid w:val="00D87252"/>
    <w:rsid w:val="00D915D5"/>
    <w:rsid w:val="00D95DB2"/>
    <w:rsid w:val="00D971E8"/>
    <w:rsid w:val="00DA088D"/>
    <w:rsid w:val="00DA1EC7"/>
    <w:rsid w:val="00DA3282"/>
    <w:rsid w:val="00DA33F6"/>
    <w:rsid w:val="00DA448D"/>
    <w:rsid w:val="00DA4AA9"/>
    <w:rsid w:val="00DA4DA0"/>
    <w:rsid w:val="00DA720D"/>
    <w:rsid w:val="00DA73B0"/>
    <w:rsid w:val="00DB0005"/>
    <w:rsid w:val="00DB0D4C"/>
    <w:rsid w:val="00DB0E76"/>
    <w:rsid w:val="00DB1780"/>
    <w:rsid w:val="00DB2DE0"/>
    <w:rsid w:val="00DB35BC"/>
    <w:rsid w:val="00DB408D"/>
    <w:rsid w:val="00DB410C"/>
    <w:rsid w:val="00DB5AB2"/>
    <w:rsid w:val="00DB7A7C"/>
    <w:rsid w:val="00DB7E2A"/>
    <w:rsid w:val="00DC15AC"/>
    <w:rsid w:val="00DC2A34"/>
    <w:rsid w:val="00DC3FFA"/>
    <w:rsid w:val="00DC4719"/>
    <w:rsid w:val="00DC625A"/>
    <w:rsid w:val="00DD39EC"/>
    <w:rsid w:val="00DD44E5"/>
    <w:rsid w:val="00DD53A5"/>
    <w:rsid w:val="00DD639F"/>
    <w:rsid w:val="00DD6C83"/>
    <w:rsid w:val="00DE108C"/>
    <w:rsid w:val="00DE49FB"/>
    <w:rsid w:val="00DE55FF"/>
    <w:rsid w:val="00DE738F"/>
    <w:rsid w:val="00DF07B7"/>
    <w:rsid w:val="00DF4B5B"/>
    <w:rsid w:val="00DF5A96"/>
    <w:rsid w:val="00DF650D"/>
    <w:rsid w:val="00DF6B43"/>
    <w:rsid w:val="00DF6D9B"/>
    <w:rsid w:val="00DF7194"/>
    <w:rsid w:val="00DF7DB6"/>
    <w:rsid w:val="00E03457"/>
    <w:rsid w:val="00E047E7"/>
    <w:rsid w:val="00E0602B"/>
    <w:rsid w:val="00E0629A"/>
    <w:rsid w:val="00E110C8"/>
    <w:rsid w:val="00E12F95"/>
    <w:rsid w:val="00E13C55"/>
    <w:rsid w:val="00E13D38"/>
    <w:rsid w:val="00E13F1C"/>
    <w:rsid w:val="00E143D8"/>
    <w:rsid w:val="00E15156"/>
    <w:rsid w:val="00E15EAD"/>
    <w:rsid w:val="00E16293"/>
    <w:rsid w:val="00E168E5"/>
    <w:rsid w:val="00E173F8"/>
    <w:rsid w:val="00E20FFC"/>
    <w:rsid w:val="00E212BA"/>
    <w:rsid w:val="00E21C63"/>
    <w:rsid w:val="00E23C5A"/>
    <w:rsid w:val="00E24B2A"/>
    <w:rsid w:val="00E26F39"/>
    <w:rsid w:val="00E30031"/>
    <w:rsid w:val="00E30867"/>
    <w:rsid w:val="00E31FC4"/>
    <w:rsid w:val="00E32519"/>
    <w:rsid w:val="00E34EAA"/>
    <w:rsid w:val="00E36128"/>
    <w:rsid w:val="00E37E4C"/>
    <w:rsid w:val="00E41360"/>
    <w:rsid w:val="00E43362"/>
    <w:rsid w:val="00E43592"/>
    <w:rsid w:val="00E43613"/>
    <w:rsid w:val="00E4416E"/>
    <w:rsid w:val="00E4527C"/>
    <w:rsid w:val="00E46E8E"/>
    <w:rsid w:val="00E546C5"/>
    <w:rsid w:val="00E553D1"/>
    <w:rsid w:val="00E57AD6"/>
    <w:rsid w:val="00E60A76"/>
    <w:rsid w:val="00E611BB"/>
    <w:rsid w:val="00E638E3"/>
    <w:rsid w:val="00E63A30"/>
    <w:rsid w:val="00E674EB"/>
    <w:rsid w:val="00E70DC8"/>
    <w:rsid w:val="00E749A1"/>
    <w:rsid w:val="00E75327"/>
    <w:rsid w:val="00E77411"/>
    <w:rsid w:val="00E776C5"/>
    <w:rsid w:val="00E8199F"/>
    <w:rsid w:val="00E81CB9"/>
    <w:rsid w:val="00E82D9F"/>
    <w:rsid w:val="00E83B57"/>
    <w:rsid w:val="00E85926"/>
    <w:rsid w:val="00E908AE"/>
    <w:rsid w:val="00E94B11"/>
    <w:rsid w:val="00E95AA4"/>
    <w:rsid w:val="00E9624C"/>
    <w:rsid w:val="00E9722F"/>
    <w:rsid w:val="00EA07F9"/>
    <w:rsid w:val="00EA1EEB"/>
    <w:rsid w:val="00EA3254"/>
    <w:rsid w:val="00EA4EF4"/>
    <w:rsid w:val="00EA5092"/>
    <w:rsid w:val="00EB0FD2"/>
    <w:rsid w:val="00EB1401"/>
    <w:rsid w:val="00EB2159"/>
    <w:rsid w:val="00EB26FD"/>
    <w:rsid w:val="00EB3068"/>
    <w:rsid w:val="00EB37E7"/>
    <w:rsid w:val="00EB3F58"/>
    <w:rsid w:val="00EB5963"/>
    <w:rsid w:val="00EB5EB5"/>
    <w:rsid w:val="00EC0D61"/>
    <w:rsid w:val="00EC16C4"/>
    <w:rsid w:val="00EC33C3"/>
    <w:rsid w:val="00EC4507"/>
    <w:rsid w:val="00EC49A9"/>
    <w:rsid w:val="00EC5E83"/>
    <w:rsid w:val="00ED1BD8"/>
    <w:rsid w:val="00ED1C85"/>
    <w:rsid w:val="00ED3B70"/>
    <w:rsid w:val="00ED5477"/>
    <w:rsid w:val="00ED54AB"/>
    <w:rsid w:val="00ED5AEC"/>
    <w:rsid w:val="00ED66E9"/>
    <w:rsid w:val="00ED68BE"/>
    <w:rsid w:val="00ED7559"/>
    <w:rsid w:val="00EE37A3"/>
    <w:rsid w:val="00EF0193"/>
    <w:rsid w:val="00EF08C0"/>
    <w:rsid w:val="00EF1749"/>
    <w:rsid w:val="00EF262B"/>
    <w:rsid w:val="00F02B1A"/>
    <w:rsid w:val="00F0401C"/>
    <w:rsid w:val="00F059C9"/>
    <w:rsid w:val="00F07E27"/>
    <w:rsid w:val="00F11AA1"/>
    <w:rsid w:val="00F12084"/>
    <w:rsid w:val="00F147D7"/>
    <w:rsid w:val="00F14E44"/>
    <w:rsid w:val="00F1555B"/>
    <w:rsid w:val="00F1685F"/>
    <w:rsid w:val="00F22BAF"/>
    <w:rsid w:val="00F25955"/>
    <w:rsid w:val="00F300AE"/>
    <w:rsid w:val="00F352C6"/>
    <w:rsid w:val="00F367C0"/>
    <w:rsid w:val="00F37DB1"/>
    <w:rsid w:val="00F41BA6"/>
    <w:rsid w:val="00F42EC5"/>
    <w:rsid w:val="00F44FCB"/>
    <w:rsid w:val="00F457B8"/>
    <w:rsid w:val="00F504F4"/>
    <w:rsid w:val="00F50837"/>
    <w:rsid w:val="00F50EDB"/>
    <w:rsid w:val="00F52C74"/>
    <w:rsid w:val="00F540F2"/>
    <w:rsid w:val="00F54573"/>
    <w:rsid w:val="00F6158C"/>
    <w:rsid w:val="00F617D7"/>
    <w:rsid w:val="00F62B65"/>
    <w:rsid w:val="00F635E6"/>
    <w:rsid w:val="00F672F4"/>
    <w:rsid w:val="00F70467"/>
    <w:rsid w:val="00F7262A"/>
    <w:rsid w:val="00F73329"/>
    <w:rsid w:val="00F73DCC"/>
    <w:rsid w:val="00F75537"/>
    <w:rsid w:val="00F76C18"/>
    <w:rsid w:val="00F8039C"/>
    <w:rsid w:val="00F8156B"/>
    <w:rsid w:val="00F85AA2"/>
    <w:rsid w:val="00F86A97"/>
    <w:rsid w:val="00F8712E"/>
    <w:rsid w:val="00F87854"/>
    <w:rsid w:val="00F87F6D"/>
    <w:rsid w:val="00F91354"/>
    <w:rsid w:val="00F914DA"/>
    <w:rsid w:val="00F92AD9"/>
    <w:rsid w:val="00F93B2F"/>
    <w:rsid w:val="00FA1DEE"/>
    <w:rsid w:val="00FA2212"/>
    <w:rsid w:val="00FA44DE"/>
    <w:rsid w:val="00FA65D4"/>
    <w:rsid w:val="00FA6611"/>
    <w:rsid w:val="00FB1574"/>
    <w:rsid w:val="00FB4E05"/>
    <w:rsid w:val="00FB67A4"/>
    <w:rsid w:val="00FB733F"/>
    <w:rsid w:val="00FC030D"/>
    <w:rsid w:val="00FC24CE"/>
    <w:rsid w:val="00FC2AA7"/>
    <w:rsid w:val="00FC34D9"/>
    <w:rsid w:val="00FC393F"/>
    <w:rsid w:val="00FC404C"/>
    <w:rsid w:val="00FC4599"/>
    <w:rsid w:val="00FC4620"/>
    <w:rsid w:val="00FD04FA"/>
    <w:rsid w:val="00FD3328"/>
    <w:rsid w:val="00FD43E0"/>
    <w:rsid w:val="00FD60DF"/>
    <w:rsid w:val="00FE1D79"/>
    <w:rsid w:val="00FE1F81"/>
    <w:rsid w:val="00FE209E"/>
    <w:rsid w:val="00FE3B73"/>
    <w:rsid w:val="00FE4254"/>
    <w:rsid w:val="00FE46F4"/>
    <w:rsid w:val="00FE5C29"/>
    <w:rsid w:val="00FE5E65"/>
    <w:rsid w:val="00FE63F9"/>
    <w:rsid w:val="00FE6C49"/>
    <w:rsid w:val="00FF05D4"/>
    <w:rsid w:val="00FF1187"/>
    <w:rsid w:val="00FF2F58"/>
    <w:rsid w:val="00FF31B9"/>
    <w:rsid w:val="00FF34B2"/>
    <w:rsid w:val="00FF557A"/>
    <w:rsid w:val="00FF55D9"/>
    <w:rsid w:val="00FF606F"/>
    <w:rsid w:val="00FF6A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CFD7F"/>
  <w15:chartTrackingRefBased/>
  <w15:docId w15:val="{9FF7B1D0-87EA-4DC1-A528-C3058BAC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14735"/>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F8039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14735"/>
    <w:pPr>
      <w:tabs>
        <w:tab w:val="center" w:pos="4320"/>
        <w:tab w:val="right" w:pos="8640"/>
      </w:tabs>
    </w:pPr>
  </w:style>
  <w:style w:type="character" w:customStyle="1" w:styleId="GlavaZnak">
    <w:name w:val="Glava Znak"/>
    <w:basedOn w:val="Privzetapisavaodstavka"/>
    <w:link w:val="Glava"/>
    <w:rsid w:val="00D14735"/>
    <w:rPr>
      <w:rFonts w:ascii="Arial" w:eastAsia="Times New Roman" w:hAnsi="Arial" w:cs="Times New Roman"/>
      <w:sz w:val="20"/>
      <w:szCs w:val="24"/>
    </w:rPr>
  </w:style>
  <w:style w:type="paragraph" w:styleId="Odstavekseznama">
    <w:name w:val="List Paragraph"/>
    <w:basedOn w:val="Navaden"/>
    <w:uiPriority w:val="34"/>
    <w:qFormat/>
    <w:rsid w:val="00D14735"/>
    <w:pPr>
      <w:ind w:left="720"/>
      <w:contextualSpacing/>
    </w:pPr>
  </w:style>
  <w:style w:type="character" w:styleId="Pripombasklic">
    <w:name w:val="annotation reference"/>
    <w:basedOn w:val="Privzetapisavaodstavka"/>
    <w:uiPriority w:val="99"/>
    <w:semiHidden/>
    <w:unhideWhenUsed/>
    <w:rsid w:val="006732BD"/>
    <w:rPr>
      <w:sz w:val="16"/>
      <w:szCs w:val="16"/>
    </w:rPr>
  </w:style>
  <w:style w:type="paragraph" w:styleId="Pripombabesedilo">
    <w:name w:val="annotation text"/>
    <w:basedOn w:val="Navaden"/>
    <w:link w:val="PripombabesediloZnak"/>
    <w:uiPriority w:val="99"/>
    <w:unhideWhenUsed/>
    <w:rsid w:val="006732BD"/>
    <w:pPr>
      <w:spacing w:line="240" w:lineRule="auto"/>
    </w:pPr>
    <w:rPr>
      <w:szCs w:val="20"/>
    </w:rPr>
  </w:style>
  <w:style w:type="character" w:customStyle="1" w:styleId="PripombabesediloZnak">
    <w:name w:val="Pripomba – besedilo Znak"/>
    <w:basedOn w:val="Privzetapisavaodstavka"/>
    <w:link w:val="Pripombabesedilo"/>
    <w:uiPriority w:val="99"/>
    <w:rsid w:val="006732BD"/>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6732BD"/>
    <w:rPr>
      <w:b/>
      <w:bCs/>
    </w:rPr>
  </w:style>
  <w:style w:type="character" w:customStyle="1" w:styleId="ZadevapripombeZnak">
    <w:name w:val="Zadeva pripombe Znak"/>
    <w:basedOn w:val="PripombabesediloZnak"/>
    <w:link w:val="Zadevapripombe"/>
    <w:uiPriority w:val="99"/>
    <w:semiHidden/>
    <w:rsid w:val="006732BD"/>
    <w:rPr>
      <w:rFonts w:ascii="Arial" w:eastAsia="Times New Roman" w:hAnsi="Arial" w:cs="Times New Roman"/>
      <w:b/>
      <w:bCs/>
      <w:sz w:val="20"/>
      <w:szCs w:val="20"/>
    </w:rPr>
  </w:style>
  <w:style w:type="paragraph" w:styleId="Besedilooblaka">
    <w:name w:val="Balloon Text"/>
    <w:basedOn w:val="Navaden"/>
    <w:link w:val="BesedilooblakaZnak"/>
    <w:uiPriority w:val="99"/>
    <w:semiHidden/>
    <w:unhideWhenUsed/>
    <w:rsid w:val="006732BD"/>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732BD"/>
    <w:rPr>
      <w:rFonts w:ascii="Segoe UI" w:eastAsia="Times New Roman" w:hAnsi="Segoe UI" w:cs="Segoe UI"/>
      <w:sz w:val="18"/>
      <w:szCs w:val="18"/>
    </w:rPr>
  </w:style>
  <w:style w:type="paragraph" w:styleId="Brezrazmikov">
    <w:name w:val="No Spacing"/>
    <w:qFormat/>
    <w:rsid w:val="003721A4"/>
    <w:pPr>
      <w:spacing w:after="0" w:line="240" w:lineRule="auto"/>
    </w:pPr>
  </w:style>
  <w:style w:type="paragraph" w:styleId="Revizija">
    <w:name w:val="Revision"/>
    <w:hidden/>
    <w:uiPriority w:val="99"/>
    <w:semiHidden/>
    <w:rsid w:val="00C14B5E"/>
    <w:pPr>
      <w:spacing w:after="0" w:line="240" w:lineRule="auto"/>
    </w:pPr>
    <w:rPr>
      <w:rFonts w:ascii="Arial" w:eastAsia="Times New Roman" w:hAnsi="Arial" w:cs="Times New Roman"/>
      <w:sz w:val="20"/>
      <w:szCs w:val="24"/>
    </w:rPr>
  </w:style>
  <w:style w:type="character" w:styleId="Hiperpovezava">
    <w:name w:val="Hyperlink"/>
    <w:basedOn w:val="Privzetapisavaodstavka"/>
    <w:uiPriority w:val="99"/>
    <w:unhideWhenUsed/>
    <w:rsid w:val="00642858"/>
    <w:rPr>
      <w:color w:val="0000FF"/>
      <w:u w:val="single"/>
    </w:rPr>
  </w:style>
  <w:style w:type="table" w:styleId="Tabelamrea">
    <w:name w:val="Table Grid"/>
    <w:basedOn w:val="Navadnatabela"/>
    <w:uiPriority w:val="39"/>
    <w:rsid w:val="00724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315827"/>
    <w:rPr>
      <w:b/>
      <w:bCs/>
    </w:rPr>
  </w:style>
  <w:style w:type="paragraph" w:styleId="Noga">
    <w:name w:val="footer"/>
    <w:basedOn w:val="Navaden"/>
    <w:link w:val="NogaZnak"/>
    <w:uiPriority w:val="99"/>
    <w:unhideWhenUsed/>
    <w:rsid w:val="00C24B6D"/>
    <w:pPr>
      <w:tabs>
        <w:tab w:val="center" w:pos="4536"/>
        <w:tab w:val="right" w:pos="9072"/>
      </w:tabs>
      <w:spacing w:line="240" w:lineRule="auto"/>
    </w:pPr>
  </w:style>
  <w:style w:type="character" w:customStyle="1" w:styleId="NogaZnak">
    <w:name w:val="Noga Znak"/>
    <w:basedOn w:val="Privzetapisavaodstavka"/>
    <w:link w:val="Noga"/>
    <w:uiPriority w:val="99"/>
    <w:rsid w:val="00C24B6D"/>
    <w:rPr>
      <w:rFonts w:ascii="Arial" w:eastAsia="Times New Roman" w:hAnsi="Arial" w:cs="Times New Roman"/>
      <w:sz w:val="20"/>
      <w:szCs w:val="24"/>
    </w:rPr>
  </w:style>
  <w:style w:type="character" w:customStyle="1" w:styleId="Naslov1Znak">
    <w:name w:val="Naslov 1 Znak"/>
    <w:basedOn w:val="Privzetapisavaodstavka"/>
    <w:link w:val="Naslov1"/>
    <w:uiPriority w:val="9"/>
    <w:rsid w:val="00F8039C"/>
    <w:rPr>
      <w:rFonts w:asciiTheme="majorHAnsi" w:eastAsiaTheme="majorEastAsia" w:hAnsiTheme="majorHAnsi" w:cstheme="majorBidi"/>
      <w:color w:val="2E74B5" w:themeColor="accent1" w:themeShade="BF"/>
      <w:sz w:val="32"/>
      <w:szCs w:val="32"/>
    </w:rPr>
  </w:style>
  <w:style w:type="character" w:customStyle="1" w:styleId="Nerazreenaomemba1">
    <w:name w:val="Nerazrešena omemba1"/>
    <w:basedOn w:val="Privzetapisavaodstavka"/>
    <w:uiPriority w:val="99"/>
    <w:semiHidden/>
    <w:unhideWhenUsed/>
    <w:rsid w:val="00816E57"/>
    <w:rPr>
      <w:color w:val="605E5C"/>
      <w:shd w:val="clear" w:color="auto" w:fill="E1DFDD"/>
    </w:rPr>
  </w:style>
  <w:style w:type="paragraph" w:customStyle="1" w:styleId="podpisi">
    <w:name w:val="podpisi"/>
    <w:basedOn w:val="Navaden"/>
    <w:qFormat/>
    <w:rsid w:val="001C4ACD"/>
    <w:pPr>
      <w:tabs>
        <w:tab w:val="left" w:pos="3402"/>
      </w:tabs>
      <w:suppressAutoHyphens/>
      <w:autoSpaceDN w:val="0"/>
      <w:textAlignment w:val="baseline"/>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63272">
      <w:bodyDiv w:val="1"/>
      <w:marLeft w:val="0"/>
      <w:marRight w:val="0"/>
      <w:marTop w:val="0"/>
      <w:marBottom w:val="0"/>
      <w:divBdr>
        <w:top w:val="none" w:sz="0" w:space="0" w:color="auto"/>
        <w:left w:val="none" w:sz="0" w:space="0" w:color="auto"/>
        <w:bottom w:val="none" w:sz="0" w:space="0" w:color="auto"/>
        <w:right w:val="none" w:sz="0" w:space="0" w:color="auto"/>
      </w:divBdr>
      <w:divsChild>
        <w:div w:id="1752506073">
          <w:marLeft w:val="0"/>
          <w:marRight w:val="0"/>
          <w:marTop w:val="0"/>
          <w:marBottom w:val="0"/>
          <w:divBdr>
            <w:top w:val="none" w:sz="0" w:space="0" w:color="auto"/>
            <w:left w:val="none" w:sz="0" w:space="0" w:color="auto"/>
            <w:bottom w:val="none" w:sz="0" w:space="0" w:color="auto"/>
            <w:right w:val="none" w:sz="0" w:space="0" w:color="auto"/>
          </w:divBdr>
        </w:div>
      </w:divsChild>
    </w:div>
    <w:div w:id="278411939">
      <w:bodyDiv w:val="1"/>
      <w:marLeft w:val="0"/>
      <w:marRight w:val="0"/>
      <w:marTop w:val="0"/>
      <w:marBottom w:val="0"/>
      <w:divBdr>
        <w:top w:val="none" w:sz="0" w:space="0" w:color="auto"/>
        <w:left w:val="none" w:sz="0" w:space="0" w:color="auto"/>
        <w:bottom w:val="none" w:sz="0" w:space="0" w:color="auto"/>
        <w:right w:val="none" w:sz="0" w:space="0" w:color="auto"/>
      </w:divBdr>
    </w:div>
    <w:div w:id="826634069">
      <w:bodyDiv w:val="1"/>
      <w:marLeft w:val="0"/>
      <w:marRight w:val="0"/>
      <w:marTop w:val="0"/>
      <w:marBottom w:val="0"/>
      <w:divBdr>
        <w:top w:val="none" w:sz="0" w:space="0" w:color="auto"/>
        <w:left w:val="none" w:sz="0" w:space="0" w:color="auto"/>
        <w:bottom w:val="none" w:sz="0" w:space="0" w:color="auto"/>
        <w:right w:val="none" w:sz="0" w:space="0" w:color="auto"/>
      </w:divBdr>
      <w:divsChild>
        <w:div w:id="1604798120">
          <w:marLeft w:val="0"/>
          <w:marRight w:val="0"/>
          <w:marTop w:val="0"/>
          <w:marBottom w:val="0"/>
          <w:divBdr>
            <w:top w:val="none" w:sz="0" w:space="0" w:color="auto"/>
            <w:left w:val="none" w:sz="0" w:space="0" w:color="auto"/>
            <w:bottom w:val="none" w:sz="0" w:space="0" w:color="auto"/>
            <w:right w:val="none" w:sz="0" w:space="0" w:color="auto"/>
          </w:divBdr>
        </w:div>
      </w:divsChild>
    </w:div>
    <w:div w:id="927495848">
      <w:bodyDiv w:val="1"/>
      <w:marLeft w:val="0"/>
      <w:marRight w:val="0"/>
      <w:marTop w:val="0"/>
      <w:marBottom w:val="0"/>
      <w:divBdr>
        <w:top w:val="none" w:sz="0" w:space="0" w:color="auto"/>
        <w:left w:val="none" w:sz="0" w:space="0" w:color="auto"/>
        <w:bottom w:val="none" w:sz="0" w:space="0" w:color="auto"/>
        <w:right w:val="none" w:sz="0" w:space="0" w:color="auto"/>
      </w:divBdr>
    </w:div>
    <w:div w:id="1108740435">
      <w:bodyDiv w:val="1"/>
      <w:marLeft w:val="0"/>
      <w:marRight w:val="0"/>
      <w:marTop w:val="0"/>
      <w:marBottom w:val="0"/>
      <w:divBdr>
        <w:top w:val="none" w:sz="0" w:space="0" w:color="auto"/>
        <w:left w:val="none" w:sz="0" w:space="0" w:color="auto"/>
        <w:bottom w:val="none" w:sz="0" w:space="0" w:color="auto"/>
        <w:right w:val="none" w:sz="0" w:space="0" w:color="auto"/>
      </w:divBdr>
      <w:divsChild>
        <w:div w:id="1079332568">
          <w:marLeft w:val="0"/>
          <w:marRight w:val="0"/>
          <w:marTop w:val="0"/>
          <w:marBottom w:val="0"/>
          <w:divBdr>
            <w:top w:val="none" w:sz="0" w:space="0" w:color="auto"/>
            <w:left w:val="none" w:sz="0" w:space="0" w:color="auto"/>
            <w:bottom w:val="none" w:sz="0" w:space="0" w:color="auto"/>
            <w:right w:val="none" w:sz="0" w:space="0" w:color="auto"/>
          </w:divBdr>
        </w:div>
      </w:divsChild>
    </w:div>
    <w:div w:id="116774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6ECD5D0-64D0-422D-9B05-F555FAF6F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5877</Words>
  <Characters>33499</Characters>
  <Application>Microsoft Office Word</Application>
  <DocSecurity>0</DocSecurity>
  <Lines>279</Lines>
  <Paragraphs>78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Valerija Obu</dc:creator>
  <cp:keywords/>
  <dc:description/>
  <cp:lastModifiedBy>Andreja Šonc Simčič</cp:lastModifiedBy>
  <cp:revision>2</cp:revision>
  <cp:lastPrinted>2024-08-27T07:33:00Z</cp:lastPrinted>
  <dcterms:created xsi:type="dcterms:W3CDTF">2025-05-28T06:03:00Z</dcterms:created>
  <dcterms:modified xsi:type="dcterms:W3CDTF">2025-05-28T06:03:00Z</dcterms:modified>
</cp:coreProperties>
</file>