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641C4F53" w:rsidR="00BD6EA7" w:rsidRDefault="00286FF8"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6</w:t>
      </w:r>
      <w:r w:rsidR="00BD6EA7">
        <w:rPr>
          <w:rFonts w:ascii="Arial Nova" w:hAnsi="Arial Nova" w:cs="Arial"/>
          <w:b/>
          <w:bCs/>
          <w:color w:val="000000"/>
          <w:sz w:val="28"/>
          <w:szCs w:val="28"/>
        </w:rPr>
        <w:t>. redna seja Vlade Republike Slovenije</w:t>
      </w:r>
    </w:p>
    <w:p w14:paraId="68184A00" w14:textId="43F0AB16" w:rsidR="002D2E48" w:rsidRDefault="002D2E48" w:rsidP="00893BAE">
      <w:pPr>
        <w:autoSpaceDE w:val="0"/>
        <w:autoSpaceDN w:val="0"/>
        <w:adjustRightInd w:val="0"/>
        <w:spacing w:line="240" w:lineRule="auto"/>
        <w:jc w:val="both"/>
        <w:rPr>
          <w:rFonts w:cs="Arial"/>
          <w:color w:val="000000"/>
          <w:szCs w:val="20"/>
        </w:rPr>
      </w:pPr>
    </w:p>
    <w:p w14:paraId="06C2A75F" w14:textId="4A0DCACB" w:rsidR="00CD5697" w:rsidRDefault="00286FF8" w:rsidP="00725BC1">
      <w:pPr>
        <w:autoSpaceDE w:val="0"/>
        <w:autoSpaceDN w:val="0"/>
        <w:adjustRightInd w:val="0"/>
        <w:spacing w:line="240" w:lineRule="auto"/>
        <w:jc w:val="both"/>
        <w:rPr>
          <w:rFonts w:cs="Arial"/>
          <w:color w:val="000000"/>
          <w:szCs w:val="20"/>
        </w:rPr>
      </w:pPr>
      <w:r>
        <w:rPr>
          <w:rFonts w:cs="Arial"/>
          <w:color w:val="000000"/>
          <w:szCs w:val="20"/>
        </w:rPr>
        <w:t>1</w:t>
      </w:r>
      <w:r w:rsidR="001C4D83">
        <w:rPr>
          <w:rFonts w:cs="Arial"/>
          <w:color w:val="000000"/>
          <w:szCs w:val="20"/>
        </w:rPr>
        <w:t xml:space="preserve">. </w:t>
      </w:r>
      <w:r w:rsidR="008B6C83">
        <w:rPr>
          <w:rFonts w:cs="Arial"/>
          <w:color w:val="000000"/>
          <w:szCs w:val="20"/>
        </w:rPr>
        <w:t>ju</w:t>
      </w:r>
      <w:r>
        <w:rPr>
          <w:rFonts w:cs="Arial"/>
          <w:color w:val="000000"/>
          <w:szCs w:val="20"/>
        </w:rPr>
        <w:t>l</w:t>
      </w:r>
      <w:r w:rsidR="008B6C83">
        <w:rPr>
          <w:rFonts w:cs="Arial"/>
          <w:color w:val="000000"/>
          <w:szCs w:val="20"/>
        </w:rPr>
        <w:t>ij</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0E299DD9" w14:textId="50720367" w:rsidR="00725BC1" w:rsidRDefault="00725BC1" w:rsidP="00725BC1">
      <w:pPr>
        <w:autoSpaceDE w:val="0"/>
        <w:autoSpaceDN w:val="0"/>
        <w:adjustRightInd w:val="0"/>
        <w:spacing w:line="240" w:lineRule="auto"/>
        <w:jc w:val="both"/>
        <w:rPr>
          <w:rFonts w:cs="Arial"/>
          <w:b/>
          <w:bCs/>
          <w:color w:val="000000"/>
          <w:szCs w:val="20"/>
        </w:rPr>
      </w:pPr>
    </w:p>
    <w:p w14:paraId="4AB7D3AE"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I. LISTA A</w:t>
      </w:r>
    </w:p>
    <w:p w14:paraId="09408FC8"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ab/>
      </w:r>
    </w:p>
    <w:p w14:paraId="0419608F" w14:textId="1B4D8062" w:rsidR="003A3B3C" w:rsidRPr="003A3B3C" w:rsidRDefault="003A3B3C" w:rsidP="003A3B3C">
      <w:pPr>
        <w:autoSpaceDE w:val="0"/>
        <w:autoSpaceDN w:val="0"/>
        <w:adjustRightInd w:val="0"/>
        <w:spacing w:line="240" w:lineRule="auto"/>
        <w:jc w:val="both"/>
        <w:rPr>
          <w:rFonts w:cs="Arial"/>
          <w:b/>
          <w:bCs/>
          <w:color w:val="000000"/>
          <w:szCs w:val="20"/>
        </w:rPr>
      </w:pPr>
      <w:r w:rsidRPr="003A3B3C">
        <w:rPr>
          <w:rFonts w:cs="Arial"/>
          <w:b/>
          <w:bCs/>
          <w:color w:val="000000"/>
          <w:szCs w:val="20"/>
        </w:rPr>
        <w:t xml:space="preserve">Vlada sprejela </w:t>
      </w:r>
      <w:r>
        <w:rPr>
          <w:rFonts w:cs="Arial"/>
          <w:b/>
          <w:bCs/>
          <w:color w:val="000000"/>
          <w:szCs w:val="20"/>
        </w:rPr>
        <w:t xml:space="preserve">novelo </w:t>
      </w:r>
      <w:r w:rsidRPr="003A3B3C">
        <w:rPr>
          <w:rFonts w:cs="Arial"/>
          <w:b/>
          <w:bCs/>
          <w:color w:val="000000"/>
          <w:szCs w:val="20"/>
        </w:rPr>
        <w:t>Uredb</w:t>
      </w:r>
      <w:r>
        <w:rPr>
          <w:rFonts w:cs="Arial"/>
          <w:b/>
          <w:bCs/>
          <w:color w:val="000000"/>
          <w:szCs w:val="20"/>
        </w:rPr>
        <w:t>e</w:t>
      </w:r>
      <w:r w:rsidRPr="003A3B3C">
        <w:rPr>
          <w:rFonts w:cs="Arial"/>
          <w:b/>
          <w:bCs/>
          <w:color w:val="000000"/>
          <w:szCs w:val="20"/>
        </w:rPr>
        <w:t xml:space="preserve"> o upravnem poslovanju</w:t>
      </w:r>
    </w:p>
    <w:p w14:paraId="5C9A11D5" w14:textId="77777777" w:rsidR="003A3B3C" w:rsidRPr="003A3B3C" w:rsidRDefault="003A3B3C" w:rsidP="003A3B3C">
      <w:pPr>
        <w:autoSpaceDE w:val="0"/>
        <w:autoSpaceDN w:val="0"/>
        <w:adjustRightInd w:val="0"/>
        <w:spacing w:line="240" w:lineRule="auto"/>
        <w:jc w:val="both"/>
        <w:rPr>
          <w:rFonts w:cs="Arial"/>
          <w:b/>
          <w:bCs/>
          <w:color w:val="000000"/>
          <w:szCs w:val="20"/>
        </w:rPr>
      </w:pPr>
    </w:p>
    <w:p w14:paraId="1DAB07F3" w14:textId="77777777" w:rsidR="003A3B3C" w:rsidRPr="003A3B3C" w:rsidRDefault="003A3B3C" w:rsidP="003A3B3C">
      <w:pPr>
        <w:autoSpaceDE w:val="0"/>
        <w:autoSpaceDN w:val="0"/>
        <w:adjustRightInd w:val="0"/>
        <w:spacing w:line="240" w:lineRule="auto"/>
        <w:jc w:val="both"/>
        <w:rPr>
          <w:rFonts w:cs="Arial"/>
          <w:color w:val="000000"/>
          <w:szCs w:val="20"/>
        </w:rPr>
      </w:pPr>
      <w:r w:rsidRPr="003A3B3C">
        <w:rPr>
          <w:rFonts w:cs="Arial"/>
          <w:color w:val="000000"/>
          <w:szCs w:val="20"/>
        </w:rPr>
        <w:t>Vlada Republike Slovenije je izdala Uredbo o spremembah in dopolnitvah Uredbe o upravnem poslovanju ter jo objavi v Uradnem listu Republike Slovenije.</w:t>
      </w:r>
    </w:p>
    <w:p w14:paraId="455CBA83" w14:textId="77777777" w:rsidR="003A3B3C" w:rsidRPr="003A3B3C" w:rsidRDefault="003A3B3C" w:rsidP="003A3B3C">
      <w:pPr>
        <w:autoSpaceDE w:val="0"/>
        <w:autoSpaceDN w:val="0"/>
        <w:adjustRightInd w:val="0"/>
        <w:spacing w:line="240" w:lineRule="auto"/>
        <w:jc w:val="both"/>
        <w:rPr>
          <w:rFonts w:cs="Arial"/>
          <w:color w:val="000000"/>
          <w:szCs w:val="20"/>
        </w:rPr>
      </w:pPr>
    </w:p>
    <w:p w14:paraId="116C0723" w14:textId="77777777" w:rsidR="003A3B3C" w:rsidRPr="003A3B3C" w:rsidRDefault="003A3B3C" w:rsidP="003A3B3C">
      <w:pPr>
        <w:autoSpaceDE w:val="0"/>
        <w:autoSpaceDN w:val="0"/>
        <w:adjustRightInd w:val="0"/>
        <w:spacing w:line="240" w:lineRule="auto"/>
        <w:jc w:val="both"/>
        <w:rPr>
          <w:rFonts w:cs="Arial"/>
          <w:color w:val="000000"/>
          <w:szCs w:val="20"/>
        </w:rPr>
      </w:pPr>
      <w:r w:rsidRPr="003A3B3C">
        <w:rPr>
          <w:rFonts w:cs="Arial"/>
          <w:color w:val="000000"/>
          <w:szCs w:val="20"/>
        </w:rPr>
        <w:t xml:space="preserve">Sprememba Uredbe o upravnem poslovanju sledi spremembi Zakona o splošnem upravnem postopku (ZUP), ki se je uveljavila z Zakonom o debirokratizaciji. S spremenjeno uredbo se spreminjajo in dopolnjujejo pravila, ki bodo omogočila izvrševanje pravil Zakona o splošnem upravnem postopku v delu, ki se nanaša na vročanje dokumentov v elektronski obliki. </w:t>
      </w:r>
    </w:p>
    <w:p w14:paraId="785A917E" w14:textId="77777777" w:rsidR="003A3B3C" w:rsidRPr="003A3B3C" w:rsidRDefault="003A3B3C" w:rsidP="003A3B3C">
      <w:pPr>
        <w:autoSpaceDE w:val="0"/>
        <w:autoSpaceDN w:val="0"/>
        <w:adjustRightInd w:val="0"/>
        <w:spacing w:line="240" w:lineRule="auto"/>
        <w:jc w:val="both"/>
        <w:rPr>
          <w:rFonts w:cs="Arial"/>
          <w:color w:val="000000"/>
          <w:szCs w:val="20"/>
        </w:rPr>
      </w:pPr>
    </w:p>
    <w:p w14:paraId="458C8F6D" w14:textId="77777777" w:rsidR="003A3B3C" w:rsidRPr="003A3B3C" w:rsidRDefault="003A3B3C" w:rsidP="003A3B3C">
      <w:pPr>
        <w:autoSpaceDE w:val="0"/>
        <w:autoSpaceDN w:val="0"/>
        <w:adjustRightInd w:val="0"/>
        <w:spacing w:line="240" w:lineRule="auto"/>
        <w:jc w:val="both"/>
        <w:rPr>
          <w:rFonts w:cs="Arial"/>
          <w:color w:val="000000"/>
          <w:szCs w:val="20"/>
        </w:rPr>
      </w:pPr>
      <w:r w:rsidRPr="003A3B3C">
        <w:rPr>
          <w:rFonts w:cs="Arial"/>
          <w:color w:val="000000"/>
          <w:szCs w:val="20"/>
        </w:rPr>
        <w:t xml:space="preserve">Ob manjših spremembah pravil o vročanju v varni elektronski predal, se pretežni del normativnih sprememb in dopolnitev nanaša na vročanje v drug, t. i. ne varen elektronski predal. ZUP določa, da se vročanje v ne varni elektronski predal opravi na dva načina: s potrditvijo ali brez potrditve prevzema. Način vročitve po zakonu odredi organ. </w:t>
      </w:r>
    </w:p>
    <w:p w14:paraId="3C671DCB" w14:textId="77777777" w:rsidR="003A3B3C" w:rsidRPr="003A3B3C" w:rsidRDefault="003A3B3C" w:rsidP="003A3B3C">
      <w:pPr>
        <w:autoSpaceDE w:val="0"/>
        <w:autoSpaceDN w:val="0"/>
        <w:adjustRightInd w:val="0"/>
        <w:spacing w:line="240" w:lineRule="auto"/>
        <w:jc w:val="both"/>
        <w:rPr>
          <w:rFonts w:cs="Arial"/>
          <w:color w:val="000000"/>
          <w:szCs w:val="20"/>
        </w:rPr>
      </w:pPr>
    </w:p>
    <w:p w14:paraId="6FDBD04F" w14:textId="5AEEBC60" w:rsidR="00725BC1" w:rsidRPr="003A3B3C" w:rsidRDefault="003A3B3C" w:rsidP="003A3B3C">
      <w:pPr>
        <w:autoSpaceDE w:val="0"/>
        <w:autoSpaceDN w:val="0"/>
        <w:adjustRightInd w:val="0"/>
        <w:spacing w:line="240" w:lineRule="auto"/>
        <w:jc w:val="both"/>
        <w:rPr>
          <w:rFonts w:cs="Arial"/>
          <w:color w:val="000000"/>
          <w:szCs w:val="20"/>
        </w:rPr>
      </w:pPr>
      <w:r w:rsidRPr="003A3B3C">
        <w:rPr>
          <w:rFonts w:cs="Arial"/>
          <w:color w:val="000000"/>
          <w:szCs w:val="20"/>
        </w:rPr>
        <w:t>Vir: Ministrstvo za javno upravo</w:t>
      </w:r>
    </w:p>
    <w:p w14:paraId="5ED36C4B"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5577C521" w14:textId="7BC513D8" w:rsidR="006A17BA" w:rsidRPr="006A17BA" w:rsidRDefault="006A17BA" w:rsidP="006A17BA">
      <w:pPr>
        <w:autoSpaceDE w:val="0"/>
        <w:autoSpaceDN w:val="0"/>
        <w:adjustRightInd w:val="0"/>
        <w:spacing w:line="240" w:lineRule="auto"/>
        <w:jc w:val="both"/>
        <w:rPr>
          <w:rFonts w:cs="Arial"/>
          <w:b/>
          <w:bCs/>
          <w:color w:val="000000"/>
          <w:szCs w:val="20"/>
        </w:rPr>
      </w:pPr>
      <w:r w:rsidRPr="006A17BA">
        <w:rPr>
          <w:rFonts w:cs="Arial"/>
          <w:b/>
          <w:bCs/>
          <w:color w:val="000000"/>
          <w:szCs w:val="20"/>
        </w:rPr>
        <w:t>Odlok o zagotavljanju izjemne izravnalne pomoči za sektor mleka in mlečnih proizvodov</w:t>
      </w:r>
    </w:p>
    <w:p w14:paraId="6ED2697D" w14:textId="77777777" w:rsidR="006A17BA" w:rsidRPr="006A17BA" w:rsidRDefault="006A17BA" w:rsidP="006A17BA">
      <w:pPr>
        <w:autoSpaceDE w:val="0"/>
        <w:autoSpaceDN w:val="0"/>
        <w:adjustRightInd w:val="0"/>
        <w:spacing w:line="240" w:lineRule="auto"/>
        <w:jc w:val="both"/>
        <w:rPr>
          <w:rFonts w:cs="Arial"/>
          <w:b/>
          <w:bCs/>
          <w:color w:val="000000"/>
          <w:szCs w:val="20"/>
        </w:rPr>
      </w:pPr>
    </w:p>
    <w:p w14:paraId="1925CCD6"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Vlada je izdala Odlok o zagotavljanju izjemne izravnalne pomoči za sektor mleka in mlečnih proizvodov in ga objavi v Uradnem listu RS.</w:t>
      </w:r>
    </w:p>
    <w:p w14:paraId="5A2FDAEC" w14:textId="77777777" w:rsidR="006A17BA" w:rsidRPr="006A17BA" w:rsidRDefault="006A17BA" w:rsidP="006A17BA">
      <w:pPr>
        <w:autoSpaceDE w:val="0"/>
        <w:autoSpaceDN w:val="0"/>
        <w:adjustRightInd w:val="0"/>
        <w:spacing w:line="240" w:lineRule="auto"/>
        <w:jc w:val="both"/>
        <w:rPr>
          <w:rFonts w:cs="Arial"/>
          <w:color w:val="000000"/>
          <w:szCs w:val="20"/>
        </w:rPr>
      </w:pPr>
    </w:p>
    <w:p w14:paraId="78EE7DE0"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Predmet pomoči po tem odloku je dodelitev nepovratnih sredstev nosilcu kmetijskega gospodarstva, ki redi krave molznice in izpolnjuje pogoje iz tega odloka.</w:t>
      </w:r>
    </w:p>
    <w:p w14:paraId="705FFB06" w14:textId="77777777" w:rsidR="006A17BA" w:rsidRPr="006A17BA" w:rsidRDefault="006A17BA" w:rsidP="006A17BA">
      <w:pPr>
        <w:autoSpaceDE w:val="0"/>
        <w:autoSpaceDN w:val="0"/>
        <w:adjustRightInd w:val="0"/>
        <w:spacing w:line="240" w:lineRule="auto"/>
        <w:jc w:val="both"/>
        <w:rPr>
          <w:rFonts w:cs="Arial"/>
          <w:color w:val="000000"/>
          <w:szCs w:val="20"/>
        </w:rPr>
      </w:pPr>
    </w:p>
    <w:p w14:paraId="2D2E10BD"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Odlok določa vlagatelje, upravičence, pogoje, način izračuna in postopek dodelitve pomoči  proizvajalcem mleka, ki se bo upravičencem dodelila na podlagi Delegirane uredbe Komisije (EU) 2022/467 s 23. marca 2022 o zagotavljanju izjemne izravnalne pomoči proizvajalcem v kmetijskih  sektorjih.</w:t>
      </w:r>
    </w:p>
    <w:p w14:paraId="5B44EA5D" w14:textId="77777777" w:rsidR="006A17BA" w:rsidRPr="006A17BA" w:rsidRDefault="006A17BA" w:rsidP="006A17BA">
      <w:pPr>
        <w:autoSpaceDE w:val="0"/>
        <w:autoSpaceDN w:val="0"/>
        <w:adjustRightInd w:val="0"/>
        <w:spacing w:line="240" w:lineRule="auto"/>
        <w:jc w:val="both"/>
        <w:rPr>
          <w:rFonts w:cs="Arial"/>
          <w:color w:val="000000"/>
          <w:szCs w:val="20"/>
        </w:rPr>
      </w:pPr>
    </w:p>
    <w:p w14:paraId="7DDFEB77"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Upravičenci do finančnega nadomestila so proizvajalci mleka, ki so vključeni v enega izmed naslednjih ukrepov / aktivnosti:</w:t>
      </w:r>
    </w:p>
    <w:p w14:paraId="125933D6" w14:textId="282F36F3" w:rsidR="006A17BA" w:rsidRPr="00C97220" w:rsidRDefault="006A17BA" w:rsidP="00C97220">
      <w:pPr>
        <w:pStyle w:val="Odstavekseznama"/>
        <w:numPr>
          <w:ilvl w:val="0"/>
          <w:numId w:val="43"/>
        </w:numPr>
        <w:autoSpaceDE w:val="0"/>
        <w:autoSpaceDN w:val="0"/>
        <w:adjustRightInd w:val="0"/>
        <w:spacing w:line="240" w:lineRule="auto"/>
        <w:jc w:val="both"/>
        <w:rPr>
          <w:rFonts w:cs="Arial"/>
          <w:color w:val="000000"/>
          <w:szCs w:val="20"/>
        </w:rPr>
      </w:pPr>
      <w:r w:rsidRPr="00C97220">
        <w:rPr>
          <w:rFonts w:cs="Arial"/>
          <w:color w:val="000000"/>
          <w:szCs w:val="20"/>
        </w:rPr>
        <w:t>Kontrola prireje mleka</w:t>
      </w:r>
    </w:p>
    <w:p w14:paraId="0326591C" w14:textId="76305165" w:rsidR="006A17BA" w:rsidRPr="00C97220" w:rsidRDefault="006A17BA" w:rsidP="00C97220">
      <w:pPr>
        <w:pStyle w:val="Odstavekseznama"/>
        <w:numPr>
          <w:ilvl w:val="0"/>
          <w:numId w:val="43"/>
        </w:numPr>
        <w:autoSpaceDE w:val="0"/>
        <w:autoSpaceDN w:val="0"/>
        <w:adjustRightInd w:val="0"/>
        <w:spacing w:line="240" w:lineRule="auto"/>
        <w:jc w:val="both"/>
        <w:rPr>
          <w:rFonts w:cs="Arial"/>
          <w:color w:val="000000"/>
          <w:szCs w:val="20"/>
        </w:rPr>
      </w:pPr>
      <w:r w:rsidRPr="00C97220">
        <w:rPr>
          <w:rFonts w:cs="Arial"/>
          <w:color w:val="000000"/>
          <w:szCs w:val="20"/>
        </w:rPr>
        <w:t>Dobrobit živali</w:t>
      </w:r>
    </w:p>
    <w:p w14:paraId="71353BC5" w14:textId="467DA163" w:rsidR="006A17BA" w:rsidRPr="00C97220" w:rsidRDefault="006A17BA" w:rsidP="00C97220">
      <w:pPr>
        <w:pStyle w:val="Odstavekseznama"/>
        <w:numPr>
          <w:ilvl w:val="0"/>
          <w:numId w:val="43"/>
        </w:numPr>
        <w:autoSpaceDE w:val="0"/>
        <w:autoSpaceDN w:val="0"/>
        <w:adjustRightInd w:val="0"/>
        <w:spacing w:line="240" w:lineRule="auto"/>
        <w:jc w:val="both"/>
        <w:rPr>
          <w:rFonts w:cs="Arial"/>
          <w:color w:val="000000"/>
          <w:szCs w:val="20"/>
        </w:rPr>
      </w:pPr>
      <w:r w:rsidRPr="00C97220">
        <w:rPr>
          <w:rFonts w:cs="Arial"/>
          <w:color w:val="000000"/>
          <w:szCs w:val="20"/>
        </w:rPr>
        <w:t>Izvajanje kmetijske prakse (Zelena komponenta) in</w:t>
      </w:r>
    </w:p>
    <w:p w14:paraId="2242E20B" w14:textId="04102844" w:rsidR="006A17BA" w:rsidRPr="00C97220" w:rsidRDefault="006A17BA" w:rsidP="00C97220">
      <w:pPr>
        <w:pStyle w:val="Odstavekseznama"/>
        <w:numPr>
          <w:ilvl w:val="0"/>
          <w:numId w:val="43"/>
        </w:numPr>
        <w:autoSpaceDE w:val="0"/>
        <w:autoSpaceDN w:val="0"/>
        <w:adjustRightInd w:val="0"/>
        <w:spacing w:line="240" w:lineRule="auto"/>
        <w:jc w:val="both"/>
        <w:rPr>
          <w:rFonts w:cs="Arial"/>
          <w:color w:val="000000"/>
          <w:szCs w:val="20"/>
        </w:rPr>
      </w:pPr>
      <w:r w:rsidRPr="00C97220">
        <w:rPr>
          <w:rFonts w:cs="Arial"/>
          <w:color w:val="000000"/>
          <w:szCs w:val="20"/>
        </w:rPr>
        <w:t>Kmetijsko-</w:t>
      </w:r>
      <w:proofErr w:type="spellStart"/>
      <w:r w:rsidRPr="00C97220">
        <w:rPr>
          <w:rFonts w:cs="Arial"/>
          <w:color w:val="000000"/>
          <w:szCs w:val="20"/>
        </w:rPr>
        <w:t>okoljska</w:t>
      </w:r>
      <w:proofErr w:type="spellEnd"/>
      <w:r w:rsidRPr="00C97220">
        <w:rPr>
          <w:rFonts w:cs="Arial"/>
          <w:color w:val="000000"/>
          <w:szCs w:val="20"/>
        </w:rPr>
        <w:t>-podnebna plačila (KOPOP)</w:t>
      </w:r>
    </w:p>
    <w:p w14:paraId="7AE67292" w14:textId="77777777" w:rsidR="006A17BA" w:rsidRPr="006A17BA" w:rsidRDefault="006A17BA" w:rsidP="006A17BA">
      <w:pPr>
        <w:autoSpaceDE w:val="0"/>
        <w:autoSpaceDN w:val="0"/>
        <w:adjustRightInd w:val="0"/>
        <w:spacing w:line="240" w:lineRule="auto"/>
        <w:jc w:val="both"/>
        <w:rPr>
          <w:rFonts w:cs="Arial"/>
          <w:color w:val="000000"/>
          <w:szCs w:val="20"/>
        </w:rPr>
      </w:pPr>
    </w:p>
    <w:p w14:paraId="75C63C2E"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Predvidena finančna sredstva skupaj EU + nacionalna sredstva:  5.239.170 evrov (od tega je prispevek iz EU sredstev 1.746.390 evrov EU ter iz nacionalnih sredstev 3.492.780 evrov.</w:t>
      </w:r>
    </w:p>
    <w:p w14:paraId="50FF9557" w14:textId="77777777" w:rsidR="006A17BA" w:rsidRPr="006A17BA" w:rsidRDefault="006A17BA" w:rsidP="006A17BA">
      <w:pPr>
        <w:autoSpaceDE w:val="0"/>
        <w:autoSpaceDN w:val="0"/>
        <w:adjustRightInd w:val="0"/>
        <w:spacing w:line="240" w:lineRule="auto"/>
        <w:jc w:val="both"/>
        <w:rPr>
          <w:rFonts w:cs="Arial"/>
          <w:color w:val="000000"/>
          <w:szCs w:val="20"/>
        </w:rPr>
      </w:pPr>
    </w:p>
    <w:p w14:paraId="78110258"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 xml:space="preserve">Višina finančne pomoči nosilcu kmetijskega gospodarstva, ki redi krave molznice, bo predvidoma znašala 60 evrov / kravo molznico. Ministrstvo za kmetijstvo  gozdarstvo in prehrano ocenjuje da bo v finančno podporo upravičenih do 85.000 krav molznic (od cca. 100.000 krav molznic). </w:t>
      </w:r>
    </w:p>
    <w:p w14:paraId="3F93DEB5" w14:textId="77777777" w:rsidR="006A17BA" w:rsidRPr="006A17BA" w:rsidRDefault="006A17BA" w:rsidP="006A17BA">
      <w:pPr>
        <w:autoSpaceDE w:val="0"/>
        <w:autoSpaceDN w:val="0"/>
        <w:adjustRightInd w:val="0"/>
        <w:spacing w:line="240" w:lineRule="auto"/>
        <w:jc w:val="both"/>
        <w:rPr>
          <w:rFonts w:cs="Arial"/>
          <w:color w:val="000000"/>
          <w:szCs w:val="20"/>
        </w:rPr>
      </w:pPr>
    </w:p>
    <w:p w14:paraId="26D39F98" w14:textId="77777777" w:rsidR="006A17BA"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Kmetijska gospodarstva bodo vlogo lahko oddala od 11. do 25. julija 2022 na Agencijo za kmetijske trge in razvoj podeželja. Izplačilo finančnih sredstev bo predvidoma do 30. septembra 2022.</w:t>
      </w:r>
    </w:p>
    <w:p w14:paraId="1F9E5BE5" w14:textId="77777777" w:rsidR="006A17BA" w:rsidRPr="006A17BA" w:rsidRDefault="006A17BA" w:rsidP="006A17BA">
      <w:pPr>
        <w:autoSpaceDE w:val="0"/>
        <w:autoSpaceDN w:val="0"/>
        <w:adjustRightInd w:val="0"/>
        <w:spacing w:line="240" w:lineRule="auto"/>
        <w:jc w:val="both"/>
        <w:rPr>
          <w:rFonts w:cs="Arial"/>
          <w:color w:val="000000"/>
          <w:szCs w:val="20"/>
        </w:rPr>
      </w:pPr>
    </w:p>
    <w:p w14:paraId="6FEE745A" w14:textId="19381338" w:rsidR="00725BC1" w:rsidRPr="006A17BA" w:rsidRDefault="006A17BA" w:rsidP="006A17BA">
      <w:pPr>
        <w:autoSpaceDE w:val="0"/>
        <w:autoSpaceDN w:val="0"/>
        <w:adjustRightInd w:val="0"/>
        <w:spacing w:line="240" w:lineRule="auto"/>
        <w:jc w:val="both"/>
        <w:rPr>
          <w:rFonts w:cs="Arial"/>
          <w:color w:val="000000"/>
          <w:szCs w:val="20"/>
        </w:rPr>
      </w:pPr>
      <w:r w:rsidRPr="006A17BA">
        <w:rPr>
          <w:rFonts w:cs="Arial"/>
          <w:color w:val="000000"/>
          <w:szCs w:val="20"/>
        </w:rPr>
        <w:t>Vir: Ministrstvo za kmetijstvo, gozdarstvo in prehrano</w:t>
      </w:r>
    </w:p>
    <w:p w14:paraId="29F28B3F"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57579E51" w14:textId="73043643" w:rsidR="00D92E1E" w:rsidRPr="00D92E1E" w:rsidRDefault="00D92E1E" w:rsidP="00D92E1E">
      <w:pPr>
        <w:autoSpaceDE w:val="0"/>
        <w:autoSpaceDN w:val="0"/>
        <w:adjustRightInd w:val="0"/>
        <w:spacing w:line="240" w:lineRule="auto"/>
        <w:jc w:val="both"/>
        <w:rPr>
          <w:rFonts w:cs="Arial"/>
          <w:b/>
          <w:bCs/>
          <w:color w:val="000000"/>
          <w:szCs w:val="20"/>
        </w:rPr>
      </w:pPr>
      <w:r w:rsidRPr="00D92E1E">
        <w:rPr>
          <w:rFonts w:cs="Arial"/>
          <w:b/>
          <w:bCs/>
          <w:color w:val="000000"/>
          <w:szCs w:val="20"/>
        </w:rPr>
        <w:lastRenderedPageBreak/>
        <w:t xml:space="preserve">Raba termalne vode za ogrevanje in potrebe kopališča v Termah Gaja </w:t>
      </w:r>
    </w:p>
    <w:p w14:paraId="57616B48" w14:textId="77777777" w:rsidR="00D92E1E" w:rsidRPr="00D92E1E" w:rsidRDefault="00D92E1E" w:rsidP="00D92E1E">
      <w:pPr>
        <w:autoSpaceDE w:val="0"/>
        <w:autoSpaceDN w:val="0"/>
        <w:adjustRightInd w:val="0"/>
        <w:spacing w:line="240" w:lineRule="auto"/>
        <w:jc w:val="both"/>
        <w:rPr>
          <w:rFonts w:cs="Arial"/>
          <w:b/>
          <w:bCs/>
          <w:color w:val="000000"/>
          <w:szCs w:val="20"/>
        </w:rPr>
      </w:pPr>
    </w:p>
    <w:p w14:paraId="52BEF391" w14:textId="08FD616B" w:rsidR="00D92E1E" w:rsidRPr="00D92E1E" w:rsidRDefault="00D92E1E" w:rsidP="00D92E1E">
      <w:pPr>
        <w:autoSpaceDE w:val="0"/>
        <w:autoSpaceDN w:val="0"/>
        <w:adjustRightInd w:val="0"/>
        <w:spacing w:line="240" w:lineRule="auto"/>
        <w:jc w:val="both"/>
        <w:rPr>
          <w:rFonts w:cs="Arial"/>
          <w:color w:val="000000"/>
          <w:szCs w:val="20"/>
        </w:rPr>
      </w:pPr>
      <w:r w:rsidRPr="00D92E1E">
        <w:rPr>
          <w:rFonts w:cs="Arial"/>
          <w:color w:val="000000"/>
          <w:szCs w:val="20"/>
        </w:rPr>
        <w:t>Vlada je sklenila Aneks št. 1 h koncesijski pogodbi št. 01402-7/2021 z dne 23. 12. 2021 za rabo termalne vode za ogrevanje in potrebe kopališča v Termah Gaja iz vrtine JAN-1/04.</w:t>
      </w:r>
      <w:r>
        <w:rPr>
          <w:rFonts w:cs="Arial"/>
          <w:color w:val="000000"/>
          <w:szCs w:val="20"/>
        </w:rPr>
        <w:t xml:space="preserve"> </w:t>
      </w:r>
      <w:r w:rsidRPr="00D92E1E">
        <w:rPr>
          <w:rFonts w:cs="Arial"/>
          <w:color w:val="000000"/>
          <w:szCs w:val="20"/>
        </w:rPr>
        <w:t>V času izvedbe javnega razpisa prijavitelj, sedaj koncesionar, še ni mogel opredeliti datumov pridobitve uporabnega dovoljenja, zaradi česar je bilo treba skleniti aneks k pogodbi.</w:t>
      </w:r>
    </w:p>
    <w:p w14:paraId="0292D1A1" w14:textId="77777777" w:rsidR="00D92E1E" w:rsidRPr="00D92E1E" w:rsidRDefault="00D92E1E" w:rsidP="00D92E1E">
      <w:pPr>
        <w:autoSpaceDE w:val="0"/>
        <w:autoSpaceDN w:val="0"/>
        <w:adjustRightInd w:val="0"/>
        <w:spacing w:line="240" w:lineRule="auto"/>
        <w:jc w:val="both"/>
        <w:rPr>
          <w:rFonts w:cs="Arial"/>
          <w:b/>
          <w:bCs/>
          <w:color w:val="000000"/>
          <w:szCs w:val="20"/>
        </w:rPr>
      </w:pPr>
    </w:p>
    <w:p w14:paraId="58D4AEC0" w14:textId="5580B9B2" w:rsidR="00725BC1" w:rsidRPr="00D92E1E" w:rsidRDefault="00D92E1E" w:rsidP="00D92E1E">
      <w:pPr>
        <w:autoSpaceDE w:val="0"/>
        <w:autoSpaceDN w:val="0"/>
        <w:adjustRightInd w:val="0"/>
        <w:spacing w:line="240" w:lineRule="auto"/>
        <w:jc w:val="both"/>
        <w:rPr>
          <w:rFonts w:cs="Arial"/>
          <w:color w:val="000000"/>
          <w:szCs w:val="20"/>
        </w:rPr>
      </w:pPr>
      <w:r w:rsidRPr="00D92E1E">
        <w:rPr>
          <w:rFonts w:cs="Arial"/>
          <w:color w:val="000000"/>
          <w:szCs w:val="20"/>
        </w:rPr>
        <w:t>Vir: Ministrstvo za okolje in prostor</w:t>
      </w:r>
    </w:p>
    <w:p w14:paraId="7240E4CC"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ab/>
      </w:r>
    </w:p>
    <w:p w14:paraId="5C481FF9" w14:textId="0FC1299F" w:rsidR="00CA3213" w:rsidRPr="00CA3213" w:rsidRDefault="00CA3213" w:rsidP="00CA3213">
      <w:pPr>
        <w:autoSpaceDE w:val="0"/>
        <w:autoSpaceDN w:val="0"/>
        <w:adjustRightInd w:val="0"/>
        <w:spacing w:line="240" w:lineRule="auto"/>
        <w:jc w:val="both"/>
        <w:rPr>
          <w:rFonts w:cs="Arial"/>
          <w:b/>
          <w:bCs/>
          <w:color w:val="000000"/>
          <w:szCs w:val="20"/>
        </w:rPr>
      </w:pPr>
      <w:r w:rsidRPr="00CA3213">
        <w:rPr>
          <w:rFonts w:cs="Arial"/>
          <w:b/>
          <w:bCs/>
          <w:color w:val="000000"/>
          <w:szCs w:val="20"/>
        </w:rPr>
        <w:t>Vlada dodelila sredstva požarne takse za izvajanje nalog varstva pred požari</w:t>
      </w:r>
    </w:p>
    <w:p w14:paraId="55FF7B28" w14:textId="77777777" w:rsidR="00CA3213" w:rsidRPr="00CA3213" w:rsidRDefault="00CA3213" w:rsidP="00CA3213">
      <w:pPr>
        <w:autoSpaceDE w:val="0"/>
        <w:autoSpaceDN w:val="0"/>
        <w:adjustRightInd w:val="0"/>
        <w:spacing w:line="240" w:lineRule="auto"/>
        <w:jc w:val="both"/>
        <w:rPr>
          <w:rFonts w:cs="Arial"/>
          <w:b/>
          <w:bCs/>
          <w:color w:val="000000"/>
          <w:szCs w:val="20"/>
        </w:rPr>
      </w:pPr>
    </w:p>
    <w:p w14:paraId="4524965B" w14:textId="77777777" w:rsidR="00CA3213"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 xml:space="preserve">Vlada Republike Slovenije je na današnji seji sprejela Sklep o delitvi sredstev požarne takse za izvajanje nalog varstva pred požarom. Zakon o finančni razbremenitvi občin namreč določa, da financiranje standardiziranih gasilskih zavarovanj preide z lokalnih skupnosti na državo. </w:t>
      </w:r>
    </w:p>
    <w:p w14:paraId="27A8FF52" w14:textId="77777777" w:rsidR="00CA3213" w:rsidRPr="00CA3213" w:rsidRDefault="00CA3213" w:rsidP="00CA3213">
      <w:pPr>
        <w:autoSpaceDE w:val="0"/>
        <w:autoSpaceDN w:val="0"/>
        <w:adjustRightInd w:val="0"/>
        <w:spacing w:line="240" w:lineRule="auto"/>
        <w:jc w:val="both"/>
        <w:rPr>
          <w:rFonts w:cs="Arial"/>
          <w:color w:val="000000"/>
          <w:szCs w:val="20"/>
        </w:rPr>
      </w:pPr>
    </w:p>
    <w:p w14:paraId="1957B399" w14:textId="77777777" w:rsidR="00CA3213"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 xml:space="preserve">V povezavi s tem je bil sprejet Zakon o spremembi Zakona o varstvu pred požarom. Ta določa, da se spodnja meja odstotka sredstev požarne takse, ki se namenja za sofinanciranje nakupa gasilskih vozil ter gasilske zaščitne in reševalne opreme v gasilskih enotah, s sedanjih 70 odstotkov spremeni na 50 odstotkov. Uredba o spremembi Uredbe o požarni taksi pa določa, da se odstotek požarne takse od zavarovalne premije, ki se mora plačati državi na podlagi zavarovalne pogodbe za zavarovanje požarnih nevarnosti, zvišuje s 5 odstotkov na 9 odstotkov. Zaradi tega je vlada sprejela predmetni sklep, ki zagotavlja višji pritok požarne takse in višja sredstva lokalnim skupnostim ter državi za izboljšanje požarne varnosti. </w:t>
      </w:r>
    </w:p>
    <w:p w14:paraId="5491C102" w14:textId="77777777" w:rsidR="00CA3213" w:rsidRPr="00CA3213" w:rsidRDefault="00CA3213" w:rsidP="00CA3213">
      <w:pPr>
        <w:autoSpaceDE w:val="0"/>
        <w:autoSpaceDN w:val="0"/>
        <w:adjustRightInd w:val="0"/>
        <w:spacing w:line="240" w:lineRule="auto"/>
        <w:jc w:val="both"/>
        <w:rPr>
          <w:rFonts w:cs="Arial"/>
          <w:color w:val="000000"/>
          <w:szCs w:val="20"/>
        </w:rPr>
      </w:pPr>
    </w:p>
    <w:p w14:paraId="76A64E0D" w14:textId="77777777" w:rsidR="00CA3213"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S predlaganim Sklepom o delitvi sredstev požarne takse za izvajanje nalog varstva pred požarom se določijo sredstva požarne takse za opravljanje nalog, in sicer v razmerju 50 odstotkov samoupravnim lokalnim skupnostim, izključno za sofinanciranje nakupa gasilskih vozil ter gasilske zaščitne in reševalne opreme v gasilskih enotah, ter 50 odstotkov na ravni države za sofinanciranje opreme, usposabljanja in delovanja operativnih gasilskih enot širšega pomena, sofinanciranje delovanja ter opremljanja drugih gasilskih enot, sofinanciranje raziskav na področju varstva pred požarom, izobraževanje in usposabljanje za varstvo pred požarom ter standardizirana gasilska zavarovanja pripadnikov gasilske organizacije in za del sredstev za standardizirana gasilska zavarovanja vozil, opreme ter objektov, ki jih uporabljajo gasilske organizacije v okviru opravljanja svojih nalog.</w:t>
      </w:r>
    </w:p>
    <w:p w14:paraId="650D513D" w14:textId="77777777" w:rsidR="00CA3213" w:rsidRPr="00CA3213" w:rsidRDefault="00CA3213" w:rsidP="00CA3213">
      <w:pPr>
        <w:autoSpaceDE w:val="0"/>
        <w:autoSpaceDN w:val="0"/>
        <w:adjustRightInd w:val="0"/>
        <w:spacing w:line="240" w:lineRule="auto"/>
        <w:jc w:val="both"/>
        <w:rPr>
          <w:rFonts w:cs="Arial"/>
          <w:color w:val="000000"/>
          <w:szCs w:val="20"/>
        </w:rPr>
      </w:pPr>
    </w:p>
    <w:p w14:paraId="4AF28F90" w14:textId="77777777" w:rsidR="00CA3213"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Tako se zagotavljajo dodatna finančna sredstva za financiranje standardiziranih gasilskih zavarovanj pripadnikov gasilske organizacije in standardiziranih gasilskih zavarovanj vozil, opreme in objektov, ki jih uporabljajo gasilske organizacije v okviru opravljanja svojih nalog.</w:t>
      </w:r>
    </w:p>
    <w:p w14:paraId="567A718F" w14:textId="77777777" w:rsidR="00CA3213" w:rsidRPr="00CA3213" w:rsidRDefault="00CA3213" w:rsidP="00CA3213">
      <w:pPr>
        <w:autoSpaceDE w:val="0"/>
        <w:autoSpaceDN w:val="0"/>
        <w:adjustRightInd w:val="0"/>
        <w:spacing w:line="240" w:lineRule="auto"/>
        <w:jc w:val="both"/>
        <w:rPr>
          <w:rFonts w:cs="Arial"/>
          <w:color w:val="000000"/>
          <w:szCs w:val="20"/>
        </w:rPr>
      </w:pPr>
    </w:p>
    <w:p w14:paraId="32636A85" w14:textId="77777777" w:rsidR="00CA3213"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Sklep o delitvi sredstev požarne takse za izvajanje nalog varstva pred požarom pomeni, da se:</w:t>
      </w:r>
    </w:p>
    <w:p w14:paraId="2AFA358D" w14:textId="3EDE33C5" w:rsidR="00CA3213" w:rsidRPr="00CA3213" w:rsidRDefault="00CA3213" w:rsidP="00CA3213">
      <w:pPr>
        <w:pStyle w:val="Odstavekseznama"/>
        <w:numPr>
          <w:ilvl w:val="0"/>
          <w:numId w:val="44"/>
        </w:numPr>
        <w:autoSpaceDE w:val="0"/>
        <w:autoSpaceDN w:val="0"/>
        <w:adjustRightInd w:val="0"/>
        <w:spacing w:line="240" w:lineRule="auto"/>
        <w:jc w:val="both"/>
        <w:rPr>
          <w:rFonts w:cs="Arial"/>
          <w:color w:val="000000"/>
          <w:szCs w:val="20"/>
        </w:rPr>
      </w:pPr>
      <w:r w:rsidRPr="00CA3213">
        <w:rPr>
          <w:rFonts w:cs="Arial"/>
          <w:color w:val="000000"/>
          <w:szCs w:val="20"/>
        </w:rPr>
        <w:t>lokalnim skupnostim, poleg zmanjšanja stroškov iz naslova financiranja gasilskih zavarovanj (leta 2022 je ta strošek ocenjen na 2 milijona evrov), zvišuje pritok požarne takse s 7 milijonov evrov na 9 milijonov evrov;</w:t>
      </w:r>
    </w:p>
    <w:p w14:paraId="5BE535C4" w14:textId="3EBC0021" w:rsidR="00CA3213" w:rsidRPr="00CA3213" w:rsidRDefault="00CA3213" w:rsidP="00CA3213">
      <w:pPr>
        <w:pStyle w:val="Odstavekseznama"/>
        <w:numPr>
          <w:ilvl w:val="0"/>
          <w:numId w:val="44"/>
        </w:numPr>
        <w:autoSpaceDE w:val="0"/>
        <w:autoSpaceDN w:val="0"/>
        <w:adjustRightInd w:val="0"/>
        <w:spacing w:line="240" w:lineRule="auto"/>
        <w:jc w:val="both"/>
        <w:rPr>
          <w:rFonts w:cs="Arial"/>
          <w:color w:val="000000"/>
          <w:szCs w:val="20"/>
        </w:rPr>
      </w:pPr>
      <w:r w:rsidRPr="00CA3213">
        <w:rPr>
          <w:rFonts w:cs="Arial"/>
          <w:color w:val="000000"/>
          <w:szCs w:val="20"/>
        </w:rPr>
        <w:t>državi za financiranje nalog na ravni države, vključno z gasilskimi zavarovanji, zvišuje pritok požarne takse s 3 milijonov evrov na 9 milijonov evrov.</w:t>
      </w:r>
    </w:p>
    <w:p w14:paraId="034C8E5A" w14:textId="77777777" w:rsidR="00CA3213" w:rsidRPr="00CA3213" w:rsidRDefault="00CA3213" w:rsidP="00CA3213">
      <w:pPr>
        <w:autoSpaceDE w:val="0"/>
        <w:autoSpaceDN w:val="0"/>
        <w:adjustRightInd w:val="0"/>
        <w:spacing w:line="240" w:lineRule="auto"/>
        <w:jc w:val="both"/>
        <w:rPr>
          <w:rFonts w:cs="Arial"/>
          <w:color w:val="000000"/>
          <w:szCs w:val="20"/>
        </w:rPr>
      </w:pPr>
    </w:p>
    <w:p w14:paraId="3E965946" w14:textId="2AFDC69F" w:rsidR="00725BC1" w:rsidRPr="00CA3213" w:rsidRDefault="00CA3213" w:rsidP="00CA3213">
      <w:pPr>
        <w:autoSpaceDE w:val="0"/>
        <w:autoSpaceDN w:val="0"/>
        <w:adjustRightInd w:val="0"/>
        <w:spacing w:line="240" w:lineRule="auto"/>
        <w:jc w:val="both"/>
        <w:rPr>
          <w:rFonts w:cs="Arial"/>
          <w:color w:val="000000"/>
          <w:szCs w:val="20"/>
        </w:rPr>
      </w:pPr>
      <w:r w:rsidRPr="00CA3213">
        <w:rPr>
          <w:rFonts w:cs="Arial"/>
          <w:color w:val="000000"/>
          <w:szCs w:val="20"/>
        </w:rPr>
        <w:t>Vir: Ministrstvo za obrambo</w:t>
      </w:r>
    </w:p>
    <w:p w14:paraId="28EBB350"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28B21F52" w14:textId="6624FA4D" w:rsidR="00181962" w:rsidRPr="00181962" w:rsidRDefault="00181962" w:rsidP="00181962">
      <w:pPr>
        <w:autoSpaceDE w:val="0"/>
        <w:autoSpaceDN w:val="0"/>
        <w:adjustRightInd w:val="0"/>
        <w:spacing w:line="240" w:lineRule="auto"/>
        <w:jc w:val="both"/>
        <w:rPr>
          <w:rFonts w:cs="Arial"/>
          <w:b/>
          <w:bCs/>
          <w:color w:val="000000"/>
          <w:szCs w:val="20"/>
        </w:rPr>
      </w:pPr>
      <w:r w:rsidRPr="00181962">
        <w:rPr>
          <w:rFonts w:cs="Arial"/>
          <w:b/>
          <w:bCs/>
          <w:color w:val="000000"/>
          <w:szCs w:val="20"/>
        </w:rPr>
        <w:t xml:space="preserve">Vlada o prenehanju veljavnosti sklepa o opravljanju dela na domu </w:t>
      </w:r>
    </w:p>
    <w:p w14:paraId="546847D5" w14:textId="77777777" w:rsidR="00181962" w:rsidRPr="00181962" w:rsidRDefault="00181962" w:rsidP="00181962">
      <w:pPr>
        <w:autoSpaceDE w:val="0"/>
        <w:autoSpaceDN w:val="0"/>
        <w:adjustRightInd w:val="0"/>
        <w:spacing w:line="240" w:lineRule="auto"/>
        <w:jc w:val="both"/>
        <w:rPr>
          <w:rFonts w:cs="Arial"/>
          <w:b/>
          <w:bCs/>
          <w:color w:val="000000"/>
          <w:szCs w:val="20"/>
        </w:rPr>
      </w:pPr>
    </w:p>
    <w:p w14:paraId="3F989550" w14:textId="446C05CD" w:rsidR="00181962" w:rsidRPr="00181962" w:rsidRDefault="00181962" w:rsidP="00181962">
      <w:pPr>
        <w:autoSpaceDE w:val="0"/>
        <w:autoSpaceDN w:val="0"/>
        <w:adjustRightInd w:val="0"/>
        <w:spacing w:line="240" w:lineRule="auto"/>
        <w:jc w:val="both"/>
        <w:rPr>
          <w:rFonts w:cs="Arial"/>
          <w:color w:val="000000"/>
          <w:szCs w:val="20"/>
        </w:rPr>
      </w:pPr>
      <w:r w:rsidRPr="00181962">
        <w:rPr>
          <w:rFonts w:cs="Arial"/>
          <w:color w:val="000000"/>
          <w:szCs w:val="20"/>
        </w:rPr>
        <w:t xml:space="preserve">Vlada Republike Slovenije je na 101. seji dne 5. </w:t>
      </w:r>
      <w:r>
        <w:rPr>
          <w:rFonts w:cs="Arial"/>
          <w:color w:val="000000"/>
          <w:szCs w:val="20"/>
        </w:rPr>
        <w:t>novembra</w:t>
      </w:r>
      <w:r w:rsidRPr="00181962">
        <w:rPr>
          <w:rFonts w:cs="Arial"/>
          <w:color w:val="000000"/>
          <w:szCs w:val="20"/>
        </w:rPr>
        <w:t xml:space="preserve"> 2021 sprejela sklep, s katerim je z namenom zajezitve in preprečevanja širjenja SARS-CoV-2 naložila predstojnikom organov državne uprave, da na podlagi Zakona o delovnih razmerjih v najkrajšem možnem času javnim uslužbencem v ministrstvih, organih v njihovi sestavi, vladnih službah in upravnih enotah do preklica odredijo delo od doma, in sicer na delovnih mestih oziroma pri opravljanju nalog, kjer to omogočajo delovni proces, narava in vrsta nalog ter kjer je zagotovljena informacijska tehnologija. </w:t>
      </w:r>
    </w:p>
    <w:p w14:paraId="5BA4FD38" w14:textId="77777777" w:rsidR="00181962" w:rsidRPr="00181962" w:rsidRDefault="00181962" w:rsidP="00181962">
      <w:pPr>
        <w:autoSpaceDE w:val="0"/>
        <w:autoSpaceDN w:val="0"/>
        <w:adjustRightInd w:val="0"/>
        <w:spacing w:line="240" w:lineRule="auto"/>
        <w:jc w:val="both"/>
        <w:rPr>
          <w:rFonts w:cs="Arial"/>
          <w:color w:val="000000"/>
          <w:szCs w:val="20"/>
        </w:rPr>
      </w:pPr>
    </w:p>
    <w:p w14:paraId="63934168" w14:textId="77777777" w:rsidR="00181962" w:rsidRPr="00181962" w:rsidRDefault="00181962" w:rsidP="00181962">
      <w:pPr>
        <w:autoSpaceDE w:val="0"/>
        <w:autoSpaceDN w:val="0"/>
        <w:adjustRightInd w:val="0"/>
        <w:spacing w:line="240" w:lineRule="auto"/>
        <w:jc w:val="both"/>
        <w:rPr>
          <w:rFonts w:cs="Arial"/>
          <w:color w:val="000000"/>
          <w:szCs w:val="20"/>
        </w:rPr>
      </w:pPr>
      <w:r w:rsidRPr="00181962">
        <w:rPr>
          <w:rFonts w:cs="Arial"/>
          <w:color w:val="000000"/>
          <w:szCs w:val="20"/>
        </w:rPr>
        <w:t xml:space="preserve">Na ta način je omejila možnost medsebojnih stikov in prihajanje javnih uslužbencev na delovno mesto ter zadrževanje v uradnih prostorih organov državne uprave, s tem pa preprečila širjenje virusa SARS-CoV-2. Vlada je s citiranim sklepom predlagala enako ravnanje tudi preostalim </w:t>
      </w:r>
      <w:r w:rsidRPr="00181962">
        <w:rPr>
          <w:rFonts w:cs="Arial"/>
          <w:color w:val="000000"/>
          <w:szCs w:val="20"/>
        </w:rPr>
        <w:lastRenderedPageBreak/>
        <w:t xml:space="preserve">delodajalcem v javnem sektorju, in naložila ministrstvom, da s sprejetim sklepom seznanijo delodajalce iz svoje pristojnosti, enako ravnanje pa predlagala tudi drugim državnim organom in lokalnim skupnostim. </w:t>
      </w:r>
    </w:p>
    <w:p w14:paraId="23411A7C" w14:textId="77777777" w:rsidR="00181962" w:rsidRPr="00181962" w:rsidRDefault="00181962" w:rsidP="00181962">
      <w:pPr>
        <w:autoSpaceDE w:val="0"/>
        <w:autoSpaceDN w:val="0"/>
        <w:adjustRightInd w:val="0"/>
        <w:spacing w:line="240" w:lineRule="auto"/>
        <w:jc w:val="both"/>
        <w:rPr>
          <w:rFonts w:cs="Arial"/>
          <w:color w:val="000000"/>
          <w:szCs w:val="20"/>
        </w:rPr>
      </w:pPr>
    </w:p>
    <w:p w14:paraId="13A1C983" w14:textId="17E6C733" w:rsidR="00181962" w:rsidRPr="00181962" w:rsidRDefault="00181962" w:rsidP="00181962">
      <w:pPr>
        <w:autoSpaceDE w:val="0"/>
        <w:autoSpaceDN w:val="0"/>
        <w:adjustRightInd w:val="0"/>
        <w:spacing w:line="240" w:lineRule="auto"/>
        <w:jc w:val="both"/>
        <w:rPr>
          <w:rFonts w:cs="Arial"/>
          <w:color w:val="000000"/>
          <w:szCs w:val="20"/>
        </w:rPr>
      </w:pPr>
      <w:r w:rsidRPr="00181962">
        <w:rPr>
          <w:rFonts w:cs="Arial"/>
          <w:color w:val="000000"/>
          <w:szCs w:val="20"/>
        </w:rPr>
        <w:t xml:space="preserve">S tem sklepom preneha veljati sklep Vlade Republike Slovenije o opravljanju dela na domu z dne 5. </w:t>
      </w:r>
      <w:r>
        <w:rPr>
          <w:rFonts w:cs="Arial"/>
          <w:color w:val="000000"/>
          <w:szCs w:val="20"/>
        </w:rPr>
        <w:t xml:space="preserve">novembra </w:t>
      </w:r>
      <w:r w:rsidRPr="00181962">
        <w:rPr>
          <w:rFonts w:cs="Arial"/>
          <w:color w:val="000000"/>
          <w:szCs w:val="20"/>
        </w:rPr>
        <w:t xml:space="preserve">2021. </w:t>
      </w:r>
    </w:p>
    <w:p w14:paraId="40BC5E7D" w14:textId="77777777" w:rsidR="00181962" w:rsidRPr="00181962" w:rsidRDefault="00181962" w:rsidP="00181962">
      <w:pPr>
        <w:autoSpaceDE w:val="0"/>
        <w:autoSpaceDN w:val="0"/>
        <w:adjustRightInd w:val="0"/>
        <w:spacing w:line="240" w:lineRule="auto"/>
        <w:jc w:val="both"/>
        <w:rPr>
          <w:rFonts w:cs="Arial"/>
          <w:color w:val="000000"/>
          <w:szCs w:val="20"/>
        </w:rPr>
      </w:pPr>
    </w:p>
    <w:p w14:paraId="754AD894" w14:textId="1581A838" w:rsidR="00725BC1" w:rsidRPr="00181962" w:rsidRDefault="00181962" w:rsidP="00181962">
      <w:pPr>
        <w:autoSpaceDE w:val="0"/>
        <w:autoSpaceDN w:val="0"/>
        <w:adjustRightInd w:val="0"/>
        <w:spacing w:line="240" w:lineRule="auto"/>
        <w:jc w:val="both"/>
        <w:rPr>
          <w:rFonts w:cs="Arial"/>
          <w:color w:val="000000"/>
          <w:szCs w:val="20"/>
        </w:rPr>
      </w:pPr>
      <w:r w:rsidRPr="00181962">
        <w:rPr>
          <w:rFonts w:cs="Arial"/>
          <w:color w:val="000000"/>
          <w:szCs w:val="20"/>
        </w:rPr>
        <w:t>Vir: Ministrstvo za javno upravo</w:t>
      </w:r>
    </w:p>
    <w:p w14:paraId="5363A1C5"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7C8186E4" w14:textId="7899A8BE" w:rsidR="00FD48F0" w:rsidRPr="00FD48F0" w:rsidRDefault="00FD48F0" w:rsidP="00FD48F0">
      <w:pPr>
        <w:autoSpaceDE w:val="0"/>
        <w:autoSpaceDN w:val="0"/>
        <w:adjustRightInd w:val="0"/>
        <w:spacing w:line="240" w:lineRule="auto"/>
        <w:jc w:val="both"/>
        <w:rPr>
          <w:rFonts w:cs="Arial"/>
          <w:b/>
          <w:bCs/>
          <w:color w:val="000000"/>
          <w:szCs w:val="20"/>
        </w:rPr>
      </w:pPr>
      <w:r w:rsidRPr="00FD48F0">
        <w:rPr>
          <w:rFonts w:cs="Arial"/>
          <w:b/>
          <w:bCs/>
          <w:color w:val="000000"/>
          <w:szCs w:val="20"/>
        </w:rPr>
        <w:t>Vlada sprejela mnenje v postopku za oceno ustavnosti 3. točke prvega odstavka 197. člena Zakona o izvršbi in zavarovanju</w:t>
      </w:r>
    </w:p>
    <w:p w14:paraId="1020DF54" w14:textId="77777777" w:rsidR="00FD48F0" w:rsidRPr="00FD48F0" w:rsidRDefault="00FD48F0" w:rsidP="00FD48F0">
      <w:pPr>
        <w:autoSpaceDE w:val="0"/>
        <w:autoSpaceDN w:val="0"/>
        <w:adjustRightInd w:val="0"/>
        <w:spacing w:line="240" w:lineRule="auto"/>
        <w:jc w:val="both"/>
        <w:rPr>
          <w:rFonts w:cs="Arial"/>
          <w:b/>
          <w:bCs/>
          <w:color w:val="000000"/>
          <w:szCs w:val="20"/>
        </w:rPr>
      </w:pPr>
    </w:p>
    <w:p w14:paraId="58244ECA" w14:textId="77777777" w:rsidR="00FD48F0" w:rsidRPr="00FD48F0" w:rsidRDefault="00FD48F0" w:rsidP="00FD48F0">
      <w:pPr>
        <w:autoSpaceDE w:val="0"/>
        <w:autoSpaceDN w:val="0"/>
        <w:adjustRightInd w:val="0"/>
        <w:spacing w:line="240" w:lineRule="auto"/>
        <w:jc w:val="both"/>
        <w:rPr>
          <w:rFonts w:cs="Arial"/>
          <w:color w:val="000000"/>
          <w:szCs w:val="20"/>
        </w:rPr>
      </w:pPr>
      <w:r w:rsidRPr="00FD48F0">
        <w:rPr>
          <w:rFonts w:cs="Arial"/>
          <w:color w:val="000000"/>
          <w:szCs w:val="20"/>
        </w:rPr>
        <w:t>Vlada Republike Slovenije je na današnji seji sprejela mnenje v postopku za oceno ustavnosti 3. točke prvega odstavka 197. člena Zakona o izvršbi in zavarovanju (U-I-103/22), ter ga posreduje Državnemu zboru Republike Slovenije in Ustavnemu sodišču Republike Slovenije.</w:t>
      </w:r>
    </w:p>
    <w:p w14:paraId="03EF7AD8" w14:textId="77777777" w:rsidR="00FD48F0" w:rsidRPr="00FD48F0" w:rsidRDefault="00FD48F0" w:rsidP="00FD48F0">
      <w:pPr>
        <w:autoSpaceDE w:val="0"/>
        <w:autoSpaceDN w:val="0"/>
        <w:adjustRightInd w:val="0"/>
        <w:spacing w:line="240" w:lineRule="auto"/>
        <w:jc w:val="both"/>
        <w:rPr>
          <w:rFonts w:cs="Arial"/>
          <w:color w:val="000000"/>
          <w:szCs w:val="20"/>
        </w:rPr>
      </w:pPr>
    </w:p>
    <w:p w14:paraId="154873AF" w14:textId="77777777" w:rsidR="00FD48F0" w:rsidRPr="00FD48F0" w:rsidRDefault="00FD48F0" w:rsidP="00FD48F0">
      <w:pPr>
        <w:autoSpaceDE w:val="0"/>
        <w:autoSpaceDN w:val="0"/>
        <w:adjustRightInd w:val="0"/>
        <w:spacing w:line="240" w:lineRule="auto"/>
        <w:jc w:val="both"/>
        <w:rPr>
          <w:rFonts w:cs="Arial"/>
          <w:color w:val="000000"/>
          <w:szCs w:val="20"/>
        </w:rPr>
      </w:pPr>
      <w:r w:rsidRPr="00FD48F0">
        <w:rPr>
          <w:rFonts w:cs="Arial"/>
          <w:color w:val="000000"/>
          <w:szCs w:val="20"/>
        </w:rPr>
        <w:t>Vlada zastopa stališče, da je ureditev 3. točke prvega odstavka 197. člena Zakona o izvršbi in zavarovanju skladna z Ustavo RS. Zakonodajalec je imel za določitev prednostnega poplačila privilegiranih terjatev iz 197. člena ZIZ tehtne razloge, in sicer varstvo delovanja javnih sistemov obveznih socialnih zavarovanj, iz katerih je država dolžna zagotavljati upravičencem določene pravice. Glede na to, da se z določitvijo prednosti poplačila terjatev prispevkov socialnih zavarovanj ne zasleduje cilj varstva konkretnega dolžnika v izvršilnem postopku, temveč predvsem varstvo javnih sistemov obveznih socialnih zavarovanj in s tem socialne varnosti, po mnenju Vlade Republike Slovenije zaradi izpodbijane zakonske ureditve tudi ne pride do očitane prevalitve bremena zagotavljanja dolžnikove socialne varnosti na druge upnike, kar zatrjujeta pritožnika.</w:t>
      </w:r>
    </w:p>
    <w:p w14:paraId="178AB16E" w14:textId="77777777" w:rsidR="00FD48F0" w:rsidRPr="00FD48F0" w:rsidRDefault="00FD48F0" w:rsidP="00FD48F0">
      <w:pPr>
        <w:autoSpaceDE w:val="0"/>
        <w:autoSpaceDN w:val="0"/>
        <w:adjustRightInd w:val="0"/>
        <w:spacing w:line="240" w:lineRule="auto"/>
        <w:jc w:val="both"/>
        <w:rPr>
          <w:rFonts w:cs="Arial"/>
          <w:color w:val="000000"/>
          <w:szCs w:val="20"/>
        </w:rPr>
      </w:pPr>
    </w:p>
    <w:p w14:paraId="3041F416" w14:textId="3EC58CEC" w:rsidR="00725BC1" w:rsidRPr="00FD48F0" w:rsidRDefault="00FD48F0" w:rsidP="00FD48F0">
      <w:pPr>
        <w:autoSpaceDE w:val="0"/>
        <w:autoSpaceDN w:val="0"/>
        <w:adjustRightInd w:val="0"/>
        <w:spacing w:line="240" w:lineRule="auto"/>
        <w:jc w:val="both"/>
        <w:rPr>
          <w:rFonts w:cs="Arial"/>
          <w:color w:val="000000"/>
          <w:szCs w:val="20"/>
        </w:rPr>
      </w:pPr>
      <w:r w:rsidRPr="00FD48F0">
        <w:rPr>
          <w:rFonts w:cs="Arial"/>
          <w:color w:val="000000"/>
          <w:szCs w:val="20"/>
        </w:rPr>
        <w:t>Vir: Ministrstvo za pravosodje</w:t>
      </w:r>
    </w:p>
    <w:p w14:paraId="6D3DAA95"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62B01028" w14:textId="1BD5F242" w:rsidR="00973BD3" w:rsidRPr="00973BD3" w:rsidRDefault="00973BD3" w:rsidP="00973BD3">
      <w:pPr>
        <w:autoSpaceDE w:val="0"/>
        <w:autoSpaceDN w:val="0"/>
        <w:adjustRightInd w:val="0"/>
        <w:spacing w:line="240" w:lineRule="auto"/>
        <w:jc w:val="both"/>
        <w:rPr>
          <w:rFonts w:cs="Arial"/>
          <w:b/>
          <w:bCs/>
          <w:color w:val="000000"/>
          <w:szCs w:val="20"/>
        </w:rPr>
      </w:pPr>
      <w:r w:rsidRPr="00973BD3">
        <w:rPr>
          <w:rFonts w:cs="Arial"/>
          <w:b/>
          <w:bCs/>
          <w:color w:val="000000"/>
          <w:szCs w:val="20"/>
        </w:rPr>
        <w:t xml:space="preserve">Aktivnosti v okviru Stockholmske pobude za jedrsko razoroževanje </w:t>
      </w:r>
    </w:p>
    <w:p w14:paraId="1768BF3A" w14:textId="77777777" w:rsidR="00973BD3" w:rsidRPr="00973BD3" w:rsidRDefault="00973BD3" w:rsidP="00973BD3">
      <w:pPr>
        <w:autoSpaceDE w:val="0"/>
        <w:autoSpaceDN w:val="0"/>
        <w:adjustRightInd w:val="0"/>
        <w:spacing w:line="240" w:lineRule="auto"/>
        <w:jc w:val="both"/>
        <w:rPr>
          <w:rFonts w:cs="Arial"/>
          <w:b/>
          <w:bCs/>
          <w:color w:val="000000"/>
          <w:szCs w:val="20"/>
        </w:rPr>
      </w:pPr>
    </w:p>
    <w:p w14:paraId="287CCEBE" w14:textId="77777777" w:rsidR="00973BD3" w:rsidRPr="00973BD3" w:rsidRDefault="00973BD3" w:rsidP="00973BD3">
      <w:pPr>
        <w:autoSpaceDE w:val="0"/>
        <w:autoSpaceDN w:val="0"/>
        <w:adjustRightInd w:val="0"/>
        <w:spacing w:line="240" w:lineRule="auto"/>
        <w:jc w:val="both"/>
        <w:rPr>
          <w:rFonts w:cs="Arial"/>
          <w:color w:val="000000"/>
          <w:szCs w:val="20"/>
        </w:rPr>
      </w:pPr>
      <w:r w:rsidRPr="00973BD3">
        <w:rPr>
          <w:rFonts w:cs="Arial"/>
          <w:color w:val="000000"/>
          <w:szCs w:val="20"/>
        </w:rPr>
        <w:t xml:space="preserve">Vlada Republike Slovenije se je seznanila z Informacijo o aktivnostih v okviru Stockholmske pobude za jedrsko razoroževanje in potrdila odločitev o pridružitvi Slovenije le-tem. Vlada je za najavo odločitve o pridružitvi članicam Stockholmske pobude za jedrsko razoroževanje zadolžila Ministrstvo za zunanje zadeve. </w:t>
      </w:r>
    </w:p>
    <w:p w14:paraId="57140B1D" w14:textId="77777777" w:rsidR="00973BD3" w:rsidRPr="00973BD3" w:rsidRDefault="00973BD3" w:rsidP="00973BD3">
      <w:pPr>
        <w:autoSpaceDE w:val="0"/>
        <w:autoSpaceDN w:val="0"/>
        <w:adjustRightInd w:val="0"/>
        <w:spacing w:line="240" w:lineRule="auto"/>
        <w:jc w:val="both"/>
        <w:rPr>
          <w:rFonts w:cs="Arial"/>
          <w:color w:val="000000"/>
          <w:szCs w:val="20"/>
        </w:rPr>
      </w:pPr>
    </w:p>
    <w:p w14:paraId="36FB4B4D" w14:textId="77777777" w:rsidR="00973BD3" w:rsidRPr="00973BD3" w:rsidRDefault="00973BD3" w:rsidP="00973BD3">
      <w:pPr>
        <w:autoSpaceDE w:val="0"/>
        <w:autoSpaceDN w:val="0"/>
        <w:adjustRightInd w:val="0"/>
        <w:spacing w:line="240" w:lineRule="auto"/>
        <w:jc w:val="both"/>
        <w:rPr>
          <w:rFonts w:cs="Arial"/>
          <w:color w:val="000000"/>
          <w:szCs w:val="20"/>
        </w:rPr>
      </w:pPr>
      <w:r w:rsidRPr="00973BD3">
        <w:rPr>
          <w:rFonts w:cs="Arial"/>
          <w:color w:val="000000"/>
          <w:szCs w:val="20"/>
        </w:rPr>
        <w:t>Stockholmska pobuda je nastala v 2019 z namenom spodbujanja uspešnega rezultata 10. pregledne konference Pogodbe o neširjenju jedrskega orožja – NPT s krepitvijo politične podpore za pragmatično in k rezultatom usmerjeno agendo na področju jedrskega razoroževanja.</w:t>
      </w:r>
    </w:p>
    <w:p w14:paraId="618494CC" w14:textId="77777777" w:rsidR="00973BD3" w:rsidRPr="00973BD3" w:rsidRDefault="00973BD3" w:rsidP="00973BD3">
      <w:pPr>
        <w:autoSpaceDE w:val="0"/>
        <w:autoSpaceDN w:val="0"/>
        <w:adjustRightInd w:val="0"/>
        <w:spacing w:line="240" w:lineRule="auto"/>
        <w:jc w:val="both"/>
        <w:rPr>
          <w:rFonts w:cs="Arial"/>
          <w:color w:val="000000"/>
          <w:szCs w:val="20"/>
        </w:rPr>
      </w:pPr>
    </w:p>
    <w:p w14:paraId="364D4F6B" w14:textId="77777777" w:rsidR="00973BD3" w:rsidRPr="00973BD3" w:rsidRDefault="00973BD3" w:rsidP="00973BD3">
      <w:pPr>
        <w:autoSpaceDE w:val="0"/>
        <w:autoSpaceDN w:val="0"/>
        <w:adjustRightInd w:val="0"/>
        <w:spacing w:line="240" w:lineRule="auto"/>
        <w:jc w:val="both"/>
        <w:rPr>
          <w:rFonts w:cs="Arial"/>
          <w:color w:val="000000"/>
          <w:szCs w:val="20"/>
        </w:rPr>
      </w:pPr>
      <w:r w:rsidRPr="00973BD3">
        <w:rPr>
          <w:rFonts w:cs="Arial"/>
          <w:color w:val="000000"/>
          <w:szCs w:val="20"/>
        </w:rPr>
        <w:t>Gre za ambiciozen, a realističen načrt jedrskega razoroževanja, usmerjen v rezultate. Predlogi so bili uradno predloženi kot skupni delovni dokument na pregledni konferenci NPT in so na voljo za uskladitev s strani drugih držav pogodbenic NPT. Članice Stockholmske pobude so sprejele tudi delovni dokument o zmanjšanju jedrskih tveganj - sveženj za zmanjšanje jedrskega tveganja, ki so ga predložile pregledni konferenci NPT. Do sedaj se je deklaraciji pridružilo 19 držav.</w:t>
      </w:r>
    </w:p>
    <w:p w14:paraId="4EEC98A2" w14:textId="77777777" w:rsidR="00973BD3" w:rsidRPr="00973BD3" w:rsidRDefault="00973BD3" w:rsidP="00973BD3">
      <w:pPr>
        <w:autoSpaceDE w:val="0"/>
        <w:autoSpaceDN w:val="0"/>
        <w:adjustRightInd w:val="0"/>
        <w:spacing w:line="240" w:lineRule="auto"/>
        <w:jc w:val="both"/>
        <w:rPr>
          <w:rFonts w:cs="Arial"/>
          <w:color w:val="000000"/>
          <w:szCs w:val="20"/>
        </w:rPr>
      </w:pPr>
      <w:r w:rsidRPr="00973BD3">
        <w:rPr>
          <w:rFonts w:cs="Arial"/>
          <w:color w:val="000000"/>
          <w:szCs w:val="20"/>
        </w:rPr>
        <w:t xml:space="preserve">Stockholmska pobuda ustreza dosedanjim stališčem Slovenije na področju jedrskega razoroževanja. Gre za nadgradnjo postopnega pristopa k jedrskem razoroževanju, ki ga zagovarja Slovenija. V osnovi gre za uveljavljanje korakov na poti k svetu brez jedrskega orožja. </w:t>
      </w:r>
    </w:p>
    <w:p w14:paraId="65A853BE" w14:textId="77777777" w:rsidR="00973BD3" w:rsidRPr="00973BD3" w:rsidRDefault="00973BD3" w:rsidP="00973BD3">
      <w:pPr>
        <w:autoSpaceDE w:val="0"/>
        <w:autoSpaceDN w:val="0"/>
        <w:adjustRightInd w:val="0"/>
        <w:spacing w:line="240" w:lineRule="auto"/>
        <w:jc w:val="both"/>
        <w:rPr>
          <w:rFonts w:cs="Arial"/>
          <w:color w:val="000000"/>
          <w:szCs w:val="20"/>
        </w:rPr>
      </w:pPr>
    </w:p>
    <w:p w14:paraId="71C617FA" w14:textId="05A19883" w:rsidR="00725BC1" w:rsidRPr="00973BD3" w:rsidRDefault="00973BD3" w:rsidP="00973BD3">
      <w:pPr>
        <w:autoSpaceDE w:val="0"/>
        <w:autoSpaceDN w:val="0"/>
        <w:adjustRightInd w:val="0"/>
        <w:spacing w:line="240" w:lineRule="auto"/>
        <w:jc w:val="both"/>
        <w:rPr>
          <w:rFonts w:cs="Arial"/>
          <w:color w:val="000000"/>
          <w:szCs w:val="20"/>
        </w:rPr>
      </w:pPr>
      <w:r w:rsidRPr="00973BD3">
        <w:rPr>
          <w:rFonts w:cs="Arial"/>
          <w:color w:val="000000"/>
          <w:szCs w:val="20"/>
        </w:rPr>
        <w:t>Vir: Ministrstvo za zunanje zadeve</w:t>
      </w:r>
    </w:p>
    <w:p w14:paraId="5792C9C8"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ab/>
      </w:r>
    </w:p>
    <w:p w14:paraId="5CC40D3F" w14:textId="59C4FE22" w:rsidR="00FC788E" w:rsidRPr="00FC788E" w:rsidRDefault="00FC788E" w:rsidP="00FC788E">
      <w:pPr>
        <w:autoSpaceDE w:val="0"/>
        <w:autoSpaceDN w:val="0"/>
        <w:adjustRightInd w:val="0"/>
        <w:spacing w:line="240" w:lineRule="auto"/>
        <w:jc w:val="both"/>
        <w:rPr>
          <w:rFonts w:cs="Arial"/>
          <w:b/>
          <w:bCs/>
          <w:color w:val="000000"/>
          <w:szCs w:val="20"/>
        </w:rPr>
      </w:pPr>
      <w:r w:rsidRPr="00FC788E">
        <w:rPr>
          <w:rFonts w:cs="Arial"/>
          <w:b/>
          <w:bCs/>
          <w:color w:val="000000"/>
          <w:szCs w:val="20"/>
        </w:rPr>
        <w:t xml:space="preserve">Potrditev zapisnika 28. zasedanja Stalne slovensko-avstrijske komisije za mejo </w:t>
      </w:r>
    </w:p>
    <w:p w14:paraId="683D1C86" w14:textId="77777777" w:rsidR="00FC788E" w:rsidRPr="00FC788E" w:rsidRDefault="00FC788E" w:rsidP="00FC788E">
      <w:pPr>
        <w:autoSpaceDE w:val="0"/>
        <w:autoSpaceDN w:val="0"/>
        <w:adjustRightInd w:val="0"/>
        <w:spacing w:line="240" w:lineRule="auto"/>
        <w:jc w:val="both"/>
        <w:rPr>
          <w:rFonts w:cs="Arial"/>
          <w:b/>
          <w:bCs/>
          <w:color w:val="000000"/>
          <w:szCs w:val="20"/>
        </w:rPr>
      </w:pPr>
    </w:p>
    <w:p w14:paraId="0B7C3D70" w14:textId="77777777" w:rsidR="00FC788E" w:rsidRPr="00FC788E" w:rsidRDefault="00FC788E" w:rsidP="00FC788E">
      <w:pPr>
        <w:autoSpaceDE w:val="0"/>
        <w:autoSpaceDN w:val="0"/>
        <w:adjustRightInd w:val="0"/>
        <w:spacing w:line="240" w:lineRule="auto"/>
        <w:jc w:val="both"/>
        <w:rPr>
          <w:rFonts w:cs="Arial"/>
          <w:color w:val="000000"/>
          <w:szCs w:val="20"/>
        </w:rPr>
      </w:pPr>
      <w:r w:rsidRPr="00FC788E">
        <w:rPr>
          <w:rFonts w:cs="Arial"/>
          <w:color w:val="000000"/>
          <w:szCs w:val="20"/>
        </w:rPr>
        <w:t xml:space="preserve">Vlada Republike Slovenije je potrdila zapisnik 28. zasedanja Stalne slovensko-avstrijske komisije za mejo, ki je potekalo med 8. in 10. novembrom 2021 na Dunaju. </w:t>
      </w:r>
    </w:p>
    <w:p w14:paraId="384DB5B9" w14:textId="77777777" w:rsidR="00FC788E" w:rsidRPr="00FC788E" w:rsidRDefault="00FC788E" w:rsidP="00FC788E">
      <w:pPr>
        <w:autoSpaceDE w:val="0"/>
        <w:autoSpaceDN w:val="0"/>
        <w:adjustRightInd w:val="0"/>
        <w:spacing w:line="240" w:lineRule="auto"/>
        <w:jc w:val="both"/>
        <w:rPr>
          <w:rFonts w:cs="Arial"/>
          <w:color w:val="000000"/>
          <w:szCs w:val="20"/>
        </w:rPr>
      </w:pPr>
    </w:p>
    <w:p w14:paraId="1841515A" w14:textId="77777777" w:rsidR="00FC788E" w:rsidRPr="00FC788E" w:rsidRDefault="00FC788E" w:rsidP="00FC788E">
      <w:pPr>
        <w:autoSpaceDE w:val="0"/>
        <w:autoSpaceDN w:val="0"/>
        <w:adjustRightInd w:val="0"/>
        <w:spacing w:line="240" w:lineRule="auto"/>
        <w:jc w:val="both"/>
        <w:rPr>
          <w:rFonts w:cs="Arial"/>
          <w:color w:val="000000"/>
          <w:szCs w:val="20"/>
        </w:rPr>
      </w:pPr>
      <w:r w:rsidRPr="00FC788E">
        <w:rPr>
          <w:rFonts w:cs="Arial"/>
          <w:color w:val="000000"/>
          <w:szCs w:val="20"/>
        </w:rPr>
        <w:t xml:space="preserve">Slovenska stran je avstrijsko obvestila, da je Vlada Republike Slovenije 9. decembra 2020 imenovala gospoda Mag. Jurija Režka iz Geodetske uprave Republike Slovenije za novega predsednika slovenske delegacije v Komisiji za mejo, gospoda Marjana </w:t>
      </w:r>
      <w:proofErr w:type="spellStart"/>
      <w:r w:rsidRPr="00FC788E">
        <w:rPr>
          <w:rFonts w:cs="Arial"/>
          <w:color w:val="000000"/>
          <w:szCs w:val="20"/>
        </w:rPr>
        <w:t>Štubljarja</w:t>
      </w:r>
      <w:proofErr w:type="spellEnd"/>
      <w:r w:rsidRPr="00FC788E">
        <w:rPr>
          <w:rFonts w:cs="Arial"/>
          <w:color w:val="000000"/>
          <w:szCs w:val="20"/>
        </w:rPr>
        <w:t xml:space="preserve"> iz Ministrstva za notranje zadeve za novega člana slovenske delegacije v Komisiji za mejo in gospoda Janeza </w:t>
      </w:r>
      <w:r w:rsidRPr="00FC788E">
        <w:rPr>
          <w:rFonts w:cs="Arial"/>
          <w:color w:val="000000"/>
          <w:szCs w:val="20"/>
        </w:rPr>
        <w:lastRenderedPageBreak/>
        <w:t>Narobeta iz Geodetske uprave Republike Slovenije za novega namestnika člana slovenske delegacije v Komisiji za mejo.</w:t>
      </w:r>
    </w:p>
    <w:p w14:paraId="1CDAA6B0" w14:textId="77777777" w:rsidR="00FC788E" w:rsidRPr="00FC788E" w:rsidRDefault="00FC788E" w:rsidP="00FC788E">
      <w:pPr>
        <w:autoSpaceDE w:val="0"/>
        <w:autoSpaceDN w:val="0"/>
        <w:adjustRightInd w:val="0"/>
        <w:spacing w:line="240" w:lineRule="auto"/>
        <w:jc w:val="both"/>
        <w:rPr>
          <w:rFonts w:cs="Arial"/>
          <w:color w:val="000000"/>
          <w:szCs w:val="20"/>
        </w:rPr>
      </w:pPr>
    </w:p>
    <w:p w14:paraId="0B39823C" w14:textId="77777777" w:rsidR="00FC788E" w:rsidRPr="00FC788E" w:rsidRDefault="00FC788E" w:rsidP="00FC788E">
      <w:pPr>
        <w:autoSpaceDE w:val="0"/>
        <w:autoSpaceDN w:val="0"/>
        <w:adjustRightInd w:val="0"/>
        <w:spacing w:line="240" w:lineRule="auto"/>
        <w:jc w:val="both"/>
        <w:rPr>
          <w:rFonts w:cs="Arial"/>
          <w:color w:val="000000"/>
          <w:szCs w:val="20"/>
        </w:rPr>
      </w:pPr>
      <w:r w:rsidRPr="00FC788E">
        <w:rPr>
          <w:rFonts w:cs="Arial"/>
          <w:color w:val="000000"/>
          <w:szCs w:val="20"/>
        </w:rPr>
        <w:t xml:space="preserve">Na Dunaju se je Komisija za mejo uvodoma seznanila s poročilom Mešanih tehničnih skupin o vzdrževalnih in meritvenih delih na državni meji, ki so bili opravljenih v okviru sedme periodične kontrole mejnih znakov v letih 2020 in 2021. Komisija je na poročilo podala ugotovitve in potrdila predložene zapisnike o periodični kontroli mejnih znakov ter pripadajoče tehnične dokumente. Prav tako se je seznanila z uveljavitvijo posodobljenih mejnih listin in pregledala program vzdrževalnih in meritvenih del na državni meji za leto 2022. </w:t>
      </w:r>
    </w:p>
    <w:p w14:paraId="3845F889" w14:textId="77777777" w:rsidR="00FC788E" w:rsidRPr="00FC788E" w:rsidRDefault="00FC788E" w:rsidP="00FC788E">
      <w:pPr>
        <w:autoSpaceDE w:val="0"/>
        <w:autoSpaceDN w:val="0"/>
        <w:adjustRightInd w:val="0"/>
        <w:spacing w:line="240" w:lineRule="auto"/>
        <w:jc w:val="both"/>
        <w:rPr>
          <w:rFonts w:cs="Arial"/>
          <w:color w:val="000000"/>
          <w:szCs w:val="20"/>
        </w:rPr>
      </w:pPr>
    </w:p>
    <w:p w14:paraId="6F5C7735" w14:textId="77777777" w:rsidR="00FC788E" w:rsidRPr="00FC788E" w:rsidRDefault="00FC788E" w:rsidP="00FC788E">
      <w:pPr>
        <w:autoSpaceDE w:val="0"/>
        <w:autoSpaceDN w:val="0"/>
        <w:adjustRightInd w:val="0"/>
        <w:spacing w:line="240" w:lineRule="auto"/>
        <w:jc w:val="both"/>
        <w:rPr>
          <w:rFonts w:cs="Arial"/>
          <w:color w:val="000000"/>
          <w:szCs w:val="20"/>
        </w:rPr>
      </w:pPr>
      <w:r w:rsidRPr="00FC788E">
        <w:rPr>
          <w:rFonts w:cs="Arial"/>
          <w:color w:val="000000"/>
          <w:szCs w:val="20"/>
        </w:rPr>
        <w:t>Vir: Ministrstvo za zunanje zadeve</w:t>
      </w:r>
    </w:p>
    <w:p w14:paraId="6B65417B"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13D5B0CB" w14:textId="08F0AAB0" w:rsidR="00997FFB" w:rsidRPr="00997FFB" w:rsidRDefault="00997FFB" w:rsidP="00997FFB">
      <w:pPr>
        <w:autoSpaceDE w:val="0"/>
        <w:autoSpaceDN w:val="0"/>
        <w:adjustRightInd w:val="0"/>
        <w:spacing w:line="240" w:lineRule="auto"/>
        <w:jc w:val="both"/>
        <w:rPr>
          <w:rFonts w:cs="Arial"/>
          <w:b/>
          <w:bCs/>
          <w:color w:val="000000"/>
          <w:szCs w:val="20"/>
        </w:rPr>
      </w:pPr>
      <w:r w:rsidRPr="00997FFB">
        <w:rPr>
          <w:rFonts w:cs="Arial"/>
          <w:b/>
          <w:bCs/>
          <w:color w:val="000000"/>
          <w:szCs w:val="20"/>
        </w:rPr>
        <w:t>Potrditev zapisnika 10. zasedanja Mešane slovensko-italijanske komisije za vzdrževanje državne meje</w:t>
      </w:r>
    </w:p>
    <w:p w14:paraId="07EC143F" w14:textId="77777777" w:rsidR="00997FFB" w:rsidRPr="00997FFB" w:rsidRDefault="00997FFB" w:rsidP="00997FFB">
      <w:pPr>
        <w:autoSpaceDE w:val="0"/>
        <w:autoSpaceDN w:val="0"/>
        <w:adjustRightInd w:val="0"/>
        <w:spacing w:line="240" w:lineRule="auto"/>
        <w:jc w:val="both"/>
        <w:rPr>
          <w:rFonts w:cs="Arial"/>
          <w:b/>
          <w:bCs/>
          <w:color w:val="000000"/>
          <w:szCs w:val="20"/>
        </w:rPr>
      </w:pPr>
    </w:p>
    <w:p w14:paraId="06D166B8" w14:textId="77777777" w:rsidR="00997FFB" w:rsidRPr="00997FFB" w:rsidRDefault="00997FFB" w:rsidP="00997FFB">
      <w:pPr>
        <w:autoSpaceDE w:val="0"/>
        <w:autoSpaceDN w:val="0"/>
        <w:adjustRightInd w:val="0"/>
        <w:spacing w:line="240" w:lineRule="auto"/>
        <w:jc w:val="both"/>
        <w:rPr>
          <w:rFonts w:cs="Arial"/>
          <w:color w:val="000000"/>
          <w:szCs w:val="20"/>
        </w:rPr>
      </w:pPr>
      <w:r w:rsidRPr="00997FFB">
        <w:rPr>
          <w:rFonts w:cs="Arial"/>
          <w:color w:val="000000"/>
          <w:szCs w:val="20"/>
        </w:rPr>
        <w:t xml:space="preserve">Vlada Republike Slovenije je potrdila zapisnik 10. zasedanja Mešane slovensko-italijanske komisije za vzdrževanje državne meje, ki je potekalo 1. in 2. decembra 2021 v Gorici. </w:t>
      </w:r>
    </w:p>
    <w:p w14:paraId="2A5E4C4E" w14:textId="77777777" w:rsidR="00997FFB" w:rsidRPr="00997FFB" w:rsidRDefault="00997FFB" w:rsidP="00997FFB">
      <w:pPr>
        <w:autoSpaceDE w:val="0"/>
        <w:autoSpaceDN w:val="0"/>
        <w:adjustRightInd w:val="0"/>
        <w:spacing w:line="240" w:lineRule="auto"/>
        <w:jc w:val="both"/>
        <w:rPr>
          <w:rFonts w:cs="Arial"/>
          <w:color w:val="000000"/>
          <w:szCs w:val="20"/>
        </w:rPr>
      </w:pPr>
    </w:p>
    <w:p w14:paraId="7EA20D4C" w14:textId="77777777" w:rsidR="00997FFB" w:rsidRPr="00997FFB" w:rsidRDefault="00997FFB" w:rsidP="00997FFB">
      <w:pPr>
        <w:autoSpaceDE w:val="0"/>
        <w:autoSpaceDN w:val="0"/>
        <w:adjustRightInd w:val="0"/>
        <w:spacing w:line="240" w:lineRule="auto"/>
        <w:jc w:val="both"/>
        <w:rPr>
          <w:rFonts w:cs="Arial"/>
          <w:color w:val="000000"/>
          <w:szCs w:val="20"/>
        </w:rPr>
      </w:pPr>
      <w:r w:rsidRPr="00997FFB">
        <w:rPr>
          <w:rFonts w:cs="Arial"/>
          <w:color w:val="000000"/>
          <w:szCs w:val="20"/>
        </w:rPr>
        <w:t xml:space="preserve">Slovenska stran je avstrijsko obvestila, da je Vlada Republike Slovenije 9. decembra 2020 imenovala gospoda Mag. Jurija Režka iz Geodetske uprave Republike Slovenije za novega predsednika slovenske delegacije v Komisiji za mejo, gospoda Marjana </w:t>
      </w:r>
      <w:proofErr w:type="spellStart"/>
      <w:r w:rsidRPr="00997FFB">
        <w:rPr>
          <w:rFonts w:cs="Arial"/>
          <w:color w:val="000000"/>
          <w:szCs w:val="20"/>
        </w:rPr>
        <w:t>Štubljarja</w:t>
      </w:r>
      <w:proofErr w:type="spellEnd"/>
      <w:r w:rsidRPr="00997FFB">
        <w:rPr>
          <w:rFonts w:cs="Arial"/>
          <w:color w:val="000000"/>
          <w:szCs w:val="20"/>
        </w:rPr>
        <w:t xml:space="preserve"> iz Ministrstva za notranje zadeve za novega člana slovenske delegacije v Komisiji za mejo in gospoda Janeza Narobeta iz Geodetske uprave Republike Slovenije za novega namestnika člana slovenske delegacije v Komisiji za mejo.</w:t>
      </w:r>
    </w:p>
    <w:p w14:paraId="29E508F5" w14:textId="77777777" w:rsidR="00997FFB" w:rsidRPr="00997FFB" w:rsidRDefault="00997FFB" w:rsidP="00997FFB">
      <w:pPr>
        <w:autoSpaceDE w:val="0"/>
        <w:autoSpaceDN w:val="0"/>
        <w:adjustRightInd w:val="0"/>
        <w:spacing w:line="240" w:lineRule="auto"/>
        <w:jc w:val="both"/>
        <w:rPr>
          <w:rFonts w:cs="Arial"/>
          <w:color w:val="000000"/>
          <w:szCs w:val="20"/>
        </w:rPr>
      </w:pPr>
    </w:p>
    <w:p w14:paraId="52956BA8" w14:textId="77777777" w:rsidR="00997FFB" w:rsidRPr="00997FFB" w:rsidRDefault="00997FFB" w:rsidP="00997FFB">
      <w:pPr>
        <w:autoSpaceDE w:val="0"/>
        <w:autoSpaceDN w:val="0"/>
        <w:adjustRightInd w:val="0"/>
        <w:spacing w:line="240" w:lineRule="auto"/>
        <w:jc w:val="both"/>
        <w:rPr>
          <w:rFonts w:cs="Arial"/>
          <w:color w:val="000000"/>
          <w:szCs w:val="20"/>
        </w:rPr>
      </w:pPr>
      <w:r w:rsidRPr="00997FFB">
        <w:rPr>
          <w:rFonts w:cs="Arial"/>
          <w:color w:val="000000"/>
          <w:szCs w:val="20"/>
        </w:rPr>
        <w:t xml:space="preserve">V Gorici se je Komisija uvodoma seznanila s poročilom Mešane skupine strokovnjakov o vzdrževalnih in meritvenih delih na državni meji, opravljenih v letih 2020 in 2021. Komisija je na poročilo sprejela ugotovitve, prav tako je pregledala program vzdrževalnih in meritvenih del na državni meji za leto 2022. Komisija je bila obveščena o digitalizaciji in posodobitvah dokumentacij. Pregledala in potrdila je naslednje dokumente: Seznam posodobitev in popravkov, Seznam posodobitev in popravkov, Katalog koordinat in opis mejne črte in Tehnična navodila za vzdrževalna in meritvena dela na mejnih znakih na slovensko-italijanski državni meji ter za posodobitev mejne dokumentacije. </w:t>
      </w:r>
    </w:p>
    <w:p w14:paraId="494FDEE7" w14:textId="77777777" w:rsidR="00997FFB" w:rsidRPr="00997FFB" w:rsidRDefault="00997FFB" w:rsidP="00997FFB">
      <w:pPr>
        <w:autoSpaceDE w:val="0"/>
        <w:autoSpaceDN w:val="0"/>
        <w:adjustRightInd w:val="0"/>
        <w:spacing w:line="240" w:lineRule="auto"/>
        <w:jc w:val="both"/>
        <w:rPr>
          <w:rFonts w:cs="Arial"/>
          <w:color w:val="000000"/>
          <w:szCs w:val="20"/>
        </w:rPr>
      </w:pPr>
    </w:p>
    <w:p w14:paraId="268DF94E" w14:textId="182719B7" w:rsidR="00725BC1" w:rsidRPr="00997FFB" w:rsidRDefault="00997FFB" w:rsidP="00997FFB">
      <w:pPr>
        <w:autoSpaceDE w:val="0"/>
        <w:autoSpaceDN w:val="0"/>
        <w:adjustRightInd w:val="0"/>
        <w:spacing w:line="240" w:lineRule="auto"/>
        <w:jc w:val="both"/>
        <w:rPr>
          <w:rFonts w:cs="Arial"/>
          <w:color w:val="000000"/>
          <w:szCs w:val="20"/>
        </w:rPr>
      </w:pPr>
      <w:r w:rsidRPr="00997FFB">
        <w:rPr>
          <w:rFonts w:cs="Arial"/>
          <w:color w:val="000000"/>
          <w:szCs w:val="20"/>
        </w:rPr>
        <w:t>Vir: Ministrstvo za zunanje zadeve</w:t>
      </w:r>
    </w:p>
    <w:p w14:paraId="2FA1F549"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5A40DC2F" w14:textId="173FBD25" w:rsidR="00A5059E" w:rsidRPr="00A5059E" w:rsidRDefault="00A5059E" w:rsidP="00A5059E">
      <w:pPr>
        <w:autoSpaceDE w:val="0"/>
        <w:autoSpaceDN w:val="0"/>
        <w:adjustRightInd w:val="0"/>
        <w:spacing w:line="240" w:lineRule="auto"/>
        <w:jc w:val="both"/>
        <w:rPr>
          <w:rFonts w:cs="Arial"/>
          <w:b/>
          <w:bCs/>
          <w:color w:val="000000"/>
          <w:szCs w:val="20"/>
        </w:rPr>
      </w:pPr>
      <w:r>
        <w:rPr>
          <w:rFonts w:cs="Arial"/>
          <w:b/>
          <w:bCs/>
          <w:color w:val="000000"/>
          <w:szCs w:val="20"/>
        </w:rPr>
        <w:t>O</w:t>
      </w:r>
      <w:r w:rsidRPr="00A5059E">
        <w:rPr>
          <w:rFonts w:cs="Arial"/>
          <w:b/>
          <w:bCs/>
          <w:color w:val="000000"/>
          <w:szCs w:val="20"/>
        </w:rPr>
        <w:t xml:space="preserve">dgovor </w:t>
      </w:r>
      <w:r>
        <w:rPr>
          <w:rFonts w:cs="Arial"/>
          <w:b/>
          <w:bCs/>
          <w:color w:val="000000"/>
          <w:szCs w:val="20"/>
        </w:rPr>
        <w:t>v</w:t>
      </w:r>
      <w:r w:rsidRPr="00A5059E">
        <w:rPr>
          <w:rFonts w:cs="Arial"/>
          <w:b/>
          <w:bCs/>
          <w:color w:val="000000"/>
          <w:szCs w:val="20"/>
        </w:rPr>
        <w:t>lade na pobudo državnega svetnika Cvetka Zupančiča glede izvajanja pogrebne in pokopališke dejavnosti</w:t>
      </w:r>
    </w:p>
    <w:p w14:paraId="054BCB99" w14:textId="77777777" w:rsidR="00A5059E" w:rsidRPr="00A5059E" w:rsidRDefault="00A5059E" w:rsidP="00A5059E">
      <w:pPr>
        <w:autoSpaceDE w:val="0"/>
        <w:autoSpaceDN w:val="0"/>
        <w:adjustRightInd w:val="0"/>
        <w:spacing w:line="240" w:lineRule="auto"/>
        <w:jc w:val="both"/>
        <w:rPr>
          <w:rFonts w:cs="Arial"/>
          <w:b/>
          <w:bCs/>
          <w:color w:val="000000"/>
          <w:szCs w:val="20"/>
        </w:rPr>
      </w:pPr>
    </w:p>
    <w:p w14:paraId="47CE5BDD" w14:textId="77777777" w:rsidR="00A5059E" w:rsidRPr="00A5059E" w:rsidRDefault="00A5059E" w:rsidP="00A5059E">
      <w:pPr>
        <w:autoSpaceDE w:val="0"/>
        <w:autoSpaceDN w:val="0"/>
        <w:adjustRightInd w:val="0"/>
        <w:spacing w:line="240" w:lineRule="auto"/>
        <w:jc w:val="both"/>
        <w:rPr>
          <w:rFonts w:cs="Arial"/>
          <w:color w:val="000000"/>
          <w:szCs w:val="20"/>
        </w:rPr>
      </w:pPr>
      <w:r w:rsidRPr="00A5059E">
        <w:rPr>
          <w:rFonts w:cs="Arial"/>
          <w:color w:val="000000"/>
          <w:szCs w:val="20"/>
        </w:rPr>
        <w:t>Vlada Republike Slovenije je sprejela odgovor na pobudo državnega svetnika Cvetka Zupančiča glede izvajanja pogrebne in pokopališke dejavnosti in ga pošlje Državnemu svetu Republike Slovenije.</w:t>
      </w:r>
    </w:p>
    <w:p w14:paraId="52A6F85D" w14:textId="77777777" w:rsidR="00A5059E" w:rsidRPr="00A5059E" w:rsidRDefault="00A5059E" w:rsidP="00A5059E">
      <w:pPr>
        <w:autoSpaceDE w:val="0"/>
        <w:autoSpaceDN w:val="0"/>
        <w:adjustRightInd w:val="0"/>
        <w:spacing w:line="240" w:lineRule="auto"/>
        <w:jc w:val="both"/>
        <w:rPr>
          <w:rFonts w:cs="Arial"/>
          <w:color w:val="000000"/>
          <w:szCs w:val="20"/>
        </w:rPr>
      </w:pPr>
    </w:p>
    <w:p w14:paraId="6A92E1C6" w14:textId="77777777" w:rsidR="00A5059E" w:rsidRPr="00A5059E" w:rsidRDefault="00A5059E" w:rsidP="00A5059E">
      <w:pPr>
        <w:autoSpaceDE w:val="0"/>
        <w:autoSpaceDN w:val="0"/>
        <w:adjustRightInd w:val="0"/>
        <w:spacing w:line="240" w:lineRule="auto"/>
        <w:jc w:val="both"/>
        <w:rPr>
          <w:rFonts w:cs="Arial"/>
          <w:color w:val="000000"/>
          <w:szCs w:val="20"/>
        </w:rPr>
      </w:pPr>
      <w:r w:rsidRPr="00A5059E">
        <w:rPr>
          <w:rFonts w:cs="Arial"/>
          <w:color w:val="000000"/>
          <w:szCs w:val="20"/>
        </w:rPr>
        <w:t>Državni svet Republike Slovenije je Vladi Republike Slovenije v proučitev posredoval pobudo državnega svetnika Cvetka Zupančiča, da se v okviru pokopališke dejavnosti, v skladu z načelom zagotavljanja pietete, zakonsko opredeli rok, v katerem se pokoplje pokojnika.</w:t>
      </w:r>
    </w:p>
    <w:p w14:paraId="1FEC488A" w14:textId="77777777" w:rsidR="00A5059E" w:rsidRPr="00A5059E" w:rsidRDefault="00A5059E" w:rsidP="00A5059E">
      <w:pPr>
        <w:autoSpaceDE w:val="0"/>
        <w:autoSpaceDN w:val="0"/>
        <w:adjustRightInd w:val="0"/>
        <w:spacing w:line="240" w:lineRule="auto"/>
        <w:jc w:val="both"/>
        <w:rPr>
          <w:rFonts w:cs="Arial"/>
          <w:color w:val="000000"/>
          <w:szCs w:val="20"/>
        </w:rPr>
      </w:pPr>
    </w:p>
    <w:p w14:paraId="46A7A748" w14:textId="77777777" w:rsidR="00A5059E" w:rsidRPr="00A5059E" w:rsidRDefault="00A5059E" w:rsidP="00A5059E">
      <w:pPr>
        <w:autoSpaceDE w:val="0"/>
        <w:autoSpaceDN w:val="0"/>
        <w:adjustRightInd w:val="0"/>
        <w:spacing w:line="240" w:lineRule="auto"/>
        <w:jc w:val="both"/>
        <w:rPr>
          <w:rFonts w:cs="Arial"/>
          <w:color w:val="000000"/>
          <w:szCs w:val="20"/>
        </w:rPr>
      </w:pPr>
      <w:r w:rsidRPr="00A5059E">
        <w:rPr>
          <w:rFonts w:cs="Arial"/>
          <w:color w:val="000000"/>
          <w:szCs w:val="20"/>
        </w:rPr>
        <w:t>Vlada Republike Slovenije je v zvezi s pobudo državnega svetnika podala odgovor, da so žarni pokopi že nekaj let prevladujoča oblika pokopa, saj je upepeljenih kar 80 odstotkov vseh pokojnikov v Sloveniji, v urbanih okoljih so te številke še višje in presegajo 90 odstotkov. V Sloveniji imamo dve upepeljevalnici pokojnikov, in sicer Žale, javno podjetje d. o. o., v Ljubljani in Pogrebno podjetje Maribor, d. d., v Mariboru. Čakalna doba na upepelitev je v povprečju od tri do šest dni, odvisna je od števila naročil, razpoložljivosti peči in njihovega časa obratovanja. Konec leta 2020 in v letu 2021 so se po podatkih obeh upepeljevalnic, zaradi povečane umrljivosti kot posledice obolenj zaradi koronavirusa, povečale tudi potrebe po upepeljevanju, zato je nastajal zamik pri upepeljevanju, in sicer v povprečju od 6 do 12 dni, kljub dejstvu, da sta obe upepeljevalnici upepeljevali ves možni čas, podnevi in ponoči.</w:t>
      </w:r>
    </w:p>
    <w:p w14:paraId="28C94422" w14:textId="77777777" w:rsidR="00A5059E" w:rsidRPr="00A5059E" w:rsidRDefault="00A5059E" w:rsidP="00A5059E">
      <w:pPr>
        <w:autoSpaceDE w:val="0"/>
        <w:autoSpaceDN w:val="0"/>
        <w:adjustRightInd w:val="0"/>
        <w:spacing w:line="240" w:lineRule="auto"/>
        <w:jc w:val="both"/>
        <w:rPr>
          <w:rFonts w:cs="Arial"/>
          <w:color w:val="000000"/>
          <w:szCs w:val="20"/>
        </w:rPr>
      </w:pPr>
    </w:p>
    <w:p w14:paraId="4C47910F" w14:textId="77777777" w:rsidR="00A5059E" w:rsidRPr="00A5059E" w:rsidRDefault="00A5059E" w:rsidP="00A5059E">
      <w:pPr>
        <w:autoSpaceDE w:val="0"/>
        <w:autoSpaceDN w:val="0"/>
        <w:adjustRightInd w:val="0"/>
        <w:spacing w:line="240" w:lineRule="auto"/>
        <w:jc w:val="both"/>
        <w:rPr>
          <w:rFonts w:cs="Arial"/>
          <w:color w:val="000000"/>
          <w:szCs w:val="20"/>
        </w:rPr>
      </w:pPr>
      <w:r w:rsidRPr="00A5059E">
        <w:rPr>
          <w:rFonts w:cs="Arial"/>
          <w:color w:val="000000"/>
          <w:szCs w:val="20"/>
        </w:rPr>
        <w:lastRenderedPageBreak/>
        <w:t>Iz navedenega sledi, da je glavni razlog za morebitno podaljšanje časa pokopa zamik pri pripravi pokojnika za pokop (upepeljevanje), zato Vlada Republike Slovenije ne vidi potrebe za zakonsko opredelitev roka, v katerem se pokojnik pokoplje.</w:t>
      </w:r>
    </w:p>
    <w:p w14:paraId="7094DBF1" w14:textId="77777777" w:rsidR="00A5059E" w:rsidRPr="00A5059E" w:rsidRDefault="00A5059E" w:rsidP="00A5059E">
      <w:pPr>
        <w:autoSpaceDE w:val="0"/>
        <w:autoSpaceDN w:val="0"/>
        <w:adjustRightInd w:val="0"/>
        <w:spacing w:line="240" w:lineRule="auto"/>
        <w:jc w:val="both"/>
        <w:rPr>
          <w:rFonts w:cs="Arial"/>
          <w:color w:val="000000"/>
          <w:szCs w:val="20"/>
        </w:rPr>
      </w:pPr>
    </w:p>
    <w:p w14:paraId="734BC416" w14:textId="19C6912F" w:rsidR="00725BC1" w:rsidRPr="00A5059E" w:rsidRDefault="00A5059E" w:rsidP="00A5059E">
      <w:pPr>
        <w:autoSpaceDE w:val="0"/>
        <w:autoSpaceDN w:val="0"/>
        <w:adjustRightInd w:val="0"/>
        <w:spacing w:line="240" w:lineRule="auto"/>
        <w:jc w:val="both"/>
        <w:rPr>
          <w:rFonts w:cs="Arial"/>
          <w:color w:val="000000"/>
          <w:szCs w:val="20"/>
        </w:rPr>
      </w:pPr>
      <w:r w:rsidRPr="00A5059E">
        <w:rPr>
          <w:rFonts w:cs="Arial"/>
          <w:color w:val="000000"/>
          <w:szCs w:val="20"/>
        </w:rPr>
        <w:t>Vir: Ministrstvo za gospodarski razvoj in tehnologijo</w:t>
      </w:r>
    </w:p>
    <w:p w14:paraId="3CAE86A4"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64DC27E7"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II. LISTA B</w:t>
      </w:r>
    </w:p>
    <w:p w14:paraId="5A903400" w14:textId="77777777" w:rsidR="009A7822" w:rsidRDefault="009A7822" w:rsidP="009A7822">
      <w:pPr>
        <w:autoSpaceDE w:val="0"/>
        <w:autoSpaceDN w:val="0"/>
        <w:adjustRightInd w:val="0"/>
        <w:spacing w:line="240" w:lineRule="auto"/>
        <w:jc w:val="both"/>
        <w:rPr>
          <w:rFonts w:cs="Arial"/>
          <w:b/>
          <w:bCs/>
          <w:color w:val="000000"/>
          <w:szCs w:val="20"/>
        </w:rPr>
      </w:pPr>
    </w:p>
    <w:p w14:paraId="04E01029" w14:textId="040F9ED9" w:rsidR="00806D55" w:rsidRPr="00806D55" w:rsidRDefault="00806D55" w:rsidP="00806D55">
      <w:pPr>
        <w:autoSpaceDE w:val="0"/>
        <w:autoSpaceDN w:val="0"/>
        <w:adjustRightInd w:val="0"/>
        <w:spacing w:line="240" w:lineRule="auto"/>
        <w:jc w:val="both"/>
        <w:rPr>
          <w:rFonts w:cs="Arial"/>
          <w:b/>
          <w:bCs/>
          <w:color w:val="000000"/>
          <w:szCs w:val="20"/>
        </w:rPr>
      </w:pPr>
      <w:r w:rsidRPr="00806D55">
        <w:rPr>
          <w:rFonts w:cs="Arial"/>
          <w:b/>
          <w:bCs/>
          <w:color w:val="000000"/>
          <w:szCs w:val="20"/>
        </w:rPr>
        <w:t xml:space="preserve">Vlada sprejela usmeritve o pripravi proračunskih dokumentov </w:t>
      </w:r>
    </w:p>
    <w:p w14:paraId="22D8B08A" w14:textId="77777777" w:rsidR="00806D55" w:rsidRPr="00806D55" w:rsidRDefault="00806D55" w:rsidP="00806D55">
      <w:pPr>
        <w:autoSpaceDE w:val="0"/>
        <w:autoSpaceDN w:val="0"/>
        <w:adjustRightInd w:val="0"/>
        <w:spacing w:line="240" w:lineRule="auto"/>
        <w:jc w:val="both"/>
        <w:rPr>
          <w:rFonts w:cs="Arial"/>
          <w:b/>
          <w:bCs/>
          <w:color w:val="000000"/>
          <w:szCs w:val="20"/>
        </w:rPr>
      </w:pPr>
    </w:p>
    <w:p w14:paraId="6DF96816"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Vlada je danes sprejela usmeritve o pripravi proračunskih dokumentov v letu 2022. Vladni službi za razvoj in evropsko kohezijsko politiko je naložila, naj pripravi ocene črpanja sredstev Evropske unije, ministrstvom pa, naj pripravijo informacijo o izvedljivosti doseganja posameznih mejnikov in ciljev iz Načrta za okrevanje in odpornost.</w:t>
      </w:r>
    </w:p>
    <w:p w14:paraId="141AF88D" w14:textId="77777777" w:rsidR="00806D55" w:rsidRPr="00806D55" w:rsidRDefault="00806D55" w:rsidP="00806D55">
      <w:pPr>
        <w:autoSpaceDE w:val="0"/>
        <w:autoSpaceDN w:val="0"/>
        <w:adjustRightInd w:val="0"/>
        <w:spacing w:line="240" w:lineRule="auto"/>
        <w:jc w:val="both"/>
        <w:rPr>
          <w:rFonts w:cs="Arial"/>
          <w:color w:val="000000"/>
          <w:szCs w:val="20"/>
        </w:rPr>
      </w:pPr>
    </w:p>
    <w:p w14:paraId="69BDE3B4"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Proračunske dokumente je v luči napovedanih makroekonomskih gibanj in tveganj, povezanih z vojno v Ukrajini in inflacijo, ter prioritet te vlade treba prilagoditi aktualnim razmeram.</w:t>
      </w:r>
    </w:p>
    <w:p w14:paraId="34D57038" w14:textId="77777777" w:rsidR="00806D55" w:rsidRPr="00806D55" w:rsidRDefault="00806D55" w:rsidP="00806D55">
      <w:pPr>
        <w:autoSpaceDE w:val="0"/>
        <w:autoSpaceDN w:val="0"/>
        <w:adjustRightInd w:val="0"/>
        <w:spacing w:line="240" w:lineRule="auto"/>
        <w:jc w:val="both"/>
        <w:rPr>
          <w:rFonts w:cs="Arial"/>
          <w:color w:val="000000"/>
          <w:szCs w:val="20"/>
        </w:rPr>
      </w:pPr>
    </w:p>
    <w:p w14:paraId="7B3EE989"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Vlada in neposredni uporabniki državnega proračuna bodo tako lahko na podlagi usmeritev pričeli s pripravo predloga sprememb državnega proračuna za leto 2023 in pripravo predloga proračuna za leto 2024. Zaradi spremenjenih razmer v svetu ter zaradi drugih prednostnih politik vlade obstaja verjetnost, da bomo hkrati pripravljali tudi rebalans proračuna za leto 2022. Prav tako bo nujna priprava novega proračunskega okvira za obdobje 2023-2025.</w:t>
      </w:r>
    </w:p>
    <w:p w14:paraId="37921AC4" w14:textId="77777777" w:rsidR="00806D55" w:rsidRPr="00806D55" w:rsidRDefault="00806D55" w:rsidP="00806D55">
      <w:pPr>
        <w:autoSpaceDE w:val="0"/>
        <w:autoSpaceDN w:val="0"/>
        <w:adjustRightInd w:val="0"/>
        <w:spacing w:line="240" w:lineRule="auto"/>
        <w:jc w:val="both"/>
        <w:rPr>
          <w:rFonts w:cs="Arial"/>
          <w:color w:val="000000"/>
          <w:szCs w:val="20"/>
        </w:rPr>
      </w:pPr>
    </w:p>
    <w:p w14:paraId="7B199D8D"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Vlada je zato vladni službi za razvoj in evropsko kohezijsko politiko naložila, naj pripravi časovno razporeditev črpanja sredstev Evropske unije za namen izvajanja evropske kohezijske politike za programski obdobji 2014-2020 in 2021-2027. Predlagateljem finančnih načrtov je ob tem naložila, da pripravijo ocene črpanja sredstev preostalih skupnih evropskih politik.</w:t>
      </w:r>
    </w:p>
    <w:p w14:paraId="20BE2DF3" w14:textId="77777777" w:rsidR="00806D55" w:rsidRPr="00806D55" w:rsidRDefault="00806D55" w:rsidP="00806D55">
      <w:pPr>
        <w:autoSpaceDE w:val="0"/>
        <w:autoSpaceDN w:val="0"/>
        <w:adjustRightInd w:val="0"/>
        <w:spacing w:line="240" w:lineRule="auto"/>
        <w:jc w:val="both"/>
        <w:rPr>
          <w:rFonts w:cs="Arial"/>
          <w:color w:val="000000"/>
          <w:szCs w:val="20"/>
        </w:rPr>
      </w:pPr>
    </w:p>
    <w:p w14:paraId="3AF58357"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 xml:space="preserve">Poleg tega je vlada ministrstvom naložila, naj pripravijo informacijo o izvedljivosti doseganja posameznih mejnikov in ciljev iz Načrta za okrevanje in odpornost ter v tej luči ocenijo črpanje sredstev za leta 2022, 2023 in 2024. Ministrstvo za finance bo o tem poročalo vladi. </w:t>
      </w:r>
    </w:p>
    <w:p w14:paraId="77BC860E" w14:textId="77777777" w:rsidR="00806D55" w:rsidRPr="00806D55" w:rsidRDefault="00806D55" w:rsidP="00806D55">
      <w:pPr>
        <w:autoSpaceDE w:val="0"/>
        <w:autoSpaceDN w:val="0"/>
        <w:adjustRightInd w:val="0"/>
        <w:spacing w:line="240" w:lineRule="auto"/>
        <w:jc w:val="both"/>
        <w:rPr>
          <w:rFonts w:cs="Arial"/>
          <w:color w:val="000000"/>
          <w:szCs w:val="20"/>
        </w:rPr>
      </w:pPr>
    </w:p>
    <w:p w14:paraId="166FC50B" w14:textId="77777777" w:rsidR="00806D55"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Vladi bo ta informacija v pomoč pri prilagoditvi finančnih virov v Načrtu za okrevanje in odpornost, k čemur bo morala pristopiti zaradi zmanjšanja nepovratnih sredstev, predvidenih za ukrepe iz Načrta za okrevanje in odpornost. Ker se je slovenski BDP v letu 2021, predvsem zaradi izjemno okrepljene državne potrošnje in pospešenega zadolževanja, okrepil, bo Slovenija po podatkih Evropske komisije upravičena do 286 milijonov evrov manj nepovratnih sredstev od sprva predvidene 1,8 milijarde evrov.</w:t>
      </w:r>
    </w:p>
    <w:p w14:paraId="58E6F782" w14:textId="77777777" w:rsidR="00806D55" w:rsidRPr="00806D55" w:rsidRDefault="00806D55" w:rsidP="00806D55">
      <w:pPr>
        <w:autoSpaceDE w:val="0"/>
        <w:autoSpaceDN w:val="0"/>
        <w:adjustRightInd w:val="0"/>
        <w:spacing w:line="240" w:lineRule="auto"/>
        <w:jc w:val="both"/>
        <w:rPr>
          <w:rFonts w:cs="Arial"/>
          <w:color w:val="000000"/>
          <w:szCs w:val="20"/>
        </w:rPr>
      </w:pPr>
    </w:p>
    <w:p w14:paraId="177EB90B" w14:textId="2FB21F21" w:rsidR="009A7822" w:rsidRPr="00806D55" w:rsidRDefault="00806D55" w:rsidP="00806D55">
      <w:pPr>
        <w:autoSpaceDE w:val="0"/>
        <w:autoSpaceDN w:val="0"/>
        <w:adjustRightInd w:val="0"/>
        <w:spacing w:line="240" w:lineRule="auto"/>
        <w:jc w:val="both"/>
        <w:rPr>
          <w:rFonts w:cs="Arial"/>
          <w:color w:val="000000"/>
          <w:szCs w:val="20"/>
        </w:rPr>
      </w:pPr>
      <w:r w:rsidRPr="00806D55">
        <w:rPr>
          <w:rFonts w:cs="Arial"/>
          <w:color w:val="000000"/>
          <w:szCs w:val="20"/>
        </w:rPr>
        <w:t>Vir: Ministrstvo za finance</w:t>
      </w:r>
    </w:p>
    <w:p w14:paraId="738DA339" w14:textId="7AF7CA4F" w:rsidR="009A7822" w:rsidRDefault="009A7822" w:rsidP="009A7822">
      <w:pPr>
        <w:autoSpaceDE w:val="0"/>
        <w:autoSpaceDN w:val="0"/>
        <w:adjustRightInd w:val="0"/>
        <w:spacing w:line="240" w:lineRule="auto"/>
        <w:jc w:val="both"/>
        <w:rPr>
          <w:rFonts w:cs="Arial"/>
          <w:b/>
          <w:bCs/>
          <w:color w:val="000000"/>
          <w:szCs w:val="20"/>
        </w:rPr>
      </w:pPr>
    </w:p>
    <w:p w14:paraId="2038DBB5" w14:textId="7637E787" w:rsidR="006F5643" w:rsidRPr="006F5643" w:rsidRDefault="006F5643" w:rsidP="006F5643">
      <w:pPr>
        <w:autoSpaceDE w:val="0"/>
        <w:autoSpaceDN w:val="0"/>
        <w:adjustRightInd w:val="0"/>
        <w:spacing w:line="240" w:lineRule="auto"/>
        <w:jc w:val="both"/>
        <w:rPr>
          <w:rFonts w:cs="Arial"/>
          <w:b/>
          <w:bCs/>
          <w:color w:val="000000"/>
          <w:szCs w:val="20"/>
        </w:rPr>
      </w:pPr>
      <w:r w:rsidRPr="006F5643">
        <w:rPr>
          <w:rFonts w:cs="Arial"/>
          <w:b/>
          <w:bCs/>
          <w:color w:val="000000"/>
          <w:szCs w:val="20"/>
        </w:rPr>
        <w:t>Vlada sprejela predlog novele Zakona o Radioteleviziji Slovenija</w:t>
      </w:r>
    </w:p>
    <w:p w14:paraId="40516CA5" w14:textId="77777777" w:rsidR="006F5643" w:rsidRPr="006F5643" w:rsidRDefault="006F5643" w:rsidP="006F5643">
      <w:pPr>
        <w:autoSpaceDE w:val="0"/>
        <w:autoSpaceDN w:val="0"/>
        <w:adjustRightInd w:val="0"/>
        <w:spacing w:line="240" w:lineRule="auto"/>
        <w:jc w:val="both"/>
        <w:rPr>
          <w:rFonts w:cs="Arial"/>
          <w:b/>
          <w:bCs/>
          <w:color w:val="000000"/>
          <w:szCs w:val="20"/>
        </w:rPr>
      </w:pPr>
    </w:p>
    <w:p w14:paraId="0EC1D122"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Vlada je na današnji seji določila besedilo Predloga Zakona o spremembah in dopolnitvah Zakona o Radioteleviziji Slovenije. Vlada bo predlog zakona poslala Državnemu zboru Slovenije v obravnavo po nujnem postopku. </w:t>
      </w:r>
    </w:p>
    <w:p w14:paraId="3C80BB00"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 </w:t>
      </w:r>
    </w:p>
    <w:p w14:paraId="3192CAF0"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Temeljni namen Predloga Zakona o spremembah in dopolnitvah Zakona o Radioteleviziji Slovenije je zagotoviti institucionalno in programsko avtonomijo RTV Slovenija ter zaščititi novinarsko oziroma uredniško neodvisnost. Navedeni cilj je predpogoj, da lahko RTV Slovenija opravlja svoje zakonsko določeno poslanstvo, utemeljeno na ustavno varovani pravici do svobode izražanja oziroma javnega obveščanja. </w:t>
      </w:r>
    </w:p>
    <w:p w14:paraId="67802E27" w14:textId="77777777" w:rsidR="006F5643" w:rsidRPr="006F5643" w:rsidRDefault="006F5643" w:rsidP="006F5643">
      <w:pPr>
        <w:autoSpaceDE w:val="0"/>
        <w:autoSpaceDN w:val="0"/>
        <w:adjustRightInd w:val="0"/>
        <w:spacing w:line="240" w:lineRule="auto"/>
        <w:jc w:val="both"/>
        <w:rPr>
          <w:rFonts w:cs="Arial"/>
          <w:color w:val="000000"/>
          <w:szCs w:val="20"/>
        </w:rPr>
      </w:pPr>
    </w:p>
    <w:p w14:paraId="3B778D9F"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Dogodki v zvezi z RTV Slovenija v zadnjih dveh letih, ki so dosegli vrhunec s stavko novinarskih sindikatov RTV Slovenija, so pokazali, da obstoječa zakonska ureditev omogoča razmere, v katerih lahko prihaja do omejevanja te svobode oziroma do možnosti vplivanja vladajoče politike na programske odločitve RTV Slovenija. Ker je svoboda izražanja (tiska in drugih oblik javnega obveščanja, kamor sodi tudi RTV Slovenija) eden izmed ključnih institucionalnih pogojev učinkovitosti demokratičnega procesa, kot je poudarilo tudi Ustavno sodišče Republike Slovenije </w:t>
      </w:r>
      <w:r w:rsidRPr="006F5643">
        <w:rPr>
          <w:rFonts w:cs="Arial"/>
          <w:color w:val="000000"/>
          <w:szCs w:val="20"/>
        </w:rPr>
        <w:lastRenderedPageBreak/>
        <w:t>v odločbi št. U-I-106/01-27 z dne 5. 2. 2004, v kateri je med drugim navedlo, da »mora zakonodajalec z ustrezno zakonodajo zagotoviti programsko, organizacijsko in finančno samostojnost javnih medijev« in da »to še posebej velja za tiste javne medije (konkretno RTVS), ki jih ustanovi država in katerih glavni namen je zagotavljati uresničevanje ustavne pravice (državljanov) do javnega obveščanja in obveščenosti«, je sprejem predloga zakona nujen, saj bi v nasprotnem primeru lahko nastala nepopravljiva škoda za demokracijo in s tem za delovanje države.</w:t>
      </w:r>
    </w:p>
    <w:p w14:paraId="7480E579"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 </w:t>
      </w:r>
    </w:p>
    <w:p w14:paraId="0FF0558F"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 xml:space="preserve">Predlog zakona med poglavitnimi rešitvami določa novo ureditev področja vodenja, upravljanja in nadzora javnega zavoda RTV Slovenija. Namesto obstoječega programskega in nadzornega sveta uvaja enoten organ upravljanja in nadzora – Svet RTV Slovenija, kar bo prispevalo k učinkovitejšemu in bolj racionalnemu delu ter onemogočilo možnost blokad pri sprejemanju najpomembnejših dokumentov. Svet RTV Slovenija bo sestavljalo 17 članov, pri imenovanju katerih bodo imeli odločilno vlogo strokovna javnost oziroma civilna družba in zaposleni na RTV Slovenija. Vpliv strankarske politike je v primerjavi z obstoječo ureditvijo bistveno zmanjšan, saj bo Državni zbor imenoval le dva člana. Kot posvetovalno telo Sveta RTV Slovenija predlog zakona uvaja finančni odbor, ki ga bo sestavljalo pet članov, za katere se bosta zahtevali visoka strokovna usposobljenost in neodvisnost. Predlog zakona namesto obstoječega organa vodenja – generalnega direktorja – uvaja štiričlansko upravo, s čimer se integrirajo vodilne funkcije javnega medijskega servisa, kar je glede na tehnološke spremembe in obstoječo medijsko-komunikacijsko okolje primernejši model upravljanja. Na nižji ravni vodenja se obstoječima mestoma direktorjev radia in televizije pridružuje mesto direktorja digitalnih vsebin. Predlog zakona med poglavitnimi rešitvami določa tudi nov postopek imenovanja odgovornih urednikov, pri čemer se zahteva predhodno posvetovanje s programskimi delavci. </w:t>
      </w:r>
    </w:p>
    <w:p w14:paraId="120F1982" w14:textId="77777777" w:rsidR="006F5643" w:rsidRPr="006F5643" w:rsidRDefault="006F5643" w:rsidP="006F5643">
      <w:pPr>
        <w:autoSpaceDE w:val="0"/>
        <w:autoSpaceDN w:val="0"/>
        <w:adjustRightInd w:val="0"/>
        <w:spacing w:line="240" w:lineRule="auto"/>
        <w:jc w:val="both"/>
        <w:rPr>
          <w:rFonts w:cs="Arial"/>
          <w:color w:val="000000"/>
          <w:szCs w:val="20"/>
        </w:rPr>
      </w:pPr>
    </w:p>
    <w:p w14:paraId="6852396F" w14:textId="77777777" w:rsidR="006F5643" w:rsidRPr="006F5643" w:rsidRDefault="006F5643" w:rsidP="006F5643">
      <w:pPr>
        <w:autoSpaceDE w:val="0"/>
        <w:autoSpaceDN w:val="0"/>
        <w:adjustRightInd w:val="0"/>
        <w:spacing w:line="240" w:lineRule="auto"/>
        <w:jc w:val="both"/>
        <w:rPr>
          <w:rFonts w:cs="Arial"/>
          <w:color w:val="000000"/>
          <w:szCs w:val="20"/>
        </w:rPr>
      </w:pPr>
      <w:r w:rsidRPr="006F5643">
        <w:rPr>
          <w:rFonts w:cs="Arial"/>
          <w:color w:val="000000"/>
          <w:szCs w:val="20"/>
        </w:rPr>
        <w:t>Vir: Ministrstvo za kulturo</w:t>
      </w:r>
    </w:p>
    <w:p w14:paraId="4B9EC0F0" w14:textId="77777777" w:rsidR="006F5643" w:rsidRPr="009A7822" w:rsidRDefault="006F5643" w:rsidP="009A7822">
      <w:pPr>
        <w:autoSpaceDE w:val="0"/>
        <w:autoSpaceDN w:val="0"/>
        <w:adjustRightInd w:val="0"/>
        <w:spacing w:line="240" w:lineRule="auto"/>
        <w:jc w:val="both"/>
        <w:rPr>
          <w:rFonts w:cs="Arial"/>
          <w:b/>
          <w:bCs/>
          <w:color w:val="000000"/>
          <w:szCs w:val="20"/>
        </w:rPr>
      </w:pPr>
    </w:p>
    <w:p w14:paraId="6F019B58" w14:textId="7B818602" w:rsidR="00617916" w:rsidRPr="00617916" w:rsidRDefault="00617916" w:rsidP="00617916">
      <w:pPr>
        <w:autoSpaceDE w:val="0"/>
        <w:autoSpaceDN w:val="0"/>
        <w:adjustRightInd w:val="0"/>
        <w:spacing w:line="240" w:lineRule="auto"/>
        <w:jc w:val="both"/>
        <w:rPr>
          <w:rFonts w:cs="Arial"/>
          <w:b/>
          <w:bCs/>
          <w:color w:val="000000"/>
          <w:szCs w:val="20"/>
        </w:rPr>
      </w:pPr>
      <w:r w:rsidRPr="00617916">
        <w:rPr>
          <w:rFonts w:cs="Arial"/>
          <w:b/>
          <w:bCs/>
          <w:color w:val="000000"/>
          <w:szCs w:val="20"/>
        </w:rPr>
        <w:t xml:space="preserve">Vlada potrdila predlog Zakona o oblikah alternativnih investicijskih skladov </w:t>
      </w:r>
    </w:p>
    <w:p w14:paraId="2BB16B18" w14:textId="77777777" w:rsidR="00617916" w:rsidRPr="00617916" w:rsidRDefault="00617916" w:rsidP="00617916">
      <w:pPr>
        <w:autoSpaceDE w:val="0"/>
        <w:autoSpaceDN w:val="0"/>
        <w:adjustRightInd w:val="0"/>
        <w:spacing w:line="240" w:lineRule="auto"/>
        <w:jc w:val="both"/>
        <w:rPr>
          <w:rFonts w:cs="Arial"/>
          <w:b/>
          <w:bCs/>
          <w:color w:val="000000"/>
          <w:szCs w:val="20"/>
        </w:rPr>
      </w:pPr>
    </w:p>
    <w:p w14:paraId="50662F64"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Vlada je danes določila besedilo predloga Zakona o oblikah alternativnih investicijskih skladov za obravnavo v državnemu zboru po nujnem zakonodajnem postopku. Predlog predvideva tri oblike in dva tipa skladov, katerih ureditev bo prilagojena posebnostim posamezne oblike oziroma tipa. Na ta način se bo povečala pravna varnost tako ponudnikov kot vlagateljev v alternativne investicijske sklade ter izboljšali pogoji za lastniško financiranje, predvsem malih in srednjih velikih podjetij.</w:t>
      </w:r>
    </w:p>
    <w:p w14:paraId="7B34E797" w14:textId="77777777" w:rsidR="00617916" w:rsidRPr="00617916" w:rsidRDefault="00617916" w:rsidP="00617916">
      <w:pPr>
        <w:autoSpaceDE w:val="0"/>
        <w:autoSpaceDN w:val="0"/>
        <w:adjustRightInd w:val="0"/>
        <w:spacing w:line="240" w:lineRule="auto"/>
        <w:jc w:val="both"/>
        <w:rPr>
          <w:rFonts w:cs="Arial"/>
          <w:color w:val="000000"/>
          <w:szCs w:val="20"/>
        </w:rPr>
      </w:pPr>
    </w:p>
    <w:p w14:paraId="37A58B02"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Področje upravljavcev alternativnih investicijskih skladov za profesionalne vlagatelje ureja Zakon o upravljavcih alternativnih investicijskih skladov, ki pa določa zgolj upravljavce teh skladov, ne pa tudi njihovih oblik, kar ni optimalno ne z vidika zanimanja vlagateljev za te produkte, kot tudi zagotavljanja učinkovitega nadzora. Zato je nujno sprejetje predlaganega zakona.</w:t>
      </w:r>
    </w:p>
    <w:p w14:paraId="64D2AF01" w14:textId="77777777" w:rsidR="00617916" w:rsidRPr="00617916" w:rsidRDefault="00617916" w:rsidP="00617916">
      <w:pPr>
        <w:autoSpaceDE w:val="0"/>
        <w:autoSpaceDN w:val="0"/>
        <w:adjustRightInd w:val="0"/>
        <w:spacing w:line="240" w:lineRule="auto"/>
        <w:jc w:val="both"/>
        <w:rPr>
          <w:rFonts w:cs="Arial"/>
          <w:color w:val="000000"/>
          <w:szCs w:val="20"/>
        </w:rPr>
      </w:pPr>
    </w:p>
    <w:p w14:paraId="0190AD0F"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 xml:space="preserve">Dosedanja zakonska ureditev je zelo odprta in dopušča več možnih oblik alternativnih investicijskih skladov, po uveljavitvi predloga tega zakona pa bodo možne tri oblike skladov, katerih ureditev bo prilagojena posebnostim posamezne oblike. Gre za oblike, ki so se v praksi izkazale za najbolj primerne za poslovanje na slovenskem trgu kapitala. </w:t>
      </w:r>
    </w:p>
    <w:p w14:paraId="264BB6F2" w14:textId="77777777" w:rsidR="00617916" w:rsidRPr="00617916" w:rsidRDefault="00617916" w:rsidP="00617916">
      <w:pPr>
        <w:autoSpaceDE w:val="0"/>
        <w:autoSpaceDN w:val="0"/>
        <w:adjustRightInd w:val="0"/>
        <w:spacing w:line="240" w:lineRule="auto"/>
        <w:jc w:val="both"/>
        <w:rPr>
          <w:rFonts w:cs="Arial"/>
          <w:color w:val="000000"/>
          <w:szCs w:val="20"/>
        </w:rPr>
      </w:pPr>
    </w:p>
    <w:p w14:paraId="41B638FB"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Takšna regulacija oblik in tipov alternativnih investicijskih skladov, določitev pogojev za njihovo ustanovitev in poslovanje, tehnik upravljanja, opredelitev dokumentov za razkritja vlagateljem ter nadzornih pooblastil pa bo pripomogla tudi k lažji in bolj učinkoviti izvedbi nadzora, ki ga nad temi skladi izvaja Agencija za trg vrednostnih papirjev. Na ta način se bo povečala pravna varnost tako ponudnikov kot vlagateljev v alternativne investicijske sklade.</w:t>
      </w:r>
    </w:p>
    <w:p w14:paraId="06B4DD13" w14:textId="77777777" w:rsidR="00617916" w:rsidRPr="00617916" w:rsidRDefault="00617916" w:rsidP="00617916">
      <w:pPr>
        <w:autoSpaceDE w:val="0"/>
        <w:autoSpaceDN w:val="0"/>
        <w:adjustRightInd w:val="0"/>
        <w:spacing w:line="240" w:lineRule="auto"/>
        <w:jc w:val="both"/>
        <w:rPr>
          <w:rFonts w:cs="Arial"/>
          <w:color w:val="000000"/>
          <w:szCs w:val="20"/>
        </w:rPr>
      </w:pPr>
    </w:p>
    <w:p w14:paraId="6391E2A3"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Predlagane rešitve tako lahko doprinesejo k večji preglednosti tega segmenta trga in k oživitvi trga kapitala v Sloveniji nasploh ter omogočijo nove lastniške vire financiranja kot alternativo bančnim virom, kar je še posebej pomembno za mala in srednje velika podjetja ter start-up podjetja.</w:t>
      </w:r>
    </w:p>
    <w:p w14:paraId="6EB08504" w14:textId="77777777" w:rsidR="00617916" w:rsidRPr="00617916" w:rsidRDefault="00617916" w:rsidP="00617916">
      <w:pPr>
        <w:autoSpaceDE w:val="0"/>
        <w:autoSpaceDN w:val="0"/>
        <w:adjustRightInd w:val="0"/>
        <w:spacing w:line="240" w:lineRule="auto"/>
        <w:jc w:val="both"/>
        <w:rPr>
          <w:rFonts w:cs="Arial"/>
          <w:color w:val="000000"/>
          <w:szCs w:val="20"/>
        </w:rPr>
      </w:pPr>
    </w:p>
    <w:p w14:paraId="04EBE9AF" w14:textId="77777777" w:rsidR="00617916"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Nova ureditev investicijskih skladov v Sloveniji bo s tem sledila ureditvi na ravni Evropske unije, predlog zakona pa je tudi del reforme za krepitev kapitalskih trgov, ki je v okviru razvojnega področja vključena v Načrt za okrevanje in odpornost.</w:t>
      </w:r>
    </w:p>
    <w:p w14:paraId="6970A288" w14:textId="77777777" w:rsidR="00617916" w:rsidRPr="00617916" w:rsidRDefault="00617916" w:rsidP="00617916">
      <w:pPr>
        <w:autoSpaceDE w:val="0"/>
        <w:autoSpaceDN w:val="0"/>
        <w:adjustRightInd w:val="0"/>
        <w:spacing w:line="240" w:lineRule="auto"/>
        <w:jc w:val="both"/>
        <w:rPr>
          <w:rFonts w:cs="Arial"/>
          <w:color w:val="000000"/>
          <w:szCs w:val="20"/>
        </w:rPr>
      </w:pPr>
    </w:p>
    <w:p w14:paraId="0730D9D5" w14:textId="211831F2" w:rsidR="00382735" w:rsidRPr="00617916" w:rsidRDefault="00617916" w:rsidP="00617916">
      <w:pPr>
        <w:autoSpaceDE w:val="0"/>
        <w:autoSpaceDN w:val="0"/>
        <w:adjustRightInd w:val="0"/>
        <w:spacing w:line="240" w:lineRule="auto"/>
        <w:jc w:val="both"/>
        <w:rPr>
          <w:rFonts w:cs="Arial"/>
          <w:color w:val="000000"/>
          <w:szCs w:val="20"/>
        </w:rPr>
      </w:pPr>
      <w:r w:rsidRPr="00617916">
        <w:rPr>
          <w:rFonts w:cs="Arial"/>
          <w:color w:val="000000"/>
          <w:szCs w:val="20"/>
        </w:rPr>
        <w:t>Vir: Ministrstvo za finance</w:t>
      </w:r>
    </w:p>
    <w:p w14:paraId="246DADC6" w14:textId="77777777" w:rsidR="0048682E" w:rsidRDefault="0048682E" w:rsidP="00923887">
      <w:pPr>
        <w:autoSpaceDE w:val="0"/>
        <w:autoSpaceDN w:val="0"/>
        <w:adjustRightInd w:val="0"/>
        <w:spacing w:line="240" w:lineRule="auto"/>
        <w:jc w:val="both"/>
        <w:rPr>
          <w:rFonts w:cs="Arial"/>
          <w:b/>
          <w:bCs/>
          <w:color w:val="000000"/>
          <w:szCs w:val="20"/>
        </w:rPr>
      </w:pPr>
    </w:p>
    <w:p w14:paraId="13337E28" w14:textId="7BB9DD5A" w:rsidR="00923887" w:rsidRPr="00923887" w:rsidRDefault="00923887" w:rsidP="00923887">
      <w:pPr>
        <w:autoSpaceDE w:val="0"/>
        <w:autoSpaceDN w:val="0"/>
        <w:adjustRightInd w:val="0"/>
        <w:spacing w:line="240" w:lineRule="auto"/>
        <w:jc w:val="both"/>
        <w:rPr>
          <w:rFonts w:cs="Arial"/>
          <w:b/>
          <w:bCs/>
          <w:color w:val="000000"/>
          <w:szCs w:val="20"/>
        </w:rPr>
      </w:pPr>
      <w:r w:rsidRPr="00923887">
        <w:rPr>
          <w:rFonts w:cs="Arial"/>
          <w:b/>
          <w:bCs/>
          <w:color w:val="000000"/>
          <w:szCs w:val="20"/>
        </w:rPr>
        <w:t>Vlada izdala Uredbo o plačah direktorjev v javnem sektorju</w:t>
      </w:r>
    </w:p>
    <w:p w14:paraId="397B8186" w14:textId="77777777" w:rsidR="00923887" w:rsidRPr="00923887" w:rsidRDefault="00923887" w:rsidP="00923887">
      <w:pPr>
        <w:autoSpaceDE w:val="0"/>
        <w:autoSpaceDN w:val="0"/>
        <w:adjustRightInd w:val="0"/>
        <w:spacing w:line="240" w:lineRule="auto"/>
        <w:jc w:val="both"/>
        <w:rPr>
          <w:rFonts w:cs="Arial"/>
          <w:b/>
          <w:bCs/>
          <w:color w:val="000000"/>
          <w:szCs w:val="20"/>
        </w:rPr>
      </w:pPr>
    </w:p>
    <w:p w14:paraId="5224C5F9" w14:textId="77777777" w:rsidR="00923887" w:rsidRPr="00923887" w:rsidRDefault="00923887" w:rsidP="00923887">
      <w:pPr>
        <w:autoSpaceDE w:val="0"/>
        <w:autoSpaceDN w:val="0"/>
        <w:adjustRightInd w:val="0"/>
        <w:spacing w:line="240" w:lineRule="auto"/>
        <w:jc w:val="both"/>
        <w:rPr>
          <w:rFonts w:cs="Arial"/>
          <w:color w:val="000000"/>
          <w:szCs w:val="20"/>
        </w:rPr>
      </w:pPr>
      <w:r w:rsidRPr="00923887">
        <w:rPr>
          <w:rFonts w:cs="Arial"/>
          <w:color w:val="000000"/>
          <w:szCs w:val="20"/>
        </w:rPr>
        <w:t>Vlada Republike Slovenije je izdala Uredbo o dopolnitvi Uredbe o plačah direktorjev v javnem sektorju in jo objavi v Uradnem listu Republike Slovenije.</w:t>
      </w:r>
    </w:p>
    <w:p w14:paraId="67CBC88E" w14:textId="77777777" w:rsidR="00923887" w:rsidRPr="00923887" w:rsidRDefault="00923887" w:rsidP="00923887">
      <w:pPr>
        <w:autoSpaceDE w:val="0"/>
        <w:autoSpaceDN w:val="0"/>
        <w:adjustRightInd w:val="0"/>
        <w:spacing w:line="240" w:lineRule="auto"/>
        <w:jc w:val="both"/>
        <w:rPr>
          <w:rFonts w:cs="Arial"/>
          <w:color w:val="000000"/>
          <w:szCs w:val="20"/>
        </w:rPr>
      </w:pPr>
    </w:p>
    <w:p w14:paraId="0FD9ED65" w14:textId="77777777" w:rsidR="00923887" w:rsidRPr="00923887" w:rsidRDefault="00923887" w:rsidP="00923887">
      <w:pPr>
        <w:autoSpaceDE w:val="0"/>
        <w:autoSpaceDN w:val="0"/>
        <w:adjustRightInd w:val="0"/>
        <w:spacing w:line="240" w:lineRule="auto"/>
        <w:jc w:val="both"/>
        <w:rPr>
          <w:rFonts w:cs="Arial"/>
          <w:color w:val="000000"/>
          <w:szCs w:val="20"/>
        </w:rPr>
      </w:pPr>
      <w:r w:rsidRPr="00923887">
        <w:rPr>
          <w:rFonts w:cs="Arial"/>
          <w:color w:val="000000"/>
          <w:szCs w:val="20"/>
        </w:rPr>
        <w:t xml:space="preserve">Urad za nadzor, kakovost in nabave v zdravstvenem sistemu je nov organ v sestavi Ministrstva za zdravje, zato se predlaga dopolnitev priloge I Uredbe z neposredno uvrstitvijo delovnega mesta direktorja novoustanovljenega urada v okviru Priloge I Uredbe, in sicer v 58. plačni razred. </w:t>
      </w:r>
    </w:p>
    <w:p w14:paraId="3674EE32" w14:textId="77777777" w:rsidR="00923887" w:rsidRPr="00923887" w:rsidRDefault="00923887" w:rsidP="00923887">
      <w:pPr>
        <w:autoSpaceDE w:val="0"/>
        <w:autoSpaceDN w:val="0"/>
        <w:adjustRightInd w:val="0"/>
        <w:spacing w:line="240" w:lineRule="auto"/>
        <w:jc w:val="both"/>
        <w:rPr>
          <w:rFonts w:cs="Arial"/>
          <w:color w:val="000000"/>
          <w:szCs w:val="20"/>
        </w:rPr>
      </w:pPr>
    </w:p>
    <w:p w14:paraId="3EE2B7F9" w14:textId="77777777" w:rsidR="00923887" w:rsidRPr="00923887" w:rsidRDefault="00923887" w:rsidP="00923887">
      <w:pPr>
        <w:autoSpaceDE w:val="0"/>
        <w:autoSpaceDN w:val="0"/>
        <w:adjustRightInd w:val="0"/>
        <w:spacing w:line="240" w:lineRule="auto"/>
        <w:jc w:val="both"/>
        <w:rPr>
          <w:rFonts w:cs="Arial"/>
          <w:color w:val="000000"/>
          <w:szCs w:val="20"/>
        </w:rPr>
      </w:pPr>
      <w:r w:rsidRPr="00923887">
        <w:rPr>
          <w:rFonts w:cs="Arial"/>
          <w:color w:val="000000"/>
          <w:szCs w:val="20"/>
        </w:rPr>
        <w:t>Pri predlogu uvrstitve je bila upoštevana visoka strateško – razvojna pomembnost organa za delovanje javnih zdravstvenih zavodov.</w:t>
      </w:r>
    </w:p>
    <w:p w14:paraId="1AB8B40F" w14:textId="77777777" w:rsidR="00923887" w:rsidRPr="00923887" w:rsidRDefault="00923887" w:rsidP="00923887">
      <w:pPr>
        <w:autoSpaceDE w:val="0"/>
        <w:autoSpaceDN w:val="0"/>
        <w:adjustRightInd w:val="0"/>
        <w:spacing w:line="240" w:lineRule="auto"/>
        <w:jc w:val="both"/>
        <w:rPr>
          <w:rFonts w:cs="Arial"/>
          <w:color w:val="000000"/>
          <w:szCs w:val="20"/>
        </w:rPr>
      </w:pPr>
    </w:p>
    <w:p w14:paraId="41D34A29" w14:textId="3AE06CCE" w:rsidR="00382735" w:rsidRPr="00923887" w:rsidRDefault="00923887" w:rsidP="00923887">
      <w:pPr>
        <w:autoSpaceDE w:val="0"/>
        <w:autoSpaceDN w:val="0"/>
        <w:adjustRightInd w:val="0"/>
        <w:spacing w:line="240" w:lineRule="auto"/>
        <w:jc w:val="both"/>
        <w:rPr>
          <w:rFonts w:cs="Arial"/>
          <w:color w:val="000000"/>
          <w:szCs w:val="20"/>
        </w:rPr>
      </w:pPr>
      <w:r w:rsidRPr="00923887">
        <w:rPr>
          <w:rFonts w:cs="Arial"/>
          <w:color w:val="000000"/>
          <w:szCs w:val="20"/>
        </w:rPr>
        <w:t>Vir: Ministrstvo za javno upravo</w:t>
      </w:r>
    </w:p>
    <w:p w14:paraId="61D0CC5A" w14:textId="18855E2F" w:rsidR="00382735" w:rsidRDefault="00382735" w:rsidP="00382735">
      <w:pPr>
        <w:autoSpaceDE w:val="0"/>
        <w:autoSpaceDN w:val="0"/>
        <w:adjustRightInd w:val="0"/>
        <w:spacing w:line="240" w:lineRule="auto"/>
        <w:jc w:val="both"/>
        <w:rPr>
          <w:rFonts w:cs="Arial"/>
          <w:b/>
          <w:bCs/>
          <w:color w:val="000000"/>
          <w:szCs w:val="20"/>
        </w:rPr>
      </w:pPr>
    </w:p>
    <w:p w14:paraId="0C029DBD" w14:textId="77777777" w:rsidR="00A3294E" w:rsidRPr="00A3294E" w:rsidRDefault="00A3294E" w:rsidP="00A3294E">
      <w:pPr>
        <w:autoSpaceDE w:val="0"/>
        <w:autoSpaceDN w:val="0"/>
        <w:adjustRightInd w:val="0"/>
        <w:spacing w:line="240" w:lineRule="auto"/>
        <w:jc w:val="both"/>
        <w:rPr>
          <w:rFonts w:cs="Arial"/>
          <w:b/>
          <w:bCs/>
          <w:color w:val="000000"/>
          <w:szCs w:val="20"/>
        </w:rPr>
      </w:pPr>
      <w:r w:rsidRPr="00A3294E">
        <w:rPr>
          <w:rFonts w:cs="Arial"/>
          <w:b/>
          <w:bCs/>
          <w:color w:val="000000"/>
          <w:szCs w:val="20"/>
        </w:rPr>
        <w:t>Vlada določila izhodišča za pogajanja z reprezentativnimi sindikati javnega sektorja</w:t>
      </w:r>
    </w:p>
    <w:p w14:paraId="5B6A23A1" w14:textId="77777777" w:rsidR="00A3294E" w:rsidRPr="00A3294E" w:rsidRDefault="00A3294E" w:rsidP="00A3294E">
      <w:pPr>
        <w:autoSpaceDE w:val="0"/>
        <w:autoSpaceDN w:val="0"/>
        <w:adjustRightInd w:val="0"/>
        <w:spacing w:line="240" w:lineRule="auto"/>
        <w:jc w:val="both"/>
        <w:rPr>
          <w:rFonts w:cs="Arial"/>
          <w:b/>
          <w:bCs/>
          <w:color w:val="000000"/>
          <w:szCs w:val="20"/>
        </w:rPr>
      </w:pPr>
    </w:p>
    <w:p w14:paraId="11E5B005" w14:textId="77777777" w:rsidR="00A3294E" w:rsidRPr="00A3294E" w:rsidRDefault="00A3294E" w:rsidP="00A3294E">
      <w:pPr>
        <w:autoSpaceDE w:val="0"/>
        <w:autoSpaceDN w:val="0"/>
        <w:adjustRightInd w:val="0"/>
        <w:spacing w:line="240" w:lineRule="auto"/>
        <w:jc w:val="both"/>
        <w:rPr>
          <w:rFonts w:cs="Arial"/>
          <w:color w:val="000000"/>
          <w:szCs w:val="20"/>
        </w:rPr>
      </w:pPr>
      <w:r w:rsidRPr="00A3294E">
        <w:rPr>
          <w:rFonts w:cs="Arial"/>
          <w:color w:val="000000"/>
          <w:szCs w:val="20"/>
        </w:rPr>
        <w:t>Vlada Republike Slovenije je na današnji seji določila izhodišča za pogajanja z reprezentativnimi sindikati javnega sektorja in za pogajanja in usklajevanja pooblastila vladno pogajalsko skupino.</w:t>
      </w:r>
    </w:p>
    <w:p w14:paraId="339E676A" w14:textId="77777777" w:rsidR="00A3294E" w:rsidRPr="00A3294E" w:rsidRDefault="00A3294E" w:rsidP="00A3294E">
      <w:pPr>
        <w:autoSpaceDE w:val="0"/>
        <w:autoSpaceDN w:val="0"/>
        <w:adjustRightInd w:val="0"/>
        <w:spacing w:line="240" w:lineRule="auto"/>
        <w:jc w:val="both"/>
        <w:rPr>
          <w:rFonts w:cs="Arial"/>
          <w:color w:val="000000"/>
          <w:szCs w:val="20"/>
        </w:rPr>
      </w:pPr>
    </w:p>
    <w:p w14:paraId="5EF21ECE" w14:textId="77777777" w:rsidR="00A3294E" w:rsidRPr="00A3294E" w:rsidRDefault="00A3294E" w:rsidP="00A3294E">
      <w:pPr>
        <w:autoSpaceDE w:val="0"/>
        <w:autoSpaceDN w:val="0"/>
        <w:adjustRightInd w:val="0"/>
        <w:spacing w:line="240" w:lineRule="auto"/>
        <w:jc w:val="both"/>
        <w:rPr>
          <w:rFonts w:cs="Arial"/>
          <w:color w:val="000000"/>
          <w:szCs w:val="20"/>
        </w:rPr>
      </w:pPr>
      <w:r w:rsidRPr="00A3294E">
        <w:rPr>
          <w:rFonts w:cs="Arial"/>
          <w:color w:val="000000"/>
          <w:szCs w:val="20"/>
        </w:rPr>
        <w:t xml:space="preserve">S sprejetimi izhodišči Vlada RS naslavlja spremenjene makroekonomske razmere. </w:t>
      </w:r>
    </w:p>
    <w:p w14:paraId="0994A1C0" w14:textId="77777777" w:rsidR="00A3294E" w:rsidRPr="00A3294E" w:rsidRDefault="00A3294E" w:rsidP="00A3294E">
      <w:pPr>
        <w:autoSpaceDE w:val="0"/>
        <w:autoSpaceDN w:val="0"/>
        <w:adjustRightInd w:val="0"/>
        <w:spacing w:line="240" w:lineRule="auto"/>
        <w:jc w:val="both"/>
        <w:rPr>
          <w:rFonts w:cs="Arial"/>
          <w:color w:val="000000"/>
          <w:szCs w:val="20"/>
        </w:rPr>
      </w:pPr>
    </w:p>
    <w:p w14:paraId="09E49C16" w14:textId="260DFF38" w:rsidR="00382735" w:rsidRPr="00A3294E" w:rsidRDefault="00A3294E" w:rsidP="00A3294E">
      <w:pPr>
        <w:autoSpaceDE w:val="0"/>
        <w:autoSpaceDN w:val="0"/>
        <w:adjustRightInd w:val="0"/>
        <w:spacing w:line="240" w:lineRule="auto"/>
        <w:jc w:val="both"/>
        <w:rPr>
          <w:rFonts w:cs="Arial"/>
          <w:color w:val="000000"/>
          <w:szCs w:val="20"/>
        </w:rPr>
      </w:pPr>
      <w:r w:rsidRPr="00A3294E">
        <w:rPr>
          <w:rFonts w:cs="Arial"/>
          <w:color w:val="000000"/>
          <w:szCs w:val="20"/>
        </w:rPr>
        <w:t>Vir: Ministrstvo za javno upravo</w:t>
      </w:r>
    </w:p>
    <w:p w14:paraId="70E8AE24" w14:textId="77777777" w:rsidR="00A3294E" w:rsidRDefault="00A3294E" w:rsidP="00D92E1E">
      <w:pPr>
        <w:autoSpaceDE w:val="0"/>
        <w:autoSpaceDN w:val="0"/>
        <w:adjustRightInd w:val="0"/>
        <w:spacing w:line="240" w:lineRule="auto"/>
        <w:jc w:val="both"/>
        <w:rPr>
          <w:rFonts w:cs="Arial"/>
          <w:b/>
          <w:bCs/>
          <w:color w:val="000000"/>
          <w:szCs w:val="20"/>
        </w:rPr>
      </w:pPr>
    </w:p>
    <w:p w14:paraId="144C2C95" w14:textId="77777777" w:rsidR="003D7F69" w:rsidRDefault="003D7F69" w:rsidP="003D7F69">
      <w:pPr>
        <w:spacing w:line="240" w:lineRule="auto"/>
        <w:rPr>
          <w:rFonts w:cs="Arial"/>
          <w:b/>
          <w:bCs/>
          <w:szCs w:val="20"/>
        </w:rPr>
      </w:pPr>
      <w:r>
        <w:rPr>
          <w:rFonts w:cs="Arial"/>
          <w:b/>
          <w:bCs/>
          <w:szCs w:val="20"/>
        </w:rPr>
        <w:t>Do jesenske setve 22,4</w:t>
      </w:r>
      <w:r w:rsidRPr="00A21B27">
        <w:rPr>
          <w:rFonts w:cs="Arial"/>
          <w:b/>
          <w:bCs/>
          <w:szCs w:val="20"/>
        </w:rPr>
        <w:t xml:space="preserve"> milijon</w:t>
      </w:r>
      <w:r>
        <w:rPr>
          <w:rFonts w:cs="Arial"/>
          <w:b/>
          <w:bCs/>
          <w:szCs w:val="20"/>
        </w:rPr>
        <w:t>a</w:t>
      </w:r>
      <w:r w:rsidRPr="00A21B27">
        <w:rPr>
          <w:rFonts w:cs="Arial"/>
          <w:b/>
          <w:bCs/>
          <w:szCs w:val="20"/>
        </w:rPr>
        <w:t xml:space="preserve"> evrov pomoči kmetom ter odkup letošnjega pridelka pšenice</w:t>
      </w:r>
    </w:p>
    <w:p w14:paraId="29420D13" w14:textId="77777777" w:rsidR="003D7F69" w:rsidRDefault="003D7F69" w:rsidP="003D7F69">
      <w:pPr>
        <w:spacing w:line="240" w:lineRule="auto"/>
        <w:jc w:val="both"/>
        <w:rPr>
          <w:rFonts w:cs="Arial"/>
          <w:b/>
          <w:szCs w:val="20"/>
        </w:rPr>
      </w:pPr>
    </w:p>
    <w:p w14:paraId="65FC6C1D" w14:textId="77777777" w:rsidR="003D7F69" w:rsidRDefault="003D7F69" w:rsidP="003D7F69">
      <w:pPr>
        <w:spacing w:line="240" w:lineRule="auto"/>
        <w:jc w:val="both"/>
      </w:pPr>
      <w:r>
        <w:t xml:space="preserve">Zaradi rasti cen goriv, elektrike, in </w:t>
      </w:r>
      <w:proofErr w:type="spellStart"/>
      <w:r>
        <w:t>repro</w:t>
      </w:r>
      <w:proofErr w:type="spellEnd"/>
      <w:r>
        <w:t xml:space="preserve"> materiala je vlada danes napovedala tri ukrepe, namen katerih je pomagati kmetijskemu in ribiškemu sektorju pri soočanju z višjimi stroški proizvodnje in pridelave. Zaradi prejema pomoči vlada pričakuje, da proizvajalci in pridelovalci ne bodo zvišali maloprodajnih cen za potrošnike. </w:t>
      </w:r>
    </w:p>
    <w:p w14:paraId="1FCC890D" w14:textId="77777777" w:rsidR="003D7F69" w:rsidRDefault="003D7F69" w:rsidP="003D7F69">
      <w:pPr>
        <w:spacing w:line="240" w:lineRule="auto"/>
        <w:jc w:val="both"/>
      </w:pPr>
    </w:p>
    <w:p w14:paraId="04B27C83" w14:textId="77777777" w:rsidR="003D7F69" w:rsidRDefault="003D7F69" w:rsidP="003D7F69">
      <w:pPr>
        <w:spacing w:line="240" w:lineRule="auto"/>
        <w:jc w:val="both"/>
      </w:pPr>
      <w:r>
        <w:t xml:space="preserve">Ukrepi se nanašajo na tri sklope: </w:t>
      </w:r>
    </w:p>
    <w:p w14:paraId="4E5F5753" w14:textId="77777777" w:rsidR="003D7F69" w:rsidRDefault="003D7F69" w:rsidP="003D7F69">
      <w:pPr>
        <w:pStyle w:val="Odstavekseznama"/>
        <w:numPr>
          <w:ilvl w:val="0"/>
          <w:numId w:val="49"/>
        </w:numPr>
        <w:spacing w:line="240" w:lineRule="auto"/>
        <w:jc w:val="both"/>
      </w:pPr>
      <w:r>
        <w:t>Pomoč sektorju mleka</w:t>
      </w:r>
    </w:p>
    <w:p w14:paraId="3AA5EBA9" w14:textId="77777777" w:rsidR="003D7F69" w:rsidRDefault="003D7F69" w:rsidP="003D7F69">
      <w:pPr>
        <w:pStyle w:val="Odstavekseznama"/>
        <w:numPr>
          <w:ilvl w:val="0"/>
          <w:numId w:val="49"/>
        </w:numPr>
        <w:spacing w:line="240" w:lineRule="auto"/>
        <w:jc w:val="both"/>
      </w:pPr>
      <w:r>
        <w:t>Pomoč na sektorju pogonskih goriv za kmetijstvo in ribištvo</w:t>
      </w:r>
    </w:p>
    <w:p w14:paraId="0A4E8A70" w14:textId="77777777" w:rsidR="003D7F69" w:rsidRDefault="003D7F69" w:rsidP="003D7F69">
      <w:pPr>
        <w:pStyle w:val="Odstavekseznama"/>
        <w:numPr>
          <w:ilvl w:val="0"/>
          <w:numId w:val="49"/>
        </w:numPr>
        <w:spacing w:line="240" w:lineRule="auto"/>
        <w:jc w:val="both"/>
      </w:pPr>
      <w:r>
        <w:t xml:space="preserve">Pomoč na področju gnojil in </w:t>
      </w:r>
      <w:proofErr w:type="spellStart"/>
      <w:r>
        <w:t>repro</w:t>
      </w:r>
      <w:proofErr w:type="spellEnd"/>
      <w:r>
        <w:t xml:space="preserve"> materiala </w:t>
      </w:r>
    </w:p>
    <w:p w14:paraId="0221AE94" w14:textId="77777777" w:rsidR="003D7F69" w:rsidRDefault="003D7F69" w:rsidP="003D7F69">
      <w:pPr>
        <w:spacing w:line="240" w:lineRule="auto"/>
        <w:jc w:val="both"/>
      </w:pPr>
    </w:p>
    <w:p w14:paraId="6133069B" w14:textId="77777777" w:rsidR="003D7F69" w:rsidRDefault="003D7F69" w:rsidP="003D7F69">
      <w:pPr>
        <w:spacing w:line="240" w:lineRule="auto"/>
        <w:jc w:val="both"/>
      </w:pPr>
      <w:r>
        <w:t xml:space="preserve">Zadnji podatki Statističnega urada Republike Slovenije (SURS) (za april 2022) kažejo nadaljnjo rast cen gnojil (+55 odstotnih točk od decembra 2021), zaznati je tudi rast cen sredstev za varstvo rastlin (+12 odstotnih točk od decembra 2021) in minimalno rast cen semen (+3 odstotne točke od decembra 2021), ki v preteklem obdobju niso rastle. Težave so tudi z nabavo </w:t>
      </w:r>
      <w:proofErr w:type="spellStart"/>
      <w:r>
        <w:t>repro</w:t>
      </w:r>
      <w:proofErr w:type="spellEnd"/>
      <w:r>
        <w:t xml:space="preserve"> materiala (steklenice, zamaški, etikete, kartoni), katerega dobava je otežena. Glede na poročilo Svetovne banke (maj 2022) je pričakovati, da bodo cene uree (gnojilo) ostale na zgodovinsko visokih ravneh, dokler bodo cene zemeljskega plina in premoga povišane. </w:t>
      </w:r>
    </w:p>
    <w:p w14:paraId="7D9153E8" w14:textId="77777777" w:rsidR="003D7F69" w:rsidRDefault="003D7F69" w:rsidP="003D7F69">
      <w:pPr>
        <w:spacing w:line="240" w:lineRule="auto"/>
        <w:jc w:val="both"/>
      </w:pPr>
    </w:p>
    <w:p w14:paraId="4B4CD5D4" w14:textId="77777777" w:rsidR="003D7F69" w:rsidRDefault="003D7F69" w:rsidP="003D7F69">
      <w:pPr>
        <w:spacing w:line="240" w:lineRule="auto"/>
        <w:jc w:val="both"/>
      </w:pPr>
      <w:r>
        <w:t xml:space="preserve">Po uradnih podatkih SURS so cene hrane od decembra 2021 do maja 2022 narasle za 9%, od maja 2021 do maja 2022 pa za 11,1%. V primerjavi z aprilom 2022 pa so cene hrane v maju 2022 narasle za 1,9 %. Največji dvig cen za posamezna živila, pri primerjavi cen med majem 2021 in maj 2022, je bil zaznan pri jedilnih oljih za 50%, sledi moka za 23%, kruh za 21%, perutninsko meso in goveje meso za 15%, mleko za 15% in maslo za 13,9%. Dvigi cen, za omenjena živila, se pričakuje še v prihajajočih mesecih v kolikor se razmere na trgu energentov in </w:t>
      </w:r>
      <w:proofErr w:type="spellStart"/>
      <w:r>
        <w:t>repro</w:t>
      </w:r>
      <w:proofErr w:type="spellEnd"/>
      <w:r>
        <w:t xml:space="preserve"> materiala na bodo umirile. Cene življenjskih potrebščin so se med aprilom in majem 2022 dvignile za 2 % (vir: SURS). </w:t>
      </w:r>
    </w:p>
    <w:p w14:paraId="5DB40B3E" w14:textId="77777777" w:rsidR="003D7F69" w:rsidRDefault="003D7F69" w:rsidP="003D7F69">
      <w:pPr>
        <w:spacing w:line="240" w:lineRule="auto"/>
        <w:jc w:val="both"/>
      </w:pPr>
    </w:p>
    <w:p w14:paraId="5F203292" w14:textId="77777777" w:rsidR="003D7F69" w:rsidRDefault="003D7F69" w:rsidP="003D7F69">
      <w:pPr>
        <w:spacing w:line="240" w:lineRule="auto"/>
        <w:jc w:val="both"/>
      </w:pPr>
      <w:r>
        <w:t xml:space="preserve">Na vladi je bila sprejeta tudi odločitev, da bo </w:t>
      </w:r>
      <w:r w:rsidRPr="0092304B">
        <w:rPr>
          <w:b/>
          <w:bCs/>
        </w:rPr>
        <w:t>ves letošnji pridelek pšenice odkupljen preko Zavoda za blagovne rezerve</w:t>
      </w:r>
      <w:r>
        <w:t xml:space="preserve">, ker želimo pridelek v celoti zadržati v državi. Kmetje bodo tako imeli zanesljivega kupca ter stabilno ceno, </w:t>
      </w:r>
      <w:r w:rsidRPr="00B3718C">
        <w:t xml:space="preserve">Slovenija </w:t>
      </w:r>
      <w:r>
        <w:t xml:space="preserve">pa bo </w:t>
      </w:r>
      <w:r w:rsidRPr="00B3718C">
        <w:t xml:space="preserve">v jesen vstopila z večjimi blagovnimi rezervami. </w:t>
      </w:r>
      <w:r>
        <w:t xml:space="preserve">V prihodnjem tednu bodo potekali nadaljnji pogovori o letošnjem odkupu pšenice. </w:t>
      </w:r>
    </w:p>
    <w:p w14:paraId="7140FE33" w14:textId="77777777" w:rsidR="003D7F69" w:rsidRDefault="003D7F69" w:rsidP="003D7F69">
      <w:pPr>
        <w:spacing w:line="240" w:lineRule="auto"/>
        <w:jc w:val="both"/>
      </w:pPr>
    </w:p>
    <w:p w14:paraId="6564F1B2" w14:textId="77777777" w:rsidR="003D7F69" w:rsidRDefault="003D7F69" w:rsidP="003D7F69">
      <w:pPr>
        <w:spacing w:line="240" w:lineRule="auto"/>
        <w:jc w:val="both"/>
      </w:pPr>
      <w:r>
        <w:t xml:space="preserve">Predlagani so naslednji ukrepi, od katerih bo večina </w:t>
      </w:r>
      <w:r w:rsidRPr="0092304B">
        <w:rPr>
          <w:b/>
          <w:bCs/>
        </w:rPr>
        <w:t>izvedenih do začetka jesenske setve</w:t>
      </w:r>
      <w:r>
        <w:t>:</w:t>
      </w:r>
    </w:p>
    <w:p w14:paraId="6C992D93" w14:textId="77777777" w:rsidR="003D7F69" w:rsidRDefault="003D7F69" w:rsidP="003D7F69">
      <w:pPr>
        <w:spacing w:line="240" w:lineRule="auto"/>
        <w:jc w:val="both"/>
      </w:pPr>
    </w:p>
    <w:p w14:paraId="4B766088" w14:textId="77777777" w:rsidR="003D7F69" w:rsidRPr="00E75B7E" w:rsidRDefault="003D7F69" w:rsidP="003D7F69">
      <w:pPr>
        <w:pStyle w:val="Odstavekseznama"/>
        <w:numPr>
          <w:ilvl w:val="0"/>
          <w:numId w:val="46"/>
        </w:numPr>
        <w:spacing w:line="240" w:lineRule="auto"/>
        <w:ind w:left="360"/>
        <w:jc w:val="both"/>
      </w:pPr>
      <w:r w:rsidRPr="00433C3E">
        <w:rPr>
          <w:b/>
          <w:bCs/>
        </w:rPr>
        <w:t>Podpora sektorju prireje mleka</w:t>
      </w:r>
      <w:r w:rsidRPr="00936740">
        <w:t xml:space="preserve"> </w:t>
      </w:r>
      <w:r w:rsidRPr="00E75B7E">
        <w:t>(Odlok o zagotavljanju izjemne izravnalne pomoči za sektor mleka in mlečnih proizvodov je bil že danes, 1. 7. 2022</w:t>
      </w:r>
      <w:r>
        <w:t>,</w:t>
      </w:r>
      <w:r w:rsidRPr="00E75B7E">
        <w:t xml:space="preserve"> sprejet na seji Vlade) </w:t>
      </w:r>
    </w:p>
    <w:p w14:paraId="17620C43" w14:textId="77777777" w:rsidR="003D7F69" w:rsidRDefault="003D7F69" w:rsidP="003D7F69">
      <w:pPr>
        <w:pStyle w:val="Odstavekseznama"/>
        <w:numPr>
          <w:ilvl w:val="1"/>
          <w:numId w:val="46"/>
        </w:numPr>
        <w:spacing w:line="240" w:lineRule="auto"/>
        <w:ind w:left="774"/>
        <w:jc w:val="both"/>
      </w:pPr>
      <w:r>
        <w:t>pomoč je namenjena proizvajalcem mleka;</w:t>
      </w:r>
    </w:p>
    <w:p w14:paraId="277D2B6D" w14:textId="77777777" w:rsidR="003D7F69" w:rsidRDefault="003D7F69" w:rsidP="003D7F69">
      <w:pPr>
        <w:pStyle w:val="Odstavekseznama"/>
        <w:numPr>
          <w:ilvl w:val="1"/>
          <w:numId w:val="46"/>
        </w:numPr>
        <w:spacing w:line="240" w:lineRule="auto"/>
        <w:ind w:left="774"/>
        <w:jc w:val="both"/>
      </w:pPr>
      <w:r>
        <w:t>upravičenih je cca 4.000 kmetij, ki redijo krave molznice;</w:t>
      </w:r>
    </w:p>
    <w:p w14:paraId="07F7BA36" w14:textId="77777777" w:rsidR="003D7F69" w:rsidRDefault="003D7F69" w:rsidP="003D7F69">
      <w:pPr>
        <w:pStyle w:val="Odstavekseznama"/>
        <w:numPr>
          <w:ilvl w:val="1"/>
          <w:numId w:val="46"/>
        </w:numPr>
        <w:spacing w:line="240" w:lineRule="auto"/>
        <w:ind w:left="774"/>
        <w:jc w:val="both"/>
      </w:pPr>
      <w:r>
        <w:t>podpora na upravičenca: 60 eurov/kravo molznico (končna višina bo odvisna od števila upravičenih živali);</w:t>
      </w:r>
    </w:p>
    <w:p w14:paraId="45AF5347" w14:textId="77777777" w:rsidR="003D7F69" w:rsidRDefault="003D7F69" w:rsidP="003D7F69">
      <w:pPr>
        <w:pStyle w:val="Odstavekseznama"/>
        <w:numPr>
          <w:ilvl w:val="1"/>
          <w:numId w:val="46"/>
        </w:numPr>
        <w:spacing w:line="240" w:lineRule="auto"/>
        <w:ind w:left="774"/>
        <w:jc w:val="both"/>
      </w:pPr>
      <w:r>
        <w:t>skupna višina sredstev: 5.239.170 EUR; izplačila predvidoma do konca septembra</w:t>
      </w:r>
    </w:p>
    <w:p w14:paraId="721AA454" w14:textId="77777777" w:rsidR="003D7F69" w:rsidRPr="00936740" w:rsidRDefault="003D7F69" w:rsidP="003D7F69">
      <w:pPr>
        <w:pStyle w:val="Odstavekseznama"/>
        <w:spacing w:line="240" w:lineRule="auto"/>
        <w:ind w:left="774"/>
        <w:jc w:val="both"/>
      </w:pPr>
    </w:p>
    <w:p w14:paraId="031F2D0B" w14:textId="77777777" w:rsidR="003D7F69" w:rsidRPr="00433C3E" w:rsidRDefault="003D7F69" w:rsidP="003D7F69">
      <w:pPr>
        <w:pStyle w:val="Odstavekseznama"/>
        <w:numPr>
          <w:ilvl w:val="0"/>
          <w:numId w:val="46"/>
        </w:numPr>
        <w:spacing w:line="240" w:lineRule="auto"/>
        <w:ind w:left="360"/>
        <w:jc w:val="both"/>
        <w:rPr>
          <w:b/>
          <w:bCs/>
        </w:rPr>
      </w:pPr>
      <w:bookmarkStart w:id="0" w:name="_Hlk107558015"/>
      <w:r>
        <w:t xml:space="preserve">Finančno </w:t>
      </w:r>
      <w:r w:rsidRPr="00936740">
        <w:t xml:space="preserve">nadomestilo zaradi </w:t>
      </w:r>
      <w:r w:rsidRPr="00433C3E">
        <w:rPr>
          <w:b/>
          <w:bCs/>
        </w:rPr>
        <w:t xml:space="preserve">visokih cen energentov, ki se porabijo za </w:t>
      </w:r>
      <w:bookmarkEnd w:id="0"/>
      <w:r w:rsidRPr="00433C3E">
        <w:rPr>
          <w:b/>
          <w:bCs/>
        </w:rPr>
        <w:t>kmetijsko dejavnost</w:t>
      </w:r>
    </w:p>
    <w:p w14:paraId="5E0FC2A8" w14:textId="77777777" w:rsidR="003D7F69" w:rsidRDefault="003D7F69" w:rsidP="003D7F69">
      <w:pPr>
        <w:pStyle w:val="Odstavekseznama"/>
        <w:numPr>
          <w:ilvl w:val="1"/>
          <w:numId w:val="47"/>
        </w:numPr>
        <w:spacing w:line="240" w:lineRule="auto"/>
        <w:ind w:left="774"/>
        <w:jc w:val="both"/>
      </w:pPr>
      <w:r>
        <w:t xml:space="preserve">pomoč je namenjena kmetijskim gospodarstvom, ki imajo posledice zaradi visokih cen energije in energentov; </w:t>
      </w:r>
    </w:p>
    <w:p w14:paraId="1DAB81B3" w14:textId="77777777" w:rsidR="003D7F69" w:rsidRDefault="003D7F69" w:rsidP="003D7F69">
      <w:pPr>
        <w:pStyle w:val="Odstavekseznama"/>
        <w:numPr>
          <w:ilvl w:val="1"/>
          <w:numId w:val="47"/>
        </w:numPr>
        <w:spacing w:line="240" w:lineRule="auto"/>
        <w:ind w:left="774"/>
        <w:jc w:val="both"/>
      </w:pPr>
      <w:r>
        <w:t>upravičenci so fizične ali pravne osebe, ki opravljajo kmetijsko dejavnost na ozemlju RS in so bile v letu 2021 upravičene do vračila trošarine za energente, ki se dokazljivo porabijo za kmetijsko mehanizacijo;</w:t>
      </w:r>
    </w:p>
    <w:p w14:paraId="579B7243" w14:textId="77777777" w:rsidR="003D7F69" w:rsidRDefault="003D7F69" w:rsidP="003D7F69">
      <w:pPr>
        <w:pStyle w:val="Odstavekseznama"/>
        <w:numPr>
          <w:ilvl w:val="1"/>
          <w:numId w:val="47"/>
        </w:numPr>
        <w:ind w:left="774"/>
        <w:jc w:val="both"/>
      </w:pPr>
      <w:r w:rsidRPr="00FF2E26">
        <w:t xml:space="preserve">pomoč </w:t>
      </w:r>
      <w:r>
        <w:t xml:space="preserve">bo </w:t>
      </w:r>
      <w:r w:rsidRPr="00FF2E26">
        <w:t>dodel</w:t>
      </w:r>
      <w:r>
        <w:t>jena za 2 meseca v višini 0,2 evra/liter goriva, n</w:t>
      </w:r>
      <w:r w:rsidRPr="00FF2E26">
        <w:t xml:space="preserve">ajnižji znesek pomoči </w:t>
      </w:r>
      <w:r>
        <w:t>pa bo znašal 40 evrov;</w:t>
      </w:r>
    </w:p>
    <w:p w14:paraId="017B6410" w14:textId="77777777" w:rsidR="003D7F69" w:rsidRDefault="003D7F69" w:rsidP="003D7F69">
      <w:pPr>
        <w:pStyle w:val="Odstavekseznama"/>
        <w:numPr>
          <w:ilvl w:val="1"/>
          <w:numId w:val="47"/>
        </w:numPr>
        <w:ind w:left="774"/>
        <w:jc w:val="both"/>
      </w:pPr>
      <w:r>
        <w:t>skupna višina sredstev: 2.160.444 EUR;</w:t>
      </w:r>
    </w:p>
    <w:p w14:paraId="75BA669E" w14:textId="77777777" w:rsidR="003D7F69" w:rsidRDefault="003D7F69" w:rsidP="003D7F69">
      <w:pPr>
        <w:pStyle w:val="Odstavekseznama"/>
        <w:numPr>
          <w:ilvl w:val="1"/>
          <w:numId w:val="47"/>
        </w:numPr>
        <w:ind w:left="774"/>
        <w:jc w:val="both"/>
      </w:pPr>
      <w:r w:rsidRPr="00BF54C7">
        <w:rPr>
          <w:rFonts w:cs="Arial"/>
          <w:szCs w:val="20"/>
        </w:rPr>
        <w:t>pri tem ukrepu gre za državno pomoč, za kar je potrebna odobritev Evropske komisije; Slovenija pričakuje hitro odobritev.</w:t>
      </w:r>
    </w:p>
    <w:p w14:paraId="0AFFAD12" w14:textId="77777777" w:rsidR="003D7F69" w:rsidRDefault="003D7F69" w:rsidP="003D7F69">
      <w:pPr>
        <w:pStyle w:val="Odstavekseznama"/>
        <w:ind w:left="774"/>
        <w:jc w:val="both"/>
      </w:pPr>
    </w:p>
    <w:p w14:paraId="0D9F3953" w14:textId="77777777" w:rsidR="003D7F69" w:rsidRPr="00433C3E" w:rsidRDefault="003D7F69" w:rsidP="003D7F69">
      <w:pPr>
        <w:pStyle w:val="Odstavekseznama"/>
        <w:numPr>
          <w:ilvl w:val="0"/>
          <w:numId w:val="46"/>
        </w:numPr>
        <w:spacing w:line="240" w:lineRule="auto"/>
        <w:ind w:left="360"/>
        <w:jc w:val="both"/>
        <w:rPr>
          <w:b/>
          <w:bCs/>
        </w:rPr>
      </w:pPr>
      <w:r>
        <w:t xml:space="preserve">Finančno </w:t>
      </w:r>
      <w:r w:rsidRPr="00936740">
        <w:t xml:space="preserve">nadomestilo zaradi </w:t>
      </w:r>
      <w:r w:rsidRPr="00433C3E">
        <w:rPr>
          <w:b/>
          <w:bCs/>
        </w:rPr>
        <w:t>visokih cen energentov, ki se porabijo za gospodarski ribolov</w:t>
      </w:r>
    </w:p>
    <w:p w14:paraId="3066D7F4" w14:textId="77777777" w:rsidR="003D7F69" w:rsidRDefault="003D7F69" w:rsidP="003D7F69">
      <w:pPr>
        <w:pStyle w:val="Odstavekseznama"/>
        <w:numPr>
          <w:ilvl w:val="1"/>
          <w:numId w:val="46"/>
        </w:numPr>
        <w:spacing w:line="240" w:lineRule="auto"/>
        <w:ind w:left="851" w:hanging="425"/>
        <w:jc w:val="both"/>
      </w:pPr>
      <w:r>
        <w:t>pomoč je namenjena za nadomestilo stroškov v ribištvu zaradi visokih cen energentov, ki se porabijo za pogon ribiških plovil;</w:t>
      </w:r>
    </w:p>
    <w:p w14:paraId="74778B52" w14:textId="77777777" w:rsidR="003D7F69" w:rsidRDefault="003D7F69" w:rsidP="003D7F69">
      <w:pPr>
        <w:pStyle w:val="Odstavekseznama"/>
        <w:numPr>
          <w:ilvl w:val="1"/>
          <w:numId w:val="46"/>
        </w:numPr>
        <w:spacing w:line="240" w:lineRule="auto"/>
        <w:ind w:left="851"/>
        <w:jc w:val="both"/>
      </w:pPr>
      <w:r>
        <w:t>upravičenci so ribiči z aktivnimi ribiškimi plovili, ki so v preteklem koledarskem letu vložili vlogo za povračilo trošarin na FURS (cca 14 ribičev);</w:t>
      </w:r>
    </w:p>
    <w:p w14:paraId="2928C745" w14:textId="77777777" w:rsidR="003D7F69" w:rsidRDefault="003D7F69" w:rsidP="003D7F69">
      <w:pPr>
        <w:pStyle w:val="Odstavekseznama"/>
        <w:numPr>
          <w:ilvl w:val="1"/>
          <w:numId w:val="46"/>
        </w:numPr>
        <w:spacing w:line="240" w:lineRule="auto"/>
        <w:ind w:left="851"/>
        <w:jc w:val="both"/>
      </w:pPr>
      <w:r>
        <w:t>pomoč bo dodeljena za 1/6 leta oziroma za obdobje 2 mesecev in sicer v višini 0,20 evra na liter goriva glede na skupaj porabljene litre goriva v letu 2021;</w:t>
      </w:r>
    </w:p>
    <w:p w14:paraId="1C716CEC" w14:textId="77777777" w:rsidR="003D7F69" w:rsidRPr="00BF54C7" w:rsidRDefault="003D7F69" w:rsidP="003D7F69">
      <w:pPr>
        <w:numPr>
          <w:ilvl w:val="1"/>
          <w:numId w:val="46"/>
        </w:numPr>
        <w:spacing w:line="240" w:lineRule="auto"/>
        <w:ind w:left="851"/>
        <w:contextualSpacing/>
        <w:jc w:val="both"/>
      </w:pPr>
      <w:r w:rsidRPr="00BF54C7">
        <w:rPr>
          <w:rFonts w:cs="Arial"/>
          <w:szCs w:val="20"/>
        </w:rPr>
        <w:t>pri tem ukrepu gre za državno pomoč, za kar je potrebna odobritev Evropske komisije; Slovenija pričakuje hitro odobritev.</w:t>
      </w:r>
    </w:p>
    <w:p w14:paraId="466C5ED1" w14:textId="77777777" w:rsidR="003D7F69" w:rsidRPr="00936740" w:rsidRDefault="003D7F69" w:rsidP="003D7F69">
      <w:pPr>
        <w:spacing w:line="240" w:lineRule="auto"/>
        <w:jc w:val="both"/>
      </w:pPr>
    </w:p>
    <w:p w14:paraId="467E63E6" w14:textId="77777777" w:rsidR="003D7F69" w:rsidRPr="00433C3E" w:rsidRDefault="003D7F69" w:rsidP="003D7F69">
      <w:pPr>
        <w:pStyle w:val="Odstavekseznama"/>
        <w:numPr>
          <w:ilvl w:val="0"/>
          <w:numId w:val="46"/>
        </w:numPr>
        <w:spacing w:line="240" w:lineRule="auto"/>
        <w:ind w:left="360"/>
        <w:jc w:val="both"/>
        <w:rPr>
          <w:b/>
          <w:bCs/>
        </w:rPr>
      </w:pPr>
      <w:r w:rsidRPr="00433C3E">
        <w:rPr>
          <w:b/>
          <w:bCs/>
        </w:rPr>
        <w:t xml:space="preserve">Sofinanciranje kmetijskega </w:t>
      </w:r>
      <w:proofErr w:type="spellStart"/>
      <w:r w:rsidRPr="00433C3E">
        <w:rPr>
          <w:b/>
          <w:bCs/>
        </w:rPr>
        <w:t>repro</w:t>
      </w:r>
      <w:proofErr w:type="spellEnd"/>
      <w:r w:rsidRPr="00433C3E">
        <w:rPr>
          <w:b/>
          <w:bCs/>
        </w:rPr>
        <w:t xml:space="preserve"> materiala </w:t>
      </w:r>
    </w:p>
    <w:p w14:paraId="79CB3E93" w14:textId="77777777" w:rsidR="003D7F69" w:rsidRDefault="003D7F69" w:rsidP="003D7F69">
      <w:pPr>
        <w:pStyle w:val="Odstavekseznama"/>
        <w:numPr>
          <w:ilvl w:val="1"/>
          <w:numId w:val="46"/>
        </w:numPr>
        <w:spacing w:line="240" w:lineRule="auto"/>
        <w:ind w:left="851"/>
        <w:jc w:val="both"/>
      </w:pPr>
      <w:r>
        <w:t xml:space="preserve">pomoč je namenjena kmetijskim gospodarstvom za sofinanciranje kmetijskega </w:t>
      </w:r>
      <w:proofErr w:type="spellStart"/>
      <w:r>
        <w:t>repro</w:t>
      </w:r>
      <w:proofErr w:type="spellEnd"/>
      <w:r>
        <w:t xml:space="preserve"> materiala;</w:t>
      </w:r>
    </w:p>
    <w:p w14:paraId="052C8D4F" w14:textId="77777777" w:rsidR="003D7F69" w:rsidRDefault="003D7F69" w:rsidP="003D7F69">
      <w:pPr>
        <w:pStyle w:val="Odstavekseznama"/>
        <w:numPr>
          <w:ilvl w:val="1"/>
          <w:numId w:val="46"/>
        </w:numPr>
        <w:spacing w:line="240" w:lineRule="auto"/>
        <w:ind w:left="851"/>
        <w:jc w:val="both"/>
      </w:pPr>
      <w:r>
        <w:t xml:space="preserve">upravičena so vsa kmetijska gospodarstva, ki so v letu 2022 vložila Zbirno vlogo; </w:t>
      </w:r>
    </w:p>
    <w:p w14:paraId="1935C593" w14:textId="77777777" w:rsidR="003D7F69" w:rsidRDefault="003D7F69" w:rsidP="003D7F69">
      <w:pPr>
        <w:pStyle w:val="Odstavekseznama"/>
        <w:numPr>
          <w:ilvl w:val="1"/>
          <w:numId w:val="46"/>
        </w:numPr>
        <w:spacing w:line="240" w:lineRule="auto"/>
        <w:ind w:left="851"/>
        <w:jc w:val="both"/>
      </w:pPr>
      <w:r>
        <w:t>predvidena višina sredstev znaša minimalno 15.000.000 EUR;</w:t>
      </w:r>
    </w:p>
    <w:p w14:paraId="3EE962E2" w14:textId="77777777" w:rsidR="003D7F69" w:rsidRDefault="003D7F69" w:rsidP="003D7F69">
      <w:pPr>
        <w:pStyle w:val="Odstavekseznama"/>
        <w:numPr>
          <w:ilvl w:val="1"/>
          <w:numId w:val="46"/>
        </w:numPr>
        <w:spacing w:line="240" w:lineRule="auto"/>
        <w:ind w:left="851"/>
        <w:jc w:val="both"/>
      </w:pPr>
      <w:r>
        <w:rPr>
          <w:rFonts w:cs="Arial"/>
          <w:szCs w:val="20"/>
        </w:rPr>
        <w:t>pri tem ukrepu gre za državno pomoč, za kar je potrebna odobritev Evropske komisije; Slovenija pričakuje hitro odobritev.</w:t>
      </w:r>
    </w:p>
    <w:p w14:paraId="1A8340B6" w14:textId="77777777" w:rsidR="003D7F69" w:rsidRPr="00936740" w:rsidRDefault="003D7F69" w:rsidP="003D7F69">
      <w:pPr>
        <w:pStyle w:val="Odstavekseznama"/>
        <w:spacing w:line="240" w:lineRule="auto"/>
        <w:ind w:left="851"/>
        <w:jc w:val="both"/>
      </w:pPr>
    </w:p>
    <w:p w14:paraId="385639F8" w14:textId="77777777" w:rsidR="003D7F69" w:rsidRPr="00433C3E" w:rsidRDefault="003D7F69" w:rsidP="003D7F69">
      <w:pPr>
        <w:pStyle w:val="Odstavekseznama"/>
        <w:numPr>
          <w:ilvl w:val="0"/>
          <w:numId w:val="46"/>
        </w:numPr>
        <w:spacing w:line="240" w:lineRule="auto"/>
        <w:ind w:left="360"/>
        <w:jc w:val="both"/>
        <w:rPr>
          <w:b/>
          <w:bCs/>
        </w:rPr>
      </w:pPr>
      <w:r w:rsidRPr="00433C3E">
        <w:rPr>
          <w:b/>
          <w:bCs/>
        </w:rPr>
        <w:t xml:space="preserve">Začasna podpora v okviru Evropskega kmetijskega sklada  </w:t>
      </w:r>
    </w:p>
    <w:p w14:paraId="5EFAAD3E" w14:textId="77777777" w:rsidR="003D7F69" w:rsidRDefault="003D7F69" w:rsidP="003D7F69">
      <w:pPr>
        <w:pStyle w:val="Odstavekseznama"/>
        <w:numPr>
          <w:ilvl w:val="1"/>
          <w:numId w:val="46"/>
        </w:numPr>
        <w:spacing w:line="240" w:lineRule="auto"/>
        <w:ind w:left="851"/>
        <w:jc w:val="both"/>
      </w:pPr>
      <w:r>
        <w:t>pomoč je namenjena kmetijam ter malim in srednjim podjetjem, ki se ukvarjajo s predelavo, trženjem in razvojem kmetijskih proizvodov;</w:t>
      </w:r>
      <w:r w:rsidRPr="00C34F59">
        <w:t xml:space="preserve"> </w:t>
      </w:r>
    </w:p>
    <w:p w14:paraId="51D50EAC" w14:textId="77777777" w:rsidR="003D7F69" w:rsidRDefault="003D7F69" w:rsidP="003D7F69">
      <w:pPr>
        <w:pStyle w:val="Odstavekseznama"/>
        <w:spacing w:line="240" w:lineRule="auto"/>
        <w:ind w:left="851"/>
        <w:jc w:val="both"/>
      </w:pPr>
    </w:p>
    <w:p w14:paraId="75A0AC94" w14:textId="77777777" w:rsidR="003D7F69" w:rsidRPr="00433C3E" w:rsidRDefault="003D7F69" w:rsidP="003D7F69">
      <w:pPr>
        <w:pStyle w:val="Odstavekseznama"/>
        <w:numPr>
          <w:ilvl w:val="0"/>
          <w:numId w:val="46"/>
        </w:numPr>
        <w:spacing w:line="240" w:lineRule="auto"/>
        <w:ind w:left="360"/>
        <w:jc w:val="both"/>
        <w:rPr>
          <w:b/>
          <w:bCs/>
        </w:rPr>
      </w:pPr>
      <w:r w:rsidRPr="00433C3E">
        <w:rPr>
          <w:b/>
          <w:bCs/>
        </w:rPr>
        <w:t>Izvedba javnega naročila glede primerjave cen košarice izbranih živil</w:t>
      </w:r>
    </w:p>
    <w:p w14:paraId="3009B0A3" w14:textId="77777777" w:rsidR="003D7F69" w:rsidRDefault="003D7F69" w:rsidP="003D7F69">
      <w:pPr>
        <w:pStyle w:val="Odstavekseznama"/>
        <w:numPr>
          <w:ilvl w:val="1"/>
          <w:numId w:val="46"/>
        </w:numPr>
        <w:spacing w:line="240" w:lineRule="auto"/>
        <w:ind w:left="851"/>
        <w:jc w:val="both"/>
      </w:pPr>
      <w:r>
        <w:t>namen projektne naloge je informiranje javnosti o cenah primerljivih proizvodov iz izbrane košarice na trgu po trgovskih podjetjih;</w:t>
      </w:r>
    </w:p>
    <w:p w14:paraId="7ECA3541" w14:textId="77777777" w:rsidR="003D7F69" w:rsidRDefault="003D7F69" w:rsidP="003D7F69">
      <w:pPr>
        <w:pStyle w:val="Odstavekseznama"/>
        <w:numPr>
          <w:ilvl w:val="1"/>
          <w:numId w:val="46"/>
        </w:numPr>
        <w:spacing w:line="240" w:lineRule="auto"/>
        <w:ind w:left="851"/>
        <w:jc w:val="both"/>
      </w:pPr>
      <w:r>
        <w:t>javno naročilo bo vključevalo dva sklopa, in sicer: primerjavo maloprodajnih cen živil iz izbrane košarice po trgovcih za 6 mesecev ter (enkratno) primerjavo maloprodajnih cen živil iz izbrane košarice pri trgovcih v sosednjih državah;</w:t>
      </w:r>
    </w:p>
    <w:p w14:paraId="2E69E8DD" w14:textId="77777777" w:rsidR="003D7F69" w:rsidRDefault="003D7F69" w:rsidP="003D7F69">
      <w:pPr>
        <w:spacing w:line="240" w:lineRule="auto"/>
        <w:jc w:val="both"/>
      </w:pPr>
    </w:p>
    <w:p w14:paraId="30172FA4" w14:textId="23B49687" w:rsidR="003D7F69" w:rsidRDefault="003D7F69" w:rsidP="003D7F69">
      <w:pPr>
        <w:spacing w:line="240" w:lineRule="auto"/>
        <w:jc w:val="both"/>
      </w:pPr>
      <w:r>
        <w:t xml:space="preserve">S Trgovinsko zbornico Slovenije (TZS) je bila danes dogovorjena okvirna košarica 15 </w:t>
      </w:r>
      <w:r w:rsidRPr="00BC6CE6">
        <w:t>živil</w:t>
      </w:r>
      <w:r>
        <w:t xml:space="preserve">. O podrobnejših artiklih znotraj košarice živil bodo še potekala nadaljnja usklajevanja. Podatke o cenah iz košarice, ki jih bo MKGP pridobil od trgovcev, bo </w:t>
      </w:r>
      <w:r w:rsidR="00125F38">
        <w:t>ministrstvo</w:t>
      </w:r>
      <w:r>
        <w:t xml:space="preserve"> uporabil</w:t>
      </w:r>
      <w:r w:rsidR="00125F38">
        <w:t>o</w:t>
      </w:r>
      <w:r>
        <w:t xml:space="preserve"> za interne analize in </w:t>
      </w:r>
      <w:r w:rsidR="003F53DA">
        <w:t>za potrebe priprave nadaljnjih ukrepov.</w:t>
      </w:r>
    </w:p>
    <w:p w14:paraId="048B79C1" w14:textId="77777777" w:rsidR="003D7F69" w:rsidRDefault="003D7F69" w:rsidP="003D7F69">
      <w:pPr>
        <w:spacing w:line="240" w:lineRule="auto"/>
        <w:jc w:val="both"/>
      </w:pPr>
    </w:p>
    <w:p w14:paraId="75CA860D" w14:textId="77777777" w:rsidR="003D7F69" w:rsidRDefault="003D7F69" w:rsidP="003D7F69">
      <w:pPr>
        <w:spacing w:line="240" w:lineRule="auto"/>
        <w:jc w:val="both"/>
      </w:pPr>
      <w:r>
        <w:t xml:space="preserve">Za kratkoročne ukrepe bo skupaj predvidoma namenjenih  22,4 milijonov evrov. </w:t>
      </w:r>
    </w:p>
    <w:p w14:paraId="2AA8059A" w14:textId="77777777" w:rsidR="0002724C" w:rsidRDefault="0002724C" w:rsidP="0002724C">
      <w:pPr>
        <w:spacing w:line="240" w:lineRule="auto"/>
        <w:jc w:val="both"/>
      </w:pPr>
    </w:p>
    <w:p w14:paraId="28267D85" w14:textId="77777777" w:rsidR="00EA5911" w:rsidRPr="008B05D0" w:rsidRDefault="00EA5911" w:rsidP="00EA5911">
      <w:pPr>
        <w:spacing w:before="120" w:line="240" w:lineRule="auto"/>
        <w:jc w:val="both"/>
        <w:rPr>
          <w:rFonts w:cs="Arial"/>
          <w:iCs/>
          <w:szCs w:val="20"/>
        </w:rPr>
      </w:pPr>
      <w:r>
        <w:rPr>
          <w:rFonts w:cs="Arial"/>
          <w:iCs/>
          <w:szCs w:val="20"/>
        </w:rPr>
        <w:t>Vir: Ministrstvo za kmetijstvo, gozdarstvo in prehrano</w:t>
      </w:r>
    </w:p>
    <w:p w14:paraId="1613192D" w14:textId="77777777" w:rsidR="00EA5911" w:rsidRDefault="00EA5911" w:rsidP="00D92E1E">
      <w:pPr>
        <w:autoSpaceDE w:val="0"/>
        <w:autoSpaceDN w:val="0"/>
        <w:adjustRightInd w:val="0"/>
        <w:spacing w:line="240" w:lineRule="auto"/>
        <w:jc w:val="both"/>
        <w:rPr>
          <w:rFonts w:cs="Arial"/>
          <w:b/>
          <w:bCs/>
          <w:color w:val="000000"/>
          <w:szCs w:val="20"/>
        </w:rPr>
      </w:pPr>
    </w:p>
    <w:p w14:paraId="3E89E9A4" w14:textId="77777777" w:rsidR="00D531F9" w:rsidRPr="00D531F9" w:rsidRDefault="00725BC1" w:rsidP="00D531F9">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3. </w:t>
      </w:r>
      <w:r w:rsidR="00D531F9" w:rsidRPr="00D531F9">
        <w:rPr>
          <w:rFonts w:cs="Arial"/>
          <w:b/>
          <w:bCs/>
          <w:color w:val="000000"/>
          <w:szCs w:val="20"/>
        </w:rPr>
        <w:t>Vlada o stališču Slovenije glede predloga sprememb uredbe v povezavi z načrti za okrevanje in odpornost</w:t>
      </w:r>
    </w:p>
    <w:p w14:paraId="4BD51890" w14:textId="77777777" w:rsidR="00D531F9" w:rsidRPr="00D531F9" w:rsidRDefault="00D531F9" w:rsidP="00D531F9">
      <w:pPr>
        <w:autoSpaceDE w:val="0"/>
        <w:autoSpaceDN w:val="0"/>
        <w:adjustRightInd w:val="0"/>
        <w:spacing w:line="240" w:lineRule="auto"/>
        <w:jc w:val="both"/>
        <w:rPr>
          <w:rFonts w:cs="Arial"/>
          <w:color w:val="000000"/>
          <w:szCs w:val="20"/>
        </w:rPr>
      </w:pPr>
    </w:p>
    <w:p w14:paraId="491C19F0" w14:textId="77777777" w:rsidR="00D531F9" w:rsidRPr="00D531F9" w:rsidRDefault="00D531F9" w:rsidP="00D531F9">
      <w:pPr>
        <w:autoSpaceDE w:val="0"/>
        <w:autoSpaceDN w:val="0"/>
        <w:adjustRightInd w:val="0"/>
        <w:spacing w:line="240" w:lineRule="auto"/>
        <w:jc w:val="both"/>
        <w:rPr>
          <w:rFonts w:cs="Arial"/>
          <w:color w:val="000000"/>
          <w:szCs w:val="20"/>
        </w:rPr>
      </w:pPr>
      <w:r w:rsidRPr="00D531F9">
        <w:rPr>
          <w:rFonts w:cs="Arial"/>
          <w:color w:val="000000"/>
          <w:szCs w:val="20"/>
        </w:rPr>
        <w:t xml:space="preserve">Vlada je danes sprejela stališče Slovenije glede predloga sprememb evropske uredbe 2021/241 glede poglavij, povezanih z načrtom za hitro zmanjšanje odvisnosti od ruskih fosilnih goriv in pospešitev zelenega prehoda </w:t>
      </w:r>
      <w:proofErr w:type="spellStart"/>
      <w:r w:rsidRPr="00D531F9">
        <w:rPr>
          <w:rFonts w:cs="Arial"/>
          <w:color w:val="000000"/>
          <w:szCs w:val="20"/>
        </w:rPr>
        <w:t>REPowerEU</w:t>
      </w:r>
      <w:proofErr w:type="spellEnd"/>
      <w:r w:rsidRPr="00D531F9">
        <w:rPr>
          <w:rFonts w:cs="Arial"/>
          <w:color w:val="000000"/>
          <w:szCs w:val="20"/>
        </w:rPr>
        <w:t xml:space="preserve"> v načrtih za okrevanje in odpornost.</w:t>
      </w:r>
    </w:p>
    <w:p w14:paraId="561BECEB" w14:textId="77777777" w:rsidR="00D531F9" w:rsidRPr="00D531F9" w:rsidRDefault="00D531F9" w:rsidP="00D531F9">
      <w:pPr>
        <w:autoSpaceDE w:val="0"/>
        <w:autoSpaceDN w:val="0"/>
        <w:adjustRightInd w:val="0"/>
        <w:spacing w:line="240" w:lineRule="auto"/>
        <w:jc w:val="both"/>
        <w:rPr>
          <w:rFonts w:cs="Arial"/>
          <w:color w:val="000000"/>
          <w:szCs w:val="20"/>
        </w:rPr>
      </w:pPr>
    </w:p>
    <w:p w14:paraId="085CE052" w14:textId="77777777" w:rsidR="00D531F9" w:rsidRPr="00D531F9" w:rsidRDefault="00D531F9" w:rsidP="00D531F9">
      <w:pPr>
        <w:autoSpaceDE w:val="0"/>
        <w:autoSpaceDN w:val="0"/>
        <w:adjustRightInd w:val="0"/>
        <w:spacing w:line="240" w:lineRule="auto"/>
        <w:jc w:val="both"/>
        <w:rPr>
          <w:rFonts w:cs="Arial"/>
          <w:color w:val="000000"/>
          <w:szCs w:val="20"/>
        </w:rPr>
      </w:pPr>
      <w:r w:rsidRPr="00D531F9">
        <w:rPr>
          <w:rFonts w:cs="Arial"/>
          <w:color w:val="000000"/>
          <w:szCs w:val="20"/>
        </w:rPr>
        <w:t xml:space="preserve">Slovenija si bo prizadevala za ustrezno umestitev obravnave, ki bo zagotovila ustrezno ravnotežje med potrebo po čim hitrejši in učinkoviti implementaciji slovenskega Načrta za okrevanje in odpornost in njegovo prilagodljivostjo, ob tem pa se bomo pri sredstvih za </w:t>
      </w:r>
      <w:proofErr w:type="spellStart"/>
      <w:r w:rsidRPr="00D531F9">
        <w:rPr>
          <w:rFonts w:cs="Arial"/>
          <w:color w:val="000000"/>
          <w:szCs w:val="20"/>
        </w:rPr>
        <w:t>REPowerEU</w:t>
      </w:r>
      <w:proofErr w:type="spellEnd"/>
      <w:r w:rsidRPr="00D531F9">
        <w:rPr>
          <w:rFonts w:cs="Arial"/>
          <w:color w:val="000000"/>
          <w:szCs w:val="20"/>
        </w:rPr>
        <w:t xml:space="preserve"> v povezavi z dodelitvijo sredstev za Načrt za okrevanje in odpornost na podlagi realnih preračunov zavzemali za ustrezno upoštevanje nacionalnih specifik posamezne države, ko gre za doseganje ciljev opredeljevanja predloga sprememb pravnih aktov. </w:t>
      </w:r>
    </w:p>
    <w:p w14:paraId="6E16614F" w14:textId="77777777" w:rsidR="00D531F9" w:rsidRPr="00D531F9" w:rsidRDefault="00D531F9" w:rsidP="00D531F9">
      <w:pPr>
        <w:autoSpaceDE w:val="0"/>
        <w:autoSpaceDN w:val="0"/>
        <w:adjustRightInd w:val="0"/>
        <w:spacing w:line="240" w:lineRule="auto"/>
        <w:jc w:val="both"/>
        <w:rPr>
          <w:rFonts w:cs="Arial"/>
          <w:color w:val="000000"/>
          <w:szCs w:val="20"/>
        </w:rPr>
      </w:pPr>
    </w:p>
    <w:p w14:paraId="6BA00464" w14:textId="77777777" w:rsidR="00D531F9" w:rsidRPr="00D531F9" w:rsidRDefault="00D531F9" w:rsidP="00D531F9">
      <w:pPr>
        <w:autoSpaceDE w:val="0"/>
        <w:autoSpaceDN w:val="0"/>
        <w:adjustRightInd w:val="0"/>
        <w:spacing w:line="240" w:lineRule="auto"/>
        <w:jc w:val="both"/>
        <w:rPr>
          <w:rFonts w:cs="Arial"/>
          <w:color w:val="000000"/>
          <w:szCs w:val="20"/>
        </w:rPr>
      </w:pPr>
      <w:r w:rsidRPr="00D531F9">
        <w:rPr>
          <w:rFonts w:cs="Arial"/>
          <w:color w:val="000000"/>
          <w:szCs w:val="20"/>
        </w:rPr>
        <w:t>V procesu obravnave predloga sprememb pravnih aktov bo potrebno smiselno razjasniti področje upravnih bremen, ki izhajajo iz prenovljenih določil in se ne bi smela povečevati glede na obstoječe ureditve, opredelitve prekratkih rokov za naznanitve uporabe posojil ter prostovoljnosti prenosov sredstev iz evropske kohezijske politike in skupne kmetijske politike, ki mora ostati prostovoljno. Prav tako pa bi bilo v procesu obravnave predloga sprememb pravnih aktov smiselno nasloviti še morebitne ustreznejše opredelitve tako imenovanega delitvenega ključa načrtovane uporabe sredstev iz naslova sistema trgovanja z emisijami z uporabo tako imenovane kombinacije kriterijev tudi s področja energije.</w:t>
      </w:r>
    </w:p>
    <w:p w14:paraId="74D5515B" w14:textId="77777777" w:rsidR="00D531F9" w:rsidRPr="00D531F9" w:rsidRDefault="00D531F9" w:rsidP="00D531F9">
      <w:pPr>
        <w:autoSpaceDE w:val="0"/>
        <w:autoSpaceDN w:val="0"/>
        <w:adjustRightInd w:val="0"/>
        <w:spacing w:line="240" w:lineRule="auto"/>
        <w:jc w:val="both"/>
        <w:rPr>
          <w:rFonts w:cs="Arial"/>
          <w:color w:val="000000"/>
          <w:szCs w:val="20"/>
        </w:rPr>
      </w:pPr>
    </w:p>
    <w:p w14:paraId="7E7B06FD" w14:textId="369F18F4" w:rsidR="00725BC1" w:rsidRPr="00D531F9" w:rsidRDefault="00D531F9" w:rsidP="00D531F9">
      <w:pPr>
        <w:autoSpaceDE w:val="0"/>
        <w:autoSpaceDN w:val="0"/>
        <w:adjustRightInd w:val="0"/>
        <w:spacing w:line="240" w:lineRule="auto"/>
        <w:jc w:val="both"/>
        <w:rPr>
          <w:rFonts w:cs="Arial"/>
          <w:color w:val="000000"/>
          <w:szCs w:val="20"/>
        </w:rPr>
      </w:pPr>
      <w:r w:rsidRPr="00D531F9">
        <w:rPr>
          <w:rFonts w:cs="Arial"/>
          <w:color w:val="000000"/>
          <w:szCs w:val="20"/>
        </w:rPr>
        <w:t>Vir: Ministrstvo za finance</w:t>
      </w:r>
    </w:p>
    <w:p w14:paraId="50C81E8E"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28491729" w14:textId="42CB5B3F"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Predlogi Komisije Vlade Republike Slovenije za administrativne zadeve in imenovanja</w:t>
      </w:r>
    </w:p>
    <w:p w14:paraId="51150488" w14:textId="77777777" w:rsidR="00094693" w:rsidRDefault="00725BC1" w:rsidP="008735F6">
      <w:pPr>
        <w:autoSpaceDE w:val="0"/>
        <w:autoSpaceDN w:val="0"/>
        <w:adjustRightInd w:val="0"/>
        <w:spacing w:line="240" w:lineRule="auto"/>
        <w:jc w:val="both"/>
        <w:rPr>
          <w:rFonts w:cs="Arial"/>
          <w:b/>
          <w:bCs/>
          <w:color w:val="000000"/>
          <w:szCs w:val="20"/>
        </w:rPr>
      </w:pPr>
      <w:r w:rsidRPr="00725BC1">
        <w:rPr>
          <w:rFonts w:cs="Arial"/>
          <w:b/>
          <w:bCs/>
          <w:color w:val="000000"/>
          <w:szCs w:val="20"/>
        </w:rPr>
        <w:tab/>
      </w:r>
    </w:p>
    <w:p w14:paraId="6A855B5C" w14:textId="2E0A02AA" w:rsidR="008735F6" w:rsidRPr="008735F6" w:rsidRDefault="008735F6" w:rsidP="008735F6">
      <w:pPr>
        <w:autoSpaceDE w:val="0"/>
        <w:autoSpaceDN w:val="0"/>
        <w:adjustRightInd w:val="0"/>
        <w:spacing w:line="240" w:lineRule="auto"/>
        <w:jc w:val="both"/>
        <w:rPr>
          <w:rFonts w:cs="Arial"/>
          <w:b/>
          <w:bCs/>
          <w:color w:val="000000"/>
          <w:szCs w:val="20"/>
        </w:rPr>
      </w:pPr>
      <w:r w:rsidRPr="008735F6">
        <w:rPr>
          <w:rFonts w:cs="Arial"/>
          <w:b/>
          <w:bCs/>
          <w:color w:val="000000"/>
          <w:szCs w:val="20"/>
        </w:rPr>
        <w:t xml:space="preserve">Vlada imenovala novega vršilca dolžnosti direktorja Javne agencije Republike Slovenije za varstvo konkurence  </w:t>
      </w:r>
    </w:p>
    <w:p w14:paraId="190ED46E" w14:textId="77777777" w:rsidR="008735F6" w:rsidRPr="008735F6" w:rsidRDefault="008735F6" w:rsidP="008735F6">
      <w:pPr>
        <w:autoSpaceDE w:val="0"/>
        <w:autoSpaceDN w:val="0"/>
        <w:adjustRightInd w:val="0"/>
        <w:spacing w:line="240" w:lineRule="auto"/>
        <w:jc w:val="both"/>
        <w:rPr>
          <w:rFonts w:cs="Arial"/>
          <w:b/>
          <w:bCs/>
          <w:color w:val="000000"/>
          <w:szCs w:val="20"/>
        </w:rPr>
      </w:pPr>
    </w:p>
    <w:p w14:paraId="68F84B09" w14:textId="77777777" w:rsidR="008735F6" w:rsidRPr="008735F6" w:rsidRDefault="008735F6" w:rsidP="008735F6">
      <w:pPr>
        <w:autoSpaceDE w:val="0"/>
        <w:autoSpaceDN w:val="0"/>
        <w:adjustRightInd w:val="0"/>
        <w:spacing w:line="240" w:lineRule="auto"/>
        <w:jc w:val="both"/>
        <w:rPr>
          <w:rFonts w:cs="Arial"/>
          <w:color w:val="000000"/>
          <w:szCs w:val="20"/>
        </w:rPr>
      </w:pPr>
      <w:r w:rsidRPr="008735F6">
        <w:rPr>
          <w:rFonts w:cs="Arial"/>
          <w:color w:val="000000"/>
          <w:szCs w:val="20"/>
        </w:rPr>
        <w:lastRenderedPageBreak/>
        <w:t>Vlada Republike Slovenije se je seznanila z odstopno izjavo Zlatka Rateja z dne 15. junija 2022 in izdala odločbo o njegovi razrešitvi s položaja vršilca dolžnosti direktorja Javne agencije Republike Slovenije za varstvo konkurence. Zlatko Ratej bi sicer opravljal delo vršilca dolžnosti direktorja Javne Agencije za varstvo konkurence od 1. julija 2022 za največ šest mesecev; vlada ga je na to mesto imenovala 12. maja 2022.</w:t>
      </w:r>
    </w:p>
    <w:p w14:paraId="186398A0" w14:textId="77777777" w:rsidR="008735F6" w:rsidRPr="008735F6" w:rsidRDefault="008735F6" w:rsidP="008735F6">
      <w:pPr>
        <w:autoSpaceDE w:val="0"/>
        <w:autoSpaceDN w:val="0"/>
        <w:adjustRightInd w:val="0"/>
        <w:spacing w:line="240" w:lineRule="auto"/>
        <w:jc w:val="both"/>
        <w:rPr>
          <w:rFonts w:cs="Arial"/>
          <w:color w:val="000000"/>
          <w:szCs w:val="20"/>
        </w:rPr>
      </w:pPr>
    </w:p>
    <w:p w14:paraId="3FE2EB5F" w14:textId="77777777" w:rsidR="008735F6" w:rsidRPr="008735F6" w:rsidRDefault="008735F6" w:rsidP="008735F6">
      <w:pPr>
        <w:autoSpaceDE w:val="0"/>
        <w:autoSpaceDN w:val="0"/>
        <w:adjustRightInd w:val="0"/>
        <w:spacing w:line="240" w:lineRule="auto"/>
        <w:jc w:val="both"/>
        <w:rPr>
          <w:rFonts w:cs="Arial"/>
          <w:color w:val="000000"/>
          <w:szCs w:val="20"/>
        </w:rPr>
      </w:pPr>
      <w:r w:rsidRPr="008735F6">
        <w:rPr>
          <w:rFonts w:cs="Arial"/>
          <w:color w:val="000000"/>
          <w:szCs w:val="20"/>
        </w:rPr>
        <w:t xml:space="preserve">Obenem je vlada danes izdala odločbo, s katero imenuje dosedanjega direktorja Andreja </w:t>
      </w:r>
      <w:proofErr w:type="spellStart"/>
      <w:r w:rsidRPr="008735F6">
        <w:rPr>
          <w:rFonts w:cs="Arial"/>
          <w:color w:val="000000"/>
          <w:szCs w:val="20"/>
        </w:rPr>
        <w:t>Matvoza</w:t>
      </w:r>
      <w:proofErr w:type="spellEnd"/>
      <w:r w:rsidRPr="008735F6">
        <w:rPr>
          <w:rFonts w:cs="Arial"/>
          <w:color w:val="000000"/>
          <w:szCs w:val="20"/>
        </w:rPr>
        <w:t xml:space="preserve"> za vršilca dolžnosti direktorja Javne agencije Republike Slovenije za varstvo konkurence, in sicer z dnem 1. julija 2022 do imenovanja novega direktorja, vendar največ za šest mesecev, to je najdlje do 31. decembra 2022. Andrej </w:t>
      </w:r>
      <w:proofErr w:type="spellStart"/>
      <w:r w:rsidRPr="008735F6">
        <w:rPr>
          <w:rFonts w:cs="Arial"/>
          <w:color w:val="000000"/>
          <w:szCs w:val="20"/>
        </w:rPr>
        <w:t>Matvoz</w:t>
      </w:r>
      <w:proofErr w:type="spellEnd"/>
      <w:r w:rsidRPr="008735F6">
        <w:rPr>
          <w:rFonts w:cs="Arial"/>
          <w:color w:val="000000"/>
          <w:szCs w:val="20"/>
        </w:rPr>
        <w:t xml:space="preserve"> je bil 1. julija 2017 imenovan za direktorja Javne agencije za varstvo konkurence za petletni mandat, ki mu je potekel 30. junija 2022.</w:t>
      </w:r>
    </w:p>
    <w:p w14:paraId="7F6C6CA8" w14:textId="77777777" w:rsidR="008735F6" w:rsidRPr="008735F6" w:rsidRDefault="008735F6" w:rsidP="008735F6">
      <w:pPr>
        <w:autoSpaceDE w:val="0"/>
        <w:autoSpaceDN w:val="0"/>
        <w:adjustRightInd w:val="0"/>
        <w:spacing w:line="240" w:lineRule="auto"/>
        <w:jc w:val="both"/>
        <w:rPr>
          <w:rFonts w:cs="Arial"/>
          <w:color w:val="000000"/>
          <w:szCs w:val="20"/>
        </w:rPr>
      </w:pPr>
    </w:p>
    <w:p w14:paraId="7D915E5E" w14:textId="77777777" w:rsidR="008735F6" w:rsidRPr="008735F6" w:rsidRDefault="008735F6" w:rsidP="008735F6">
      <w:pPr>
        <w:autoSpaceDE w:val="0"/>
        <w:autoSpaceDN w:val="0"/>
        <w:adjustRightInd w:val="0"/>
        <w:spacing w:line="240" w:lineRule="auto"/>
        <w:jc w:val="both"/>
        <w:rPr>
          <w:rFonts w:cs="Arial"/>
          <w:color w:val="000000"/>
          <w:szCs w:val="20"/>
        </w:rPr>
      </w:pPr>
      <w:r w:rsidRPr="008735F6">
        <w:rPr>
          <w:rFonts w:cs="Arial"/>
          <w:color w:val="000000"/>
          <w:szCs w:val="20"/>
        </w:rPr>
        <w:t xml:space="preserve">Andrej </w:t>
      </w:r>
      <w:proofErr w:type="spellStart"/>
      <w:r w:rsidRPr="008735F6">
        <w:rPr>
          <w:rFonts w:cs="Arial"/>
          <w:color w:val="000000"/>
          <w:szCs w:val="20"/>
        </w:rPr>
        <w:t>Matvoz</w:t>
      </w:r>
      <w:proofErr w:type="spellEnd"/>
      <w:r w:rsidRPr="008735F6">
        <w:rPr>
          <w:rFonts w:cs="Arial"/>
          <w:color w:val="000000"/>
          <w:szCs w:val="20"/>
        </w:rPr>
        <w:t xml:space="preserve"> je univerzitetni diplomirani pravnik in ima poleg več letnega vodenja Javne agencije Republike Slovenije za varstvo konkurence tudi več letne delovne izkušnje na področju pravnega svetovanja v gospodarskih sporih, skrbnega pregleda podjetij, svetovanja gospodarskim družbam v zvezi s poslovanjem, sklepanja pogodb, izvajanja težjih upravnih nalog, pisanjem sklepov in odločb. Delovne izkušnje je pridobil v družbah Andrej </w:t>
      </w:r>
      <w:proofErr w:type="spellStart"/>
      <w:r w:rsidRPr="008735F6">
        <w:rPr>
          <w:rFonts w:cs="Arial"/>
          <w:color w:val="000000"/>
          <w:szCs w:val="20"/>
        </w:rPr>
        <w:t>Matvoz</w:t>
      </w:r>
      <w:proofErr w:type="spellEnd"/>
      <w:r w:rsidRPr="008735F6">
        <w:rPr>
          <w:rFonts w:cs="Arial"/>
          <w:color w:val="000000"/>
          <w:szCs w:val="20"/>
        </w:rPr>
        <w:t xml:space="preserve"> </w:t>
      </w:r>
      <w:proofErr w:type="spellStart"/>
      <w:r w:rsidRPr="008735F6">
        <w:rPr>
          <w:rFonts w:cs="Arial"/>
          <w:color w:val="000000"/>
          <w:szCs w:val="20"/>
        </w:rPr>
        <w:t>s.p</w:t>
      </w:r>
      <w:proofErr w:type="spellEnd"/>
      <w:r w:rsidRPr="008735F6">
        <w:rPr>
          <w:rFonts w:cs="Arial"/>
          <w:color w:val="000000"/>
          <w:szCs w:val="20"/>
        </w:rPr>
        <w:t xml:space="preserve">., </w:t>
      </w:r>
      <w:proofErr w:type="spellStart"/>
      <w:r w:rsidRPr="008735F6">
        <w:rPr>
          <w:rFonts w:cs="Arial"/>
          <w:color w:val="000000"/>
          <w:szCs w:val="20"/>
        </w:rPr>
        <w:t>Matvoz</w:t>
      </w:r>
      <w:proofErr w:type="spellEnd"/>
      <w:r w:rsidRPr="008735F6">
        <w:rPr>
          <w:rFonts w:cs="Arial"/>
          <w:color w:val="000000"/>
          <w:szCs w:val="20"/>
        </w:rPr>
        <w:t xml:space="preserve">, elektro projektiranje izvajanje in nadzor </w:t>
      </w:r>
      <w:proofErr w:type="spellStart"/>
      <w:r w:rsidRPr="008735F6">
        <w:rPr>
          <w:rFonts w:cs="Arial"/>
          <w:color w:val="000000"/>
          <w:szCs w:val="20"/>
        </w:rPr>
        <w:t>d.o.o</w:t>
      </w:r>
      <w:proofErr w:type="spellEnd"/>
      <w:r w:rsidRPr="008735F6">
        <w:rPr>
          <w:rFonts w:cs="Arial"/>
          <w:color w:val="000000"/>
          <w:szCs w:val="20"/>
        </w:rPr>
        <w:t xml:space="preserve">., z delom v  Direktoratu za podjetništvo in konkurenčnost na Ministrstvu za gospodarski razvoj in tehnologijo ter v Premoženjsko pravni službi Občine Hoče-Slivnica. </w:t>
      </w:r>
    </w:p>
    <w:p w14:paraId="4CDE275F" w14:textId="77777777" w:rsidR="008735F6" w:rsidRPr="008735F6" w:rsidRDefault="008735F6" w:rsidP="008735F6">
      <w:pPr>
        <w:autoSpaceDE w:val="0"/>
        <w:autoSpaceDN w:val="0"/>
        <w:adjustRightInd w:val="0"/>
        <w:spacing w:line="240" w:lineRule="auto"/>
        <w:jc w:val="both"/>
        <w:rPr>
          <w:rFonts w:cs="Arial"/>
          <w:b/>
          <w:bCs/>
          <w:color w:val="000000"/>
          <w:szCs w:val="20"/>
        </w:rPr>
      </w:pPr>
    </w:p>
    <w:p w14:paraId="3200E52E" w14:textId="01993EA8" w:rsidR="00725BC1" w:rsidRPr="00094693" w:rsidRDefault="008735F6" w:rsidP="008735F6">
      <w:pPr>
        <w:autoSpaceDE w:val="0"/>
        <w:autoSpaceDN w:val="0"/>
        <w:adjustRightInd w:val="0"/>
        <w:spacing w:line="240" w:lineRule="auto"/>
        <w:jc w:val="both"/>
        <w:rPr>
          <w:rFonts w:cs="Arial"/>
          <w:color w:val="000000"/>
          <w:szCs w:val="20"/>
        </w:rPr>
      </w:pPr>
      <w:r w:rsidRPr="00094693">
        <w:rPr>
          <w:rFonts w:cs="Arial"/>
          <w:color w:val="000000"/>
          <w:szCs w:val="20"/>
        </w:rPr>
        <w:t>Vir: Ministrstvo za gospodarski razvoj in tehnologijo</w:t>
      </w:r>
    </w:p>
    <w:p w14:paraId="6764DA45"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0E0B949E" w14:textId="427E47F8" w:rsidR="00CD4080" w:rsidRPr="00CD4080" w:rsidRDefault="00CD4080" w:rsidP="00CD4080">
      <w:pPr>
        <w:autoSpaceDE w:val="0"/>
        <w:autoSpaceDN w:val="0"/>
        <w:adjustRightInd w:val="0"/>
        <w:spacing w:line="240" w:lineRule="auto"/>
        <w:jc w:val="both"/>
        <w:rPr>
          <w:rFonts w:cs="Arial"/>
          <w:b/>
          <w:bCs/>
          <w:color w:val="000000"/>
          <w:szCs w:val="20"/>
        </w:rPr>
      </w:pPr>
      <w:r w:rsidRPr="00CD4080">
        <w:rPr>
          <w:rFonts w:cs="Arial"/>
          <w:b/>
          <w:bCs/>
          <w:color w:val="000000"/>
          <w:szCs w:val="20"/>
        </w:rPr>
        <w:t>Vlada dala soglasje k imenovanju Zdravstvenega sveta</w:t>
      </w:r>
    </w:p>
    <w:p w14:paraId="6D5132F5" w14:textId="77777777" w:rsidR="00CD4080" w:rsidRPr="00CD4080" w:rsidRDefault="00CD4080" w:rsidP="00CD4080">
      <w:pPr>
        <w:autoSpaceDE w:val="0"/>
        <w:autoSpaceDN w:val="0"/>
        <w:adjustRightInd w:val="0"/>
        <w:spacing w:line="240" w:lineRule="auto"/>
        <w:jc w:val="both"/>
        <w:rPr>
          <w:rFonts w:cs="Arial"/>
          <w:b/>
          <w:bCs/>
          <w:color w:val="000000"/>
          <w:szCs w:val="20"/>
        </w:rPr>
      </w:pPr>
    </w:p>
    <w:p w14:paraId="5F1CDEBB" w14:textId="77777777" w:rsidR="00CD4080" w:rsidRPr="00CD4080" w:rsidRDefault="00CD4080" w:rsidP="00CD4080">
      <w:pPr>
        <w:autoSpaceDE w:val="0"/>
        <w:autoSpaceDN w:val="0"/>
        <w:adjustRightInd w:val="0"/>
        <w:spacing w:line="240" w:lineRule="auto"/>
        <w:jc w:val="both"/>
        <w:rPr>
          <w:rFonts w:cs="Arial"/>
          <w:color w:val="000000"/>
          <w:szCs w:val="20"/>
        </w:rPr>
      </w:pPr>
      <w:r w:rsidRPr="00CD4080">
        <w:rPr>
          <w:rFonts w:cs="Arial"/>
          <w:color w:val="000000"/>
          <w:szCs w:val="20"/>
        </w:rPr>
        <w:t>Vlada je na današnji seji dala soglasje k imenovanju Zdravstvenega sveta. Zdravstveni svet je najvišji usklajevalni in najvišji posvetovalni organ ministra, pristojnega za zdravje na področju zdravstvene dejavnosti, zdravstvenega varstva in zdravstvenega zavarovanja. Zdravstveni svet oblikuje predloge vsebin zdravstvenih programov s stališča njihove izvedljivosti, dostopnosti, enakomernega razvoja vseh strok in finančnega učinka zdravstvenih tehnologij v skladu s potrebami prebivalstva na nacionalni ravni.</w:t>
      </w:r>
    </w:p>
    <w:p w14:paraId="7199A457" w14:textId="77777777" w:rsidR="00CD4080" w:rsidRPr="00CD4080" w:rsidRDefault="00CD4080" w:rsidP="00CD4080">
      <w:pPr>
        <w:autoSpaceDE w:val="0"/>
        <w:autoSpaceDN w:val="0"/>
        <w:adjustRightInd w:val="0"/>
        <w:spacing w:line="240" w:lineRule="auto"/>
        <w:jc w:val="both"/>
        <w:rPr>
          <w:rFonts w:cs="Arial"/>
          <w:color w:val="000000"/>
          <w:szCs w:val="20"/>
        </w:rPr>
      </w:pPr>
    </w:p>
    <w:p w14:paraId="2E4299D7" w14:textId="77777777" w:rsidR="00CD4080" w:rsidRPr="00CD4080" w:rsidRDefault="00CD4080" w:rsidP="00CD4080">
      <w:pPr>
        <w:autoSpaceDE w:val="0"/>
        <w:autoSpaceDN w:val="0"/>
        <w:adjustRightInd w:val="0"/>
        <w:spacing w:line="240" w:lineRule="auto"/>
        <w:jc w:val="both"/>
        <w:rPr>
          <w:rFonts w:cs="Arial"/>
          <w:color w:val="000000"/>
          <w:szCs w:val="20"/>
        </w:rPr>
      </w:pPr>
      <w:r w:rsidRPr="00CD4080">
        <w:rPr>
          <w:rFonts w:cs="Arial"/>
          <w:color w:val="000000"/>
          <w:szCs w:val="20"/>
        </w:rPr>
        <w:t xml:space="preserve">Zdravstveni svet je sestavljen iz predstavnikov zdravstvene stroke, zdravstvene ekonomike in organizacije zdravstvenega varstva. V Zdravstveni svet so bili imenovani:  prof. dr. Mirta Koželj, dr. Erik Brecelj, zaposlen na Onkološkem inštitutu Ljubljana, prim. prof. dr. Danica Rotar Pavlič, zaposlena v </w:t>
      </w:r>
      <w:proofErr w:type="spellStart"/>
      <w:r w:rsidRPr="00CD4080">
        <w:rPr>
          <w:rFonts w:cs="Arial"/>
          <w:color w:val="000000"/>
          <w:szCs w:val="20"/>
        </w:rPr>
        <w:t>Galenia</w:t>
      </w:r>
      <w:proofErr w:type="spellEnd"/>
      <w:r w:rsidRPr="00CD4080">
        <w:rPr>
          <w:rFonts w:cs="Arial"/>
          <w:color w:val="000000"/>
          <w:szCs w:val="20"/>
        </w:rPr>
        <w:t xml:space="preserve"> </w:t>
      </w:r>
      <w:proofErr w:type="spellStart"/>
      <w:r w:rsidRPr="00CD4080">
        <w:rPr>
          <w:rFonts w:cs="Arial"/>
          <w:color w:val="000000"/>
          <w:szCs w:val="20"/>
        </w:rPr>
        <w:t>d.o.o</w:t>
      </w:r>
      <w:proofErr w:type="spellEnd"/>
      <w:r w:rsidRPr="00CD4080">
        <w:rPr>
          <w:rFonts w:cs="Arial"/>
          <w:color w:val="000000"/>
          <w:szCs w:val="20"/>
        </w:rPr>
        <w:t xml:space="preserve">., izr. prof. dr. Martina Drevenšek, zaposlena v Univerzitetnem kliničnem centru Ljubljana (UKCL), izr. prof. dr. Matej Štuhec, zaposlen v Psihiatrični bolnišnici Ormož, prof. dr. Alojz Ihan, zaposlen na Medicinski fakulteti Univerze v Ljubljani, prof. dr. Radovan Hojs, zaposlen v Univerzitetnem kliničnem centru Maribor, izr. prof. dr. Tatjana Lejko Zupanc, zaposlena v UKCL. Iz vrst priznanih strokovnjakov s področja javnega zdravstva, upravljanja zdravstvenega varstva, zdravstvene epidemiologije in informatike so bili imenovani: prof. dr. Matjaž Vogrin, zaposlen na Medicinski fakulteti Univerze v Mariboru, Mario </w:t>
      </w:r>
      <w:proofErr w:type="spellStart"/>
      <w:r w:rsidRPr="00CD4080">
        <w:rPr>
          <w:rFonts w:cs="Arial"/>
          <w:color w:val="000000"/>
          <w:szCs w:val="20"/>
        </w:rPr>
        <w:t>Fafangel</w:t>
      </w:r>
      <w:proofErr w:type="spellEnd"/>
      <w:r w:rsidRPr="00CD4080">
        <w:rPr>
          <w:rFonts w:cs="Arial"/>
          <w:color w:val="000000"/>
          <w:szCs w:val="20"/>
        </w:rPr>
        <w:t xml:space="preserve">, zaposlen v Nacionalnem inštitutu za javno zdravje NIJZ, izr. prof. dr. Maja Rus Makovec, zaposlena na Univerzitetni psihiatrični kliniki Ljubljana, Denis Baš, zaposlen v Zdravstvenem domu dr. Julija Polca, Kamnik, doc. dr. Marko Pokorn, zaposlen v UKCL, Pediatrični kliniki, doc. dr. Branko Gabrovec, zaposlen na NIJZ. Iz vrst priznanih strokovnjakov s področja zdravstvene ekonomike in zavarovalništva so bili imenovani: prim. mag. Dorijan Marušič, zaposlen Zdravstvenem zavodu Celjenje,  mag. Jakob Ceglar, zaposlen v Zavodu za zdravstveno zavarovanje Slovenije, dr. Alenka Kolar, zaposlena na Onkološkem Inštitutu Ljubljana. Kot predstavnico civilne družbe so v Svet imenovali Tanjo </w:t>
      </w:r>
      <w:proofErr w:type="spellStart"/>
      <w:r w:rsidRPr="00CD4080">
        <w:rPr>
          <w:rFonts w:cs="Arial"/>
          <w:color w:val="000000"/>
          <w:szCs w:val="20"/>
        </w:rPr>
        <w:t>Španić</w:t>
      </w:r>
      <w:proofErr w:type="spellEnd"/>
      <w:r w:rsidRPr="00CD4080">
        <w:rPr>
          <w:rFonts w:cs="Arial"/>
          <w:color w:val="000000"/>
          <w:szCs w:val="20"/>
        </w:rPr>
        <w:t xml:space="preserve">, zaposleno v Združenju </w:t>
      </w:r>
      <w:proofErr w:type="spellStart"/>
      <w:r w:rsidRPr="00CD4080">
        <w:rPr>
          <w:rFonts w:cs="Arial"/>
          <w:color w:val="000000"/>
          <w:szCs w:val="20"/>
        </w:rPr>
        <w:t>Europa</w:t>
      </w:r>
      <w:proofErr w:type="spellEnd"/>
      <w:r w:rsidRPr="00CD4080">
        <w:rPr>
          <w:rFonts w:cs="Arial"/>
          <w:color w:val="000000"/>
          <w:szCs w:val="20"/>
        </w:rPr>
        <w:t xml:space="preserve"> Donna Slovenije. Iz vrst priznanih strokovnjakov s področja zdravstvene in babiške nege pa se v Zdravstveni svet imenuje predsednica Strateškega sveta za področje zdravstvene in babiške nege izr. prof. dr. Mateja Lorber, zaposlena na  Fakulteti za zdravstvene vede Univerze v Mariboru.</w:t>
      </w:r>
    </w:p>
    <w:p w14:paraId="4C1486E0" w14:textId="77777777" w:rsidR="00CD4080" w:rsidRPr="00CD4080" w:rsidRDefault="00CD4080" w:rsidP="00CD4080">
      <w:pPr>
        <w:autoSpaceDE w:val="0"/>
        <w:autoSpaceDN w:val="0"/>
        <w:adjustRightInd w:val="0"/>
        <w:spacing w:line="240" w:lineRule="auto"/>
        <w:jc w:val="both"/>
        <w:rPr>
          <w:rFonts w:cs="Arial"/>
          <w:color w:val="000000"/>
          <w:szCs w:val="20"/>
        </w:rPr>
      </w:pPr>
    </w:p>
    <w:p w14:paraId="23166AA0" w14:textId="4A871AF0" w:rsidR="00725BC1" w:rsidRPr="00CD4080" w:rsidRDefault="00CD4080" w:rsidP="00CD4080">
      <w:pPr>
        <w:autoSpaceDE w:val="0"/>
        <w:autoSpaceDN w:val="0"/>
        <w:adjustRightInd w:val="0"/>
        <w:spacing w:line="240" w:lineRule="auto"/>
        <w:jc w:val="both"/>
        <w:rPr>
          <w:rFonts w:cs="Arial"/>
          <w:color w:val="000000"/>
          <w:szCs w:val="20"/>
        </w:rPr>
      </w:pPr>
      <w:r w:rsidRPr="00CD4080">
        <w:rPr>
          <w:rFonts w:cs="Arial"/>
          <w:color w:val="000000"/>
          <w:szCs w:val="20"/>
        </w:rPr>
        <w:t>Vir: Ministrstvo za zdravje</w:t>
      </w:r>
    </w:p>
    <w:p w14:paraId="2E0542A2" w14:textId="77777777" w:rsidR="00725BC1" w:rsidRPr="00725BC1" w:rsidRDefault="00725BC1" w:rsidP="00725BC1">
      <w:pPr>
        <w:autoSpaceDE w:val="0"/>
        <w:autoSpaceDN w:val="0"/>
        <w:adjustRightInd w:val="0"/>
        <w:spacing w:line="240" w:lineRule="auto"/>
        <w:jc w:val="both"/>
        <w:rPr>
          <w:rFonts w:cs="Arial"/>
          <w:b/>
          <w:bCs/>
          <w:color w:val="000000"/>
          <w:szCs w:val="20"/>
        </w:rPr>
      </w:pPr>
      <w:r w:rsidRPr="00725BC1">
        <w:rPr>
          <w:rFonts w:cs="Arial"/>
          <w:b/>
          <w:bCs/>
          <w:color w:val="000000"/>
          <w:szCs w:val="20"/>
        </w:rPr>
        <w:t xml:space="preserve"> </w:t>
      </w:r>
    </w:p>
    <w:p w14:paraId="16C81B07" w14:textId="7F14C328" w:rsidR="00E32875" w:rsidRPr="00E32875" w:rsidRDefault="00E32875" w:rsidP="00E32875">
      <w:pPr>
        <w:autoSpaceDE w:val="0"/>
        <w:autoSpaceDN w:val="0"/>
        <w:adjustRightInd w:val="0"/>
        <w:spacing w:line="240" w:lineRule="auto"/>
        <w:jc w:val="both"/>
        <w:rPr>
          <w:rFonts w:cs="Arial"/>
          <w:b/>
          <w:bCs/>
          <w:color w:val="000000"/>
          <w:szCs w:val="20"/>
        </w:rPr>
      </w:pPr>
      <w:r w:rsidRPr="00E32875">
        <w:rPr>
          <w:rFonts w:cs="Arial"/>
          <w:b/>
          <w:bCs/>
          <w:color w:val="000000"/>
          <w:szCs w:val="20"/>
        </w:rPr>
        <w:t xml:space="preserve">Vlada podaljšala mandat </w:t>
      </w:r>
      <w:proofErr w:type="spellStart"/>
      <w:r w:rsidRPr="00E32875">
        <w:rPr>
          <w:rFonts w:cs="Arial"/>
          <w:b/>
          <w:bCs/>
          <w:color w:val="000000"/>
          <w:szCs w:val="20"/>
        </w:rPr>
        <w:t>Škrlecu</w:t>
      </w:r>
      <w:proofErr w:type="spellEnd"/>
      <w:r w:rsidRPr="00E32875">
        <w:rPr>
          <w:rFonts w:cs="Arial"/>
          <w:b/>
          <w:bCs/>
          <w:color w:val="000000"/>
          <w:szCs w:val="20"/>
        </w:rPr>
        <w:t xml:space="preserve"> v </w:t>
      </w:r>
      <w:proofErr w:type="spellStart"/>
      <w:r w:rsidRPr="00E32875">
        <w:rPr>
          <w:rFonts w:cs="Arial"/>
          <w:b/>
          <w:bCs/>
          <w:color w:val="000000"/>
          <w:szCs w:val="20"/>
        </w:rPr>
        <w:t>Eurojustu</w:t>
      </w:r>
      <w:proofErr w:type="spellEnd"/>
    </w:p>
    <w:p w14:paraId="15C199F6" w14:textId="77777777" w:rsidR="00E32875" w:rsidRPr="00E32875" w:rsidRDefault="00E32875" w:rsidP="00E32875">
      <w:pPr>
        <w:autoSpaceDE w:val="0"/>
        <w:autoSpaceDN w:val="0"/>
        <w:adjustRightInd w:val="0"/>
        <w:spacing w:line="240" w:lineRule="auto"/>
        <w:jc w:val="both"/>
        <w:rPr>
          <w:rFonts w:cs="Arial"/>
          <w:b/>
          <w:bCs/>
          <w:color w:val="000000"/>
          <w:szCs w:val="20"/>
        </w:rPr>
      </w:pPr>
    </w:p>
    <w:p w14:paraId="3F3C319B" w14:textId="77777777" w:rsidR="00E32875" w:rsidRPr="00E32875" w:rsidRDefault="00E32875" w:rsidP="00E32875">
      <w:pPr>
        <w:autoSpaceDE w:val="0"/>
        <w:autoSpaceDN w:val="0"/>
        <w:adjustRightInd w:val="0"/>
        <w:spacing w:line="240" w:lineRule="auto"/>
        <w:jc w:val="both"/>
        <w:rPr>
          <w:rFonts w:cs="Arial"/>
          <w:color w:val="000000"/>
          <w:szCs w:val="20"/>
        </w:rPr>
      </w:pPr>
      <w:r w:rsidRPr="00E32875">
        <w:rPr>
          <w:rFonts w:cs="Arial"/>
          <w:color w:val="000000"/>
          <w:szCs w:val="20"/>
        </w:rPr>
        <w:lastRenderedPageBreak/>
        <w:t xml:space="preserve">Vlada Republike Slovenije je na današnji seji Boštjanu </w:t>
      </w:r>
      <w:proofErr w:type="spellStart"/>
      <w:r w:rsidRPr="00E32875">
        <w:rPr>
          <w:rFonts w:cs="Arial"/>
          <w:color w:val="000000"/>
          <w:szCs w:val="20"/>
        </w:rPr>
        <w:t>Škrlecu</w:t>
      </w:r>
      <w:proofErr w:type="spellEnd"/>
      <w:r w:rsidRPr="00E32875">
        <w:rPr>
          <w:rFonts w:cs="Arial"/>
          <w:color w:val="000000"/>
          <w:szCs w:val="20"/>
        </w:rPr>
        <w:t xml:space="preserve">, zaradi izvolitve za podpredsednika </w:t>
      </w:r>
      <w:proofErr w:type="spellStart"/>
      <w:r w:rsidRPr="00E32875">
        <w:rPr>
          <w:rFonts w:cs="Arial"/>
          <w:color w:val="000000"/>
          <w:szCs w:val="20"/>
        </w:rPr>
        <w:t>Eurojusta</w:t>
      </w:r>
      <w:proofErr w:type="spellEnd"/>
      <w:r w:rsidRPr="00E32875">
        <w:rPr>
          <w:rFonts w:cs="Arial"/>
          <w:color w:val="000000"/>
          <w:szCs w:val="20"/>
        </w:rPr>
        <w:t>, mandat imenovanja v ta organ podaljšala do 17. decembra 2024.</w:t>
      </w:r>
    </w:p>
    <w:p w14:paraId="0347ECD7" w14:textId="77777777" w:rsidR="00E32875" w:rsidRPr="00E32875" w:rsidRDefault="00E32875" w:rsidP="00E32875">
      <w:pPr>
        <w:autoSpaceDE w:val="0"/>
        <w:autoSpaceDN w:val="0"/>
        <w:adjustRightInd w:val="0"/>
        <w:spacing w:line="240" w:lineRule="auto"/>
        <w:jc w:val="both"/>
        <w:rPr>
          <w:rFonts w:cs="Arial"/>
          <w:color w:val="000000"/>
          <w:szCs w:val="20"/>
        </w:rPr>
      </w:pPr>
    </w:p>
    <w:p w14:paraId="7955AC4C" w14:textId="77777777" w:rsidR="00E32875" w:rsidRPr="00E32875" w:rsidRDefault="00E32875" w:rsidP="00E32875">
      <w:pPr>
        <w:autoSpaceDE w:val="0"/>
        <w:autoSpaceDN w:val="0"/>
        <w:adjustRightInd w:val="0"/>
        <w:spacing w:line="240" w:lineRule="auto"/>
        <w:jc w:val="both"/>
        <w:rPr>
          <w:rFonts w:cs="Arial"/>
          <w:color w:val="000000"/>
          <w:szCs w:val="20"/>
        </w:rPr>
      </w:pPr>
      <w:r w:rsidRPr="00E32875">
        <w:rPr>
          <w:rFonts w:cs="Arial"/>
          <w:color w:val="000000"/>
          <w:szCs w:val="20"/>
        </w:rPr>
        <w:t>Ministrstvo za pravosodje je prejelo obvestilo predsednika Agencije Evropske unije za pravosodno sodelovanje v kazenskih zadevah (</w:t>
      </w:r>
      <w:proofErr w:type="spellStart"/>
      <w:r w:rsidRPr="00E32875">
        <w:rPr>
          <w:rFonts w:cs="Arial"/>
          <w:color w:val="000000"/>
          <w:szCs w:val="20"/>
        </w:rPr>
        <w:t>Eurojust</w:t>
      </w:r>
      <w:proofErr w:type="spellEnd"/>
      <w:r w:rsidRPr="00E32875">
        <w:rPr>
          <w:rFonts w:cs="Arial"/>
          <w:color w:val="000000"/>
          <w:szCs w:val="20"/>
        </w:rPr>
        <w:t xml:space="preserve">) o izvolitvi Boštjana </w:t>
      </w:r>
      <w:proofErr w:type="spellStart"/>
      <w:r w:rsidRPr="00E32875">
        <w:rPr>
          <w:rFonts w:cs="Arial"/>
          <w:color w:val="000000"/>
          <w:szCs w:val="20"/>
        </w:rPr>
        <w:t>Škrleca</w:t>
      </w:r>
      <w:proofErr w:type="spellEnd"/>
      <w:r w:rsidRPr="00E32875">
        <w:rPr>
          <w:rFonts w:cs="Arial"/>
          <w:color w:val="000000"/>
          <w:szCs w:val="20"/>
        </w:rPr>
        <w:t xml:space="preserve"> za podpredsednika </w:t>
      </w:r>
      <w:proofErr w:type="spellStart"/>
      <w:r w:rsidRPr="00E32875">
        <w:rPr>
          <w:rFonts w:cs="Arial"/>
          <w:color w:val="000000"/>
          <w:szCs w:val="20"/>
        </w:rPr>
        <w:t>Eurojusta</w:t>
      </w:r>
      <w:proofErr w:type="spellEnd"/>
      <w:r w:rsidRPr="00E32875">
        <w:rPr>
          <w:rFonts w:cs="Arial"/>
          <w:color w:val="000000"/>
          <w:szCs w:val="20"/>
        </w:rPr>
        <w:t>. Uredba (EU) o Agenciji Evropske unije za pravosodno sodelovanje v kazenskih zadevah (</w:t>
      </w:r>
      <w:proofErr w:type="spellStart"/>
      <w:r w:rsidRPr="00E32875">
        <w:rPr>
          <w:rFonts w:cs="Arial"/>
          <w:color w:val="000000"/>
          <w:szCs w:val="20"/>
        </w:rPr>
        <w:t>Eurojust</w:t>
      </w:r>
      <w:proofErr w:type="spellEnd"/>
      <w:r w:rsidRPr="00E32875">
        <w:rPr>
          <w:rFonts w:cs="Arial"/>
          <w:color w:val="000000"/>
          <w:szCs w:val="20"/>
        </w:rPr>
        <w:t xml:space="preserve">) določa, da traja mandat predsednika in podpredsednikov </w:t>
      </w:r>
      <w:proofErr w:type="spellStart"/>
      <w:r w:rsidRPr="00E32875">
        <w:rPr>
          <w:rFonts w:cs="Arial"/>
          <w:color w:val="000000"/>
          <w:szCs w:val="20"/>
        </w:rPr>
        <w:t>Eurojusta</w:t>
      </w:r>
      <w:proofErr w:type="spellEnd"/>
      <w:r w:rsidRPr="00E32875">
        <w:rPr>
          <w:rFonts w:cs="Arial"/>
          <w:color w:val="000000"/>
          <w:szCs w:val="20"/>
        </w:rPr>
        <w:t xml:space="preserve"> štiri leta, peti odstavek tega člena pa, da se v primeru, če je nacionalni član izvoljen za predsednika ali podpredsednika </w:t>
      </w:r>
      <w:proofErr w:type="spellStart"/>
      <w:r w:rsidRPr="00E32875">
        <w:rPr>
          <w:rFonts w:cs="Arial"/>
          <w:color w:val="000000"/>
          <w:szCs w:val="20"/>
        </w:rPr>
        <w:t>Eurojusta</w:t>
      </w:r>
      <w:proofErr w:type="spellEnd"/>
      <w:r w:rsidRPr="00E32875">
        <w:rPr>
          <w:rFonts w:cs="Arial"/>
          <w:color w:val="000000"/>
          <w:szCs w:val="20"/>
        </w:rPr>
        <w:t xml:space="preserve">, njegov mandat podaljša, s čimer se zagotovi, da lahko izpolnjuje svojo funkcijo predsednika ali podpredsednika. </w:t>
      </w:r>
    </w:p>
    <w:p w14:paraId="66BFE8A7" w14:textId="77777777" w:rsidR="00E32875" w:rsidRPr="00E32875" w:rsidRDefault="00E32875" w:rsidP="00E32875">
      <w:pPr>
        <w:autoSpaceDE w:val="0"/>
        <w:autoSpaceDN w:val="0"/>
        <w:adjustRightInd w:val="0"/>
        <w:spacing w:line="240" w:lineRule="auto"/>
        <w:jc w:val="both"/>
        <w:rPr>
          <w:rFonts w:cs="Arial"/>
          <w:color w:val="000000"/>
          <w:szCs w:val="20"/>
        </w:rPr>
      </w:pPr>
    </w:p>
    <w:p w14:paraId="3BCEAF04" w14:textId="0ECF1E96" w:rsidR="00725BC1" w:rsidRDefault="00E32875" w:rsidP="00E32875">
      <w:pPr>
        <w:autoSpaceDE w:val="0"/>
        <w:autoSpaceDN w:val="0"/>
        <w:adjustRightInd w:val="0"/>
        <w:spacing w:line="240" w:lineRule="auto"/>
        <w:jc w:val="both"/>
        <w:rPr>
          <w:rFonts w:cs="Arial"/>
          <w:color w:val="000000"/>
          <w:szCs w:val="20"/>
        </w:rPr>
      </w:pPr>
      <w:r w:rsidRPr="00E32875">
        <w:rPr>
          <w:rFonts w:cs="Arial"/>
          <w:color w:val="000000"/>
          <w:szCs w:val="20"/>
        </w:rPr>
        <w:t>Vir: Ministrstvo za pravosodje</w:t>
      </w:r>
    </w:p>
    <w:p w14:paraId="3AD50F2C" w14:textId="77777777" w:rsidR="00E32875" w:rsidRPr="00E32875" w:rsidRDefault="00E32875" w:rsidP="00E32875">
      <w:pPr>
        <w:autoSpaceDE w:val="0"/>
        <w:autoSpaceDN w:val="0"/>
        <w:adjustRightInd w:val="0"/>
        <w:spacing w:line="240" w:lineRule="auto"/>
        <w:jc w:val="both"/>
        <w:rPr>
          <w:rFonts w:cs="Arial"/>
          <w:color w:val="000000"/>
          <w:szCs w:val="20"/>
        </w:rPr>
      </w:pPr>
    </w:p>
    <w:p w14:paraId="1779DE08" w14:textId="768FF86B" w:rsidR="0062028B" w:rsidRPr="0062028B" w:rsidRDefault="0062028B" w:rsidP="0062028B">
      <w:pPr>
        <w:autoSpaceDE w:val="0"/>
        <w:autoSpaceDN w:val="0"/>
        <w:adjustRightInd w:val="0"/>
        <w:spacing w:line="240" w:lineRule="auto"/>
        <w:jc w:val="both"/>
        <w:rPr>
          <w:rFonts w:cs="Arial"/>
          <w:b/>
          <w:bCs/>
          <w:color w:val="000000"/>
          <w:szCs w:val="20"/>
        </w:rPr>
      </w:pPr>
      <w:r w:rsidRPr="0062028B">
        <w:rPr>
          <w:rFonts w:cs="Arial"/>
          <w:b/>
          <w:bCs/>
          <w:color w:val="000000"/>
          <w:szCs w:val="20"/>
        </w:rPr>
        <w:t>Poročilu o uresničevanju Skupnega  kadrovskega načrta (SKN) organov državne uprave  za leto 2021</w:t>
      </w:r>
    </w:p>
    <w:p w14:paraId="3947A4E2" w14:textId="77777777" w:rsidR="0062028B" w:rsidRPr="0062028B" w:rsidRDefault="0062028B" w:rsidP="0062028B">
      <w:pPr>
        <w:autoSpaceDE w:val="0"/>
        <w:autoSpaceDN w:val="0"/>
        <w:adjustRightInd w:val="0"/>
        <w:spacing w:line="240" w:lineRule="auto"/>
        <w:jc w:val="both"/>
        <w:rPr>
          <w:rFonts w:cs="Arial"/>
          <w:color w:val="000000"/>
          <w:szCs w:val="20"/>
        </w:rPr>
      </w:pPr>
    </w:p>
    <w:p w14:paraId="0C8D52FD"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Vlada Republike Slovenije se je seznanila s Poročilom o uresničevanju Skupnega kadrovskega načrta  (SKN) organov državne uprave za leto 2021. </w:t>
      </w:r>
    </w:p>
    <w:p w14:paraId="24B56211" w14:textId="77777777" w:rsidR="0062028B" w:rsidRPr="0062028B" w:rsidRDefault="0062028B" w:rsidP="0062028B">
      <w:pPr>
        <w:autoSpaceDE w:val="0"/>
        <w:autoSpaceDN w:val="0"/>
        <w:adjustRightInd w:val="0"/>
        <w:spacing w:line="240" w:lineRule="auto"/>
        <w:jc w:val="both"/>
        <w:rPr>
          <w:rFonts w:cs="Arial"/>
          <w:color w:val="000000"/>
          <w:szCs w:val="20"/>
        </w:rPr>
      </w:pPr>
    </w:p>
    <w:p w14:paraId="5D7FFBD1"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Poročilo o uresničevanju Skupnega kadrovskega načrta (SKN) organov državne uprave za leto 2021 je pripravljeno na podlagi določb Zakona o javnih uslužbencih, saj le-ta v 42. členu določa, da organi sklepajo delovna razmerja in upravljajo s kadrovskimi viri v skladu s kadrovskimi načrti, v katerih se prikaže dejansko stanje zaposlenosti in načrtovane spremembe v številu javnih uslužbencev. </w:t>
      </w:r>
    </w:p>
    <w:p w14:paraId="11EC725F" w14:textId="77777777" w:rsidR="0062028B" w:rsidRPr="0062028B" w:rsidRDefault="0062028B" w:rsidP="0062028B">
      <w:pPr>
        <w:autoSpaceDE w:val="0"/>
        <w:autoSpaceDN w:val="0"/>
        <w:adjustRightInd w:val="0"/>
        <w:spacing w:line="240" w:lineRule="auto"/>
        <w:jc w:val="both"/>
        <w:rPr>
          <w:rFonts w:cs="Arial"/>
          <w:color w:val="000000"/>
          <w:szCs w:val="20"/>
        </w:rPr>
      </w:pPr>
    </w:p>
    <w:p w14:paraId="36EC5A23"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Način priprave predlogov kadrovskih načrtov, postopek njihovega sprejemanja ter spremljanje realizacije kadrovskih načrtov določa Pravilnik o vsebini in postopkih za pripravo in predložitev kadrovskih načrtov.  V tem Pravilniku je še določeno, da ministrstvo, pristojno za upravo, spremlja realizacijo SKN po številu javnih uslužbencev in vodi evidenco njegovih sprememb in vodi tudi mesečni pregled uresničevanja SKN  ter o tem pripravi letno poročilo. </w:t>
      </w:r>
    </w:p>
    <w:p w14:paraId="244AD053" w14:textId="77777777" w:rsidR="0062028B" w:rsidRPr="0062028B" w:rsidRDefault="0062028B" w:rsidP="0062028B">
      <w:pPr>
        <w:autoSpaceDE w:val="0"/>
        <w:autoSpaceDN w:val="0"/>
        <w:adjustRightInd w:val="0"/>
        <w:spacing w:line="240" w:lineRule="auto"/>
        <w:jc w:val="both"/>
        <w:rPr>
          <w:rFonts w:cs="Arial"/>
          <w:color w:val="000000"/>
          <w:szCs w:val="20"/>
        </w:rPr>
      </w:pPr>
    </w:p>
    <w:p w14:paraId="6526D14C"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V Poročilu o uresničevanju Skupnega kadrovskega načrta (SKN) organov državne uprave za leto 2021 je prikazano dovoljeno število zaposlitev po SKN za leto 2021, dovoljena povečanja tega števila za leto 2021,  realizacija  SKN  za  leto 2021, doseganje  dovoljenega  števila zaposlenih na dan 31. 12. 2021 in dovoljeno preseganje SKN za leto 2021. Poleg navedenega je prikazana tudi primerjava med realizacijo SKN za leti 2020 in 2021 ter doseganjem dovoljenega  števila  zaposlenih na dan 31. 12. 2020 in 31. 12. 2021. </w:t>
      </w:r>
    </w:p>
    <w:p w14:paraId="1D3845F3" w14:textId="77777777" w:rsidR="0062028B" w:rsidRPr="0062028B" w:rsidRDefault="0062028B" w:rsidP="0062028B">
      <w:pPr>
        <w:autoSpaceDE w:val="0"/>
        <w:autoSpaceDN w:val="0"/>
        <w:adjustRightInd w:val="0"/>
        <w:spacing w:line="240" w:lineRule="auto"/>
        <w:jc w:val="both"/>
        <w:rPr>
          <w:rFonts w:cs="Arial"/>
          <w:color w:val="000000"/>
          <w:szCs w:val="20"/>
        </w:rPr>
      </w:pPr>
    </w:p>
    <w:p w14:paraId="12E03FFD"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Razlika med številom zaposlenih po SKN na dan 31. 12. 2021 (30.820) in dovoljenim številom zaposlitev po SKN za leto 2021 (32.137) kaže na število nerealiziranih zaposlitev po posameznih organih državne uprave (-1.317). </w:t>
      </w:r>
    </w:p>
    <w:p w14:paraId="4003960A" w14:textId="77777777" w:rsidR="0062028B" w:rsidRPr="0062028B" w:rsidRDefault="0062028B" w:rsidP="0062028B">
      <w:pPr>
        <w:autoSpaceDE w:val="0"/>
        <w:autoSpaceDN w:val="0"/>
        <w:adjustRightInd w:val="0"/>
        <w:spacing w:line="240" w:lineRule="auto"/>
        <w:jc w:val="both"/>
        <w:rPr>
          <w:rFonts w:cs="Arial"/>
          <w:color w:val="000000"/>
          <w:szCs w:val="20"/>
        </w:rPr>
      </w:pPr>
    </w:p>
    <w:p w14:paraId="649FE242"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 xml:space="preserve">Uresničevanje SKN pristojno ministrstvo spremlja mesečno ter podatke objavlja na portalu OPSI.  </w:t>
      </w:r>
    </w:p>
    <w:p w14:paraId="64B7FC01" w14:textId="77777777" w:rsidR="0062028B" w:rsidRPr="0062028B" w:rsidRDefault="0062028B" w:rsidP="0062028B">
      <w:pPr>
        <w:autoSpaceDE w:val="0"/>
        <w:autoSpaceDN w:val="0"/>
        <w:adjustRightInd w:val="0"/>
        <w:spacing w:line="240" w:lineRule="auto"/>
        <w:jc w:val="both"/>
        <w:rPr>
          <w:rFonts w:cs="Arial"/>
          <w:color w:val="000000"/>
          <w:szCs w:val="20"/>
        </w:rPr>
      </w:pPr>
    </w:p>
    <w:p w14:paraId="014BA023" w14:textId="77777777" w:rsidR="0062028B" w:rsidRPr="0062028B" w:rsidRDefault="0062028B" w:rsidP="0062028B">
      <w:pPr>
        <w:autoSpaceDE w:val="0"/>
        <w:autoSpaceDN w:val="0"/>
        <w:adjustRightInd w:val="0"/>
        <w:spacing w:line="240" w:lineRule="auto"/>
        <w:jc w:val="both"/>
        <w:rPr>
          <w:rFonts w:cs="Arial"/>
          <w:color w:val="000000"/>
          <w:szCs w:val="20"/>
        </w:rPr>
      </w:pPr>
      <w:r w:rsidRPr="0062028B">
        <w:rPr>
          <w:rFonts w:cs="Arial"/>
          <w:color w:val="000000"/>
          <w:szCs w:val="20"/>
        </w:rPr>
        <w:t>Vir: Ministrstvo za javno upravo</w:t>
      </w:r>
    </w:p>
    <w:p w14:paraId="29310221" w14:textId="77777777" w:rsidR="00E25FE6" w:rsidRPr="00E25FE6" w:rsidRDefault="00E25FE6" w:rsidP="00E25FE6">
      <w:pPr>
        <w:autoSpaceDE w:val="0"/>
        <w:autoSpaceDN w:val="0"/>
        <w:adjustRightInd w:val="0"/>
        <w:spacing w:line="240" w:lineRule="auto"/>
        <w:jc w:val="both"/>
        <w:rPr>
          <w:rFonts w:cs="Arial"/>
          <w:color w:val="000000"/>
          <w:szCs w:val="20"/>
        </w:rPr>
      </w:pPr>
    </w:p>
    <w:p w14:paraId="582B8321" w14:textId="2B8F5477" w:rsidR="00E25FE6" w:rsidRPr="00E25FE6" w:rsidRDefault="00E25FE6" w:rsidP="00E25FE6">
      <w:pPr>
        <w:autoSpaceDE w:val="0"/>
        <w:autoSpaceDN w:val="0"/>
        <w:adjustRightInd w:val="0"/>
        <w:spacing w:line="240" w:lineRule="auto"/>
        <w:jc w:val="both"/>
        <w:rPr>
          <w:rFonts w:cs="Arial"/>
          <w:b/>
          <w:bCs/>
          <w:color w:val="000000"/>
          <w:szCs w:val="20"/>
        </w:rPr>
      </w:pPr>
      <w:r w:rsidRPr="00E25FE6">
        <w:rPr>
          <w:rFonts w:cs="Arial"/>
          <w:b/>
          <w:bCs/>
          <w:color w:val="000000"/>
          <w:szCs w:val="20"/>
        </w:rPr>
        <w:t>Ostali predlogi administrativnih zadev in imenovanj</w:t>
      </w:r>
    </w:p>
    <w:p w14:paraId="18526C59" w14:textId="77777777" w:rsidR="00E25FE6" w:rsidRPr="00E25FE6" w:rsidRDefault="00E25FE6" w:rsidP="00E25FE6">
      <w:pPr>
        <w:autoSpaceDE w:val="0"/>
        <w:autoSpaceDN w:val="0"/>
        <w:adjustRightInd w:val="0"/>
        <w:spacing w:line="240" w:lineRule="auto"/>
        <w:jc w:val="both"/>
        <w:rPr>
          <w:rFonts w:cs="Arial"/>
          <w:b/>
          <w:bCs/>
          <w:color w:val="000000"/>
          <w:szCs w:val="20"/>
        </w:rPr>
      </w:pPr>
    </w:p>
    <w:p w14:paraId="499BAB54" w14:textId="641FDC30" w:rsidR="009D1833" w:rsidRPr="009D1833" w:rsidRDefault="009D1833" w:rsidP="009D1833">
      <w:pPr>
        <w:autoSpaceDE w:val="0"/>
        <w:autoSpaceDN w:val="0"/>
        <w:adjustRightInd w:val="0"/>
        <w:spacing w:line="240" w:lineRule="auto"/>
        <w:jc w:val="both"/>
        <w:rPr>
          <w:rFonts w:cs="Arial"/>
          <w:b/>
          <w:bCs/>
          <w:color w:val="000000"/>
          <w:szCs w:val="20"/>
        </w:rPr>
      </w:pPr>
      <w:r w:rsidRPr="009D1833">
        <w:rPr>
          <w:rFonts w:cs="Arial"/>
          <w:b/>
          <w:bCs/>
          <w:color w:val="000000"/>
          <w:szCs w:val="20"/>
        </w:rPr>
        <w:t>Dr. Vinko Logaj tudi v prihodnje direktor Zavoda Republike Slovenije za šolstvo</w:t>
      </w:r>
    </w:p>
    <w:p w14:paraId="7408950C" w14:textId="77777777" w:rsidR="009D1833" w:rsidRPr="009D1833" w:rsidRDefault="009D1833" w:rsidP="009D1833">
      <w:pPr>
        <w:autoSpaceDE w:val="0"/>
        <w:autoSpaceDN w:val="0"/>
        <w:adjustRightInd w:val="0"/>
        <w:spacing w:line="240" w:lineRule="auto"/>
        <w:jc w:val="both"/>
        <w:rPr>
          <w:rFonts w:cs="Arial"/>
          <w:b/>
          <w:bCs/>
          <w:color w:val="000000"/>
          <w:szCs w:val="20"/>
        </w:rPr>
      </w:pPr>
    </w:p>
    <w:p w14:paraId="084ADDE8" w14:textId="77777777" w:rsidR="009D1833" w:rsidRPr="009D1833" w:rsidRDefault="009D1833" w:rsidP="009D1833">
      <w:pPr>
        <w:autoSpaceDE w:val="0"/>
        <w:autoSpaceDN w:val="0"/>
        <w:adjustRightInd w:val="0"/>
        <w:spacing w:line="240" w:lineRule="auto"/>
        <w:jc w:val="both"/>
        <w:rPr>
          <w:rFonts w:cs="Arial"/>
          <w:color w:val="000000"/>
          <w:szCs w:val="20"/>
        </w:rPr>
      </w:pPr>
      <w:r w:rsidRPr="009D1833">
        <w:rPr>
          <w:rFonts w:cs="Arial"/>
          <w:color w:val="000000"/>
          <w:szCs w:val="20"/>
        </w:rPr>
        <w:t>Vlada Republike Slovenije je dala soglasje k imenovanju dr. Vinka Logaja za direktorja Zavoda Republike Slovenije za šolstvo. Imenovan je za novo mandatno dobo štirih let, in sicer od 7. julija 2022 dalje.</w:t>
      </w:r>
    </w:p>
    <w:p w14:paraId="3B2FBA2A" w14:textId="77777777" w:rsidR="009D1833" w:rsidRPr="009D1833" w:rsidRDefault="009D1833" w:rsidP="009D1833">
      <w:pPr>
        <w:autoSpaceDE w:val="0"/>
        <w:autoSpaceDN w:val="0"/>
        <w:adjustRightInd w:val="0"/>
        <w:spacing w:line="240" w:lineRule="auto"/>
        <w:jc w:val="both"/>
        <w:rPr>
          <w:rFonts w:cs="Arial"/>
          <w:color w:val="000000"/>
          <w:szCs w:val="20"/>
        </w:rPr>
      </w:pPr>
    </w:p>
    <w:p w14:paraId="1AC36822" w14:textId="3105AF88" w:rsidR="00725BC1" w:rsidRPr="009D1833" w:rsidRDefault="009D1833" w:rsidP="009D1833">
      <w:pPr>
        <w:autoSpaceDE w:val="0"/>
        <w:autoSpaceDN w:val="0"/>
        <w:adjustRightInd w:val="0"/>
        <w:spacing w:line="240" w:lineRule="auto"/>
        <w:jc w:val="both"/>
        <w:rPr>
          <w:rFonts w:cs="Arial"/>
          <w:color w:val="000000"/>
          <w:szCs w:val="20"/>
        </w:rPr>
      </w:pPr>
      <w:r w:rsidRPr="009D1833">
        <w:rPr>
          <w:rFonts w:cs="Arial"/>
          <w:color w:val="000000"/>
          <w:szCs w:val="20"/>
        </w:rPr>
        <w:t>Vir: Ministrstvo za izobraževanje, znanost in šport</w:t>
      </w:r>
    </w:p>
    <w:p w14:paraId="557EAA02" w14:textId="77777777" w:rsidR="00725BC1" w:rsidRPr="00725BC1" w:rsidRDefault="00725BC1" w:rsidP="00725BC1">
      <w:pPr>
        <w:autoSpaceDE w:val="0"/>
        <w:autoSpaceDN w:val="0"/>
        <w:adjustRightInd w:val="0"/>
        <w:spacing w:line="240" w:lineRule="auto"/>
        <w:jc w:val="both"/>
        <w:rPr>
          <w:rFonts w:cs="Arial"/>
          <w:b/>
          <w:bCs/>
          <w:color w:val="000000"/>
          <w:szCs w:val="20"/>
        </w:rPr>
      </w:pPr>
    </w:p>
    <w:p w14:paraId="47E11412" w14:textId="6B13D11C" w:rsidR="003445C1" w:rsidRPr="003445C1" w:rsidRDefault="003445C1" w:rsidP="003445C1">
      <w:pPr>
        <w:autoSpaceDE w:val="0"/>
        <w:autoSpaceDN w:val="0"/>
        <w:adjustRightInd w:val="0"/>
        <w:spacing w:line="240" w:lineRule="auto"/>
        <w:jc w:val="both"/>
        <w:rPr>
          <w:rFonts w:cs="Arial"/>
          <w:b/>
          <w:bCs/>
          <w:color w:val="000000"/>
          <w:szCs w:val="20"/>
        </w:rPr>
      </w:pPr>
      <w:r w:rsidRPr="003445C1">
        <w:rPr>
          <w:rFonts w:cs="Arial"/>
          <w:b/>
          <w:bCs/>
          <w:color w:val="000000"/>
          <w:szCs w:val="20"/>
        </w:rPr>
        <w:t>Vlada dala soglasje k razrešitvi direktorja Nacionalnega inštituta za javno zdravje</w:t>
      </w:r>
    </w:p>
    <w:p w14:paraId="20CBDB18" w14:textId="77777777" w:rsidR="003445C1" w:rsidRPr="003445C1" w:rsidRDefault="003445C1" w:rsidP="003445C1">
      <w:pPr>
        <w:autoSpaceDE w:val="0"/>
        <w:autoSpaceDN w:val="0"/>
        <w:adjustRightInd w:val="0"/>
        <w:spacing w:line="240" w:lineRule="auto"/>
        <w:jc w:val="both"/>
        <w:rPr>
          <w:rFonts w:cs="Arial"/>
          <w:b/>
          <w:bCs/>
          <w:color w:val="000000"/>
          <w:szCs w:val="20"/>
        </w:rPr>
      </w:pPr>
    </w:p>
    <w:p w14:paraId="47A0F86B" w14:textId="77777777" w:rsidR="003445C1" w:rsidRPr="003445C1" w:rsidRDefault="003445C1" w:rsidP="003445C1">
      <w:pPr>
        <w:autoSpaceDE w:val="0"/>
        <w:autoSpaceDN w:val="0"/>
        <w:adjustRightInd w:val="0"/>
        <w:spacing w:line="240" w:lineRule="auto"/>
        <w:jc w:val="both"/>
        <w:rPr>
          <w:rFonts w:cs="Arial"/>
          <w:color w:val="000000"/>
          <w:szCs w:val="20"/>
        </w:rPr>
      </w:pPr>
      <w:r w:rsidRPr="003445C1">
        <w:rPr>
          <w:rFonts w:cs="Arial"/>
          <w:color w:val="000000"/>
          <w:szCs w:val="20"/>
        </w:rPr>
        <w:t xml:space="preserve">Vlada se je seznanila z odstopno izjavo direktorja javnega zdravstvenega zavoda Nacionalnega inštituta za javno zdravje (NIJZ), Milana Kreka, dr. med., spec. javnega zdravja, in daje soglasje </w:t>
      </w:r>
      <w:r w:rsidRPr="003445C1">
        <w:rPr>
          <w:rFonts w:cs="Arial"/>
          <w:color w:val="000000"/>
          <w:szCs w:val="20"/>
        </w:rPr>
        <w:lastRenderedPageBreak/>
        <w:t>k njegovi razrešitvi. Svet zavoda NIJZ je na 2. izredni seji Sveta zavoda NIJZ 30. junija 2022, za vršilca dolžnosti generalnega direktorja imenoval doc. dr. Branka Gabrovca.</w:t>
      </w:r>
    </w:p>
    <w:p w14:paraId="0566EC67" w14:textId="77777777" w:rsidR="003445C1" w:rsidRPr="003445C1" w:rsidRDefault="003445C1" w:rsidP="003445C1">
      <w:pPr>
        <w:autoSpaceDE w:val="0"/>
        <w:autoSpaceDN w:val="0"/>
        <w:adjustRightInd w:val="0"/>
        <w:spacing w:line="240" w:lineRule="auto"/>
        <w:jc w:val="both"/>
        <w:rPr>
          <w:rFonts w:cs="Arial"/>
          <w:color w:val="000000"/>
          <w:szCs w:val="20"/>
        </w:rPr>
      </w:pPr>
    </w:p>
    <w:p w14:paraId="5887E27D" w14:textId="77777777" w:rsidR="003445C1" w:rsidRPr="003445C1" w:rsidRDefault="003445C1" w:rsidP="003445C1">
      <w:pPr>
        <w:autoSpaceDE w:val="0"/>
        <w:autoSpaceDN w:val="0"/>
        <w:adjustRightInd w:val="0"/>
        <w:spacing w:line="240" w:lineRule="auto"/>
        <w:jc w:val="both"/>
        <w:rPr>
          <w:rFonts w:cs="Arial"/>
          <w:color w:val="000000"/>
          <w:szCs w:val="20"/>
        </w:rPr>
      </w:pPr>
      <w:r w:rsidRPr="003445C1">
        <w:rPr>
          <w:rFonts w:cs="Arial"/>
          <w:color w:val="000000"/>
          <w:szCs w:val="20"/>
        </w:rPr>
        <w:t xml:space="preserve">Direktor NIJZ Milan Krek je 29. junija 2022 podal pisno izjavo o odstopu s položaja direktorja NIJZ. Na podlagi določil 32. in 38. člena Zakona o zavodih (ZZ), 29. člena Zakona o zdravstveni dejavnosti ter 19. člena Statuta NIJZ z dne 17. julija 2014, je svet zavoda na 2. izredni seji dne 30. junija 2022 sprejel sklep, da se svet NIJZ seznani z odstopno izjavo direktorja Milana Kreka in ga razreši z mesta direktorja NIJZ. Sklep stopi v veljavo s soglasjem Vlade RS. </w:t>
      </w:r>
    </w:p>
    <w:p w14:paraId="7008C2A7" w14:textId="77777777" w:rsidR="003445C1" w:rsidRPr="003445C1" w:rsidRDefault="003445C1" w:rsidP="003445C1">
      <w:pPr>
        <w:autoSpaceDE w:val="0"/>
        <w:autoSpaceDN w:val="0"/>
        <w:adjustRightInd w:val="0"/>
        <w:spacing w:line="240" w:lineRule="auto"/>
        <w:jc w:val="both"/>
        <w:rPr>
          <w:rFonts w:cs="Arial"/>
          <w:color w:val="000000"/>
          <w:szCs w:val="20"/>
        </w:rPr>
      </w:pPr>
    </w:p>
    <w:p w14:paraId="1B207A6E" w14:textId="77777777" w:rsidR="003445C1" w:rsidRPr="003445C1" w:rsidRDefault="003445C1" w:rsidP="003445C1">
      <w:pPr>
        <w:autoSpaceDE w:val="0"/>
        <w:autoSpaceDN w:val="0"/>
        <w:adjustRightInd w:val="0"/>
        <w:spacing w:line="240" w:lineRule="auto"/>
        <w:jc w:val="both"/>
        <w:rPr>
          <w:rFonts w:cs="Arial"/>
          <w:color w:val="000000"/>
          <w:szCs w:val="20"/>
        </w:rPr>
      </w:pPr>
      <w:r w:rsidRPr="003445C1">
        <w:rPr>
          <w:rFonts w:cs="Arial"/>
          <w:color w:val="000000"/>
          <w:szCs w:val="20"/>
        </w:rPr>
        <w:t xml:space="preserve">Direktor javnega zdravstvenega zavoda je lahko v skladu z določili 38. člena ZZ razrešen pred potekom časa, za katerega je imenovan. V skladu z navedenim je svet zavoda dolžan razrešiti direktorja, če direktor sam zahteva razrešitev. Direktor NIJZ se razrešuje skladno s prvo alinejo drugega odstavka 38. člena ZZ, na podlagi njegove odstopne izjave z dne 29. junija 2022. </w:t>
      </w:r>
    </w:p>
    <w:p w14:paraId="480587E1" w14:textId="77777777" w:rsidR="003445C1" w:rsidRPr="003445C1" w:rsidRDefault="003445C1" w:rsidP="003445C1">
      <w:pPr>
        <w:autoSpaceDE w:val="0"/>
        <w:autoSpaceDN w:val="0"/>
        <w:adjustRightInd w:val="0"/>
        <w:spacing w:line="240" w:lineRule="auto"/>
        <w:jc w:val="both"/>
        <w:rPr>
          <w:rFonts w:cs="Arial"/>
          <w:color w:val="000000"/>
          <w:szCs w:val="20"/>
        </w:rPr>
      </w:pPr>
    </w:p>
    <w:p w14:paraId="173AAC3D" w14:textId="77777777" w:rsidR="003445C1" w:rsidRPr="003445C1" w:rsidRDefault="003445C1" w:rsidP="003445C1">
      <w:pPr>
        <w:autoSpaceDE w:val="0"/>
        <w:autoSpaceDN w:val="0"/>
        <w:adjustRightInd w:val="0"/>
        <w:spacing w:line="240" w:lineRule="auto"/>
        <w:jc w:val="both"/>
        <w:rPr>
          <w:rFonts w:cs="Arial"/>
          <w:color w:val="000000"/>
          <w:szCs w:val="20"/>
        </w:rPr>
      </w:pPr>
      <w:r w:rsidRPr="003445C1">
        <w:rPr>
          <w:rFonts w:cs="Arial"/>
          <w:color w:val="000000"/>
          <w:szCs w:val="20"/>
        </w:rPr>
        <w:t xml:space="preserve">Svet zavoda NIJZ je na 2. izredni seji Sveta zavoda NIJZ dne 30. junija 2022, za vršilca dolžnosti generalnega direktorja imenoval doc. dr. Branka Gabrovca, ki bo opravljal tekoče posle do imenovanja novega direktorja NIJZ, vendar ne več kot eno leto. V. d. generalni direktor nastopi funkcijo naslednji dan od podanega soglasja Vlade RS k razrešitvi Milana Kreka. </w:t>
      </w:r>
    </w:p>
    <w:p w14:paraId="40EE7069" w14:textId="77777777" w:rsidR="003445C1" w:rsidRPr="003445C1" w:rsidRDefault="003445C1" w:rsidP="003445C1">
      <w:pPr>
        <w:autoSpaceDE w:val="0"/>
        <w:autoSpaceDN w:val="0"/>
        <w:adjustRightInd w:val="0"/>
        <w:spacing w:line="240" w:lineRule="auto"/>
        <w:jc w:val="both"/>
        <w:rPr>
          <w:rFonts w:cs="Arial"/>
          <w:color w:val="000000"/>
          <w:szCs w:val="20"/>
        </w:rPr>
      </w:pPr>
    </w:p>
    <w:p w14:paraId="774CE2E8" w14:textId="165B343A" w:rsidR="00725BC1" w:rsidRPr="003445C1" w:rsidRDefault="003445C1" w:rsidP="003445C1">
      <w:pPr>
        <w:autoSpaceDE w:val="0"/>
        <w:autoSpaceDN w:val="0"/>
        <w:adjustRightInd w:val="0"/>
        <w:spacing w:line="240" w:lineRule="auto"/>
        <w:jc w:val="both"/>
        <w:rPr>
          <w:rFonts w:cs="Arial"/>
          <w:color w:val="000000"/>
          <w:szCs w:val="20"/>
        </w:rPr>
      </w:pPr>
      <w:r w:rsidRPr="003445C1">
        <w:rPr>
          <w:rFonts w:cs="Arial"/>
          <w:color w:val="000000"/>
          <w:szCs w:val="20"/>
        </w:rPr>
        <w:t>Vir: Ministrstvo za zdravje</w:t>
      </w:r>
    </w:p>
    <w:p w14:paraId="5BA9CE13" w14:textId="77777777" w:rsidR="00725BC1" w:rsidRPr="00725BC1" w:rsidRDefault="00725BC1" w:rsidP="00725BC1">
      <w:pPr>
        <w:autoSpaceDE w:val="0"/>
        <w:autoSpaceDN w:val="0"/>
        <w:adjustRightInd w:val="0"/>
        <w:spacing w:line="240" w:lineRule="auto"/>
        <w:jc w:val="both"/>
        <w:rPr>
          <w:rFonts w:cs="Arial"/>
          <w:b/>
          <w:bCs/>
          <w:color w:val="000000"/>
          <w:szCs w:val="20"/>
        </w:rPr>
      </w:pPr>
    </w:p>
    <w:p w14:paraId="1C53890B" w14:textId="77777777" w:rsidR="00725BC1" w:rsidRPr="00725BC1" w:rsidRDefault="00725BC1" w:rsidP="00725BC1">
      <w:pPr>
        <w:autoSpaceDE w:val="0"/>
        <w:autoSpaceDN w:val="0"/>
        <w:adjustRightInd w:val="0"/>
        <w:spacing w:line="240" w:lineRule="auto"/>
        <w:jc w:val="both"/>
        <w:rPr>
          <w:rFonts w:cs="Arial"/>
          <w:b/>
          <w:bCs/>
          <w:color w:val="000000"/>
          <w:szCs w:val="20"/>
        </w:rPr>
      </w:pPr>
    </w:p>
    <w:p w14:paraId="4BBD322D" w14:textId="77777777" w:rsidR="00725BC1" w:rsidRPr="00725BC1" w:rsidRDefault="00725BC1" w:rsidP="00725BC1">
      <w:pPr>
        <w:autoSpaceDE w:val="0"/>
        <w:autoSpaceDN w:val="0"/>
        <w:adjustRightInd w:val="0"/>
        <w:spacing w:line="240" w:lineRule="auto"/>
        <w:jc w:val="both"/>
        <w:rPr>
          <w:rFonts w:cs="Arial"/>
          <w:b/>
          <w:bCs/>
          <w:color w:val="000000"/>
          <w:szCs w:val="20"/>
        </w:rPr>
      </w:pPr>
    </w:p>
    <w:p w14:paraId="40F963C7" w14:textId="77777777" w:rsidR="00725BC1" w:rsidRPr="00CD5697" w:rsidRDefault="00725BC1" w:rsidP="00725BC1">
      <w:pPr>
        <w:autoSpaceDE w:val="0"/>
        <w:autoSpaceDN w:val="0"/>
        <w:adjustRightInd w:val="0"/>
        <w:spacing w:line="240" w:lineRule="auto"/>
        <w:jc w:val="both"/>
        <w:rPr>
          <w:rFonts w:cs="Arial"/>
          <w:b/>
          <w:bCs/>
          <w:color w:val="000000"/>
          <w:szCs w:val="20"/>
        </w:rPr>
      </w:pPr>
    </w:p>
    <w:p w14:paraId="02E049C8" w14:textId="77777777" w:rsidR="00725BC1" w:rsidRPr="00CD5697" w:rsidRDefault="00725BC1">
      <w:pPr>
        <w:autoSpaceDE w:val="0"/>
        <w:autoSpaceDN w:val="0"/>
        <w:adjustRightInd w:val="0"/>
        <w:spacing w:line="240" w:lineRule="auto"/>
        <w:jc w:val="both"/>
        <w:rPr>
          <w:rFonts w:cs="Arial"/>
          <w:b/>
          <w:bCs/>
          <w:color w:val="000000"/>
          <w:szCs w:val="20"/>
        </w:rPr>
      </w:pPr>
    </w:p>
    <w:sectPr w:rsidR="00725BC1" w:rsidRPr="00CD5697"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7B"/>
    <w:multiLevelType w:val="hybridMultilevel"/>
    <w:tmpl w:val="56AC5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169B0"/>
    <w:multiLevelType w:val="hybridMultilevel"/>
    <w:tmpl w:val="3290087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FC33B4"/>
    <w:multiLevelType w:val="hybridMultilevel"/>
    <w:tmpl w:val="A2121C9E"/>
    <w:lvl w:ilvl="0" w:tplc="04240001">
      <w:start w:val="1"/>
      <w:numFmt w:val="bullet"/>
      <w:lvlText w:val=""/>
      <w:lvlJc w:val="left"/>
      <w:pPr>
        <w:ind w:left="851" w:hanging="360"/>
      </w:pPr>
      <w:rPr>
        <w:rFonts w:ascii="Symbol" w:hAnsi="Symbol" w:hint="default"/>
      </w:rPr>
    </w:lvl>
    <w:lvl w:ilvl="1" w:tplc="04240003" w:tentative="1">
      <w:start w:val="1"/>
      <w:numFmt w:val="bullet"/>
      <w:lvlText w:val="o"/>
      <w:lvlJc w:val="left"/>
      <w:pPr>
        <w:ind w:left="1571" w:hanging="360"/>
      </w:pPr>
      <w:rPr>
        <w:rFonts w:ascii="Courier New" w:hAnsi="Courier New" w:cs="Courier New" w:hint="default"/>
      </w:rPr>
    </w:lvl>
    <w:lvl w:ilvl="2" w:tplc="04240005" w:tentative="1">
      <w:start w:val="1"/>
      <w:numFmt w:val="bullet"/>
      <w:lvlText w:val=""/>
      <w:lvlJc w:val="left"/>
      <w:pPr>
        <w:ind w:left="2291" w:hanging="360"/>
      </w:pPr>
      <w:rPr>
        <w:rFonts w:ascii="Wingdings" w:hAnsi="Wingdings" w:hint="default"/>
      </w:rPr>
    </w:lvl>
    <w:lvl w:ilvl="3" w:tplc="04240001" w:tentative="1">
      <w:start w:val="1"/>
      <w:numFmt w:val="bullet"/>
      <w:lvlText w:val=""/>
      <w:lvlJc w:val="left"/>
      <w:pPr>
        <w:ind w:left="3011" w:hanging="360"/>
      </w:pPr>
      <w:rPr>
        <w:rFonts w:ascii="Symbol" w:hAnsi="Symbol" w:hint="default"/>
      </w:rPr>
    </w:lvl>
    <w:lvl w:ilvl="4" w:tplc="04240003" w:tentative="1">
      <w:start w:val="1"/>
      <w:numFmt w:val="bullet"/>
      <w:lvlText w:val="o"/>
      <w:lvlJc w:val="left"/>
      <w:pPr>
        <w:ind w:left="3731" w:hanging="360"/>
      </w:pPr>
      <w:rPr>
        <w:rFonts w:ascii="Courier New" w:hAnsi="Courier New" w:cs="Courier New" w:hint="default"/>
      </w:rPr>
    </w:lvl>
    <w:lvl w:ilvl="5" w:tplc="04240005" w:tentative="1">
      <w:start w:val="1"/>
      <w:numFmt w:val="bullet"/>
      <w:lvlText w:val=""/>
      <w:lvlJc w:val="left"/>
      <w:pPr>
        <w:ind w:left="4451" w:hanging="360"/>
      </w:pPr>
      <w:rPr>
        <w:rFonts w:ascii="Wingdings" w:hAnsi="Wingdings" w:hint="default"/>
      </w:rPr>
    </w:lvl>
    <w:lvl w:ilvl="6" w:tplc="04240001" w:tentative="1">
      <w:start w:val="1"/>
      <w:numFmt w:val="bullet"/>
      <w:lvlText w:val=""/>
      <w:lvlJc w:val="left"/>
      <w:pPr>
        <w:ind w:left="5171" w:hanging="360"/>
      </w:pPr>
      <w:rPr>
        <w:rFonts w:ascii="Symbol" w:hAnsi="Symbol" w:hint="default"/>
      </w:rPr>
    </w:lvl>
    <w:lvl w:ilvl="7" w:tplc="04240003" w:tentative="1">
      <w:start w:val="1"/>
      <w:numFmt w:val="bullet"/>
      <w:lvlText w:val="o"/>
      <w:lvlJc w:val="left"/>
      <w:pPr>
        <w:ind w:left="5891" w:hanging="360"/>
      </w:pPr>
      <w:rPr>
        <w:rFonts w:ascii="Courier New" w:hAnsi="Courier New" w:cs="Courier New" w:hint="default"/>
      </w:rPr>
    </w:lvl>
    <w:lvl w:ilvl="8" w:tplc="04240005" w:tentative="1">
      <w:start w:val="1"/>
      <w:numFmt w:val="bullet"/>
      <w:lvlText w:val=""/>
      <w:lvlJc w:val="left"/>
      <w:pPr>
        <w:ind w:left="6611"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8E275C"/>
    <w:multiLevelType w:val="hybridMultilevel"/>
    <w:tmpl w:val="855ED1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5358BF"/>
    <w:multiLevelType w:val="hybridMultilevel"/>
    <w:tmpl w:val="224294C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F3279"/>
    <w:multiLevelType w:val="hybridMultilevel"/>
    <w:tmpl w:val="FD262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853BF"/>
    <w:multiLevelType w:val="hybridMultilevel"/>
    <w:tmpl w:val="B8483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8124C"/>
    <w:multiLevelType w:val="hybridMultilevel"/>
    <w:tmpl w:val="28409C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1A155F"/>
    <w:multiLevelType w:val="hybridMultilevel"/>
    <w:tmpl w:val="8FFAD7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BC3752"/>
    <w:multiLevelType w:val="hybridMultilevel"/>
    <w:tmpl w:val="6EF2C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86FFB"/>
    <w:multiLevelType w:val="hybridMultilevel"/>
    <w:tmpl w:val="0C7C3D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F60E93"/>
    <w:multiLevelType w:val="hybridMultilevel"/>
    <w:tmpl w:val="B4B2B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62F0CBB"/>
    <w:multiLevelType w:val="hybridMultilevel"/>
    <w:tmpl w:val="3F8E9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6360F0"/>
    <w:multiLevelType w:val="hybridMultilevel"/>
    <w:tmpl w:val="36DA997C"/>
    <w:lvl w:ilvl="0" w:tplc="04240011">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3234F"/>
    <w:multiLevelType w:val="hybridMultilevel"/>
    <w:tmpl w:val="526A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866F2"/>
    <w:multiLevelType w:val="hybridMultilevel"/>
    <w:tmpl w:val="B3B83484"/>
    <w:lvl w:ilvl="0" w:tplc="04240011">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25186F"/>
    <w:multiLevelType w:val="hybridMultilevel"/>
    <w:tmpl w:val="9AE00C5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9855EB"/>
    <w:multiLevelType w:val="hybridMultilevel"/>
    <w:tmpl w:val="9F0E6B0A"/>
    <w:lvl w:ilvl="0" w:tplc="5044B5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C23B4"/>
    <w:multiLevelType w:val="hybridMultilevel"/>
    <w:tmpl w:val="F028CE9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5914D2"/>
    <w:multiLevelType w:val="hybridMultilevel"/>
    <w:tmpl w:val="BDE0C6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3D6965"/>
    <w:multiLevelType w:val="hybridMultilevel"/>
    <w:tmpl w:val="2B8AB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38C17E59"/>
    <w:multiLevelType w:val="hybridMultilevel"/>
    <w:tmpl w:val="F7064706"/>
    <w:lvl w:ilvl="0" w:tplc="15362BB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6B3281"/>
    <w:multiLevelType w:val="hybridMultilevel"/>
    <w:tmpl w:val="D5AEF9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2AD1CFB"/>
    <w:multiLevelType w:val="hybridMultilevel"/>
    <w:tmpl w:val="B29A50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A224001"/>
    <w:multiLevelType w:val="hybridMultilevel"/>
    <w:tmpl w:val="1CBEF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2C0594"/>
    <w:multiLevelType w:val="hybridMultilevel"/>
    <w:tmpl w:val="D7CA0A8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3A71A6"/>
    <w:multiLevelType w:val="hybridMultilevel"/>
    <w:tmpl w:val="DD6CF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1C36823"/>
    <w:multiLevelType w:val="hybridMultilevel"/>
    <w:tmpl w:val="B888A8C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68212B"/>
    <w:multiLevelType w:val="hybridMultilevel"/>
    <w:tmpl w:val="3DEAA628"/>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9" w15:restartNumberingAfterBreak="0">
    <w:nsid w:val="57AB78F5"/>
    <w:multiLevelType w:val="hybridMultilevel"/>
    <w:tmpl w:val="E42AD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DC46DC1"/>
    <w:multiLevelType w:val="hybridMultilevel"/>
    <w:tmpl w:val="32F8C2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720B44"/>
    <w:multiLevelType w:val="hybridMultilevel"/>
    <w:tmpl w:val="A5B6DFD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F14CFC"/>
    <w:multiLevelType w:val="hybridMultilevel"/>
    <w:tmpl w:val="64602CB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577A79"/>
    <w:multiLevelType w:val="hybridMultilevel"/>
    <w:tmpl w:val="D2745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FB26C4"/>
    <w:multiLevelType w:val="hybridMultilevel"/>
    <w:tmpl w:val="3BF81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690374"/>
    <w:multiLevelType w:val="hybridMultilevel"/>
    <w:tmpl w:val="B95485A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00142327">
    <w:abstractNumId w:val="26"/>
  </w:num>
  <w:num w:numId="2" w16cid:durableId="228156607">
    <w:abstractNumId w:val="31"/>
  </w:num>
  <w:num w:numId="3" w16cid:durableId="1024021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124802">
    <w:abstractNumId w:val="35"/>
  </w:num>
  <w:num w:numId="5" w16cid:durableId="202983221">
    <w:abstractNumId w:val="48"/>
  </w:num>
  <w:num w:numId="6" w16cid:durableId="2003972863">
    <w:abstractNumId w:val="17"/>
  </w:num>
  <w:num w:numId="7" w16cid:durableId="370345290">
    <w:abstractNumId w:val="29"/>
  </w:num>
  <w:num w:numId="8" w16cid:durableId="51197522">
    <w:abstractNumId w:val="25"/>
  </w:num>
  <w:num w:numId="9" w16cid:durableId="363018587">
    <w:abstractNumId w:val="21"/>
  </w:num>
  <w:num w:numId="10" w16cid:durableId="1051540716">
    <w:abstractNumId w:val="11"/>
  </w:num>
  <w:num w:numId="11" w16cid:durableId="1617978710">
    <w:abstractNumId w:val="36"/>
  </w:num>
  <w:num w:numId="12" w16cid:durableId="1238978706">
    <w:abstractNumId w:val="42"/>
  </w:num>
  <w:num w:numId="13" w16cid:durableId="1753549629">
    <w:abstractNumId w:val="46"/>
  </w:num>
  <w:num w:numId="14" w16cid:durableId="1704790497">
    <w:abstractNumId w:val="20"/>
  </w:num>
  <w:num w:numId="15" w16cid:durableId="1108427431">
    <w:abstractNumId w:val="9"/>
  </w:num>
  <w:num w:numId="16" w16cid:durableId="877086154">
    <w:abstractNumId w:val="14"/>
  </w:num>
  <w:num w:numId="17" w16cid:durableId="137503834">
    <w:abstractNumId w:val="22"/>
  </w:num>
  <w:num w:numId="18" w16cid:durableId="1877619618">
    <w:abstractNumId w:val="13"/>
  </w:num>
  <w:num w:numId="19" w16cid:durableId="1255742984">
    <w:abstractNumId w:val="34"/>
  </w:num>
  <w:num w:numId="20" w16cid:durableId="1363440258">
    <w:abstractNumId w:val="23"/>
  </w:num>
  <w:num w:numId="21" w16cid:durableId="1320310699">
    <w:abstractNumId w:val="16"/>
  </w:num>
  <w:num w:numId="22" w16cid:durableId="1818843317">
    <w:abstractNumId w:val="10"/>
  </w:num>
  <w:num w:numId="23" w16cid:durableId="798185331">
    <w:abstractNumId w:val="12"/>
  </w:num>
  <w:num w:numId="24" w16cid:durableId="1350330975">
    <w:abstractNumId w:val="0"/>
  </w:num>
  <w:num w:numId="25" w16cid:durableId="657999954">
    <w:abstractNumId w:val="24"/>
  </w:num>
  <w:num w:numId="26" w16cid:durableId="12147779">
    <w:abstractNumId w:val="30"/>
  </w:num>
  <w:num w:numId="27" w16cid:durableId="1568491113">
    <w:abstractNumId w:val="40"/>
  </w:num>
  <w:num w:numId="28" w16cid:durableId="1045980941">
    <w:abstractNumId w:val="19"/>
  </w:num>
  <w:num w:numId="29" w16cid:durableId="1527060467">
    <w:abstractNumId w:val="44"/>
  </w:num>
  <w:num w:numId="30" w16cid:durableId="1778019892">
    <w:abstractNumId w:val="1"/>
  </w:num>
  <w:num w:numId="31" w16cid:durableId="1771196919">
    <w:abstractNumId w:val="28"/>
  </w:num>
  <w:num w:numId="32" w16cid:durableId="1171990665">
    <w:abstractNumId w:val="37"/>
  </w:num>
  <w:num w:numId="33" w16cid:durableId="1530021291">
    <w:abstractNumId w:val="47"/>
  </w:num>
  <w:num w:numId="34" w16cid:durableId="333188671">
    <w:abstractNumId w:val="33"/>
  </w:num>
  <w:num w:numId="35" w16cid:durableId="1379625255">
    <w:abstractNumId w:val="32"/>
  </w:num>
  <w:num w:numId="36" w16cid:durableId="1718970688">
    <w:abstractNumId w:val="4"/>
  </w:num>
  <w:num w:numId="37" w16cid:durableId="234166185">
    <w:abstractNumId w:val="43"/>
  </w:num>
  <w:num w:numId="38" w16cid:durableId="135027855">
    <w:abstractNumId w:val="8"/>
  </w:num>
  <w:num w:numId="39" w16cid:durableId="1909226150">
    <w:abstractNumId w:val="5"/>
  </w:num>
  <w:num w:numId="40" w16cid:durableId="1731537407">
    <w:abstractNumId w:val="38"/>
  </w:num>
  <w:num w:numId="41" w16cid:durableId="709454387">
    <w:abstractNumId w:val="41"/>
  </w:num>
  <w:num w:numId="42" w16cid:durableId="386032870">
    <w:abstractNumId w:val="6"/>
  </w:num>
  <w:num w:numId="43" w16cid:durableId="630207843">
    <w:abstractNumId w:val="39"/>
  </w:num>
  <w:num w:numId="44" w16cid:durableId="2015061608">
    <w:abstractNumId w:val="45"/>
  </w:num>
  <w:num w:numId="45" w16cid:durableId="1651252386">
    <w:abstractNumId w:val="7"/>
  </w:num>
  <w:num w:numId="46" w16cid:durableId="1370300334">
    <w:abstractNumId w:val="18"/>
  </w:num>
  <w:num w:numId="47" w16cid:durableId="286863501">
    <w:abstractNumId w:val="15"/>
  </w:num>
  <w:num w:numId="48" w16cid:durableId="513030604">
    <w:abstractNumId w:val="2"/>
  </w:num>
  <w:num w:numId="49" w16cid:durableId="198161267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0A3"/>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24C"/>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177"/>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00BE"/>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693"/>
    <w:rsid w:val="000947A0"/>
    <w:rsid w:val="00094859"/>
    <w:rsid w:val="00094E2C"/>
    <w:rsid w:val="000965BF"/>
    <w:rsid w:val="0009661D"/>
    <w:rsid w:val="00096634"/>
    <w:rsid w:val="00097524"/>
    <w:rsid w:val="00097A16"/>
    <w:rsid w:val="00097B9A"/>
    <w:rsid w:val="00097E27"/>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3DCD"/>
    <w:rsid w:val="000A49FE"/>
    <w:rsid w:val="000A5C60"/>
    <w:rsid w:val="000A5CD4"/>
    <w:rsid w:val="000A623A"/>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322"/>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26E"/>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02C"/>
    <w:rsid w:val="000F1369"/>
    <w:rsid w:val="000F1A78"/>
    <w:rsid w:val="000F1DD6"/>
    <w:rsid w:val="000F1ED9"/>
    <w:rsid w:val="000F1F4F"/>
    <w:rsid w:val="000F221F"/>
    <w:rsid w:val="000F24BE"/>
    <w:rsid w:val="000F2A3F"/>
    <w:rsid w:val="000F2D92"/>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1AA"/>
    <w:rsid w:val="001225C9"/>
    <w:rsid w:val="00123355"/>
    <w:rsid w:val="00123D66"/>
    <w:rsid w:val="00123F27"/>
    <w:rsid w:val="0012435D"/>
    <w:rsid w:val="001244DF"/>
    <w:rsid w:val="00124A40"/>
    <w:rsid w:val="001256AD"/>
    <w:rsid w:val="00125A59"/>
    <w:rsid w:val="00125AE7"/>
    <w:rsid w:val="00125C9E"/>
    <w:rsid w:val="00125D08"/>
    <w:rsid w:val="00125F2C"/>
    <w:rsid w:val="00125F3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4CA"/>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789"/>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1962"/>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3905"/>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6D3E"/>
    <w:rsid w:val="00207489"/>
    <w:rsid w:val="002074BF"/>
    <w:rsid w:val="00207509"/>
    <w:rsid w:val="00207AE9"/>
    <w:rsid w:val="00207B9B"/>
    <w:rsid w:val="0021053A"/>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3FE"/>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AA4"/>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1F04"/>
    <w:rsid w:val="00272088"/>
    <w:rsid w:val="00272540"/>
    <w:rsid w:val="0027278B"/>
    <w:rsid w:val="00272887"/>
    <w:rsid w:val="00272B72"/>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6FF8"/>
    <w:rsid w:val="002873E2"/>
    <w:rsid w:val="00287D18"/>
    <w:rsid w:val="00290269"/>
    <w:rsid w:val="00290338"/>
    <w:rsid w:val="00290570"/>
    <w:rsid w:val="00290B51"/>
    <w:rsid w:val="00290E60"/>
    <w:rsid w:val="00290F6F"/>
    <w:rsid w:val="0029110C"/>
    <w:rsid w:val="002912DD"/>
    <w:rsid w:val="00291D60"/>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220"/>
    <w:rsid w:val="002C25E8"/>
    <w:rsid w:val="002C2795"/>
    <w:rsid w:val="002C2AA9"/>
    <w:rsid w:val="002C2D19"/>
    <w:rsid w:val="002C2DBC"/>
    <w:rsid w:val="002C33EF"/>
    <w:rsid w:val="002C352E"/>
    <w:rsid w:val="002C4026"/>
    <w:rsid w:val="002C4207"/>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71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2F"/>
    <w:rsid w:val="003160B3"/>
    <w:rsid w:val="003160E6"/>
    <w:rsid w:val="00316B1B"/>
    <w:rsid w:val="0031764E"/>
    <w:rsid w:val="00317940"/>
    <w:rsid w:val="00317C32"/>
    <w:rsid w:val="00317CA2"/>
    <w:rsid w:val="00320304"/>
    <w:rsid w:val="00320B80"/>
    <w:rsid w:val="00320EB4"/>
    <w:rsid w:val="0032191F"/>
    <w:rsid w:val="00321BB4"/>
    <w:rsid w:val="00321D58"/>
    <w:rsid w:val="00322A07"/>
    <w:rsid w:val="00322C9C"/>
    <w:rsid w:val="00322CEE"/>
    <w:rsid w:val="003234A4"/>
    <w:rsid w:val="003235DB"/>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5C1"/>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0D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35"/>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72A"/>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3B3C"/>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D7F69"/>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9BC"/>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53DA"/>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31"/>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412"/>
    <w:rsid w:val="004356A1"/>
    <w:rsid w:val="00435842"/>
    <w:rsid w:val="00435ABF"/>
    <w:rsid w:val="00435FD3"/>
    <w:rsid w:val="004365E4"/>
    <w:rsid w:val="004367EC"/>
    <w:rsid w:val="00436B7B"/>
    <w:rsid w:val="00436FB4"/>
    <w:rsid w:val="00436FDF"/>
    <w:rsid w:val="0043761B"/>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3C1D"/>
    <w:rsid w:val="00464119"/>
    <w:rsid w:val="004657B7"/>
    <w:rsid w:val="004657EE"/>
    <w:rsid w:val="00465838"/>
    <w:rsid w:val="0046630A"/>
    <w:rsid w:val="00466F8F"/>
    <w:rsid w:val="00467109"/>
    <w:rsid w:val="004675B5"/>
    <w:rsid w:val="00467715"/>
    <w:rsid w:val="00467CB0"/>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94"/>
    <w:rsid w:val="004845E8"/>
    <w:rsid w:val="00484B4E"/>
    <w:rsid w:val="00484DBD"/>
    <w:rsid w:val="00484F8C"/>
    <w:rsid w:val="004852B2"/>
    <w:rsid w:val="00485A58"/>
    <w:rsid w:val="00485BB9"/>
    <w:rsid w:val="00485C66"/>
    <w:rsid w:val="00485CF1"/>
    <w:rsid w:val="00485EAD"/>
    <w:rsid w:val="0048682E"/>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A91"/>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17"/>
    <w:rsid w:val="004B55CF"/>
    <w:rsid w:val="004B5ADE"/>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7B7"/>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2B"/>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961"/>
    <w:rsid w:val="00564D06"/>
    <w:rsid w:val="0056542F"/>
    <w:rsid w:val="0056647E"/>
    <w:rsid w:val="00567106"/>
    <w:rsid w:val="0056715C"/>
    <w:rsid w:val="00567211"/>
    <w:rsid w:val="005676A9"/>
    <w:rsid w:val="00567D63"/>
    <w:rsid w:val="00567E71"/>
    <w:rsid w:val="0057011E"/>
    <w:rsid w:val="005702D5"/>
    <w:rsid w:val="0057058F"/>
    <w:rsid w:val="005708D9"/>
    <w:rsid w:val="0057119E"/>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2A9"/>
    <w:rsid w:val="005A69AC"/>
    <w:rsid w:val="005A6E9C"/>
    <w:rsid w:val="005A6F26"/>
    <w:rsid w:val="005A6F52"/>
    <w:rsid w:val="005A7156"/>
    <w:rsid w:val="005A7F85"/>
    <w:rsid w:val="005B03CB"/>
    <w:rsid w:val="005B06FF"/>
    <w:rsid w:val="005B0944"/>
    <w:rsid w:val="005B1631"/>
    <w:rsid w:val="005B1FE5"/>
    <w:rsid w:val="005B209D"/>
    <w:rsid w:val="005B3419"/>
    <w:rsid w:val="005B47B4"/>
    <w:rsid w:val="005B4838"/>
    <w:rsid w:val="005B4D62"/>
    <w:rsid w:val="005B50A9"/>
    <w:rsid w:val="005B519C"/>
    <w:rsid w:val="005B538F"/>
    <w:rsid w:val="005B59E6"/>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9DD"/>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686B"/>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CD0"/>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17916"/>
    <w:rsid w:val="0062028B"/>
    <w:rsid w:val="00620970"/>
    <w:rsid w:val="00620DE5"/>
    <w:rsid w:val="00620E12"/>
    <w:rsid w:val="00620E17"/>
    <w:rsid w:val="00621058"/>
    <w:rsid w:val="006210F3"/>
    <w:rsid w:val="006214EB"/>
    <w:rsid w:val="00621665"/>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28F"/>
    <w:rsid w:val="00631601"/>
    <w:rsid w:val="00631A8B"/>
    <w:rsid w:val="0063222E"/>
    <w:rsid w:val="00632253"/>
    <w:rsid w:val="00632676"/>
    <w:rsid w:val="00633551"/>
    <w:rsid w:val="0063383A"/>
    <w:rsid w:val="00633DAF"/>
    <w:rsid w:val="00633E77"/>
    <w:rsid w:val="00633F70"/>
    <w:rsid w:val="00633F83"/>
    <w:rsid w:val="0063447A"/>
    <w:rsid w:val="00634E7B"/>
    <w:rsid w:val="00635B38"/>
    <w:rsid w:val="00635D00"/>
    <w:rsid w:val="00635F60"/>
    <w:rsid w:val="006362EC"/>
    <w:rsid w:val="006365E6"/>
    <w:rsid w:val="00636E33"/>
    <w:rsid w:val="0063758C"/>
    <w:rsid w:val="00637757"/>
    <w:rsid w:val="006403CD"/>
    <w:rsid w:val="00640D68"/>
    <w:rsid w:val="00640EFD"/>
    <w:rsid w:val="00640F45"/>
    <w:rsid w:val="00641804"/>
    <w:rsid w:val="00641A78"/>
    <w:rsid w:val="00641E68"/>
    <w:rsid w:val="006426EF"/>
    <w:rsid w:val="00642714"/>
    <w:rsid w:val="00643CC4"/>
    <w:rsid w:val="00643F1E"/>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23E"/>
    <w:rsid w:val="006619A4"/>
    <w:rsid w:val="0066286B"/>
    <w:rsid w:val="006634B9"/>
    <w:rsid w:val="0066363A"/>
    <w:rsid w:val="0066363F"/>
    <w:rsid w:val="00663917"/>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3DA"/>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7BA"/>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0B8F"/>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1D30"/>
    <w:rsid w:val="006F22C8"/>
    <w:rsid w:val="006F2D40"/>
    <w:rsid w:val="006F375C"/>
    <w:rsid w:val="006F4D54"/>
    <w:rsid w:val="006F5643"/>
    <w:rsid w:val="006F58E3"/>
    <w:rsid w:val="006F5C3C"/>
    <w:rsid w:val="006F633C"/>
    <w:rsid w:val="006F6894"/>
    <w:rsid w:val="006F6997"/>
    <w:rsid w:val="006F6CB8"/>
    <w:rsid w:val="006F6EDB"/>
    <w:rsid w:val="006F743E"/>
    <w:rsid w:val="006F772D"/>
    <w:rsid w:val="006F79B8"/>
    <w:rsid w:val="0070018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259"/>
    <w:rsid w:val="00706786"/>
    <w:rsid w:val="00706EC8"/>
    <w:rsid w:val="007070CE"/>
    <w:rsid w:val="00707152"/>
    <w:rsid w:val="00710244"/>
    <w:rsid w:val="0071064E"/>
    <w:rsid w:val="0071102E"/>
    <w:rsid w:val="00711B1D"/>
    <w:rsid w:val="00711DB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BC1"/>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40"/>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6E89"/>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0E4"/>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4A9F"/>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401"/>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067"/>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6D55"/>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79"/>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6D3"/>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35F6"/>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9C4"/>
    <w:rsid w:val="00887ACB"/>
    <w:rsid w:val="00887BC5"/>
    <w:rsid w:val="00887CAF"/>
    <w:rsid w:val="00887F9A"/>
    <w:rsid w:val="008904EB"/>
    <w:rsid w:val="008906C9"/>
    <w:rsid w:val="008907BA"/>
    <w:rsid w:val="008911FF"/>
    <w:rsid w:val="0089142B"/>
    <w:rsid w:val="00891B62"/>
    <w:rsid w:val="008927EA"/>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5D8"/>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3CC"/>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C83"/>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2EF"/>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ECC"/>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1F9C"/>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887"/>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67C88"/>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D3"/>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8C3"/>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97FFB"/>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22"/>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7A7"/>
    <w:rsid w:val="009C0809"/>
    <w:rsid w:val="009C093F"/>
    <w:rsid w:val="009C0CCD"/>
    <w:rsid w:val="009C13AD"/>
    <w:rsid w:val="009C1401"/>
    <w:rsid w:val="009C28B6"/>
    <w:rsid w:val="009C2A48"/>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DBB"/>
    <w:rsid w:val="009D0EE4"/>
    <w:rsid w:val="009D1383"/>
    <w:rsid w:val="009D169B"/>
    <w:rsid w:val="009D1833"/>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6DA"/>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51D0"/>
    <w:rsid w:val="00A1537F"/>
    <w:rsid w:val="00A15408"/>
    <w:rsid w:val="00A15D80"/>
    <w:rsid w:val="00A15DB1"/>
    <w:rsid w:val="00A16476"/>
    <w:rsid w:val="00A16669"/>
    <w:rsid w:val="00A16D95"/>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247"/>
    <w:rsid w:val="00A3282F"/>
    <w:rsid w:val="00A3294E"/>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59E"/>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35"/>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0FA5"/>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2CAB"/>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12D"/>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024"/>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2A6"/>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2FE4"/>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253"/>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820"/>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6F63"/>
    <w:rsid w:val="00C872B8"/>
    <w:rsid w:val="00C878C2"/>
    <w:rsid w:val="00C87C80"/>
    <w:rsid w:val="00C87FA5"/>
    <w:rsid w:val="00C906BE"/>
    <w:rsid w:val="00C911F6"/>
    <w:rsid w:val="00C918F0"/>
    <w:rsid w:val="00C91E3C"/>
    <w:rsid w:val="00C92578"/>
    <w:rsid w:val="00C92898"/>
    <w:rsid w:val="00C9296E"/>
    <w:rsid w:val="00C935BD"/>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220"/>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13"/>
    <w:rsid w:val="00CA32E4"/>
    <w:rsid w:val="00CA39B8"/>
    <w:rsid w:val="00CA421B"/>
    <w:rsid w:val="00CA4268"/>
    <w:rsid w:val="00CA4340"/>
    <w:rsid w:val="00CA46CF"/>
    <w:rsid w:val="00CA4E05"/>
    <w:rsid w:val="00CA4F3A"/>
    <w:rsid w:val="00CA50E3"/>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63E"/>
    <w:rsid w:val="00CC2CDB"/>
    <w:rsid w:val="00CC2D48"/>
    <w:rsid w:val="00CC35CD"/>
    <w:rsid w:val="00CC36DB"/>
    <w:rsid w:val="00CC3EF6"/>
    <w:rsid w:val="00CC409B"/>
    <w:rsid w:val="00CC4885"/>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080"/>
    <w:rsid w:val="00CD4471"/>
    <w:rsid w:val="00CD44A6"/>
    <w:rsid w:val="00CD49E0"/>
    <w:rsid w:val="00CD4A1E"/>
    <w:rsid w:val="00CD535C"/>
    <w:rsid w:val="00CD5697"/>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556"/>
    <w:rsid w:val="00D006CE"/>
    <w:rsid w:val="00D01148"/>
    <w:rsid w:val="00D01565"/>
    <w:rsid w:val="00D015B8"/>
    <w:rsid w:val="00D020E3"/>
    <w:rsid w:val="00D02142"/>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C4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6BB"/>
    <w:rsid w:val="00D47AE8"/>
    <w:rsid w:val="00D47F7E"/>
    <w:rsid w:val="00D507BA"/>
    <w:rsid w:val="00D50CCD"/>
    <w:rsid w:val="00D50CF7"/>
    <w:rsid w:val="00D51113"/>
    <w:rsid w:val="00D51317"/>
    <w:rsid w:val="00D51451"/>
    <w:rsid w:val="00D524B6"/>
    <w:rsid w:val="00D52DDE"/>
    <w:rsid w:val="00D531D3"/>
    <w:rsid w:val="00D531F9"/>
    <w:rsid w:val="00D539A7"/>
    <w:rsid w:val="00D54158"/>
    <w:rsid w:val="00D54543"/>
    <w:rsid w:val="00D5483B"/>
    <w:rsid w:val="00D5496C"/>
    <w:rsid w:val="00D54CC0"/>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3A0"/>
    <w:rsid w:val="00D717E0"/>
    <w:rsid w:val="00D7182E"/>
    <w:rsid w:val="00D71963"/>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2E1E"/>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47E"/>
    <w:rsid w:val="00DB06DC"/>
    <w:rsid w:val="00DB09CF"/>
    <w:rsid w:val="00DB0E31"/>
    <w:rsid w:val="00DB11B1"/>
    <w:rsid w:val="00DB1F9A"/>
    <w:rsid w:val="00DB206E"/>
    <w:rsid w:val="00DB32DC"/>
    <w:rsid w:val="00DB56C3"/>
    <w:rsid w:val="00DB57C4"/>
    <w:rsid w:val="00DB5C63"/>
    <w:rsid w:val="00DB64F4"/>
    <w:rsid w:val="00DB6A84"/>
    <w:rsid w:val="00DB6ACC"/>
    <w:rsid w:val="00DB6D70"/>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26"/>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4E2E"/>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63F"/>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5FE6"/>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875"/>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0AB"/>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25"/>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04"/>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9AF"/>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4F8B"/>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5911"/>
    <w:rsid w:val="00EA5D8F"/>
    <w:rsid w:val="00EA61E8"/>
    <w:rsid w:val="00EA6368"/>
    <w:rsid w:val="00EA74A2"/>
    <w:rsid w:val="00EA75D0"/>
    <w:rsid w:val="00EA7600"/>
    <w:rsid w:val="00EA7D44"/>
    <w:rsid w:val="00EB0453"/>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89C"/>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18F"/>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0D7"/>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2DB7"/>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0EE"/>
    <w:rsid w:val="00FB3124"/>
    <w:rsid w:val="00FB3174"/>
    <w:rsid w:val="00FB321F"/>
    <w:rsid w:val="00FB364A"/>
    <w:rsid w:val="00FB4022"/>
    <w:rsid w:val="00FB41F9"/>
    <w:rsid w:val="00FB4651"/>
    <w:rsid w:val="00FB4A7B"/>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88E"/>
    <w:rsid w:val="00FC7B1D"/>
    <w:rsid w:val="00FC7F6D"/>
    <w:rsid w:val="00FD0357"/>
    <w:rsid w:val="00FD03D1"/>
    <w:rsid w:val="00FD087B"/>
    <w:rsid w:val="00FD144A"/>
    <w:rsid w:val="00FD1CFF"/>
    <w:rsid w:val="00FD2DC0"/>
    <w:rsid w:val="00FD2E5B"/>
    <w:rsid w:val="00FD37B8"/>
    <w:rsid w:val="00FD39EA"/>
    <w:rsid w:val="00FD40C5"/>
    <w:rsid w:val="00FD486A"/>
    <w:rsid w:val="00FD48F0"/>
    <w:rsid w:val="00FD4AB7"/>
    <w:rsid w:val="00FD4EF0"/>
    <w:rsid w:val="00FD5822"/>
    <w:rsid w:val="00FD6735"/>
    <w:rsid w:val="00FD6C63"/>
    <w:rsid w:val="00FD7483"/>
    <w:rsid w:val="00FD771C"/>
    <w:rsid w:val="00FD784C"/>
    <w:rsid w:val="00FD7F08"/>
    <w:rsid w:val="00FE08AB"/>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5652</Words>
  <Characters>34241</Characters>
  <Application>Microsoft Office Word</Application>
  <DocSecurity>0</DocSecurity>
  <Lines>285</Lines>
  <Paragraphs>79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39814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70</cp:revision>
  <cp:lastPrinted>2022-07-01T14:06:00Z</cp:lastPrinted>
  <dcterms:created xsi:type="dcterms:W3CDTF">2022-06-30T08:05:00Z</dcterms:created>
  <dcterms:modified xsi:type="dcterms:W3CDTF">2022-07-01T14:17:00Z</dcterms:modified>
</cp:coreProperties>
</file>