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22CB9ADF" w:rsidR="00205047" w:rsidRPr="00056450" w:rsidRDefault="00A766FE" w:rsidP="00893BAE">
      <w:pPr>
        <w:autoSpaceDE w:val="0"/>
        <w:autoSpaceDN w:val="0"/>
        <w:adjustRightInd w:val="0"/>
        <w:spacing w:line="240" w:lineRule="auto"/>
        <w:jc w:val="both"/>
        <w:rPr>
          <w:rFonts w:cs="Arial"/>
          <w:b/>
          <w:color w:val="000000"/>
          <w:sz w:val="28"/>
          <w:szCs w:val="28"/>
        </w:rPr>
      </w:pPr>
      <w:r>
        <w:rPr>
          <w:rFonts w:cs="Arial"/>
          <w:b/>
          <w:color w:val="000000"/>
          <w:sz w:val="28"/>
          <w:szCs w:val="28"/>
        </w:rPr>
        <w:t>3</w:t>
      </w:r>
      <w:r w:rsidR="00440BAC">
        <w:rPr>
          <w:rFonts w:cs="Arial"/>
          <w:b/>
          <w:color w:val="000000"/>
          <w:sz w:val="28"/>
          <w:szCs w:val="28"/>
        </w:rPr>
        <w:t>8</w:t>
      </w:r>
      <w:r w:rsidR="00CA3440">
        <w:rPr>
          <w:rFonts w:cs="Arial"/>
          <w:b/>
          <w:color w:val="000000"/>
          <w:sz w:val="28"/>
          <w:szCs w:val="28"/>
        </w:rPr>
        <w:t>3</w:t>
      </w:r>
      <w:r w:rsidR="00205047"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61F9BEF2" w:rsidR="00A075C0" w:rsidRPr="00056450" w:rsidRDefault="00277F94" w:rsidP="00893BAE">
      <w:pPr>
        <w:autoSpaceDE w:val="0"/>
        <w:autoSpaceDN w:val="0"/>
        <w:adjustRightInd w:val="0"/>
        <w:spacing w:line="240" w:lineRule="auto"/>
        <w:jc w:val="both"/>
        <w:rPr>
          <w:rFonts w:cs="Arial"/>
          <w:color w:val="000000"/>
          <w:szCs w:val="20"/>
        </w:rPr>
      </w:pPr>
      <w:r>
        <w:rPr>
          <w:rFonts w:cs="Arial"/>
          <w:color w:val="000000"/>
          <w:szCs w:val="20"/>
        </w:rPr>
        <w:t>30</w:t>
      </w:r>
      <w:r w:rsidR="00200852">
        <w:rPr>
          <w:rFonts w:cs="Arial"/>
          <w:color w:val="000000"/>
          <w:szCs w:val="20"/>
        </w:rPr>
        <w:t xml:space="preserve">. </w:t>
      </w:r>
      <w:r w:rsidR="00A766FE">
        <w:rPr>
          <w:rFonts w:cs="Arial"/>
          <w:color w:val="000000"/>
          <w:szCs w:val="20"/>
        </w:rPr>
        <w:t>maj</w:t>
      </w:r>
      <w:r w:rsidR="004C597B" w:rsidRPr="00056450">
        <w:rPr>
          <w:rFonts w:cs="Arial"/>
          <w:color w:val="000000"/>
          <w:szCs w:val="20"/>
        </w:rPr>
        <w:t xml:space="preserve"> </w:t>
      </w:r>
      <w:r w:rsidR="00A45B9B" w:rsidRPr="00056450">
        <w:rPr>
          <w:rFonts w:cs="Arial"/>
          <w:color w:val="000000"/>
          <w:szCs w:val="20"/>
        </w:rPr>
        <w:t>202</w:t>
      </w:r>
      <w:r w:rsidR="00A766FE">
        <w:rPr>
          <w:rFonts w:cs="Arial"/>
          <w:color w:val="000000"/>
          <w:szCs w:val="20"/>
        </w:rPr>
        <w:t>2</w:t>
      </w:r>
    </w:p>
    <w:p w14:paraId="4BADB768" w14:textId="77777777" w:rsidR="00252470" w:rsidRDefault="00252470" w:rsidP="004C7374">
      <w:pPr>
        <w:jc w:val="both"/>
        <w:rPr>
          <w:rFonts w:cs="Arial"/>
          <w:b/>
          <w:bCs/>
          <w:color w:val="000000" w:themeColor="text1"/>
          <w:szCs w:val="20"/>
          <w:lang w:eastAsia="sl-SI"/>
        </w:rPr>
      </w:pPr>
    </w:p>
    <w:p w14:paraId="2725EBC4" w14:textId="30BA3F2B" w:rsidR="007A7554" w:rsidRPr="007A7554" w:rsidRDefault="007A7554" w:rsidP="007A7554">
      <w:pPr>
        <w:jc w:val="both"/>
        <w:rPr>
          <w:rFonts w:cs="Arial"/>
          <w:b/>
          <w:bCs/>
          <w:color w:val="000000" w:themeColor="text1"/>
          <w:szCs w:val="20"/>
          <w:lang w:eastAsia="sl-SI"/>
        </w:rPr>
      </w:pPr>
      <w:r w:rsidRPr="007A7554">
        <w:rPr>
          <w:rFonts w:cs="Arial"/>
          <w:b/>
          <w:bCs/>
          <w:color w:val="000000" w:themeColor="text1"/>
          <w:szCs w:val="20"/>
          <w:lang w:eastAsia="sl-SI"/>
        </w:rPr>
        <w:t>Vlada izdala Uredbo o izvajanju Zakona o stanovanjski jamstveni shemi za mlade</w:t>
      </w:r>
    </w:p>
    <w:p w14:paraId="74D28CCD" w14:textId="77777777" w:rsidR="007A7554" w:rsidRPr="007A7554" w:rsidRDefault="007A7554" w:rsidP="007A7554">
      <w:pPr>
        <w:jc w:val="both"/>
        <w:rPr>
          <w:rFonts w:cs="Arial"/>
          <w:b/>
          <w:bCs/>
          <w:color w:val="000000" w:themeColor="text1"/>
          <w:szCs w:val="20"/>
          <w:lang w:eastAsia="sl-SI"/>
        </w:rPr>
      </w:pPr>
    </w:p>
    <w:p w14:paraId="4C708311" w14:textId="77777777" w:rsidR="007A7554" w:rsidRPr="007A7554" w:rsidRDefault="007A7554" w:rsidP="007A7554">
      <w:pPr>
        <w:jc w:val="both"/>
        <w:rPr>
          <w:rFonts w:cs="Arial"/>
          <w:color w:val="000000" w:themeColor="text1"/>
          <w:szCs w:val="20"/>
          <w:lang w:eastAsia="sl-SI"/>
        </w:rPr>
      </w:pPr>
      <w:r w:rsidRPr="007A7554">
        <w:rPr>
          <w:rFonts w:cs="Arial"/>
          <w:color w:val="000000" w:themeColor="text1"/>
          <w:szCs w:val="20"/>
          <w:lang w:eastAsia="sl-SI"/>
        </w:rPr>
        <w:t>Vlada je izdala Uredbo o izvajanju Zakona o stanovanjski jamstveni shemi za mlade in jo objavi v Uradnem listu Republike Slovenije.</w:t>
      </w:r>
    </w:p>
    <w:p w14:paraId="136100EA" w14:textId="77777777" w:rsidR="007A7554" w:rsidRPr="007A7554" w:rsidRDefault="007A7554" w:rsidP="007A7554">
      <w:pPr>
        <w:jc w:val="both"/>
        <w:rPr>
          <w:rFonts w:cs="Arial"/>
          <w:color w:val="000000" w:themeColor="text1"/>
          <w:szCs w:val="20"/>
          <w:lang w:eastAsia="sl-SI"/>
        </w:rPr>
      </w:pPr>
    </w:p>
    <w:p w14:paraId="0B6CCD67" w14:textId="77777777" w:rsidR="007A7554" w:rsidRPr="007A7554" w:rsidRDefault="007A7554" w:rsidP="007A7554">
      <w:pPr>
        <w:jc w:val="both"/>
        <w:rPr>
          <w:rFonts w:cs="Arial"/>
          <w:color w:val="000000" w:themeColor="text1"/>
          <w:szCs w:val="20"/>
          <w:lang w:eastAsia="sl-SI"/>
        </w:rPr>
      </w:pPr>
      <w:r w:rsidRPr="007A7554">
        <w:rPr>
          <w:rFonts w:cs="Arial"/>
          <w:color w:val="000000" w:themeColor="text1"/>
          <w:szCs w:val="20"/>
          <w:lang w:eastAsia="sl-SI"/>
        </w:rPr>
        <w:t>Državni zbor je 6. aprila 2022 na predlog skupine poslancev sprejel Zakon o stanovanjski jamstveni shemi za mlade, ki predvideva sprejem vladne uredbe, v kateri se podrobneje opredeli merila, pogoje in postopek za pridobitev jamstev, zastavno pravico na nepremičnini, določi navodila za poročanje in postopke za vodenje jamstev, način in roke plačila nadomestila za pripravo in vodenje jamstva, obseg in način izvajanja pooblastila Slovenske izvozne in razvojne banke, način poročanja Slovenske izvozne in razvojne banke Ministrstvu za finance, izvajanje pooblastil Finančne uprave Republike Slovenije, nadomestilo Slovenski izvozni in razvojni banki in nadzor nad izvajanjem zakona. Pogoji in upravičenci do jamstva države za stanovanjske kredite izhajajo že iz določb zakona, uredba le podrobneje operacionalizira določbe zakona, da bodo izvedljivi v praksi.</w:t>
      </w:r>
    </w:p>
    <w:p w14:paraId="6810AB54" w14:textId="77777777" w:rsidR="007A7554" w:rsidRPr="007A7554" w:rsidRDefault="007A7554" w:rsidP="007A7554">
      <w:pPr>
        <w:jc w:val="both"/>
        <w:rPr>
          <w:rFonts w:cs="Arial"/>
          <w:color w:val="000000" w:themeColor="text1"/>
          <w:szCs w:val="20"/>
          <w:lang w:eastAsia="sl-SI"/>
        </w:rPr>
      </w:pPr>
    </w:p>
    <w:p w14:paraId="62899738" w14:textId="77777777" w:rsidR="007A7554" w:rsidRPr="007A7554" w:rsidRDefault="007A7554" w:rsidP="007A7554">
      <w:pPr>
        <w:jc w:val="both"/>
        <w:rPr>
          <w:rFonts w:cs="Arial"/>
          <w:color w:val="000000" w:themeColor="text1"/>
          <w:szCs w:val="20"/>
          <w:lang w:eastAsia="sl-SI"/>
        </w:rPr>
      </w:pPr>
      <w:r w:rsidRPr="007A7554">
        <w:rPr>
          <w:rFonts w:cs="Arial"/>
          <w:color w:val="000000" w:themeColor="text1"/>
          <w:szCs w:val="20"/>
          <w:lang w:eastAsia="sl-SI"/>
        </w:rPr>
        <w:t xml:space="preserve">Uredba določa nekatere pojme, podrobneje ureja dokumentacijo, s katero kreditojemalec dokazuje izpolnjevanje pogojev po zakonu, urejen je tudi prehod zastavne pravice na nepremičnini, ki je predmet financiranja, in morebitnih drugih stranskih pravic na državo v primeru unovčitve jamstva. Uredba podrobneje ureja tudi način določitve namena porabe kredita, podrobneje ureja postopek in pravila za dodelitev jamstvene kvote posamezni komercialni banki ter vsebino pogodbe o dodelitvi jamstvene sheme. Določa se tudi bistvene določbe kreditne pogodbe, saj kreditne pogodbe ne smejo presegati okvirjev, ki jih je določil zakon. </w:t>
      </w:r>
    </w:p>
    <w:p w14:paraId="537B3A26" w14:textId="77777777" w:rsidR="007A7554" w:rsidRPr="007A7554" w:rsidRDefault="007A7554" w:rsidP="007A7554">
      <w:pPr>
        <w:jc w:val="both"/>
        <w:rPr>
          <w:rFonts w:cs="Arial"/>
          <w:color w:val="000000" w:themeColor="text1"/>
          <w:szCs w:val="20"/>
          <w:lang w:eastAsia="sl-SI"/>
        </w:rPr>
      </w:pPr>
    </w:p>
    <w:p w14:paraId="4AD996BF" w14:textId="3972B8D8" w:rsidR="00252470" w:rsidRPr="007A7554" w:rsidRDefault="007A7554" w:rsidP="007A7554">
      <w:pPr>
        <w:jc w:val="both"/>
        <w:rPr>
          <w:rFonts w:cs="Arial"/>
          <w:color w:val="000000" w:themeColor="text1"/>
          <w:szCs w:val="20"/>
          <w:lang w:eastAsia="sl-SI"/>
        </w:rPr>
      </w:pPr>
      <w:r w:rsidRPr="007A7554">
        <w:rPr>
          <w:rFonts w:cs="Arial"/>
          <w:color w:val="000000" w:themeColor="text1"/>
          <w:szCs w:val="20"/>
          <w:lang w:eastAsia="sl-SI"/>
        </w:rPr>
        <w:t>Vir: Ministrstvo za finance</w:t>
      </w:r>
    </w:p>
    <w:p w14:paraId="3A37D674" w14:textId="77777777" w:rsidR="005137BF" w:rsidRDefault="005137BF" w:rsidP="00321409">
      <w:pPr>
        <w:jc w:val="both"/>
        <w:rPr>
          <w:rFonts w:cs="Arial"/>
          <w:b/>
          <w:bCs/>
          <w:color w:val="000000" w:themeColor="text1"/>
          <w:szCs w:val="20"/>
          <w:lang w:eastAsia="sl-SI"/>
        </w:rPr>
      </w:pPr>
    </w:p>
    <w:p w14:paraId="32406B68" w14:textId="2D4B3B8A" w:rsidR="00321409" w:rsidRPr="00321409" w:rsidRDefault="00321409" w:rsidP="00321409">
      <w:pPr>
        <w:jc w:val="both"/>
        <w:rPr>
          <w:rFonts w:cs="Arial"/>
          <w:b/>
          <w:bCs/>
          <w:color w:val="000000" w:themeColor="text1"/>
          <w:szCs w:val="20"/>
          <w:lang w:eastAsia="sl-SI"/>
        </w:rPr>
      </w:pPr>
      <w:r w:rsidRPr="00321409">
        <w:rPr>
          <w:rFonts w:cs="Arial"/>
          <w:b/>
          <w:bCs/>
          <w:color w:val="000000" w:themeColor="text1"/>
          <w:szCs w:val="20"/>
          <w:lang w:eastAsia="sl-SI"/>
        </w:rPr>
        <w:t>Vlada izdala uredbo o dopolnitvi uredbe o emisiji snovi in toplote pri odvajanju odpadnih voda v vode in javno kanalizacijo</w:t>
      </w:r>
    </w:p>
    <w:p w14:paraId="6C65507E" w14:textId="77777777" w:rsidR="00321409" w:rsidRPr="00321409" w:rsidRDefault="00321409" w:rsidP="00321409">
      <w:pPr>
        <w:jc w:val="both"/>
        <w:rPr>
          <w:rFonts w:cs="Arial"/>
          <w:b/>
          <w:bCs/>
          <w:color w:val="000000" w:themeColor="text1"/>
          <w:szCs w:val="20"/>
          <w:lang w:eastAsia="sl-SI"/>
        </w:rPr>
      </w:pPr>
    </w:p>
    <w:p w14:paraId="05CDD834" w14:textId="77777777" w:rsidR="00321409" w:rsidRPr="00321409" w:rsidRDefault="00321409" w:rsidP="00321409">
      <w:pPr>
        <w:jc w:val="both"/>
        <w:rPr>
          <w:rFonts w:cs="Arial"/>
          <w:color w:val="000000" w:themeColor="text1"/>
          <w:szCs w:val="20"/>
          <w:lang w:eastAsia="sl-SI"/>
        </w:rPr>
      </w:pPr>
      <w:r w:rsidRPr="00321409">
        <w:rPr>
          <w:rFonts w:cs="Arial"/>
          <w:color w:val="000000" w:themeColor="text1"/>
          <w:szCs w:val="20"/>
          <w:lang w:eastAsia="sl-SI"/>
        </w:rPr>
        <w:t>Vlada je izdala uredbo o dopolnitvi uredbe o emisiji snovi in toplote pri odvajanju odpadnih voda v vode in javno kanalizacijo. Z dopolnitvijo uredbe se uveljavlja določena izjema pri odvajanju toplotno izrabljene termalne vode v vodotok iz obstoječe naprave. V nekaterih primerih obstoječih naprav se namreč toplotno izrabljena termalna voda odvaja v vodotok, ki zlasti pozimi praktično nima pretoka ali pa je ta izjemno nizek, hkrati pa je tudi temperatura vode v vodotoku nizka. Posledično upravljavci te obstoječe naprave, kljub temu da je termalna voda toplotno izrabljena, ne morejo izpolniti vseh zahtev iz uredbe, ker je to tehnično neizvedljivo. Da se omogoči nadaljnje obratovanje teh naprav, se pod določenimi pogoji omogoči izjema od splošnih zahtev uredbe.</w:t>
      </w:r>
    </w:p>
    <w:p w14:paraId="44EC020E" w14:textId="77777777" w:rsidR="00321409" w:rsidRPr="00321409" w:rsidRDefault="00321409" w:rsidP="00321409">
      <w:pPr>
        <w:jc w:val="both"/>
        <w:rPr>
          <w:rFonts w:cs="Arial"/>
          <w:color w:val="000000" w:themeColor="text1"/>
          <w:szCs w:val="20"/>
          <w:lang w:eastAsia="sl-SI"/>
        </w:rPr>
      </w:pPr>
    </w:p>
    <w:p w14:paraId="768B5CE4" w14:textId="2D17B1A6" w:rsidR="00252470" w:rsidRPr="00321409" w:rsidRDefault="00321409" w:rsidP="00321409">
      <w:pPr>
        <w:jc w:val="both"/>
        <w:rPr>
          <w:rFonts w:cs="Arial"/>
          <w:color w:val="000000" w:themeColor="text1"/>
          <w:szCs w:val="20"/>
          <w:lang w:eastAsia="sl-SI"/>
        </w:rPr>
      </w:pPr>
      <w:r w:rsidRPr="00321409">
        <w:rPr>
          <w:rFonts w:cs="Arial"/>
          <w:color w:val="000000" w:themeColor="text1"/>
          <w:szCs w:val="20"/>
          <w:lang w:eastAsia="sl-SI"/>
        </w:rPr>
        <w:t>Vir: Ministrstvo za okolje in prostor</w:t>
      </w:r>
    </w:p>
    <w:p w14:paraId="5B778BA4" w14:textId="77777777" w:rsidR="00252470" w:rsidRPr="00252470" w:rsidRDefault="00252470" w:rsidP="00252470">
      <w:pPr>
        <w:jc w:val="both"/>
        <w:rPr>
          <w:rFonts w:cs="Arial"/>
          <w:b/>
          <w:bCs/>
          <w:color w:val="000000" w:themeColor="text1"/>
          <w:szCs w:val="20"/>
          <w:lang w:eastAsia="sl-SI"/>
        </w:rPr>
      </w:pPr>
    </w:p>
    <w:p w14:paraId="7B440AB0" w14:textId="56129E76" w:rsidR="00207C92" w:rsidRPr="00207C92" w:rsidRDefault="00207C92" w:rsidP="00207C92">
      <w:pPr>
        <w:jc w:val="both"/>
        <w:rPr>
          <w:rFonts w:cs="Arial"/>
          <w:b/>
          <w:bCs/>
          <w:color w:val="000000" w:themeColor="text1"/>
          <w:szCs w:val="20"/>
          <w:lang w:eastAsia="sl-SI"/>
        </w:rPr>
      </w:pPr>
      <w:r w:rsidRPr="00207C92">
        <w:rPr>
          <w:rFonts w:cs="Arial"/>
          <w:b/>
          <w:bCs/>
          <w:color w:val="000000" w:themeColor="text1"/>
          <w:szCs w:val="20"/>
          <w:lang w:eastAsia="sl-SI"/>
        </w:rPr>
        <w:t>Vlada potrdila predlog Nacionalnega programa za izvajanje Sklada za notranjo varnost v Republiki Sloveniji za obdobje 2021–2027</w:t>
      </w:r>
    </w:p>
    <w:p w14:paraId="7C5AE9DC" w14:textId="77777777" w:rsidR="00207C92" w:rsidRPr="00207C92" w:rsidRDefault="00207C92" w:rsidP="00207C92">
      <w:pPr>
        <w:jc w:val="both"/>
        <w:rPr>
          <w:rFonts w:cs="Arial"/>
          <w:b/>
          <w:bCs/>
          <w:color w:val="000000" w:themeColor="text1"/>
          <w:szCs w:val="20"/>
          <w:lang w:eastAsia="sl-SI"/>
        </w:rPr>
      </w:pPr>
    </w:p>
    <w:p w14:paraId="46CA9ABA" w14:textId="77777777" w:rsidR="00207C92" w:rsidRPr="00207C92" w:rsidRDefault="00207C92" w:rsidP="00207C92">
      <w:pPr>
        <w:jc w:val="both"/>
        <w:rPr>
          <w:rFonts w:cs="Arial"/>
          <w:color w:val="000000" w:themeColor="text1"/>
          <w:szCs w:val="20"/>
          <w:lang w:eastAsia="sl-SI"/>
        </w:rPr>
      </w:pPr>
      <w:r w:rsidRPr="00207C92">
        <w:rPr>
          <w:rFonts w:cs="Arial"/>
          <w:color w:val="000000" w:themeColor="text1"/>
          <w:szCs w:val="20"/>
          <w:lang w:eastAsia="sl-SI"/>
        </w:rPr>
        <w:t xml:space="preserve">Vlada Republike Slovenije je potrdila predlog Nacionalnega programa za izvajanje Sklada za notranjo varnost v Republiki Sloveniji za obdobje 2021–2027 in predlog Metodologije za vzpostavitev okvira smotrnosti za izvajanje Sklada za notranjo varnost (ISF) v Republiki Sloveniji </w:t>
      </w:r>
      <w:r w:rsidRPr="00207C92">
        <w:rPr>
          <w:rFonts w:cs="Arial"/>
          <w:color w:val="000000" w:themeColor="text1"/>
          <w:szCs w:val="20"/>
          <w:lang w:eastAsia="sl-SI"/>
        </w:rPr>
        <w:lastRenderedPageBreak/>
        <w:t>za obdobje 2021–2027, ki ga Ministrstvo za notranje zadeve v formalno presojo posreduje Evropski komisiji.</w:t>
      </w:r>
    </w:p>
    <w:p w14:paraId="659EAA82" w14:textId="77777777" w:rsidR="00207C92" w:rsidRPr="00207C92" w:rsidRDefault="00207C92" w:rsidP="00207C92">
      <w:pPr>
        <w:jc w:val="both"/>
        <w:rPr>
          <w:rFonts w:cs="Arial"/>
          <w:color w:val="000000" w:themeColor="text1"/>
          <w:szCs w:val="20"/>
          <w:lang w:eastAsia="sl-SI"/>
        </w:rPr>
      </w:pPr>
    </w:p>
    <w:p w14:paraId="13002E5F" w14:textId="14A139A8" w:rsidR="00207C92" w:rsidRPr="00207C92" w:rsidRDefault="00207C92" w:rsidP="00207C92">
      <w:pPr>
        <w:jc w:val="both"/>
        <w:rPr>
          <w:rFonts w:cs="Arial"/>
          <w:color w:val="000000" w:themeColor="text1"/>
          <w:szCs w:val="20"/>
          <w:lang w:eastAsia="sl-SI"/>
        </w:rPr>
      </w:pPr>
      <w:r w:rsidRPr="00207C92">
        <w:rPr>
          <w:rFonts w:cs="Arial"/>
          <w:color w:val="000000" w:themeColor="text1"/>
          <w:szCs w:val="20"/>
          <w:lang w:eastAsia="sl-SI"/>
        </w:rPr>
        <w:t xml:space="preserve">Ključni uredbi za pripravo Nacionalnega programa za Sklad za notranjo varnost v Republiki Sloveniji za obdobje 2021–2027 (NP ISF) sta Uredba o skupnih določbah in Uredba o vzpostavitvi Sklada za notranjo varnost (Uredba ISF). Za Republiko Slovenijo znaša začetna dodelitev v okviru deljenega upravljanja za ISF 26.507.667,00 </w:t>
      </w:r>
      <w:r w:rsidR="005137BF">
        <w:rPr>
          <w:rFonts w:cs="Arial"/>
          <w:color w:val="000000" w:themeColor="text1"/>
          <w:szCs w:val="20"/>
          <w:lang w:eastAsia="sl-SI"/>
        </w:rPr>
        <w:t>evrov</w:t>
      </w:r>
      <w:r w:rsidRPr="00207C92">
        <w:rPr>
          <w:rFonts w:cs="Arial"/>
          <w:color w:val="000000" w:themeColor="text1"/>
          <w:szCs w:val="20"/>
          <w:lang w:eastAsia="sl-SI"/>
        </w:rPr>
        <w:t xml:space="preserve">, od tega 1.590.460,00 </w:t>
      </w:r>
      <w:r w:rsidR="005137BF">
        <w:rPr>
          <w:rFonts w:cs="Arial"/>
          <w:color w:val="000000" w:themeColor="text1"/>
          <w:szCs w:val="20"/>
          <w:lang w:eastAsia="sl-SI"/>
        </w:rPr>
        <w:t xml:space="preserve">evrov </w:t>
      </w:r>
      <w:r w:rsidRPr="00207C92">
        <w:rPr>
          <w:rFonts w:cs="Arial"/>
          <w:color w:val="000000" w:themeColor="text1"/>
          <w:szCs w:val="20"/>
          <w:lang w:eastAsia="sl-SI"/>
        </w:rPr>
        <w:t>za tehnično pomoč.</w:t>
      </w:r>
    </w:p>
    <w:p w14:paraId="08FFB0A2" w14:textId="77777777" w:rsidR="00207C92" w:rsidRPr="00207C92" w:rsidRDefault="00207C92" w:rsidP="00207C92">
      <w:pPr>
        <w:jc w:val="both"/>
        <w:rPr>
          <w:rFonts w:cs="Arial"/>
          <w:color w:val="000000" w:themeColor="text1"/>
          <w:szCs w:val="20"/>
          <w:lang w:eastAsia="sl-SI"/>
        </w:rPr>
      </w:pPr>
    </w:p>
    <w:p w14:paraId="5427DA38" w14:textId="77777777" w:rsidR="00207C92" w:rsidRPr="00207C92" w:rsidRDefault="00207C92" w:rsidP="00207C92">
      <w:pPr>
        <w:jc w:val="both"/>
        <w:rPr>
          <w:rFonts w:cs="Arial"/>
          <w:color w:val="000000" w:themeColor="text1"/>
          <w:szCs w:val="20"/>
          <w:lang w:eastAsia="sl-SI"/>
        </w:rPr>
      </w:pPr>
      <w:r w:rsidRPr="00207C92">
        <w:rPr>
          <w:rFonts w:cs="Arial"/>
          <w:color w:val="000000" w:themeColor="text1"/>
          <w:szCs w:val="20"/>
          <w:lang w:eastAsia="sl-SI"/>
        </w:rPr>
        <w:t>V skladu s 16. členom Uredbe ISF je Ministrstvo za notranje zadeve v sodelovanju s Policijo, Uradom Vlade Republike Slovenije za oskrbo in integracijo migrantov, Ministrstvom za obrambo – Upravo RS za zaščito in reševanje in nevladnimi organizacijami pripravilo predlog NP ISF, v skladu s 16. členom Uredbe o skupnih določbah pa Metodologijo za vzpostavitev okvira smotrnosti za izvajanje sklada ISF za obdobje 2021–2027. Namen slednje je spremljanje doseganja zastavljenih ciljev NP ISF skozi zastavljene mejnike (2024) za kazalnike učinka ter ciljne vrednosti (2029) za kazalnike učinka in kazalnike rezultata.</w:t>
      </w:r>
    </w:p>
    <w:p w14:paraId="17EB65FF" w14:textId="77777777" w:rsidR="00207C92" w:rsidRPr="00207C92" w:rsidRDefault="00207C92" w:rsidP="00207C92">
      <w:pPr>
        <w:jc w:val="both"/>
        <w:rPr>
          <w:rFonts w:cs="Arial"/>
          <w:color w:val="000000" w:themeColor="text1"/>
          <w:szCs w:val="20"/>
          <w:lang w:eastAsia="sl-SI"/>
        </w:rPr>
      </w:pPr>
    </w:p>
    <w:p w14:paraId="3CB49E56" w14:textId="77777777" w:rsidR="00207C92" w:rsidRPr="00207C92" w:rsidRDefault="00207C92" w:rsidP="00207C92">
      <w:pPr>
        <w:jc w:val="both"/>
        <w:rPr>
          <w:rFonts w:cs="Arial"/>
          <w:color w:val="000000" w:themeColor="text1"/>
          <w:szCs w:val="20"/>
          <w:lang w:eastAsia="sl-SI"/>
        </w:rPr>
      </w:pPr>
      <w:r w:rsidRPr="00207C92">
        <w:rPr>
          <w:rFonts w:cs="Arial"/>
          <w:color w:val="000000" w:themeColor="text1"/>
          <w:szCs w:val="20"/>
          <w:lang w:eastAsia="sl-SI"/>
        </w:rPr>
        <w:t xml:space="preserve">Cilj politike ISF je prispevati k zagotavljanju visoke ravni varnosti v Uniji, zlasti s preprečevanjem terorizma in radikalizacije, hudih kaznivih dejanj organiziranega kriminala in kibernetske kriminalitete. NP ISF je načrtovan v okviru specifičnih ciljev. </w:t>
      </w:r>
    </w:p>
    <w:p w14:paraId="782B13A5" w14:textId="77777777" w:rsidR="00207C92" w:rsidRPr="00207C92" w:rsidRDefault="00207C92" w:rsidP="00207C92">
      <w:pPr>
        <w:jc w:val="both"/>
        <w:rPr>
          <w:rFonts w:cs="Arial"/>
          <w:color w:val="000000" w:themeColor="text1"/>
          <w:szCs w:val="20"/>
          <w:lang w:eastAsia="sl-SI"/>
        </w:rPr>
      </w:pPr>
    </w:p>
    <w:p w14:paraId="1434F350" w14:textId="279D88F2" w:rsidR="00252470" w:rsidRPr="00207C92" w:rsidRDefault="00207C92" w:rsidP="00207C92">
      <w:pPr>
        <w:jc w:val="both"/>
        <w:rPr>
          <w:rFonts w:cs="Arial"/>
          <w:color w:val="000000" w:themeColor="text1"/>
          <w:szCs w:val="20"/>
          <w:lang w:eastAsia="sl-SI"/>
        </w:rPr>
      </w:pPr>
      <w:r w:rsidRPr="00207C92">
        <w:rPr>
          <w:rFonts w:cs="Arial"/>
          <w:color w:val="000000" w:themeColor="text1"/>
          <w:szCs w:val="20"/>
          <w:lang w:eastAsia="sl-SI"/>
        </w:rPr>
        <w:t>Vir: Ministrstvo za notranje zadeve</w:t>
      </w:r>
    </w:p>
    <w:p w14:paraId="4E670AA5" w14:textId="77777777" w:rsidR="00252470" w:rsidRPr="00252470" w:rsidRDefault="00252470" w:rsidP="00252470">
      <w:pPr>
        <w:jc w:val="both"/>
        <w:rPr>
          <w:rFonts w:cs="Arial"/>
          <w:b/>
          <w:bCs/>
          <w:color w:val="000000" w:themeColor="text1"/>
          <w:szCs w:val="20"/>
          <w:lang w:eastAsia="sl-SI"/>
        </w:rPr>
      </w:pPr>
    </w:p>
    <w:p w14:paraId="5E30E588" w14:textId="1FCC634E" w:rsidR="003D3423" w:rsidRPr="003D3423" w:rsidRDefault="003D3423" w:rsidP="003D3423">
      <w:pPr>
        <w:jc w:val="both"/>
        <w:rPr>
          <w:rFonts w:cs="Arial"/>
          <w:b/>
          <w:bCs/>
          <w:color w:val="000000" w:themeColor="text1"/>
          <w:szCs w:val="20"/>
          <w:lang w:eastAsia="sl-SI"/>
        </w:rPr>
      </w:pPr>
      <w:r w:rsidRPr="003D3423">
        <w:rPr>
          <w:rFonts w:cs="Arial"/>
          <w:b/>
          <w:bCs/>
          <w:color w:val="000000" w:themeColor="text1"/>
          <w:szCs w:val="20"/>
          <w:lang w:eastAsia="sl-SI"/>
        </w:rPr>
        <w:t>Vlada se je seznanila z Letnim poročilom družbe DRI za leto 2021</w:t>
      </w:r>
    </w:p>
    <w:p w14:paraId="14E26CFF" w14:textId="77777777" w:rsidR="003D3423" w:rsidRPr="003D3423" w:rsidRDefault="003D3423" w:rsidP="003D3423">
      <w:pPr>
        <w:jc w:val="both"/>
        <w:rPr>
          <w:rFonts w:cs="Arial"/>
          <w:b/>
          <w:bCs/>
          <w:color w:val="000000" w:themeColor="text1"/>
          <w:szCs w:val="20"/>
          <w:lang w:eastAsia="sl-SI"/>
        </w:rPr>
      </w:pPr>
    </w:p>
    <w:p w14:paraId="4D7C3D44" w14:textId="54954580" w:rsidR="003D3423" w:rsidRPr="003D3423" w:rsidRDefault="003D3423" w:rsidP="003D3423">
      <w:pPr>
        <w:jc w:val="both"/>
        <w:rPr>
          <w:rFonts w:cs="Arial"/>
          <w:color w:val="000000" w:themeColor="text1"/>
          <w:szCs w:val="20"/>
          <w:lang w:eastAsia="sl-SI"/>
        </w:rPr>
      </w:pPr>
      <w:r w:rsidRPr="003D3423">
        <w:rPr>
          <w:rFonts w:cs="Arial"/>
          <w:color w:val="000000" w:themeColor="text1"/>
          <w:szCs w:val="20"/>
          <w:lang w:eastAsia="sl-SI"/>
        </w:rPr>
        <w:t>Vlada se je seznanila z Letnim poročilom družbe DRI upravljanje investicij, Družba za razvoj infrastrukture, d.</w:t>
      </w:r>
      <w:r w:rsidR="00E17217">
        <w:rPr>
          <w:rFonts w:cs="Arial"/>
          <w:color w:val="000000" w:themeColor="text1"/>
          <w:szCs w:val="20"/>
          <w:lang w:eastAsia="sl-SI"/>
        </w:rPr>
        <w:t xml:space="preserve"> </w:t>
      </w:r>
      <w:r w:rsidRPr="003D3423">
        <w:rPr>
          <w:rFonts w:cs="Arial"/>
          <w:color w:val="000000" w:themeColor="text1"/>
          <w:szCs w:val="20"/>
          <w:lang w:eastAsia="sl-SI"/>
        </w:rPr>
        <w:t>o.</w:t>
      </w:r>
      <w:r w:rsidR="00E17217">
        <w:rPr>
          <w:rFonts w:cs="Arial"/>
          <w:color w:val="000000" w:themeColor="text1"/>
          <w:szCs w:val="20"/>
          <w:lang w:eastAsia="sl-SI"/>
        </w:rPr>
        <w:t xml:space="preserve"> </w:t>
      </w:r>
      <w:r w:rsidRPr="003D3423">
        <w:rPr>
          <w:rFonts w:cs="Arial"/>
          <w:color w:val="000000" w:themeColor="text1"/>
          <w:szCs w:val="20"/>
          <w:lang w:eastAsia="sl-SI"/>
        </w:rPr>
        <w:t>o. za leto 2021, Konsolidiranim letnim poročilom skupine DRI za leto 2021 ter s sklepi nadzornega sveta družbe, sprejetimi ob obravnavi in potrditvi letnega poročila družbe ter konsolidiranega letnega poročila družbe..</w:t>
      </w:r>
    </w:p>
    <w:p w14:paraId="3247303F" w14:textId="77777777" w:rsidR="003D3423" w:rsidRPr="003D3423" w:rsidRDefault="003D3423" w:rsidP="003D3423">
      <w:pPr>
        <w:jc w:val="both"/>
        <w:rPr>
          <w:rFonts w:cs="Arial"/>
          <w:color w:val="000000" w:themeColor="text1"/>
          <w:szCs w:val="20"/>
          <w:lang w:eastAsia="sl-SI"/>
        </w:rPr>
      </w:pPr>
    </w:p>
    <w:p w14:paraId="7012B2DB" w14:textId="2392FBD7" w:rsidR="003D3423" w:rsidRPr="003D3423" w:rsidRDefault="003D3423" w:rsidP="003D3423">
      <w:pPr>
        <w:jc w:val="both"/>
        <w:rPr>
          <w:rFonts w:cs="Arial"/>
          <w:color w:val="000000" w:themeColor="text1"/>
          <w:szCs w:val="20"/>
          <w:lang w:eastAsia="sl-SI"/>
        </w:rPr>
      </w:pPr>
      <w:r w:rsidRPr="003D3423">
        <w:rPr>
          <w:rFonts w:cs="Arial"/>
          <w:color w:val="000000" w:themeColor="text1"/>
          <w:szCs w:val="20"/>
          <w:lang w:eastAsia="sl-SI"/>
        </w:rPr>
        <w:t xml:space="preserve">Bilančni dobiček družbe DRI je na dan 31. 12. 2021 znašal 1.558.673,00 </w:t>
      </w:r>
      <w:r w:rsidR="00E17217">
        <w:rPr>
          <w:rFonts w:cs="Arial"/>
          <w:color w:val="000000" w:themeColor="text1"/>
          <w:szCs w:val="20"/>
          <w:lang w:eastAsia="sl-SI"/>
        </w:rPr>
        <w:t>evrov</w:t>
      </w:r>
      <w:r w:rsidRPr="003D3423">
        <w:rPr>
          <w:rFonts w:cs="Arial"/>
          <w:color w:val="000000" w:themeColor="text1"/>
          <w:szCs w:val="20"/>
          <w:lang w:eastAsia="sl-SI"/>
        </w:rPr>
        <w:t xml:space="preserve"> in se v višini 779.336,50 </w:t>
      </w:r>
      <w:r w:rsidR="00E17217">
        <w:rPr>
          <w:rFonts w:cs="Arial"/>
          <w:color w:val="000000" w:themeColor="text1"/>
          <w:szCs w:val="20"/>
          <w:lang w:eastAsia="sl-SI"/>
        </w:rPr>
        <w:t>evrov</w:t>
      </w:r>
      <w:r w:rsidRPr="003D3423">
        <w:rPr>
          <w:rFonts w:cs="Arial"/>
          <w:color w:val="000000" w:themeColor="text1"/>
          <w:szCs w:val="20"/>
          <w:lang w:eastAsia="sl-SI"/>
        </w:rPr>
        <w:t xml:space="preserve"> nameni za izplačilo udeležbe na dobičku ustanovitelju. Izplačilo udeležbe na dobičku se izvede v treh zaporednih mesečnih obrokih, pri čemer se prva dva obroka izplačata v višini 259.778,83 </w:t>
      </w:r>
      <w:r w:rsidR="00E17217">
        <w:rPr>
          <w:rFonts w:cs="Arial"/>
          <w:color w:val="000000" w:themeColor="text1"/>
          <w:szCs w:val="20"/>
          <w:lang w:eastAsia="sl-SI"/>
        </w:rPr>
        <w:t>evrov</w:t>
      </w:r>
      <w:r w:rsidRPr="003D3423">
        <w:rPr>
          <w:rFonts w:cs="Arial"/>
          <w:color w:val="000000" w:themeColor="text1"/>
          <w:szCs w:val="20"/>
          <w:lang w:eastAsia="sl-SI"/>
        </w:rPr>
        <w:t xml:space="preserve">, zadnji obrok pa v višini 259.778,84 </w:t>
      </w:r>
      <w:r w:rsidR="00E17217">
        <w:rPr>
          <w:rFonts w:cs="Arial"/>
          <w:color w:val="000000" w:themeColor="text1"/>
          <w:szCs w:val="20"/>
          <w:lang w:eastAsia="sl-SI"/>
        </w:rPr>
        <w:t>evrov</w:t>
      </w:r>
      <w:r w:rsidRPr="003D3423">
        <w:rPr>
          <w:rFonts w:cs="Arial"/>
          <w:color w:val="000000" w:themeColor="text1"/>
          <w:szCs w:val="20"/>
          <w:lang w:eastAsia="sl-SI"/>
        </w:rPr>
        <w:t xml:space="preserve">. Obroki se izplačajo od 20. do 25. dne v mesecu, v naslednjih treh mesecih po sprejemu tega sklepa. Preostanek dobička v višini v višini 779.336,50 </w:t>
      </w:r>
      <w:r w:rsidR="00E17217">
        <w:rPr>
          <w:rFonts w:cs="Arial"/>
          <w:color w:val="000000" w:themeColor="text1"/>
          <w:szCs w:val="20"/>
          <w:lang w:eastAsia="sl-SI"/>
        </w:rPr>
        <w:t>evrov</w:t>
      </w:r>
      <w:r w:rsidRPr="003D3423">
        <w:rPr>
          <w:rFonts w:cs="Arial"/>
          <w:color w:val="000000" w:themeColor="text1"/>
          <w:szCs w:val="20"/>
          <w:lang w:eastAsia="sl-SI"/>
        </w:rPr>
        <w:t xml:space="preserve"> se razporedi v druge rezerve iz dobička družbe. </w:t>
      </w:r>
    </w:p>
    <w:p w14:paraId="186470D3" w14:textId="77777777" w:rsidR="003D3423" w:rsidRPr="003D3423" w:rsidRDefault="003D3423" w:rsidP="003D3423">
      <w:pPr>
        <w:jc w:val="both"/>
        <w:rPr>
          <w:rFonts w:cs="Arial"/>
          <w:color w:val="000000" w:themeColor="text1"/>
          <w:szCs w:val="20"/>
          <w:lang w:eastAsia="sl-SI"/>
        </w:rPr>
      </w:pPr>
    </w:p>
    <w:p w14:paraId="60490C77" w14:textId="60ACE284" w:rsidR="003D3423" w:rsidRPr="003D3423" w:rsidRDefault="003D3423" w:rsidP="003D3423">
      <w:pPr>
        <w:jc w:val="both"/>
        <w:rPr>
          <w:rFonts w:cs="Arial"/>
          <w:color w:val="000000" w:themeColor="text1"/>
          <w:szCs w:val="20"/>
          <w:lang w:eastAsia="sl-SI"/>
        </w:rPr>
      </w:pPr>
      <w:r w:rsidRPr="003D3423">
        <w:rPr>
          <w:rFonts w:cs="Arial"/>
          <w:color w:val="000000" w:themeColor="text1"/>
          <w:szCs w:val="20"/>
          <w:lang w:eastAsia="sl-SI"/>
        </w:rPr>
        <w:t>Vlada je prav tako podelila razrešnico poslovodstvu in nadzornemu svetu družbe DRI upravljanje investicij, Družba za razvoj infrastrukture, d.</w:t>
      </w:r>
      <w:r w:rsidR="00E17217">
        <w:rPr>
          <w:rFonts w:cs="Arial"/>
          <w:color w:val="000000" w:themeColor="text1"/>
          <w:szCs w:val="20"/>
          <w:lang w:eastAsia="sl-SI"/>
        </w:rPr>
        <w:t xml:space="preserve"> </w:t>
      </w:r>
      <w:r w:rsidRPr="003D3423">
        <w:rPr>
          <w:rFonts w:cs="Arial"/>
          <w:color w:val="000000" w:themeColor="text1"/>
          <w:szCs w:val="20"/>
          <w:lang w:eastAsia="sl-SI"/>
        </w:rPr>
        <w:t>o.</w:t>
      </w:r>
      <w:r w:rsidR="00E17217">
        <w:rPr>
          <w:rFonts w:cs="Arial"/>
          <w:color w:val="000000" w:themeColor="text1"/>
          <w:szCs w:val="20"/>
          <w:lang w:eastAsia="sl-SI"/>
        </w:rPr>
        <w:t xml:space="preserve"> </w:t>
      </w:r>
      <w:r w:rsidRPr="003D3423">
        <w:rPr>
          <w:rFonts w:cs="Arial"/>
          <w:color w:val="000000" w:themeColor="text1"/>
          <w:szCs w:val="20"/>
          <w:lang w:eastAsia="sl-SI"/>
        </w:rPr>
        <w:t>o. za poslovno leto 2021. Zahtevki iz odgovornosti za škodo se lahko uveljavljajo tudi proti osebam, ki jim je bila podeljena razrešnica.</w:t>
      </w:r>
    </w:p>
    <w:p w14:paraId="6D702BD0" w14:textId="77777777" w:rsidR="003D3423" w:rsidRPr="003D3423" w:rsidRDefault="003D3423" w:rsidP="003D3423">
      <w:pPr>
        <w:jc w:val="both"/>
        <w:rPr>
          <w:rFonts w:cs="Arial"/>
          <w:color w:val="000000" w:themeColor="text1"/>
          <w:szCs w:val="20"/>
          <w:lang w:eastAsia="sl-SI"/>
        </w:rPr>
      </w:pPr>
    </w:p>
    <w:p w14:paraId="621039D3" w14:textId="034DAAB3" w:rsidR="00252470" w:rsidRPr="003D3423" w:rsidRDefault="003D3423" w:rsidP="003D3423">
      <w:pPr>
        <w:jc w:val="both"/>
        <w:rPr>
          <w:rFonts w:cs="Arial"/>
          <w:color w:val="000000" w:themeColor="text1"/>
          <w:szCs w:val="20"/>
          <w:lang w:eastAsia="sl-SI"/>
        </w:rPr>
      </w:pPr>
      <w:r w:rsidRPr="003D3423">
        <w:rPr>
          <w:rFonts w:cs="Arial"/>
          <w:color w:val="000000" w:themeColor="text1"/>
          <w:szCs w:val="20"/>
          <w:lang w:eastAsia="sl-SI"/>
        </w:rPr>
        <w:t>Vir: Ministrstvo za infrastrukturo</w:t>
      </w:r>
    </w:p>
    <w:p w14:paraId="23874459" w14:textId="77777777" w:rsidR="00252470" w:rsidRPr="00252470" w:rsidRDefault="00252470" w:rsidP="00252470">
      <w:pPr>
        <w:jc w:val="both"/>
        <w:rPr>
          <w:rFonts w:cs="Arial"/>
          <w:b/>
          <w:bCs/>
          <w:color w:val="000000" w:themeColor="text1"/>
          <w:szCs w:val="20"/>
          <w:lang w:eastAsia="sl-SI"/>
        </w:rPr>
      </w:pPr>
    </w:p>
    <w:p w14:paraId="1755C501" w14:textId="7EB00BEA" w:rsidR="00252470" w:rsidRDefault="001E1414" w:rsidP="00252470">
      <w:pPr>
        <w:jc w:val="both"/>
        <w:rPr>
          <w:rFonts w:cs="Arial"/>
          <w:b/>
          <w:bCs/>
          <w:color w:val="000000" w:themeColor="text1"/>
          <w:szCs w:val="20"/>
          <w:lang w:eastAsia="sl-SI"/>
        </w:rPr>
      </w:pPr>
      <w:r>
        <w:rPr>
          <w:rFonts w:cs="Arial"/>
          <w:b/>
          <w:bCs/>
          <w:color w:val="000000" w:themeColor="text1"/>
          <w:szCs w:val="20"/>
          <w:lang w:eastAsia="sl-SI"/>
        </w:rPr>
        <w:t>S</w:t>
      </w:r>
      <w:r w:rsidR="00252470" w:rsidRPr="00252470">
        <w:rPr>
          <w:rFonts w:cs="Arial"/>
          <w:b/>
          <w:bCs/>
          <w:color w:val="000000" w:themeColor="text1"/>
          <w:szCs w:val="20"/>
          <w:lang w:eastAsia="sl-SI"/>
        </w:rPr>
        <w:t>oglasj</w:t>
      </w:r>
      <w:r>
        <w:rPr>
          <w:rFonts w:cs="Arial"/>
          <w:b/>
          <w:bCs/>
          <w:color w:val="000000" w:themeColor="text1"/>
          <w:szCs w:val="20"/>
          <w:lang w:eastAsia="sl-SI"/>
        </w:rPr>
        <w:t>e vlade</w:t>
      </w:r>
      <w:r w:rsidR="00252470" w:rsidRPr="00252470">
        <w:rPr>
          <w:rFonts w:cs="Arial"/>
          <w:b/>
          <w:bCs/>
          <w:color w:val="000000" w:themeColor="text1"/>
          <w:szCs w:val="20"/>
          <w:lang w:eastAsia="sl-SI"/>
        </w:rPr>
        <w:t xml:space="preserve"> k Programu dela in finančnem načrtu Javnega gospodarskega zavoda Protokolarne storitve Republike Slovenije za leto 2022</w:t>
      </w:r>
    </w:p>
    <w:p w14:paraId="4998B76B" w14:textId="77777777" w:rsidR="001E1414" w:rsidRPr="001E1414" w:rsidRDefault="001E1414" w:rsidP="001E1414">
      <w:pPr>
        <w:jc w:val="both"/>
        <w:rPr>
          <w:rFonts w:cs="Arial"/>
          <w:b/>
          <w:bCs/>
          <w:color w:val="000000" w:themeColor="text1"/>
          <w:szCs w:val="20"/>
          <w:lang w:eastAsia="sl-SI"/>
        </w:rPr>
      </w:pPr>
    </w:p>
    <w:p w14:paraId="02C16462" w14:textId="2FA01544" w:rsidR="001E1414" w:rsidRPr="001E1414" w:rsidRDefault="001E1414" w:rsidP="001E1414">
      <w:pPr>
        <w:jc w:val="both"/>
        <w:rPr>
          <w:rFonts w:cs="Arial"/>
          <w:color w:val="000000" w:themeColor="text1"/>
          <w:szCs w:val="20"/>
          <w:lang w:eastAsia="sl-SI"/>
        </w:rPr>
      </w:pPr>
      <w:r w:rsidRPr="001E1414">
        <w:rPr>
          <w:rFonts w:cs="Arial"/>
          <w:color w:val="000000" w:themeColor="text1"/>
          <w:szCs w:val="20"/>
          <w:lang w:eastAsia="sl-SI"/>
        </w:rPr>
        <w:t xml:space="preserve">Vlada Republike Slovenije je na današnji </w:t>
      </w:r>
      <w:r w:rsidRPr="001E1414">
        <w:rPr>
          <w:rFonts w:cs="Arial"/>
          <w:color w:val="000000" w:themeColor="text1"/>
          <w:szCs w:val="20"/>
          <w:lang w:eastAsia="sl-SI"/>
        </w:rPr>
        <w:t xml:space="preserve">dopisni </w:t>
      </w:r>
      <w:r w:rsidRPr="001E1414">
        <w:rPr>
          <w:rFonts w:cs="Arial"/>
          <w:color w:val="000000" w:themeColor="text1"/>
          <w:szCs w:val="20"/>
          <w:lang w:eastAsia="sl-SI"/>
        </w:rPr>
        <w:t xml:space="preserve">seji dala soglasje k Programu dela in finančnemu načrtu Javnega gospodarskega zavoda Protokolarne storitve Republike Slovenije za leto 2022, ki ga je Upravni odbor Javnega gospodarskega zavoda Protokolarne storitve Republike Slovenije sprejel na svoji 15. dopisni seji dne 17. </w:t>
      </w:r>
      <w:r w:rsidRPr="001E1414">
        <w:rPr>
          <w:rFonts w:cs="Arial"/>
          <w:color w:val="000000" w:themeColor="text1"/>
          <w:szCs w:val="20"/>
          <w:lang w:eastAsia="sl-SI"/>
        </w:rPr>
        <w:t>maja</w:t>
      </w:r>
      <w:r w:rsidRPr="001E1414">
        <w:rPr>
          <w:rFonts w:cs="Arial"/>
          <w:color w:val="000000" w:themeColor="text1"/>
          <w:szCs w:val="20"/>
          <w:lang w:eastAsia="sl-SI"/>
        </w:rPr>
        <w:t xml:space="preserve"> 2022.</w:t>
      </w:r>
    </w:p>
    <w:p w14:paraId="5034B547" w14:textId="77777777" w:rsidR="001E1414" w:rsidRPr="001E1414" w:rsidRDefault="001E1414" w:rsidP="001E1414">
      <w:pPr>
        <w:jc w:val="both"/>
        <w:rPr>
          <w:rFonts w:cs="Arial"/>
          <w:color w:val="000000" w:themeColor="text1"/>
          <w:szCs w:val="20"/>
          <w:lang w:eastAsia="sl-SI"/>
        </w:rPr>
      </w:pPr>
    </w:p>
    <w:p w14:paraId="111B4F0C" w14:textId="28288969" w:rsidR="001E1414" w:rsidRPr="001E1414" w:rsidRDefault="001E1414" w:rsidP="001E1414">
      <w:pPr>
        <w:jc w:val="both"/>
        <w:rPr>
          <w:rFonts w:cs="Arial"/>
          <w:color w:val="000000" w:themeColor="text1"/>
          <w:szCs w:val="20"/>
          <w:lang w:eastAsia="sl-SI"/>
        </w:rPr>
      </w:pPr>
      <w:r w:rsidRPr="001E1414">
        <w:rPr>
          <w:rFonts w:cs="Arial"/>
          <w:color w:val="000000" w:themeColor="text1"/>
          <w:szCs w:val="20"/>
          <w:lang w:eastAsia="sl-SI"/>
        </w:rPr>
        <w:lastRenderedPageBreak/>
        <w:t>Odlok o ustanovitvi Javnega gospodarskega zavoda Protokolarne storitve Republike Slovenije v 17. členu določa, da Vlada Republike Slovenije daje soglasje k letnemu programu dela in finančnemu načrtu Javnega gospodarskega zavoda Protokolarne storitve Republike Slovenije.</w:t>
      </w:r>
    </w:p>
    <w:p w14:paraId="5FB43934" w14:textId="77777777" w:rsidR="001E1414" w:rsidRPr="001E1414" w:rsidRDefault="001E1414" w:rsidP="001E1414">
      <w:pPr>
        <w:jc w:val="both"/>
        <w:rPr>
          <w:rFonts w:cs="Arial"/>
          <w:color w:val="000000" w:themeColor="text1"/>
          <w:szCs w:val="20"/>
          <w:lang w:eastAsia="sl-SI"/>
        </w:rPr>
      </w:pPr>
    </w:p>
    <w:p w14:paraId="2003626C" w14:textId="77777777" w:rsidR="001E1414" w:rsidRPr="001E1414" w:rsidRDefault="001E1414" w:rsidP="001E1414">
      <w:pPr>
        <w:jc w:val="both"/>
        <w:rPr>
          <w:rFonts w:cs="Arial"/>
          <w:color w:val="000000" w:themeColor="text1"/>
          <w:szCs w:val="20"/>
          <w:lang w:eastAsia="sl-SI"/>
        </w:rPr>
      </w:pPr>
      <w:r w:rsidRPr="001E1414">
        <w:rPr>
          <w:rFonts w:cs="Arial"/>
          <w:color w:val="000000" w:themeColor="text1"/>
          <w:szCs w:val="20"/>
          <w:lang w:eastAsia="sl-SI"/>
        </w:rPr>
        <w:t>Iz Programa dela in finančnega načrta za leto 2022 je razvidno, da bo Javni gospodarski zavod Protokolarne storitve Republike Slovenije predvidoma ustvaril 10.290.045 evrov prihodkov in 10.036.370 evrov odhodkov. Tako bo načrtovana razlika med prihodki in odhodki znašala 253.675 evrov.</w:t>
      </w:r>
    </w:p>
    <w:p w14:paraId="3CE39D9B" w14:textId="77777777" w:rsidR="001E1414" w:rsidRPr="001E1414" w:rsidRDefault="001E1414" w:rsidP="001E1414">
      <w:pPr>
        <w:jc w:val="both"/>
        <w:rPr>
          <w:rFonts w:cs="Arial"/>
          <w:color w:val="000000" w:themeColor="text1"/>
          <w:szCs w:val="20"/>
          <w:lang w:eastAsia="sl-SI"/>
        </w:rPr>
      </w:pPr>
    </w:p>
    <w:p w14:paraId="03220B05" w14:textId="77777777" w:rsidR="001E1414" w:rsidRPr="001E1414" w:rsidRDefault="001E1414" w:rsidP="001E1414">
      <w:pPr>
        <w:jc w:val="both"/>
        <w:rPr>
          <w:rFonts w:cs="Arial"/>
          <w:color w:val="000000" w:themeColor="text1"/>
          <w:szCs w:val="20"/>
          <w:lang w:eastAsia="sl-SI"/>
        </w:rPr>
      </w:pPr>
      <w:r w:rsidRPr="001E1414">
        <w:rPr>
          <w:rFonts w:cs="Arial"/>
          <w:color w:val="000000" w:themeColor="text1"/>
          <w:szCs w:val="20"/>
          <w:lang w:eastAsia="sl-SI"/>
        </w:rPr>
        <w:t xml:space="preserve">Temeljni cilji v letu 2022 so zagotavljanje vsega potrebnega za izvajanje protokolarnih in drugih dogodkov na najvišjem državnem nivoju, izvajanje tržne dejavnosti skladno z načrtom trženja, skrb za pravno formalo pravilnost poslovanja in za zaposlene. </w:t>
      </w:r>
    </w:p>
    <w:p w14:paraId="4C0D6BC6" w14:textId="77777777" w:rsidR="001E1414" w:rsidRPr="001E1414" w:rsidRDefault="001E1414" w:rsidP="001E1414">
      <w:pPr>
        <w:jc w:val="both"/>
        <w:rPr>
          <w:rFonts w:cs="Arial"/>
          <w:color w:val="000000" w:themeColor="text1"/>
          <w:szCs w:val="20"/>
          <w:lang w:eastAsia="sl-SI"/>
        </w:rPr>
      </w:pPr>
    </w:p>
    <w:p w14:paraId="39EC642C" w14:textId="77777777" w:rsidR="001E1414" w:rsidRPr="001E1414" w:rsidRDefault="001E1414" w:rsidP="001E1414">
      <w:pPr>
        <w:jc w:val="both"/>
        <w:rPr>
          <w:rFonts w:cs="Arial"/>
          <w:color w:val="000000" w:themeColor="text1"/>
          <w:szCs w:val="20"/>
          <w:lang w:eastAsia="sl-SI"/>
        </w:rPr>
      </w:pPr>
      <w:r w:rsidRPr="001E1414">
        <w:rPr>
          <w:rFonts w:cs="Arial"/>
          <w:color w:val="000000" w:themeColor="text1"/>
          <w:szCs w:val="20"/>
          <w:lang w:eastAsia="sl-SI"/>
        </w:rPr>
        <w:t xml:space="preserve">Za opravljanje gospodarske javne službe je proračunsko financiranje za leto 2022 zagotovljeno na podlagi sklenjene pogodbe o proračunskem financiranju JGZ Brdo, sklenjene med zavodom in Generalnim sekretariatom Vlade RS. Planirani transfer v višini 4.520.000 evrov zagotavlja financiranje stroškov dela zavoda, stroškov obratovanja in tekočega vzdrževanja premoženja. </w:t>
      </w:r>
    </w:p>
    <w:p w14:paraId="3CCBC347" w14:textId="77777777" w:rsidR="001E1414" w:rsidRPr="001E1414" w:rsidRDefault="001E1414" w:rsidP="001E1414">
      <w:pPr>
        <w:jc w:val="both"/>
        <w:rPr>
          <w:rFonts w:cs="Arial"/>
          <w:color w:val="000000" w:themeColor="text1"/>
          <w:szCs w:val="20"/>
          <w:lang w:eastAsia="sl-SI"/>
        </w:rPr>
      </w:pPr>
    </w:p>
    <w:p w14:paraId="700F45B8" w14:textId="77777777" w:rsidR="001E1414" w:rsidRPr="001E1414" w:rsidRDefault="001E1414" w:rsidP="001E1414">
      <w:pPr>
        <w:jc w:val="both"/>
        <w:rPr>
          <w:rFonts w:cs="Arial"/>
          <w:color w:val="000000" w:themeColor="text1"/>
          <w:szCs w:val="20"/>
          <w:lang w:eastAsia="sl-SI"/>
        </w:rPr>
      </w:pPr>
      <w:r w:rsidRPr="001E1414">
        <w:rPr>
          <w:rFonts w:cs="Arial"/>
          <w:color w:val="000000" w:themeColor="text1"/>
          <w:szCs w:val="20"/>
          <w:lang w:eastAsia="sl-SI"/>
        </w:rPr>
        <w:t xml:space="preserve">Pri izvajanju gospodarske javne službe organiziranja protokolarnih in drugih dogodkov za državne organe se v letu 2022 pričakuje nižje število dogodkov kot v letu 2021, predvsem iz naslova predsedovanja. </w:t>
      </w:r>
    </w:p>
    <w:p w14:paraId="14F29643" w14:textId="77777777" w:rsidR="001E1414" w:rsidRPr="001E1414" w:rsidRDefault="001E1414" w:rsidP="001E1414">
      <w:pPr>
        <w:jc w:val="both"/>
        <w:rPr>
          <w:rFonts w:cs="Arial"/>
          <w:color w:val="000000" w:themeColor="text1"/>
          <w:szCs w:val="20"/>
          <w:lang w:eastAsia="sl-SI"/>
        </w:rPr>
      </w:pPr>
    </w:p>
    <w:p w14:paraId="397B49E7" w14:textId="362C56B7" w:rsidR="001E1414" w:rsidRPr="001E1414" w:rsidRDefault="001E1414" w:rsidP="001E1414">
      <w:pPr>
        <w:jc w:val="both"/>
        <w:rPr>
          <w:rFonts w:cs="Arial"/>
          <w:color w:val="000000" w:themeColor="text1"/>
          <w:szCs w:val="20"/>
          <w:lang w:eastAsia="sl-SI"/>
        </w:rPr>
      </w:pPr>
      <w:r w:rsidRPr="001E1414">
        <w:rPr>
          <w:rFonts w:cs="Arial"/>
          <w:color w:val="000000" w:themeColor="text1"/>
          <w:szCs w:val="20"/>
          <w:lang w:eastAsia="sl-SI"/>
        </w:rPr>
        <w:t xml:space="preserve">Cilj na področju tržne dejavnosti je zagotavljanje prihodka, ki zavodu omogoča razvoj in dolgoročno pokrivanje dela stroškov, ki bi jih sicer morala pokrivati gospodarska javna služba. V letu 2022 se pričakuje rast prihodkov tržne dejavnosti, predvsem zaradi ponovnega zagona </w:t>
      </w:r>
      <w:proofErr w:type="spellStart"/>
      <w:r w:rsidRPr="001E1414">
        <w:rPr>
          <w:rFonts w:cs="Arial"/>
          <w:color w:val="000000" w:themeColor="text1"/>
          <w:szCs w:val="20"/>
          <w:lang w:eastAsia="sl-SI"/>
        </w:rPr>
        <w:t>Elegans</w:t>
      </w:r>
      <w:proofErr w:type="spellEnd"/>
      <w:r w:rsidRPr="001E1414">
        <w:rPr>
          <w:rFonts w:cs="Arial"/>
          <w:color w:val="000000" w:themeColor="text1"/>
          <w:szCs w:val="20"/>
          <w:lang w:eastAsia="sl-SI"/>
        </w:rPr>
        <w:t xml:space="preserve"> hotela Brdo, ob predpostavki, da ne bo omejitev poslovanja zaradi epidemije</w:t>
      </w:r>
      <w:r w:rsidRPr="001E1414">
        <w:rPr>
          <w:rFonts w:cs="Arial"/>
          <w:color w:val="000000" w:themeColor="text1"/>
          <w:szCs w:val="20"/>
          <w:lang w:eastAsia="sl-SI"/>
        </w:rPr>
        <w:t>.</w:t>
      </w:r>
    </w:p>
    <w:p w14:paraId="49CEFA49" w14:textId="77777777" w:rsidR="001E1414" w:rsidRPr="001E1414" w:rsidRDefault="001E1414" w:rsidP="001E1414">
      <w:pPr>
        <w:jc w:val="both"/>
        <w:rPr>
          <w:rFonts w:cs="Arial"/>
          <w:color w:val="000000" w:themeColor="text1"/>
          <w:szCs w:val="20"/>
          <w:lang w:eastAsia="sl-SI"/>
        </w:rPr>
      </w:pPr>
    </w:p>
    <w:p w14:paraId="35D5AE02" w14:textId="2464946B" w:rsidR="001E1414" w:rsidRPr="001E1414" w:rsidRDefault="001E1414" w:rsidP="001E1414">
      <w:pPr>
        <w:jc w:val="both"/>
        <w:rPr>
          <w:rFonts w:cs="Arial"/>
          <w:color w:val="000000" w:themeColor="text1"/>
          <w:szCs w:val="20"/>
          <w:lang w:eastAsia="sl-SI"/>
        </w:rPr>
      </w:pPr>
      <w:r w:rsidRPr="001E1414">
        <w:rPr>
          <w:rFonts w:cs="Arial"/>
          <w:color w:val="000000" w:themeColor="text1"/>
          <w:szCs w:val="20"/>
          <w:lang w:eastAsia="sl-SI"/>
        </w:rPr>
        <w:t>Vir: Generalni sekretariat vlade</w:t>
      </w:r>
    </w:p>
    <w:p w14:paraId="50737375" w14:textId="77777777" w:rsidR="00252470" w:rsidRPr="00252470" w:rsidRDefault="00252470" w:rsidP="00252470">
      <w:pPr>
        <w:jc w:val="both"/>
        <w:rPr>
          <w:rFonts w:cs="Arial"/>
          <w:b/>
          <w:bCs/>
          <w:color w:val="000000" w:themeColor="text1"/>
          <w:szCs w:val="20"/>
          <w:lang w:eastAsia="sl-SI"/>
        </w:rPr>
      </w:pPr>
    </w:p>
    <w:p w14:paraId="02ECA9C7" w14:textId="7CBB47FC" w:rsidR="00EF3B00" w:rsidRPr="00EF3B00" w:rsidRDefault="00EF3B00" w:rsidP="00EF3B00">
      <w:pPr>
        <w:jc w:val="both"/>
        <w:rPr>
          <w:rFonts w:cs="Arial"/>
          <w:b/>
          <w:bCs/>
          <w:color w:val="000000" w:themeColor="text1"/>
          <w:szCs w:val="20"/>
          <w:lang w:eastAsia="sl-SI"/>
        </w:rPr>
      </w:pPr>
      <w:r w:rsidRPr="00EF3B00">
        <w:rPr>
          <w:rFonts w:cs="Arial"/>
          <w:b/>
          <w:bCs/>
          <w:color w:val="000000" w:themeColor="text1"/>
          <w:szCs w:val="20"/>
          <w:lang w:eastAsia="sl-SI"/>
        </w:rPr>
        <w:t>Vlada v veljavni Načrt razvojnih programov uvrstila Gradnjo Centra starejših KO-RA, Ravne na Koroškem</w:t>
      </w:r>
    </w:p>
    <w:p w14:paraId="4C39ED2A" w14:textId="77777777" w:rsidR="00EF3B00" w:rsidRPr="00EF3B00" w:rsidRDefault="00EF3B00" w:rsidP="00EF3B00">
      <w:pPr>
        <w:jc w:val="both"/>
        <w:rPr>
          <w:rFonts w:cs="Arial"/>
          <w:b/>
          <w:bCs/>
          <w:color w:val="000000" w:themeColor="text1"/>
          <w:szCs w:val="20"/>
          <w:lang w:eastAsia="sl-SI"/>
        </w:rPr>
      </w:pPr>
    </w:p>
    <w:p w14:paraId="654C551A" w14:textId="77777777" w:rsidR="00EF3B00" w:rsidRPr="00EF3B00" w:rsidRDefault="00EF3B00" w:rsidP="00EF3B00">
      <w:pPr>
        <w:jc w:val="both"/>
        <w:rPr>
          <w:rFonts w:cs="Arial"/>
          <w:color w:val="000000" w:themeColor="text1"/>
          <w:szCs w:val="20"/>
          <w:lang w:eastAsia="sl-SI"/>
        </w:rPr>
      </w:pPr>
      <w:r w:rsidRPr="00EF3B00">
        <w:rPr>
          <w:rFonts w:cs="Arial"/>
          <w:color w:val="000000" w:themeColor="text1"/>
          <w:szCs w:val="20"/>
          <w:lang w:eastAsia="sl-SI"/>
        </w:rPr>
        <w:t>Vlada je v veljavni Načrt razvojnih programov 2022–2025 uvrstila nov projekt, in sicer Gradnjo Centra starejših KO-RA, Ravne na Koroškem.</w:t>
      </w:r>
    </w:p>
    <w:p w14:paraId="3C69A60E" w14:textId="77777777" w:rsidR="00EF3B00" w:rsidRPr="00EF3B00" w:rsidRDefault="00EF3B00" w:rsidP="00EF3B00">
      <w:pPr>
        <w:jc w:val="both"/>
        <w:rPr>
          <w:rFonts w:cs="Arial"/>
          <w:color w:val="000000" w:themeColor="text1"/>
          <w:szCs w:val="20"/>
          <w:lang w:eastAsia="sl-SI"/>
        </w:rPr>
      </w:pPr>
    </w:p>
    <w:p w14:paraId="3C14383C" w14:textId="77777777" w:rsidR="00EF3B00" w:rsidRPr="00EF3B00" w:rsidRDefault="00EF3B00" w:rsidP="00EF3B00">
      <w:pPr>
        <w:jc w:val="both"/>
        <w:rPr>
          <w:rFonts w:cs="Arial"/>
          <w:color w:val="000000" w:themeColor="text1"/>
          <w:szCs w:val="20"/>
          <w:lang w:eastAsia="sl-SI"/>
        </w:rPr>
      </w:pPr>
      <w:r w:rsidRPr="00EF3B00">
        <w:rPr>
          <w:rFonts w:cs="Arial"/>
          <w:color w:val="000000" w:themeColor="text1"/>
          <w:szCs w:val="20"/>
          <w:lang w:eastAsia="sl-SI"/>
        </w:rPr>
        <w:t>Ocenjena vrednost investicije znaša 5.996.975,79 EUR z DDV. Priprava investicijske dokumentacije se je začela v letu 2021, sama izvedba investicije pa bo potekala v letih 2022 in 2023.</w:t>
      </w:r>
    </w:p>
    <w:p w14:paraId="6EBE24C5" w14:textId="77777777" w:rsidR="00EF3B00" w:rsidRPr="00EF3B00" w:rsidRDefault="00EF3B00" w:rsidP="00EF3B00">
      <w:pPr>
        <w:jc w:val="both"/>
        <w:rPr>
          <w:rFonts w:cs="Arial"/>
          <w:color w:val="000000" w:themeColor="text1"/>
          <w:szCs w:val="20"/>
          <w:lang w:eastAsia="sl-SI"/>
        </w:rPr>
      </w:pPr>
    </w:p>
    <w:p w14:paraId="0F9584A4" w14:textId="77777777" w:rsidR="00EF3B00" w:rsidRPr="00EF3B00" w:rsidRDefault="00EF3B00" w:rsidP="00EF3B00">
      <w:pPr>
        <w:jc w:val="both"/>
        <w:rPr>
          <w:rFonts w:cs="Arial"/>
          <w:color w:val="000000" w:themeColor="text1"/>
          <w:szCs w:val="20"/>
          <w:lang w:eastAsia="sl-SI"/>
        </w:rPr>
      </w:pPr>
      <w:r w:rsidRPr="00EF3B00">
        <w:rPr>
          <w:rFonts w:cs="Arial"/>
          <w:color w:val="000000" w:themeColor="text1"/>
          <w:szCs w:val="20"/>
          <w:lang w:eastAsia="sl-SI"/>
        </w:rPr>
        <w:t>Namen investicije je zagotoviti ustrezne prostore za izvajanje institucionalne oskrbe za starejše od 65 let, s čimer bo zagotovljen bivalni standard, ki bo skladen s pravilniki in normativi, zagotovljeni pa bodo ustrezni prostorski pogoji, pogoji zasebnosti in udobnosti za stanovalce in uporabnike ter boljši in varnejši delovni pogoji za zaposlene.</w:t>
      </w:r>
    </w:p>
    <w:p w14:paraId="760E50C8" w14:textId="77777777" w:rsidR="00EF3B00" w:rsidRPr="00EF3B00" w:rsidRDefault="00EF3B00" w:rsidP="00EF3B00">
      <w:pPr>
        <w:jc w:val="both"/>
        <w:rPr>
          <w:rFonts w:cs="Arial"/>
          <w:color w:val="000000" w:themeColor="text1"/>
          <w:szCs w:val="20"/>
          <w:lang w:eastAsia="sl-SI"/>
        </w:rPr>
      </w:pPr>
    </w:p>
    <w:p w14:paraId="1E3DF441" w14:textId="77777777" w:rsidR="00EF3B00" w:rsidRPr="00EF3B00" w:rsidRDefault="00EF3B00" w:rsidP="00EF3B00">
      <w:pPr>
        <w:jc w:val="both"/>
        <w:rPr>
          <w:rFonts w:cs="Arial"/>
          <w:color w:val="000000" w:themeColor="text1"/>
          <w:szCs w:val="20"/>
          <w:lang w:eastAsia="sl-SI"/>
        </w:rPr>
      </w:pPr>
      <w:r w:rsidRPr="00EF3B00">
        <w:rPr>
          <w:rFonts w:cs="Arial"/>
          <w:color w:val="000000" w:themeColor="text1"/>
          <w:szCs w:val="20"/>
          <w:lang w:eastAsia="sl-SI"/>
        </w:rPr>
        <w:t xml:space="preserve">Investicija predstavlja dograditev prostorov neto tlorisne površine 2.419,90 m2 s kapaciteto 25 postelj. Vsaka soba bo imela svojo kopalnico prirejeno z gibalno ovirane. Po dve sobi bosta imeli pred vhodom razširjen prostor, ki bo namenjen druženju. Sobe bodo orientirane na skupne bivalne prostore. V pritličju je predvidena kuhinja z ločenimi čistimi in umazanimi potmi, shrambami garderobami in direktnim dostopom do dostave ter ločenima dvigaloma iz kuhinje do vseh nadstropij. V kletnih prostorih so predvideni servisni in garderobni prostori.  </w:t>
      </w:r>
    </w:p>
    <w:p w14:paraId="49D03528" w14:textId="77777777" w:rsidR="00EF3B00" w:rsidRPr="00EF3B00" w:rsidRDefault="00EF3B00" w:rsidP="00EF3B00">
      <w:pPr>
        <w:jc w:val="both"/>
        <w:rPr>
          <w:rFonts w:cs="Arial"/>
          <w:color w:val="000000" w:themeColor="text1"/>
          <w:szCs w:val="20"/>
          <w:lang w:eastAsia="sl-SI"/>
        </w:rPr>
      </w:pPr>
    </w:p>
    <w:p w14:paraId="53942DAD" w14:textId="77777777" w:rsidR="00EF3B00" w:rsidRPr="00EF3B00" w:rsidRDefault="00EF3B00" w:rsidP="00EF3B00">
      <w:pPr>
        <w:jc w:val="both"/>
        <w:rPr>
          <w:rFonts w:cs="Arial"/>
          <w:color w:val="000000" w:themeColor="text1"/>
          <w:szCs w:val="20"/>
          <w:lang w:eastAsia="sl-SI"/>
        </w:rPr>
      </w:pPr>
      <w:r w:rsidRPr="00EF3B00">
        <w:rPr>
          <w:rFonts w:cs="Arial"/>
          <w:color w:val="000000" w:themeColor="text1"/>
          <w:szCs w:val="20"/>
          <w:lang w:eastAsia="sl-SI"/>
        </w:rPr>
        <w:lastRenderedPageBreak/>
        <w:t xml:space="preserve">Z izvedbo investicije se bo izboljšal bivalni standard stanovalcev, vzpostavile se bodo čiste in nečiste poti ter po potrebi sive in rdeče cone za preprečevanje širjenja nalezljivih bolezni, izboljšali pa se bodo tudi delovni pogoji za zaposlene. </w:t>
      </w:r>
    </w:p>
    <w:p w14:paraId="76A92022" w14:textId="77777777" w:rsidR="00EF3B00" w:rsidRPr="00EF3B00" w:rsidRDefault="00EF3B00" w:rsidP="00EF3B00">
      <w:pPr>
        <w:jc w:val="both"/>
        <w:rPr>
          <w:rFonts w:cs="Arial"/>
          <w:color w:val="000000" w:themeColor="text1"/>
          <w:szCs w:val="20"/>
          <w:lang w:eastAsia="sl-SI"/>
        </w:rPr>
      </w:pPr>
    </w:p>
    <w:p w14:paraId="5142B3D5" w14:textId="77777777" w:rsidR="00EF3B00" w:rsidRPr="00EF3B00" w:rsidRDefault="00EF3B00" w:rsidP="00EF3B00">
      <w:pPr>
        <w:jc w:val="both"/>
        <w:rPr>
          <w:rFonts w:cs="Arial"/>
          <w:color w:val="000000" w:themeColor="text1"/>
          <w:szCs w:val="20"/>
          <w:lang w:eastAsia="sl-SI"/>
        </w:rPr>
      </w:pPr>
      <w:r w:rsidRPr="00EF3B00">
        <w:rPr>
          <w:rFonts w:cs="Arial"/>
          <w:color w:val="000000" w:themeColor="text1"/>
          <w:szCs w:val="20"/>
          <w:lang w:eastAsia="sl-SI"/>
        </w:rPr>
        <w:t>Vir: Ministrstvo za delo, družino, socialne zadeve in enake možnosti</w:t>
      </w:r>
    </w:p>
    <w:p w14:paraId="06F9D969" w14:textId="77777777" w:rsidR="00EF3B00" w:rsidRPr="00EF3B00" w:rsidRDefault="00EF3B00" w:rsidP="00EF3B00">
      <w:pPr>
        <w:jc w:val="both"/>
        <w:rPr>
          <w:rFonts w:cs="Arial"/>
          <w:b/>
          <w:bCs/>
          <w:color w:val="000000" w:themeColor="text1"/>
          <w:szCs w:val="20"/>
          <w:lang w:eastAsia="sl-SI"/>
        </w:rPr>
      </w:pPr>
    </w:p>
    <w:p w14:paraId="7BBAD548" w14:textId="78BDEB65" w:rsidR="005B360A" w:rsidRPr="005B360A" w:rsidRDefault="005B360A" w:rsidP="005B360A">
      <w:pPr>
        <w:jc w:val="both"/>
        <w:rPr>
          <w:rFonts w:cs="Arial"/>
          <w:b/>
          <w:bCs/>
          <w:color w:val="000000" w:themeColor="text1"/>
          <w:szCs w:val="20"/>
          <w:lang w:eastAsia="sl-SI"/>
        </w:rPr>
      </w:pPr>
      <w:r w:rsidRPr="005B360A">
        <w:rPr>
          <w:rFonts w:cs="Arial"/>
          <w:b/>
          <w:bCs/>
          <w:color w:val="000000" w:themeColor="text1"/>
          <w:szCs w:val="20"/>
          <w:lang w:eastAsia="sl-SI"/>
        </w:rPr>
        <w:t>Uvrstitev novega projekta »Novogradnja Gimnazije Šentvid« v veljavni Načrt razvojnih programov 2022-2025</w:t>
      </w:r>
    </w:p>
    <w:p w14:paraId="49952823" w14:textId="77777777" w:rsidR="005B360A" w:rsidRPr="005B360A" w:rsidRDefault="005B360A" w:rsidP="005B360A">
      <w:pPr>
        <w:jc w:val="both"/>
        <w:rPr>
          <w:rFonts w:cs="Arial"/>
          <w:b/>
          <w:bCs/>
          <w:color w:val="000000" w:themeColor="text1"/>
          <w:szCs w:val="20"/>
          <w:lang w:eastAsia="sl-SI"/>
        </w:rPr>
      </w:pPr>
    </w:p>
    <w:p w14:paraId="7A319FA7" w14:textId="77777777" w:rsidR="005B360A" w:rsidRPr="005B360A" w:rsidRDefault="005B360A" w:rsidP="005B360A">
      <w:pPr>
        <w:jc w:val="both"/>
        <w:rPr>
          <w:rFonts w:cs="Arial"/>
          <w:color w:val="000000" w:themeColor="text1"/>
          <w:szCs w:val="20"/>
          <w:lang w:eastAsia="sl-SI"/>
        </w:rPr>
      </w:pPr>
      <w:r w:rsidRPr="005B360A">
        <w:rPr>
          <w:rFonts w:cs="Arial"/>
          <w:color w:val="000000" w:themeColor="text1"/>
          <w:szCs w:val="20"/>
          <w:lang w:eastAsia="sl-SI"/>
        </w:rPr>
        <w:t xml:space="preserve">Vlada Republike Slovenije je sklenila, da se v veljavni Načrt razvojnih programov za obdobje 2022-2025 uvrsti novi projekt »Novogradnja Gimnazije Šentvid«. Novogradnja nove šolske stavbe gimnazije je nujna zaradi konstrukcijsko in potresno nevarnih obstoječih šolskih objektov, v katerih se danes izvaja pouk. </w:t>
      </w:r>
    </w:p>
    <w:p w14:paraId="61997B04" w14:textId="77777777" w:rsidR="005B360A" w:rsidRDefault="005B360A" w:rsidP="005B360A">
      <w:pPr>
        <w:jc w:val="both"/>
        <w:rPr>
          <w:rFonts w:cs="Arial"/>
          <w:color w:val="000000" w:themeColor="text1"/>
          <w:szCs w:val="20"/>
          <w:lang w:eastAsia="sl-SI"/>
        </w:rPr>
      </w:pPr>
    </w:p>
    <w:p w14:paraId="5CC6BACF" w14:textId="47068E9A" w:rsidR="005B360A" w:rsidRPr="005B360A" w:rsidRDefault="005B360A" w:rsidP="005B360A">
      <w:pPr>
        <w:jc w:val="both"/>
        <w:rPr>
          <w:rFonts w:cs="Arial"/>
          <w:color w:val="000000" w:themeColor="text1"/>
          <w:szCs w:val="20"/>
          <w:lang w:eastAsia="sl-SI"/>
        </w:rPr>
      </w:pPr>
      <w:r w:rsidRPr="005B360A">
        <w:rPr>
          <w:rFonts w:cs="Arial"/>
          <w:color w:val="000000" w:themeColor="text1"/>
          <w:szCs w:val="20"/>
          <w:lang w:eastAsia="sl-SI"/>
        </w:rPr>
        <w:t xml:space="preserve">Uporabnika kompleksa petih šolskih stavb sta Gimnazija Šentvid in Osnovna šola Šentvid, poti učencev in dijakov se križajo, prostori so nefunkcionalni, obe šoli imata primanjkljaj prostora. Z načrtovano porušitvijo štirih objektov bo omogočena izvedba novogradnje šolske stavbe za potrebe gimnazije in novogradnja telovadnice za potrebe osnovne šole. Zagotovljeni bodo varni in sodobni prostorski pogoji za izvajanje pouka, stavba gimnazije bo prostorsko ločena od Osnovne šole Šentvid, slednja pa bo delovala v objektu, ki se ne ruši. Ustrezno bo urejen tudi zunanji šolski prostor, zagotovljene bodo varne poti v šolo, športne površine, podzemna in nadzemna parkirna mesta. </w:t>
      </w:r>
    </w:p>
    <w:p w14:paraId="4EF97BD4" w14:textId="77777777" w:rsidR="005B360A" w:rsidRPr="005B360A" w:rsidRDefault="005B360A" w:rsidP="005B360A">
      <w:pPr>
        <w:jc w:val="both"/>
        <w:rPr>
          <w:rFonts w:cs="Arial"/>
          <w:color w:val="000000" w:themeColor="text1"/>
          <w:szCs w:val="20"/>
          <w:lang w:eastAsia="sl-SI"/>
        </w:rPr>
      </w:pPr>
    </w:p>
    <w:p w14:paraId="54104BAE" w14:textId="77777777" w:rsidR="005B360A" w:rsidRPr="005B360A" w:rsidRDefault="005B360A" w:rsidP="005B360A">
      <w:pPr>
        <w:jc w:val="both"/>
        <w:rPr>
          <w:rFonts w:cs="Arial"/>
          <w:color w:val="000000" w:themeColor="text1"/>
          <w:szCs w:val="20"/>
          <w:lang w:eastAsia="sl-SI"/>
        </w:rPr>
      </w:pPr>
      <w:r w:rsidRPr="005B360A">
        <w:rPr>
          <w:rFonts w:cs="Arial"/>
          <w:color w:val="000000" w:themeColor="text1"/>
          <w:szCs w:val="20"/>
          <w:lang w:eastAsia="sl-SI"/>
        </w:rPr>
        <w:t>Ministrstvo za izobraževanje, znanost in šport (MIZŠ) in Mestna občina Ljubljana (MOL) sta solastnika celotnega šolskega kompleksa stavb, in sicer 51,50 odstotka je v lasti MIZŠ, 48,50 odstotka pa v lasti MOL, kar je izhodišče za nadaljnja financiranja skupnih delov investicije. Že tekom izdelave načrtov novogradnje bo izdelan predlog razdelitve lastništva po objektih.</w:t>
      </w:r>
    </w:p>
    <w:p w14:paraId="2771057C" w14:textId="77777777" w:rsidR="005B360A" w:rsidRDefault="005B360A" w:rsidP="005B360A">
      <w:pPr>
        <w:jc w:val="both"/>
        <w:rPr>
          <w:rFonts w:cs="Arial"/>
          <w:color w:val="000000" w:themeColor="text1"/>
          <w:szCs w:val="20"/>
          <w:lang w:eastAsia="sl-SI"/>
        </w:rPr>
      </w:pPr>
    </w:p>
    <w:p w14:paraId="3F875DFF" w14:textId="35EC2ECE" w:rsidR="005B360A" w:rsidRPr="005B360A" w:rsidRDefault="005B360A" w:rsidP="005B360A">
      <w:pPr>
        <w:jc w:val="both"/>
        <w:rPr>
          <w:rFonts w:cs="Arial"/>
          <w:color w:val="000000" w:themeColor="text1"/>
          <w:szCs w:val="20"/>
          <w:lang w:eastAsia="sl-SI"/>
        </w:rPr>
      </w:pPr>
      <w:r w:rsidRPr="005B360A">
        <w:rPr>
          <w:rFonts w:cs="Arial"/>
          <w:color w:val="000000" w:themeColor="text1"/>
          <w:szCs w:val="20"/>
          <w:lang w:eastAsia="sl-SI"/>
        </w:rPr>
        <w:t>Za reševanje prostorske problematike Gimnazije Šentvid je v okviru predmetnega projekta v letu 2022 predvideno sklepanje pogodbe s projektantom izbrane idejne rešitve za novogradnjo, na arhitekturnem natečaju izvedenim leta 2021. V letu 2023 je predvidena izdelava projektne dokumentacije za rušitev obstoječih objektov in za gradnjo novih. V letu 2024 se pridobivajo gradbena dovoljenja, začetek gradnje je predviden v letu 2025, zaključek v letu 2027. Časovni potek investicije je odvisen od usklajevanja postopkov z MOL, saj se investicija v novogradnjo stavbe za gimnazijo, ki jo financira in vodi MIZŠ in investicija v novogradnjo telovadnice za OŠ Šentvid, ki jo financira in vodi MOL, zaradi logističnih postopkov morata izvajati skoraj istočasno.</w:t>
      </w:r>
    </w:p>
    <w:p w14:paraId="472DC2FF" w14:textId="77777777" w:rsidR="005B360A" w:rsidRPr="005B360A" w:rsidRDefault="005B360A" w:rsidP="005B360A">
      <w:pPr>
        <w:jc w:val="both"/>
        <w:rPr>
          <w:rFonts w:cs="Arial"/>
          <w:color w:val="000000" w:themeColor="text1"/>
          <w:szCs w:val="20"/>
          <w:lang w:eastAsia="sl-SI"/>
        </w:rPr>
      </w:pPr>
    </w:p>
    <w:p w14:paraId="419E95CA" w14:textId="31274894" w:rsidR="005B360A" w:rsidRPr="005B360A" w:rsidRDefault="005B360A" w:rsidP="005B360A">
      <w:pPr>
        <w:jc w:val="both"/>
        <w:rPr>
          <w:rFonts w:cs="Arial"/>
          <w:color w:val="000000" w:themeColor="text1"/>
          <w:szCs w:val="20"/>
          <w:lang w:eastAsia="sl-SI"/>
        </w:rPr>
      </w:pPr>
      <w:r w:rsidRPr="005B360A">
        <w:rPr>
          <w:rFonts w:cs="Arial"/>
          <w:color w:val="000000" w:themeColor="text1"/>
          <w:szCs w:val="20"/>
          <w:lang w:eastAsia="sl-SI"/>
        </w:rPr>
        <w:t xml:space="preserve">Ocenjena vrednost investicije znaša po tekočih cenah 14.968.604 </w:t>
      </w:r>
      <w:r>
        <w:rPr>
          <w:rFonts w:cs="Arial"/>
          <w:color w:val="000000" w:themeColor="text1"/>
          <w:szCs w:val="20"/>
          <w:lang w:eastAsia="sl-SI"/>
        </w:rPr>
        <w:t>evrov</w:t>
      </w:r>
      <w:r w:rsidRPr="005B360A">
        <w:rPr>
          <w:rFonts w:cs="Arial"/>
          <w:color w:val="000000" w:themeColor="text1"/>
          <w:szCs w:val="20"/>
          <w:lang w:eastAsia="sl-SI"/>
        </w:rPr>
        <w:t xml:space="preserve"> z DDV. Investicija bo financirana s sredstvi MIZŠ. Stroški izvedbe podzemne garaže, zunanjih športnih površin in drugih skupnih površin obeh šol, pa se bodo delili z MOL.</w:t>
      </w:r>
    </w:p>
    <w:p w14:paraId="7BE54876" w14:textId="77777777" w:rsidR="005B360A" w:rsidRPr="005B360A" w:rsidRDefault="005B360A" w:rsidP="005B360A">
      <w:pPr>
        <w:jc w:val="both"/>
        <w:rPr>
          <w:rFonts w:cs="Arial"/>
          <w:color w:val="000000" w:themeColor="text1"/>
          <w:szCs w:val="20"/>
          <w:lang w:eastAsia="sl-SI"/>
        </w:rPr>
      </w:pPr>
    </w:p>
    <w:p w14:paraId="3263511E" w14:textId="2619CE28" w:rsidR="00252470" w:rsidRPr="005B360A" w:rsidRDefault="005B360A" w:rsidP="005B360A">
      <w:pPr>
        <w:jc w:val="both"/>
        <w:rPr>
          <w:rFonts w:cs="Arial"/>
          <w:color w:val="000000" w:themeColor="text1"/>
          <w:szCs w:val="20"/>
          <w:lang w:eastAsia="sl-SI"/>
        </w:rPr>
      </w:pPr>
      <w:r w:rsidRPr="005B360A">
        <w:rPr>
          <w:rFonts w:cs="Arial"/>
          <w:color w:val="000000" w:themeColor="text1"/>
          <w:szCs w:val="20"/>
          <w:lang w:eastAsia="sl-SI"/>
        </w:rPr>
        <w:t>Vir: Ministrstvo za izobraževanje, znanost in šport</w:t>
      </w:r>
    </w:p>
    <w:p w14:paraId="272BC8A9" w14:textId="77777777" w:rsidR="00252470" w:rsidRPr="00252470" w:rsidRDefault="00252470" w:rsidP="00252470">
      <w:pPr>
        <w:jc w:val="both"/>
        <w:rPr>
          <w:rFonts w:cs="Arial"/>
          <w:b/>
          <w:bCs/>
          <w:color w:val="000000" w:themeColor="text1"/>
          <w:szCs w:val="20"/>
          <w:lang w:eastAsia="sl-SI"/>
        </w:rPr>
      </w:pPr>
    </w:p>
    <w:p w14:paraId="64E00B58" w14:textId="1BA7B70D" w:rsidR="00312185" w:rsidRPr="00312185" w:rsidRDefault="00312185" w:rsidP="00312185">
      <w:pPr>
        <w:jc w:val="both"/>
        <w:rPr>
          <w:rFonts w:cs="Arial"/>
          <w:b/>
          <w:bCs/>
          <w:color w:val="000000" w:themeColor="text1"/>
          <w:szCs w:val="20"/>
          <w:lang w:eastAsia="sl-SI"/>
        </w:rPr>
      </w:pPr>
      <w:r w:rsidRPr="00312185">
        <w:rPr>
          <w:rFonts w:cs="Arial"/>
          <w:b/>
          <w:bCs/>
          <w:color w:val="000000" w:themeColor="text1"/>
          <w:szCs w:val="20"/>
          <w:lang w:eastAsia="sl-SI"/>
        </w:rPr>
        <w:t>Uvrstitev projekta 3340-22-0053 Celostna obnova grajsko-samostanskega objekta Bistra v veljavni Načrt razvojnih programov 2022–2025</w:t>
      </w:r>
    </w:p>
    <w:p w14:paraId="02200CA2" w14:textId="77777777" w:rsidR="00312185" w:rsidRPr="00312185" w:rsidRDefault="00312185" w:rsidP="00312185">
      <w:pPr>
        <w:jc w:val="both"/>
        <w:rPr>
          <w:rFonts w:cs="Arial"/>
          <w:color w:val="000000" w:themeColor="text1"/>
          <w:szCs w:val="20"/>
          <w:lang w:eastAsia="sl-SI"/>
        </w:rPr>
      </w:pPr>
    </w:p>
    <w:p w14:paraId="22915847" w14:textId="77777777" w:rsidR="00312185" w:rsidRPr="00312185" w:rsidRDefault="00312185" w:rsidP="00312185">
      <w:pPr>
        <w:jc w:val="both"/>
        <w:rPr>
          <w:rFonts w:cs="Arial"/>
          <w:color w:val="000000" w:themeColor="text1"/>
          <w:szCs w:val="20"/>
          <w:lang w:eastAsia="sl-SI"/>
        </w:rPr>
      </w:pPr>
      <w:r w:rsidRPr="00312185">
        <w:rPr>
          <w:rFonts w:cs="Arial"/>
          <w:color w:val="000000" w:themeColor="text1"/>
          <w:szCs w:val="20"/>
          <w:lang w:eastAsia="sl-SI"/>
        </w:rPr>
        <w:t>Vlada je na današnji seji v veljavni Načrt razvojnih programov 2022-2025 se skladno s podatki iz tabele uvrsti projekt št. 3340-22-0053 »Celostna obnova grajsko-samostanskega objekta Bistra«.</w:t>
      </w:r>
    </w:p>
    <w:p w14:paraId="3CF462D4" w14:textId="77777777" w:rsidR="00312185" w:rsidRPr="00312185" w:rsidRDefault="00312185" w:rsidP="00312185">
      <w:pPr>
        <w:jc w:val="both"/>
        <w:rPr>
          <w:rFonts w:cs="Arial"/>
          <w:color w:val="000000" w:themeColor="text1"/>
          <w:szCs w:val="20"/>
          <w:lang w:eastAsia="sl-SI"/>
        </w:rPr>
      </w:pPr>
    </w:p>
    <w:p w14:paraId="068030FE" w14:textId="77777777" w:rsidR="00312185" w:rsidRPr="00312185" w:rsidRDefault="00312185" w:rsidP="00312185">
      <w:pPr>
        <w:jc w:val="both"/>
        <w:rPr>
          <w:rFonts w:cs="Arial"/>
          <w:color w:val="000000" w:themeColor="text1"/>
          <w:szCs w:val="20"/>
          <w:lang w:eastAsia="sl-SI"/>
        </w:rPr>
      </w:pPr>
      <w:r w:rsidRPr="00312185">
        <w:rPr>
          <w:rFonts w:cs="Arial"/>
          <w:color w:val="000000" w:themeColor="text1"/>
          <w:szCs w:val="20"/>
          <w:lang w:eastAsia="sl-SI"/>
        </w:rPr>
        <w:t>Ministrstvo za kulturo bo na osnovi 72. člena ZUJIK sofinanciralo celostno obnovo grajsko-samostanskega objekta Bistra – samostan Bistra, EŠD 15.</w:t>
      </w:r>
    </w:p>
    <w:p w14:paraId="7EE428CE" w14:textId="77777777" w:rsidR="00312185" w:rsidRPr="00312185" w:rsidRDefault="00312185" w:rsidP="00312185">
      <w:pPr>
        <w:jc w:val="both"/>
        <w:rPr>
          <w:rFonts w:cs="Arial"/>
          <w:color w:val="000000" w:themeColor="text1"/>
          <w:szCs w:val="20"/>
          <w:lang w:eastAsia="sl-SI"/>
        </w:rPr>
      </w:pPr>
    </w:p>
    <w:p w14:paraId="11FE714E" w14:textId="4408ABDA" w:rsidR="00312185" w:rsidRPr="00312185" w:rsidRDefault="00312185" w:rsidP="00312185">
      <w:pPr>
        <w:jc w:val="both"/>
        <w:rPr>
          <w:rFonts w:cs="Arial"/>
          <w:color w:val="000000" w:themeColor="text1"/>
          <w:szCs w:val="20"/>
          <w:lang w:eastAsia="sl-SI"/>
        </w:rPr>
      </w:pPr>
      <w:r w:rsidRPr="00312185">
        <w:rPr>
          <w:rFonts w:cs="Arial"/>
          <w:color w:val="000000" w:themeColor="text1"/>
          <w:szCs w:val="20"/>
          <w:lang w:eastAsia="sl-SI"/>
        </w:rPr>
        <w:lastRenderedPageBreak/>
        <w:t xml:space="preserve">Za izvajanje investicijskega projekta št. 3340-22-0053 v obdobju 1. 4. 2022 do 31. 5. 2025 so predvidena proračunska sredstva v višini 19.496.761,30 </w:t>
      </w:r>
      <w:r>
        <w:rPr>
          <w:rFonts w:cs="Arial"/>
          <w:color w:val="000000" w:themeColor="text1"/>
          <w:szCs w:val="20"/>
          <w:lang w:eastAsia="sl-SI"/>
        </w:rPr>
        <w:t>evrov</w:t>
      </w:r>
      <w:r w:rsidRPr="00312185">
        <w:rPr>
          <w:rFonts w:cs="Arial"/>
          <w:color w:val="000000" w:themeColor="text1"/>
          <w:szCs w:val="20"/>
          <w:lang w:eastAsia="sl-SI"/>
        </w:rPr>
        <w:t xml:space="preserve">, kar predstavlja 100 % </w:t>
      </w:r>
      <w:r>
        <w:rPr>
          <w:rFonts w:cs="Arial"/>
          <w:color w:val="000000" w:themeColor="text1"/>
          <w:szCs w:val="20"/>
          <w:lang w:eastAsia="sl-SI"/>
        </w:rPr>
        <w:t xml:space="preserve"> </w:t>
      </w:r>
      <w:r w:rsidRPr="00312185">
        <w:rPr>
          <w:rFonts w:cs="Arial"/>
          <w:color w:val="000000" w:themeColor="text1"/>
          <w:szCs w:val="20"/>
          <w:lang w:eastAsia="sl-SI"/>
        </w:rPr>
        <w:t>investicijske vrednost</w:t>
      </w:r>
      <w:r>
        <w:rPr>
          <w:rFonts w:cs="Arial"/>
          <w:color w:val="000000" w:themeColor="text1"/>
          <w:szCs w:val="20"/>
          <w:lang w:eastAsia="sl-SI"/>
        </w:rPr>
        <w:t>i</w:t>
      </w:r>
      <w:r w:rsidRPr="00312185">
        <w:rPr>
          <w:rFonts w:cs="Arial"/>
          <w:color w:val="000000" w:themeColor="text1"/>
          <w:szCs w:val="20"/>
          <w:lang w:eastAsia="sl-SI"/>
        </w:rPr>
        <w:t xml:space="preserve"> celotnega projekta. </w:t>
      </w:r>
    </w:p>
    <w:p w14:paraId="694D8A96" w14:textId="77777777" w:rsidR="00312185" w:rsidRPr="00312185" w:rsidRDefault="00312185" w:rsidP="00312185">
      <w:pPr>
        <w:jc w:val="both"/>
        <w:rPr>
          <w:rFonts w:cs="Arial"/>
          <w:color w:val="000000" w:themeColor="text1"/>
          <w:szCs w:val="20"/>
          <w:lang w:eastAsia="sl-SI"/>
        </w:rPr>
      </w:pPr>
    </w:p>
    <w:p w14:paraId="5ECA80BF" w14:textId="77777777" w:rsidR="00312185" w:rsidRPr="00312185" w:rsidRDefault="00312185" w:rsidP="00312185">
      <w:pPr>
        <w:jc w:val="both"/>
        <w:rPr>
          <w:rFonts w:cs="Arial"/>
          <w:color w:val="000000" w:themeColor="text1"/>
          <w:szCs w:val="20"/>
          <w:lang w:eastAsia="sl-SI"/>
        </w:rPr>
      </w:pPr>
      <w:r w:rsidRPr="00312185">
        <w:rPr>
          <w:rFonts w:cs="Arial"/>
          <w:color w:val="000000" w:themeColor="text1"/>
          <w:szCs w:val="20"/>
          <w:lang w:eastAsia="sl-SI"/>
        </w:rPr>
        <w:t xml:space="preserve">Namen investicijskega projekta ˝Celostna obnova grajsko-samostanskega objekta Bistra˝ je celovita prenova kompleksa, ki vključuje statično in energetsko prenovo objekta Grad Bistra. Celovita prenova je nujna zaradi zagotavljanja ustreznih delovnih pogojev zaposlenih in varnosti, tako potresne kot požarne, ter vzpostavitve sodobnih muzejskih prostorov. </w:t>
      </w:r>
    </w:p>
    <w:p w14:paraId="19B9FA94" w14:textId="77777777" w:rsidR="00312185" w:rsidRPr="00312185" w:rsidRDefault="00312185" w:rsidP="00312185">
      <w:pPr>
        <w:jc w:val="both"/>
        <w:rPr>
          <w:rFonts w:cs="Arial"/>
          <w:color w:val="000000" w:themeColor="text1"/>
          <w:szCs w:val="20"/>
          <w:lang w:eastAsia="sl-SI"/>
        </w:rPr>
      </w:pPr>
    </w:p>
    <w:p w14:paraId="0ECEB56B" w14:textId="77777777" w:rsidR="00312185" w:rsidRPr="00312185" w:rsidRDefault="00312185" w:rsidP="00312185">
      <w:pPr>
        <w:jc w:val="both"/>
        <w:rPr>
          <w:rFonts w:cs="Arial"/>
          <w:color w:val="000000" w:themeColor="text1"/>
          <w:szCs w:val="20"/>
          <w:lang w:eastAsia="sl-SI"/>
        </w:rPr>
      </w:pPr>
      <w:r w:rsidRPr="00312185">
        <w:rPr>
          <w:rFonts w:cs="Arial"/>
          <w:color w:val="000000" w:themeColor="text1"/>
          <w:szCs w:val="20"/>
          <w:lang w:eastAsia="sl-SI"/>
        </w:rPr>
        <w:t>Vir: Ministrstvo za kulturo</w:t>
      </w:r>
    </w:p>
    <w:p w14:paraId="6DEC7900" w14:textId="77777777" w:rsidR="00252470" w:rsidRPr="00252470" w:rsidRDefault="00252470" w:rsidP="00252470">
      <w:pPr>
        <w:jc w:val="both"/>
        <w:rPr>
          <w:rFonts w:cs="Arial"/>
          <w:b/>
          <w:bCs/>
          <w:color w:val="000000" w:themeColor="text1"/>
          <w:szCs w:val="20"/>
          <w:lang w:eastAsia="sl-SI"/>
        </w:rPr>
      </w:pPr>
    </w:p>
    <w:p w14:paraId="671F34F7" w14:textId="1D206A2B" w:rsidR="00312185" w:rsidRPr="00312185" w:rsidRDefault="00312185" w:rsidP="00312185">
      <w:pPr>
        <w:jc w:val="both"/>
        <w:rPr>
          <w:rFonts w:cs="Arial"/>
          <w:b/>
          <w:bCs/>
          <w:color w:val="000000" w:themeColor="text1"/>
          <w:szCs w:val="20"/>
          <w:lang w:eastAsia="sl-SI"/>
        </w:rPr>
      </w:pPr>
      <w:r w:rsidRPr="00312185">
        <w:rPr>
          <w:rFonts w:cs="Arial"/>
          <w:b/>
          <w:bCs/>
          <w:color w:val="000000" w:themeColor="text1"/>
          <w:szCs w:val="20"/>
          <w:lang w:eastAsia="sl-SI"/>
        </w:rPr>
        <w:t>Uvrstitev projekta 3340-22-0054 Občina Gorenja vas-Poljane - Kulturni dom Poljane  v veljavni Načrt razvojnih programov 2022–2025</w:t>
      </w:r>
    </w:p>
    <w:p w14:paraId="333FC971" w14:textId="77777777" w:rsidR="00312185" w:rsidRPr="00312185" w:rsidRDefault="00312185" w:rsidP="00312185">
      <w:pPr>
        <w:jc w:val="both"/>
        <w:rPr>
          <w:rFonts w:cs="Arial"/>
          <w:color w:val="000000" w:themeColor="text1"/>
          <w:szCs w:val="20"/>
          <w:lang w:eastAsia="sl-SI"/>
        </w:rPr>
      </w:pPr>
    </w:p>
    <w:p w14:paraId="311FB923" w14:textId="77777777" w:rsidR="00312185" w:rsidRPr="00312185" w:rsidRDefault="00312185" w:rsidP="00312185">
      <w:pPr>
        <w:jc w:val="both"/>
        <w:rPr>
          <w:rFonts w:cs="Arial"/>
          <w:color w:val="000000" w:themeColor="text1"/>
          <w:szCs w:val="20"/>
          <w:lang w:eastAsia="sl-SI"/>
        </w:rPr>
      </w:pPr>
      <w:r w:rsidRPr="00312185">
        <w:rPr>
          <w:rFonts w:cs="Arial"/>
          <w:color w:val="000000" w:themeColor="text1"/>
          <w:szCs w:val="20"/>
          <w:lang w:eastAsia="sl-SI"/>
        </w:rPr>
        <w:t>Vlada je na današnji seji v veljavni Načrt razvojnih programov 2022-2025 se skladno s podatki iz tabele uvrsti projekt št. 3340-22-0054 »Občina Gorenja vas-Poljane - Kulturni dom Poljane«.</w:t>
      </w:r>
    </w:p>
    <w:p w14:paraId="290E3953" w14:textId="77777777" w:rsidR="00312185" w:rsidRPr="00312185" w:rsidRDefault="00312185" w:rsidP="00312185">
      <w:pPr>
        <w:jc w:val="both"/>
        <w:rPr>
          <w:rFonts w:cs="Arial"/>
          <w:color w:val="000000" w:themeColor="text1"/>
          <w:szCs w:val="20"/>
          <w:lang w:eastAsia="sl-SI"/>
        </w:rPr>
      </w:pPr>
    </w:p>
    <w:p w14:paraId="21B9F52E" w14:textId="77777777" w:rsidR="00312185" w:rsidRPr="00312185" w:rsidRDefault="00312185" w:rsidP="00312185">
      <w:pPr>
        <w:jc w:val="both"/>
        <w:rPr>
          <w:rFonts w:cs="Arial"/>
          <w:color w:val="000000" w:themeColor="text1"/>
          <w:szCs w:val="20"/>
          <w:lang w:eastAsia="sl-SI"/>
        </w:rPr>
      </w:pPr>
      <w:r w:rsidRPr="00312185">
        <w:rPr>
          <w:rFonts w:cs="Arial"/>
          <w:color w:val="000000" w:themeColor="text1"/>
          <w:szCs w:val="20"/>
          <w:lang w:eastAsia="sl-SI"/>
        </w:rPr>
        <w:t xml:space="preserve">Projekt Kulturni dom Poljane je bil izbran na podlagi Javnega poziva za sofinanciranje vlaganj v javno kulturno infrastrukturo lokalnih skupnosti JP JKI 2022-2023, ki jih bo v letu 2022 in 2023 sofinancirala Republika Slovenija iz proračuna, namenjenega za kulturo, ki je bil najavljen v Uradnem listu RS št. 20/2022 z 18. 2. 20221 in objavljen na spletni strani Ministrstva za kulturo, dne 18. 2. 2022. </w:t>
      </w:r>
    </w:p>
    <w:p w14:paraId="75FF98E2" w14:textId="77777777" w:rsidR="00312185" w:rsidRPr="00312185" w:rsidRDefault="00312185" w:rsidP="00312185">
      <w:pPr>
        <w:jc w:val="both"/>
        <w:rPr>
          <w:rFonts w:cs="Arial"/>
          <w:color w:val="000000" w:themeColor="text1"/>
          <w:szCs w:val="20"/>
          <w:lang w:eastAsia="sl-SI"/>
        </w:rPr>
      </w:pPr>
    </w:p>
    <w:p w14:paraId="699918A0" w14:textId="77777777" w:rsidR="00312185" w:rsidRPr="00312185" w:rsidRDefault="00312185" w:rsidP="00312185">
      <w:pPr>
        <w:jc w:val="both"/>
        <w:rPr>
          <w:rFonts w:cs="Arial"/>
          <w:color w:val="000000" w:themeColor="text1"/>
          <w:szCs w:val="20"/>
          <w:lang w:eastAsia="sl-SI"/>
        </w:rPr>
      </w:pPr>
      <w:r w:rsidRPr="00312185">
        <w:rPr>
          <w:rFonts w:cs="Arial"/>
          <w:color w:val="000000" w:themeColor="text1"/>
          <w:szCs w:val="20"/>
          <w:lang w:eastAsia="sl-SI"/>
        </w:rPr>
        <w:t xml:space="preserve">Namen investicije je rušitev starega in gradbeno neustreznega kulturnega doma in novogradnja večnamenskega objekta kulturnega središča Poljanske doline v Poljanah. Nov kulturni dom bo kot sodoben objekt javne kulturne infrastrukture omogočal kakovostne pogoje za razvoj kulturno umetniške dejavnosti, izboljšal dostopnost in vključenost skupnosti v kulturno in družbeno življenje doline, prezentacijo kulturne dediščine ter večjo povezavo kulture s turističnim  in gospodarskim okoljem doline. </w:t>
      </w:r>
    </w:p>
    <w:p w14:paraId="31529C26" w14:textId="77777777" w:rsidR="00312185" w:rsidRPr="00312185" w:rsidRDefault="00312185" w:rsidP="00312185">
      <w:pPr>
        <w:jc w:val="both"/>
        <w:rPr>
          <w:rFonts w:cs="Arial"/>
          <w:color w:val="000000" w:themeColor="text1"/>
          <w:szCs w:val="20"/>
          <w:lang w:eastAsia="sl-SI"/>
        </w:rPr>
      </w:pPr>
    </w:p>
    <w:p w14:paraId="23EAF834" w14:textId="493D3878" w:rsidR="00252470" w:rsidRPr="00312185" w:rsidRDefault="00312185" w:rsidP="00312185">
      <w:pPr>
        <w:jc w:val="both"/>
        <w:rPr>
          <w:rFonts w:cs="Arial"/>
          <w:color w:val="000000" w:themeColor="text1"/>
          <w:szCs w:val="20"/>
          <w:lang w:eastAsia="sl-SI"/>
        </w:rPr>
      </w:pPr>
      <w:r w:rsidRPr="00312185">
        <w:rPr>
          <w:rFonts w:cs="Arial"/>
          <w:color w:val="000000" w:themeColor="text1"/>
          <w:szCs w:val="20"/>
          <w:lang w:eastAsia="sl-SI"/>
        </w:rPr>
        <w:t>Vir: Ministrstvo za kulturo</w:t>
      </w:r>
    </w:p>
    <w:p w14:paraId="08409878" w14:textId="77777777" w:rsidR="00252470" w:rsidRPr="00252470" w:rsidRDefault="00252470" w:rsidP="00252470">
      <w:pPr>
        <w:jc w:val="both"/>
        <w:rPr>
          <w:rFonts w:cs="Arial"/>
          <w:b/>
          <w:bCs/>
          <w:color w:val="000000" w:themeColor="text1"/>
          <w:szCs w:val="20"/>
          <w:lang w:eastAsia="sl-SI"/>
        </w:rPr>
      </w:pPr>
    </w:p>
    <w:p w14:paraId="5466291F" w14:textId="26238EAF" w:rsidR="00BB736F" w:rsidRPr="00BB736F" w:rsidRDefault="00BB736F" w:rsidP="00BB736F">
      <w:pPr>
        <w:jc w:val="both"/>
        <w:rPr>
          <w:rFonts w:cs="Arial"/>
          <w:b/>
          <w:bCs/>
          <w:color w:val="000000" w:themeColor="text1"/>
          <w:szCs w:val="20"/>
          <w:lang w:eastAsia="sl-SI"/>
        </w:rPr>
      </w:pPr>
      <w:r w:rsidRPr="00BB736F">
        <w:rPr>
          <w:rFonts w:cs="Arial"/>
          <w:b/>
          <w:bCs/>
          <w:color w:val="000000" w:themeColor="text1"/>
          <w:szCs w:val="20"/>
          <w:lang w:eastAsia="sl-SI"/>
        </w:rPr>
        <w:t>Uvrstitev projekta 3340-22-0055 Izgradnja večnamenskega doma v Škocjanu v veljavni Načrt razvojnih programov 2022–2025</w:t>
      </w:r>
    </w:p>
    <w:p w14:paraId="6E44685F" w14:textId="77777777" w:rsidR="00BB736F" w:rsidRPr="00BB736F" w:rsidRDefault="00BB736F" w:rsidP="00BB736F">
      <w:pPr>
        <w:jc w:val="both"/>
        <w:rPr>
          <w:rFonts w:cs="Arial"/>
          <w:b/>
          <w:bCs/>
          <w:color w:val="000000" w:themeColor="text1"/>
          <w:szCs w:val="20"/>
          <w:lang w:eastAsia="sl-SI"/>
        </w:rPr>
      </w:pPr>
    </w:p>
    <w:p w14:paraId="5164E3BF" w14:textId="0A6F980B" w:rsidR="00BB736F" w:rsidRPr="00BB736F" w:rsidRDefault="00BB736F" w:rsidP="00BB736F">
      <w:pPr>
        <w:jc w:val="both"/>
        <w:rPr>
          <w:rFonts w:cs="Arial"/>
          <w:color w:val="000000" w:themeColor="text1"/>
          <w:szCs w:val="20"/>
          <w:lang w:eastAsia="sl-SI"/>
        </w:rPr>
      </w:pPr>
      <w:r w:rsidRPr="00BB736F">
        <w:rPr>
          <w:rFonts w:cs="Arial"/>
          <w:color w:val="000000" w:themeColor="text1"/>
          <w:szCs w:val="20"/>
          <w:lang w:eastAsia="sl-SI"/>
        </w:rPr>
        <w:t>Vlada je na današnji seji v veljavni Načrt razvojnih programov 2022-2025 se skladno s podatki iz tabele uvrsti projekt št. 3340-22-0055 » Izgradnja večnamenskega doma v Škocjanu«.</w:t>
      </w:r>
    </w:p>
    <w:p w14:paraId="2681EB22" w14:textId="77777777" w:rsidR="00BB736F" w:rsidRPr="00BB736F" w:rsidRDefault="00BB736F" w:rsidP="00BB736F">
      <w:pPr>
        <w:jc w:val="both"/>
        <w:rPr>
          <w:rFonts w:cs="Arial"/>
          <w:color w:val="000000" w:themeColor="text1"/>
          <w:szCs w:val="20"/>
          <w:lang w:eastAsia="sl-SI"/>
        </w:rPr>
      </w:pPr>
    </w:p>
    <w:p w14:paraId="61263B89" w14:textId="77777777" w:rsidR="00BB736F" w:rsidRPr="00BB736F" w:rsidRDefault="00BB736F" w:rsidP="00BB736F">
      <w:pPr>
        <w:jc w:val="both"/>
        <w:rPr>
          <w:rFonts w:cs="Arial"/>
          <w:color w:val="000000" w:themeColor="text1"/>
          <w:szCs w:val="20"/>
          <w:lang w:eastAsia="sl-SI"/>
        </w:rPr>
      </w:pPr>
      <w:r w:rsidRPr="00BB736F">
        <w:rPr>
          <w:rFonts w:cs="Arial"/>
          <w:color w:val="000000" w:themeColor="text1"/>
          <w:szCs w:val="20"/>
          <w:lang w:eastAsia="sl-SI"/>
        </w:rPr>
        <w:t xml:space="preserve">Projekt Izgradnja novega večnamenskega doma v občini Škocjan je bil izbran na podlagi Javnega poziva za sofinanciranje vlaganj v javno kulturno infrastrukturo lokalnih skupnosti JP JKI 2022-2023, ki jih bo v letu 2022 in 2023 sofinancirala Republika Slovenija iz proračuna, namenjenega za kulturo. </w:t>
      </w:r>
    </w:p>
    <w:p w14:paraId="12C6DBDA" w14:textId="77777777" w:rsidR="00BB736F" w:rsidRPr="00BB736F" w:rsidRDefault="00BB736F" w:rsidP="00BB736F">
      <w:pPr>
        <w:jc w:val="both"/>
        <w:rPr>
          <w:rFonts w:cs="Arial"/>
          <w:color w:val="000000" w:themeColor="text1"/>
          <w:szCs w:val="20"/>
          <w:lang w:eastAsia="sl-SI"/>
        </w:rPr>
      </w:pPr>
    </w:p>
    <w:p w14:paraId="71ECEEF1" w14:textId="77777777" w:rsidR="00BB736F" w:rsidRPr="00BB736F" w:rsidRDefault="00BB736F" w:rsidP="00BB736F">
      <w:pPr>
        <w:jc w:val="both"/>
        <w:rPr>
          <w:rFonts w:cs="Arial"/>
          <w:color w:val="000000" w:themeColor="text1"/>
          <w:szCs w:val="20"/>
          <w:lang w:eastAsia="sl-SI"/>
        </w:rPr>
      </w:pPr>
      <w:r w:rsidRPr="00BB736F">
        <w:rPr>
          <w:rFonts w:cs="Arial"/>
          <w:color w:val="000000" w:themeColor="text1"/>
          <w:szCs w:val="20"/>
          <w:lang w:eastAsia="sl-SI"/>
        </w:rPr>
        <w:t>Namen investicije je izgradnja večnamenskega doma v Škocjanu (dvorane s spremljajočimi prostori) s pripadajočo zunanjo ureditvijo in parkirišči v Škocjanu. Predvidena je tudi ureditev parkirišč in opornega zidu. Nov kulturni dom bo kot sodoben objekt javne kulturne infrastrukture omogočal kakovostne pogoje za razvoj kulturno umetniške dejavnosti, izboljšal dostopnost in vključenost skupnosti v kulturno in družbeno življenje v Škocjanu, prezentacijo kulturne dediščine ter večjo povezavo kulture s turističnim  in gospodarskim okoljem lokalne skupnosti.</w:t>
      </w:r>
    </w:p>
    <w:p w14:paraId="29978EF6" w14:textId="77777777" w:rsidR="00BB736F" w:rsidRPr="00BB736F" w:rsidRDefault="00BB736F" w:rsidP="00BB736F">
      <w:pPr>
        <w:jc w:val="both"/>
        <w:rPr>
          <w:rFonts w:cs="Arial"/>
          <w:color w:val="000000" w:themeColor="text1"/>
          <w:szCs w:val="20"/>
          <w:lang w:eastAsia="sl-SI"/>
        </w:rPr>
      </w:pPr>
    </w:p>
    <w:p w14:paraId="3125E233" w14:textId="36542D23" w:rsidR="00252470" w:rsidRPr="00BB736F" w:rsidRDefault="00BB736F" w:rsidP="00BB736F">
      <w:pPr>
        <w:jc w:val="both"/>
        <w:rPr>
          <w:rFonts w:cs="Arial"/>
          <w:color w:val="000000" w:themeColor="text1"/>
          <w:szCs w:val="20"/>
          <w:lang w:eastAsia="sl-SI"/>
        </w:rPr>
      </w:pPr>
      <w:r w:rsidRPr="00BB736F">
        <w:rPr>
          <w:rFonts w:cs="Arial"/>
          <w:color w:val="000000" w:themeColor="text1"/>
          <w:szCs w:val="20"/>
          <w:lang w:eastAsia="sl-SI"/>
        </w:rPr>
        <w:t>Vir: Ministrstvo za kulturo</w:t>
      </w:r>
    </w:p>
    <w:p w14:paraId="46B285DF" w14:textId="49C68D29" w:rsidR="000210F5" w:rsidRDefault="000210F5" w:rsidP="00252470">
      <w:pPr>
        <w:jc w:val="both"/>
        <w:rPr>
          <w:rFonts w:cs="Arial"/>
          <w:b/>
          <w:bCs/>
          <w:color w:val="000000" w:themeColor="text1"/>
          <w:szCs w:val="20"/>
          <w:lang w:eastAsia="sl-SI"/>
        </w:rPr>
      </w:pPr>
    </w:p>
    <w:p w14:paraId="07444B05" w14:textId="2C60B9A6" w:rsidR="00347958" w:rsidRPr="00347958" w:rsidRDefault="00347958" w:rsidP="00347958">
      <w:pPr>
        <w:jc w:val="both"/>
        <w:rPr>
          <w:rFonts w:cs="Arial"/>
          <w:b/>
          <w:bCs/>
          <w:color w:val="000000" w:themeColor="text1"/>
          <w:szCs w:val="20"/>
          <w:lang w:eastAsia="sl-SI"/>
        </w:rPr>
      </w:pPr>
      <w:r w:rsidRPr="00347958">
        <w:rPr>
          <w:rFonts w:cs="Arial"/>
          <w:b/>
          <w:bCs/>
          <w:color w:val="000000" w:themeColor="text1"/>
          <w:szCs w:val="20"/>
          <w:lang w:eastAsia="sl-SI"/>
        </w:rPr>
        <w:lastRenderedPageBreak/>
        <w:t>Ratifikacija Sporazuma med Vlado Republike Slovenije in Vlado Suverenega vojaškega bolničarskega reda svetega Janeza iz Jeruzalema, z Rodosa in Malte</w:t>
      </w:r>
    </w:p>
    <w:p w14:paraId="61FEA33B" w14:textId="77777777" w:rsidR="00347958" w:rsidRPr="00347958" w:rsidRDefault="00347958" w:rsidP="00347958">
      <w:pPr>
        <w:jc w:val="both"/>
        <w:rPr>
          <w:rFonts w:cs="Arial"/>
          <w:color w:val="000000" w:themeColor="text1"/>
          <w:szCs w:val="20"/>
          <w:lang w:eastAsia="sl-SI"/>
        </w:rPr>
      </w:pPr>
    </w:p>
    <w:p w14:paraId="00C8F2EB" w14:textId="77777777" w:rsidR="00347958" w:rsidRPr="00347958" w:rsidRDefault="00347958" w:rsidP="00347958">
      <w:pPr>
        <w:jc w:val="both"/>
        <w:rPr>
          <w:rFonts w:cs="Arial"/>
          <w:color w:val="000000" w:themeColor="text1"/>
          <w:szCs w:val="20"/>
          <w:lang w:eastAsia="sl-SI"/>
        </w:rPr>
      </w:pPr>
      <w:r w:rsidRPr="00347958">
        <w:rPr>
          <w:rFonts w:cs="Arial"/>
          <w:color w:val="000000" w:themeColor="text1"/>
          <w:szCs w:val="20"/>
          <w:lang w:eastAsia="sl-SI"/>
        </w:rPr>
        <w:t>Vlada je izdala Uredbo o ratifikaciji Sporazuma med Vlado Republike Slovenije in Vlado Suverenega vojaškega bolničarskega reda svetega Janeza iz Jeruzalema, z Rodosa in Malte.</w:t>
      </w:r>
    </w:p>
    <w:p w14:paraId="381BC4BD" w14:textId="77777777" w:rsidR="00347958" w:rsidRPr="00347958" w:rsidRDefault="00347958" w:rsidP="00347958">
      <w:pPr>
        <w:jc w:val="both"/>
        <w:rPr>
          <w:rFonts w:cs="Arial"/>
          <w:color w:val="000000" w:themeColor="text1"/>
          <w:szCs w:val="20"/>
          <w:lang w:eastAsia="sl-SI"/>
        </w:rPr>
      </w:pPr>
    </w:p>
    <w:p w14:paraId="1C575650" w14:textId="77777777" w:rsidR="00347958" w:rsidRPr="00347958" w:rsidRDefault="00347958" w:rsidP="00347958">
      <w:pPr>
        <w:jc w:val="both"/>
        <w:rPr>
          <w:rFonts w:cs="Arial"/>
          <w:color w:val="000000" w:themeColor="text1"/>
          <w:szCs w:val="20"/>
          <w:lang w:eastAsia="sl-SI"/>
        </w:rPr>
      </w:pPr>
      <w:r w:rsidRPr="00347958">
        <w:rPr>
          <w:rFonts w:cs="Arial"/>
          <w:color w:val="000000" w:themeColor="text1"/>
          <w:szCs w:val="20"/>
          <w:lang w:eastAsia="sl-SI"/>
        </w:rPr>
        <w:t>Sporazum določa splošen okvir in smernice sodelovanja na področju zdravja in zdravstvene nege, socialnega varstva in pomoči, prostovoljstva, delovanje v izrednih razmerah, kot so humanitarne in naravne nesreče. Poleg tega je v sporazumu predlagan razvoj sodelovanja na področjih zdravja, prehranske varnosti, varnosti hrane, prostovoljstva, zmanjševanja tveganja za nesreče itd.</w:t>
      </w:r>
    </w:p>
    <w:p w14:paraId="5D96FD39" w14:textId="77777777" w:rsidR="00347958" w:rsidRPr="00347958" w:rsidRDefault="00347958" w:rsidP="00347958">
      <w:pPr>
        <w:jc w:val="both"/>
        <w:rPr>
          <w:rFonts w:cs="Arial"/>
          <w:color w:val="000000" w:themeColor="text1"/>
          <w:szCs w:val="20"/>
          <w:lang w:eastAsia="sl-SI"/>
        </w:rPr>
      </w:pPr>
    </w:p>
    <w:p w14:paraId="047D5C76" w14:textId="77777777" w:rsidR="00347958" w:rsidRPr="00347958" w:rsidRDefault="00347958" w:rsidP="00347958">
      <w:pPr>
        <w:jc w:val="both"/>
        <w:rPr>
          <w:rFonts w:cs="Arial"/>
          <w:color w:val="000000" w:themeColor="text1"/>
          <w:szCs w:val="20"/>
          <w:lang w:eastAsia="sl-SI"/>
        </w:rPr>
      </w:pPr>
      <w:r w:rsidRPr="00347958">
        <w:rPr>
          <w:rFonts w:cs="Arial"/>
          <w:color w:val="000000" w:themeColor="text1"/>
          <w:szCs w:val="20"/>
          <w:lang w:eastAsia="sl-SI"/>
        </w:rPr>
        <w:t xml:space="preserve">Sporazum sta 19. maja 2022 v Rimu podpisala dr. Stanislav Raščan, državni sekretar v Ministrstvu za zunanje zadeve Republike Slovenije, in generalni sekretar za zunanje zadeve Suverenega malteškega viteškega reda veleposlanik </w:t>
      </w:r>
      <w:proofErr w:type="spellStart"/>
      <w:r w:rsidRPr="00347958">
        <w:rPr>
          <w:rFonts w:cs="Arial"/>
          <w:color w:val="000000" w:themeColor="text1"/>
          <w:szCs w:val="20"/>
          <w:lang w:eastAsia="sl-SI"/>
        </w:rPr>
        <w:t>Stefano</w:t>
      </w:r>
      <w:proofErr w:type="spellEnd"/>
      <w:r w:rsidRPr="00347958">
        <w:rPr>
          <w:rFonts w:cs="Arial"/>
          <w:color w:val="000000" w:themeColor="text1"/>
          <w:szCs w:val="20"/>
          <w:lang w:eastAsia="sl-SI"/>
        </w:rPr>
        <w:t xml:space="preserve"> </w:t>
      </w:r>
      <w:proofErr w:type="spellStart"/>
      <w:r w:rsidRPr="00347958">
        <w:rPr>
          <w:rFonts w:cs="Arial"/>
          <w:color w:val="000000" w:themeColor="text1"/>
          <w:szCs w:val="20"/>
          <w:lang w:eastAsia="sl-SI"/>
        </w:rPr>
        <w:t>Ronca</w:t>
      </w:r>
      <w:proofErr w:type="spellEnd"/>
      <w:r w:rsidRPr="00347958">
        <w:rPr>
          <w:rFonts w:cs="Arial"/>
          <w:color w:val="000000" w:themeColor="text1"/>
          <w:szCs w:val="20"/>
          <w:lang w:eastAsia="sl-SI"/>
        </w:rPr>
        <w:t>.</w:t>
      </w:r>
    </w:p>
    <w:p w14:paraId="5850CBCB" w14:textId="77777777" w:rsidR="00347958" w:rsidRPr="00347958" w:rsidRDefault="00347958" w:rsidP="00347958">
      <w:pPr>
        <w:jc w:val="both"/>
        <w:rPr>
          <w:rFonts w:cs="Arial"/>
          <w:color w:val="000000" w:themeColor="text1"/>
          <w:szCs w:val="20"/>
          <w:lang w:eastAsia="sl-SI"/>
        </w:rPr>
      </w:pPr>
    </w:p>
    <w:p w14:paraId="2EA71C0A" w14:textId="77777777" w:rsidR="00347958" w:rsidRPr="00347958" w:rsidRDefault="00347958" w:rsidP="00347958">
      <w:pPr>
        <w:jc w:val="both"/>
        <w:rPr>
          <w:rFonts w:cs="Arial"/>
          <w:color w:val="000000" w:themeColor="text1"/>
          <w:szCs w:val="20"/>
          <w:lang w:eastAsia="sl-SI"/>
        </w:rPr>
      </w:pPr>
      <w:r w:rsidRPr="00347958">
        <w:rPr>
          <w:rFonts w:cs="Arial"/>
          <w:color w:val="000000" w:themeColor="text1"/>
          <w:szCs w:val="20"/>
          <w:lang w:eastAsia="sl-SI"/>
        </w:rPr>
        <w:t>Vir: Ministrstvo za zunanje zadeve</w:t>
      </w:r>
    </w:p>
    <w:p w14:paraId="28BC611E" w14:textId="77777777" w:rsidR="00252470" w:rsidRPr="00252470" w:rsidRDefault="00252470" w:rsidP="00252470">
      <w:pPr>
        <w:jc w:val="both"/>
        <w:rPr>
          <w:rFonts w:cs="Arial"/>
          <w:b/>
          <w:bCs/>
          <w:color w:val="000000" w:themeColor="text1"/>
          <w:szCs w:val="20"/>
          <w:lang w:eastAsia="sl-SI"/>
        </w:rPr>
      </w:pPr>
    </w:p>
    <w:p w14:paraId="44BD9505" w14:textId="6D9B0253" w:rsidR="00061574" w:rsidRPr="00061574" w:rsidRDefault="00061574" w:rsidP="00061574">
      <w:pPr>
        <w:jc w:val="both"/>
        <w:rPr>
          <w:rFonts w:cs="Arial"/>
          <w:b/>
          <w:bCs/>
          <w:color w:val="000000" w:themeColor="text1"/>
          <w:szCs w:val="20"/>
          <w:lang w:eastAsia="sl-SI"/>
        </w:rPr>
      </w:pPr>
      <w:r w:rsidRPr="00061574">
        <w:rPr>
          <w:rFonts w:cs="Arial"/>
          <w:b/>
          <w:bCs/>
          <w:color w:val="000000" w:themeColor="text1"/>
          <w:szCs w:val="20"/>
          <w:lang w:eastAsia="sl-SI"/>
        </w:rPr>
        <w:t>Vlada ne podpira predloga Zakona za zmanjšanje neenakosti in škodljivih posegov politike ter zagotavljanje spoštovanja pravne države</w:t>
      </w:r>
    </w:p>
    <w:p w14:paraId="380AC9A4" w14:textId="77777777" w:rsidR="00061574" w:rsidRPr="00061574" w:rsidRDefault="00061574" w:rsidP="00061574">
      <w:pPr>
        <w:jc w:val="both"/>
        <w:rPr>
          <w:rFonts w:cs="Arial"/>
          <w:b/>
          <w:bCs/>
          <w:color w:val="000000" w:themeColor="text1"/>
          <w:szCs w:val="20"/>
          <w:lang w:eastAsia="sl-SI"/>
        </w:rPr>
      </w:pPr>
    </w:p>
    <w:p w14:paraId="10E676D7" w14:textId="77777777" w:rsidR="00061574" w:rsidRPr="00061574" w:rsidRDefault="00061574" w:rsidP="00061574">
      <w:pPr>
        <w:jc w:val="both"/>
        <w:rPr>
          <w:rFonts w:cs="Arial"/>
          <w:color w:val="000000" w:themeColor="text1"/>
          <w:szCs w:val="20"/>
          <w:lang w:eastAsia="sl-SI"/>
        </w:rPr>
      </w:pPr>
      <w:r w:rsidRPr="00061574">
        <w:rPr>
          <w:rFonts w:cs="Arial"/>
          <w:color w:val="000000" w:themeColor="text1"/>
          <w:szCs w:val="20"/>
          <w:lang w:eastAsia="sl-SI"/>
        </w:rPr>
        <w:t>Vlada je sprejela Mnenje k predlogu Zakona za zmanjšanje neenakosti in škodljivih posegov politike ter zagotavljanje spoštovanja pravne države, ki ga je državnemu zboru predložila skupina 5000 volivk in volivcev. Vlada predloga zakona ne podpira.</w:t>
      </w:r>
    </w:p>
    <w:p w14:paraId="7469DCE9" w14:textId="77777777" w:rsidR="00061574" w:rsidRPr="00061574" w:rsidRDefault="00061574" w:rsidP="00061574">
      <w:pPr>
        <w:jc w:val="both"/>
        <w:rPr>
          <w:rFonts w:cs="Arial"/>
          <w:color w:val="000000" w:themeColor="text1"/>
          <w:szCs w:val="20"/>
          <w:lang w:eastAsia="sl-SI"/>
        </w:rPr>
      </w:pPr>
    </w:p>
    <w:p w14:paraId="1C4CC970" w14:textId="77777777" w:rsidR="00061574" w:rsidRPr="00061574" w:rsidRDefault="00061574" w:rsidP="00061574">
      <w:pPr>
        <w:jc w:val="both"/>
        <w:rPr>
          <w:rFonts w:cs="Arial"/>
          <w:color w:val="000000" w:themeColor="text1"/>
          <w:szCs w:val="20"/>
          <w:lang w:eastAsia="sl-SI"/>
        </w:rPr>
      </w:pPr>
      <w:r w:rsidRPr="00061574">
        <w:rPr>
          <w:rFonts w:cs="Arial"/>
          <w:color w:val="000000" w:themeColor="text1"/>
          <w:szCs w:val="20"/>
          <w:lang w:eastAsia="sl-SI"/>
        </w:rPr>
        <w:t xml:space="preserve">Predlog Zakona za zmanjšanje neenakosti in škodljivih posegov politike ter zagotavljanje spoštovanja pravne države posega na področje vzgoje in izobraževanja, organiziranosti in dela policije, organizacije in dela državnega tožilstva, prevozov v cestnem prometu, financiranja kulture, kazenskega prava, prodaje in nakupa orožja, obdavčitve dohodka pravnih oseb, gradnje objektov ter pravic tujih študentov, ki živijo v Sloveniji. Vlada je v svojem mnenju podrobno po posameznih področjih predstavila razloge za nasprotovanje predlogu zakona.  </w:t>
      </w:r>
    </w:p>
    <w:p w14:paraId="48D88BA7" w14:textId="77777777" w:rsidR="00061574" w:rsidRPr="00061574" w:rsidRDefault="00061574" w:rsidP="00061574">
      <w:pPr>
        <w:jc w:val="both"/>
        <w:rPr>
          <w:rFonts w:cs="Arial"/>
          <w:color w:val="000000" w:themeColor="text1"/>
          <w:szCs w:val="20"/>
          <w:lang w:eastAsia="sl-SI"/>
        </w:rPr>
      </w:pPr>
    </w:p>
    <w:p w14:paraId="5DE671C5" w14:textId="367267D3" w:rsidR="00252470" w:rsidRPr="00061574" w:rsidRDefault="00061574" w:rsidP="00061574">
      <w:pPr>
        <w:jc w:val="both"/>
        <w:rPr>
          <w:rFonts w:cs="Arial"/>
          <w:color w:val="000000" w:themeColor="text1"/>
          <w:szCs w:val="20"/>
          <w:lang w:eastAsia="sl-SI"/>
        </w:rPr>
      </w:pPr>
      <w:r w:rsidRPr="00061574">
        <w:rPr>
          <w:rFonts w:cs="Arial"/>
          <w:color w:val="000000" w:themeColor="text1"/>
          <w:szCs w:val="20"/>
          <w:lang w:eastAsia="sl-SI"/>
        </w:rPr>
        <w:t>Vir: Ministrstvo za finance</w:t>
      </w:r>
    </w:p>
    <w:p w14:paraId="6CA78368" w14:textId="77777777" w:rsidR="00252470" w:rsidRPr="00252470" w:rsidRDefault="00252470" w:rsidP="00252470">
      <w:pPr>
        <w:jc w:val="both"/>
        <w:rPr>
          <w:rFonts w:cs="Arial"/>
          <w:b/>
          <w:bCs/>
          <w:color w:val="000000" w:themeColor="text1"/>
          <w:szCs w:val="20"/>
          <w:lang w:eastAsia="sl-SI"/>
        </w:rPr>
      </w:pPr>
    </w:p>
    <w:p w14:paraId="7EB0D013" w14:textId="11BA3868" w:rsidR="00115D5D" w:rsidRPr="00115D5D" w:rsidRDefault="00115D5D" w:rsidP="00115D5D">
      <w:pPr>
        <w:jc w:val="both"/>
        <w:rPr>
          <w:rFonts w:cs="Arial"/>
          <w:b/>
          <w:bCs/>
          <w:color w:val="000000" w:themeColor="text1"/>
          <w:szCs w:val="20"/>
          <w:lang w:eastAsia="sl-SI"/>
        </w:rPr>
      </w:pPr>
      <w:r w:rsidRPr="00115D5D">
        <w:rPr>
          <w:rFonts w:cs="Arial"/>
          <w:b/>
          <w:bCs/>
          <w:color w:val="000000" w:themeColor="text1"/>
          <w:szCs w:val="20"/>
          <w:lang w:eastAsia="sl-SI"/>
        </w:rPr>
        <w:t>Vlada sprejela spremembo Skupnega kadrovskega načrta (SKN) organov državne uprave za leti 2022 in 2023 – trajni in začasni prenosi kvot med organi državne uprave</w:t>
      </w:r>
    </w:p>
    <w:p w14:paraId="602B5F23" w14:textId="77777777" w:rsidR="00115D5D" w:rsidRPr="00115D5D" w:rsidRDefault="00115D5D" w:rsidP="00115D5D">
      <w:pPr>
        <w:jc w:val="both"/>
        <w:rPr>
          <w:rFonts w:cs="Arial"/>
          <w:b/>
          <w:bCs/>
          <w:color w:val="000000" w:themeColor="text1"/>
          <w:szCs w:val="20"/>
          <w:lang w:eastAsia="sl-SI"/>
        </w:rPr>
      </w:pPr>
    </w:p>
    <w:p w14:paraId="7AEDB3D4" w14:textId="77777777" w:rsidR="00115D5D" w:rsidRPr="00115D5D" w:rsidRDefault="00115D5D" w:rsidP="00115D5D">
      <w:pPr>
        <w:jc w:val="both"/>
        <w:rPr>
          <w:rFonts w:cs="Arial"/>
          <w:color w:val="000000" w:themeColor="text1"/>
          <w:szCs w:val="20"/>
          <w:lang w:eastAsia="sl-SI"/>
        </w:rPr>
      </w:pPr>
      <w:r w:rsidRPr="00115D5D">
        <w:rPr>
          <w:rFonts w:cs="Arial"/>
          <w:color w:val="000000" w:themeColor="text1"/>
          <w:szCs w:val="20"/>
          <w:lang w:eastAsia="sl-SI"/>
        </w:rPr>
        <w:t>Vlada Republike Slovenije je na današnji seji sprejela sklep, da se Skupni kadrovski načrt (SKN) organov državne uprave za leti 2022 in 2023 spremeni, in sicer:</w:t>
      </w:r>
    </w:p>
    <w:p w14:paraId="0C18BE5C" w14:textId="77777777" w:rsidR="00115D5D" w:rsidRPr="00115D5D" w:rsidRDefault="00115D5D" w:rsidP="00115D5D">
      <w:pPr>
        <w:jc w:val="both"/>
        <w:rPr>
          <w:rFonts w:cs="Arial"/>
          <w:color w:val="000000" w:themeColor="text1"/>
          <w:szCs w:val="20"/>
          <w:lang w:eastAsia="sl-SI"/>
        </w:rPr>
      </w:pPr>
    </w:p>
    <w:p w14:paraId="2C4B8A18" w14:textId="04811408" w:rsidR="00115D5D" w:rsidRPr="00115D5D" w:rsidRDefault="00115D5D" w:rsidP="00115D5D">
      <w:pPr>
        <w:pStyle w:val="Odstavekseznama"/>
        <w:numPr>
          <w:ilvl w:val="0"/>
          <w:numId w:val="18"/>
        </w:numPr>
        <w:jc w:val="both"/>
        <w:rPr>
          <w:rFonts w:cs="Arial"/>
          <w:color w:val="000000" w:themeColor="text1"/>
          <w:szCs w:val="20"/>
          <w:lang w:eastAsia="sl-SI"/>
        </w:rPr>
      </w:pPr>
      <w:r w:rsidRPr="00115D5D">
        <w:rPr>
          <w:rFonts w:cs="Arial"/>
          <w:color w:val="000000" w:themeColor="text1"/>
          <w:szCs w:val="20"/>
          <w:lang w:eastAsia="sl-SI"/>
        </w:rPr>
        <w:t xml:space="preserve">dovoljeno število zaposlitev se na podlagi pisnega sporazuma med Ministrstvom za delo, družino, socialne zadeve in enake možnosti in Ministrstvom za infrastrukturo v Ministrstvu za delo, družino, socialne zadeve in enake možnosti zmanjša za eno (1) zaposlitev, v Ministrstvu za infrastrukturo pa se poveča za eno (1) zaposlitev; </w:t>
      </w:r>
    </w:p>
    <w:p w14:paraId="68FD76CF" w14:textId="77777777" w:rsidR="00115D5D" w:rsidRPr="00115D5D" w:rsidRDefault="00115D5D" w:rsidP="00115D5D">
      <w:pPr>
        <w:jc w:val="both"/>
        <w:rPr>
          <w:rFonts w:cs="Arial"/>
          <w:color w:val="000000" w:themeColor="text1"/>
          <w:szCs w:val="20"/>
          <w:lang w:eastAsia="sl-SI"/>
        </w:rPr>
      </w:pPr>
    </w:p>
    <w:p w14:paraId="5EC3D6F6" w14:textId="3DF0FA5B" w:rsidR="00115D5D" w:rsidRPr="00115D5D" w:rsidRDefault="00115D5D" w:rsidP="00115D5D">
      <w:pPr>
        <w:pStyle w:val="Odstavekseznama"/>
        <w:numPr>
          <w:ilvl w:val="0"/>
          <w:numId w:val="18"/>
        </w:numPr>
        <w:jc w:val="both"/>
        <w:rPr>
          <w:rFonts w:cs="Arial"/>
          <w:color w:val="000000" w:themeColor="text1"/>
          <w:szCs w:val="20"/>
          <w:lang w:eastAsia="sl-SI"/>
        </w:rPr>
      </w:pPr>
      <w:r w:rsidRPr="00115D5D">
        <w:rPr>
          <w:rFonts w:cs="Arial"/>
          <w:color w:val="000000" w:themeColor="text1"/>
          <w:szCs w:val="20"/>
          <w:lang w:eastAsia="sl-SI"/>
        </w:rPr>
        <w:t xml:space="preserve">dovoljeno število zaposlitev se na podlagi pisnega sporazuma med Službo Vlade Republike Slovenije za razvoj in evropsko kohezijsko politiko in Generalnim sekretariatom Vlade Republike Slovenije v Službi Vlade Republike Slovenije za razvoj in evropsko kohezijsko politiko zmanjša za eno (1) zaposlitev, v Vladnih službah odgovornih generalnemu sekretarju Vlade Republike Slovenije (v Uradu Vlade Republike Slovenije za demografijo) pa se poveča za eno (1) zaposlitev; </w:t>
      </w:r>
    </w:p>
    <w:p w14:paraId="1A1A8D8F" w14:textId="77777777" w:rsidR="00115D5D" w:rsidRPr="00115D5D" w:rsidRDefault="00115D5D" w:rsidP="00115D5D">
      <w:pPr>
        <w:jc w:val="both"/>
        <w:rPr>
          <w:rFonts w:cs="Arial"/>
          <w:color w:val="000000" w:themeColor="text1"/>
          <w:szCs w:val="20"/>
          <w:lang w:eastAsia="sl-SI"/>
        </w:rPr>
      </w:pPr>
    </w:p>
    <w:p w14:paraId="07B579E6" w14:textId="6AA67856" w:rsidR="00115D5D" w:rsidRPr="00115D5D" w:rsidRDefault="00115D5D" w:rsidP="00115D5D">
      <w:pPr>
        <w:pStyle w:val="Odstavekseznama"/>
        <w:numPr>
          <w:ilvl w:val="0"/>
          <w:numId w:val="18"/>
        </w:numPr>
        <w:jc w:val="both"/>
        <w:rPr>
          <w:rFonts w:cs="Arial"/>
          <w:color w:val="000000" w:themeColor="text1"/>
          <w:szCs w:val="20"/>
          <w:lang w:eastAsia="sl-SI"/>
        </w:rPr>
      </w:pPr>
      <w:r w:rsidRPr="00115D5D">
        <w:rPr>
          <w:rFonts w:cs="Arial"/>
          <w:color w:val="000000" w:themeColor="text1"/>
          <w:szCs w:val="20"/>
          <w:lang w:eastAsia="sl-SI"/>
        </w:rPr>
        <w:lastRenderedPageBreak/>
        <w:t xml:space="preserve">dovoljeno število zaposlitev se na podlagi pisnega sporazuma med Ministrstvom za notranje zadeve in Ministrstvom za izobraževanje, znanost in šport v Ministrstvu za notranje zadeve zmanjša za eno (1) zaposlitev, v Ministrstvu za izobraževanje, znanost in šport pa se poveča za eno (1) zaposlitev; </w:t>
      </w:r>
    </w:p>
    <w:p w14:paraId="581222F4" w14:textId="77777777" w:rsidR="00115D5D" w:rsidRPr="00115D5D" w:rsidRDefault="00115D5D" w:rsidP="00115D5D">
      <w:pPr>
        <w:jc w:val="both"/>
        <w:rPr>
          <w:rFonts w:cs="Arial"/>
          <w:color w:val="000000" w:themeColor="text1"/>
          <w:szCs w:val="20"/>
          <w:lang w:eastAsia="sl-SI"/>
        </w:rPr>
      </w:pPr>
    </w:p>
    <w:p w14:paraId="4AD3BF89" w14:textId="3E3F0E60" w:rsidR="00115D5D" w:rsidRPr="00115D5D" w:rsidRDefault="00115D5D" w:rsidP="00115D5D">
      <w:pPr>
        <w:pStyle w:val="Odstavekseznama"/>
        <w:numPr>
          <w:ilvl w:val="0"/>
          <w:numId w:val="18"/>
        </w:numPr>
        <w:jc w:val="both"/>
        <w:rPr>
          <w:rFonts w:cs="Arial"/>
          <w:color w:val="000000" w:themeColor="text1"/>
          <w:szCs w:val="20"/>
          <w:lang w:eastAsia="sl-SI"/>
        </w:rPr>
      </w:pPr>
      <w:r w:rsidRPr="00115D5D">
        <w:rPr>
          <w:rFonts w:cs="Arial"/>
          <w:color w:val="000000" w:themeColor="text1"/>
          <w:szCs w:val="20"/>
          <w:lang w:eastAsia="sl-SI"/>
        </w:rPr>
        <w:t xml:space="preserve">dovoljeno število zaposlitev se na podlagi sklenjenega sporazuma med Ministrstvom za kmetijstvo, gozdarstvo in prehrano in Ministrstvom za zunanje zadeve v Ministrstvu za zunanje zadeve zmanjša za eno (1) zaposlitev, v Ministrstvu za kmetijstvo, gozdarstvo in prehrano pa se poveča za eno (1) zaposlitev; </w:t>
      </w:r>
    </w:p>
    <w:p w14:paraId="3867BCE4" w14:textId="77777777" w:rsidR="00115D5D" w:rsidRPr="00115D5D" w:rsidRDefault="00115D5D" w:rsidP="00115D5D">
      <w:pPr>
        <w:jc w:val="both"/>
        <w:rPr>
          <w:rFonts w:cs="Arial"/>
          <w:color w:val="000000" w:themeColor="text1"/>
          <w:szCs w:val="20"/>
          <w:lang w:eastAsia="sl-SI"/>
        </w:rPr>
      </w:pPr>
    </w:p>
    <w:p w14:paraId="7EC653A9" w14:textId="40665548" w:rsidR="00115D5D" w:rsidRPr="00115D5D" w:rsidRDefault="00115D5D" w:rsidP="00115D5D">
      <w:pPr>
        <w:pStyle w:val="Odstavekseznama"/>
        <w:numPr>
          <w:ilvl w:val="0"/>
          <w:numId w:val="18"/>
        </w:numPr>
        <w:jc w:val="both"/>
        <w:rPr>
          <w:rFonts w:cs="Arial"/>
          <w:color w:val="000000" w:themeColor="text1"/>
          <w:szCs w:val="20"/>
          <w:lang w:eastAsia="sl-SI"/>
        </w:rPr>
      </w:pPr>
      <w:r w:rsidRPr="00115D5D">
        <w:rPr>
          <w:rFonts w:cs="Arial"/>
          <w:color w:val="000000" w:themeColor="text1"/>
          <w:szCs w:val="20"/>
          <w:lang w:eastAsia="sl-SI"/>
        </w:rPr>
        <w:t xml:space="preserve">dovoljeno število zaposlitev se na podlagi pisnega sporazuma med Ministrstvom za obrambo, Generalnim sekretariatom Vlade Republike Slovenije in Uradom Vlade Republike Slovenije za oskrbo in integracijo migrantov, v Ministrstvu za obrambo zmanjša za eno (1) zaposlitev, v Vladnih službah odgovornih generalnem sekretarju Vlade Republike Slovenije (v Uradu Vlade Republike Slovenije za oskrbo in integracijo migrantov) pa se začasno, za obdobje od 12. 5. 2022 do vključno 4. 3. 2023, poveča za eno (1) zaposlitev.  </w:t>
      </w:r>
    </w:p>
    <w:p w14:paraId="19847C9F" w14:textId="77777777" w:rsidR="00115D5D" w:rsidRPr="00115D5D" w:rsidRDefault="00115D5D" w:rsidP="00115D5D">
      <w:pPr>
        <w:jc w:val="both"/>
        <w:rPr>
          <w:rFonts w:cs="Arial"/>
          <w:color w:val="000000" w:themeColor="text1"/>
          <w:szCs w:val="20"/>
          <w:lang w:eastAsia="sl-SI"/>
        </w:rPr>
      </w:pPr>
    </w:p>
    <w:p w14:paraId="0AADADEA" w14:textId="77777777" w:rsidR="00115D5D" w:rsidRPr="00115D5D" w:rsidRDefault="00115D5D" w:rsidP="00115D5D">
      <w:pPr>
        <w:jc w:val="both"/>
        <w:rPr>
          <w:rFonts w:cs="Arial"/>
          <w:color w:val="000000" w:themeColor="text1"/>
          <w:szCs w:val="20"/>
          <w:lang w:eastAsia="sl-SI"/>
        </w:rPr>
      </w:pPr>
      <w:r w:rsidRPr="00115D5D">
        <w:rPr>
          <w:rFonts w:cs="Arial"/>
          <w:color w:val="000000" w:themeColor="text1"/>
          <w:szCs w:val="20"/>
          <w:lang w:eastAsia="sl-SI"/>
        </w:rPr>
        <w:t>S predlaganimi spremembami SKN za leti 2022 in 2023, trajnimi in začasnimi prenosi kvot med organi državne uprave, se skupno število dovoljenih zaposlitev v SKN za leti 2022 in 2022 ne spremeni.</w:t>
      </w:r>
    </w:p>
    <w:p w14:paraId="43F5AECB" w14:textId="77777777" w:rsidR="00115D5D" w:rsidRPr="00115D5D" w:rsidRDefault="00115D5D" w:rsidP="00115D5D">
      <w:pPr>
        <w:jc w:val="both"/>
        <w:rPr>
          <w:rFonts w:cs="Arial"/>
          <w:color w:val="000000" w:themeColor="text1"/>
          <w:szCs w:val="20"/>
          <w:lang w:eastAsia="sl-SI"/>
        </w:rPr>
      </w:pPr>
    </w:p>
    <w:p w14:paraId="71691BBF" w14:textId="433F71D8" w:rsidR="00252470" w:rsidRPr="00115D5D" w:rsidRDefault="00115D5D" w:rsidP="00115D5D">
      <w:pPr>
        <w:jc w:val="both"/>
        <w:rPr>
          <w:rFonts w:cs="Arial"/>
          <w:color w:val="000000" w:themeColor="text1"/>
          <w:szCs w:val="20"/>
          <w:lang w:eastAsia="sl-SI"/>
        </w:rPr>
      </w:pPr>
      <w:r w:rsidRPr="00115D5D">
        <w:rPr>
          <w:rFonts w:cs="Arial"/>
          <w:color w:val="000000" w:themeColor="text1"/>
          <w:szCs w:val="20"/>
          <w:lang w:eastAsia="sl-SI"/>
        </w:rPr>
        <w:t>Vir: Ministrstvo za javno upravo</w:t>
      </w:r>
    </w:p>
    <w:p w14:paraId="685A6F09" w14:textId="77777777" w:rsidR="00252470" w:rsidRPr="00115D5D" w:rsidRDefault="00252470" w:rsidP="00252470">
      <w:pPr>
        <w:jc w:val="both"/>
        <w:rPr>
          <w:rFonts w:cs="Arial"/>
          <w:color w:val="000000" w:themeColor="text1"/>
          <w:szCs w:val="20"/>
          <w:lang w:eastAsia="sl-SI"/>
        </w:rPr>
      </w:pPr>
    </w:p>
    <w:p w14:paraId="373C83BC" w14:textId="77777777" w:rsidR="00914538" w:rsidRPr="00C93C24" w:rsidRDefault="00914538" w:rsidP="00914538">
      <w:pPr>
        <w:pStyle w:val="datumtevilka"/>
        <w:spacing w:before="120" w:line="300" w:lineRule="exact"/>
        <w:jc w:val="both"/>
        <w:rPr>
          <w:rFonts w:cs="Arial"/>
          <w:b/>
        </w:rPr>
      </w:pPr>
      <w:r w:rsidRPr="00C93C24">
        <w:rPr>
          <w:rFonts w:cs="Arial"/>
          <w:b/>
        </w:rPr>
        <w:t xml:space="preserve">Razrešitev generalne sekretarke na MOP </w:t>
      </w:r>
    </w:p>
    <w:p w14:paraId="27969139" w14:textId="77777777" w:rsidR="00914538" w:rsidRPr="009C2AFD" w:rsidRDefault="00914538" w:rsidP="00914538">
      <w:pPr>
        <w:jc w:val="both"/>
        <w:rPr>
          <w:rFonts w:cs="Arial"/>
          <w:color w:val="FF0000"/>
          <w:szCs w:val="20"/>
        </w:rPr>
      </w:pPr>
    </w:p>
    <w:p w14:paraId="564E0DF3" w14:textId="77777777" w:rsidR="00914538" w:rsidRDefault="00914538" w:rsidP="00914538">
      <w:pPr>
        <w:jc w:val="both"/>
        <w:rPr>
          <w:iCs/>
          <w:szCs w:val="20"/>
        </w:rPr>
      </w:pPr>
      <w:r>
        <w:rPr>
          <w:iCs/>
          <w:szCs w:val="20"/>
        </w:rPr>
        <w:t>Vlada je izdala odločbo o razrešitvi mag. Vide Borovinšek</w:t>
      </w:r>
      <w:r w:rsidRPr="003230F6">
        <w:rPr>
          <w:iCs/>
          <w:szCs w:val="20"/>
        </w:rPr>
        <w:t xml:space="preserve">  s položaja generalne sekretarke v Ministrstvu za okolje in prostor</w:t>
      </w:r>
      <w:r>
        <w:rPr>
          <w:iCs/>
          <w:szCs w:val="20"/>
        </w:rPr>
        <w:t xml:space="preserve"> </w:t>
      </w:r>
      <w:r w:rsidRPr="003230F6">
        <w:rPr>
          <w:iCs/>
          <w:szCs w:val="20"/>
        </w:rPr>
        <w:t xml:space="preserve">z </w:t>
      </w:r>
      <w:r w:rsidRPr="00E845D4">
        <w:rPr>
          <w:iCs/>
          <w:szCs w:val="20"/>
        </w:rPr>
        <w:t xml:space="preserve">dnem </w:t>
      </w:r>
      <w:r>
        <w:rPr>
          <w:iCs/>
          <w:szCs w:val="20"/>
        </w:rPr>
        <w:t>1</w:t>
      </w:r>
      <w:r w:rsidRPr="00E845D4">
        <w:rPr>
          <w:iCs/>
          <w:szCs w:val="20"/>
        </w:rPr>
        <w:t>. 6.</w:t>
      </w:r>
      <w:r w:rsidRPr="003230F6">
        <w:rPr>
          <w:iCs/>
          <w:szCs w:val="20"/>
        </w:rPr>
        <w:t xml:space="preserve"> </w:t>
      </w:r>
      <w:r>
        <w:rPr>
          <w:iCs/>
          <w:szCs w:val="20"/>
        </w:rPr>
        <w:t>2022</w:t>
      </w:r>
      <w:r w:rsidRPr="003230F6">
        <w:rPr>
          <w:iCs/>
          <w:szCs w:val="20"/>
        </w:rPr>
        <w:t>.</w:t>
      </w:r>
    </w:p>
    <w:p w14:paraId="0B79FFBE" w14:textId="77777777" w:rsidR="00914538" w:rsidRDefault="00914538" w:rsidP="00914538">
      <w:pPr>
        <w:jc w:val="both"/>
        <w:rPr>
          <w:rFonts w:cs="Arial"/>
          <w:snapToGrid w:val="0"/>
          <w:szCs w:val="20"/>
        </w:rPr>
      </w:pPr>
    </w:p>
    <w:p w14:paraId="6254D50B" w14:textId="77777777" w:rsidR="00914538" w:rsidRDefault="00914538" w:rsidP="00914538">
      <w:pPr>
        <w:pStyle w:val="Odstavekseznama"/>
        <w:autoSpaceDE w:val="0"/>
        <w:autoSpaceDN w:val="0"/>
        <w:adjustRightInd w:val="0"/>
        <w:ind w:left="0"/>
        <w:jc w:val="both"/>
        <w:rPr>
          <w:rFonts w:cs="Arial"/>
          <w:snapToGrid w:val="0"/>
          <w:szCs w:val="20"/>
        </w:rPr>
      </w:pPr>
      <w:r w:rsidRPr="00D64572">
        <w:rPr>
          <w:rFonts w:cs="Arial"/>
          <w:snapToGrid w:val="0"/>
          <w:szCs w:val="20"/>
        </w:rPr>
        <w:t xml:space="preserve">Mag. Vida Borovinšek je dne </w:t>
      </w:r>
      <w:r w:rsidRPr="00D64572">
        <w:rPr>
          <w:rFonts w:cs="Arial"/>
          <w:szCs w:val="20"/>
          <w:lang w:eastAsia="sl-SI"/>
        </w:rPr>
        <w:t xml:space="preserve">30. 5. 2022 podala novo odstopno izjavo, </w:t>
      </w:r>
      <w:r w:rsidRPr="00D64572">
        <w:rPr>
          <w:rFonts w:cs="Arial"/>
          <w:snapToGrid w:val="0"/>
          <w:szCs w:val="20"/>
        </w:rPr>
        <w:t xml:space="preserve">s katero predlaga, da jo </w:t>
      </w:r>
      <w:r>
        <w:rPr>
          <w:rFonts w:cs="Arial"/>
          <w:snapToGrid w:val="0"/>
          <w:szCs w:val="20"/>
        </w:rPr>
        <w:t>v</w:t>
      </w:r>
      <w:r w:rsidRPr="00D64572">
        <w:rPr>
          <w:rFonts w:cs="Arial"/>
          <w:snapToGrid w:val="0"/>
          <w:szCs w:val="20"/>
        </w:rPr>
        <w:t xml:space="preserve">lada </w:t>
      </w:r>
      <w:r w:rsidRPr="00D64572">
        <w:rPr>
          <w:szCs w:val="20"/>
        </w:rPr>
        <w:t xml:space="preserve">Republike Slovenije </w:t>
      </w:r>
      <w:r w:rsidRPr="00D64572">
        <w:rPr>
          <w:rFonts w:cs="Arial"/>
          <w:snapToGrid w:val="0"/>
          <w:szCs w:val="20"/>
        </w:rPr>
        <w:t>z dnem 1. 6. 2022 razreši s položaja generalne sekretarke v Ministrstvu za okolje in prostor</w:t>
      </w:r>
      <w:r w:rsidRPr="00D64572">
        <w:rPr>
          <w:rFonts w:cs="Arial"/>
          <w:szCs w:val="20"/>
          <w:lang w:eastAsia="sl-SI"/>
        </w:rPr>
        <w:t>.</w:t>
      </w:r>
      <w:r>
        <w:rPr>
          <w:rFonts w:cs="Arial"/>
          <w:szCs w:val="20"/>
          <w:lang w:eastAsia="sl-SI"/>
        </w:rPr>
        <w:t xml:space="preserve"> S  tem je odločba vlade </w:t>
      </w:r>
      <w:r w:rsidRPr="00D64572">
        <w:rPr>
          <w:rFonts w:cs="Arial"/>
          <w:bCs/>
          <w:szCs w:val="20"/>
        </w:rPr>
        <w:t>z dne 25. 5. 2022</w:t>
      </w:r>
      <w:r>
        <w:rPr>
          <w:rFonts w:cs="Arial"/>
          <w:bCs/>
          <w:szCs w:val="20"/>
        </w:rPr>
        <w:t xml:space="preserve"> </w:t>
      </w:r>
      <w:r>
        <w:rPr>
          <w:rFonts w:cs="Arial"/>
          <w:szCs w:val="20"/>
          <w:lang w:eastAsia="sl-SI"/>
        </w:rPr>
        <w:t xml:space="preserve">postala brezpredmetna. </w:t>
      </w:r>
    </w:p>
    <w:p w14:paraId="1C1AC833" w14:textId="77777777" w:rsidR="00914538" w:rsidRDefault="00914538" w:rsidP="00914538">
      <w:pPr>
        <w:jc w:val="both"/>
        <w:rPr>
          <w:rFonts w:cs="Arial"/>
          <w:color w:val="000000" w:themeColor="text1"/>
          <w:szCs w:val="20"/>
          <w:lang w:eastAsia="sl-SI"/>
        </w:rPr>
      </w:pPr>
    </w:p>
    <w:p w14:paraId="696CD0DD" w14:textId="0D508202" w:rsidR="00914538" w:rsidRPr="00321409" w:rsidRDefault="00A42985" w:rsidP="00914538">
      <w:pPr>
        <w:jc w:val="both"/>
        <w:rPr>
          <w:rFonts w:cs="Arial"/>
          <w:color w:val="000000" w:themeColor="text1"/>
          <w:szCs w:val="20"/>
          <w:lang w:eastAsia="sl-SI"/>
        </w:rPr>
      </w:pPr>
      <w:r>
        <w:rPr>
          <w:rFonts w:cs="Arial"/>
          <w:color w:val="000000" w:themeColor="text1"/>
          <w:szCs w:val="20"/>
          <w:lang w:eastAsia="sl-SI"/>
        </w:rPr>
        <w:t xml:space="preserve">                                                                                                                                                                                                                                                                                                                                                                                                                                                                                                                                                                                                                                                                                                                                                                                                                                                                                                                                                                                                                                                                                                                                                                                                                                                                                                                                                                                                                                                                                                                                                                                                                                                                                                                                                                                                                                                                                                                                                                                                                                                                                                                                                                                                                                                                                                                                                                                                                                                                                                                                                                                                                                                                                                                                                                                                                                                                                                                                                                                                                                                                                                                                                                                                                                                                                                                                                                                                                                                                                                                                                                                                                                                                                                                                                                                                                                                                                                                                                                                                                                                                                                                                                                                                                                                                                                                                                                                                                                                                                                                                                                                                                                </w:t>
      </w:r>
      <w:r w:rsidR="002201E6">
        <w:rPr>
          <w:rFonts w:cs="Arial"/>
          <w:color w:val="000000" w:themeColor="text1"/>
          <w:szCs w:val="20"/>
          <w:lang w:eastAsia="sl-SI"/>
        </w:rPr>
        <w:t xml:space="preserve"> </w:t>
      </w:r>
      <w:r w:rsidR="00914538" w:rsidRPr="00321409">
        <w:rPr>
          <w:rFonts w:cs="Arial"/>
          <w:color w:val="000000" w:themeColor="text1"/>
          <w:szCs w:val="20"/>
          <w:lang w:eastAsia="sl-SI"/>
        </w:rPr>
        <w:t>Vir: Ministrstvo za okolje in prostor</w:t>
      </w:r>
    </w:p>
    <w:p w14:paraId="6B7DE999" w14:textId="77777777" w:rsidR="00914538" w:rsidRDefault="00914538" w:rsidP="00914538">
      <w:pPr>
        <w:pStyle w:val="datumtevilka"/>
        <w:spacing w:before="120" w:line="300" w:lineRule="exact"/>
        <w:jc w:val="both"/>
        <w:rPr>
          <w:rFonts w:cs="Arial"/>
        </w:rPr>
      </w:pPr>
    </w:p>
    <w:p w14:paraId="2618B565" w14:textId="77777777" w:rsidR="00252470" w:rsidRPr="00115D5D" w:rsidRDefault="00252470" w:rsidP="00252470">
      <w:pPr>
        <w:jc w:val="both"/>
        <w:rPr>
          <w:rFonts w:cs="Arial"/>
          <w:color w:val="000000" w:themeColor="text1"/>
          <w:szCs w:val="20"/>
          <w:lang w:eastAsia="sl-SI"/>
        </w:rPr>
      </w:pPr>
    </w:p>
    <w:p w14:paraId="1CF3A39C" w14:textId="77777777" w:rsidR="00252470" w:rsidRPr="00115D5D" w:rsidRDefault="00252470" w:rsidP="00252470">
      <w:pPr>
        <w:jc w:val="both"/>
        <w:rPr>
          <w:rFonts w:cs="Arial"/>
          <w:color w:val="000000" w:themeColor="text1"/>
          <w:szCs w:val="20"/>
          <w:lang w:eastAsia="sl-SI"/>
        </w:rPr>
      </w:pPr>
    </w:p>
    <w:p w14:paraId="49D848D3" w14:textId="77777777" w:rsidR="00252470" w:rsidRPr="00115D5D" w:rsidRDefault="00252470" w:rsidP="00252470">
      <w:pPr>
        <w:jc w:val="both"/>
        <w:rPr>
          <w:rFonts w:cs="Arial"/>
          <w:color w:val="000000" w:themeColor="text1"/>
          <w:szCs w:val="20"/>
          <w:lang w:eastAsia="sl-SI"/>
        </w:rPr>
      </w:pPr>
    </w:p>
    <w:p w14:paraId="096EA67D" w14:textId="77777777" w:rsidR="00252470" w:rsidRPr="00115D5D" w:rsidRDefault="00252470" w:rsidP="00252470">
      <w:pPr>
        <w:jc w:val="both"/>
        <w:rPr>
          <w:rFonts w:cs="Arial"/>
          <w:color w:val="000000" w:themeColor="text1"/>
          <w:szCs w:val="20"/>
          <w:lang w:eastAsia="sl-SI"/>
        </w:rPr>
      </w:pPr>
    </w:p>
    <w:p w14:paraId="74F5C919" w14:textId="77777777" w:rsidR="00252470" w:rsidRPr="00115D5D" w:rsidRDefault="00252470" w:rsidP="00252470">
      <w:pPr>
        <w:jc w:val="both"/>
        <w:rPr>
          <w:rFonts w:cs="Arial"/>
          <w:color w:val="000000" w:themeColor="text1"/>
          <w:szCs w:val="20"/>
          <w:lang w:eastAsia="sl-SI"/>
        </w:rPr>
      </w:pPr>
    </w:p>
    <w:p w14:paraId="1430AD0F" w14:textId="77777777" w:rsidR="00252470" w:rsidRPr="00115D5D" w:rsidRDefault="00252470" w:rsidP="00252470">
      <w:pPr>
        <w:jc w:val="both"/>
        <w:rPr>
          <w:rFonts w:cs="Arial"/>
          <w:color w:val="000000" w:themeColor="text1"/>
          <w:szCs w:val="20"/>
          <w:lang w:eastAsia="sl-SI"/>
        </w:rPr>
      </w:pPr>
    </w:p>
    <w:p w14:paraId="5D620177" w14:textId="09639091" w:rsidR="004C7374" w:rsidRPr="00115D5D" w:rsidRDefault="004C7374" w:rsidP="004C7374">
      <w:pPr>
        <w:jc w:val="both"/>
        <w:rPr>
          <w:rFonts w:cs="Arial"/>
          <w:color w:val="000000" w:themeColor="text1"/>
          <w:szCs w:val="20"/>
          <w:lang w:eastAsia="sl-SI"/>
        </w:rPr>
      </w:pPr>
      <w:r w:rsidRPr="00115D5D">
        <w:rPr>
          <w:rFonts w:cs="Arial"/>
          <w:color w:val="000000" w:themeColor="text1"/>
          <w:szCs w:val="20"/>
          <w:lang w:eastAsia="sl-SI"/>
        </w:rPr>
        <w:tab/>
      </w:r>
    </w:p>
    <w:p w14:paraId="73FF4BF9" w14:textId="77777777" w:rsidR="00115D5D" w:rsidRPr="00115D5D" w:rsidRDefault="00115D5D">
      <w:pPr>
        <w:jc w:val="both"/>
        <w:rPr>
          <w:rFonts w:cs="Arial"/>
          <w:color w:val="000000" w:themeColor="text1"/>
          <w:szCs w:val="20"/>
          <w:lang w:eastAsia="sl-SI"/>
        </w:rPr>
      </w:pPr>
    </w:p>
    <w:sectPr w:rsidR="00115D5D" w:rsidRPr="00115D5D"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D2AB" w14:textId="77777777" w:rsidR="00A07702" w:rsidRDefault="00A07702">
      <w:r>
        <w:separator/>
      </w:r>
    </w:p>
  </w:endnote>
  <w:endnote w:type="continuationSeparator" w:id="0">
    <w:p w14:paraId="029159A1" w14:textId="77777777" w:rsidR="00A07702" w:rsidRDefault="00A0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A7DA" w14:textId="77777777" w:rsidR="00A07702" w:rsidRDefault="00A07702">
      <w:r>
        <w:separator/>
      </w:r>
    </w:p>
  </w:footnote>
  <w:footnote w:type="continuationSeparator" w:id="0">
    <w:p w14:paraId="2292DE6B" w14:textId="77777777" w:rsidR="00A07702" w:rsidRDefault="00A0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F95ED6"/>
    <w:multiLevelType w:val="hybridMultilevel"/>
    <w:tmpl w:val="64CEC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0C3417"/>
    <w:multiLevelType w:val="hybridMultilevel"/>
    <w:tmpl w:val="373A3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B76434"/>
    <w:multiLevelType w:val="hybridMultilevel"/>
    <w:tmpl w:val="2528B4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B56EAD"/>
    <w:multiLevelType w:val="hybridMultilevel"/>
    <w:tmpl w:val="CB9216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910CF5"/>
    <w:multiLevelType w:val="hybridMultilevel"/>
    <w:tmpl w:val="185024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00295A"/>
    <w:multiLevelType w:val="hybridMultilevel"/>
    <w:tmpl w:val="52C815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327FA4"/>
    <w:multiLevelType w:val="hybridMultilevel"/>
    <w:tmpl w:val="1A020A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1A1D65"/>
    <w:multiLevelType w:val="hybridMultilevel"/>
    <w:tmpl w:val="F52414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225678"/>
    <w:multiLevelType w:val="hybridMultilevel"/>
    <w:tmpl w:val="4DE8246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1EE4190"/>
    <w:multiLevelType w:val="hybridMultilevel"/>
    <w:tmpl w:val="B9E89E96"/>
    <w:lvl w:ilvl="0" w:tplc="EBCC7E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B28341A"/>
    <w:multiLevelType w:val="hybridMultilevel"/>
    <w:tmpl w:val="D9E0E3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9053B1"/>
    <w:multiLevelType w:val="hybridMultilevel"/>
    <w:tmpl w:val="5114D4AC"/>
    <w:lvl w:ilvl="0" w:tplc="E6CA89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6557B11"/>
    <w:multiLevelType w:val="hybridMultilevel"/>
    <w:tmpl w:val="A2CE69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7632484">
    <w:abstractNumId w:val="9"/>
  </w:num>
  <w:num w:numId="2" w16cid:durableId="1821117842">
    <w:abstractNumId w:val="10"/>
  </w:num>
  <w:num w:numId="3" w16cid:durableId="1120147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276192">
    <w:abstractNumId w:val="12"/>
  </w:num>
  <w:num w:numId="5" w16cid:durableId="1810516589">
    <w:abstractNumId w:val="13"/>
  </w:num>
  <w:num w:numId="6" w16cid:durableId="1089279562">
    <w:abstractNumId w:val="15"/>
  </w:num>
  <w:num w:numId="7" w16cid:durableId="2035958898">
    <w:abstractNumId w:val="4"/>
  </w:num>
  <w:num w:numId="8" w16cid:durableId="331638974">
    <w:abstractNumId w:val="6"/>
  </w:num>
  <w:num w:numId="9" w16cid:durableId="1649745140">
    <w:abstractNumId w:val="5"/>
  </w:num>
  <w:num w:numId="10" w16cid:durableId="1137524488">
    <w:abstractNumId w:val="17"/>
  </w:num>
  <w:num w:numId="11" w16cid:durableId="354186464">
    <w:abstractNumId w:val="11"/>
  </w:num>
  <w:num w:numId="12" w16cid:durableId="260064397">
    <w:abstractNumId w:val="1"/>
  </w:num>
  <w:num w:numId="13" w16cid:durableId="1851990617">
    <w:abstractNumId w:val="16"/>
  </w:num>
  <w:num w:numId="14" w16cid:durableId="1865248948">
    <w:abstractNumId w:val="14"/>
  </w:num>
  <w:num w:numId="15" w16cid:durableId="1265379700">
    <w:abstractNumId w:val="3"/>
  </w:num>
  <w:num w:numId="16" w16cid:durableId="1668290544">
    <w:abstractNumId w:val="2"/>
  </w:num>
  <w:num w:numId="17" w16cid:durableId="1640840036">
    <w:abstractNumId w:val="7"/>
  </w:num>
  <w:num w:numId="18" w16cid:durableId="31090606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26"/>
    <w:rsid w:val="0000328F"/>
    <w:rsid w:val="00004B21"/>
    <w:rsid w:val="00004D49"/>
    <w:rsid w:val="00005A4F"/>
    <w:rsid w:val="00006394"/>
    <w:rsid w:val="000069F1"/>
    <w:rsid w:val="00006D16"/>
    <w:rsid w:val="00006E80"/>
    <w:rsid w:val="000070A1"/>
    <w:rsid w:val="00007A60"/>
    <w:rsid w:val="0001077F"/>
    <w:rsid w:val="00010811"/>
    <w:rsid w:val="00011064"/>
    <w:rsid w:val="00011E15"/>
    <w:rsid w:val="00011FC6"/>
    <w:rsid w:val="000120CF"/>
    <w:rsid w:val="00012507"/>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325"/>
    <w:rsid w:val="000208EE"/>
    <w:rsid w:val="00020F3B"/>
    <w:rsid w:val="000210B4"/>
    <w:rsid w:val="000210F5"/>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9B"/>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37F6"/>
    <w:rsid w:val="00044614"/>
    <w:rsid w:val="000448D3"/>
    <w:rsid w:val="00044D74"/>
    <w:rsid w:val="00046B5D"/>
    <w:rsid w:val="00046D9B"/>
    <w:rsid w:val="0004753F"/>
    <w:rsid w:val="000479E7"/>
    <w:rsid w:val="00050316"/>
    <w:rsid w:val="0005051C"/>
    <w:rsid w:val="00051493"/>
    <w:rsid w:val="00051540"/>
    <w:rsid w:val="00052139"/>
    <w:rsid w:val="00052220"/>
    <w:rsid w:val="0005248C"/>
    <w:rsid w:val="000535F2"/>
    <w:rsid w:val="000538A1"/>
    <w:rsid w:val="00053F1D"/>
    <w:rsid w:val="00054532"/>
    <w:rsid w:val="00054F6B"/>
    <w:rsid w:val="00055839"/>
    <w:rsid w:val="00055EFE"/>
    <w:rsid w:val="00055F80"/>
    <w:rsid w:val="00056450"/>
    <w:rsid w:val="00056AB7"/>
    <w:rsid w:val="00057674"/>
    <w:rsid w:val="00060516"/>
    <w:rsid w:val="00060536"/>
    <w:rsid w:val="000606AA"/>
    <w:rsid w:val="00060BDB"/>
    <w:rsid w:val="00060C7D"/>
    <w:rsid w:val="000611B1"/>
    <w:rsid w:val="00061574"/>
    <w:rsid w:val="00061743"/>
    <w:rsid w:val="00061E02"/>
    <w:rsid w:val="000627CE"/>
    <w:rsid w:val="000627D1"/>
    <w:rsid w:val="00062B09"/>
    <w:rsid w:val="00063981"/>
    <w:rsid w:val="00063C83"/>
    <w:rsid w:val="00063FB5"/>
    <w:rsid w:val="000656B8"/>
    <w:rsid w:val="00066B71"/>
    <w:rsid w:val="0007002F"/>
    <w:rsid w:val="0007003B"/>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D3E"/>
    <w:rsid w:val="00075111"/>
    <w:rsid w:val="00075423"/>
    <w:rsid w:val="00077190"/>
    <w:rsid w:val="0007779B"/>
    <w:rsid w:val="00080124"/>
    <w:rsid w:val="00080529"/>
    <w:rsid w:val="00080840"/>
    <w:rsid w:val="00080AEC"/>
    <w:rsid w:val="00081B64"/>
    <w:rsid w:val="00082602"/>
    <w:rsid w:val="0008262B"/>
    <w:rsid w:val="000826FE"/>
    <w:rsid w:val="00083998"/>
    <w:rsid w:val="00083D20"/>
    <w:rsid w:val="00084F58"/>
    <w:rsid w:val="0008526C"/>
    <w:rsid w:val="0008629E"/>
    <w:rsid w:val="000872C7"/>
    <w:rsid w:val="00087506"/>
    <w:rsid w:val="00090127"/>
    <w:rsid w:val="0009022B"/>
    <w:rsid w:val="000903B7"/>
    <w:rsid w:val="0009042D"/>
    <w:rsid w:val="000906C8"/>
    <w:rsid w:val="00092060"/>
    <w:rsid w:val="0009243C"/>
    <w:rsid w:val="000944FC"/>
    <w:rsid w:val="000947A0"/>
    <w:rsid w:val="00094859"/>
    <w:rsid w:val="0009579D"/>
    <w:rsid w:val="00096634"/>
    <w:rsid w:val="00097524"/>
    <w:rsid w:val="00097A16"/>
    <w:rsid w:val="00097B9A"/>
    <w:rsid w:val="000A024A"/>
    <w:rsid w:val="000A12A4"/>
    <w:rsid w:val="000A140B"/>
    <w:rsid w:val="000A1413"/>
    <w:rsid w:val="000A192E"/>
    <w:rsid w:val="000A2610"/>
    <w:rsid w:val="000A2C16"/>
    <w:rsid w:val="000A34D9"/>
    <w:rsid w:val="000A3855"/>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28"/>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1BA6"/>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4B45"/>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5D5D"/>
    <w:rsid w:val="00116621"/>
    <w:rsid w:val="0011688A"/>
    <w:rsid w:val="00116ED4"/>
    <w:rsid w:val="00117026"/>
    <w:rsid w:val="001171D8"/>
    <w:rsid w:val="00117971"/>
    <w:rsid w:val="00120486"/>
    <w:rsid w:val="001206D6"/>
    <w:rsid w:val="00120779"/>
    <w:rsid w:val="00120791"/>
    <w:rsid w:val="001209CA"/>
    <w:rsid w:val="0012124F"/>
    <w:rsid w:val="00121BC4"/>
    <w:rsid w:val="0012203E"/>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02A"/>
    <w:rsid w:val="00141836"/>
    <w:rsid w:val="00141B5C"/>
    <w:rsid w:val="00142BE0"/>
    <w:rsid w:val="00142DDB"/>
    <w:rsid w:val="001430CA"/>
    <w:rsid w:val="00143795"/>
    <w:rsid w:val="001437B7"/>
    <w:rsid w:val="00143EB4"/>
    <w:rsid w:val="00144038"/>
    <w:rsid w:val="001444C9"/>
    <w:rsid w:val="00145A32"/>
    <w:rsid w:val="001461ED"/>
    <w:rsid w:val="001501F0"/>
    <w:rsid w:val="00151B2F"/>
    <w:rsid w:val="00151DE1"/>
    <w:rsid w:val="0015222A"/>
    <w:rsid w:val="00152A48"/>
    <w:rsid w:val="00152CA7"/>
    <w:rsid w:val="00153E33"/>
    <w:rsid w:val="00154435"/>
    <w:rsid w:val="001545CF"/>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572"/>
    <w:rsid w:val="0018255C"/>
    <w:rsid w:val="00182A9E"/>
    <w:rsid w:val="001832B1"/>
    <w:rsid w:val="001844B8"/>
    <w:rsid w:val="001851E4"/>
    <w:rsid w:val="00185740"/>
    <w:rsid w:val="00186060"/>
    <w:rsid w:val="00186380"/>
    <w:rsid w:val="001867B1"/>
    <w:rsid w:val="00186F3B"/>
    <w:rsid w:val="00187137"/>
    <w:rsid w:val="00187FA2"/>
    <w:rsid w:val="00190BE2"/>
    <w:rsid w:val="00191476"/>
    <w:rsid w:val="00191E12"/>
    <w:rsid w:val="001928E2"/>
    <w:rsid w:val="00192F99"/>
    <w:rsid w:val="00193249"/>
    <w:rsid w:val="00194000"/>
    <w:rsid w:val="00194235"/>
    <w:rsid w:val="0019446F"/>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0D3"/>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3D3"/>
    <w:rsid w:val="001B5C1D"/>
    <w:rsid w:val="001B5E99"/>
    <w:rsid w:val="001B5F38"/>
    <w:rsid w:val="001B641C"/>
    <w:rsid w:val="001B6CB8"/>
    <w:rsid w:val="001B6E45"/>
    <w:rsid w:val="001B77ED"/>
    <w:rsid w:val="001C0034"/>
    <w:rsid w:val="001C01ED"/>
    <w:rsid w:val="001C0292"/>
    <w:rsid w:val="001C0A4D"/>
    <w:rsid w:val="001C0FBA"/>
    <w:rsid w:val="001C1261"/>
    <w:rsid w:val="001C3021"/>
    <w:rsid w:val="001C387F"/>
    <w:rsid w:val="001C3CD3"/>
    <w:rsid w:val="001C3F8F"/>
    <w:rsid w:val="001C4815"/>
    <w:rsid w:val="001C49FD"/>
    <w:rsid w:val="001C5987"/>
    <w:rsid w:val="001C62B0"/>
    <w:rsid w:val="001C6548"/>
    <w:rsid w:val="001C6A3D"/>
    <w:rsid w:val="001C7DB6"/>
    <w:rsid w:val="001D08A3"/>
    <w:rsid w:val="001D1095"/>
    <w:rsid w:val="001D14A1"/>
    <w:rsid w:val="001D1607"/>
    <w:rsid w:val="001D16FB"/>
    <w:rsid w:val="001D1E89"/>
    <w:rsid w:val="001D2EC3"/>
    <w:rsid w:val="001D3E73"/>
    <w:rsid w:val="001D3F0B"/>
    <w:rsid w:val="001D4F1F"/>
    <w:rsid w:val="001D6C73"/>
    <w:rsid w:val="001D6F7E"/>
    <w:rsid w:val="001D7099"/>
    <w:rsid w:val="001D7E92"/>
    <w:rsid w:val="001D7ED8"/>
    <w:rsid w:val="001E03F2"/>
    <w:rsid w:val="001E07AF"/>
    <w:rsid w:val="001E091F"/>
    <w:rsid w:val="001E138C"/>
    <w:rsid w:val="001E1414"/>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852"/>
    <w:rsid w:val="00200D4F"/>
    <w:rsid w:val="00200E71"/>
    <w:rsid w:val="00201151"/>
    <w:rsid w:val="002014C2"/>
    <w:rsid w:val="00201627"/>
    <w:rsid w:val="00201E69"/>
    <w:rsid w:val="00202A77"/>
    <w:rsid w:val="00203F27"/>
    <w:rsid w:val="0020407D"/>
    <w:rsid w:val="0020435C"/>
    <w:rsid w:val="00205047"/>
    <w:rsid w:val="0020631F"/>
    <w:rsid w:val="002064C8"/>
    <w:rsid w:val="00206B25"/>
    <w:rsid w:val="00207489"/>
    <w:rsid w:val="00207AE9"/>
    <w:rsid w:val="00207B9B"/>
    <w:rsid w:val="00207C92"/>
    <w:rsid w:val="002111FC"/>
    <w:rsid w:val="002121A1"/>
    <w:rsid w:val="00212364"/>
    <w:rsid w:val="00212A08"/>
    <w:rsid w:val="002134DD"/>
    <w:rsid w:val="002139AB"/>
    <w:rsid w:val="00213CFF"/>
    <w:rsid w:val="002141DE"/>
    <w:rsid w:val="00215261"/>
    <w:rsid w:val="00215B04"/>
    <w:rsid w:val="00217585"/>
    <w:rsid w:val="00217846"/>
    <w:rsid w:val="002200CD"/>
    <w:rsid w:val="002201E6"/>
    <w:rsid w:val="00220350"/>
    <w:rsid w:val="00220F57"/>
    <w:rsid w:val="0022189D"/>
    <w:rsid w:val="00221AFD"/>
    <w:rsid w:val="00222067"/>
    <w:rsid w:val="002220C2"/>
    <w:rsid w:val="00222374"/>
    <w:rsid w:val="002225A4"/>
    <w:rsid w:val="00222CCF"/>
    <w:rsid w:val="00222D9B"/>
    <w:rsid w:val="00222E54"/>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647"/>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2470"/>
    <w:rsid w:val="00252CF0"/>
    <w:rsid w:val="00253596"/>
    <w:rsid w:val="00253673"/>
    <w:rsid w:val="002538AF"/>
    <w:rsid w:val="00253BD4"/>
    <w:rsid w:val="00253E40"/>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5EAD"/>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77F94"/>
    <w:rsid w:val="002800D9"/>
    <w:rsid w:val="00281BFC"/>
    <w:rsid w:val="00282020"/>
    <w:rsid w:val="0028279C"/>
    <w:rsid w:val="0028287F"/>
    <w:rsid w:val="00282AD7"/>
    <w:rsid w:val="00282C04"/>
    <w:rsid w:val="00282C34"/>
    <w:rsid w:val="00283342"/>
    <w:rsid w:val="00283723"/>
    <w:rsid w:val="0028374C"/>
    <w:rsid w:val="00283F76"/>
    <w:rsid w:val="002841E6"/>
    <w:rsid w:val="00285130"/>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DBC"/>
    <w:rsid w:val="002C4720"/>
    <w:rsid w:val="002C56D0"/>
    <w:rsid w:val="002C59E9"/>
    <w:rsid w:val="002C5DA1"/>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07B"/>
    <w:rsid w:val="002E014A"/>
    <w:rsid w:val="002E0376"/>
    <w:rsid w:val="002E06A4"/>
    <w:rsid w:val="002E0772"/>
    <w:rsid w:val="002E0786"/>
    <w:rsid w:val="002E0A61"/>
    <w:rsid w:val="002E0BFB"/>
    <w:rsid w:val="002E0D91"/>
    <w:rsid w:val="002E17E7"/>
    <w:rsid w:val="002E1C32"/>
    <w:rsid w:val="002E21C8"/>
    <w:rsid w:val="002E3119"/>
    <w:rsid w:val="002E324F"/>
    <w:rsid w:val="002E3419"/>
    <w:rsid w:val="002E399C"/>
    <w:rsid w:val="002E3B1E"/>
    <w:rsid w:val="002E3F48"/>
    <w:rsid w:val="002E4AC2"/>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0DC8"/>
    <w:rsid w:val="003113B2"/>
    <w:rsid w:val="00311793"/>
    <w:rsid w:val="00312185"/>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409"/>
    <w:rsid w:val="0032191F"/>
    <w:rsid w:val="00321D58"/>
    <w:rsid w:val="00322A07"/>
    <w:rsid w:val="00322CEE"/>
    <w:rsid w:val="003234A4"/>
    <w:rsid w:val="00323924"/>
    <w:rsid w:val="00324A12"/>
    <w:rsid w:val="003250F1"/>
    <w:rsid w:val="0032566B"/>
    <w:rsid w:val="003256FB"/>
    <w:rsid w:val="00326891"/>
    <w:rsid w:val="00327BAA"/>
    <w:rsid w:val="003303D8"/>
    <w:rsid w:val="00330C76"/>
    <w:rsid w:val="00330D37"/>
    <w:rsid w:val="00330F7C"/>
    <w:rsid w:val="00331535"/>
    <w:rsid w:val="00331FB3"/>
    <w:rsid w:val="003323CD"/>
    <w:rsid w:val="003332E2"/>
    <w:rsid w:val="00333712"/>
    <w:rsid w:val="003341AF"/>
    <w:rsid w:val="003346F2"/>
    <w:rsid w:val="00334701"/>
    <w:rsid w:val="00334B7A"/>
    <w:rsid w:val="00336112"/>
    <w:rsid w:val="0033647A"/>
    <w:rsid w:val="003365FC"/>
    <w:rsid w:val="00340434"/>
    <w:rsid w:val="0034048D"/>
    <w:rsid w:val="0034050F"/>
    <w:rsid w:val="003418C5"/>
    <w:rsid w:val="00341A11"/>
    <w:rsid w:val="00342559"/>
    <w:rsid w:val="00342BE8"/>
    <w:rsid w:val="003444B7"/>
    <w:rsid w:val="003448C0"/>
    <w:rsid w:val="00344B09"/>
    <w:rsid w:val="00344ECC"/>
    <w:rsid w:val="0034519A"/>
    <w:rsid w:val="003468F4"/>
    <w:rsid w:val="0034726B"/>
    <w:rsid w:val="003477DB"/>
    <w:rsid w:val="00347958"/>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0EA0"/>
    <w:rsid w:val="00371442"/>
    <w:rsid w:val="00372475"/>
    <w:rsid w:val="00372C2B"/>
    <w:rsid w:val="003731B9"/>
    <w:rsid w:val="003741CC"/>
    <w:rsid w:val="00374DF8"/>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716"/>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4EF"/>
    <w:rsid w:val="003A262C"/>
    <w:rsid w:val="003A266B"/>
    <w:rsid w:val="003A2F96"/>
    <w:rsid w:val="003A3A81"/>
    <w:rsid w:val="003A4115"/>
    <w:rsid w:val="003A442E"/>
    <w:rsid w:val="003A51D8"/>
    <w:rsid w:val="003A6341"/>
    <w:rsid w:val="003A63AC"/>
    <w:rsid w:val="003A6625"/>
    <w:rsid w:val="003A6754"/>
    <w:rsid w:val="003A7327"/>
    <w:rsid w:val="003A74B4"/>
    <w:rsid w:val="003B006E"/>
    <w:rsid w:val="003B035D"/>
    <w:rsid w:val="003B0522"/>
    <w:rsid w:val="003B0542"/>
    <w:rsid w:val="003B06D1"/>
    <w:rsid w:val="003B0AD5"/>
    <w:rsid w:val="003B1550"/>
    <w:rsid w:val="003B19F8"/>
    <w:rsid w:val="003B23BF"/>
    <w:rsid w:val="003B3015"/>
    <w:rsid w:val="003B32C8"/>
    <w:rsid w:val="003B346F"/>
    <w:rsid w:val="003B3FF6"/>
    <w:rsid w:val="003B43DE"/>
    <w:rsid w:val="003B5182"/>
    <w:rsid w:val="003B576E"/>
    <w:rsid w:val="003B5A66"/>
    <w:rsid w:val="003B61E6"/>
    <w:rsid w:val="003B6263"/>
    <w:rsid w:val="003B6D37"/>
    <w:rsid w:val="003B6EAE"/>
    <w:rsid w:val="003B7009"/>
    <w:rsid w:val="003B7119"/>
    <w:rsid w:val="003B765D"/>
    <w:rsid w:val="003B7B74"/>
    <w:rsid w:val="003C065C"/>
    <w:rsid w:val="003C0767"/>
    <w:rsid w:val="003C0F01"/>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49"/>
    <w:rsid w:val="003D02D8"/>
    <w:rsid w:val="003D1252"/>
    <w:rsid w:val="003D12FE"/>
    <w:rsid w:val="003D1C5D"/>
    <w:rsid w:val="003D1E3B"/>
    <w:rsid w:val="003D2117"/>
    <w:rsid w:val="003D26DF"/>
    <w:rsid w:val="003D2E36"/>
    <w:rsid w:val="003D3423"/>
    <w:rsid w:val="003D4095"/>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471"/>
    <w:rsid w:val="003E65B3"/>
    <w:rsid w:val="003E662C"/>
    <w:rsid w:val="003E6A05"/>
    <w:rsid w:val="003E6C86"/>
    <w:rsid w:val="003E727B"/>
    <w:rsid w:val="003F0534"/>
    <w:rsid w:val="003F0C82"/>
    <w:rsid w:val="003F17ED"/>
    <w:rsid w:val="003F1C02"/>
    <w:rsid w:val="003F1F5F"/>
    <w:rsid w:val="003F2028"/>
    <w:rsid w:val="003F23CF"/>
    <w:rsid w:val="003F3ABE"/>
    <w:rsid w:val="003F4143"/>
    <w:rsid w:val="003F41F5"/>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85"/>
    <w:rsid w:val="00412BFB"/>
    <w:rsid w:val="0041335F"/>
    <w:rsid w:val="0041431C"/>
    <w:rsid w:val="004143F9"/>
    <w:rsid w:val="00414413"/>
    <w:rsid w:val="00415A5B"/>
    <w:rsid w:val="00415A75"/>
    <w:rsid w:val="00415DD9"/>
    <w:rsid w:val="0041609A"/>
    <w:rsid w:val="0041615B"/>
    <w:rsid w:val="004166A3"/>
    <w:rsid w:val="0041768F"/>
    <w:rsid w:val="00421C82"/>
    <w:rsid w:val="00421DBF"/>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238B"/>
    <w:rsid w:val="0043301E"/>
    <w:rsid w:val="0043354F"/>
    <w:rsid w:val="00433640"/>
    <w:rsid w:val="00433A73"/>
    <w:rsid w:val="004340AC"/>
    <w:rsid w:val="00434234"/>
    <w:rsid w:val="00435842"/>
    <w:rsid w:val="004367EC"/>
    <w:rsid w:val="00436B7B"/>
    <w:rsid w:val="00436FB4"/>
    <w:rsid w:val="00436FDF"/>
    <w:rsid w:val="00440BAC"/>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47E25"/>
    <w:rsid w:val="00450079"/>
    <w:rsid w:val="0045043F"/>
    <w:rsid w:val="00451ACB"/>
    <w:rsid w:val="00451C41"/>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77D1F"/>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22C"/>
    <w:rsid w:val="00492701"/>
    <w:rsid w:val="004927BE"/>
    <w:rsid w:val="00493630"/>
    <w:rsid w:val="00493B83"/>
    <w:rsid w:val="00494137"/>
    <w:rsid w:val="004941CB"/>
    <w:rsid w:val="004945FA"/>
    <w:rsid w:val="004954CF"/>
    <w:rsid w:val="00496E80"/>
    <w:rsid w:val="0049776E"/>
    <w:rsid w:val="004A0658"/>
    <w:rsid w:val="004A0742"/>
    <w:rsid w:val="004A0790"/>
    <w:rsid w:val="004A085A"/>
    <w:rsid w:val="004A15B0"/>
    <w:rsid w:val="004A1A9D"/>
    <w:rsid w:val="004A1BE2"/>
    <w:rsid w:val="004A31B7"/>
    <w:rsid w:val="004A3971"/>
    <w:rsid w:val="004A39F3"/>
    <w:rsid w:val="004A3A74"/>
    <w:rsid w:val="004A3B68"/>
    <w:rsid w:val="004A3B71"/>
    <w:rsid w:val="004A3C92"/>
    <w:rsid w:val="004A434F"/>
    <w:rsid w:val="004A48EA"/>
    <w:rsid w:val="004A4E2B"/>
    <w:rsid w:val="004A4F63"/>
    <w:rsid w:val="004A6A63"/>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2E6"/>
    <w:rsid w:val="004C1953"/>
    <w:rsid w:val="004C28DD"/>
    <w:rsid w:val="004C2E4B"/>
    <w:rsid w:val="004C4068"/>
    <w:rsid w:val="004C44BD"/>
    <w:rsid w:val="004C45DB"/>
    <w:rsid w:val="004C480F"/>
    <w:rsid w:val="004C50F2"/>
    <w:rsid w:val="004C5203"/>
    <w:rsid w:val="004C597B"/>
    <w:rsid w:val="004C5D82"/>
    <w:rsid w:val="004C65A4"/>
    <w:rsid w:val="004C6E62"/>
    <w:rsid w:val="004C7374"/>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5058"/>
    <w:rsid w:val="004D72A3"/>
    <w:rsid w:val="004D764E"/>
    <w:rsid w:val="004D768B"/>
    <w:rsid w:val="004D78D7"/>
    <w:rsid w:val="004E0445"/>
    <w:rsid w:val="004E0B92"/>
    <w:rsid w:val="004E1030"/>
    <w:rsid w:val="004E1202"/>
    <w:rsid w:val="004E1548"/>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9D2"/>
    <w:rsid w:val="004F1A5A"/>
    <w:rsid w:val="004F37A8"/>
    <w:rsid w:val="004F38A2"/>
    <w:rsid w:val="004F3B6F"/>
    <w:rsid w:val="004F4A3B"/>
    <w:rsid w:val="004F4E78"/>
    <w:rsid w:val="004F4FDF"/>
    <w:rsid w:val="004F5131"/>
    <w:rsid w:val="004F51AF"/>
    <w:rsid w:val="004F545F"/>
    <w:rsid w:val="004F5E7A"/>
    <w:rsid w:val="004F62DE"/>
    <w:rsid w:val="004F6352"/>
    <w:rsid w:val="004F649D"/>
    <w:rsid w:val="004F6FE9"/>
    <w:rsid w:val="004F7727"/>
    <w:rsid w:val="004F7B2F"/>
    <w:rsid w:val="0050011F"/>
    <w:rsid w:val="00500498"/>
    <w:rsid w:val="00500DCB"/>
    <w:rsid w:val="005015EC"/>
    <w:rsid w:val="00501839"/>
    <w:rsid w:val="00502369"/>
    <w:rsid w:val="005023B8"/>
    <w:rsid w:val="005025FE"/>
    <w:rsid w:val="0050273E"/>
    <w:rsid w:val="005027DF"/>
    <w:rsid w:val="00503050"/>
    <w:rsid w:val="005037D0"/>
    <w:rsid w:val="00503AD6"/>
    <w:rsid w:val="00503C3F"/>
    <w:rsid w:val="00503C84"/>
    <w:rsid w:val="00503F85"/>
    <w:rsid w:val="0050426B"/>
    <w:rsid w:val="005048D1"/>
    <w:rsid w:val="005051A3"/>
    <w:rsid w:val="005057C6"/>
    <w:rsid w:val="00505991"/>
    <w:rsid w:val="00506311"/>
    <w:rsid w:val="00506587"/>
    <w:rsid w:val="00506A91"/>
    <w:rsid w:val="0051080F"/>
    <w:rsid w:val="0051100E"/>
    <w:rsid w:val="005110DB"/>
    <w:rsid w:val="005113E3"/>
    <w:rsid w:val="00511A6A"/>
    <w:rsid w:val="00512479"/>
    <w:rsid w:val="00512522"/>
    <w:rsid w:val="0051289D"/>
    <w:rsid w:val="00512B80"/>
    <w:rsid w:val="00512FF2"/>
    <w:rsid w:val="005137BF"/>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9AE"/>
    <w:rsid w:val="00535C61"/>
    <w:rsid w:val="005364ED"/>
    <w:rsid w:val="00536DE4"/>
    <w:rsid w:val="00536E26"/>
    <w:rsid w:val="00537AFA"/>
    <w:rsid w:val="00540373"/>
    <w:rsid w:val="0054078F"/>
    <w:rsid w:val="00541C72"/>
    <w:rsid w:val="00541FC5"/>
    <w:rsid w:val="00542414"/>
    <w:rsid w:val="00542722"/>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1BCC"/>
    <w:rsid w:val="00552FF3"/>
    <w:rsid w:val="00553B95"/>
    <w:rsid w:val="00553CA8"/>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57B4"/>
    <w:rsid w:val="0058586E"/>
    <w:rsid w:val="00586698"/>
    <w:rsid w:val="00586784"/>
    <w:rsid w:val="00586B37"/>
    <w:rsid w:val="005870AA"/>
    <w:rsid w:val="0058718D"/>
    <w:rsid w:val="00590413"/>
    <w:rsid w:val="00590CED"/>
    <w:rsid w:val="00590D48"/>
    <w:rsid w:val="00591A5B"/>
    <w:rsid w:val="00592B10"/>
    <w:rsid w:val="005939A2"/>
    <w:rsid w:val="00593F5F"/>
    <w:rsid w:val="00594400"/>
    <w:rsid w:val="005956E8"/>
    <w:rsid w:val="0059606A"/>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360A"/>
    <w:rsid w:val="005B50A9"/>
    <w:rsid w:val="005B538F"/>
    <w:rsid w:val="005B6949"/>
    <w:rsid w:val="005B6B28"/>
    <w:rsid w:val="005B70BE"/>
    <w:rsid w:val="005B7809"/>
    <w:rsid w:val="005B7D95"/>
    <w:rsid w:val="005C0154"/>
    <w:rsid w:val="005C0FDA"/>
    <w:rsid w:val="005C17E0"/>
    <w:rsid w:val="005C1C96"/>
    <w:rsid w:val="005C2AB4"/>
    <w:rsid w:val="005C2D84"/>
    <w:rsid w:val="005C340D"/>
    <w:rsid w:val="005C343F"/>
    <w:rsid w:val="005C3506"/>
    <w:rsid w:val="005C3AC9"/>
    <w:rsid w:val="005C4043"/>
    <w:rsid w:val="005C5893"/>
    <w:rsid w:val="005C58AE"/>
    <w:rsid w:val="005C58FB"/>
    <w:rsid w:val="005C5BB4"/>
    <w:rsid w:val="005C5F93"/>
    <w:rsid w:val="005C6D72"/>
    <w:rsid w:val="005C7541"/>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5B"/>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415"/>
    <w:rsid w:val="005F5A36"/>
    <w:rsid w:val="005F614D"/>
    <w:rsid w:val="005F66F1"/>
    <w:rsid w:val="005F765D"/>
    <w:rsid w:val="005F76D9"/>
    <w:rsid w:val="0060039E"/>
    <w:rsid w:val="0060059D"/>
    <w:rsid w:val="00600841"/>
    <w:rsid w:val="006009CD"/>
    <w:rsid w:val="00600F3B"/>
    <w:rsid w:val="00601704"/>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181"/>
    <w:rsid w:val="00641804"/>
    <w:rsid w:val="00642412"/>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17F6"/>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667"/>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05E"/>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552"/>
    <w:rsid w:val="006C27BB"/>
    <w:rsid w:val="006C2AC4"/>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CD1"/>
    <w:rsid w:val="006D1DC1"/>
    <w:rsid w:val="006D2090"/>
    <w:rsid w:val="006D24A7"/>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327"/>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3601"/>
    <w:rsid w:val="006F58E3"/>
    <w:rsid w:val="006F633C"/>
    <w:rsid w:val="006F6894"/>
    <w:rsid w:val="006F6997"/>
    <w:rsid w:val="006F6A45"/>
    <w:rsid w:val="006F6CB8"/>
    <w:rsid w:val="006F6EDB"/>
    <w:rsid w:val="006F743E"/>
    <w:rsid w:val="006F7567"/>
    <w:rsid w:val="006F772D"/>
    <w:rsid w:val="0070184F"/>
    <w:rsid w:val="007018D3"/>
    <w:rsid w:val="00701CE0"/>
    <w:rsid w:val="00701ED8"/>
    <w:rsid w:val="007020C1"/>
    <w:rsid w:val="00702350"/>
    <w:rsid w:val="00702760"/>
    <w:rsid w:val="007028E6"/>
    <w:rsid w:val="007030A7"/>
    <w:rsid w:val="00703329"/>
    <w:rsid w:val="00703CB9"/>
    <w:rsid w:val="00703E7B"/>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5E11"/>
    <w:rsid w:val="007261EC"/>
    <w:rsid w:val="007266AD"/>
    <w:rsid w:val="007268C8"/>
    <w:rsid w:val="0072724B"/>
    <w:rsid w:val="00727658"/>
    <w:rsid w:val="0072774A"/>
    <w:rsid w:val="00727A57"/>
    <w:rsid w:val="0073016A"/>
    <w:rsid w:val="00731217"/>
    <w:rsid w:val="007318B9"/>
    <w:rsid w:val="00732250"/>
    <w:rsid w:val="00732526"/>
    <w:rsid w:val="00733017"/>
    <w:rsid w:val="007342AC"/>
    <w:rsid w:val="00734665"/>
    <w:rsid w:val="00734F4E"/>
    <w:rsid w:val="00735260"/>
    <w:rsid w:val="007358CF"/>
    <w:rsid w:val="00735F13"/>
    <w:rsid w:val="007360E1"/>
    <w:rsid w:val="00736E00"/>
    <w:rsid w:val="0073706E"/>
    <w:rsid w:val="007373D1"/>
    <w:rsid w:val="00737909"/>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368"/>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2B6E"/>
    <w:rsid w:val="00783310"/>
    <w:rsid w:val="0078374F"/>
    <w:rsid w:val="00785121"/>
    <w:rsid w:val="0078533D"/>
    <w:rsid w:val="007859A8"/>
    <w:rsid w:val="00787F38"/>
    <w:rsid w:val="00787FD2"/>
    <w:rsid w:val="00790429"/>
    <w:rsid w:val="00790FD0"/>
    <w:rsid w:val="007917E8"/>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4F0B"/>
    <w:rsid w:val="007A5215"/>
    <w:rsid w:val="007A53C2"/>
    <w:rsid w:val="007A5BC8"/>
    <w:rsid w:val="007A5D6F"/>
    <w:rsid w:val="007A62A5"/>
    <w:rsid w:val="007A6544"/>
    <w:rsid w:val="007A671D"/>
    <w:rsid w:val="007A7554"/>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53D"/>
    <w:rsid w:val="007C771C"/>
    <w:rsid w:val="007C7B79"/>
    <w:rsid w:val="007D0302"/>
    <w:rsid w:val="007D0406"/>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146"/>
    <w:rsid w:val="007F2E4C"/>
    <w:rsid w:val="007F3234"/>
    <w:rsid w:val="007F3FB9"/>
    <w:rsid w:val="007F4A06"/>
    <w:rsid w:val="007F4D82"/>
    <w:rsid w:val="007F4E93"/>
    <w:rsid w:val="007F53D6"/>
    <w:rsid w:val="007F5E69"/>
    <w:rsid w:val="007F619B"/>
    <w:rsid w:val="007F6AB6"/>
    <w:rsid w:val="007F6E12"/>
    <w:rsid w:val="007F7512"/>
    <w:rsid w:val="007F7948"/>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15"/>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26DF6"/>
    <w:rsid w:val="00830119"/>
    <w:rsid w:val="008304EC"/>
    <w:rsid w:val="00830C06"/>
    <w:rsid w:val="0083127D"/>
    <w:rsid w:val="0083251A"/>
    <w:rsid w:val="0083279C"/>
    <w:rsid w:val="008329CD"/>
    <w:rsid w:val="00832F05"/>
    <w:rsid w:val="008330FE"/>
    <w:rsid w:val="00833F72"/>
    <w:rsid w:val="00834B64"/>
    <w:rsid w:val="00834BBB"/>
    <w:rsid w:val="00834C1B"/>
    <w:rsid w:val="008352B3"/>
    <w:rsid w:val="00836349"/>
    <w:rsid w:val="00836602"/>
    <w:rsid w:val="00836648"/>
    <w:rsid w:val="00836DC0"/>
    <w:rsid w:val="00836FD0"/>
    <w:rsid w:val="00837CFA"/>
    <w:rsid w:val="00840114"/>
    <w:rsid w:val="0084048B"/>
    <w:rsid w:val="008405D3"/>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5D8"/>
    <w:rsid w:val="0085795F"/>
    <w:rsid w:val="00857B25"/>
    <w:rsid w:val="008618CE"/>
    <w:rsid w:val="00862876"/>
    <w:rsid w:val="00862C25"/>
    <w:rsid w:val="008635DD"/>
    <w:rsid w:val="00863B6E"/>
    <w:rsid w:val="00863D7D"/>
    <w:rsid w:val="0086411C"/>
    <w:rsid w:val="008643C8"/>
    <w:rsid w:val="0086471F"/>
    <w:rsid w:val="008649B5"/>
    <w:rsid w:val="0086511C"/>
    <w:rsid w:val="00865570"/>
    <w:rsid w:val="008661F2"/>
    <w:rsid w:val="008668F7"/>
    <w:rsid w:val="008700BC"/>
    <w:rsid w:val="00870938"/>
    <w:rsid w:val="00870BC8"/>
    <w:rsid w:val="0087112E"/>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C9F"/>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0A59"/>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6FD1"/>
    <w:rsid w:val="008D701D"/>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32F"/>
    <w:rsid w:val="008E5CE5"/>
    <w:rsid w:val="008E5DB7"/>
    <w:rsid w:val="008E5E95"/>
    <w:rsid w:val="008E66B8"/>
    <w:rsid w:val="008E7FB5"/>
    <w:rsid w:val="008F138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7B2"/>
    <w:rsid w:val="009048D7"/>
    <w:rsid w:val="00905BD4"/>
    <w:rsid w:val="00905C06"/>
    <w:rsid w:val="00905CEE"/>
    <w:rsid w:val="0090622F"/>
    <w:rsid w:val="00906B25"/>
    <w:rsid w:val="00907230"/>
    <w:rsid w:val="0090759D"/>
    <w:rsid w:val="009075F3"/>
    <w:rsid w:val="009107E0"/>
    <w:rsid w:val="009109EA"/>
    <w:rsid w:val="00911E88"/>
    <w:rsid w:val="00911EA4"/>
    <w:rsid w:val="009120AB"/>
    <w:rsid w:val="00913EBE"/>
    <w:rsid w:val="00914239"/>
    <w:rsid w:val="00914538"/>
    <w:rsid w:val="00915751"/>
    <w:rsid w:val="009159B0"/>
    <w:rsid w:val="0091699B"/>
    <w:rsid w:val="00916F4A"/>
    <w:rsid w:val="00917BB3"/>
    <w:rsid w:val="009204B8"/>
    <w:rsid w:val="00921477"/>
    <w:rsid w:val="009218BF"/>
    <w:rsid w:val="0092214E"/>
    <w:rsid w:val="00922180"/>
    <w:rsid w:val="00922426"/>
    <w:rsid w:val="00923C34"/>
    <w:rsid w:val="00923DA6"/>
    <w:rsid w:val="00923E78"/>
    <w:rsid w:val="00923F47"/>
    <w:rsid w:val="009240F1"/>
    <w:rsid w:val="00924225"/>
    <w:rsid w:val="009246EF"/>
    <w:rsid w:val="0092477D"/>
    <w:rsid w:val="00924B60"/>
    <w:rsid w:val="00924E3C"/>
    <w:rsid w:val="00925594"/>
    <w:rsid w:val="00925EE3"/>
    <w:rsid w:val="009263F7"/>
    <w:rsid w:val="009273E3"/>
    <w:rsid w:val="009275C0"/>
    <w:rsid w:val="00927F16"/>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1C4E"/>
    <w:rsid w:val="00952A75"/>
    <w:rsid w:val="009541FF"/>
    <w:rsid w:val="009546C2"/>
    <w:rsid w:val="00956B81"/>
    <w:rsid w:val="009571D5"/>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67F19"/>
    <w:rsid w:val="0097041B"/>
    <w:rsid w:val="0097060D"/>
    <w:rsid w:val="00970663"/>
    <w:rsid w:val="00970CF3"/>
    <w:rsid w:val="00970D73"/>
    <w:rsid w:val="00971C5D"/>
    <w:rsid w:val="009721E4"/>
    <w:rsid w:val="0097279D"/>
    <w:rsid w:val="00972D3C"/>
    <w:rsid w:val="009735B2"/>
    <w:rsid w:val="00973EE5"/>
    <w:rsid w:val="009749A6"/>
    <w:rsid w:val="00976045"/>
    <w:rsid w:val="009765D1"/>
    <w:rsid w:val="00976CE0"/>
    <w:rsid w:val="00976EBE"/>
    <w:rsid w:val="0097776F"/>
    <w:rsid w:val="00977914"/>
    <w:rsid w:val="00977E38"/>
    <w:rsid w:val="009808D7"/>
    <w:rsid w:val="00980A98"/>
    <w:rsid w:val="00980C9E"/>
    <w:rsid w:val="00980F08"/>
    <w:rsid w:val="00981243"/>
    <w:rsid w:val="00981587"/>
    <w:rsid w:val="0098192B"/>
    <w:rsid w:val="009825C4"/>
    <w:rsid w:val="009829F3"/>
    <w:rsid w:val="00983702"/>
    <w:rsid w:val="00983A93"/>
    <w:rsid w:val="00983F45"/>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374"/>
    <w:rsid w:val="009B07D1"/>
    <w:rsid w:val="009B112B"/>
    <w:rsid w:val="009B1DD3"/>
    <w:rsid w:val="009B1E64"/>
    <w:rsid w:val="009B2F69"/>
    <w:rsid w:val="009B39A0"/>
    <w:rsid w:val="009B3BB0"/>
    <w:rsid w:val="009B4358"/>
    <w:rsid w:val="009B4522"/>
    <w:rsid w:val="009B543C"/>
    <w:rsid w:val="009B559D"/>
    <w:rsid w:val="009B58D2"/>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116"/>
    <w:rsid w:val="009C56CA"/>
    <w:rsid w:val="009C5C52"/>
    <w:rsid w:val="009C6E5B"/>
    <w:rsid w:val="009C740A"/>
    <w:rsid w:val="009C7888"/>
    <w:rsid w:val="009D0EE4"/>
    <w:rsid w:val="009D100B"/>
    <w:rsid w:val="009D1383"/>
    <w:rsid w:val="009D169B"/>
    <w:rsid w:val="009D19BF"/>
    <w:rsid w:val="009D210A"/>
    <w:rsid w:val="009D40D7"/>
    <w:rsid w:val="009D507B"/>
    <w:rsid w:val="009D53A2"/>
    <w:rsid w:val="009D550E"/>
    <w:rsid w:val="009D5969"/>
    <w:rsid w:val="009D613D"/>
    <w:rsid w:val="009D6589"/>
    <w:rsid w:val="009D6626"/>
    <w:rsid w:val="009E018A"/>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07702"/>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2B9"/>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1B3"/>
    <w:rsid w:val="00A33BA1"/>
    <w:rsid w:val="00A35714"/>
    <w:rsid w:val="00A357F2"/>
    <w:rsid w:val="00A35948"/>
    <w:rsid w:val="00A364E8"/>
    <w:rsid w:val="00A37482"/>
    <w:rsid w:val="00A374F9"/>
    <w:rsid w:val="00A37508"/>
    <w:rsid w:val="00A40321"/>
    <w:rsid w:val="00A4034D"/>
    <w:rsid w:val="00A41FC0"/>
    <w:rsid w:val="00A42985"/>
    <w:rsid w:val="00A4362F"/>
    <w:rsid w:val="00A43E11"/>
    <w:rsid w:val="00A44770"/>
    <w:rsid w:val="00A457F6"/>
    <w:rsid w:val="00A45B9B"/>
    <w:rsid w:val="00A45FC8"/>
    <w:rsid w:val="00A4743A"/>
    <w:rsid w:val="00A50248"/>
    <w:rsid w:val="00A5040B"/>
    <w:rsid w:val="00A508A2"/>
    <w:rsid w:val="00A50C3C"/>
    <w:rsid w:val="00A51181"/>
    <w:rsid w:val="00A51652"/>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2D28"/>
    <w:rsid w:val="00A7319F"/>
    <w:rsid w:val="00A736F9"/>
    <w:rsid w:val="00A73E29"/>
    <w:rsid w:val="00A74514"/>
    <w:rsid w:val="00A7461D"/>
    <w:rsid w:val="00A74828"/>
    <w:rsid w:val="00A74A25"/>
    <w:rsid w:val="00A74D8D"/>
    <w:rsid w:val="00A754FC"/>
    <w:rsid w:val="00A75A20"/>
    <w:rsid w:val="00A766FE"/>
    <w:rsid w:val="00A770A6"/>
    <w:rsid w:val="00A771CB"/>
    <w:rsid w:val="00A77510"/>
    <w:rsid w:val="00A775B2"/>
    <w:rsid w:val="00A77729"/>
    <w:rsid w:val="00A77893"/>
    <w:rsid w:val="00A778D4"/>
    <w:rsid w:val="00A77901"/>
    <w:rsid w:val="00A77CAA"/>
    <w:rsid w:val="00A77EAC"/>
    <w:rsid w:val="00A8027C"/>
    <w:rsid w:val="00A806B7"/>
    <w:rsid w:val="00A80782"/>
    <w:rsid w:val="00A80BAD"/>
    <w:rsid w:val="00A81012"/>
    <w:rsid w:val="00A810B3"/>
    <w:rsid w:val="00A813B1"/>
    <w:rsid w:val="00A8151E"/>
    <w:rsid w:val="00A821C2"/>
    <w:rsid w:val="00A825C6"/>
    <w:rsid w:val="00A82916"/>
    <w:rsid w:val="00A832D8"/>
    <w:rsid w:val="00A83C2E"/>
    <w:rsid w:val="00A83C88"/>
    <w:rsid w:val="00A8428C"/>
    <w:rsid w:val="00A84C17"/>
    <w:rsid w:val="00A84F1D"/>
    <w:rsid w:val="00A85234"/>
    <w:rsid w:val="00A8528B"/>
    <w:rsid w:val="00A8534E"/>
    <w:rsid w:val="00A857ED"/>
    <w:rsid w:val="00A857FE"/>
    <w:rsid w:val="00A85870"/>
    <w:rsid w:val="00A859EC"/>
    <w:rsid w:val="00A85A24"/>
    <w:rsid w:val="00A864D7"/>
    <w:rsid w:val="00A8653B"/>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05B"/>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245"/>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589"/>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3CA"/>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17CB7"/>
    <w:rsid w:val="00B20010"/>
    <w:rsid w:val="00B200CA"/>
    <w:rsid w:val="00B20C3E"/>
    <w:rsid w:val="00B2116D"/>
    <w:rsid w:val="00B213F4"/>
    <w:rsid w:val="00B21516"/>
    <w:rsid w:val="00B2212B"/>
    <w:rsid w:val="00B226D3"/>
    <w:rsid w:val="00B2272E"/>
    <w:rsid w:val="00B23E55"/>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67B4E"/>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77F5F"/>
    <w:rsid w:val="00B80352"/>
    <w:rsid w:val="00B80418"/>
    <w:rsid w:val="00B8079F"/>
    <w:rsid w:val="00B80BBC"/>
    <w:rsid w:val="00B80CFF"/>
    <w:rsid w:val="00B80D56"/>
    <w:rsid w:val="00B819DC"/>
    <w:rsid w:val="00B81D5B"/>
    <w:rsid w:val="00B83066"/>
    <w:rsid w:val="00B83402"/>
    <w:rsid w:val="00B84FAA"/>
    <w:rsid w:val="00B850D6"/>
    <w:rsid w:val="00B8547D"/>
    <w:rsid w:val="00B85896"/>
    <w:rsid w:val="00B85DF3"/>
    <w:rsid w:val="00B85EB3"/>
    <w:rsid w:val="00B86B72"/>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32F"/>
    <w:rsid w:val="00B95F4F"/>
    <w:rsid w:val="00B95FE9"/>
    <w:rsid w:val="00B96622"/>
    <w:rsid w:val="00B96E17"/>
    <w:rsid w:val="00B97D04"/>
    <w:rsid w:val="00BA0416"/>
    <w:rsid w:val="00BA08B9"/>
    <w:rsid w:val="00BA0BA2"/>
    <w:rsid w:val="00BA1357"/>
    <w:rsid w:val="00BA2C93"/>
    <w:rsid w:val="00BA2EBF"/>
    <w:rsid w:val="00BA3505"/>
    <w:rsid w:val="00BA4CAF"/>
    <w:rsid w:val="00BA515D"/>
    <w:rsid w:val="00BA53C9"/>
    <w:rsid w:val="00BA544B"/>
    <w:rsid w:val="00BA5538"/>
    <w:rsid w:val="00BA55F0"/>
    <w:rsid w:val="00BA5C8E"/>
    <w:rsid w:val="00BA5E93"/>
    <w:rsid w:val="00BA66B6"/>
    <w:rsid w:val="00BA6E69"/>
    <w:rsid w:val="00BA7FC0"/>
    <w:rsid w:val="00BB0328"/>
    <w:rsid w:val="00BB0CD4"/>
    <w:rsid w:val="00BB0DF6"/>
    <w:rsid w:val="00BB0E1F"/>
    <w:rsid w:val="00BB0FC3"/>
    <w:rsid w:val="00BB1807"/>
    <w:rsid w:val="00BB2080"/>
    <w:rsid w:val="00BB2436"/>
    <w:rsid w:val="00BB27F5"/>
    <w:rsid w:val="00BB36F3"/>
    <w:rsid w:val="00BB4827"/>
    <w:rsid w:val="00BB4FCC"/>
    <w:rsid w:val="00BB53E3"/>
    <w:rsid w:val="00BB736F"/>
    <w:rsid w:val="00BB7742"/>
    <w:rsid w:val="00BB7D19"/>
    <w:rsid w:val="00BB7D2C"/>
    <w:rsid w:val="00BC0465"/>
    <w:rsid w:val="00BC0A5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246"/>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E787F"/>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0DC9"/>
    <w:rsid w:val="00C1120B"/>
    <w:rsid w:val="00C115D3"/>
    <w:rsid w:val="00C12992"/>
    <w:rsid w:val="00C12ACE"/>
    <w:rsid w:val="00C13E8A"/>
    <w:rsid w:val="00C1444C"/>
    <w:rsid w:val="00C14808"/>
    <w:rsid w:val="00C14DBB"/>
    <w:rsid w:val="00C154BA"/>
    <w:rsid w:val="00C1558F"/>
    <w:rsid w:val="00C16520"/>
    <w:rsid w:val="00C16A4E"/>
    <w:rsid w:val="00C16CE1"/>
    <w:rsid w:val="00C17099"/>
    <w:rsid w:val="00C174BB"/>
    <w:rsid w:val="00C17A10"/>
    <w:rsid w:val="00C17B3D"/>
    <w:rsid w:val="00C17E40"/>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5E1"/>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5B4B"/>
    <w:rsid w:val="00C47E2F"/>
    <w:rsid w:val="00C504C2"/>
    <w:rsid w:val="00C506C9"/>
    <w:rsid w:val="00C5133E"/>
    <w:rsid w:val="00C51571"/>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25F"/>
    <w:rsid w:val="00C64500"/>
    <w:rsid w:val="00C64692"/>
    <w:rsid w:val="00C647D2"/>
    <w:rsid w:val="00C64829"/>
    <w:rsid w:val="00C649A8"/>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3C8A"/>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2D9F"/>
    <w:rsid w:val="00CA32E4"/>
    <w:rsid w:val="00CA3440"/>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6D4"/>
    <w:rsid w:val="00CB6938"/>
    <w:rsid w:val="00CB72A0"/>
    <w:rsid w:val="00CB7DFA"/>
    <w:rsid w:val="00CC053B"/>
    <w:rsid w:val="00CC18C6"/>
    <w:rsid w:val="00CC29B9"/>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3E"/>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4F5"/>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0623"/>
    <w:rsid w:val="00CF21BE"/>
    <w:rsid w:val="00CF2A78"/>
    <w:rsid w:val="00CF2C39"/>
    <w:rsid w:val="00CF37FA"/>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11"/>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1726"/>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6D5"/>
    <w:rsid w:val="00D539A7"/>
    <w:rsid w:val="00D5483B"/>
    <w:rsid w:val="00D54E22"/>
    <w:rsid w:val="00D55A61"/>
    <w:rsid w:val="00D55A86"/>
    <w:rsid w:val="00D5636D"/>
    <w:rsid w:val="00D56B6C"/>
    <w:rsid w:val="00D57001"/>
    <w:rsid w:val="00D57AEB"/>
    <w:rsid w:val="00D6051B"/>
    <w:rsid w:val="00D60FA5"/>
    <w:rsid w:val="00D61365"/>
    <w:rsid w:val="00D6192A"/>
    <w:rsid w:val="00D61E07"/>
    <w:rsid w:val="00D62751"/>
    <w:rsid w:val="00D629F2"/>
    <w:rsid w:val="00D62DBA"/>
    <w:rsid w:val="00D64445"/>
    <w:rsid w:val="00D649A4"/>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65B"/>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BCE"/>
    <w:rsid w:val="00D93DDF"/>
    <w:rsid w:val="00D953FE"/>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7FB"/>
    <w:rsid w:val="00DA6A81"/>
    <w:rsid w:val="00DA6CC8"/>
    <w:rsid w:val="00DA74F0"/>
    <w:rsid w:val="00DA7812"/>
    <w:rsid w:val="00DA7C0D"/>
    <w:rsid w:val="00DB00B7"/>
    <w:rsid w:val="00DB06DC"/>
    <w:rsid w:val="00DB098D"/>
    <w:rsid w:val="00DB0E31"/>
    <w:rsid w:val="00DB11B1"/>
    <w:rsid w:val="00DB206E"/>
    <w:rsid w:val="00DB32DC"/>
    <w:rsid w:val="00DB56C3"/>
    <w:rsid w:val="00DB64F4"/>
    <w:rsid w:val="00DB6A84"/>
    <w:rsid w:val="00DB724F"/>
    <w:rsid w:val="00DB731A"/>
    <w:rsid w:val="00DB7F11"/>
    <w:rsid w:val="00DC0E35"/>
    <w:rsid w:val="00DC10AB"/>
    <w:rsid w:val="00DC1C01"/>
    <w:rsid w:val="00DC2615"/>
    <w:rsid w:val="00DC2EA8"/>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19C"/>
    <w:rsid w:val="00DE12AA"/>
    <w:rsid w:val="00DE30BD"/>
    <w:rsid w:val="00DE3595"/>
    <w:rsid w:val="00DE39F4"/>
    <w:rsid w:val="00DE3AFE"/>
    <w:rsid w:val="00DE3B4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2BC"/>
    <w:rsid w:val="00DF168B"/>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6E8"/>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036"/>
    <w:rsid w:val="00E12134"/>
    <w:rsid w:val="00E12C2B"/>
    <w:rsid w:val="00E13DFD"/>
    <w:rsid w:val="00E141A7"/>
    <w:rsid w:val="00E1522A"/>
    <w:rsid w:val="00E16545"/>
    <w:rsid w:val="00E16EDB"/>
    <w:rsid w:val="00E17217"/>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1B4"/>
    <w:rsid w:val="00E2530C"/>
    <w:rsid w:val="00E2632B"/>
    <w:rsid w:val="00E2676C"/>
    <w:rsid w:val="00E26DDE"/>
    <w:rsid w:val="00E273E2"/>
    <w:rsid w:val="00E27412"/>
    <w:rsid w:val="00E27562"/>
    <w:rsid w:val="00E27B8A"/>
    <w:rsid w:val="00E30961"/>
    <w:rsid w:val="00E30AD6"/>
    <w:rsid w:val="00E315D3"/>
    <w:rsid w:val="00E3199B"/>
    <w:rsid w:val="00E31AA5"/>
    <w:rsid w:val="00E31F2F"/>
    <w:rsid w:val="00E32CD5"/>
    <w:rsid w:val="00E33D07"/>
    <w:rsid w:val="00E33E94"/>
    <w:rsid w:val="00E33EDD"/>
    <w:rsid w:val="00E34A1A"/>
    <w:rsid w:val="00E34A75"/>
    <w:rsid w:val="00E353AB"/>
    <w:rsid w:val="00E35AC9"/>
    <w:rsid w:val="00E367AA"/>
    <w:rsid w:val="00E37068"/>
    <w:rsid w:val="00E371F5"/>
    <w:rsid w:val="00E4016E"/>
    <w:rsid w:val="00E408F2"/>
    <w:rsid w:val="00E40A2E"/>
    <w:rsid w:val="00E41D25"/>
    <w:rsid w:val="00E43F55"/>
    <w:rsid w:val="00E43FEE"/>
    <w:rsid w:val="00E4404C"/>
    <w:rsid w:val="00E44F93"/>
    <w:rsid w:val="00E45E17"/>
    <w:rsid w:val="00E46577"/>
    <w:rsid w:val="00E46754"/>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3BD7"/>
    <w:rsid w:val="00E648DE"/>
    <w:rsid w:val="00E65B59"/>
    <w:rsid w:val="00E65CEC"/>
    <w:rsid w:val="00E65F7A"/>
    <w:rsid w:val="00E66379"/>
    <w:rsid w:val="00E66CAB"/>
    <w:rsid w:val="00E66CAC"/>
    <w:rsid w:val="00E679C4"/>
    <w:rsid w:val="00E701E8"/>
    <w:rsid w:val="00E70461"/>
    <w:rsid w:val="00E70620"/>
    <w:rsid w:val="00E71089"/>
    <w:rsid w:val="00E7111E"/>
    <w:rsid w:val="00E71A9F"/>
    <w:rsid w:val="00E71D1B"/>
    <w:rsid w:val="00E72442"/>
    <w:rsid w:val="00E72947"/>
    <w:rsid w:val="00E733A6"/>
    <w:rsid w:val="00E7364F"/>
    <w:rsid w:val="00E73814"/>
    <w:rsid w:val="00E744BE"/>
    <w:rsid w:val="00E74611"/>
    <w:rsid w:val="00E74B7F"/>
    <w:rsid w:val="00E760D5"/>
    <w:rsid w:val="00E769F9"/>
    <w:rsid w:val="00E77DDC"/>
    <w:rsid w:val="00E813CD"/>
    <w:rsid w:val="00E818CB"/>
    <w:rsid w:val="00E81F5A"/>
    <w:rsid w:val="00E826C0"/>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968"/>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1F5B"/>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340"/>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1F8"/>
    <w:rsid w:val="00ED1875"/>
    <w:rsid w:val="00ED1C3E"/>
    <w:rsid w:val="00ED23C2"/>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175"/>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3B00"/>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B72"/>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137"/>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31B"/>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A3"/>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52B0"/>
    <w:rsid w:val="00F856DE"/>
    <w:rsid w:val="00F878E4"/>
    <w:rsid w:val="00F900E9"/>
    <w:rsid w:val="00F904CA"/>
    <w:rsid w:val="00F90CCD"/>
    <w:rsid w:val="00F914CC"/>
    <w:rsid w:val="00F916FF"/>
    <w:rsid w:val="00F917D9"/>
    <w:rsid w:val="00F92620"/>
    <w:rsid w:val="00F92636"/>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571"/>
    <w:rsid w:val="00FA6666"/>
    <w:rsid w:val="00FA66E6"/>
    <w:rsid w:val="00FA67B9"/>
    <w:rsid w:val="00FA689E"/>
    <w:rsid w:val="00FA6A72"/>
    <w:rsid w:val="00FA7268"/>
    <w:rsid w:val="00FA72F5"/>
    <w:rsid w:val="00FA76B2"/>
    <w:rsid w:val="00FA7DA4"/>
    <w:rsid w:val="00FA7E0A"/>
    <w:rsid w:val="00FB0064"/>
    <w:rsid w:val="00FB12ED"/>
    <w:rsid w:val="00FB2383"/>
    <w:rsid w:val="00FB2A60"/>
    <w:rsid w:val="00FB2ACB"/>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27C"/>
    <w:rsid w:val="00FD5201"/>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4C"/>
    <w:rsid w:val="00FE6ACD"/>
    <w:rsid w:val="00FE6D9F"/>
    <w:rsid w:val="00FE75EB"/>
    <w:rsid w:val="00FE7A73"/>
    <w:rsid w:val="00FE7AF4"/>
    <w:rsid w:val="00FE7F0E"/>
    <w:rsid w:val="00FF070B"/>
    <w:rsid w:val="00FF0761"/>
    <w:rsid w:val="00FF2540"/>
    <w:rsid w:val="00FF3558"/>
    <w:rsid w:val="00FF3B29"/>
    <w:rsid w:val="00FF3CBB"/>
    <w:rsid w:val="00FF4A6D"/>
    <w:rsid w:val="00FF4A96"/>
    <w:rsid w:val="00FF6322"/>
    <w:rsid w:val="00FF68BC"/>
    <w:rsid w:val="00FF6CD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99"/>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99"/>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5"/>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55794889">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14712948">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2923</Words>
  <Characters>22241</Characters>
  <Application>Microsoft Office Word</Application>
  <DocSecurity>0</DocSecurity>
  <Lines>185</Lines>
  <Paragraphs>50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25114</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22</cp:revision>
  <cp:lastPrinted>2021-05-20T13:14:00Z</cp:lastPrinted>
  <dcterms:created xsi:type="dcterms:W3CDTF">2022-05-30T12:58:00Z</dcterms:created>
  <dcterms:modified xsi:type="dcterms:W3CDTF">2022-05-30T16:07:00Z</dcterms:modified>
</cp:coreProperties>
</file>