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11E3332"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4DFF74C4"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4B098E">
        <w:rPr>
          <w:rFonts w:ascii="Arial Nova" w:hAnsi="Arial Nova" w:cs="Arial"/>
          <w:b/>
          <w:bCs/>
          <w:color w:val="000000"/>
          <w:sz w:val="28"/>
          <w:szCs w:val="28"/>
        </w:rPr>
        <w:t>1</w:t>
      </w:r>
      <w:r w:rsidR="00205502">
        <w:rPr>
          <w:rFonts w:ascii="Arial Nova" w:hAnsi="Arial Nova" w:cs="Arial"/>
          <w:b/>
          <w:bCs/>
          <w:color w:val="000000"/>
          <w:sz w:val="28"/>
          <w:szCs w:val="28"/>
        </w:rPr>
        <w:t>9</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4552336A" w:rsidR="00A075C0" w:rsidRDefault="00205502" w:rsidP="00893BAE">
      <w:pPr>
        <w:autoSpaceDE w:val="0"/>
        <w:autoSpaceDN w:val="0"/>
        <w:adjustRightInd w:val="0"/>
        <w:spacing w:line="240" w:lineRule="auto"/>
        <w:jc w:val="both"/>
        <w:rPr>
          <w:rFonts w:cs="Arial"/>
          <w:color w:val="000000"/>
          <w:szCs w:val="20"/>
        </w:rPr>
      </w:pPr>
      <w:r>
        <w:rPr>
          <w:rFonts w:cs="Arial"/>
          <w:color w:val="000000"/>
          <w:szCs w:val="20"/>
        </w:rPr>
        <w:t>24</w:t>
      </w:r>
      <w:r w:rsidR="001C4D83">
        <w:rPr>
          <w:rFonts w:cs="Arial"/>
          <w:color w:val="000000"/>
          <w:szCs w:val="20"/>
        </w:rPr>
        <w:t xml:space="preserve">. marec </w:t>
      </w:r>
      <w:r w:rsidR="00A45B9B" w:rsidRPr="00156E4E">
        <w:rPr>
          <w:rFonts w:cs="Arial"/>
          <w:color w:val="000000"/>
          <w:szCs w:val="20"/>
        </w:rPr>
        <w:t>202</w:t>
      </w:r>
      <w:r w:rsidR="005A4D41">
        <w:rPr>
          <w:rFonts w:cs="Arial"/>
          <w:color w:val="000000"/>
          <w:szCs w:val="20"/>
        </w:rPr>
        <w:t>2</w:t>
      </w:r>
    </w:p>
    <w:p w14:paraId="72E0714D"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38AF510A" w14:textId="527F8531" w:rsidR="00335616" w:rsidRPr="00335616" w:rsidRDefault="00335616" w:rsidP="00335616">
      <w:pPr>
        <w:autoSpaceDE w:val="0"/>
        <w:autoSpaceDN w:val="0"/>
        <w:adjustRightInd w:val="0"/>
        <w:spacing w:line="240" w:lineRule="auto"/>
        <w:jc w:val="both"/>
        <w:rPr>
          <w:rFonts w:cs="Arial"/>
          <w:b/>
          <w:bCs/>
          <w:color w:val="000000"/>
          <w:szCs w:val="20"/>
        </w:rPr>
      </w:pPr>
      <w:r w:rsidRPr="00335616">
        <w:rPr>
          <w:rFonts w:cs="Arial"/>
          <w:b/>
          <w:bCs/>
          <w:color w:val="000000"/>
          <w:szCs w:val="20"/>
        </w:rPr>
        <w:t xml:space="preserve">Vlada izdala Uredbo o samooskrbi z električno energijo iz obnovljivih virov energije </w:t>
      </w:r>
    </w:p>
    <w:p w14:paraId="38C4C294" w14:textId="77777777" w:rsidR="00335616" w:rsidRPr="00335616" w:rsidRDefault="00335616" w:rsidP="00335616">
      <w:pPr>
        <w:autoSpaceDE w:val="0"/>
        <w:autoSpaceDN w:val="0"/>
        <w:adjustRightInd w:val="0"/>
        <w:spacing w:line="240" w:lineRule="auto"/>
        <w:jc w:val="both"/>
        <w:rPr>
          <w:rFonts w:cs="Arial"/>
          <w:b/>
          <w:bCs/>
          <w:color w:val="000000"/>
          <w:szCs w:val="20"/>
        </w:rPr>
      </w:pPr>
    </w:p>
    <w:p w14:paraId="6F69685A" w14:textId="77777777" w:rsidR="00335616" w:rsidRPr="00335616" w:rsidRDefault="00335616" w:rsidP="00335616">
      <w:pPr>
        <w:autoSpaceDE w:val="0"/>
        <w:autoSpaceDN w:val="0"/>
        <w:adjustRightInd w:val="0"/>
        <w:spacing w:line="240" w:lineRule="auto"/>
        <w:jc w:val="both"/>
        <w:rPr>
          <w:rFonts w:cs="Arial"/>
          <w:color w:val="000000"/>
          <w:szCs w:val="20"/>
        </w:rPr>
      </w:pPr>
      <w:r w:rsidRPr="00335616">
        <w:rPr>
          <w:rFonts w:cs="Arial"/>
          <w:color w:val="000000"/>
          <w:szCs w:val="20"/>
        </w:rPr>
        <w:t xml:space="preserve">S 315.a členom Energetskega zakona je bilo gospodinjskim in malim poslovnim odjemalcem omogočeno, da lahko postavijo napravo za proizvodnjo električne energije, ki je priklopljena na notranjo inštalacijo stavbe, ter tako proizvedeno električno energijo uporabljajo za potrebe porabe same stavbe (v omrežje se oddajajo samo viški, električna energija pa se porabi na lokalnem nivoju, v sosednjih stavbah). Samooskrba pa je bila omogočena lastnikom enostanovanjskih hiš ali poslovnih objektov (tj. individualna samooskrba) in različnim tipom skupnosti, kot so npr. stanovalci v večstanovanjskih stavbah (skupinska samooskrba) ter odjemalcem, ki so med seboj v bližini (so vezani na isto transformatorsko postajo) in se povežejo v skupnosti na področju energije iz obnovljivih virov (ki so v uredbi poimenovane »OVE skupnosti«). Na tak način so lahko koristi samooskrbe deležni tudi tisti, ki npr. živijo v stanovanjih ali v hišah, ki za postavitev naprave za samooskrbo niso primerne (npr. niso dovolj osončene). Bistvo oz. glavna prednost omenjenega koncepta samooskrbe je v tem, da se količina električne energije, prevzete iz omrežja in oddane v omrežje kompenzirata – to pomeni, da odjemalec s samooskrbo na koncu obračunskega obdobja (ki je praviloma koledarsko leto) plača samo razliko, če je prevzel več kot je oddal v omrežje. Če pa je prevzel manj kot je oddal v omrežje ne plača ničesar (razen dajatev, ki niso vezane na količino prevzete električne energije, ampak na moč in se plačajo v vsakem primeru). </w:t>
      </w:r>
    </w:p>
    <w:p w14:paraId="39D53490" w14:textId="77777777" w:rsidR="00335616" w:rsidRPr="00335616" w:rsidRDefault="00335616" w:rsidP="00335616">
      <w:pPr>
        <w:autoSpaceDE w:val="0"/>
        <w:autoSpaceDN w:val="0"/>
        <w:adjustRightInd w:val="0"/>
        <w:spacing w:line="240" w:lineRule="auto"/>
        <w:jc w:val="both"/>
        <w:rPr>
          <w:rFonts w:cs="Arial"/>
          <w:color w:val="000000"/>
          <w:szCs w:val="20"/>
        </w:rPr>
      </w:pPr>
    </w:p>
    <w:p w14:paraId="434E597F" w14:textId="77777777" w:rsidR="00335616" w:rsidRPr="00335616" w:rsidRDefault="00335616" w:rsidP="00335616">
      <w:pPr>
        <w:autoSpaceDE w:val="0"/>
        <w:autoSpaceDN w:val="0"/>
        <w:adjustRightInd w:val="0"/>
        <w:spacing w:line="240" w:lineRule="auto"/>
        <w:jc w:val="both"/>
        <w:rPr>
          <w:rFonts w:cs="Arial"/>
          <w:color w:val="000000"/>
          <w:szCs w:val="20"/>
        </w:rPr>
      </w:pPr>
      <w:r w:rsidRPr="00335616">
        <w:rPr>
          <w:rFonts w:cs="Arial"/>
          <w:color w:val="000000"/>
          <w:szCs w:val="20"/>
        </w:rPr>
        <w:t xml:space="preserve">Ne glede na to, da evropska direktiva o spodbujanju uporabe OVE (in tudi druga EU zakonodaja) izrecno spodbuja samooskrbo, pa koncept </w:t>
      </w:r>
      <w:proofErr w:type="spellStart"/>
      <w:r w:rsidRPr="00335616">
        <w:rPr>
          <w:rFonts w:cs="Arial"/>
          <w:color w:val="000000"/>
          <w:szCs w:val="20"/>
        </w:rPr>
        <w:t>netiranja</w:t>
      </w:r>
      <w:proofErr w:type="spellEnd"/>
      <w:r w:rsidRPr="00335616">
        <w:rPr>
          <w:rFonts w:cs="Arial"/>
          <w:color w:val="000000"/>
          <w:szCs w:val="20"/>
        </w:rPr>
        <w:t xml:space="preserve"> po Energetskem zakonu ni skladen z evropsko direktivo o trgu z električno energijo, ki določa, da bo v prihodnje morala biti obračunana omrežnina za celotno električno energijo, prevzeto iz distribucijskega omrežja. Direktiva 2019/944/EU o trgu z električno energijo ne dovoljuje več koncepta </w:t>
      </w:r>
      <w:proofErr w:type="spellStart"/>
      <w:r w:rsidRPr="00335616">
        <w:rPr>
          <w:rFonts w:cs="Arial"/>
          <w:color w:val="000000"/>
          <w:szCs w:val="20"/>
        </w:rPr>
        <w:t>netiranja</w:t>
      </w:r>
      <w:proofErr w:type="spellEnd"/>
      <w:r w:rsidRPr="00335616">
        <w:rPr>
          <w:rFonts w:cs="Arial"/>
          <w:color w:val="000000"/>
          <w:szCs w:val="20"/>
        </w:rPr>
        <w:t xml:space="preserve"> za tiste, ki vstopijo v sistem samooskrbe po 31. 12. 2023, zato je obračun po novem sistemu samooskrbe na podlagi Zakona o spodbujanju rabe obnovljivih virov energije in predloga uredbe zastavljen na način, kot ga določa omenjena direktiva (torej brez </w:t>
      </w:r>
      <w:proofErr w:type="spellStart"/>
      <w:r w:rsidRPr="00335616">
        <w:rPr>
          <w:rFonts w:cs="Arial"/>
          <w:color w:val="000000"/>
          <w:szCs w:val="20"/>
        </w:rPr>
        <w:t>netiranja</w:t>
      </w:r>
      <w:proofErr w:type="spellEnd"/>
      <w:r w:rsidRPr="00335616">
        <w:rPr>
          <w:rFonts w:cs="Arial"/>
          <w:color w:val="000000"/>
          <w:szCs w:val="20"/>
        </w:rPr>
        <w:t xml:space="preserve"> prevzetih in oddanih količin električne energije).</w:t>
      </w:r>
    </w:p>
    <w:p w14:paraId="2FCC272B" w14:textId="77777777" w:rsidR="00335616" w:rsidRPr="00335616" w:rsidRDefault="00335616" w:rsidP="00335616">
      <w:pPr>
        <w:autoSpaceDE w:val="0"/>
        <w:autoSpaceDN w:val="0"/>
        <w:adjustRightInd w:val="0"/>
        <w:spacing w:line="240" w:lineRule="auto"/>
        <w:jc w:val="both"/>
        <w:rPr>
          <w:rFonts w:cs="Arial"/>
          <w:color w:val="000000"/>
          <w:szCs w:val="20"/>
        </w:rPr>
      </w:pPr>
    </w:p>
    <w:p w14:paraId="460761C8" w14:textId="77777777" w:rsidR="00335616" w:rsidRPr="00335616" w:rsidRDefault="00335616" w:rsidP="00335616">
      <w:pPr>
        <w:autoSpaceDE w:val="0"/>
        <w:autoSpaceDN w:val="0"/>
        <w:adjustRightInd w:val="0"/>
        <w:spacing w:line="240" w:lineRule="auto"/>
        <w:jc w:val="both"/>
        <w:rPr>
          <w:rFonts w:cs="Arial"/>
          <w:color w:val="000000"/>
          <w:szCs w:val="20"/>
        </w:rPr>
      </w:pPr>
      <w:r w:rsidRPr="00335616">
        <w:rPr>
          <w:rFonts w:cs="Arial"/>
          <w:color w:val="000000"/>
          <w:szCs w:val="20"/>
        </w:rPr>
        <w:t xml:space="preserve">Osnovni koncept individualne in skupnostne samooskrbe pa z  Zakonom o spodbujanju rabe obnovljivih virov energije (ZSROVE) in predlogom uredbe ostaja nespremenjen in celo nadgrajen, saj za končne odjemalce s samooskrbo določa npr. oprostitve in delne oprostitve plačil določenih prispevkov, omogoča jim pridobitev potrdil o izvoru in podpor za proizvodno električne energije iz OVE po ZSROVE, vstop v sistem samooskrbe se omogoča vsem končnim odjemalcem, ki so priključeni na distribucijsko omrežje (kar do sedaj ni bilo mogoče, saj je bil omejen le na gospodinjske in male poslovne odjemalce), investitorjem se omogoča naložbena pomoč v obliki nepovratnih sredstev itd.. Ugodnosti za končne odjemalce s samooskrbo naj bi prinesli tudi novi predpisi Agencije za energijo, ki urejajo omrežnino, kar bo bistvenega pomena, saj bo potrebno tudi po sistemu samooskrbe po ZSROVE zagotoviti dovolj spodbud, da bi se v čim večji meri spodbudilo investiranje v naprave za samooskrbo. </w:t>
      </w:r>
    </w:p>
    <w:p w14:paraId="243F023C" w14:textId="77777777" w:rsidR="00335616" w:rsidRPr="00335616" w:rsidRDefault="00335616" w:rsidP="00335616">
      <w:pPr>
        <w:autoSpaceDE w:val="0"/>
        <w:autoSpaceDN w:val="0"/>
        <w:adjustRightInd w:val="0"/>
        <w:spacing w:line="240" w:lineRule="auto"/>
        <w:jc w:val="both"/>
        <w:rPr>
          <w:rFonts w:cs="Arial"/>
          <w:color w:val="000000"/>
          <w:szCs w:val="20"/>
        </w:rPr>
      </w:pPr>
    </w:p>
    <w:p w14:paraId="204583B4" w14:textId="77777777" w:rsidR="00335616" w:rsidRPr="00335616" w:rsidRDefault="00335616" w:rsidP="00335616">
      <w:pPr>
        <w:autoSpaceDE w:val="0"/>
        <w:autoSpaceDN w:val="0"/>
        <w:adjustRightInd w:val="0"/>
        <w:spacing w:line="240" w:lineRule="auto"/>
        <w:jc w:val="both"/>
        <w:rPr>
          <w:rFonts w:cs="Arial"/>
          <w:color w:val="000000"/>
          <w:szCs w:val="20"/>
        </w:rPr>
      </w:pPr>
      <w:r w:rsidRPr="00335616">
        <w:rPr>
          <w:rFonts w:cs="Arial"/>
          <w:color w:val="000000"/>
          <w:szCs w:val="20"/>
        </w:rPr>
        <w:t xml:space="preserve">Spodbujanje in omogočanje razširjene samooskrbe ima pozitivne učinke na povečanje deleža OVE in s tem na doseganje zavezujočih nacionalnih ciljev. </w:t>
      </w:r>
    </w:p>
    <w:p w14:paraId="25DA43F1" w14:textId="77777777" w:rsidR="00335616" w:rsidRPr="00335616" w:rsidRDefault="00335616" w:rsidP="00335616">
      <w:pPr>
        <w:autoSpaceDE w:val="0"/>
        <w:autoSpaceDN w:val="0"/>
        <w:adjustRightInd w:val="0"/>
        <w:spacing w:line="240" w:lineRule="auto"/>
        <w:jc w:val="both"/>
        <w:rPr>
          <w:rFonts w:cs="Arial"/>
          <w:color w:val="000000"/>
          <w:szCs w:val="20"/>
        </w:rPr>
      </w:pPr>
    </w:p>
    <w:p w14:paraId="4D6208DC" w14:textId="416D4D31" w:rsidR="007642D5" w:rsidRPr="00335616" w:rsidRDefault="00335616" w:rsidP="00335616">
      <w:pPr>
        <w:autoSpaceDE w:val="0"/>
        <w:autoSpaceDN w:val="0"/>
        <w:adjustRightInd w:val="0"/>
        <w:spacing w:line="240" w:lineRule="auto"/>
        <w:jc w:val="both"/>
        <w:rPr>
          <w:rFonts w:cs="Arial"/>
          <w:color w:val="000000"/>
          <w:szCs w:val="20"/>
        </w:rPr>
      </w:pPr>
      <w:r w:rsidRPr="00335616">
        <w:rPr>
          <w:rFonts w:cs="Arial"/>
          <w:color w:val="000000"/>
          <w:szCs w:val="20"/>
        </w:rPr>
        <w:t>Vir: Ministrstvo za infrastrukturo</w:t>
      </w:r>
    </w:p>
    <w:p w14:paraId="44FACCB8"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038D497B" w14:textId="0B5A88C2" w:rsidR="000D3230" w:rsidRPr="000D3230" w:rsidRDefault="000D3230" w:rsidP="000D3230">
      <w:pPr>
        <w:autoSpaceDE w:val="0"/>
        <w:autoSpaceDN w:val="0"/>
        <w:adjustRightInd w:val="0"/>
        <w:spacing w:line="240" w:lineRule="auto"/>
        <w:jc w:val="both"/>
        <w:rPr>
          <w:rFonts w:cs="Arial"/>
          <w:b/>
          <w:bCs/>
          <w:color w:val="000000"/>
          <w:szCs w:val="20"/>
        </w:rPr>
      </w:pPr>
      <w:r w:rsidRPr="000D3230">
        <w:rPr>
          <w:rFonts w:cs="Arial"/>
          <w:b/>
          <w:bCs/>
          <w:color w:val="000000"/>
          <w:szCs w:val="20"/>
        </w:rPr>
        <w:t>Uredba o ravnanju z živalskimi proizvodi</w:t>
      </w:r>
    </w:p>
    <w:p w14:paraId="5E48ACED" w14:textId="77777777" w:rsidR="000D3230" w:rsidRPr="000D3230" w:rsidRDefault="000D3230" w:rsidP="000D3230">
      <w:pPr>
        <w:autoSpaceDE w:val="0"/>
        <w:autoSpaceDN w:val="0"/>
        <w:adjustRightInd w:val="0"/>
        <w:spacing w:line="240" w:lineRule="auto"/>
        <w:jc w:val="both"/>
        <w:rPr>
          <w:rFonts w:cs="Arial"/>
          <w:b/>
          <w:bCs/>
          <w:color w:val="000000"/>
          <w:szCs w:val="20"/>
        </w:rPr>
      </w:pPr>
    </w:p>
    <w:p w14:paraId="20EFA704" w14:textId="02992A80" w:rsidR="000D3230" w:rsidRPr="000D3230" w:rsidRDefault="000D3230" w:rsidP="000D3230">
      <w:pPr>
        <w:autoSpaceDE w:val="0"/>
        <w:autoSpaceDN w:val="0"/>
        <w:adjustRightInd w:val="0"/>
        <w:spacing w:line="240" w:lineRule="auto"/>
        <w:jc w:val="both"/>
        <w:rPr>
          <w:rFonts w:cs="Arial"/>
          <w:color w:val="000000"/>
          <w:szCs w:val="20"/>
        </w:rPr>
      </w:pPr>
      <w:r w:rsidRPr="000D3230">
        <w:rPr>
          <w:rFonts w:cs="Arial"/>
          <w:color w:val="000000"/>
          <w:szCs w:val="20"/>
        </w:rPr>
        <w:t>Vlada je izdala Uredbo o načinu, predmetu in pogojih izvajanja gospodarske javne službe ravnanja z živalskimi stranskimi proizvodi kategorije 1 in 2.</w:t>
      </w:r>
      <w:r>
        <w:rPr>
          <w:rFonts w:cs="Arial"/>
          <w:color w:val="000000"/>
          <w:szCs w:val="20"/>
        </w:rPr>
        <w:t xml:space="preserve"> </w:t>
      </w:r>
      <w:r w:rsidRPr="000D3230">
        <w:rPr>
          <w:rFonts w:cs="Arial"/>
          <w:color w:val="000000"/>
          <w:szCs w:val="20"/>
        </w:rPr>
        <w:t>V Sloveniji se zbiranje, predelava in odstranjevanje živalskih stranskih proizvodov (ŽSP) kategorije 1 in 2 opravlja v okviru javne gospodarske službe za katero je podeljena koncesija.</w:t>
      </w:r>
    </w:p>
    <w:p w14:paraId="26C7101B" w14:textId="77777777" w:rsidR="000D3230" w:rsidRDefault="000D3230" w:rsidP="000D3230">
      <w:pPr>
        <w:autoSpaceDE w:val="0"/>
        <w:autoSpaceDN w:val="0"/>
        <w:adjustRightInd w:val="0"/>
        <w:spacing w:line="240" w:lineRule="auto"/>
        <w:jc w:val="both"/>
        <w:rPr>
          <w:rFonts w:cs="Arial"/>
          <w:color w:val="000000"/>
          <w:szCs w:val="20"/>
        </w:rPr>
      </w:pPr>
    </w:p>
    <w:p w14:paraId="24E70D96" w14:textId="49002CE4" w:rsidR="000D3230" w:rsidRPr="000D3230" w:rsidRDefault="000D3230" w:rsidP="000D3230">
      <w:pPr>
        <w:autoSpaceDE w:val="0"/>
        <w:autoSpaceDN w:val="0"/>
        <w:adjustRightInd w:val="0"/>
        <w:spacing w:line="240" w:lineRule="auto"/>
        <w:jc w:val="both"/>
        <w:rPr>
          <w:rFonts w:cs="Arial"/>
          <w:color w:val="000000"/>
          <w:szCs w:val="20"/>
        </w:rPr>
      </w:pPr>
      <w:r w:rsidRPr="000D3230">
        <w:rPr>
          <w:rFonts w:cs="Arial"/>
          <w:color w:val="000000"/>
          <w:szCs w:val="20"/>
        </w:rPr>
        <w:t>Pravna podlaga za sprejem predpisa je Zakon o varstvu okolja. V skladu s  pravno podlago je določeno, da sodi med obvezne državne gospodarske javne službe varstva okolja ravnanje z živalskimi odpadki, ki so po predpisih na področju veterinarstva stranski živalski proizvodi kategorije 1 in 2 in da je v pristojnosti Vlade Republike Slovenije, da  podrobneje predpiše dejavnosti in določi način opravljanja obvezne gospodarske javne službe skladno z zakonom.</w:t>
      </w:r>
    </w:p>
    <w:p w14:paraId="4A42FFE9" w14:textId="77777777" w:rsidR="000D3230" w:rsidRDefault="000D3230" w:rsidP="000D3230">
      <w:pPr>
        <w:autoSpaceDE w:val="0"/>
        <w:autoSpaceDN w:val="0"/>
        <w:adjustRightInd w:val="0"/>
        <w:spacing w:line="240" w:lineRule="auto"/>
        <w:jc w:val="both"/>
        <w:rPr>
          <w:rFonts w:cs="Arial"/>
          <w:color w:val="000000"/>
          <w:szCs w:val="20"/>
        </w:rPr>
      </w:pPr>
    </w:p>
    <w:p w14:paraId="4F00F1C2" w14:textId="3DC1AE28" w:rsidR="000D3230" w:rsidRPr="000D3230" w:rsidRDefault="000D3230" w:rsidP="000D3230">
      <w:pPr>
        <w:autoSpaceDE w:val="0"/>
        <w:autoSpaceDN w:val="0"/>
        <w:adjustRightInd w:val="0"/>
        <w:spacing w:line="240" w:lineRule="auto"/>
        <w:jc w:val="both"/>
        <w:rPr>
          <w:rFonts w:cs="Arial"/>
          <w:color w:val="000000"/>
          <w:szCs w:val="20"/>
        </w:rPr>
      </w:pPr>
      <w:r w:rsidRPr="000D3230">
        <w:rPr>
          <w:rFonts w:cs="Arial"/>
          <w:color w:val="000000"/>
          <w:szCs w:val="20"/>
        </w:rPr>
        <w:t>Predpis je, v skladu z Zakonom o gospodarskih javnih službah (ZGJS), hkrati tudi koncesijski akt, ki določa, da se državna javna služba zagotavlja v obliki podelitve koncesije za obdobje do 10 let. V predpisu je določen način določanja območja izvajanja koncesije, vrsta in obseg javnih dobrin, pogoji za zagotavljanje državne javne službe, pravice in obveznosti uporabnikov, viri financiranja javne službe, dejavnosti izvajanja koncesije in druge elemente pomembne za izvajanja koncesije državne javne službe.</w:t>
      </w:r>
    </w:p>
    <w:p w14:paraId="72477724" w14:textId="77777777" w:rsidR="000D3230" w:rsidRPr="000D3230" w:rsidRDefault="000D3230" w:rsidP="000D3230">
      <w:pPr>
        <w:autoSpaceDE w:val="0"/>
        <w:autoSpaceDN w:val="0"/>
        <w:adjustRightInd w:val="0"/>
        <w:spacing w:line="240" w:lineRule="auto"/>
        <w:jc w:val="both"/>
        <w:rPr>
          <w:rFonts w:cs="Arial"/>
          <w:color w:val="000000"/>
          <w:szCs w:val="20"/>
        </w:rPr>
      </w:pPr>
    </w:p>
    <w:p w14:paraId="648C7ECA" w14:textId="67DC50D2" w:rsidR="007642D5" w:rsidRDefault="000D3230" w:rsidP="000D3230">
      <w:pPr>
        <w:autoSpaceDE w:val="0"/>
        <w:autoSpaceDN w:val="0"/>
        <w:adjustRightInd w:val="0"/>
        <w:spacing w:line="240" w:lineRule="auto"/>
        <w:jc w:val="both"/>
        <w:rPr>
          <w:rFonts w:cs="Arial"/>
          <w:color w:val="000000"/>
          <w:szCs w:val="20"/>
        </w:rPr>
      </w:pPr>
      <w:r w:rsidRPr="000D3230">
        <w:rPr>
          <w:rFonts w:cs="Arial"/>
          <w:color w:val="000000"/>
          <w:szCs w:val="20"/>
        </w:rPr>
        <w:t>Vir: Ministrstvo za okolje in prostor</w:t>
      </w:r>
    </w:p>
    <w:p w14:paraId="26316046" w14:textId="77777777" w:rsidR="009E7F47" w:rsidRPr="009E7F47" w:rsidRDefault="009E7F47" w:rsidP="009E7F47">
      <w:pPr>
        <w:autoSpaceDE w:val="0"/>
        <w:autoSpaceDN w:val="0"/>
        <w:adjustRightInd w:val="0"/>
        <w:spacing w:line="240" w:lineRule="auto"/>
        <w:jc w:val="both"/>
        <w:rPr>
          <w:rFonts w:cs="Arial"/>
          <w:color w:val="000000"/>
          <w:szCs w:val="20"/>
        </w:rPr>
      </w:pPr>
    </w:p>
    <w:p w14:paraId="4F4725F6" w14:textId="4357E875" w:rsidR="009E7F47" w:rsidRPr="009E7F47" w:rsidRDefault="009E7F47" w:rsidP="009E7F47">
      <w:pPr>
        <w:autoSpaceDE w:val="0"/>
        <w:autoSpaceDN w:val="0"/>
        <w:adjustRightInd w:val="0"/>
        <w:spacing w:line="240" w:lineRule="auto"/>
        <w:jc w:val="both"/>
        <w:rPr>
          <w:rFonts w:cs="Arial"/>
          <w:b/>
          <w:bCs/>
          <w:color w:val="000000"/>
          <w:szCs w:val="20"/>
        </w:rPr>
      </w:pPr>
      <w:r w:rsidRPr="009E7F47">
        <w:rPr>
          <w:rFonts w:cs="Arial"/>
          <w:b/>
          <w:bCs/>
          <w:color w:val="000000"/>
          <w:szCs w:val="20"/>
        </w:rPr>
        <w:t>Določitev deležev odpadne embalaže za april, maj in junij 2022</w:t>
      </w:r>
    </w:p>
    <w:p w14:paraId="7788219C" w14:textId="77777777" w:rsidR="009E7F47" w:rsidRPr="009E7F47" w:rsidRDefault="009E7F47" w:rsidP="009E7F47">
      <w:pPr>
        <w:autoSpaceDE w:val="0"/>
        <w:autoSpaceDN w:val="0"/>
        <w:adjustRightInd w:val="0"/>
        <w:spacing w:line="240" w:lineRule="auto"/>
        <w:jc w:val="both"/>
        <w:rPr>
          <w:rFonts w:cs="Arial"/>
          <w:color w:val="000000"/>
          <w:szCs w:val="20"/>
        </w:rPr>
      </w:pPr>
    </w:p>
    <w:p w14:paraId="3C7E564F" w14:textId="77777777" w:rsidR="009E7F47" w:rsidRPr="009E7F47" w:rsidRDefault="009E7F47" w:rsidP="009E7F47">
      <w:pPr>
        <w:autoSpaceDE w:val="0"/>
        <w:autoSpaceDN w:val="0"/>
        <w:adjustRightInd w:val="0"/>
        <w:spacing w:line="240" w:lineRule="auto"/>
        <w:jc w:val="both"/>
        <w:rPr>
          <w:rFonts w:cs="Arial"/>
          <w:color w:val="000000"/>
          <w:szCs w:val="20"/>
        </w:rPr>
      </w:pPr>
      <w:r w:rsidRPr="009E7F47">
        <w:rPr>
          <w:rFonts w:cs="Arial"/>
          <w:color w:val="000000"/>
          <w:szCs w:val="20"/>
        </w:rPr>
        <w:t xml:space="preserve">Vlada je sprejela Sklep o določitvi deležev odpadne embalaže za april, maj in junij 2022. </w:t>
      </w:r>
    </w:p>
    <w:p w14:paraId="55C1D942" w14:textId="77777777" w:rsidR="009E7F47" w:rsidRPr="009E7F47" w:rsidRDefault="009E7F47" w:rsidP="009E7F47">
      <w:pPr>
        <w:autoSpaceDE w:val="0"/>
        <w:autoSpaceDN w:val="0"/>
        <w:adjustRightInd w:val="0"/>
        <w:spacing w:line="240" w:lineRule="auto"/>
        <w:jc w:val="both"/>
        <w:rPr>
          <w:rFonts w:cs="Arial"/>
          <w:color w:val="000000"/>
          <w:szCs w:val="20"/>
        </w:rPr>
      </w:pPr>
      <w:r w:rsidRPr="009E7F47">
        <w:rPr>
          <w:rFonts w:cs="Arial"/>
          <w:color w:val="000000"/>
          <w:szCs w:val="20"/>
        </w:rPr>
        <w:t xml:space="preserve">Podatki o masi embalaže, dane v promet v četrtem (zadevnem) četrtletju leta 2021, so pridobljeni iz poročil o dajanju embalaže na trg v Republiki Sloveniji iz 16. člena Uredbe o embalaži in odpadni embalaži. </w:t>
      </w:r>
    </w:p>
    <w:p w14:paraId="08B89A89" w14:textId="77777777" w:rsidR="009E7F47" w:rsidRPr="009E7F47" w:rsidRDefault="009E7F47" w:rsidP="009E7F47">
      <w:pPr>
        <w:autoSpaceDE w:val="0"/>
        <w:autoSpaceDN w:val="0"/>
        <w:adjustRightInd w:val="0"/>
        <w:spacing w:line="240" w:lineRule="auto"/>
        <w:jc w:val="both"/>
        <w:rPr>
          <w:rFonts w:cs="Arial"/>
          <w:color w:val="000000"/>
          <w:szCs w:val="20"/>
        </w:rPr>
      </w:pPr>
    </w:p>
    <w:p w14:paraId="4F109196" w14:textId="2D0D4047" w:rsidR="009E7F47" w:rsidRPr="000D3230" w:rsidRDefault="009E7F47" w:rsidP="009E7F47">
      <w:pPr>
        <w:autoSpaceDE w:val="0"/>
        <w:autoSpaceDN w:val="0"/>
        <w:adjustRightInd w:val="0"/>
        <w:spacing w:line="240" w:lineRule="auto"/>
        <w:jc w:val="both"/>
        <w:rPr>
          <w:rFonts w:cs="Arial"/>
          <w:color w:val="000000"/>
          <w:szCs w:val="20"/>
        </w:rPr>
      </w:pPr>
      <w:r w:rsidRPr="009E7F47">
        <w:rPr>
          <w:rFonts w:cs="Arial"/>
          <w:color w:val="000000"/>
          <w:szCs w:val="20"/>
        </w:rPr>
        <w:t>Deleži odpadne embalaže za april, maj in junij 2022 so:</w:t>
      </w:r>
    </w:p>
    <w:p w14:paraId="0EDE3527" w14:textId="77777777" w:rsidR="000C0CD6" w:rsidRPr="005E2729" w:rsidRDefault="000C0CD6" w:rsidP="000C0CD6">
      <w:pPr>
        <w:pStyle w:val="Neotevilenodstavek"/>
        <w:numPr>
          <w:ilvl w:val="0"/>
          <w:numId w:val="29"/>
        </w:numPr>
        <w:spacing w:before="240" w:line="260" w:lineRule="exact"/>
        <w:ind w:left="425" w:hanging="425"/>
        <w:rPr>
          <w:iCs/>
          <w:sz w:val="20"/>
        </w:rPr>
      </w:pPr>
      <w:r w:rsidRPr="005E2729">
        <w:rPr>
          <w:iCs/>
          <w:sz w:val="20"/>
        </w:rPr>
        <w:t>za odpadno embalažo iz embalažnega materiala PAPIR:</w:t>
      </w:r>
    </w:p>
    <w:p w14:paraId="7DA9D58F"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Dinos, </w:t>
      </w:r>
      <w:proofErr w:type="spellStart"/>
      <w:r w:rsidRPr="005E2729">
        <w:rPr>
          <w:iCs/>
          <w:sz w:val="20"/>
        </w:rPr>
        <w:t>d.o.o</w:t>
      </w:r>
      <w:proofErr w:type="spellEnd"/>
      <w:r w:rsidRPr="005E2729">
        <w:rPr>
          <w:iCs/>
          <w:sz w:val="20"/>
        </w:rPr>
        <w:t>.,</w:t>
      </w:r>
      <w:r w:rsidRPr="005E2729">
        <w:rPr>
          <w:iCs/>
          <w:sz w:val="20"/>
        </w:rPr>
        <w:tab/>
        <w:t>20,11 %,</w:t>
      </w:r>
    </w:p>
    <w:p w14:paraId="7772B838"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Embakom</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6,69 %,</w:t>
      </w:r>
    </w:p>
    <w:p w14:paraId="0712447E"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Surovina, </w:t>
      </w:r>
      <w:proofErr w:type="spellStart"/>
      <w:r w:rsidRPr="005E2729">
        <w:rPr>
          <w:iCs/>
          <w:sz w:val="20"/>
        </w:rPr>
        <w:t>d.o.o</w:t>
      </w:r>
      <w:proofErr w:type="spellEnd"/>
      <w:r w:rsidRPr="005E2729">
        <w:rPr>
          <w:iCs/>
          <w:sz w:val="20"/>
        </w:rPr>
        <w:t>.,</w:t>
      </w:r>
      <w:r w:rsidRPr="005E2729">
        <w:rPr>
          <w:iCs/>
          <w:sz w:val="20"/>
        </w:rPr>
        <w:tab/>
        <w:t>23,49 %,</w:t>
      </w:r>
    </w:p>
    <w:p w14:paraId="62DA4AE5"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Interseroh</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9,53 %,</w:t>
      </w:r>
    </w:p>
    <w:p w14:paraId="6B782B13"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Recikel</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30,93 %,</w:t>
      </w:r>
    </w:p>
    <w:p w14:paraId="7C1969B7"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Slopak</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9,25 %;</w:t>
      </w:r>
    </w:p>
    <w:p w14:paraId="75F98E62" w14:textId="77777777" w:rsidR="000C0CD6" w:rsidRPr="005E2729" w:rsidRDefault="000C0CD6" w:rsidP="000C0CD6">
      <w:pPr>
        <w:pStyle w:val="Neotevilenodstavek"/>
        <w:numPr>
          <w:ilvl w:val="0"/>
          <w:numId w:val="29"/>
        </w:numPr>
        <w:spacing w:before="240" w:line="260" w:lineRule="exact"/>
        <w:ind w:left="425" w:hanging="425"/>
        <w:rPr>
          <w:iCs/>
          <w:sz w:val="20"/>
        </w:rPr>
      </w:pPr>
      <w:r w:rsidRPr="005E2729">
        <w:rPr>
          <w:iCs/>
          <w:sz w:val="20"/>
        </w:rPr>
        <w:t>za odpadno embalažo iz embalažnega materiala STEKLO:</w:t>
      </w:r>
    </w:p>
    <w:p w14:paraId="01D83E04"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Dinos, </w:t>
      </w:r>
      <w:proofErr w:type="spellStart"/>
      <w:r w:rsidRPr="005E2729">
        <w:rPr>
          <w:iCs/>
          <w:sz w:val="20"/>
        </w:rPr>
        <w:t>d.o.o</w:t>
      </w:r>
      <w:proofErr w:type="spellEnd"/>
      <w:r w:rsidRPr="005E2729">
        <w:rPr>
          <w:iCs/>
          <w:sz w:val="20"/>
        </w:rPr>
        <w:t>.,</w:t>
      </w:r>
      <w:r w:rsidRPr="005E2729">
        <w:rPr>
          <w:iCs/>
          <w:sz w:val="20"/>
        </w:rPr>
        <w:tab/>
        <w:t>19,00 %,</w:t>
      </w:r>
    </w:p>
    <w:p w14:paraId="5FCFCF08"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Embakom</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10,50 %,</w:t>
      </w:r>
    </w:p>
    <w:p w14:paraId="42464CDC"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Surovina, </w:t>
      </w:r>
      <w:proofErr w:type="spellStart"/>
      <w:r w:rsidRPr="005E2729">
        <w:rPr>
          <w:iCs/>
          <w:sz w:val="20"/>
        </w:rPr>
        <w:t>d.o.o</w:t>
      </w:r>
      <w:proofErr w:type="spellEnd"/>
      <w:r w:rsidRPr="005E2729">
        <w:rPr>
          <w:iCs/>
          <w:sz w:val="20"/>
        </w:rPr>
        <w:t>.,</w:t>
      </w:r>
      <w:r w:rsidRPr="005E2729">
        <w:rPr>
          <w:iCs/>
          <w:sz w:val="20"/>
        </w:rPr>
        <w:tab/>
        <w:t>13,98 %,</w:t>
      </w:r>
    </w:p>
    <w:p w14:paraId="1DFF746F"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Interseroh</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5,19 %,</w:t>
      </w:r>
    </w:p>
    <w:p w14:paraId="6C227800"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Recikel</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42,98 %,</w:t>
      </w:r>
    </w:p>
    <w:p w14:paraId="01628241"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Slopak</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8,35 %;</w:t>
      </w:r>
    </w:p>
    <w:p w14:paraId="3B2B9A9B" w14:textId="77777777" w:rsidR="000C0CD6" w:rsidRPr="005E2729" w:rsidRDefault="000C0CD6" w:rsidP="000C0CD6">
      <w:pPr>
        <w:pStyle w:val="Neotevilenodstavek"/>
        <w:numPr>
          <w:ilvl w:val="0"/>
          <w:numId w:val="29"/>
        </w:numPr>
        <w:spacing w:before="240" w:line="260" w:lineRule="exact"/>
        <w:ind w:left="425" w:hanging="425"/>
        <w:jc w:val="left"/>
        <w:rPr>
          <w:iCs/>
          <w:sz w:val="20"/>
        </w:rPr>
      </w:pPr>
      <w:r w:rsidRPr="005E2729">
        <w:rPr>
          <w:iCs/>
          <w:sz w:val="20"/>
        </w:rPr>
        <w:t>za odpadno embalažo iz embalažnih materialov PLASTIKA IN KOVINE</w:t>
      </w:r>
      <w:r w:rsidRPr="005E2729">
        <w:rPr>
          <w:iCs/>
          <w:sz w:val="20"/>
        </w:rPr>
        <w:br/>
        <w:t>(mešana embalaža):</w:t>
      </w:r>
    </w:p>
    <w:p w14:paraId="12D6FF7C"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Dinos, </w:t>
      </w:r>
      <w:proofErr w:type="spellStart"/>
      <w:r w:rsidRPr="005E2729">
        <w:rPr>
          <w:iCs/>
          <w:sz w:val="20"/>
        </w:rPr>
        <w:t>d.o.o</w:t>
      </w:r>
      <w:proofErr w:type="spellEnd"/>
      <w:r w:rsidRPr="005E2729">
        <w:rPr>
          <w:iCs/>
          <w:sz w:val="20"/>
        </w:rPr>
        <w:t>.,</w:t>
      </w:r>
      <w:r w:rsidRPr="005E2729">
        <w:rPr>
          <w:iCs/>
          <w:sz w:val="20"/>
        </w:rPr>
        <w:tab/>
        <w:t>18,07 %,</w:t>
      </w:r>
    </w:p>
    <w:p w14:paraId="5D13E873"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Embakom</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6,58 %,</w:t>
      </w:r>
    </w:p>
    <w:p w14:paraId="5FC96AA7"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Surovina, </w:t>
      </w:r>
      <w:proofErr w:type="spellStart"/>
      <w:r w:rsidRPr="005E2729">
        <w:rPr>
          <w:iCs/>
          <w:sz w:val="20"/>
        </w:rPr>
        <w:t>d.o.o</w:t>
      </w:r>
      <w:proofErr w:type="spellEnd"/>
      <w:r w:rsidRPr="005E2729">
        <w:rPr>
          <w:iCs/>
          <w:sz w:val="20"/>
        </w:rPr>
        <w:t>.,</w:t>
      </w:r>
      <w:r w:rsidRPr="005E2729">
        <w:rPr>
          <w:iCs/>
          <w:sz w:val="20"/>
        </w:rPr>
        <w:tab/>
        <w:t>21,76 %,</w:t>
      </w:r>
    </w:p>
    <w:p w14:paraId="4D0D7191"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Interseroh</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7,29 %,</w:t>
      </w:r>
    </w:p>
    <w:p w14:paraId="17CAACE8"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Recikel</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30,87 %,</w:t>
      </w:r>
    </w:p>
    <w:p w14:paraId="555802F7"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Slopak</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15,43 %;</w:t>
      </w:r>
    </w:p>
    <w:p w14:paraId="2C76B0E6" w14:textId="77777777" w:rsidR="000C0CD6" w:rsidRPr="005E2729" w:rsidRDefault="000C0CD6" w:rsidP="000C0CD6">
      <w:pPr>
        <w:pStyle w:val="Neotevilenodstavek"/>
        <w:numPr>
          <w:ilvl w:val="0"/>
          <w:numId w:val="29"/>
        </w:numPr>
        <w:spacing w:before="240" w:line="260" w:lineRule="exact"/>
        <w:ind w:left="425" w:hanging="425"/>
        <w:rPr>
          <w:iCs/>
          <w:sz w:val="20"/>
        </w:rPr>
      </w:pPr>
      <w:bookmarkStart w:id="0" w:name="_Hlk90534321"/>
      <w:r w:rsidRPr="005E2729">
        <w:rPr>
          <w:iCs/>
          <w:sz w:val="20"/>
        </w:rPr>
        <w:t>za odpadno embalažo iz embalažnega materiala LES:</w:t>
      </w:r>
    </w:p>
    <w:p w14:paraId="606D21FF"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Dinos, </w:t>
      </w:r>
      <w:proofErr w:type="spellStart"/>
      <w:r w:rsidRPr="005E2729">
        <w:rPr>
          <w:iCs/>
          <w:sz w:val="20"/>
        </w:rPr>
        <w:t>d.o.o</w:t>
      </w:r>
      <w:proofErr w:type="spellEnd"/>
      <w:r w:rsidRPr="005E2729">
        <w:rPr>
          <w:iCs/>
          <w:sz w:val="20"/>
        </w:rPr>
        <w:t>.,</w:t>
      </w:r>
      <w:r w:rsidRPr="005E2729">
        <w:rPr>
          <w:iCs/>
          <w:sz w:val="20"/>
        </w:rPr>
        <w:tab/>
        <w:t>36,22 %,</w:t>
      </w:r>
    </w:p>
    <w:p w14:paraId="55BE278D"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lastRenderedPageBreak/>
        <w:t xml:space="preserve">za družbo </w:t>
      </w:r>
      <w:proofErr w:type="spellStart"/>
      <w:r w:rsidRPr="005E2729">
        <w:rPr>
          <w:iCs/>
          <w:sz w:val="20"/>
        </w:rPr>
        <w:t>Embakom</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8,35 %,</w:t>
      </w:r>
    </w:p>
    <w:p w14:paraId="7B0025FC"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Surovina, </w:t>
      </w:r>
      <w:proofErr w:type="spellStart"/>
      <w:r w:rsidRPr="005E2729">
        <w:rPr>
          <w:iCs/>
          <w:sz w:val="20"/>
        </w:rPr>
        <w:t>d.o.o</w:t>
      </w:r>
      <w:proofErr w:type="spellEnd"/>
      <w:r w:rsidRPr="005E2729">
        <w:rPr>
          <w:iCs/>
          <w:sz w:val="20"/>
        </w:rPr>
        <w:t>.,</w:t>
      </w:r>
      <w:r w:rsidRPr="005E2729">
        <w:rPr>
          <w:iCs/>
          <w:sz w:val="20"/>
        </w:rPr>
        <w:tab/>
        <w:t>27,00 %,</w:t>
      </w:r>
    </w:p>
    <w:p w14:paraId="4FBE259D"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Interseroh</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8,95 %,</w:t>
      </w:r>
    </w:p>
    <w:p w14:paraId="4CB5D59F"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Recikel</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11,94 %,</w:t>
      </w:r>
    </w:p>
    <w:p w14:paraId="76D10994" w14:textId="77777777" w:rsidR="000C0CD6" w:rsidRPr="005E2729" w:rsidRDefault="000C0CD6" w:rsidP="000C0CD6">
      <w:pPr>
        <w:pStyle w:val="Neotevilenodstavek"/>
        <w:numPr>
          <w:ilvl w:val="0"/>
          <w:numId w:val="30"/>
        </w:numPr>
        <w:tabs>
          <w:tab w:val="right" w:pos="4536"/>
          <w:tab w:val="left" w:pos="4678"/>
        </w:tabs>
        <w:spacing w:line="260" w:lineRule="exact"/>
        <w:rPr>
          <w:iCs/>
          <w:sz w:val="20"/>
        </w:rPr>
      </w:pPr>
      <w:r w:rsidRPr="005E2729">
        <w:rPr>
          <w:iCs/>
          <w:sz w:val="20"/>
        </w:rPr>
        <w:t xml:space="preserve">za družbo </w:t>
      </w:r>
      <w:proofErr w:type="spellStart"/>
      <w:r w:rsidRPr="005E2729">
        <w:rPr>
          <w:iCs/>
          <w:sz w:val="20"/>
        </w:rPr>
        <w:t>Slopak</w:t>
      </w:r>
      <w:proofErr w:type="spellEnd"/>
      <w:r w:rsidRPr="005E2729">
        <w:rPr>
          <w:iCs/>
          <w:sz w:val="20"/>
        </w:rPr>
        <w:t xml:space="preserve">, </w:t>
      </w:r>
      <w:proofErr w:type="spellStart"/>
      <w:r w:rsidRPr="005E2729">
        <w:rPr>
          <w:iCs/>
          <w:sz w:val="20"/>
        </w:rPr>
        <w:t>d.o.o</w:t>
      </w:r>
      <w:proofErr w:type="spellEnd"/>
      <w:r w:rsidRPr="005E2729">
        <w:rPr>
          <w:iCs/>
          <w:sz w:val="20"/>
        </w:rPr>
        <w:t>.,</w:t>
      </w:r>
      <w:r w:rsidRPr="005E2729">
        <w:rPr>
          <w:iCs/>
          <w:sz w:val="20"/>
        </w:rPr>
        <w:tab/>
        <w:t>7,54 %.</w:t>
      </w:r>
    </w:p>
    <w:bookmarkEnd w:id="0"/>
    <w:p w14:paraId="4C696448" w14:textId="72042279" w:rsidR="000C0CD6" w:rsidRDefault="000C0CD6" w:rsidP="000C0CD6">
      <w:pPr>
        <w:spacing w:line="240" w:lineRule="auto"/>
        <w:jc w:val="both"/>
        <w:rPr>
          <w:rFonts w:cs="Arial"/>
          <w:bCs/>
          <w:szCs w:val="20"/>
        </w:rPr>
      </w:pPr>
    </w:p>
    <w:p w14:paraId="23AB7ABD" w14:textId="31F92F29" w:rsidR="000C0CD6" w:rsidRPr="005E2729" w:rsidRDefault="000C0CD6" w:rsidP="000C0CD6">
      <w:pPr>
        <w:spacing w:line="240" w:lineRule="auto"/>
        <w:jc w:val="both"/>
        <w:rPr>
          <w:rFonts w:cs="Arial"/>
          <w:bCs/>
          <w:szCs w:val="20"/>
        </w:rPr>
      </w:pPr>
      <w:r w:rsidRPr="000C0CD6">
        <w:rPr>
          <w:rFonts w:cs="Arial"/>
          <w:bCs/>
          <w:szCs w:val="20"/>
        </w:rPr>
        <w:t>Vir: Ministrstvo za okolje in prostor</w:t>
      </w:r>
    </w:p>
    <w:p w14:paraId="40984454"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2D5CF8A2" w14:textId="3E5171D2" w:rsidR="00141FF6" w:rsidRPr="00141FF6" w:rsidRDefault="00141FF6" w:rsidP="00141FF6">
      <w:pPr>
        <w:autoSpaceDE w:val="0"/>
        <w:autoSpaceDN w:val="0"/>
        <w:adjustRightInd w:val="0"/>
        <w:spacing w:line="240" w:lineRule="auto"/>
        <w:jc w:val="both"/>
        <w:rPr>
          <w:rFonts w:cs="Arial"/>
          <w:b/>
          <w:bCs/>
          <w:color w:val="000000"/>
          <w:szCs w:val="20"/>
        </w:rPr>
      </w:pPr>
      <w:r w:rsidRPr="00141FF6">
        <w:rPr>
          <w:rFonts w:cs="Arial"/>
          <w:b/>
          <w:bCs/>
          <w:color w:val="000000"/>
          <w:szCs w:val="20"/>
        </w:rPr>
        <w:t>Program odprave posledic škode zaradi pozebe v sadjarstvu in vinogradništvu v letu 2021</w:t>
      </w:r>
    </w:p>
    <w:p w14:paraId="62BB3C6F" w14:textId="77777777" w:rsidR="00141FF6" w:rsidRPr="00141FF6" w:rsidRDefault="00141FF6" w:rsidP="00141FF6">
      <w:pPr>
        <w:autoSpaceDE w:val="0"/>
        <w:autoSpaceDN w:val="0"/>
        <w:adjustRightInd w:val="0"/>
        <w:spacing w:line="240" w:lineRule="auto"/>
        <w:jc w:val="both"/>
        <w:rPr>
          <w:rFonts w:cs="Arial"/>
          <w:b/>
          <w:bCs/>
          <w:color w:val="000000"/>
          <w:szCs w:val="20"/>
        </w:rPr>
      </w:pPr>
    </w:p>
    <w:p w14:paraId="440A6982" w14:textId="77777777" w:rsidR="00141FF6" w:rsidRP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 xml:space="preserve">Vlada je sprejela Program odprave posledic škode zaradi pozebe v sadjarstvu in vinogradništvu v letu 2021. Program je izdelan na podlagi 12. člena Zakona o ukrepih za odpravo posledic pozebe v kmetijski proizvodnji med 5. in 9. aprilom leta 2021 in na podlagi Končne ocene škode na kmetijskih pridelkih zaradi posledic pozebe med 5. in 9. aprilom 2021 na prizadetih območjih Slovenije. </w:t>
      </w:r>
    </w:p>
    <w:p w14:paraId="5E7E6B61" w14:textId="77777777" w:rsidR="00141FF6" w:rsidRPr="00141FF6" w:rsidRDefault="00141FF6" w:rsidP="00141FF6">
      <w:pPr>
        <w:autoSpaceDE w:val="0"/>
        <w:autoSpaceDN w:val="0"/>
        <w:adjustRightInd w:val="0"/>
        <w:spacing w:line="240" w:lineRule="auto"/>
        <w:jc w:val="both"/>
        <w:rPr>
          <w:rFonts w:cs="Arial"/>
          <w:color w:val="000000"/>
          <w:szCs w:val="20"/>
        </w:rPr>
      </w:pPr>
    </w:p>
    <w:p w14:paraId="32EA4932" w14:textId="77777777" w:rsidR="00141FF6" w:rsidRP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Končno oceno škode, ki presega 30 odstotkov običajne letne kmetijske proizvodnje in znaša 40 milijonov evrov, je dne 20. decembra 2021 verificirala Državna komisija za ocenjevanje škode po naravnih in drugih nesrečah, vlada pa obravnavala in potrdila na redni seji 13. januarja 2022. Ocenjena škoda presega 0,3 promila načrtovanih prihodkov državnega proračuna za leto 2021 (3 milijone evrov), tako da je dosežen limit za potrditev značaja vremenskih razmer kot neugodnih vremenskih razmer, ki jih je mogoče enačiti z naravnimi nesrečami.</w:t>
      </w:r>
    </w:p>
    <w:p w14:paraId="6106DEA6" w14:textId="77777777" w:rsidR="00141FF6" w:rsidRPr="00141FF6" w:rsidRDefault="00141FF6" w:rsidP="00141FF6">
      <w:pPr>
        <w:autoSpaceDE w:val="0"/>
        <w:autoSpaceDN w:val="0"/>
        <w:adjustRightInd w:val="0"/>
        <w:spacing w:line="240" w:lineRule="auto"/>
        <w:jc w:val="both"/>
        <w:rPr>
          <w:rFonts w:cs="Arial"/>
          <w:color w:val="000000"/>
          <w:szCs w:val="20"/>
        </w:rPr>
      </w:pPr>
    </w:p>
    <w:p w14:paraId="5F987E30" w14:textId="77777777" w:rsidR="00141FF6" w:rsidRP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Pozeba je med 5. in 9. aprilom 2021 v 143 občinah prizadela 3.346 oškodovancev, na skupaj 6.551,6 ha kmetijskih površin. Med njimi je 3728 hektarjev sadovnjakov in 2822 hektarjev vinogradov. Med sadovnjaki je prizadetih 1869 hektarjev jabolk I. kakovosti, kar je 28,5 odstotka vseh prizadetih površin. Med vinogradi je prizadetih 1896 hektarjev belega grozdja za predelavo, kaj predstavlja 29 odstotkov vseh prizadetih površin in 926 hektarjev rdečega grozdja za predelavo.</w:t>
      </w:r>
    </w:p>
    <w:p w14:paraId="782DE940" w14:textId="77777777" w:rsidR="00141FF6" w:rsidRPr="00141FF6" w:rsidRDefault="00141FF6" w:rsidP="00141FF6">
      <w:pPr>
        <w:autoSpaceDE w:val="0"/>
        <w:autoSpaceDN w:val="0"/>
        <w:adjustRightInd w:val="0"/>
        <w:spacing w:line="240" w:lineRule="auto"/>
        <w:jc w:val="both"/>
        <w:rPr>
          <w:rFonts w:cs="Arial"/>
          <w:color w:val="000000"/>
          <w:szCs w:val="20"/>
        </w:rPr>
      </w:pPr>
    </w:p>
    <w:p w14:paraId="145A3915" w14:textId="77777777" w:rsidR="00141FF6" w:rsidRP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 xml:space="preserve">Najvišji skupni znesek ocenjene škode je pri </w:t>
      </w:r>
      <w:proofErr w:type="spellStart"/>
      <w:r w:rsidRPr="00141FF6">
        <w:rPr>
          <w:rFonts w:cs="Arial"/>
          <w:color w:val="000000"/>
          <w:szCs w:val="20"/>
        </w:rPr>
        <w:t>jabolkah</w:t>
      </w:r>
      <w:proofErr w:type="spellEnd"/>
      <w:r w:rsidRPr="00141FF6">
        <w:rPr>
          <w:rFonts w:cs="Arial"/>
          <w:color w:val="000000"/>
          <w:szCs w:val="20"/>
        </w:rPr>
        <w:t xml:space="preserve"> I. kakovosti, in sicer nekaj več kot  21,6 milijonov evrov, na breskvah  2,6 milijona evrov, na hruškah I. kakovosti 2,3 milijona evrov in na belem grozdju za predelavo 2,2 milijona evrov. Škoda, ki presega 60 odstotkov običajne letne kmetijske proizvodnje na ravni pridelka sadja ali grozdja, znaša 35,2 milijona evrov in sicer na 3698 hektarjih prizadetih površin.</w:t>
      </w:r>
    </w:p>
    <w:p w14:paraId="644CA5C8" w14:textId="77777777" w:rsidR="00141FF6" w:rsidRPr="00141FF6" w:rsidRDefault="00141FF6" w:rsidP="00141FF6">
      <w:pPr>
        <w:autoSpaceDE w:val="0"/>
        <w:autoSpaceDN w:val="0"/>
        <w:adjustRightInd w:val="0"/>
        <w:spacing w:line="240" w:lineRule="auto"/>
        <w:jc w:val="both"/>
        <w:rPr>
          <w:rFonts w:cs="Arial"/>
          <w:color w:val="000000"/>
          <w:szCs w:val="20"/>
        </w:rPr>
      </w:pPr>
    </w:p>
    <w:p w14:paraId="6B80CA9C" w14:textId="346522D8" w:rsid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S programom se državna pomoč zagotavlja upravičencem:</w:t>
      </w:r>
    </w:p>
    <w:p w14:paraId="26F6765D" w14:textId="77777777" w:rsidR="00AC3223" w:rsidRPr="00141FF6" w:rsidRDefault="00AC3223" w:rsidP="00141FF6">
      <w:pPr>
        <w:autoSpaceDE w:val="0"/>
        <w:autoSpaceDN w:val="0"/>
        <w:adjustRightInd w:val="0"/>
        <w:spacing w:line="240" w:lineRule="auto"/>
        <w:jc w:val="both"/>
        <w:rPr>
          <w:rFonts w:cs="Arial"/>
          <w:color w:val="000000"/>
          <w:szCs w:val="20"/>
        </w:rPr>
      </w:pPr>
    </w:p>
    <w:p w14:paraId="123A646F" w14:textId="77777777" w:rsidR="00AC3223" w:rsidRDefault="00141FF6" w:rsidP="00540B95">
      <w:pPr>
        <w:pStyle w:val="Odstavekseznama"/>
        <w:numPr>
          <w:ilvl w:val="0"/>
          <w:numId w:val="31"/>
        </w:numPr>
        <w:autoSpaceDE w:val="0"/>
        <w:autoSpaceDN w:val="0"/>
        <w:adjustRightInd w:val="0"/>
        <w:spacing w:line="240" w:lineRule="auto"/>
        <w:jc w:val="both"/>
        <w:rPr>
          <w:rFonts w:cs="Arial"/>
          <w:color w:val="000000"/>
          <w:szCs w:val="20"/>
        </w:rPr>
      </w:pPr>
      <w:r w:rsidRPr="00AC3223">
        <w:rPr>
          <w:rFonts w:cs="Arial"/>
          <w:color w:val="000000"/>
          <w:szCs w:val="20"/>
        </w:rPr>
        <w:t xml:space="preserve">ki so mala in srednje velika podjetja in so dejavna v primarni kmetijski proizvodnji, zagotavlja v skladu z Uredbo Komisije (EU) št. 702/2014 in </w:t>
      </w:r>
    </w:p>
    <w:p w14:paraId="11251A48" w14:textId="678C7391" w:rsidR="00141FF6" w:rsidRPr="00AC3223" w:rsidRDefault="00141FF6" w:rsidP="00540B95">
      <w:pPr>
        <w:pStyle w:val="Odstavekseznama"/>
        <w:numPr>
          <w:ilvl w:val="0"/>
          <w:numId w:val="31"/>
        </w:numPr>
        <w:autoSpaceDE w:val="0"/>
        <w:autoSpaceDN w:val="0"/>
        <w:adjustRightInd w:val="0"/>
        <w:spacing w:line="240" w:lineRule="auto"/>
        <w:jc w:val="both"/>
        <w:rPr>
          <w:rFonts w:cs="Arial"/>
          <w:color w:val="000000"/>
          <w:szCs w:val="20"/>
        </w:rPr>
      </w:pPr>
      <w:r w:rsidRPr="00AC3223">
        <w:rPr>
          <w:rFonts w:cs="Arial"/>
          <w:color w:val="000000"/>
          <w:szCs w:val="20"/>
        </w:rPr>
        <w:t xml:space="preserve">ki izpolnjujejo merila za velika podjetja, v skladu s splošnimi pogoji in pogoji iz poglavja 1.2.1.2 Smernic Evropske unije o državni pomoči v kmetijskem in gozdarskem sektorju ter na podeželju za obdobje od 2014 do 2020. </w:t>
      </w:r>
    </w:p>
    <w:p w14:paraId="596E1481" w14:textId="77777777" w:rsidR="00AC3223" w:rsidRDefault="00AC3223" w:rsidP="00141FF6">
      <w:pPr>
        <w:autoSpaceDE w:val="0"/>
        <w:autoSpaceDN w:val="0"/>
        <w:adjustRightInd w:val="0"/>
        <w:spacing w:line="240" w:lineRule="auto"/>
        <w:jc w:val="both"/>
        <w:rPr>
          <w:rFonts w:cs="Arial"/>
          <w:color w:val="000000"/>
          <w:szCs w:val="20"/>
        </w:rPr>
      </w:pPr>
    </w:p>
    <w:p w14:paraId="576DE837" w14:textId="652BB93C" w:rsidR="00141FF6" w:rsidRP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 xml:space="preserve">Sredstva bodo prejeli nosilci kmetijskih gospodarstev, ki so v postopku izdelave končne ocene oddali obrazec za prijavo škode. Za odpravo posledic pozebe, je predvidenih 7 milijonov evrov iz sredstev proračunske rezerve v letu 2022, v katerem se bo ta program izvajal. Program mora potrditi tudi Državni zbor RS. </w:t>
      </w:r>
    </w:p>
    <w:p w14:paraId="2E725854" w14:textId="77777777" w:rsidR="00141FF6" w:rsidRPr="00141FF6" w:rsidRDefault="00141FF6" w:rsidP="00141FF6">
      <w:pPr>
        <w:autoSpaceDE w:val="0"/>
        <w:autoSpaceDN w:val="0"/>
        <w:adjustRightInd w:val="0"/>
        <w:spacing w:line="240" w:lineRule="auto"/>
        <w:jc w:val="both"/>
        <w:rPr>
          <w:rFonts w:cs="Arial"/>
          <w:color w:val="000000"/>
          <w:szCs w:val="20"/>
        </w:rPr>
      </w:pPr>
    </w:p>
    <w:p w14:paraId="2C8221BC" w14:textId="73B359E4" w:rsidR="007642D5" w:rsidRPr="00141FF6" w:rsidRDefault="00141FF6" w:rsidP="00141FF6">
      <w:pPr>
        <w:autoSpaceDE w:val="0"/>
        <w:autoSpaceDN w:val="0"/>
        <w:adjustRightInd w:val="0"/>
        <w:spacing w:line="240" w:lineRule="auto"/>
        <w:jc w:val="both"/>
        <w:rPr>
          <w:rFonts w:cs="Arial"/>
          <w:color w:val="000000"/>
          <w:szCs w:val="20"/>
        </w:rPr>
      </w:pPr>
      <w:r w:rsidRPr="00141FF6">
        <w:rPr>
          <w:rFonts w:cs="Arial"/>
          <w:color w:val="000000"/>
          <w:szCs w:val="20"/>
        </w:rPr>
        <w:t>Vir: Ministrstvo za kmetijstvo, gozdarstvo in prehrano</w:t>
      </w:r>
    </w:p>
    <w:p w14:paraId="1754ED42"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276B15BE" w14:textId="76D80BCF" w:rsidR="003D5B10" w:rsidRPr="003D5B10" w:rsidRDefault="003D5B10" w:rsidP="003D5B10">
      <w:pPr>
        <w:autoSpaceDE w:val="0"/>
        <w:autoSpaceDN w:val="0"/>
        <w:adjustRightInd w:val="0"/>
        <w:spacing w:line="240" w:lineRule="auto"/>
        <w:jc w:val="both"/>
        <w:rPr>
          <w:rFonts w:cs="Arial"/>
          <w:b/>
          <w:bCs/>
          <w:color w:val="000000"/>
          <w:szCs w:val="20"/>
        </w:rPr>
      </w:pPr>
      <w:r w:rsidRPr="003D5B10">
        <w:rPr>
          <w:rFonts w:cs="Arial"/>
          <w:b/>
          <w:bCs/>
          <w:color w:val="000000"/>
          <w:szCs w:val="20"/>
        </w:rPr>
        <w:t>Vlada Luki Koper dala soglasje k Programu naložbe skladišča št. 54</w:t>
      </w:r>
    </w:p>
    <w:p w14:paraId="522DEBD8" w14:textId="77777777" w:rsidR="003D5B10" w:rsidRPr="003D5B10" w:rsidRDefault="003D5B10" w:rsidP="003D5B10">
      <w:pPr>
        <w:autoSpaceDE w:val="0"/>
        <w:autoSpaceDN w:val="0"/>
        <w:adjustRightInd w:val="0"/>
        <w:spacing w:line="240" w:lineRule="auto"/>
        <w:jc w:val="both"/>
        <w:rPr>
          <w:rFonts w:cs="Arial"/>
          <w:b/>
          <w:bCs/>
          <w:color w:val="000000"/>
          <w:szCs w:val="20"/>
        </w:rPr>
      </w:pPr>
    </w:p>
    <w:p w14:paraId="46BDB04C" w14:textId="598A3E15" w:rsidR="003D5B10" w:rsidRPr="003D5B10" w:rsidRDefault="003D5B10" w:rsidP="003D5B10">
      <w:pPr>
        <w:autoSpaceDE w:val="0"/>
        <w:autoSpaceDN w:val="0"/>
        <w:adjustRightInd w:val="0"/>
        <w:spacing w:line="240" w:lineRule="auto"/>
        <w:jc w:val="both"/>
        <w:rPr>
          <w:rFonts w:cs="Arial"/>
          <w:color w:val="000000"/>
          <w:szCs w:val="20"/>
        </w:rPr>
      </w:pPr>
      <w:r w:rsidRPr="003D5B10">
        <w:rPr>
          <w:rFonts w:cs="Arial"/>
          <w:color w:val="000000"/>
          <w:szCs w:val="20"/>
        </w:rPr>
        <w:t xml:space="preserve">Vlada je kot </w:t>
      </w:r>
      <w:proofErr w:type="spellStart"/>
      <w:r w:rsidRPr="003D5B10">
        <w:rPr>
          <w:rFonts w:cs="Arial"/>
          <w:color w:val="000000"/>
          <w:szCs w:val="20"/>
        </w:rPr>
        <w:t>koncedent</w:t>
      </w:r>
      <w:proofErr w:type="spellEnd"/>
      <w:r w:rsidRPr="003D5B10">
        <w:rPr>
          <w:rFonts w:cs="Arial"/>
          <w:color w:val="000000"/>
          <w:szCs w:val="20"/>
        </w:rPr>
        <w:t xml:space="preserve"> dala Luki Koper </w:t>
      </w:r>
      <w:proofErr w:type="spellStart"/>
      <w:r w:rsidRPr="003D5B10">
        <w:rPr>
          <w:rFonts w:cs="Arial"/>
          <w:color w:val="000000"/>
          <w:szCs w:val="20"/>
        </w:rPr>
        <w:t>d.d</w:t>
      </w:r>
      <w:proofErr w:type="spellEnd"/>
      <w:r w:rsidRPr="003D5B10">
        <w:rPr>
          <w:rFonts w:cs="Arial"/>
          <w:color w:val="000000"/>
          <w:szCs w:val="20"/>
        </w:rPr>
        <w:t xml:space="preserve">. kot koncesionarju soglasje k Programu izvedbe infrastrukturne ureditve za naložbo SPGT 2 – »Skladišče št. 54«, z ocenjeno vrednostjo 19.492.000,00 </w:t>
      </w:r>
      <w:r w:rsidR="009E7F47">
        <w:rPr>
          <w:rFonts w:cs="Arial"/>
          <w:color w:val="000000"/>
          <w:szCs w:val="20"/>
        </w:rPr>
        <w:t>evrov</w:t>
      </w:r>
      <w:r w:rsidRPr="003D5B10">
        <w:rPr>
          <w:rFonts w:cs="Arial"/>
          <w:color w:val="000000"/>
          <w:szCs w:val="20"/>
        </w:rPr>
        <w:t>.</w:t>
      </w:r>
    </w:p>
    <w:p w14:paraId="76212846" w14:textId="77777777" w:rsidR="003D5B10" w:rsidRPr="003D5B10" w:rsidRDefault="003D5B10" w:rsidP="003D5B10">
      <w:pPr>
        <w:autoSpaceDE w:val="0"/>
        <w:autoSpaceDN w:val="0"/>
        <w:adjustRightInd w:val="0"/>
        <w:spacing w:line="240" w:lineRule="auto"/>
        <w:jc w:val="both"/>
        <w:rPr>
          <w:rFonts w:cs="Arial"/>
          <w:color w:val="000000"/>
          <w:szCs w:val="20"/>
        </w:rPr>
      </w:pPr>
    </w:p>
    <w:p w14:paraId="71130F5F" w14:textId="0B602DFF" w:rsidR="003D5B10" w:rsidRPr="003D5B10" w:rsidRDefault="003D5B10" w:rsidP="003D5B10">
      <w:pPr>
        <w:autoSpaceDE w:val="0"/>
        <w:autoSpaceDN w:val="0"/>
        <w:adjustRightInd w:val="0"/>
        <w:spacing w:line="240" w:lineRule="auto"/>
        <w:jc w:val="both"/>
        <w:rPr>
          <w:rFonts w:cs="Arial"/>
          <w:color w:val="000000"/>
          <w:szCs w:val="20"/>
        </w:rPr>
      </w:pPr>
      <w:r w:rsidRPr="003D5B10">
        <w:rPr>
          <w:rFonts w:cs="Arial"/>
          <w:color w:val="000000"/>
          <w:szCs w:val="20"/>
        </w:rPr>
        <w:lastRenderedPageBreak/>
        <w:t xml:space="preserve">V skladu s koncesijsko pogodbo mora koncesionar pred začetkom izvajanja Programa izvedbe infrastrukturne ureditve (PIIU) pridobiti nanj soglasje </w:t>
      </w:r>
      <w:proofErr w:type="spellStart"/>
      <w:r w:rsidRPr="003D5B10">
        <w:rPr>
          <w:rFonts w:cs="Arial"/>
          <w:color w:val="000000"/>
          <w:szCs w:val="20"/>
        </w:rPr>
        <w:t>koncedenta</w:t>
      </w:r>
      <w:proofErr w:type="spellEnd"/>
      <w:r w:rsidRPr="003D5B10">
        <w:rPr>
          <w:rFonts w:cs="Arial"/>
          <w:color w:val="000000"/>
          <w:szCs w:val="20"/>
        </w:rPr>
        <w:t xml:space="preserve">. </w:t>
      </w:r>
    </w:p>
    <w:p w14:paraId="034198CA" w14:textId="77777777" w:rsidR="003D5B10" w:rsidRPr="003D5B10" w:rsidRDefault="003D5B10" w:rsidP="003D5B10">
      <w:pPr>
        <w:autoSpaceDE w:val="0"/>
        <w:autoSpaceDN w:val="0"/>
        <w:adjustRightInd w:val="0"/>
        <w:spacing w:line="240" w:lineRule="auto"/>
        <w:jc w:val="both"/>
        <w:rPr>
          <w:rFonts w:cs="Arial"/>
          <w:color w:val="000000"/>
          <w:szCs w:val="20"/>
        </w:rPr>
      </w:pPr>
    </w:p>
    <w:p w14:paraId="068F38CE" w14:textId="77777777" w:rsidR="003D5B10" w:rsidRPr="003D5B10" w:rsidRDefault="003D5B10" w:rsidP="003D5B10">
      <w:pPr>
        <w:autoSpaceDE w:val="0"/>
        <w:autoSpaceDN w:val="0"/>
        <w:adjustRightInd w:val="0"/>
        <w:spacing w:line="240" w:lineRule="auto"/>
        <w:jc w:val="both"/>
        <w:rPr>
          <w:rFonts w:cs="Arial"/>
          <w:color w:val="000000"/>
          <w:szCs w:val="20"/>
        </w:rPr>
      </w:pPr>
      <w:r w:rsidRPr="003D5B10">
        <w:rPr>
          <w:rFonts w:cs="Arial"/>
          <w:color w:val="000000"/>
          <w:szCs w:val="20"/>
        </w:rPr>
        <w:t xml:space="preserve">Vlada je na predlog Ministrstva za infrastrukturo podala soglasje k Programu izvedbe infrastrukturne ureditve SPGT 2 »Skladišče št. 54«, na podlagi katerega namerava Luka Koper </w:t>
      </w:r>
      <w:proofErr w:type="spellStart"/>
      <w:r w:rsidRPr="003D5B10">
        <w:rPr>
          <w:rFonts w:cs="Arial"/>
          <w:color w:val="000000"/>
          <w:szCs w:val="20"/>
        </w:rPr>
        <w:t>d.d</w:t>
      </w:r>
      <w:proofErr w:type="spellEnd"/>
      <w:r w:rsidRPr="003D5B10">
        <w:rPr>
          <w:rFonts w:cs="Arial"/>
          <w:color w:val="000000"/>
          <w:szCs w:val="20"/>
        </w:rPr>
        <w:t>., v vlogi koncesionarja in investitorja, na območju Pomola II v pristanišču za mednarodni promet v Kopru, med obstoječo cesto S7 in obstoječim Skladiščem št. 53,  izgraditi Skladišče št. 54 v obliki specializiranega skladišča namenjenega skladiščenju težkih generalnih tovorov, jeklenih kolutov, na namenskih podlogah v več višinah.</w:t>
      </w:r>
    </w:p>
    <w:p w14:paraId="3F82EBE3" w14:textId="77777777" w:rsidR="003D5B10" w:rsidRPr="003D5B10" w:rsidRDefault="003D5B10" w:rsidP="003D5B10">
      <w:pPr>
        <w:autoSpaceDE w:val="0"/>
        <w:autoSpaceDN w:val="0"/>
        <w:adjustRightInd w:val="0"/>
        <w:spacing w:line="240" w:lineRule="auto"/>
        <w:jc w:val="both"/>
        <w:rPr>
          <w:rFonts w:cs="Arial"/>
          <w:color w:val="000000"/>
          <w:szCs w:val="20"/>
        </w:rPr>
      </w:pPr>
    </w:p>
    <w:p w14:paraId="1CA04504" w14:textId="498C79B5" w:rsidR="003D5B10" w:rsidRPr="003D5B10" w:rsidRDefault="003D5B10" w:rsidP="003D5B10">
      <w:pPr>
        <w:autoSpaceDE w:val="0"/>
        <w:autoSpaceDN w:val="0"/>
        <w:adjustRightInd w:val="0"/>
        <w:spacing w:line="240" w:lineRule="auto"/>
        <w:jc w:val="both"/>
        <w:rPr>
          <w:rFonts w:cs="Arial"/>
          <w:color w:val="000000"/>
          <w:szCs w:val="20"/>
        </w:rPr>
      </w:pPr>
      <w:r w:rsidRPr="003D5B10">
        <w:rPr>
          <w:rFonts w:cs="Arial"/>
          <w:color w:val="000000"/>
          <w:szCs w:val="20"/>
        </w:rPr>
        <w:t xml:space="preserve">Projektantska ocena investicijske vrednosti celotne naložbe znaša 19.492.000,00 </w:t>
      </w:r>
      <w:r w:rsidR="004575E7">
        <w:rPr>
          <w:rFonts w:cs="Arial"/>
          <w:color w:val="000000"/>
          <w:szCs w:val="20"/>
        </w:rPr>
        <w:t>evrov</w:t>
      </w:r>
      <w:r w:rsidRPr="003D5B10">
        <w:rPr>
          <w:rFonts w:cs="Arial"/>
          <w:color w:val="000000"/>
          <w:szCs w:val="20"/>
        </w:rPr>
        <w:t xml:space="preserve"> brez DDV. Vrednost ne vključuje tehnološke opreme (mostna dvigala). </w:t>
      </w:r>
    </w:p>
    <w:p w14:paraId="4B8461AD" w14:textId="77777777" w:rsidR="003D5B10" w:rsidRPr="003D5B10" w:rsidRDefault="003D5B10" w:rsidP="003D5B10">
      <w:pPr>
        <w:autoSpaceDE w:val="0"/>
        <w:autoSpaceDN w:val="0"/>
        <w:adjustRightInd w:val="0"/>
        <w:spacing w:line="240" w:lineRule="auto"/>
        <w:jc w:val="both"/>
        <w:rPr>
          <w:rFonts w:cs="Arial"/>
          <w:color w:val="000000"/>
          <w:szCs w:val="20"/>
        </w:rPr>
      </w:pPr>
    </w:p>
    <w:p w14:paraId="30A3FEAB" w14:textId="77777777" w:rsidR="003D5B10" w:rsidRPr="003D5B10" w:rsidRDefault="003D5B10" w:rsidP="003D5B10">
      <w:pPr>
        <w:autoSpaceDE w:val="0"/>
        <w:autoSpaceDN w:val="0"/>
        <w:adjustRightInd w:val="0"/>
        <w:spacing w:line="240" w:lineRule="auto"/>
        <w:jc w:val="both"/>
        <w:rPr>
          <w:rFonts w:cs="Arial"/>
          <w:color w:val="000000"/>
          <w:szCs w:val="20"/>
        </w:rPr>
      </w:pPr>
      <w:r w:rsidRPr="003D5B10">
        <w:rPr>
          <w:rFonts w:cs="Arial"/>
          <w:color w:val="000000"/>
          <w:szCs w:val="20"/>
        </w:rPr>
        <w:t xml:space="preserve">Predmetno investicijsko vlaganje je vključeno v Spremembe in dopolnitve Programa razvoja pristanišča za mednarodni promet v Kopru za obdobje 2021-2025. </w:t>
      </w:r>
    </w:p>
    <w:p w14:paraId="1E6DB147" w14:textId="77777777" w:rsidR="003D5B10" w:rsidRPr="003D5B10" w:rsidRDefault="003D5B10" w:rsidP="003D5B10">
      <w:pPr>
        <w:autoSpaceDE w:val="0"/>
        <w:autoSpaceDN w:val="0"/>
        <w:adjustRightInd w:val="0"/>
        <w:spacing w:line="240" w:lineRule="auto"/>
        <w:jc w:val="both"/>
        <w:rPr>
          <w:rFonts w:cs="Arial"/>
          <w:color w:val="000000"/>
          <w:szCs w:val="20"/>
        </w:rPr>
      </w:pPr>
    </w:p>
    <w:p w14:paraId="301ECD27" w14:textId="7136AB62" w:rsidR="007642D5" w:rsidRPr="003D5B10" w:rsidRDefault="003D5B10" w:rsidP="003D5B10">
      <w:pPr>
        <w:autoSpaceDE w:val="0"/>
        <w:autoSpaceDN w:val="0"/>
        <w:adjustRightInd w:val="0"/>
        <w:spacing w:line="240" w:lineRule="auto"/>
        <w:jc w:val="both"/>
        <w:rPr>
          <w:rFonts w:cs="Arial"/>
          <w:color w:val="000000"/>
          <w:szCs w:val="20"/>
        </w:rPr>
      </w:pPr>
      <w:r w:rsidRPr="003D5B10">
        <w:rPr>
          <w:rFonts w:cs="Arial"/>
          <w:color w:val="000000"/>
          <w:szCs w:val="20"/>
        </w:rPr>
        <w:t>Vir: Ministrstvo za infrastrukturo</w:t>
      </w:r>
    </w:p>
    <w:p w14:paraId="28B11248"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121C0666" w14:textId="25A2D05A" w:rsidR="004575E7" w:rsidRPr="004575E7" w:rsidRDefault="004575E7" w:rsidP="004575E7">
      <w:pPr>
        <w:autoSpaceDE w:val="0"/>
        <w:autoSpaceDN w:val="0"/>
        <w:adjustRightInd w:val="0"/>
        <w:spacing w:line="240" w:lineRule="auto"/>
        <w:jc w:val="both"/>
        <w:rPr>
          <w:rFonts w:cs="Arial"/>
          <w:b/>
          <w:bCs/>
          <w:color w:val="000000"/>
          <w:szCs w:val="20"/>
        </w:rPr>
      </w:pPr>
      <w:r w:rsidRPr="004575E7">
        <w:rPr>
          <w:rFonts w:cs="Arial"/>
          <w:b/>
          <w:bCs/>
          <w:color w:val="000000"/>
          <w:szCs w:val="20"/>
        </w:rPr>
        <w:t>Vlada Luki Koper dala soglasje k projektu premika skladiščnih blokov na kontejnerskem terminalu</w:t>
      </w:r>
    </w:p>
    <w:p w14:paraId="582E2D14" w14:textId="77777777" w:rsidR="004575E7" w:rsidRPr="004575E7" w:rsidRDefault="004575E7" w:rsidP="004575E7">
      <w:pPr>
        <w:autoSpaceDE w:val="0"/>
        <w:autoSpaceDN w:val="0"/>
        <w:adjustRightInd w:val="0"/>
        <w:spacing w:line="240" w:lineRule="auto"/>
        <w:jc w:val="both"/>
        <w:rPr>
          <w:rFonts w:cs="Arial"/>
          <w:b/>
          <w:bCs/>
          <w:color w:val="000000"/>
          <w:szCs w:val="20"/>
        </w:rPr>
      </w:pPr>
    </w:p>
    <w:p w14:paraId="7E8430AD" w14:textId="47B28765" w:rsidR="004575E7" w:rsidRPr="004575E7" w:rsidRDefault="004575E7" w:rsidP="004575E7">
      <w:pPr>
        <w:autoSpaceDE w:val="0"/>
        <w:autoSpaceDN w:val="0"/>
        <w:adjustRightInd w:val="0"/>
        <w:spacing w:line="240" w:lineRule="auto"/>
        <w:jc w:val="both"/>
        <w:rPr>
          <w:rFonts w:cs="Arial"/>
          <w:color w:val="000000"/>
          <w:szCs w:val="20"/>
        </w:rPr>
      </w:pPr>
      <w:r w:rsidRPr="004575E7">
        <w:rPr>
          <w:rFonts w:cs="Arial"/>
          <w:color w:val="000000"/>
          <w:szCs w:val="20"/>
        </w:rPr>
        <w:t xml:space="preserve">Vlada je kot </w:t>
      </w:r>
      <w:proofErr w:type="spellStart"/>
      <w:r w:rsidRPr="004575E7">
        <w:rPr>
          <w:rFonts w:cs="Arial"/>
          <w:color w:val="000000"/>
          <w:szCs w:val="20"/>
        </w:rPr>
        <w:t>koncedent</w:t>
      </w:r>
      <w:proofErr w:type="spellEnd"/>
      <w:r w:rsidRPr="004575E7">
        <w:rPr>
          <w:rFonts w:cs="Arial"/>
          <w:color w:val="000000"/>
          <w:szCs w:val="20"/>
        </w:rPr>
        <w:t xml:space="preserve"> daje Luki Koper d. d. soglasje k programu izvedbe infrastrukturne ureditve za investicijsko vlaganje SPKT 13 - »Premik skladiščnih blokov na kontejnerskem terminalu in infrastruktura za E-RTG-je«, z ocenjeno vrednostjo v višini 23.070.000 </w:t>
      </w:r>
      <w:r>
        <w:rPr>
          <w:rFonts w:cs="Arial"/>
          <w:color w:val="000000"/>
          <w:szCs w:val="20"/>
        </w:rPr>
        <w:t>evrov</w:t>
      </w:r>
      <w:r w:rsidRPr="004575E7">
        <w:rPr>
          <w:rFonts w:cs="Arial"/>
          <w:color w:val="000000"/>
          <w:szCs w:val="20"/>
        </w:rPr>
        <w:t xml:space="preserve"> brez DDV.</w:t>
      </w:r>
    </w:p>
    <w:p w14:paraId="304C69F0" w14:textId="77777777" w:rsidR="004575E7" w:rsidRPr="004575E7" w:rsidRDefault="004575E7" w:rsidP="004575E7">
      <w:pPr>
        <w:autoSpaceDE w:val="0"/>
        <w:autoSpaceDN w:val="0"/>
        <w:adjustRightInd w:val="0"/>
        <w:spacing w:line="240" w:lineRule="auto"/>
        <w:jc w:val="both"/>
        <w:rPr>
          <w:rFonts w:cs="Arial"/>
          <w:color w:val="000000"/>
          <w:szCs w:val="20"/>
        </w:rPr>
      </w:pPr>
    </w:p>
    <w:p w14:paraId="7E88F739" w14:textId="77777777" w:rsidR="004575E7" w:rsidRPr="004575E7" w:rsidRDefault="004575E7" w:rsidP="004575E7">
      <w:pPr>
        <w:autoSpaceDE w:val="0"/>
        <w:autoSpaceDN w:val="0"/>
        <w:adjustRightInd w:val="0"/>
        <w:spacing w:line="240" w:lineRule="auto"/>
        <w:jc w:val="both"/>
        <w:rPr>
          <w:rFonts w:cs="Arial"/>
          <w:color w:val="000000"/>
          <w:szCs w:val="20"/>
        </w:rPr>
      </w:pPr>
    </w:p>
    <w:p w14:paraId="67813A25" w14:textId="77777777" w:rsidR="004575E7" w:rsidRPr="004575E7" w:rsidRDefault="004575E7" w:rsidP="004575E7">
      <w:pPr>
        <w:autoSpaceDE w:val="0"/>
        <w:autoSpaceDN w:val="0"/>
        <w:adjustRightInd w:val="0"/>
        <w:spacing w:line="240" w:lineRule="auto"/>
        <w:jc w:val="both"/>
        <w:rPr>
          <w:rFonts w:cs="Arial"/>
          <w:color w:val="000000"/>
          <w:szCs w:val="20"/>
        </w:rPr>
      </w:pPr>
      <w:r w:rsidRPr="004575E7">
        <w:rPr>
          <w:rFonts w:cs="Arial"/>
          <w:color w:val="000000"/>
          <w:szCs w:val="20"/>
        </w:rPr>
        <w:t xml:space="preserve">V skladu s koncesijsko pogodbo za opravljanje pristaniških dejavnosti, vodenje, razvoj in redno vzdrževanje pristaniške infrastrukture na območju koprskega tovornega pristanišča mora koncesionar pred začetkom izvajanja programa izvedbe infrastrukturne ureditve pridobiti nanj soglasje </w:t>
      </w:r>
      <w:proofErr w:type="spellStart"/>
      <w:r w:rsidRPr="004575E7">
        <w:rPr>
          <w:rFonts w:cs="Arial"/>
          <w:color w:val="000000"/>
          <w:szCs w:val="20"/>
        </w:rPr>
        <w:t>koncedenta</w:t>
      </w:r>
      <w:proofErr w:type="spellEnd"/>
      <w:r w:rsidRPr="004575E7">
        <w:rPr>
          <w:rFonts w:cs="Arial"/>
          <w:color w:val="000000"/>
          <w:szCs w:val="20"/>
        </w:rPr>
        <w:t xml:space="preserve">. </w:t>
      </w:r>
    </w:p>
    <w:p w14:paraId="63A081C5" w14:textId="77777777" w:rsidR="004575E7" w:rsidRPr="004575E7" w:rsidRDefault="004575E7" w:rsidP="004575E7">
      <w:pPr>
        <w:autoSpaceDE w:val="0"/>
        <w:autoSpaceDN w:val="0"/>
        <w:adjustRightInd w:val="0"/>
        <w:spacing w:line="240" w:lineRule="auto"/>
        <w:jc w:val="both"/>
        <w:rPr>
          <w:rFonts w:cs="Arial"/>
          <w:color w:val="000000"/>
          <w:szCs w:val="20"/>
        </w:rPr>
      </w:pPr>
    </w:p>
    <w:p w14:paraId="1F9F44BA" w14:textId="206806A1" w:rsidR="004575E7" w:rsidRPr="004575E7" w:rsidRDefault="004575E7" w:rsidP="004575E7">
      <w:pPr>
        <w:autoSpaceDE w:val="0"/>
        <w:autoSpaceDN w:val="0"/>
        <w:adjustRightInd w:val="0"/>
        <w:spacing w:line="240" w:lineRule="auto"/>
        <w:jc w:val="both"/>
        <w:rPr>
          <w:rFonts w:cs="Arial"/>
          <w:color w:val="000000"/>
          <w:szCs w:val="20"/>
        </w:rPr>
      </w:pPr>
      <w:r w:rsidRPr="004575E7">
        <w:rPr>
          <w:rFonts w:cs="Arial"/>
          <w:color w:val="000000"/>
          <w:szCs w:val="20"/>
        </w:rPr>
        <w:t xml:space="preserve">V Spremembe in dopolnitve programa razvoja pristanišča za mednarodni promet v Kopru za obdobje od 2021 do 2025 je  med investicije, ki niso namenjene za javni promet, vključena investicija »Premik skladiščnih blokov na kontejnerskem terminalu in infrastruktura za E-RTG-je« v ocenjeni vrednosti 23.070.000 </w:t>
      </w:r>
      <w:r>
        <w:rPr>
          <w:rFonts w:cs="Arial"/>
          <w:color w:val="000000"/>
          <w:szCs w:val="20"/>
        </w:rPr>
        <w:t>evrov</w:t>
      </w:r>
      <w:r w:rsidRPr="004575E7">
        <w:rPr>
          <w:rFonts w:cs="Arial"/>
          <w:color w:val="000000"/>
          <w:szCs w:val="20"/>
        </w:rPr>
        <w:t xml:space="preserve">. Na investicijo je vlada že podala soglasje 23. </w:t>
      </w:r>
      <w:r>
        <w:rPr>
          <w:rFonts w:cs="Arial"/>
          <w:color w:val="000000"/>
          <w:szCs w:val="20"/>
        </w:rPr>
        <w:t xml:space="preserve">julija </w:t>
      </w:r>
      <w:r w:rsidRPr="004575E7">
        <w:rPr>
          <w:rFonts w:cs="Arial"/>
          <w:color w:val="000000"/>
          <w:szCs w:val="20"/>
        </w:rPr>
        <w:t xml:space="preserve"> 2020 v ocenjeni vrednosti investicije 19.300.000 </w:t>
      </w:r>
      <w:r>
        <w:rPr>
          <w:rFonts w:cs="Arial"/>
          <w:color w:val="000000"/>
          <w:szCs w:val="20"/>
        </w:rPr>
        <w:t>evrov</w:t>
      </w:r>
      <w:r w:rsidRPr="004575E7">
        <w:rPr>
          <w:rFonts w:cs="Arial"/>
          <w:color w:val="000000"/>
          <w:szCs w:val="20"/>
        </w:rPr>
        <w:t xml:space="preserve">. Razlog za povišanje ocenjene vrednosti investicije je rast cen surovin in energentov na svetovnih trgih in posledično rast cen materialov, polizdelkov, opreme in storitev ter razširitev obsega naložbe zaradi pomanjkanja priključkov za </w:t>
      </w:r>
      <w:proofErr w:type="spellStart"/>
      <w:r w:rsidRPr="004575E7">
        <w:rPr>
          <w:rFonts w:cs="Arial"/>
          <w:color w:val="000000"/>
          <w:szCs w:val="20"/>
        </w:rPr>
        <w:t>frigo</w:t>
      </w:r>
      <w:proofErr w:type="spellEnd"/>
      <w:r w:rsidRPr="004575E7">
        <w:rPr>
          <w:rFonts w:cs="Arial"/>
          <w:color w:val="000000"/>
          <w:szCs w:val="20"/>
        </w:rPr>
        <w:t xml:space="preserve"> kontejnerje in prehajanja dvigal preko cestišča. Na podlagi že izvedenega javnega naročila v decembru 2021 se je izkazalo, da je ocenjena vrednost v višini 19.300.000 </w:t>
      </w:r>
      <w:r>
        <w:rPr>
          <w:rFonts w:cs="Arial"/>
          <w:color w:val="000000"/>
          <w:szCs w:val="20"/>
        </w:rPr>
        <w:t>evrov</w:t>
      </w:r>
      <w:r w:rsidRPr="004575E7">
        <w:rPr>
          <w:rFonts w:cs="Arial"/>
          <w:color w:val="000000"/>
          <w:szCs w:val="20"/>
        </w:rPr>
        <w:t xml:space="preserve"> prenizka, zato je vlada podala soglasje k predmetni investiciji v višini ocenjene vrednosti 23.070.000 </w:t>
      </w:r>
      <w:r>
        <w:rPr>
          <w:rFonts w:cs="Arial"/>
          <w:color w:val="000000"/>
          <w:szCs w:val="20"/>
        </w:rPr>
        <w:t>evrov</w:t>
      </w:r>
      <w:r w:rsidRPr="004575E7">
        <w:rPr>
          <w:rFonts w:cs="Arial"/>
          <w:color w:val="000000"/>
          <w:szCs w:val="20"/>
        </w:rPr>
        <w:t xml:space="preserve"> brez DDV.</w:t>
      </w:r>
    </w:p>
    <w:p w14:paraId="3C1C4519" w14:textId="77777777" w:rsidR="004575E7" w:rsidRPr="004575E7" w:rsidRDefault="004575E7" w:rsidP="004575E7">
      <w:pPr>
        <w:autoSpaceDE w:val="0"/>
        <w:autoSpaceDN w:val="0"/>
        <w:adjustRightInd w:val="0"/>
        <w:spacing w:line="240" w:lineRule="auto"/>
        <w:jc w:val="both"/>
        <w:rPr>
          <w:rFonts w:cs="Arial"/>
          <w:color w:val="000000"/>
          <w:szCs w:val="20"/>
        </w:rPr>
      </w:pPr>
    </w:p>
    <w:p w14:paraId="2C172814" w14:textId="2393AC65" w:rsidR="007642D5" w:rsidRPr="004575E7" w:rsidRDefault="004575E7" w:rsidP="004575E7">
      <w:pPr>
        <w:autoSpaceDE w:val="0"/>
        <w:autoSpaceDN w:val="0"/>
        <w:adjustRightInd w:val="0"/>
        <w:spacing w:line="240" w:lineRule="auto"/>
        <w:jc w:val="both"/>
        <w:rPr>
          <w:rFonts w:cs="Arial"/>
          <w:color w:val="000000"/>
          <w:szCs w:val="20"/>
        </w:rPr>
      </w:pPr>
      <w:r w:rsidRPr="004575E7">
        <w:rPr>
          <w:rFonts w:cs="Arial"/>
          <w:color w:val="000000"/>
          <w:szCs w:val="20"/>
        </w:rPr>
        <w:t>Vir: Ministrstvo za infrastrukturo</w:t>
      </w:r>
    </w:p>
    <w:p w14:paraId="0F694B87"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7C1B1736" w14:textId="53F542E9" w:rsidR="004956E6" w:rsidRPr="004956E6" w:rsidRDefault="004956E6" w:rsidP="004956E6">
      <w:pPr>
        <w:autoSpaceDE w:val="0"/>
        <w:autoSpaceDN w:val="0"/>
        <w:adjustRightInd w:val="0"/>
        <w:spacing w:line="240" w:lineRule="auto"/>
        <w:jc w:val="both"/>
        <w:rPr>
          <w:rFonts w:cs="Arial"/>
          <w:b/>
          <w:bCs/>
          <w:color w:val="000000"/>
          <w:szCs w:val="20"/>
        </w:rPr>
      </w:pPr>
      <w:r w:rsidRPr="004956E6">
        <w:rPr>
          <w:rFonts w:cs="Arial"/>
          <w:b/>
          <w:bCs/>
          <w:color w:val="000000"/>
          <w:szCs w:val="20"/>
        </w:rPr>
        <w:t xml:space="preserve">Dodatek k Pogodbi o upravljanju gozdov v lasti Republike Slovenije </w:t>
      </w:r>
    </w:p>
    <w:p w14:paraId="36566F13" w14:textId="77777777" w:rsidR="004956E6" w:rsidRPr="004956E6" w:rsidRDefault="004956E6" w:rsidP="004956E6">
      <w:pPr>
        <w:autoSpaceDE w:val="0"/>
        <w:autoSpaceDN w:val="0"/>
        <w:adjustRightInd w:val="0"/>
        <w:spacing w:line="240" w:lineRule="auto"/>
        <w:jc w:val="both"/>
        <w:rPr>
          <w:rFonts w:cs="Arial"/>
          <w:color w:val="000000"/>
          <w:szCs w:val="20"/>
        </w:rPr>
      </w:pPr>
    </w:p>
    <w:p w14:paraId="2CEFFA81" w14:textId="77777777" w:rsidR="004956E6" w:rsidRPr="004956E6" w:rsidRDefault="004956E6" w:rsidP="004956E6">
      <w:pPr>
        <w:autoSpaceDE w:val="0"/>
        <w:autoSpaceDN w:val="0"/>
        <w:adjustRightInd w:val="0"/>
        <w:spacing w:line="240" w:lineRule="auto"/>
        <w:jc w:val="both"/>
        <w:rPr>
          <w:rFonts w:cs="Arial"/>
          <w:color w:val="000000"/>
          <w:szCs w:val="20"/>
        </w:rPr>
      </w:pPr>
      <w:r w:rsidRPr="004956E6">
        <w:rPr>
          <w:rFonts w:cs="Arial"/>
          <w:color w:val="000000"/>
          <w:szCs w:val="20"/>
        </w:rPr>
        <w:t xml:space="preserve">Vlada bo sklenila z družbo Slovenski državni gozdovi, d. o. o., Dodatek št. 3 k Pogodbi o upravljanju gozdov v lasti Republike Slovenije. Vlada pooblašča ministra za kmetijstvo, gozdarstvo in prehrano dr. Jožeta Podgorška za sklenitev in podpis dodatka. </w:t>
      </w:r>
    </w:p>
    <w:p w14:paraId="0D69EF19" w14:textId="77777777" w:rsidR="004956E6" w:rsidRPr="004956E6" w:rsidRDefault="004956E6" w:rsidP="004956E6">
      <w:pPr>
        <w:autoSpaceDE w:val="0"/>
        <w:autoSpaceDN w:val="0"/>
        <w:adjustRightInd w:val="0"/>
        <w:spacing w:line="240" w:lineRule="auto"/>
        <w:jc w:val="both"/>
        <w:rPr>
          <w:rFonts w:cs="Arial"/>
          <w:color w:val="000000"/>
          <w:szCs w:val="20"/>
        </w:rPr>
      </w:pPr>
    </w:p>
    <w:p w14:paraId="55833FBA" w14:textId="703CC9E5" w:rsidR="007642D5" w:rsidRDefault="004956E6" w:rsidP="004956E6">
      <w:pPr>
        <w:autoSpaceDE w:val="0"/>
        <w:autoSpaceDN w:val="0"/>
        <w:adjustRightInd w:val="0"/>
        <w:spacing w:line="240" w:lineRule="auto"/>
        <w:jc w:val="both"/>
        <w:rPr>
          <w:rFonts w:cs="Arial"/>
          <w:color w:val="000000"/>
          <w:szCs w:val="20"/>
        </w:rPr>
      </w:pPr>
      <w:r w:rsidRPr="004956E6">
        <w:rPr>
          <w:rFonts w:cs="Arial"/>
          <w:color w:val="000000"/>
          <w:szCs w:val="20"/>
        </w:rPr>
        <w:t xml:space="preserve">Osnovni namen sklenitve dodatka je urediti način upravljanja z zemljišči v lasti Republike Slovenije, ki v naravi predstavljajo gozd, v občinskih prostorskih aktih pa je njihova namenska raba kmetijsko zemljišče. Če je občina zemljišče v svojih prostorskih aktih opredelila po namenski rabi za kmetijsko, zemljišče pa v naravi ostaja gozd, je za namen vzpostavitve kmetijskega zemljišča za krčitev gozda na tem zemljišču v skladu z Zakonom o gozdovih treba pridobiti dovoljenje Zavoda za gozdove Slovenije. Z dodatkom se družba tako zavezuje, da bo za gozdna zemljišča v naravi v lasti RS, s katerimi trenutno upravlja, ki pa so po namenski rabi kmetijska zemljišča, pridobila odločbo Zavoda za gozdove Slovenije za krčitev gozda v kmetijske namene, na podlagi katere bo izvedla sečnjo in spravilo lesa. Po izvedeni krčitvi gozda bo ministrstvo </w:t>
      </w:r>
      <w:r w:rsidRPr="004956E6">
        <w:rPr>
          <w:rFonts w:cs="Arial"/>
          <w:color w:val="000000"/>
          <w:szCs w:val="20"/>
        </w:rPr>
        <w:lastRenderedPageBreak/>
        <w:t>kmetijsko zemljišče v lasti Republike Slovenije preneslo v gospodarjenje Skladu kmetijskih</w:t>
      </w:r>
      <w:r w:rsidRPr="004956E6">
        <w:rPr>
          <w:rFonts w:cs="Arial"/>
          <w:b/>
          <w:bCs/>
          <w:color w:val="000000"/>
          <w:szCs w:val="20"/>
        </w:rPr>
        <w:t xml:space="preserve"> </w:t>
      </w:r>
      <w:r w:rsidRPr="004956E6">
        <w:rPr>
          <w:rFonts w:cs="Arial"/>
          <w:color w:val="000000"/>
          <w:szCs w:val="20"/>
        </w:rPr>
        <w:t>zemljišč in gozdov Republike Slovenije.</w:t>
      </w:r>
    </w:p>
    <w:p w14:paraId="671A3F77" w14:textId="75019A02" w:rsidR="004956E6" w:rsidRDefault="004956E6" w:rsidP="004956E6">
      <w:pPr>
        <w:autoSpaceDE w:val="0"/>
        <w:autoSpaceDN w:val="0"/>
        <w:adjustRightInd w:val="0"/>
        <w:spacing w:line="240" w:lineRule="auto"/>
        <w:jc w:val="both"/>
        <w:rPr>
          <w:rFonts w:cs="Arial"/>
          <w:color w:val="000000"/>
          <w:szCs w:val="20"/>
        </w:rPr>
      </w:pPr>
    </w:p>
    <w:p w14:paraId="597E4080" w14:textId="2BA91BD4" w:rsidR="004956E6" w:rsidRPr="004956E6" w:rsidRDefault="004956E6" w:rsidP="004956E6">
      <w:pPr>
        <w:autoSpaceDE w:val="0"/>
        <w:autoSpaceDN w:val="0"/>
        <w:adjustRightInd w:val="0"/>
        <w:spacing w:line="240" w:lineRule="auto"/>
        <w:jc w:val="both"/>
        <w:rPr>
          <w:rFonts w:cs="Arial"/>
          <w:color w:val="000000"/>
          <w:szCs w:val="20"/>
        </w:rPr>
      </w:pPr>
      <w:r w:rsidRPr="004956E6">
        <w:rPr>
          <w:rFonts w:cs="Arial"/>
          <w:color w:val="000000"/>
          <w:szCs w:val="20"/>
        </w:rPr>
        <w:t>Vir: Ministrstvo za kmetijstvo, gozdarstvo in prehrano</w:t>
      </w:r>
    </w:p>
    <w:p w14:paraId="721E39B0" w14:textId="77777777" w:rsidR="001E6ED4" w:rsidRDefault="001E6ED4" w:rsidP="00B874D8">
      <w:pPr>
        <w:autoSpaceDE w:val="0"/>
        <w:autoSpaceDN w:val="0"/>
        <w:adjustRightInd w:val="0"/>
        <w:spacing w:line="240" w:lineRule="auto"/>
        <w:jc w:val="both"/>
        <w:rPr>
          <w:rFonts w:cs="Arial"/>
          <w:b/>
          <w:bCs/>
          <w:color w:val="000000"/>
          <w:szCs w:val="20"/>
        </w:rPr>
      </w:pPr>
    </w:p>
    <w:p w14:paraId="2A0564AE" w14:textId="606DDF59" w:rsidR="00B874D8" w:rsidRPr="00B874D8" w:rsidRDefault="00B874D8" w:rsidP="00B874D8">
      <w:pPr>
        <w:autoSpaceDE w:val="0"/>
        <w:autoSpaceDN w:val="0"/>
        <w:adjustRightInd w:val="0"/>
        <w:spacing w:line="240" w:lineRule="auto"/>
        <w:jc w:val="both"/>
        <w:rPr>
          <w:rFonts w:cs="Arial"/>
          <w:b/>
          <w:bCs/>
          <w:color w:val="000000"/>
          <w:szCs w:val="20"/>
        </w:rPr>
      </w:pPr>
      <w:r w:rsidRPr="00B874D8">
        <w:rPr>
          <w:rFonts w:cs="Arial"/>
          <w:b/>
          <w:bCs/>
          <w:color w:val="000000"/>
          <w:szCs w:val="20"/>
        </w:rPr>
        <w:t>Vlada o proračunskih prerazporeditvah</w:t>
      </w:r>
    </w:p>
    <w:p w14:paraId="2BF4422D" w14:textId="77777777" w:rsidR="00B874D8" w:rsidRPr="00B874D8" w:rsidRDefault="00B874D8" w:rsidP="00B874D8">
      <w:pPr>
        <w:autoSpaceDE w:val="0"/>
        <w:autoSpaceDN w:val="0"/>
        <w:adjustRightInd w:val="0"/>
        <w:spacing w:line="240" w:lineRule="auto"/>
        <w:jc w:val="both"/>
        <w:rPr>
          <w:rFonts w:cs="Arial"/>
          <w:b/>
          <w:bCs/>
          <w:color w:val="000000"/>
          <w:szCs w:val="20"/>
        </w:rPr>
      </w:pPr>
    </w:p>
    <w:p w14:paraId="549B7F74" w14:textId="77777777" w:rsidR="00B874D8" w:rsidRPr="00B874D8" w:rsidRDefault="00B874D8" w:rsidP="00B874D8">
      <w:pPr>
        <w:autoSpaceDE w:val="0"/>
        <w:autoSpaceDN w:val="0"/>
        <w:adjustRightInd w:val="0"/>
        <w:spacing w:line="240" w:lineRule="auto"/>
        <w:jc w:val="both"/>
        <w:rPr>
          <w:rFonts w:cs="Arial"/>
          <w:color w:val="000000"/>
          <w:szCs w:val="20"/>
        </w:rPr>
      </w:pPr>
      <w:r w:rsidRPr="00B874D8">
        <w:rPr>
          <w:rFonts w:cs="Arial"/>
          <w:color w:val="000000"/>
          <w:szCs w:val="20"/>
        </w:rPr>
        <w:t>Vlada je danes odločila o prerazporeditvah in razporeditvah pravic porabe v letošnjem državnem proračunu.</w:t>
      </w:r>
    </w:p>
    <w:p w14:paraId="6C756D70" w14:textId="77777777" w:rsidR="00B874D8" w:rsidRPr="00B874D8" w:rsidRDefault="00B874D8" w:rsidP="00B874D8">
      <w:pPr>
        <w:autoSpaceDE w:val="0"/>
        <w:autoSpaceDN w:val="0"/>
        <w:adjustRightInd w:val="0"/>
        <w:spacing w:line="240" w:lineRule="auto"/>
        <w:jc w:val="both"/>
        <w:rPr>
          <w:rFonts w:cs="Arial"/>
          <w:color w:val="000000"/>
          <w:szCs w:val="20"/>
        </w:rPr>
      </w:pPr>
    </w:p>
    <w:p w14:paraId="6FF45BE5" w14:textId="77777777" w:rsidR="00B874D8" w:rsidRPr="00B874D8" w:rsidRDefault="00B874D8" w:rsidP="00B874D8">
      <w:pPr>
        <w:autoSpaceDE w:val="0"/>
        <w:autoSpaceDN w:val="0"/>
        <w:adjustRightInd w:val="0"/>
        <w:spacing w:line="240" w:lineRule="auto"/>
        <w:jc w:val="both"/>
        <w:rPr>
          <w:rFonts w:cs="Arial"/>
          <w:color w:val="000000"/>
          <w:szCs w:val="20"/>
        </w:rPr>
      </w:pPr>
      <w:r w:rsidRPr="00B874D8">
        <w:rPr>
          <w:rFonts w:cs="Arial"/>
          <w:color w:val="000000"/>
          <w:szCs w:val="20"/>
        </w:rPr>
        <w:t>Med drugim bomo Finančni upravi Republike Slovenije razporedili sredstva splošne proračunske rezervacije v skupni višini 11.000.000 evrov za kritje pomoči za nakup hitrih testov za samotestiranje.</w:t>
      </w:r>
    </w:p>
    <w:p w14:paraId="0C7643ED" w14:textId="77777777" w:rsidR="00B874D8" w:rsidRPr="00B874D8" w:rsidRDefault="00B874D8" w:rsidP="00B874D8">
      <w:pPr>
        <w:autoSpaceDE w:val="0"/>
        <w:autoSpaceDN w:val="0"/>
        <w:adjustRightInd w:val="0"/>
        <w:spacing w:line="240" w:lineRule="auto"/>
        <w:jc w:val="both"/>
        <w:rPr>
          <w:rFonts w:cs="Arial"/>
          <w:color w:val="000000"/>
          <w:szCs w:val="20"/>
        </w:rPr>
      </w:pPr>
    </w:p>
    <w:p w14:paraId="30188595" w14:textId="77777777" w:rsidR="00B874D8" w:rsidRPr="00B874D8" w:rsidRDefault="00B874D8" w:rsidP="00B874D8">
      <w:pPr>
        <w:autoSpaceDE w:val="0"/>
        <w:autoSpaceDN w:val="0"/>
        <w:adjustRightInd w:val="0"/>
        <w:spacing w:line="240" w:lineRule="auto"/>
        <w:jc w:val="both"/>
        <w:rPr>
          <w:rFonts w:cs="Arial"/>
          <w:color w:val="000000"/>
          <w:szCs w:val="20"/>
        </w:rPr>
      </w:pPr>
      <w:r w:rsidRPr="00B874D8">
        <w:rPr>
          <w:rFonts w:cs="Arial"/>
          <w:color w:val="000000"/>
          <w:szCs w:val="20"/>
        </w:rPr>
        <w:t>Ministrstvu za zdravje bomo razporedili sredstva splošne proračunske rezervacije v višini 1.948.680,24 evra za povračilo lekarnam za samotestiranje s HAG testi.</w:t>
      </w:r>
    </w:p>
    <w:p w14:paraId="37C97E98" w14:textId="77777777" w:rsidR="00B874D8" w:rsidRPr="00B874D8" w:rsidRDefault="00B874D8" w:rsidP="00B874D8">
      <w:pPr>
        <w:autoSpaceDE w:val="0"/>
        <w:autoSpaceDN w:val="0"/>
        <w:adjustRightInd w:val="0"/>
        <w:spacing w:line="240" w:lineRule="auto"/>
        <w:jc w:val="both"/>
        <w:rPr>
          <w:rFonts w:cs="Arial"/>
          <w:color w:val="000000"/>
          <w:szCs w:val="20"/>
        </w:rPr>
      </w:pPr>
    </w:p>
    <w:p w14:paraId="480A6269" w14:textId="77777777" w:rsidR="00B874D8" w:rsidRPr="00B874D8" w:rsidRDefault="00B874D8" w:rsidP="00B874D8">
      <w:pPr>
        <w:autoSpaceDE w:val="0"/>
        <w:autoSpaceDN w:val="0"/>
        <w:adjustRightInd w:val="0"/>
        <w:spacing w:line="240" w:lineRule="auto"/>
        <w:jc w:val="both"/>
        <w:rPr>
          <w:rFonts w:cs="Arial"/>
          <w:color w:val="000000"/>
          <w:szCs w:val="20"/>
        </w:rPr>
      </w:pPr>
      <w:r w:rsidRPr="00B874D8">
        <w:rPr>
          <w:rFonts w:cs="Arial"/>
          <w:color w:val="000000"/>
          <w:szCs w:val="20"/>
        </w:rPr>
        <w:t>Ministrstvo za zdravje bo prerazporedilo tudi pravice porabe v okviru svojega finančnega načrta, in sicer v višini 2.074.241,47 evra in v višini 2.000.000 evrov, med drugim za zagotavljanje pravic porabe za plačilo zahtevkov Nacionalnega inštituta za javno zdravje za delovanje nujnega operativnega centra za epidemiološke preiskave, za financiranje nalog distribucije cepiv in za nakup zdravil.</w:t>
      </w:r>
    </w:p>
    <w:p w14:paraId="516E4423" w14:textId="77777777" w:rsidR="00B874D8" w:rsidRPr="00B874D8" w:rsidRDefault="00B874D8" w:rsidP="00B874D8">
      <w:pPr>
        <w:autoSpaceDE w:val="0"/>
        <w:autoSpaceDN w:val="0"/>
        <w:adjustRightInd w:val="0"/>
        <w:spacing w:line="240" w:lineRule="auto"/>
        <w:jc w:val="both"/>
        <w:rPr>
          <w:rFonts w:cs="Arial"/>
          <w:color w:val="000000"/>
          <w:szCs w:val="20"/>
        </w:rPr>
      </w:pPr>
    </w:p>
    <w:p w14:paraId="0E38E56F" w14:textId="77777777" w:rsidR="00B874D8" w:rsidRPr="00B874D8" w:rsidRDefault="00B874D8" w:rsidP="00B874D8">
      <w:pPr>
        <w:autoSpaceDE w:val="0"/>
        <w:autoSpaceDN w:val="0"/>
        <w:adjustRightInd w:val="0"/>
        <w:spacing w:line="240" w:lineRule="auto"/>
        <w:jc w:val="both"/>
        <w:rPr>
          <w:rFonts w:cs="Arial"/>
          <w:color w:val="000000"/>
          <w:szCs w:val="20"/>
        </w:rPr>
      </w:pPr>
      <w:r w:rsidRPr="00B874D8">
        <w:rPr>
          <w:rFonts w:cs="Arial"/>
          <w:color w:val="000000"/>
          <w:szCs w:val="20"/>
        </w:rPr>
        <w:t xml:space="preserve">Ministrstvu za izobraževanje, znanost in šport pa bomo razporedili sredstva splošne proračunske rezervacije v višini 964.377,33 evra za pokrivanje izpada plačil staršev za čas, ko otrok ne obiskuje vrtca zaradi karantene. </w:t>
      </w:r>
    </w:p>
    <w:p w14:paraId="37C68A53" w14:textId="77777777" w:rsidR="00B874D8" w:rsidRPr="00B874D8" w:rsidRDefault="00B874D8" w:rsidP="00B874D8">
      <w:pPr>
        <w:autoSpaceDE w:val="0"/>
        <w:autoSpaceDN w:val="0"/>
        <w:adjustRightInd w:val="0"/>
        <w:spacing w:line="240" w:lineRule="auto"/>
        <w:jc w:val="both"/>
        <w:rPr>
          <w:rFonts w:cs="Arial"/>
          <w:color w:val="000000"/>
          <w:szCs w:val="20"/>
        </w:rPr>
      </w:pPr>
    </w:p>
    <w:p w14:paraId="0E7FFEBC" w14:textId="56B55211" w:rsidR="007642D5" w:rsidRPr="00B874D8" w:rsidRDefault="00B874D8" w:rsidP="00B874D8">
      <w:pPr>
        <w:autoSpaceDE w:val="0"/>
        <w:autoSpaceDN w:val="0"/>
        <w:adjustRightInd w:val="0"/>
        <w:spacing w:line="240" w:lineRule="auto"/>
        <w:jc w:val="both"/>
        <w:rPr>
          <w:rFonts w:cs="Arial"/>
          <w:color w:val="000000"/>
          <w:szCs w:val="20"/>
        </w:rPr>
      </w:pPr>
      <w:r w:rsidRPr="00B874D8">
        <w:rPr>
          <w:rFonts w:cs="Arial"/>
          <w:color w:val="000000"/>
          <w:szCs w:val="20"/>
        </w:rPr>
        <w:t>Vir: Ministrstvo za finance</w:t>
      </w:r>
    </w:p>
    <w:p w14:paraId="5F5C2878"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1415748A" w14:textId="42DAB1CD" w:rsidR="0072492C" w:rsidRPr="0072492C" w:rsidRDefault="0072492C" w:rsidP="0072492C">
      <w:pPr>
        <w:autoSpaceDE w:val="0"/>
        <w:autoSpaceDN w:val="0"/>
        <w:adjustRightInd w:val="0"/>
        <w:spacing w:line="240" w:lineRule="auto"/>
        <w:jc w:val="both"/>
        <w:rPr>
          <w:rFonts w:cs="Arial"/>
          <w:b/>
          <w:bCs/>
          <w:color w:val="000000"/>
          <w:szCs w:val="20"/>
        </w:rPr>
      </w:pPr>
      <w:r w:rsidRPr="0072492C">
        <w:rPr>
          <w:rFonts w:cs="Arial"/>
          <w:b/>
          <w:bCs/>
          <w:color w:val="000000"/>
          <w:szCs w:val="20"/>
        </w:rPr>
        <w:t>Poročilo o delu komisije za reševanje vprašanj prikritih grobišč v letu 2021</w:t>
      </w:r>
    </w:p>
    <w:p w14:paraId="16248CE1" w14:textId="77777777" w:rsidR="0072492C" w:rsidRPr="0072492C" w:rsidRDefault="0072492C" w:rsidP="0072492C">
      <w:pPr>
        <w:autoSpaceDE w:val="0"/>
        <w:autoSpaceDN w:val="0"/>
        <w:adjustRightInd w:val="0"/>
        <w:spacing w:line="240" w:lineRule="auto"/>
        <w:jc w:val="both"/>
        <w:rPr>
          <w:rFonts w:cs="Arial"/>
          <w:b/>
          <w:bCs/>
          <w:color w:val="000000"/>
          <w:szCs w:val="20"/>
        </w:rPr>
      </w:pPr>
    </w:p>
    <w:p w14:paraId="133D56CD" w14:textId="77777777" w:rsidR="0072492C" w:rsidRPr="0072492C" w:rsidRDefault="0072492C" w:rsidP="0072492C">
      <w:pPr>
        <w:autoSpaceDE w:val="0"/>
        <w:autoSpaceDN w:val="0"/>
        <w:adjustRightInd w:val="0"/>
        <w:spacing w:line="240" w:lineRule="auto"/>
        <w:jc w:val="both"/>
        <w:rPr>
          <w:rFonts w:cs="Arial"/>
          <w:color w:val="000000"/>
          <w:szCs w:val="20"/>
        </w:rPr>
      </w:pPr>
      <w:r w:rsidRPr="0072492C">
        <w:rPr>
          <w:rFonts w:cs="Arial"/>
          <w:color w:val="000000"/>
          <w:szCs w:val="20"/>
        </w:rPr>
        <w:t>Vlada Republike Slovenije je sprejela Poročilo o delu Komisije Vlade Republike Slovenije za reševanje vprašanj prikritih grobišč v letu 2021.</w:t>
      </w:r>
    </w:p>
    <w:p w14:paraId="4F85E56B" w14:textId="77777777" w:rsidR="0072492C" w:rsidRDefault="0072492C" w:rsidP="0072492C">
      <w:pPr>
        <w:autoSpaceDE w:val="0"/>
        <w:autoSpaceDN w:val="0"/>
        <w:adjustRightInd w:val="0"/>
        <w:spacing w:line="240" w:lineRule="auto"/>
        <w:jc w:val="both"/>
        <w:rPr>
          <w:rFonts w:cs="Arial"/>
          <w:color w:val="000000"/>
          <w:szCs w:val="20"/>
        </w:rPr>
      </w:pPr>
    </w:p>
    <w:p w14:paraId="3337BFC1" w14:textId="7244ABF6" w:rsidR="0072492C" w:rsidRPr="0072492C" w:rsidRDefault="0072492C" w:rsidP="0072492C">
      <w:pPr>
        <w:autoSpaceDE w:val="0"/>
        <w:autoSpaceDN w:val="0"/>
        <w:adjustRightInd w:val="0"/>
        <w:spacing w:line="240" w:lineRule="auto"/>
        <w:jc w:val="both"/>
        <w:rPr>
          <w:rFonts w:cs="Arial"/>
          <w:color w:val="000000"/>
          <w:szCs w:val="20"/>
        </w:rPr>
      </w:pPr>
      <w:r w:rsidRPr="0072492C">
        <w:rPr>
          <w:rFonts w:cs="Arial"/>
          <w:color w:val="000000"/>
          <w:szCs w:val="20"/>
        </w:rPr>
        <w:t xml:space="preserve">Vlada Republike Slovenije je skladno Zakonom o vojnih grobiščih in z Zakonom o prikritih vojnih grobiščih in pokopu žrtev za vodenje aktivnosti pri postopku odkrivanja prikritih vojnih grobišč julija 2016 imenovala Komisijo Vlade RS za reševanje vprašanj prikritih grobišč, ki vsako leto pripravi poročilo o delu komisije in ga posreduje Vladi Republike Slovenije v sprejem. </w:t>
      </w:r>
    </w:p>
    <w:p w14:paraId="7CC41B50" w14:textId="77777777" w:rsidR="0072492C" w:rsidRPr="0072492C" w:rsidRDefault="0072492C" w:rsidP="0072492C">
      <w:pPr>
        <w:autoSpaceDE w:val="0"/>
        <w:autoSpaceDN w:val="0"/>
        <w:adjustRightInd w:val="0"/>
        <w:spacing w:line="240" w:lineRule="auto"/>
        <w:jc w:val="both"/>
        <w:rPr>
          <w:rFonts w:cs="Arial"/>
          <w:color w:val="000000"/>
          <w:szCs w:val="20"/>
        </w:rPr>
      </w:pPr>
    </w:p>
    <w:p w14:paraId="0A58C1DA" w14:textId="77777777" w:rsidR="0072492C" w:rsidRPr="0072492C" w:rsidRDefault="0072492C" w:rsidP="0072492C">
      <w:pPr>
        <w:autoSpaceDE w:val="0"/>
        <w:autoSpaceDN w:val="0"/>
        <w:adjustRightInd w:val="0"/>
        <w:spacing w:line="240" w:lineRule="auto"/>
        <w:jc w:val="both"/>
        <w:rPr>
          <w:rFonts w:cs="Arial"/>
          <w:color w:val="000000"/>
          <w:szCs w:val="20"/>
        </w:rPr>
      </w:pPr>
      <w:r w:rsidRPr="0072492C">
        <w:rPr>
          <w:rFonts w:cs="Arial"/>
          <w:color w:val="000000"/>
          <w:szCs w:val="20"/>
        </w:rPr>
        <w:t xml:space="preserve">Iz poročila za leto 2021 izhaja, da je komisija v preteklem letu realizirala večino načrtovanih nalog.  Urejene in dopolnjene so bile evidence ter terenske preveritve stanja prikritih grobišč, izbran je bil  izvajalec sondiranja in pripravljalnih del za izkop v prikritem grobišču Jama pod Macesnovo gorico, vzdrževanje depoja vzorcev za identifikacijo, začeli so se postopki ureditve dveh grobov na lokalnih pokopališčih ter hramba predmetov najdenih v grobiščih. </w:t>
      </w:r>
    </w:p>
    <w:p w14:paraId="0A11905B" w14:textId="77777777" w:rsidR="0072492C" w:rsidRPr="0072492C" w:rsidRDefault="0072492C" w:rsidP="0072492C">
      <w:pPr>
        <w:autoSpaceDE w:val="0"/>
        <w:autoSpaceDN w:val="0"/>
        <w:adjustRightInd w:val="0"/>
        <w:spacing w:line="240" w:lineRule="auto"/>
        <w:jc w:val="both"/>
        <w:rPr>
          <w:rFonts w:cs="Arial"/>
          <w:color w:val="000000"/>
          <w:szCs w:val="20"/>
        </w:rPr>
      </w:pPr>
    </w:p>
    <w:p w14:paraId="5EDBA376" w14:textId="77777777" w:rsidR="0072492C" w:rsidRPr="0072492C" w:rsidRDefault="0072492C" w:rsidP="0072492C">
      <w:pPr>
        <w:autoSpaceDE w:val="0"/>
        <w:autoSpaceDN w:val="0"/>
        <w:adjustRightInd w:val="0"/>
        <w:spacing w:line="240" w:lineRule="auto"/>
        <w:jc w:val="both"/>
        <w:rPr>
          <w:rFonts w:cs="Arial"/>
          <w:color w:val="000000"/>
          <w:szCs w:val="20"/>
        </w:rPr>
      </w:pPr>
      <w:r w:rsidRPr="0072492C">
        <w:rPr>
          <w:rFonts w:cs="Arial"/>
          <w:color w:val="000000"/>
          <w:szCs w:val="20"/>
        </w:rPr>
        <w:t xml:space="preserve">Zaradi omejitev za zajezitev širjenja koronavirusa, ki so vplivale na obseg izvedenih nalog, in  prenos pristojnosti za področje prikritih vojnih grobišč iz Ministrstva za gospodarski razvoj in tehnologijo na nov organ, Upravo RS za vojaško dediščino, ki deluje v okviru Ministrstva za obrambo, se izvedba oziroma dokončanje nekaterih nalog prenaša v letošnje leto. </w:t>
      </w:r>
    </w:p>
    <w:p w14:paraId="2B1ACCBF" w14:textId="77777777" w:rsidR="0072492C" w:rsidRPr="0072492C" w:rsidRDefault="0072492C" w:rsidP="0072492C">
      <w:pPr>
        <w:autoSpaceDE w:val="0"/>
        <w:autoSpaceDN w:val="0"/>
        <w:adjustRightInd w:val="0"/>
        <w:spacing w:line="240" w:lineRule="auto"/>
        <w:jc w:val="both"/>
        <w:rPr>
          <w:rFonts w:cs="Arial"/>
          <w:color w:val="000000"/>
          <w:szCs w:val="20"/>
        </w:rPr>
      </w:pPr>
    </w:p>
    <w:p w14:paraId="6D8969F1" w14:textId="3E2D7DEC" w:rsidR="007642D5" w:rsidRPr="0072492C" w:rsidRDefault="0072492C" w:rsidP="0072492C">
      <w:pPr>
        <w:autoSpaceDE w:val="0"/>
        <w:autoSpaceDN w:val="0"/>
        <w:adjustRightInd w:val="0"/>
        <w:spacing w:line="240" w:lineRule="auto"/>
        <w:jc w:val="both"/>
        <w:rPr>
          <w:rFonts w:cs="Arial"/>
          <w:color w:val="000000"/>
          <w:szCs w:val="20"/>
        </w:rPr>
      </w:pPr>
      <w:r w:rsidRPr="0072492C">
        <w:rPr>
          <w:rFonts w:cs="Arial"/>
          <w:color w:val="000000"/>
          <w:szCs w:val="20"/>
        </w:rPr>
        <w:t>Vir: Ministrstvo za obrambo</w:t>
      </w:r>
    </w:p>
    <w:p w14:paraId="4BB24766"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083937FE" w14:textId="167855AE" w:rsidR="001D631C" w:rsidRPr="001D631C" w:rsidRDefault="001D631C" w:rsidP="001D631C">
      <w:pPr>
        <w:autoSpaceDE w:val="0"/>
        <w:autoSpaceDN w:val="0"/>
        <w:adjustRightInd w:val="0"/>
        <w:spacing w:line="240" w:lineRule="auto"/>
        <w:jc w:val="both"/>
        <w:rPr>
          <w:rFonts w:cs="Arial"/>
          <w:b/>
          <w:bCs/>
          <w:color w:val="000000"/>
          <w:szCs w:val="20"/>
        </w:rPr>
      </w:pPr>
      <w:r w:rsidRPr="001D631C">
        <w:rPr>
          <w:rFonts w:cs="Arial"/>
          <w:b/>
          <w:bCs/>
          <w:color w:val="000000"/>
          <w:szCs w:val="20"/>
        </w:rPr>
        <w:t>Poročilo o realizaciji načrtovanih dejavnosti in sredstvih za Slovence izven meja Republike Slovenije v letu 2021</w:t>
      </w:r>
    </w:p>
    <w:p w14:paraId="1625D382" w14:textId="77777777" w:rsidR="001D631C" w:rsidRPr="001D631C" w:rsidRDefault="001D631C" w:rsidP="001D631C">
      <w:pPr>
        <w:autoSpaceDE w:val="0"/>
        <w:autoSpaceDN w:val="0"/>
        <w:adjustRightInd w:val="0"/>
        <w:spacing w:line="240" w:lineRule="auto"/>
        <w:jc w:val="both"/>
        <w:rPr>
          <w:rFonts w:cs="Arial"/>
          <w:color w:val="000000"/>
          <w:szCs w:val="20"/>
        </w:rPr>
      </w:pPr>
      <w:r w:rsidRPr="001D631C">
        <w:rPr>
          <w:rFonts w:cs="Arial"/>
          <w:b/>
          <w:bCs/>
          <w:color w:val="000000"/>
          <w:szCs w:val="20"/>
        </w:rPr>
        <w:t xml:space="preserve">  </w:t>
      </w:r>
    </w:p>
    <w:p w14:paraId="442FD999" w14:textId="77777777" w:rsidR="001D631C" w:rsidRPr="001D631C" w:rsidRDefault="001D631C" w:rsidP="001D631C">
      <w:pPr>
        <w:autoSpaceDE w:val="0"/>
        <w:autoSpaceDN w:val="0"/>
        <w:adjustRightInd w:val="0"/>
        <w:spacing w:line="240" w:lineRule="auto"/>
        <w:jc w:val="both"/>
        <w:rPr>
          <w:rFonts w:cs="Arial"/>
          <w:color w:val="000000"/>
          <w:szCs w:val="20"/>
        </w:rPr>
      </w:pPr>
      <w:r w:rsidRPr="001D631C">
        <w:rPr>
          <w:rFonts w:cs="Arial"/>
          <w:color w:val="000000"/>
          <w:szCs w:val="20"/>
        </w:rPr>
        <w:t xml:space="preserve">Vlada je na današnji seji sprejela poročilo o realizaciji načrtovanih dejavnostih in sredstvih za Slovencev izven meja Republike Slovenije in ga bo posredovala v Državni zbor RS. Poročilo se vsako leto pripravlja na podlagi sklepa Komisije Državnega zbora RS za odnose s Slovenci v zamejstvu in po svetu iz leta 2019. </w:t>
      </w:r>
    </w:p>
    <w:p w14:paraId="7ABBA556" w14:textId="77777777" w:rsidR="001D631C" w:rsidRPr="001D631C" w:rsidRDefault="001D631C" w:rsidP="001D631C">
      <w:pPr>
        <w:autoSpaceDE w:val="0"/>
        <w:autoSpaceDN w:val="0"/>
        <w:adjustRightInd w:val="0"/>
        <w:spacing w:line="240" w:lineRule="auto"/>
        <w:jc w:val="both"/>
        <w:rPr>
          <w:rFonts w:cs="Arial"/>
          <w:color w:val="000000"/>
          <w:szCs w:val="20"/>
        </w:rPr>
      </w:pPr>
    </w:p>
    <w:p w14:paraId="0BC2BD85" w14:textId="77777777" w:rsidR="001D631C" w:rsidRPr="001D631C" w:rsidRDefault="001D631C" w:rsidP="001D631C">
      <w:pPr>
        <w:autoSpaceDE w:val="0"/>
        <w:autoSpaceDN w:val="0"/>
        <w:adjustRightInd w:val="0"/>
        <w:spacing w:line="240" w:lineRule="auto"/>
        <w:jc w:val="both"/>
        <w:rPr>
          <w:rFonts w:cs="Arial"/>
          <w:color w:val="000000"/>
          <w:szCs w:val="20"/>
        </w:rPr>
      </w:pPr>
      <w:r w:rsidRPr="001D631C">
        <w:rPr>
          <w:rFonts w:cs="Arial"/>
          <w:color w:val="000000"/>
          <w:szCs w:val="20"/>
        </w:rPr>
        <w:lastRenderedPageBreak/>
        <w:t xml:space="preserve">V poročilu so navedene dejavnosti in sredstva, ki so jih izvedli oziroma realizirali posamezni resorji v letu 2021 (poleg Urada Vlade RS za Slovence v zamejstvu in po svetu še sedem ministrstev; Ministrstvo za zunanje zadeve, Ministrstvo za kulturo, Ministrstvo za izobraževanje, znanost in šport, Ministrstvo za gospodarski razvoj in tehnologijo, Ministrstvo za kmetijstvo, gozdarstvo in prehrano, Ministrstvo za delo, družino, socialne zadeve in enake možnosti in Ministrstvo za obrambo) z namenom ohranjanja in razvoja slovenskih skupnosti izven Republike Slovenije. Skupno je bilo v letu 2021 temu namenjeno nekaj manj kot 13 milijonov evrov. </w:t>
      </w:r>
    </w:p>
    <w:p w14:paraId="48ED52BC" w14:textId="77777777" w:rsidR="001D631C" w:rsidRPr="001D631C" w:rsidRDefault="001D631C" w:rsidP="001D631C">
      <w:pPr>
        <w:autoSpaceDE w:val="0"/>
        <w:autoSpaceDN w:val="0"/>
        <w:adjustRightInd w:val="0"/>
        <w:spacing w:line="240" w:lineRule="auto"/>
        <w:jc w:val="both"/>
        <w:rPr>
          <w:rFonts w:cs="Arial"/>
          <w:color w:val="000000"/>
          <w:szCs w:val="20"/>
        </w:rPr>
      </w:pPr>
    </w:p>
    <w:p w14:paraId="1169EFD8" w14:textId="538BD1B5" w:rsidR="007642D5" w:rsidRPr="001D631C" w:rsidRDefault="001D631C" w:rsidP="001D631C">
      <w:pPr>
        <w:autoSpaceDE w:val="0"/>
        <w:autoSpaceDN w:val="0"/>
        <w:adjustRightInd w:val="0"/>
        <w:spacing w:line="240" w:lineRule="auto"/>
        <w:jc w:val="both"/>
        <w:rPr>
          <w:rFonts w:cs="Arial"/>
          <w:color w:val="000000"/>
          <w:szCs w:val="20"/>
        </w:rPr>
      </w:pPr>
      <w:r w:rsidRPr="001D631C">
        <w:rPr>
          <w:rFonts w:cs="Arial"/>
          <w:color w:val="000000"/>
          <w:szCs w:val="20"/>
        </w:rPr>
        <w:t>Vir: Urad Vlade Republike Slovenije za Slovence v zamejstvu in po svetu</w:t>
      </w:r>
    </w:p>
    <w:p w14:paraId="2822F881"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4F24070A" w14:textId="2A9DB4EB" w:rsidR="00D1553F" w:rsidRPr="00D1553F" w:rsidRDefault="00D1553F" w:rsidP="00D1553F">
      <w:pPr>
        <w:autoSpaceDE w:val="0"/>
        <w:autoSpaceDN w:val="0"/>
        <w:adjustRightInd w:val="0"/>
        <w:spacing w:line="240" w:lineRule="auto"/>
        <w:jc w:val="both"/>
        <w:rPr>
          <w:rFonts w:cs="Arial"/>
          <w:b/>
          <w:bCs/>
          <w:color w:val="000000"/>
          <w:szCs w:val="20"/>
        </w:rPr>
      </w:pPr>
      <w:r w:rsidRPr="00D1553F">
        <w:rPr>
          <w:rFonts w:cs="Arial"/>
          <w:b/>
          <w:bCs/>
          <w:color w:val="000000"/>
          <w:szCs w:val="20"/>
        </w:rPr>
        <w:t>Poročilo o izvajanju izvedbenega načrta Resolucije o nacionalnem programu za mladino 2013-2022</w:t>
      </w:r>
    </w:p>
    <w:p w14:paraId="342EFCFA" w14:textId="77777777" w:rsidR="00D1553F" w:rsidRPr="00D1553F" w:rsidRDefault="00D1553F" w:rsidP="00D1553F">
      <w:pPr>
        <w:autoSpaceDE w:val="0"/>
        <w:autoSpaceDN w:val="0"/>
        <w:adjustRightInd w:val="0"/>
        <w:spacing w:line="240" w:lineRule="auto"/>
        <w:jc w:val="both"/>
        <w:rPr>
          <w:rFonts w:cs="Arial"/>
          <w:b/>
          <w:bCs/>
          <w:color w:val="000000"/>
          <w:szCs w:val="20"/>
        </w:rPr>
      </w:pPr>
    </w:p>
    <w:p w14:paraId="09ABD459" w14:textId="77777777" w:rsidR="00D1553F"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Vlada Republike Slovenije je na današnji seji sprejela poročilo o tem, kako se je v minulem letu izvajal izvedbeni načrt Resolucije o nacionalnem programu za mladino 2013-2022.</w:t>
      </w:r>
    </w:p>
    <w:p w14:paraId="1FFDFF6C" w14:textId="77777777" w:rsidR="00D1553F" w:rsidRPr="00D1553F" w:rsidRDefault="00D1553F" w:rsidP="00D1553F">
      <w:pPr>
        <w:autoSpaceDE w:val="0"/>
        <w:autoSpaceDN w:val="0"/>
        <w:adjustRightInd w:val="0"/>
        <w:spacing w:line="240" w:lineRule="auto"/>
        <w:jc w:val="both"/>
        <w:rPr>
          <w:rFonts w:cs="Arial"/>
          <w:color w:val="000000"/>
          <w:szCs w:val="20"/>
        </w:rPr>
      </w:pPr>
    </w:p>
    <w:p w14:paraId="6E3CA8B3" w14:textId="77777777" w:rsidR="00D1553F"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 xml:space="preserve">Na področju izobraževanja je bilo lani izvedenih mnogo ukrepov, pri čemer jih je veliko financiranih tudi iz sredstev Evropskega socialnega sklad (ESS). Rezultati mednarodnih raziskav kažejo, da so na lestvicah mednarodnih primerjav slovenski mladi dobro uvrščeni, zato se ocenjuje, da se cilji na področju izobraževanja dobro uresničujejo. </w:t>
      </w:r>
    </w:p>
    <w:p w14:paraId="2820CC65" w14:textId="77777777" w:rsidR="00D1553F" w:rsidRPr="00D1553F" w:rsidRDefault="00D1553F" w:rsidP="00D1553F">
      <w:pPr>
        <w:autoSpaceDE w:val="0"/>
        <w:autoSpaceDN w:val="0"/>
        <w:adjustRightInd w:val="0"/>
        <w:spacing w:line="240" w:lineRule="auto"/>
        <w:jc w:val="both"/>
        <w:rPr>
          <w:rFonts w:cs="Arial"/>
          <w:color w:val="000000"/>
          <w:szCs w:val="20"/>
        </w:rPr>
      </w:pPr>
    </w:p>
    <w:p w14:paraId="0D4E11CA" w14:textId="77777777" w:rsidR="00D1553F"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Na področju zaposlovanja in podjetništva je pomemben cilj, ki ga naslavlja nacionalni program za mladino zmanjševanje razširjenosti manj ugodnih oblik zaposlovanja med mladimi. Ključno ministrstvo na tem področju je ministrstvo za delo. Stanje na področju zaposlovanja mladih se je izboljšalo, zato lahko sklepamo, da so bile aktivnosti na tem področju pozitivne.</w:t>
      </w:r>
    </w:p>
    <w:p w14:paraId="070D36B9" w14:textId="77777777" w:rsidR="00D1553F"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Na področju Zdravja in dobrega počutja mladih je ključno ministrstvo za zdravje. Trendi na tem področju so pozitivni, sredstva se v veliki meri usmerjajo v preventivne programe. Narašča zavedanje mladih o zdravem življenjskem slogu, vendar pa se na drugi strani močno krepijo problemi v zvezi z duševnim zdravjem mladih.</w:t>
      </w:r>
    </w:p>
    <w:p w14:paraId="20F8FD7F" w14:textId="77777777" w:rsidR="00D1553F" w:rsidRPr="00D1553F" w:rsidRDefault="00D1553F" w:rsidP="00D1553F">
      <w:pPr>
        <w:autoSpaceDE w:val="0"/>
        <w:autoSpaceDN w:val="0"/>
        <w:adjustRightInd w:val="0"/>
        <w:spacing w:line="240" w:lineRule="auto"/>
        <w:jc w:val="both"/>
        <w:rPr>
          <w:rFonts w:cs="Arial"/>
          <w:color w:val="000000"/>
          <w:szCs w:val="20"/>
        </w:rPr>
      </w:pPr>
    </w:p>
    <w:p w14:paraId="0B21C403" w14:textId="77777777" w:rsidR="00D1553F"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 xml:space="preserve">Na področju bivanjskih razmer mladih je ključno ministrstvo za okolje in prostor v sodelovanju s Stanovanjskim skladom RS. Zaenkrat so bili sprejeti nekateri sistemski in pilotni ukrepi. Zaključen je bil </w:t>
      </w:r>
      <w:proofErr w:type="spellStart"/>
      <w:r w:rsidRPr="00D1553F">
        <w:rPr>
          <w:rFonts w:cs="Arial"/>
          <w:color w:val="000000"/>
          <w:szCs w:val="20"/>
        </w:rPr>
        <w:t>t.i</w:t>
      </w:r>
      <w:proofErr w:type="spellEnd"/>
      <w:r w:rsidRPr="00D1553F">
        <w:rPr>
          <w:rFonts w:cs="Arial"/>
          <w:color w:val="000000"/>
          <w:szCs w:val="20"/>
        </w:rPr>
        <w:t>. projekt Gerbičeva, kjer je 100 stanovanjskih enot namenjenih mladim, predvsem v smislu prehoda v samostojnost, torej ne kot trajna rešitev, ampak da npr. iz študentskega doma ob zaposlitvi lažje premostijo prehod v samostojno gospodinjstvo. Raziskava Mladina 2020 ugotavlja, da se v primerjavi z letom 2010 mladi občutno hitreje odseljujejo od svojih staršev in se v tem smislu hitro približujejo povprečju mladih v EU. Ob primerjavi podatkov med leti 2010–2020 je v 2020 opazen porast števila najemnikov v odnosu na večje »družinsko lastništvo nepremičnin« v letu 2010, kar se pripisuje oteženemu dostopu mladih in njihovih družin do finančnih virov.</w:t>
      </w:r>
    </w:p>
    <w:p w14:paraId="29695685" w14:textId="77777777" w:rsidR="00D1553F" w:rsidRPr="00D1553F" w:rsidRDefault="00D1553F" w:rsidP="00D1553F">
      <w:pPr>
        <w:autoSpaceDE w:val="0"/>
        <w:autoSpaceDN w:val="0"/>
        <w:adjustRightInd w:val="0"/>
        <w:spacing w:line="240" w:lineRule="auto"/>
        <w:jc w:val="both"/>
        <w:rPr>
          <w:rFonts w:cs="Arial"/>
          <w:color w:val="000000"/>
          <w:szCs w:val="20"/>
        </w:rPr>
      </w:pPr>
    </w:p>
    <w:p w14:paraId="49290555" w14:textId="77777777" w:rsidR="00D1553F"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Na področju mladinskega sektorja je ključen Urad za mladino. Izvedenih je bilo mnogo ukrepov (Javni poziv za sofinanciranje mladinskega dela, Rastimo skupaj s katerimi se spodbuja mladinsko delo med lokalnimi skupnostmi, Javni razpis Aktivno državljanstvo za krepitev kompetenc mladih, izvajal se je mladinski dialog, Svet vlade RS za mladino). Finančna sredstva na tem področju so se delno povišala, število aktivnih udeležencev programov in njihova višina pa precej več. Ugotavljamo, da je bistveno višja rast in rezultati pogojena s trajnejšim in stabilnim ter višjim financiranjem.</w:t>
      </w:r>
    </w:p>
    <w:p w14:paraId="45BE5FA0" w14:textId="77777777" w:rsidR="00D1553F" w:rsidRPr="00D1553F" w:rsidRDefault="00D1553F" w:rsidP="00D1553F">
      <w:pPr>
        <w:autoSpaceDE w:val="0"/>
        <w:autoSpaceDN w:val="0"/>
        <w:adjustRightInd w:val="0"/>
        <w:spacing w:line="240" w:lineRule="auto"/>
        <w:jc w:val="both"/>
        <w:rPr>
          <w:rFonts w:cs="Arial"/>
          <w:color w:val="000000"/>
          <w:szCs w:val="20"/>
        </w:rPr>
      </w:pPr>
    </w:p>
    <w:p w14:paraId="60A427D5" w14:textId="33675D7C" w:rsidR="007642D5" w:rsidRPr="00D1553F" w:rsidRDefault="00D1553F" w:rsidP="00D1553F">
      <w:pPr>
        <w:autoSpaceDE w:val="0"/>
        <w:autoSpaceDN w:val="0"/>
        <w:adjustRightInd w:val="0"/>
        <w:spacing w:line="240" w:lineRule="auto"/>
        <w:jc w:val="both"/>
        <w:rPr>
          <w:rFonts w:cs="Arial"/>
          <w:color w:val="000000"/>
          <w:szCs w:val="20"/>
        </w:rPr>
      </w:pPr>
      <w:r w:rsidRPr="00D1553F">
        <w:rPr>
          <w:rFonts w:cs="Arial"/>
          <w:color w:val="000000"/>
          <w:szCs w:val="20"/>
        </w:rPr>
        <w:t>Vir: Ministrstvo za izobraževanje, znanost in šport</w:t>
      </w:r>
    </w:p>
    <w:p w14:paraId="1498EE59"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51C821C1" w14:textId="1282D0FD" w:rsidR="00627BD2" w:rsidRPr="00627BD2" w:rsidRDefault="00627BD2" w:rsidP="00627BD2">
      <w:pPr>
        <w:autoSpaceDE w:val="0"/>
        <w:autoSpaceDN w:val="0"/>
        <w:adjustRightInd w:val="0"/>
        <w:spacing w:line="240" w:lineRule="auto"/>
        <w:jc w:val="both"/>
        <w:rPr>
          <w:rFonts w:cs="Arial"/>
          <w:b/>
          <w:bCs/>
          <w:color w:val="000000"/>
          <w:szCs w:val="20"/>
        </w:rPr>
      </w:pPr>
      <w:r w:rsidRPr="00627BD2">
        <w:rPr>
          <w:rFonts w:cs="Arial"/>
          <w:b/>
          <w:bCs/>
          <w:color w:val="000000"/>
          <w:szCs w:val="20"/>
        </w:rPr>
        <w:t xml:space="preserve">Odgovor na uradni opomin glede določitvijo metod ocenjevanja škodljivih učinkov </w:t>
      </w:r>
      <w:proofErr w:type="spellStart"/>
      <w:r w:rsidRPr="00627BD2">
        <w:rPr>
          <w:rFonts w:cs="Arial"/>
          <w:b/>
          <w:bCs/>
          <w:color w:val="000000"/>
          <w:szCs w:val="20"/>
        </w:rPr>
        <w:t>okoljskega</w:t>
      </w:r>
      <w:proofErr w:type="spellEnd"/>
      <w:r w:rsidRPr="00627BD2">
        <w:rPr>
          <w:rFonts w:cs="Arial"/>
          <w:b/>
          <w:bCs/>
          <w:color w:val="000000"/>
          <w:szCs w:val="20"/>
        </w:rPr>
        <w:t xml:space="preserve"> hrupa</w:t>
      </w:r>
    </w:p>
    <w:p w14:paraId="05C3CF18" w14:textId="77777777" w:rsidR="00627BD2" w:rsidRPr="00627BD2" w:rsidRDefault="00627BD2" w:rsidP="00627BD2">
      <w:pPr>
        <w:autoSpaceDE w:val="0"/>
        <w:autoSpaceDN w:val="0"/>
        <w:adjustRightInd w:val="0"/>
        <w:spacing w:line="240" w:lineRule="auto"/>
        <w:jc w:val="both"/>
        <w:rPr>
          <w:rFonts w:cs="Arial"/>
          <w:b/>
          <w:bCs/>
          <w:color w:val="000000"/>
          <w:szCs w:val="20"/>
        </w:rPr>
      </w:pPr>
    </w:p>
    <w:p w14:paraId="43EC875D" w14:textId="77777777" w:rsidR="00627BD2" w:rsidRPr="00627BD2" w:rsidRDefault="00627BD2" w:rsidP="00627BD2">
      <w:pPr>
        <w:autoSpaceDE w:val="0"/>
        <w:autoSpaceDN w:val="0"/>
        <w:adjustRightInd w:val="0"/>
        <w:spacing w:line="240" w:lineRule="auto"/>
        <w:jc w:val="both"/>
        <w:rPr>
          <w:rFonts w:cs="Arial"/>
          <w:color w:val="000000"/>
          <w:szCs w:val="20"/>
        </w:rPr>
      </w:pPr>
      <w:r w:rsidRPr="00627BD2">
        <w:rPr>
          <w:rFonts w:cs="Arial"/>
          <w:color w:val="000000"/>
          <w:szCs w:val="20"/>
        </w:rPr>
        <w:t xml:space="preserve">Vlada je sprejela odgovor Republike Slovenije v </w:t>
      </w:r>
      <w:proofErr w:type="spellStart"/>
      <w:r w:rsidRPr="00627BD2">
        <w:rPr>
          <w:rFonts w:cs="Arial"/>
          <w:color w:val="000000"/>
          <w:szCs w:val="20"/>
        </w:rPr>
        <w:t>predsodnem</w:t>
      </w:r>
      <w:proofErr w:type="spellEnd"/>
      <w:r w:rsidRPr="00627BD2">
        <w:rPr>
          <w:rFonts w:cs="Arial"/>
          <w:color w:val="000000"/>
          <w:szCs w:val="20"/>
        </w:rPr>
        <w:t xml:space="preserve"> postopku na uradni opomin Evropske komisije št. C(2022)500/26 z dne 27. 1. 2022 zaradi </w:t>
      </w:r>
      <w:proofErr w:type="spellStart"/>
      <w:r w:rsidRPr="00627BD2">
        <w:rPr>
          <w:rFonts w:cs="Arial"/>
          <w:color w:val="000000"/>
          <w:szCs w:val="20"/>
        </w:rPr>
        <w:t>nenotifikacije</w:t>
      </w:r>
      <w:proofErr w:type="spellEnd"/>
      <w:r w:rsidRPr="00627BD2">
        <w:rPr>
          <w:rFonts w:cs="Arial"/>
          <w:color w:val="000000"/>
          <w:szCs w:val="20"/>
        </w:rPr>
        <w:t xml:space="preserve"> predpisov za prenos Direktive Komisije (EU) 2020/367 z dne 4. marca 2020 o spremembi Priloge III k Direktivi 2002/49/ES Evropskega parlamenta in Sveta v zvezi z določitvijo metod ocenjevanja škodljivih učinkov </w:t>
      </w:r>
      <w:proofErr w:type="spellStart"/>
      <w:r w:rsidRPr="00627BD2">
        <w:rPr>
          <w:rFonts w:cs="Arial"/>
          <w:color w:val="000000"/>
          <w:szCs w:val="20"/>
        </w:rPr>
        <w:t>okoljskega</w:t>
      </w:r>
      <w:proofErr w:type="spellEnd"/>
      <w:r w:rsidRPr="00627BD2">
        <w:rPr>
          <w:rFonts w:cs="Arial"/>
          <w:color w:val="000000"/>
          <w:szCs w:val="20"/>
        </w:rPr>
        <w:t xml:space="preserve"> hrupa v pravni red Republike Slovenije (kršitev št. 2022/0183). </w:t>
      </w:r>
    </w:p>
    <w:p w14:paraId="6411C4BD" w14:textId="77777777" w:rsidR="00627BD2" w:rsidRPr="00627BD2" w:rsidRDefault="00627BD2" w:rsidP="00627BD2">
      <w:pPr>
        <w:autoSpaceDE w:val="0"/>
        <w:autoSpaceDN w:val="0"/>
        <w:adjustRightInd w:val="0"/>
        <w:spacing w:line="240" w:lineRule="auto"/>
        <w:jc w:val="both"/>
        <w:rPr>
          <w:rFonts w:cs="Arial"/>
          <w:color w:val="000000"/>
          <w:szCs w:val="20"/>
        </w:rPr>
      </w:pPr>
    </w:p>
    <w:p w14:paraId="18B56B37" w14:textId="77777777" w:rsidR="00627BD2" w:rsidRPr="00627BD2" w:rsidRDefault="00627BD2" w:rsidP="00627BD2">
      <w:pPr>
        <w:autoSpaceDE w:val="0"/>
        <w:autoSpaceDN w:val="0"/>
        <w:adjustRightInd w:val="0"/>
        <w:spacing w:line="240" w:lineRule="auto"/>
        <w:jc w:val="both"/>
        <w:rPr>
          <w:rFonts w:cs="Arial"/>
          <w:color w:val="000000"/>
          <w:szCs w:val="20"/>
        </w:rPr>
      </w:pPr>
      <w:r w:rsidRPr="00627BD2">
        <w:rPr>
          <w:rFonts w:cs="Arial"/>
          <w:color w:val="000000"/>
          <w:szCs w:val="20"/>
        </w:rPr>
        <w:lastRenderedPageBreak/>
        <w:t xml:space="preserve">Republika Slovenija bo Direktivo 2020/367/EU v celoti prenesla v  svoj pravni red s sprejetjem Uredbe o spremembah Uredbe o ocenjevanju in urejanju hrupa v okolju. Uredba je trenutno v medresorskem usklajevanju. Po medresorski uskladitvi bo vlada  uredbo sprejela. Takoj po objavi uredbe v Uradnem listu Republike Slovenije bo ta predpis notificiran Evropski komisiji, z vnosom besedila predpisa, vseh relevantnih podatkov tega predpisa ter korelacijske tabele v </w:t>
      </w:r>
      <w:proofErr w:type="spellStart"/>
      <w:r w:rsidRPr="00627BD2">
        <w:rPr>
          <w:rFonts w:cs="Arial"/>
          <w:color w:val="000000"/>
          <w:szCs w:val="20"/>
        </w:rPr>
        <w:t>notifikacijsko</w:t>
      </w:r>
      <w:proofErr w:type="spellEnd"/>
      <w:r w:rsidRPr="00627BD2">
        <w:rPr>
          <w:rFonts w:cs="Arial"/>
          <w:color w:val="000000"/>
          <w:szCs w:val="20"/>
        </w:rPr>
        <w:t xml:space="preserve"> bazo Evropske komisije. </w:t>
      </w:r>
    </w:p>
    <w:p w14:paraId="02DEEDAF" w14:textId="77777777" w:rsidR="00627BD2" w:rsidRPr="00627BD2" w:rsidRDefault="00627BD2" w:rsidP="00627BD2">
      <w:pPr>
        <w:autoSpaceDE w:val="0"/>
        <w:autoSpaceDN w:val="0"/>
        <w:adjustRightInd w:val="0"/>
        <w:spacing w:line="240" w:lineRule="auto"/>
        <w:jc w:val="both"/>
        <w:rPr>
          <w:rFonts w:cs="Arial"/>
          <w:color w:val="000000"/>
          <w:szCs w:val="20"/>
        </w:rPr>
      </w:pPr>
    </w:p>
    <w:p w14:paraId="49FC8940" w14:textId="3D50F7BD" w:rsidR="007642D5" w:rsidRPr="00627BD2" w:rsidRDefault="00627BD2" w:rsidP="00627BD2">
      <w:pPr>
        <w:autoSpaceDE w:val="0"/>
        <w:autoSpaceDN w:val="0"/>
        <w:adjustRightInd w:val="0"/>
        <w:spacing w:line="240" w:lineRule="auto"/>
        <w:jc w:val="both"/>
        <w:rPr>
          <w:rFonts w:cs="Arial"/>
          <w:color w:val="000000"/>
          <w:szCs w:val="20"/>
        </w:rPr>
      </w:pPr>
      <w:r w:rsidRPr="00627BD2">
        <w:rPr>
          <w:rFonts w:cs="Arial"/>
          <w:color w:val="000000"/>
          <w:szCs w:val="20"/>
        </w:rPr>
        <w:t>Vir: Ministrstvo za okolje in prostor</w:t>
      </w:r>
    </w:p>
    <w:p w14:paraId="782A2993"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315FE714" w14:textId="637FA6DD" w:rsidR="00797BDD" w:rsidRPr="00797BDD" w:rsidRDefault="00797BDD" w:rsidP="00797BDD">
      <w:pPr>
        <w:autoSpaceDE w:val="0"/>
        <w:autoSpaceDN w:val="0"/>
        <w:adjustRightInd w:val="0"/>
        <w:spacing w:line="240" w:lineRule="auto"/>
        <w:jc w:val="both"/>
        <w:rPr>
          <w:rFonts w:cs="Arial"/>
          <w:b/>
          <w:bCs/>
          <w:color w:val="000000"/>
          <w:szCs w:val="20"/>
        </w:rPr>
      </w:pPr>
      <w:r w:rsidRPr="00797BDD">
        <w:rPr>
          <w:rFonts w:cs="Arial"/>
          <w:b/>
          <w:bCs/>
          <w:color w:val="000000"/>
          <w:szCs w:val="20"/>
        </w:rPr>
        <w:t>Odgovor na uradni opomin glede skupnih metod ocenjevanja hrupa zaradi prilagoditve znanstvenemu in tehničnemu napredku</w:t>
      </w:r>
    </w:p>
    <w:p w14:paraId="4730A8D5" w14:textId="77777777" w:rsidR="00797BDD" w:rsidRPr="00797BDD" w:rsidRDefault="00797BDD" w:rsidP="00797BDD">
      <w:pPr>
        <w:autoSpaceDE w:val="0"/>
        <w:autoSpaceDN w:val="0"/>
        <w:adjustRightInd w:val="0"/>
        <w:spacing w:line="240" w:lineRule="auto"/>
        <w:jc w:val="both"/>
        <w:rPr>
          <w:rFonts w:cs="Arial"/>
          <w:b/>
          <w:bCs/>
          <w:color w:val="000000"/>
          <w:szCs w:val="20"/>
        </w:rPr>
      </w:pPr>
    </w:p>
    <w:p w14:paraId="30C9C08E" w14:textId="1710B0D4" w:rsidR="00797BDD" w:rsidRPr="00797BDD" w:rsidRDefault="00797BDD" w:rsidP="00797BDD">
      <w:pPr>
        <w:autoSpaceDE w:val="0"/>
        <w:autoSpaceDN w:val="0"/>
        <w:adjustRightInd w:val="0"/>
        <w:spacing w:line="240" w:lineRule="auto"/>
        <w:jc w:val="both"/>
        <w:rPr>
          <w:rFonts w:cs="Arial"/>
          <w:color w:val="000000"/>
          <w:szCs w:val="20"/>
        </w:rPr>
      </w:pPr>
      <w:r w:rsidRPr="00797BDD">
        <w:rPr>
          <w:rFonts w:cs="Arial"/>
          <w:color w:val="000000"/>
          <w:szCs w:val="20"/>
        </w:rPr>
        <w:t xml:space="preserve">Vlada je sprejela odgovor Republike Slovenije v </w:t>
      </w:r>
      <w:proofErr w:type="spellStart"/>
      <w:r w:rsidRPr="00797BDD">
        <w:rPr>
          <w:rFonts w:cs="Arial"/>
          <w:color w:val="000000"/>
          <w:szCs w:val="20"/>
        </w:rPr>
        <w:t>predsodnem</w:t>
      </w:r>
      <w:proofErr w:type="spellEnd"/>
      <w:r w:rsidRPr="00797BDD">
        <w:rPr>
          <w:rFonts w:cs="Arial"/>
          <w:color w:val="000000"/>
          <w:szCs w:val="20"/>
        </w:rPr>
        <w:t xml:space="preserve"> postopku na uradni opomin Evropske komisije št. C(2022)500/26 z dne 27. januarja 2022 zaradi </w:t>
      </w:r>
      <w:proofErr w:type="spellStart"/>
      <w:r w:rsidRPr="00797BDD">
        <w:rPr>
          <w:rFonts w:cs="Arial"/>
          <w:color w:val="000000"/>
          <w:szCs w:val="20"/>
        </w:rPr>
        <w:t>nenotifikacije</w:t>
      </w:r>
      <w:proofErr w:type="spellEnd"/>
      <w:r w:rsidRPr="00797BDD">
        <w:rPr>
          <w:rFonts w:cs="Arial"/>
          <w:color w:val="000000"/>
          <w:szCs w:val="20"/>
        </w:rPr>
        <w:t xml:space="preserve"> predpisov za prenos Delegirane direktive Komisije (EU) 2021/1226 z dne 21. decembra 2020 o spremembi Priloge II k Direktivi 2002/49/ES Evropskega parlamenta in Sveta glede skupnih metod ocenjevanja hrupa zaradi prilagoditve znanstvenemu in tehničnemu napredku v pravni red Republike Slovenije (kršitev št. 2022/0185). </w:t>
      </w:r>
    </w:p>
    <w:p w14:paraId="46ECE4DF" w14:textId="77777777" w:rsidR="00797BDD" w:rsidRPr="00797BDD" w:rsidRDefault="00797BDD" w:rsidP="00797BDD">
      <w:pPr>
        <w:autoSpaceDE w:val="0"/>
        <w:autoSpaceDN w:val="0"/>
        <w:adjustRightInd w:val="0"/>
        <w:spacing w:line="240" w:lineRule="auto"/>
        <w:jc w:val="both"/>
        <w:rPr>
          <w:rFonts w:cs="Arial"/>
          <w:color w:val="000000"/>
          <w:szCs w:val="20"/>
        </w:rPr>
      </w:pPr>
    </w:p>
    <w:p w14:paraId="09151E53" w14:textId="77777777" w:rsidR="00797BDD" w:rsidRPr="00797BDD" w:rsidRDefault="00797BDD" w:rsidP="00797BDD">
      <w:pPr>
        <w:autoSpaceDE w:val="0"/>
        <w:autoSpaceDN w:val="0"/>
        <w:adjustRightInd w:val="0"/>
        <w:spacing w:line="240" w:lineRule="auto"/>
        <w:jc w:val="both"/>
        <w:rPr>
          <w:rFonts w:cs="Arial"/>
          <w:color w:val="000000"/>
          <w:szCs w:val="20"/>
        </w:rPr>
      </w:pPr>
      <w:r w:rsidRPr="00797BDD">
        <w:rPr>
          <w:rFonts w:cs="Arial"/>
          <w:color w:val="000000"/>
          <w:szCs w:val="20"/>
        </w:rPr>
        <w:t xml:space="preserve">Republika Slovenija bo Direktivo 2020/367/EU v celoti prenesla v  svoj pravni red s sprejetjem Uredbe o spremembah Uredbe o ocenjevanju in urejanju hrupa v okolju. Uredba je trenutno v medresorskem usklajevanju. Po medresorski uskladitvi bo vlada  uredbo sprejela. Takoj po objavi uredbe v Uradnem listu Republike Slovenije bo ta predpis notificiran Evropski komisiji, z vnosom besedila predpisa, vseh relevantnih podatkov tega predpisa ter korelacijske tabele v </w:t>
      </w:r>
      <w:proofErr w:type="spellStart"/>
      <w:r w:rsidRPr="00797BDD">
        <w:rPr>
          <w:rFonts w:cs="Arial"/>
          <w:color w:val="000000"/>
          <w:szCs w:val="20"/>
        </w:rPr>
        <w:t>notifikacijsko</w:t>
      </w:r>
      <w:proofErr w:type="spellEnd"/>
      <w:r w:rsidRPr="00797BDD">
        <w:rPr>
          <w:rFonts w:cs="Arial"/>
          <w:color w:val="000000"/>
          <w:szCs w:val="20"/>
        </w:rPr>
        <w:t xml:space="preserve"> bazo Evropske komisije. </w:t>
      </w:r>
    </w:p>
    <w:p w14:paraId="0A390B6E" w14:textId="77777777" w:rsidR="00797BDD" w:rsidRPr="00797BDD" w:rsidRDefault="00797BDD" w:rsidP="00797BDD">
      <w:pPr>
        <w:autoSpaceDE w:val="0"/>
        <w:autoSpaceDN w:val="0"/>
        <w:adjustRightInd w:val="0"/>
        <w:spacing w:line="240" w:lineRule="auto"/>
        <w:jc w:val="both"/>
        <w:rPr>
          <w:rFonts w:cs="Arial"/>
          <w:color w:val="000000"/>
          <w:szCs w:val="20"/>
        </w:rPr>
      </w:pPr>
    </w:p>
    <w:p w14:paraId="0489D7A1" w14:textId="4978340E" w:rsidR="007642D5" w:rsidRPr="00797BDD" w:rsidRDefault="00797BDD" w:rsidP="00797BDD">
      <w:pPr>
        <w:autoSpaceDE w:val="0"/>
        <w:autoSpaceDN w:val="0"/>
        <w:adjustRightInd w:val="0"/>
        <w:spacing w:line="240" w:lineRule="auto"/>
        <w:jc w:val="both"/>
        <w:rPr>
          <w:rFonts w:cs="Arial"/>
          <w:color w:val="000000"/>
          <w:szCs w:val="20"/>
        </w:rPr>
      </w:pPr>
      <w:r w:rsidRPr="00797BDD">
        <w:rPr>
          <w:rFonts w:cs="Arial"/>
          <w:color w:val="000000"/>
          <w:szCs w:val="20"/>
        </w:rPr>
        <w:t>Vir: Ministrstvo za okolje in prostor</w:t>
      </w:r>
    </w:p>
    <w:p w14:paraId="3721EC44"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07A0B403" w14:textId="169FD11C" w:rsidR="008C2F3B" w:rsidRPr="008C2F3B" w:rsidRDefault="008C2F3B" w:rsidP="008C2F3B">
      <w:pPr>
        <w:autoSpaceDE w:val="0"/>
        <w:autoSpaceDN w:val="0"/>
        <w:adjustRightInd w:val="0"/>
        <w:spacing w:line="240" w:lineRule="auto"/>
        <w:jc w:val="both"/>
        <w:rPr>
          <w:rFonts w:cs="Arial"/>
          <w:b/>
          <w:bCs/>
          <w:color w:val="000000"/>
          <w:szCs w:val="20"/>
        </w:rPr>
      </w:pPr>
      <w:r w:rsidRPr="008C2F3B">
        <w:rPr>
          <w:rFonts w:cs="Arial"/>
          <w:b/>
          <w:bCs/>
          <w:color w:val="000000"/>
          <w:szCs w:val="20"/>
        </w:rPr>
        <w:t xml:space="preserve">Odgovor na uradni opomin Evropske komisije zaradi </w:t>
      </w:r>
      <w:proofErr w:type="spellStart"/>
      <w:r w:rsidRPr="008C2F3B">
        <w:rPr>
          <w:rFonts w:cs="Arial"/>
          <w:b/>
          <w:bCs/>
          <w:color w:val="000000"/>
          <w:szCs w:val="20"/>
        </w:rPr>
        <w:t>nenotifikacije</w:t>
      </w:r>
      <w:proofErr w:type="spellEnd"/>
      <w:r w:rsidRPr="008C2F3B">
        <w:rPr>
          <w:rFonts w:cs="Arial"/>
          <w:b/>
          <w:bCs/>
          <w:color w:val="000000"/>
          <w:szCs w:val="20"/>
        </w:rPr>
        <w:t xml:space="preserve"> predpisov za prenos direktive Evropske unije v pravni red Republike Slovenije</w:t>
      </w:r>
    </w:p>
    <w:p w14:paraId="3B267FED" w14:textId="77777777" w:rsidR="008C2F3B" w:rsidRPr="008C2F3B" w:rsidRDefault="008C2F3B" w:rsidP="008C2F3B">
      <w:pPr>
        <w:autoSpaceDE w:val="0"/>
        <w:autoSpaceDN w:val="0"/>
        <w:adjustRightInd w:val="0"/>
        <w:spacing w:line="240" w:lineRule="auto"/>
        <w:jc w:val="both"/>
        <w:rPr>
          <w:rFonts w:cs="Arial"/>
          <w:color w:val="000000"/>
          <w:szCs w:val="20"/>
        </w:rPr>
      </w:pPr>
    </w:p>
    <w:p w14:paraId="4F0680B6" w14:textId="4153128E"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 xml:space="preserve">Vlada Republike Slovenije je sprejela odgovor Republike Slovenije v </w:t>
      </w:r>
      <w:proofErr w:type="spellStart"/>
      <w:r w:rsidRPr="008C2F3B">
        <w:rPr>
          <w:rFonts w:cs="Arial"/>
          <w:color w:val="000000"/>
          <w:szCs w:val="20"/>
        </w:rPr>
        <w:t>predsodnem</w:t>
      </w:r>
      <w:proofErr w:type="spellEnd"/>
      <w:r w:rsidRPr="008C2F3B">
        <w:rPr>
          <w:rFonts w:cs="Arial"/>
          <w:color w:val="000000"/>
          <w:szCs w:val="20"/>
        </w:rPr>
        <w:t xml:space="preserve"> postopku na uradni opomin Evropske komisije št. C(2022)500/26 z dne 27. </w:t>
      </w:r>
      <w:r w:rsidR="001E6ED4">
        <w:rPr>
          <w:rFonts w:cs="Arial"/>
          <w:color w:val="000000"/>
          <w:szCs w:val="20"/>
        </w:rPr>
        <w:t>januarja</w:t>
      </w:r>
      <w:r w:rsidRPr="008C2F3B">
        <w:rPr>
          <w:rFonts w:cs="Arial"/>
          <w:color w:val="000000"/>
          <w:szCs w:val="20"/>
        </w:rPr>
        <w:t xml:space="preserve"> 2022 zaradi </w:t>
      </w:r>
      <w:proofErr w:type="spellStart"/>
      <w:r w:rsidRPr="008C2F3B">
        <w:rPr>
          <w:rFonts w:cs="Arial"/>
          <w:color w:val="000000"/>
          <w:szCs w:val="20"/>
        </w:rPr>
        <w:t>nenotifikacije</w:t>
      </w:r>
      <w:proofErr w:type="spellEnd"/>
      <w:r w:rsidRPr="008C2F3B">
        <w:rPr>
          <w:rFonts w:cs="Arial"/>
          <w:color w:val="000000"/>
          <w:szCs w:val="20"/>
        </w:rPr>
        <w:t xml:space="preserve"> predpisov za prenos Direktive (EU) 2019/2161 Evropskega parlamenta in Sveta z dne 27. novembra 2019 o spremembi Direktive Sveta 93/13/EGS in direktiv 98/6/ES, 2005/29/ES ter 2011/83/EU Evropskega parlamenta in Sveta zaradi boljšega izvrševanja in posodobitve pravil Unije o varstvu potrošnikov v pravni red Republike Slovenije (kršitev št. INFR(2022)0182).</w:t>
      </w:r>
    </w:p>
    <w:p w14:paraId="4784A93F" w14:textId="77777777" w:rsidR="008C2F3B" w:rsidRPr="008C2F3B" w:rsidRDefault="008C2F3B" w:rsidP="008C2F3B">
      <w:pPr>
        <w:autoSpaceDE w:val="0"/>
        <w:autoSpaceDN w:val="0"/>
        <w:adjustRightInd w:val="0"/>
        <w:spacing w:line="240" w:lineRule="auto"/>
        <w:jc w:val="both"/>
        <w:rPr>
          <w:rFonts w:cs="Arial"/>
          <w:color w:val="000000"/>
          <w:szCs w:val="20"/>
        </w:rPr>
      </w:pPr>
    </w:p>
    <w:p w14:paraId="475DBBA4" w14:textId="77777777"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 xml:space="preserve">Evropska komisija v uradnem opominu ugotavlja, da ni bila obveščena o vseh ukrepih za prenos Direktive 2019/2161/EU v nacionalno zakonodajo in poziva Vlado Republike Slovenije, naj ji sporoči manjkajoče ukrepe za prenos, vključno s podrobnimi informacijami o različnih nacionalnih določbah, ki zagotavljajo prenos posameznih določb Direktive 2019/2161/EU v nacionalno zakonodajo, v skladu s Sodbo Sodišča EU v zadevi C-543/17, Komisija proti Belgiji. </w:t>
      </w:r>
    </w:p>
    <w:p w14:paraId="71F44FAD" w14:textId="77777777" w:rsidR="008C2F3B" w:rsidRPr="008C2F3B" w:rsidRDefault="008C2F3B" w:rsidP="008C2F3B">
      <w:pPr>
        <w:autoSpaceDE w:val="0"/>
        <w:autoSpaceDN w:val="0"/>
        <w:adjustRightInd w:val="0"/>
        <w:spacing w:line="240" w:lineRule="auto"/>
        <w:jc w:val="both"/>
        <w:rPr>
          <w:rFonts w:cs="Arial"/>
          <w:color w:val="000000"/>
          <w:szCs w:val="20"/>
        </w:rPr>
      </w:pPr>
    </w:p>
    <w:p w14:paraId="44A19C87" w14:textId="51CA6F38"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Vlada Republike Slovenije pojasnjuje, da se je Republika Slovenija, kot tudi ostale države članice, spopadala z epidemijo COVID-19, zaradi česar je bilo potrebno izvesti številne prerazporeditve kadrov ter na tak način zagotoviti strokovno pomoč in podporo pri pripravi predpisov, ki so omogočali tako uvedbo t.</w:t>
      </w:r>
      <w:r>
        <w:rPr>
          <w:rFonts w:cs="Arial"/>
          <w:color w:val="000000"/>
          <w:szCs w:val="20"/>
        </w:rPr>
        <w:t xml:space="preserve"> </w:t>
      </w:r>
      <w:r w:rsidRPr="008C2F3B">
        <w:rPr>
          <w:rFonts w:cs="Arial"/>
          <w:color w:val="000000"/>
          <w:szCs w:val="20"/>
        </w:rPr>
        <w:t xml:space="preserve">i. protikoronskih ukrepov kot tudi izvajanje ukrepov samih. Posledično je prišlo do počasnejšega napredka v postopku priprave predloga zakona, ki bo prenesel določbe Direktive 2019/2161/EU v nacionalno zakonodajo ter s tem do zamude pri prenosu Direktive 2019/2161/EU v nacionalni pravni red. Iz podobnih razlogov je bilo okrnjeno tudi medresorsko usklajevanje v zvezi s prenosom posameznih določb direktive s področnimi resorji, katerih sodelovanje je sicer nujno pri prenosu določb direktive in oblikovanju sistemskih rešitev. </w:t>
      </w:r>
    </w:p>
    <w:p w14:paraId="06FECA7A" w14:textId="77777777" w:rsidR="008C2F3B" w:rsidRPr="008C2F3B" w:rsidRDefault="008C2F3B" w:rsidP="008C2F3B">
      <w:pPr>
        <w:autoSpaceDE w:val="0"/>
        <w:autoSpaceDN w:val="0"/>
        <w:adjustRightInd w:val="0"/>
        <w:spacing w:line="240" w:lineRule="auto"/>
        <w:jc w:val="both"/>
        <w:rPr>
          <w:rFonts w:cs="Arial"/>
          <w:color w:val="000000"/>
          <w:szCs w:val="20"/>
        </w:rPr>
      </w:pPr>
    </w:p>
    <w:p w14:paraId="77AA5F37" w14:textId="2E3939C2"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 xml:space="preserve">Nadalje je treba upoštevati tudi okoliščino, da je v času od 1. </w:t>
      </w:r>
      <w:r w:rsidR="0084502A">
        <w:rPr>
          <w:rFonts w:cs="Arial"/>
          <w:color w:val="000000"/>
          <w:szCs w:val="20"/>
        </w:rPr>
        <w:t>julija</w:t>
      </w:r>
      <w:r w:rsidRPr="008C2F3B">
        <w:rPr>
          <w:rFonts w:cs="Arial"/>
          <w:color w:val="000000"/>
          <w:szCs w:val="20"/>
        </w:rPr>
        <w:t xml:space="preserve"> 2021 do 31. </w:t>
      </w:r>
      <w:r w:rsidR="0084502A">
        <w:rPr>
          <w:rFonts w:cs="Arial"/>
          <w:color w:val="000000"/>
          <w:szCs w:val="20"/>
        </w:rPr>
        <w:t>decembra</w:t>
      </w:r>
      <w:r w:rsidRPr="008C2F3B">
        <w:rPr>
          <w:rFonts w:cs="Arial"/>
          <w:color w:val="000000"/>
          <w:szCs w:val="20"/>
        </w:rPr>
        <w:t xml:space="preserve"> 2021  Republika Slovenija predsedovala Svetu EU. S to funkcijo je prav tako prevzela veliko dodatnih nalog, tudi na področju varstva potrošnikov (predlog Direktive o potrošniških kreditih, predlog Uredbe o splošni varnosti proizvodov), kar je znatno vplivalo na postopek priprave in sprejema ukrepov za prenos določb Direktive 2019/2161/EU v nacionalni pravni red. </w:t>
      </w:r>
    </w:p>
    <w:p w14:paraId="5E13CA53" w14:textId="77777777" w:rsidR="008C2F3B" w:rsidRPr="008C2F3B" w:rsidRDefault="008C2F3B" w:rsidP="008C2F3B">
      <w:pPr>
        <w:autoSpaceDE w:val="0"/>
        <w:autoSpaceDN w:val="0"/>
        <w:adjustRightInd w:val="0"/>
        <w:spacing w:line="240" w:lineRule="auto"/>
        <w:jc w:val="both"/>
        <w:rPr>
          <w:rFonts w:cs="Arial"/>
          <w:color w:val="000000"/>
          <w:szCs w:val="20"/>
        </w:rPr>
      </w:pPr>
    </w:p>
    <w:p w14:paraId="3845AA0B" w14:textId="5E198C3C"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lastRenderedPageBreak/>
        <w:t>Ne glede na navedeno, pa bo Republika Slovenija v prihodnosti nedvomno vložila vse napore v to, da bo čimprej izvedla aktivnosti za sprejem vseh potrebnih ukrepov za prenos določb Direktive 2019/2161/EU v nacionalni pravni red. Določbe Direktive 2019/2161/EU bodo v slovenski pravni red v celoti prenes</w:t>
      </w:r>
      <w:r>
        <w:rPr>
          <w:rFonts w:cs="Arial"/>
          <w:color w:val="000000"/>
          <w:szCs w:val="20"/>
        </w:rPr>
        <w:t>e</w:t>
      </w:r>
      <w:r w:rsidRPr="008C2F3B">
        <w:rPr>
          <w:rFonts w:cs="Arial"/>
          <w:color w:val="000000"/>
          <w:szCs w:val="20"/>
        </w:rPr>
        <w:t xml:space="preserve">ne z novim zakonom, ki bo celovito urejal varstvo potrošnikov. </w:t>
      </w:r>
    </w:p>
    <w:p w14:paraId="6399444E" w14:textId="77777777" w:rsidR="008C2F3B" w:rsidRPr="008C2F3B" w:rsidRDefault="008C2F3B" w:rsidP="008C2F3B">
      <w:pPr>
        <w:autoSpaceDE w:val="0"/>
        <w:autoSpaceDN w:val="0"/>
        <w:adjustRightInd w:val="0"/>
        <w:spacing w:line="240" w:lineRule="auto"/>
        <w:jc w:val="both"/>
        <w:rPr>
          <w:rFonts w:cs="Arial"/>
          <w:color w:val="000000"/>
          <w:szCs w:val="20"/>
        </w:rPr>
      </w:pPr>
    </w:p>
    <w:p w14:paraId="09DE5C26" w14:textId="2A2A1C23"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Za pripravo zakona je pristojno Ministrstvo za gospodarski razvoj in tehnologijo, ki je v ta namen pripravilo povsem nov predlog Zakona o varstvu potrošnikov (ZVPot-1), saj je ocenilo, da novela trenutno veljavnega Zakona o varstvu potrošnikov  ne bi bila smiselna. Potrebno bi bilo namreč novelirati več kot tretjino zakona, kar na eni strani zahteva obsežnejše spreminjanje ter na drugi strani ne omogoča tolikšne preglednosti in jasnosti, kot ju lahko ponudi priprava novega zakona.</w:t>
      </w:r>
    </w:p>
    <w:p w14:paraId="3281E24A" w14:textId="77777777" w:rsidR="008C2F3B" w:rsidRPr="008C2F3B" w:rsidRDefault="008C2F3B" w:rsidP="008C2F3B">
      <w:pPr>
        <w:autoSpaceDE w:val="0"/>
        <w:autoSpaceDN w:val="0"/>
        <w:adjustRightInd w:val="0"/>
        <w:spacing w:line="240" w:lineRule="auto"/>
        <w:jc w:val="both"/>
        <w:rPr>
          <w:rFonts w:cs="Arial"/>
          <w:color w:val="000000"/>
          <w:szCs w:val="20"/>
        </w:rPr>
      </w:pPr>
    </w:p>
    <w:p w14:paraId="3BD30B79" w14:textId="2C8638B7"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Ministrstvo za gospodarski razvoj in tehnologijo je osnutek predloga ZVPot-1 ter ustreznih podzakonskih aktov že posredovalo v javno obravnavo in medresorsko usklajevanje, in sicer konec meseca maja 2021. Prejete pripombe so bile vsebinsko  obsežne in strokovno zahtevne, saj so se nanašale tako na določbe, ki se z direktivo prenašajo, kot tudi na druge določbe veljavnega ZVPot, vključno s predlogi za uvedbo novih institutov. Kljub temu je ministrs</w:t>
      </w:r>
      <w:r>
        <w:rPr>
          <w:rFonts w:cs="Arial"/>
          <w:color w:val="000000"/>
          <w:szCs w:val="20"/>
        </w:rPr>
        <w:t>t</w:t>
      </w:r>
      <w:r w:rsidRPr="008C2F3B">
        <w:rPr>
          <w:rFonts w:cs="Arial"/>
          <w:color w:val="000000"/>
          <w:szCs w:val="20"/>
        </w:rPr>
        <w:t>vo prejete pripombe že preučilo in prav tako že  pripravilo nov osnutek predloga ZVPot-1, čeprav je bilo slednje povezano z obsežnimi in dolgotrajnimi usklajevanji, ki so nujna pri prenosu posameznih določb direktive in oblikovanju sistemskih rešitev.</w:t>
      </w:r>
    </w:p>
    <w:p w14:paraId="2A6BEB96" w14:textId="77777777" w:rsidR="008C2F3B" w:rsidRPr="008C2F3B" w:rsidRDefault="008C2F3B" w:rsidP="008C2F3B">
      <w:pPr>
        <w:autoSpaceDE w:val="0"/>
        <w:autoSpaceDN w:val="0"/>
        <w:adjustRightInd w:val="0"/>
        <w:spacing w:line="240" w:lineRule="auto"/>
        <w:jc w:val="both"/>
        <w:rPr>
          <w:rFonts w:cs="Arial"/>
          <w:color w:val="000000"/>
          <w:szCs w:val="20"/>
        </w:rPr>
      </w:pPr>
    </w:p>
    <w:p w14:paraId="0939B00A" w14:textId="77777777"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 xml:space="preserve">Načrtovano je, da bodo določbe ZVPot-1 v začetku meseca marca 2022 medresorsko usklajene in pripravljene za posredovanje v obravnavo na Vlado Republike Slovenije. </w:t>
      </w:r>
    </w:p>
    <w:p w14:paraId="05231B3F" w14:textId="77777777" w:rsidR="008C2F3B" w:rsidRPr="008C2F3B" w:rsidRDefault="008C2F3B" w:rsidP="008C2F3B">
      <w:pPr>
        <w:autoSpaceDE w:val="0"/>
        <w:autoSpaceDN w:val="0"/>
        <w:adjustRightInd w:val="0"/>
        <w:spacing w:line="240" w:lineRule="auto"/>
        <w:jc w:val="both"/>
        <w:rPr>
          <w:rFonts w:cs="Arial"/>
          <w:color w:val="000000"/>
          <w:szCs w:val="20"/>
        </w:rPr>
      </w:pPr>
    </w:p>
    <w:p w14:paraId="2ED8E86D" w14:textId="77777777"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 xml:space="preserve">Po določitvi besedila predloga ZVPot-1 s strani Vlade Republike Slovenije (predvidoma do konca meseca marca 2022) bo Vlada Republike Slovenije obravnavala predlog ZVPot-1 in ga posredovala v Državni zbor Republike Slovenije. </w:t>
      </w:r>
    </w:p>
    <w:p w14:paraId="52595B56" w14:textId="77777777" w:rsidR="008C2F3B" w:rsidRPr="008C2F3B" w:rsidRDefault="008C2F3B" w:rsidP="008C2F3B">
      <w:pPr>
        <w:autoSpaceDE w:val="0"/>
        <w:autoSpaceDN w:val="0"/>
        <w:adjustRightInd w:val="0"/>
        <w:spacing w:line="240" w:lineRule="auto"/>
        <w:jc w:val="both"/>
        <w:rPr>
          <w:rFonts w:cs="Arial"/>
          <w:color w:val="000000"/>
          <w:szCs w:val="20"/>
        </w:rPr>
      </w:pPr>
    </w:p>
    <w:p w14:paraId="4911E5DB" w14:textId="73F417E3" w:rsidR="008C2F3B"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 xml:space="preserve">Predvideno torej je, da bo zakon, zaradi razpisanih volitev dne 24. </w:t>
      </w:r>
      <w:r>
        <w:rPr>
          <w:rFonts w:cs="Arial"/>
          <w:color w:val="000000"/>
          <w:szCs w:val="20"/>
        </w:rPr>
        <w:t xml:space="preserve"> aprila </w:t>
      </w:r>
      <w:r w:rsidRPr="008C2F3B">
        <w:rPr>
          <w:rFonts w:cs="Arial"/>
          <w:color w:val="000000"/>
          <w:szCs w:val="20"/>
        </w:rPr>
        <w:t xml:space="preserve">2022 v Državni zbor Republike Slovenije, sprejet v drugi polovici leta 2022. Nemudoma po objavi omenjenega zakona v Uradnem listu Republike Slovenije bo ta predpis tudi ustrezno notificiran, in sicer z vnosom vseh relevantnih podatkov, objavljenega besedila zakona ter korelacijske tabele v elektronsko </w:t>
      </w:r>
      <w:proofErr w:type="spellStart"/>
      <w:r w:rsidRPr="008C2F3B">
        <w:rPr>
          <w:rFonts w:cs="Arial"/>
          <w:color w:val="000000"/>
          <w:szCs w:val="20"/>
        </w:rPr>
        <w:t>notifikacijsko</w:t>
      </w:r>
      <w:proofErr w:type="spellEnd"/>
      <w:r w:rsidRPr="008C2F3B">
        <w:rPr>
          <w:rFonts w:cs="Arial"/>
          <w:color w:val="000000"/>
          <w:szCs w:val="20"/>
        </w:rPr>
        <w:t xml:space="preserve"> bazo Evropske komisije (</w:t>
      </w:r>
      <w:proofErr w:type="spellStart"/>
      <w:r w:rsidRPr="008C2F3B">
        <w:rPr>
          <w:rFonts w:cs="Arial"/>
          <w:color w:val="000000"/>
          <w:szCs w:val="20"/>
        </w:rPr>
        <w:t>Themis</w:t>
      </w:r>
      <w:proofErr w:type="spellEnd"/>
      <w:r w:rsidRPr="008C2F3B">
        <w:rPr>
          <w:rFonts w:cs="Arial"/>
          <w:color w:val="000000"/>
          <w:szCs w:val="20"/>
        </w:rPr>
        <w:t>).</w:t>
      </w:r>
    </w:p>
    <w:p w14:paraId="4EABE6D0" w14:textId="77777777" w:rsidR="008C2F3B" w:rsidRPr="008C2F3B" w:rsidRDefault="008C2F3B" w:rsidP="008C2F3B">
      <w:pPr>
        <w:autoSpaceDE w:val="0"/>
        <w:autoSpaceDN w:val="0"/>
        <w:adjustRightInd w:val="0"/>
        <w:spacing w:line="240" w:lineRule="auto"/>
        <w:jc w:val="both"/>
        <w:rPr>
          <w:rFonts w:cs="Arial"/>
          <w:color w:val="000000"/>
          <w:szCs w:val="20"/>
        </w:rPr>
      </w:pPr>
    </w:p>
    <w:p w14:paraId="2B71D00F" w14:textId="33C294C0" w:rsidR="007642D5" w:rsidRPr="008C2F3B" w:rsidRDefault="008C2F3B" w:rsidP="008C2F3B">
      <w:pPr>
        <w:autoSpaceDE w:val="0"/>
        <w:autoSpaceDN w:val="0"/>
        <w:adjustRightInd w:val="0"/>
        <w:spacing w:line="240" w:lineRule="auto"/>
        <w:jc w:val="both"/>
        <w:rPr>
          <w:rFonts w:cs="Arial"/>
          <w:color w:val="000000"/>
          <w:szCs w:val="20"/>
        </w:rPr>
      </w:pPr>
      <w:r w:rsidRPr="008C2F3B">
        <w:rPr>
          <w:rFonts w:cs="Arial"/>
          <w:color w:val="000000"/>
          <w:szCs w:val="20"/>
        </w:rPr>
        <w:t>Vir: Ministrstvo za gospodarski razvoj in tehnologijo</w:t>
      </w:r>
    </w:p>
    <w:p w14:paraId="4847A3BE"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7A8FF22A" w14:textId="4AB57E34" w:rsidR="001B5492" w:rsidRPr="001B5492" w:rsidRDefault="001B5492" w:rsidP="001B5492">
      <w:pPr>
        <w:autoSpaceDE w:val="0"/>
        <w:autoSpaceDN w:val="0"/>
        <w:adjustRightInd w:val="0"/>
        <w:spacing w:line="240" w:lineRule="auto"/>
        <w:jc w:val="both"/>
        <w:rPr>
          <w:rFonts w:cs="Arial"/>
          <w:b/>
          <w:bCs/>
          <w:color w:val="000000"/>
          <w:szCs w:val="20"/>
        </w:rPr>
      </w:pPr>
      <w:r w:rsidRPr="001B5492">
        <w:rPr>
          <w:rFonts w:cs="Arial"/>
          <w:b/>
          <w:bCs/>
          <w:color w:val="000000"/>
          <w:szCs w:val="20"/>
        </w:rPr>
        <w:t xml:space="preserve">Vlada sprejela odgovor na uradni opomin Evropske komisije zaradi </w:t>
      </w:r>
      <w:proofErr w:type="spellStart"/>
      <w:r w:rsidRPr="001B5492">
        <w:rPr>
          <w:rFonts w:cs="Arial"/>
          <w:b/>
          <w:bCs/>
          <w:color w:val="000000"/>
          <w:szCs w:val="20"/>
        </w:rPr>
        <w:t>nenotifikacije</w:t>
      </w:r>
      <w:proofErr w:type="spellEnd"/>
      <w:r w:rsidRPr="001B5492">
        <w:rPr>
          <w:rFonts w:cs="Arial"/>
          <w:b/>
          <w:bCs/>
          <w:color w:val="000000"/>
          <w:szCs w:val="20"/>
        </w:rPr>
        <w:t xml:space="preserve"> predpisov za prenos direktiv Evropske unije v pravni red Republike Slovenije</w:t>
      </w:r>
    </w:p>
    <w:p w14:paraId="7F4A2C2A" w14:textId="77777777" w:rsidR="001B5492" w:rsidRPr="001B5492" w:rsidRDefault="001B5492" w:rsidP="001B5492">
      <w:pPr>
        <w:autoSpaceDE w:val="0"/>
        <w:autoSpaceDN w:val="0"/>
        <w:adjustRightInd w:val="0"/>
        <w:spacing w:line="240" w:lineRule="auto"/>
        <w:jc w:val="both"/>
        <w:rPr>
          <w:rFonts w:cs="Arial"/>
          <w:b/>
          <w:bCs/>
          <w:color w:val="000000"/>
          <w:szCs w:val="20"/>
        </w:rPr>
      </w:pPr>
    </w:p>
    <w:p w14:paraId="5B8D51A6" w14:textId="092B7FB5" w:rsidR="001B5492"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t xml:space="preserve">Evropska komisija je Republiki Sloveniji dne 28. </w:t>
      </w:r>
      <w:r w:rsidR="00762383">
        <w:rPr>
          <w:rFonts w:cs="Arial"/>
          <w:color w:val="000000"/>
          <w:szCs w:val="20"/>
        </w:rPr>
        <w:t xml:space="preserve">januarja </w:t>
      </w:r>
      <w:r w:rsidRPr="001B5492">
        <w:rPr>
          <w:rFonts w:cs="Arial"/>
          <w:color w:val="000000"/>
          <w:szCs w:val="20"/>
        </w:rPr>
        <w:t xml:space="preserve"> 2022 posredovala uradni opomin zaradi </w:t>
      </w:r>
      <w:proofErr w:type="spellStart"/>
      <w:r w:rsidRPr="001B5492">
        <w:rPr>
          <w:rFonts w:cs="Arial"/>
          <w:color w:val="000000"/>
          <w:szCs w:val="20"/>
        </w:rPr>
        <w:t>nenotifikacije</w:t>
      </w:r>
      <w:proofErr w:type="spellEnd"/>
      <w:r w:rsidRPr="001B5492">
        <w:rPr>
          <w:rFonts w:cs="Arial"/>
          <w:color w:val="000000"/>
          <w:szCs w:val="20"/>
        </w:rPr>
        <w:t xml:space="preserve"> predpisov za prenos direktive Evropskega parlamenta in Sveta z dne 23. oktobra 2019 o spremembi direktive o izboljšanju varnosti cestne infrastrukture. </w:t>
      </w:r>
    </w:p>
    <w:p w14:paraId="57823A06" w14:textId="77777777" w:rsidR="001B5492" w:rsidRPr="001B5492" w:rsidRDefault="001B5492" w:rsidP="001B5492">
      <w:pPr>
        <w:autoSpaceDE w:val="0"/>
        <w:autoSpaceDN w:val="0"/>
        <w:adjustRightInd w:val="0"/>
        <w:spacing w:line="240" w:lineRule="auto"/>
        <w:jc w:val="both"/>
        <w:rPr>
          <w:rFonts w:cs="Arial"/>
          <w:color w:val="000000"/>
          <w:szCs w:val="20"/>
        </w:rPr>
      </w:pPr>
    </w:p>
    <w:p w14:paraId="39F8E786" w14:textId="77777777" w:rsidR="001B5492"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t>V uradnem opominu je navedeno, da je rok za prenos direktive potekel, Evropska komisija pa v nasprotju z obveznostjo prenosa te direktive ni bila obveščena o vseh ukrepih za prenos, ki bi zagotovili prenos posameznih določb te direktive v nacionalno zakonodajo. Evropska komisija zato vlado Republike Slovenije poziva, naj ji prek namenskega vmesnika za nacionalne ukrepe za prenos (THEMIS) sporoči manjkajoče ukrepe za prenos in skladno z 258. členom Pogodbe o delovanju Evropske unije predloži svoje pripombe v dveh mesecih od prejema uradnega opomina.</w:t>
      </w:r>
    </w:p>
    <w:p w14:paraId="1CD6D660" w14:textId="77777777" w:rsidR="001B5492" w:rsidRPr="001B5492" w:rsidRDefault="001B5492" w:rsidP="001B5492">
      <w:pPr>
        <w:autoSpaceDE w:val="0"/>
        <w:autoSpaceDN w:val="0"/>
        <w:adjustRightInd w:val="0"/>
        <w:spacing w:line="240" w:lineRule="auto"/>
        <w:jc w:val="both"/>
        <w:rPr>
          <w:rFonts w:cs="Arial"/>
          <w:color w:val="000000"/>
          <w:szCs w:val="20"/>
        </w:rPr>
      </w:pPr>
    </w:p>
    <w:p w14:paraId="78EADA6B" w14:textId="77777777" w:rsidR="001B5492"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t>Vlada v zvezi z zadevo pojasnjuje, da bodo določbe direktive v pravni red Republike Slovenije v celoti prenesene z novim Zakonom o cestah, ki je trenutno v postopku obravnave v Državnem zboru Republike Slovenije.</w:t>
      </w:r>
    </w:p>
    <w:p w14:paraId="64CA27E4" w14:textId="77777777" w:rsidR="001B5492" w:rsidRPr="001B5492" w:rsidRDefault="001B5492" w:rsidP="001B5492">
      <w:pPr>
        <w:autoSpaceDE w:val="0"/>
        <w:autoSpaceDN w:val="0"/>
        <w:adjustRightInd w:val="0"/>
        <w:spacing w:line="240" w:lineRule="auto"/>
        <w:jc w:val="both"/>
        <w:rPr>
          <w:rFonts w:cs="Arial"/>
          <w:color w:val="000000"/>
          <w:szCs w:val="20"/>
        </w:rPr>
      </w:pPr>
    </w:p>
    <w:p w14:paraId="3A693AC2" w14:textId="1E610597" w:rsidR="001B5492"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t xml:space="preserve">Predlog besedila novega Zakona o cestah je bil že potrjen na 109. redni seji Vlade Republike Slovenije dne 13. </w:t>
      </w:r>
      <w:r w:rsidR="00762383">
        <w:rPr>
          <w:rFonts w:cs="Arial"/>
          <w:color w:val="000000"/>
          <w:szCs w:val="20"/>
        </w:rPr>
        <w:t>januarja</w:t>
      </w:r>
      <w:r w:rsidRPr="001B5492">
        <w:rPr>
          <w:rFonts w:cs="Arial"/>
          <w:color w:val="000000"/>
          <w:szCs w:val="20"/>
        </w:rPr>
        <w:t xml:space="preserve"> 2022. Vlada je določila besedilo predloga Zakona o cestah in ga poslala v obravnavo Državnemu zboru Republike Slovenije. Trenutno je predlog besedila zakona v zakonodajnem postopku v Državnem zboru Republike Slovenije. Predvideno je, da bo dokončno potrjen konec marca oziroma v začetku aprila 2022.</w:t>
      </w:r>
    </w:p>
    <w:p w14:paraId="71FFF1A6" w14:textId="77777777" w:rsidR="001B5492" w:rsidRPr="001B5492" w:rsidRDefault="001B5492" w:rsidP="001B5492">
      <w:pPr>
        <w:autoSpaceDE w:val="0"/>
        <w:autoSpaceDN w:val="0"/>
        <w:adjustRightInd w:val="0"/>
        <w:spacing w:line="240" w:lineRule="auto"/>
        <w:jc w:val="both"/>
        <w:rPr>
          <w:rFonts w:cs="Arial"/>
          <w:color w:val="000000"/>
          <w:szCs w:val="20"/>
        </w:rPr>
      </w:pPr>
    </w:p>
    <w:p w14:paraId="02E670F5" w14:textId="77777777" w:rsidR="001B5492"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lastRenderedPageBreak/>
        <w:t xml:space="preserve">Takoj po objavi zakona v Uradnem listu Republike Slovenije bo zakon tudi ustrezno notificiran, in sicer z vnosom vseh relevantnih podatkov, objavljenega besedila zakona ter korelacijske tabele v elektronsko </w:t>
      </w:r>
      <w:proofErr w:type="spellStart"/>
      <w:r w:rsidRPr="001B5492">
        <w:rPr>
          <w:rFonts w:cs="Arial"/>
          <w:color w:val="000000"/>
          <w:szCs w:val="20"/>
        </w:rPr>
        <w:t>notifikacijsko</w:t>
      </w:r>
      <w:proofErr w:type="spellEnd"/>
      <w:r w:rsidRPr="001B5492">
        <w:rPr>
          <w:rFonts w:cs="Arial"/>
          <w:color w:val="000000"/>
          <w:szCs w:val="20"/>
        </w:rPr>
        <w:t xml:space="preserve"> bazo Evropske komisije THEMIS. </w:t>
      </w:r>
    </w:p>
    <w:p w14:paraId="5D882006" w14:textId="77777777" w:rsidR="001B5492" w:rsidRPr="001B5492" w:rsidRDefault="001B5492" w:rsidP="001B5492">
      <w:pPr>
        <w:autoSpaceDE w:val="0"/>
        <w:autoSpaceDN w:val="0"/>
        <w:adjustRightInd w:val="0"/>
        <w:spacing w:line="240" w:lineRule="auto"/>
        <w:jc w:val="both"/>
        <w:rPr>
          <w:rFonts w:cs="Arial"/>
          <w:color w:val="000000"/>
          <w:szCs w:val="20"/>
        </w:rPr>
      </w:pPr>
    </w:p>
    <w:p w14:paraId="4A4168CA" w14:textId="77777777" w:rsidR="001B5492"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t>V zvezi s predhodno navedenim je potrebno poudariti, da se vzporedno s postopkom sprejemanja novega Zakona o cestah, ki evropsko direktivo v celoti prenaša v pravni red Republike Slovenije, novim zakonskim določbam prilagajajo tudi ostali izvedbeni dokumenti ter postopki s področja varnosti cestne infrastrukture, iz česar posledično izhaja, da se v celoti zavedamo novih obveznosti, ki za resorno ministrstvo in upravljavca državne cestne infrastrukture izhajajo iz spremembe predmetne direktive. Zagotavljamo, da v celoti ostajamo zavezani k nadgradnji obstoječega sistema presojanja varnosti cestne infrastrukture, skladno z vsemi določbami direktive.</w:t>
      </w:r>
    </w:p>
    <w:p w14:paraId="4A5DD95C" w14:textId="77777777" w:rsidR="001B5492" w:rsidRPr="001B5492" w:rsidRDefault="001B5492" w:rsidP="001B5492">
      <w:pPr>
        <w:autoSpaceDE w:val="0"/>
        <w:autoSpaceDN w:val="0"/>
        <w:adjustRightInd w:val="0"/>
        <w:spacing w:line="240" w:lineRule="auto"/>
        <w:jc w:val="both"/>
        <w:rPr>
          <w:rFonts w:cs="Arial"/>
          <w:color w:val="000000"/>
          <w:szCs w:val="20"/>
        </w:rPr>
      </w:pPr>
    </w:p>
    <w:p w14:paraId="7F61971F" w14:textId="0D687F4F" w:rsidR="007642D5" w:rsidRPr="001B5492" w:rsidRDefault="001B5492" w:rsidP="001B5492">
      <w:pPr>
        <w:autoSpaceDE w:val="0"/>
        <w:autoSpaceDN w:val="0"/>
        <w:adjustRightInd w:val="0"/>
        <w:spacing w:line="240" w:lineRule="auto"/>
        <w:jc w:val="both"/>
        <w:rPr>
          <w:rFonts w:cs="Arial"/>
          <w:color w:val="000000"/>
          <w:szCs w:val="20"/>
        </w:rPr>
      </w:pPr>
      <w:r w:rsidRPr="001B5492">
        <w:rPr>
          <w:rFonts w:cs="Arial"/>
          <w:color w:val="000000"/>
          <w:szCs w:val="20"/>
        </w:rPr>
        <w:t>Vir: Ministrstvo za infrastrukturo</w:t>
      </w:r>
    </w:p>
    <w:p w14:paraId="5DEF7E11"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037667A5" w14:textId="4360FAB6" w:rsidR="00A51BE6" w:rsidRPr="00A51BE6" w:rsidRDefault="00A51BE6" w:rsidP="00A51BE6">
      <w:pPr>
        <w:autoSpaceDE w:val="0"/>
        <w:autoSpaceDN w:val="0"/>
        <w:adjustRightInd w:val="0"/>
        <w:spacing w:line="240" w:lineRule="auto"/>
        <w:jc w:val="both"/>
        <w:rPr>
          <w:rFonts w:cs="Arial"/>
          <w:b/>
          <w:bCs/>
          <w:color w:val="000000"/>
          <w:szCs w:val="20"/>
        </w:rPr>
      </w:pPr>
      <w:r w:rsidRPr="00A51BE6">
        <w:rPr>
          <w:rFonts w:cs="Arial"/>
          <w:b/>
          <w:bCs/>
          <w:color w:val="000000"/>
          <w:szCs w:val="20"/>
        </w:rPr>
        <w:t>Vlada sprejela sklep o stališču glede predloga sprememb evropske direktive o varnosti potniških ladij</w:t>
      </w:r>
    </w:p>
    <w:p w14:paraId="7072E78D" w14:textId="77777777" w:rsidR="00A51BE6" w:rsidRPr="00A51BE6" w:rsidRDefault="00A51BE6" w:rsidP="00A51BE6">
      <w:pPr>
        <w:autoSpaceDE w:val="0"/>
        <w:autoSpaceDN w:val="0"/>
        <w:adjustRightInd w:val="0"/>
        <w:spacing w:line="240" w:lineRule="auto"/>
        <w:jc w:val="both"/>
        <w:rPr>
          <w:rFonts w:cs="Arial"/>
          <w:b/>
          <w:bCs/>
          <w:color w:val="000000"/>
          <w:szCs w:val="20"/>
        </w:rPr>
      </w:pPr>
    </w:p>
    <w:p w14:paraId="0329F86C" w14:textId="77777777" w:rsidR="00A51BE6" w:rsidRPr="00D50CCD" w:rsidRDefault="00A51BE6" w:rsidP="00A51BE6">
      <w:pPr>
        <w:autoSpaceDE w:val="0"/>
        <w:autoSpaceDN w:val="0"/>
        <w:adjustRightInd w:val="0"/>
        <w:spacing w:line="240" w:lineRule="auto"/>
        <w:jc w:val="both"/>
        <w:rPr>
          <w:rFonts w:cs="Arial"/>
          <w:color w:val="000000"/>
          <w:szCs w:val="20"/>
        </w:rPr>
      </w:pPr>
      <w:r w:rsidRPr="00D50CCD">
        <w:rPr>
          <w:rFonts w:cs="Arial"/>
          <w:color w:val="000000"/>
          <w:szCs w:val="20"/>
        </w:rPr>
        <w:t>Vlada je sprejela stališče Republike Slovenije k zadevi Predlog direktive Evropskega parlamenta in Sveta o spremembi Direktive 2003/25/ES glede vključitve izboljšanih zahtev glede stabilnosti in njene uskladitve z zahtevami glede stabilnosti, ki jih je opredelila Mednarodna pomorska organizacija.</w:t>
      </w:r>
    </w:p>
    <w:p w14:paraId="7C2C05CC" w14:textId="77777777" w:rsidR="00A51BE6" w:rsidRPr="00D50CCD" w:rsidRDefault="00A51BE6" w:rsidP="00A51BE6">
      <w:pPr>
        <w:autoSpaceDE w:val="0"/>
        <w:autoSpaceDN w:val="0"/>
        <w:adjustRightInd w:val="0"/>
        <w:spacing w:line="240" w:lineRule="auto"/>
        <w:jc w:val="both"/>
        <w:rPr>
          <w:rFonts w:cs="Arial"/>
          <w:color w:val="000000"/>
          <w:szCs w:val="20"/>
        </w:rPr>
      </w:pPr>
    </w:p>
    <w:p w14:paraId="3FE756A7" w14:textId="77777777" w:rsidR="00A51BE6" w:rsidRPr="00D50CCD" w:rsidRDefault="00A51BE6" w:rsidP="00A51BE6">
      <w:pPr>
        <w:autoSpaceDE w:val="0"/>
        <w:autoSpaceDN w:val="0"/>
        <w:adjustRightInd w:val="0"/>
        <w:spacing w:line="240" w:lineRule="auto"/>
        <w:jc w:val="both"/>
        <w:rPr>
          <w:rFonts w:cs="Arial"/>
          <w:color w:val="000000"/>
          <w:szCs w:val="20"/>
        </w:rPr>
      </w:pPr>
      <w:r w:rsidRPr="00D50CCD">
        <w:rPr>
          <w:rFonts w:cs="Arial"/>
          <w:color w:val="000000"/>
          <w:szCs w:val="20"/>
        </w:rPr>
        <w:t>Republika Slovenija podpira predlog glede vključitve izboljšanih zahtev glede stabilnosti in njene uskladitve z zahtevami glede stabilnosti, ki jih je opredelila Mednarodna pomorska organizacija, katerega namen je poenostavitev in racionalizacija obstoječega zakonodajnega okvira EU za varnost potniških ladij.</w:t>
      </w:r>
    </w:p>
    <w:p w14:paraId="28F412AC" w14:textId="77777777" w:rsidR="00A51BE6" w:rsidRPr="00D50CCD" w:rsidRDefault="00A51BE6" w:rsidP="00A51BE6">
      <w:pPr>
        <w:autoSpaceDE w:val="0"/>
        <w:autoSpaceDN w:val="0"/>
        <w:adjustRightInd w:val="0"/>
        <w:spacing w:line="240" w:lineRule="auto"/>
        <w:jc w:val="both"/>
        <w:rPr>
          <w:rFonts w:cs="Arial"/>
          <w:color w:val="000000"/>
          <w:szCs w:val="20"/>
        </w:rPr>
      </w:pPr>
    </w:p>
    <w:p w14:paraId="367D0755" w14:textId="77777777" w:rsidR="00A51BE6" w:rsidRPr="00D50CCD" w:rsidRDefault="00A51BE6" w:rsidP="00A51BE6">
      <w:pPr>
        <w:autoSpaceDE w:val="0"/>
        <w:autoSpaceDN w:val="0"/>
        <w:adjustRightInd w:val="0"/>
        <w:spacing w:line="240" w:lineRule="auto"/>
        <w:jc w:val="both"/>
        <w:rPr>
          <w:rFonts w:cs="Arial"/>
          <w:color w:val="000000"/>
          <w:szCs w:val="20"/>
        </w:rPr>
      </w:pPr>
      <w:r w:rsidRPr="00D50CCD">
        <w:rPr>
          <w:rFonts w:cs="Arial"/>
          <w:color w:val="000000"/>
          <w:szCs w:val="20"/>
        </w:rPr>
        <w:t xml:space="preserve">Glede na to, da Republika Slovenija v slovenskem ladijskem registru nima vpisanih ladij, ki bi sodile v področje uporabe predloga direktive, je lahko pri oblikovanju kompromisnega besedila prilagodljiva. </w:t>
      </w:r>
    </w:p>
    <w:p w14:paraId="758F2037" w14:textId="77777777" w:rsidR="00A51BE6" w:rsidRPr="00D50CCD" w:rsidRDefault="00A51BE6" w:rsidP="00A51BE6">
      <w:pPr>
        <w:autoSpaceDE w:val="0"/>
        <w:autoSpaceDN w:val="0"/>
        <w:adjustRightInd w:val="0"/>
        <w:spacing w:line="240" w:lineRule="auto"/>
        <w:jc w:val="both"/>
        <w:rPr>
          <w:rFonts w:cs="Arial"/>
          <w:color w:val="000000"/>
          <w:szCs w:val="20"/>
        </w:rPr>
      </w:pPr>
    </w:p>
    <w:p w14:paraId="0ED3E41B" w14:textId="77777777" w:rsidR="00A51BE6" w:rsidRPr="00D50CCD" w:rsidRDefault="00A51BE6" w:rsidP="00A51BE6">
      <w:pPr>
        <w:autoSpaceDE w:val="0"/>
        <w:autoSpaceDN w:val="0"/>
        <w:adjustRightInd w:val="0"/>
        <w:spacing w:line="240" w:lineRule="auto"/>
        <w:jc w:val="both"/>
        <w:rPr>
          <w:rFonts w:cs="Arial"/>
          <w:color w:val="000000"/>
          <w:szCs w:val="20"/>
        </w:rPr>
      </w:pPr>
      <w:r w:rsidRPr="00D50CCD">
        <w:rPr>
          <w:rFonts w:cs="Arial"/>
          <w:color w:val="000000"/>
          <w:szCs w:val="20"/>
        </w:rPr>
        <w:t>Republika Slovenija si bo pri obravnavi predloga na delovnih skupinah Sveta zavzemala za daljši rok za prenos direktive v nacionalni pravni red in sicer najmanj dve leti, saj je za pripravo in usklajevanje takih ali podobnih sprememb zakonodaje znotraj Republike Slovenije potrebno zagotoviti dovolj časa.</w:t>
      </w:r>
    </w:p>
    <w:p w14:paraId="71E298AD" w14:textId="77777777" w:rsidR="00A51BE6" w:rsidRPr="00D50CCD" w:rsidRDefault="00A51BE6" w:rsidP="00A51BE6">
      <w:pPr>
        <w:autoSpaceDE w:val="0"/>
        <w:autoSpaceDN w:val="0"/>
        <w:adjustRightInd w:val="0"/>
        <w:spacing w:line="240" w:lineRule="auto"/>
        <w:jc w:val="both"/>
        <w:rPr>
          <w:rFonts w:cs="Arial"/>
          <w:color w:val="000000"/>
          <w:szCs w:val="20"/>
        </w:rPr>
      </w:pPr>
    </w:p>
    <w:p w14:paraId="47C42B1E" w14:textId="1D081FE2" w:rsidR="007642D5" w:rsidRPr="00D50CCD" w:rsidRDefault="00A51BE6" w:rsidP="00A51BE6">
      <w:pPr>
        <w:autoSpaceDE w:val="0"/>
        <w:autoSpaceDN w:val="0"/>
        <w:adjustRightInd w:val="0"/>
        <w:spacing w:line="240" w:lineRule="auto"/>
        <w:jc w:val="both"/>
        <w:rPr>
          <w:rFonts w:cs="Arial"/>
          <w:color w:val="000000"/>
          <w:szCs w:val="20"/>
        </w:rPr>
      </w:pPr>
      <w:r w:rsidRPr="00D50CCD">
        <w:rPr>
          <w:rFonts w:cs="Arial"/>
          <w:color w:val="000000"/>
          <w:szCs w:val="20"/>
        </w:rPr>
        <w:t>Vir: Ministrstvo za infrastrukturo</w:t>
      </w:r>
    </w:p>
    <w:p w14:paraId="4BB6E8AD"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40BBCECF" w14:textId="657CC33B" w:rsidR="00BD32F7" w:rsidRPr="00BD32F7" w:rsidRDefault="00BD32F7" w:rsidP="00BD32F7">
      <w:pPr>
        <w:autoSpaceDE w:val="0"/>
        <w:autoSpaceDN w:val="0"/>
        <w:adjustRightInd w:val="0"/>
        <w:spacing w:line="240" w:lineRule="auto"/>
        <w:jc w:val="both"/>
        <w:rPr>
          <w:rFonts w:cs="Arial"/>
          <w:b/>
          <w:bCs/>
          <w:color w:val="000000"/>
          <w:szCs w:val="20"/>
        </w:rPr>
      </w:pPr>
      <w:r w:rsidRPr="00BD32F7">
        <w:rPr>
          <w:rFonts w:cs="Arial"/>
          <w:b/>
          <w:bCs/>
          <w:color w:val="000000"/>
          <w:szCs w:val="20"/>
        </w:rPr>
        <w:t>Stališče do sprememb</w:t>
      </w:r>
      <w:r>
        <w:rPr>
          <w:rFonts w:cs="Arial"/>
          <w:b/>
          <w:bCs/>
          <w:color w:val="000000"/>
          <w:szCs w:val="20"/>
        </w:rPr>
        <w:t>e</w:t>
      </w:r>
      <w:r w:rsidRPr="00BD32F7">
        <w:rPr>
          <w:rFonts w:cs="Arial"/>
          <w:b/>
          <w:bCs/>
          <w:color w:val="000000"/>
          <w:szCs w:val="20"/>
        </w:rPr>
        <w:t xml:space="preserve"> Uredbe o določitvi ukrepov za ohranjanje in izvrševanje, ki se uporabljajo na upravnem območju Organizacije za ribištvo severozahodnega Atlantika</w:t>
      </w:r>
    </w:p>
    <w:p w14:paraId="7FF9C418" w14:textId="77777777" w:rsidR="00BD32F7" w:rsidRPr="00BD32F7" w:rsidRDefault="00BD32F7" w:rsidP="00BD32F7">
      <w:pPr>
        <w:autoSpaceDE w:val="0"/>
        <w:autoSpaceDN w:val="0"/>
        <w:adjustRightInd w:val="0"/>
        <w:spacing w:line="240" w:lineRule="auto"/>
        <w:jc w:val="both"/>
        <w:rPr>
          <w:rFonts w:cs="Arial"/>
          <w:b/>
          <w:bCs/>
          <w:color w:val="000000"/>
          <w:szCs w:val="20"/>
        </w:rPr>
      </w:pPr>
    </w:p>
    <w:p w14:paraId="2BE4D850" w14:textId="77777777" w:rsidR="00BD32F7" w:rsidRPr="00BD32F7" w:rsidRDefault="00BD32F7" w:rsidP="00BD32F7">
      <w:pPr>
        <w:autoSpaceDE w:val="0"/>
        <w:autoSpaceDN w:val="0"/>
        <w:adjustRightInd w:val="0"/>
        <w:spacing w:line="240" w:lineRule="auto"/>
        <w:jc w:val="both"/>
        <w:rPr>
          <w:rFonts w:cs="Arial"/>
          <w:color w:val="000000"/>
          <w:szCs w:val="20"/>
        </w:rPr>
      </w:pPr>
      <w:r w:rsidRPr="00BD32F7">
        <w:rPr>
          <w:rFonts w:cs="Arial"/>
          <w:color w:val="000000"/>
          <w:szCs w:val="20"/>
        </w:rPr>
        <w:t xml:space="preserve">Vlada je sprejela stališče RS k predlogu uredbe Evropskega parlamenta in Sveta o spremembi Uredbe (EU) 2019/833 o določitvi ukrepov za ohranjanje in izvrševanje, ki se uporabljajo na upravnem območju Organizacije za ribištvo severozahodnega Atlantika (v angleščini </w:t>
      </w:r>
      <w:proofErr w:type="spellStart"/>
      <w:r w:rsidRPr="00BD32F7">
        <w:rPr>
          <w:rFonts w:cs="Arial"/>
          <w:color w:val="000000"/>
          <w:szCs w:val="20"/>
        </w:rPr>
        <w:t>Northwest</w:t>
      </w:r>
      <w:proofErr w:type="spellEnd"/>
      <w:r w:rsidRPr="00BD32F7">
        <w:rPr>
          <w:rFonts w:cs="Arial"/>
          <w:color w:val="000000"/>
          <w:szCs w:val="20"/>
        </w:rPr>
        <w:t xml:space="preserve"> </w:t>
      </w:r>
      <w:proofErr w:type="spellStart"/>
      <w:r w:rsidRPr="00BD32F7">
        <w:rPr>
          <w:rFonts w:cs="Arial"/>
          <w:color w:val="000000"/>
          <w:szCs w:val="20"/>
        </w:rPr>
        <w:t>Atlantic</w:t>
      </w:r>
      <w:proofErr w:type="spellEnd"/>
      <w:r w:rsidRPr="00BD32F7">
        <w:rPr>
          <w:rFonts w:cs="Arial"/>
          <w:color w:val="000000"/>
          <w:szCs w:val="20"/>
        </w:rPr>
        <w:t xml:space="preserve"> </w:t>
      </w:r>
      <w:proofErr w:type="spellStart"/>
      <w:r w:rsidRPr="00BD32F7">
        <w:rPr>
          <w:rFonts w:cs="Arial"/>
          <w:color w:val="000000"/>
          <w:szCs w:val="20"/>
        </w:rPr>
        <w:t>Fisheries</w:t>
      </w:r>
      <w:proofErr w:type="spellEnd"/>
      <w:r w:rsidRPr="00BD32F7">
        <w:rPr>
          <w:rFonts w:cs="Arial"/>
          <w:color w:val="000000"/>
          <w:szCs w:val="20"/>
        </w:rPr>
        <w:t xml:space="preserve"> </w:t>
      </w:r>
      <w:proofErr w:type="spellStart"/>
      <w:r w:rsidRPr="00BD32F7">
        <w:rPr>
          <w:rFonts w:cs="Arial"/>
          <w:color w:val="000000"/>
          <w:szCs w:val="20"/>
        </w:rPr>
        <w:t>Organization</w:t>
      </w:r>
      <w:proofErr w:type="spellEnd"/>
      <w:r w:rsidRPr="00BD32F7">
        <w:rPr>
          <w:rFonts w:cs="Arial"/>
          <w:color w:val="000000"/>
          <w:szCs w:val="20"/>
        </w:rPr>
        <w:t xml:space="preserve">). Slovenija predlog uredbe podpira. </w:t>
      </w:r>
    </w:p>
    <w:p w14:paraId="054B37D4" w14:textId="77777777" w:rsidR="00BD32F7" w:rsidRPr="00BD32F7" w:rsidRDefault="00BD32F7" w:rsidP="00BD32F7">
      <w:pPr>
        <w:autoSpaceDE w:val="0"/>
        <w:autoSpaceDN w:val="0"/>
        <w:adjustRightInd w:val="0"/>
        <w:spacing w:line="240" w:lineRule="auto"/>
        <w:jc w:val="both"/>
        <w:rPr>
          <w:rFonts w:cs="Arial"/>
          <w:color w:val="000000"/>
          <w:szCs w:val="20"/>
        </w:rPr>
      </w:pPr>
    </w:p>
    <w:p w14:paraId="31A96D6C" w14:textId="77777777" w:rsidR="00BD32F7" w:rsidRPr="00BD32F7" w:rsidRDefault="00BD32F7" w:rsidP="00BD32F7">
      <w:pPr>
        <w:autoSpaceDE w:val="0"/>
        <w:autoSpaceDN w:val="0"/>
        <w:adjustRightInd w:val="0"/>
        <w:spacing w:line="240" w:lineRule="auto"/>
        <w:jc w:val="both"/>
        <w:rPr>
          <w:rFonts w:cs="Arial"/>
          <w:color w:val="000000"/>
          <w:szCs w:val="20"/>
        </w:rPr>
      </w:pPr>
      <w:r w:rsidRPr="00BD32F7">
        <w:rPr>
          <w:rFonts w:cs="Arial"/>
          <w:color w:val="000000"/>
          <w:szCs w:val="20"/>
        </w:rPr>
        <w:t>Ta predlog zajema spremembe, ki jih je NAFO sprejela na svojem letnem zasedanju septembra 2021. Navedene spremembe so začele veljati 2. decembra 2021 in se uporabljajo od navedenega datuma.</w:t>
      </w:r>
    </w:p>
    <w:p w14:paraId="4BD7A4EC" w14:textId="77777777" w:rsidR="00BD32F7" w:rsidRPr="00BD32F7" w:rsidRDefault="00BD32F7" w:rsidP="00BD32F7">
      <w:pPr>
        <w:autoSpaceDE w:val="0"/>
        <w:autoSpaceDN w:val="0"/>
        <w:adjustRightInd w:val="0"/>
        <w:spacing w:line="240" w:lineRule="auto"/>
        <w:jc w:val="both"/>
        <w:rPr>
          <w:rFonts w:cs="Arial"/>
          <w:color w:val="000000"/>
          <w:szCs w:val="20"/>
        </w:rPr>
      </w:pPr>
    </w:p>
    <w:p w14:paraId="2ADEBFA9" w14:textId="77777777" w:rsidR="00BD32F7" w:rsidRPr="00BD32F7" w:rsidRDefault="00BD32F7" w:rsidP="00BD32F7">
      <w:pPr>
        <w:autoSpaceDE w:val="0"/>
        <w:autoSpaceDN w:val="0"/>
        <w:adjustRightInd w:val="0"/>
        <w:spacing w:line="240" w:lineRule="auto"/>
        <w:jc w:val="both"/>
        <w:rPr>
          <w:rFonts w:cs="Arial"/>
          <w:color w:val="000000"/>
          <w:szCs w:val="20"/>
        </w:rPr>
      </w:pPr>
      <w:r w:rsidRPr="00BD32F7">
        <w:rPr>
          <w:rFonts w:cs="Arial"/>
          <w:color w:val="000000"/>
          <w:szCs w:val="20"/>
        </w:rPr>
        <w:t>Predlog uredbe ne zadeva slovenskega ribištva, saj slovenski morski gospodarski ribiči izvajajo ribolov v severnem Jadranu.</w:t>
      </w:r>
    </w:p>
    <w:p w14:paraId="3E6B8CA3" w14:textId="77777777" w:rsidR="00BD32F7" w:rsidRPr="00BD32F7" w:rsidRDefault="00BD32F7" w:rsidP="00BD32F7">
      <w:pPr>
        <w:autoSpaceDE w:val="0"/>
        <w:autoSpaceDN w:val="0"/>
        <w:adjustRightInd w:val="0"/>
        <w:spacing w:line="240" w:lineRule="auto"/>
        <w:jc w:val="both"/>
        <w:rPr>
          <w:rFonts w:cs="Arial"/>
          <w:color w:val="000000"/>
          <w:szCs w:val="20"/>
        </w:rPr>
      </w:pPr>
    </w:p>
    <w:p w14:paraId="6B4C7835" w14:textId="54CCD6B1" w:rsidR="00BD32F7" w:rsidRPr="00BD32F7" w:rsidRDefault="00BD32F7" w:rsidP="00BD32F7">
      <w:pPr>
        <w:autoSpaceDE w:val="0"/>
        <w:autoSpaceDN w:val="0"/>
        <w:adjustRightInd w:val="0"/>
        <w:spacing w:line="240" w:lineRule="auto"/>
        <w:jc w:val="both"/>
        <w:rPr>
          <w:rFonts w:cs="Arial"/>
          <w:color w:val="000000"/>
          <w:szCs w:val="20"/>
        </w:rPr>
      </w:pPr>
      <w:r w:rsidRPr="00BD32F7">
        <w:rPr>
          <w:rFonts w:cs="Arial"/>
          <w:color w:val="000000"/>
          <w:szCs w:val="20"/>
        </w:rPr>
        <w:t>Vir: Ministrstvo za kmetijstvo, gozdarstvo in prehrano</w:t>
      </w:r>
    </w:p>
    <w:p w14:paraId="51551A05" w14:textId="77777777" w:rsidR="00BD32F7" w:rsidRDefault="00BD32F7" w:rsidP="00BD32F7">
      <w:pPr>
        <w:autoSpaceDE w:val="0"/>
        <w:autoSpaceDN w:val="0"/>
        <w:adjustRightInd w:val="0"/>
        <w:spacing w:line="240" w:lineRule="auto"/>
        <w:jc w:val="both"/>
        <w:rPr>
          <w:rFonts w:cs="Arial"/>
          <w:b/>
          <w:bCs/>
          <w:color w:val="000000"/>
          <w:szCs w:val="20"/>
        </w:rPr>
      </w:pPr>
    </w:p>
    <w:p w14:paraId="6A357CCB" w14:textId="125434EB" w:rsidR="00A90FE4" w:rsidRPr="00A90FE4" w:rsidRDefault="00A90FE4" w:rsidP="00A90FE4">
      <w:pPr>
        <w:autoSpaceDE w:val="0"/>
        <w:autoSpaceDN w:val="0"/>
        <w:adjustRightInd w:val="0"/>
        <w:spacing w:line="240" w:lineRule="auto"/>
        <w:jc w:val="both"/>
        <w:rPr>
          <w:rFonts w:cs="Arial"/>
          <w:b/>
          <w:bCs/>
          <w:color w:val="000000"/>
          <w:szCs w:val="20"/>
        </w:rPr>
      </w:pPr>
      <w:r w:rsidRPr="00A90FE4">
        <w:rPr>
          <w:rFonts w:cs="Arial"/>
          <w:b/>
          <w:bCs/>
          <w:color w:val="000000"/>
          <w:szCs w:val="20"/>
        </w:rPr>
        <w:t>Stališče do spremembe Uredbe o določitvi ribolovnih možnosti za leto 2022 za nekatere staleže rib in skupine staležev rib, ki se uporabljajo za vode Unije in za ribiška plovila Unije v nekaterih vodah zunaj Unije</w:t>
      </w:r>
    </w:p>
    <w:p w14:paraId="21015E40" w14:textId="77777777" w:rsidR="00A90FE4" w:rsidRPr="00A90FE4" w:rsidRDefault="00A90FE4" w:rsidP="00A90FE4">
      <w:pPr>
        <w:autoSpaceDE w:val="0"/>
        <w:autoSpaceDN w:val="0"/>
        <w:adjustRightInd w:val="0"/>
        <w:spacing w:line="240" w:lineRule="auto"/>
        <w:jc w:val="both"/>
        <w:rPr>
          <w:rFonts w:cs="Arial"/>
          <w:b/>
          <w:bCs/>
          <w:color w:val="000000"/>
          <w:szCs w:val="20"/>
        </w:rPr>
      </w:pPr>
    </w:p>
    <w:p w14:paraId="4C89834F" w14:textId="77777777" w:rsidR="00A90FE4" w:rsidRPr="00A90FE4" w:rsidRDefault="00A90FE4" w:rsidP="00A90FE4">
      <w:pPr>
        <w:autoSpaceDE w:val="0"/>
        <w:autoSpaceDN w:val="0"/>
        <w:adjustRightInd w:val="0"/>
        <w:spacing w:line="240" w:lineRule="auto"/>
        <w:jc w:val="both"/>
        <w:rPr>
          <w:rFonts w:cs="Arial"/>
          <w:color w:val="000000"/>
          <w:szCs w:val="20"/>
        </w:rPr>
      </w:pPr>
      <w:r w:rsidRPr="00A90FE4">
        <w:rPr>
          <w:rFonts w:cs="Arial"/>
          <w:color w:val="000000"/>
          <w:szCs w:val="20"/>
        </w:rPr>
        <w:lastRenderedPageBreak/>
        <w:t xml:space="preserve">Vlada je sprejela stališče k predlogu uredbe Sveta o spremembi Uredbe Sveta (EU) 2022/109 o določitvi ribolovnih možnosti za leto 2022 za nekatere staleže rib in skupine staležev rib, ki se uporabljajo za vode Unije in za ribiška plovila Unije v nekaterih vodah zunaj Unije. </w:t>
      </w:r>
    </w:p>
    <w:p w14:paraId="527F412B" w14:textId="77777777" w:rsidR="00A90FE4" w:rsidRPr="00A90FE4" w:rsidRDefault="00A90FE4" w:rsidP="00A90FE4">
      <w:pPr>
        <w:autoSpaceDE w:val="0"/>
        <w:autoSpaceDN w:val="0"/>
        <w:adjustRightInd w:val="0"/>
        <w:spacing w:line="240" w:lineRule="auto"/>
        <w:jc w:val="both"/>
        <w:rPr>
          <w:rFonts w:cs="Arial"/>
          <w:color w:val="000000"/>
          <w:szCs w:val="20"/>
        </w:rPr>
      </w:pPr>
    </w:p>
    <w:p w14:paraId="76F3F5CB" w14:textId="77777777" w:rsidR="00A90FE4" w:rsidRPr="00A90FE4" w:rsidRDefault="00A90FE4" w:rsidP="00A90FE4">
      <w:pPr>
        <w:autoSpaceDE w:val="0"/>
        <w:autoSpaceDN w:val="0"/>
        <w:adjustRightInd w:val="0"/>
        <w:spacing w:line="240" w:lineRule="auto"/>
        <w:jc w:val="both"/>
        <w:rPr>
          <w:rFonts w:cs="Arial"/>
          <w:color w:val="000000"/>
          <w:szCs w:val="20"/>
        </w:rPr>
      </w:pPr>
      <w:r w:rsidRPr="00A90FE4">
        <w:rPr>
          <w:rFonts w:cs="Arial"/>
          <w:color w:val="000000"/>
          <w:szCs w:val="20"/>
        </w:rPr>
        <w:t xml:space="preserve">Unija se je 21. decembra 2021 z Združenim kraljestvom dogovorila o določitvi velikega števila celotnih dovoljenih ulovov za leto 2022. Načelni dogovor je bil določen v pisnem zapisniku za leto 2022, ki ga je Svet potrdil 21. decembra 2021, istega dne pa sta ga podpisala vodja delegacije Združenega kraljestva in predstavnik Komisije v imenu Unije v skladu s členom 498(6) Sporazuma o trgovini in sodelovanju ter Sklepom Sveta z dne 22. oktobra 2021. Z uredbo se v pravni red Evropske unije vključuje celotne dovoljene ulove, ki ustrezajo ribolovnim možnostim, dogovorjenim v pisnem zapisniku za leto 2022. </w:t>
      </w:r>
    </w:p>
    <w:p w14:paraId="08297186" w14:textId="77777777" w:rsidR="00A90FE4" w:rsidRPr="00A90FE4" w:rsidRDefault="00A90FE4" w:rsidP="00A90FE4">
      <w:pPr>
        <w:autoSpaceDE w:val="0"/>
        <w:autoSpaceDN w:val="0"/>
        <w:adjustRightInd w:val="0"/>
        <w:spacing w:line="240" w:lineRule="auto"/>
        <w:jc w:val="both"/>
        <w:rPr>
          <w:rFonts w:cs="Arial"/>
          <w:color w:val="000000"/>
          <w:szCs w:val="20"/>
        </w:rPr>
      </w:pPr>
    </w:p>
    <w:p w14:paraId="38F4D010" w14:textId="77777777" w:rsidR="00A90FE4" w:rsidRPr="00A90FE4" w:rsidRDefault="00A90FE4" w:rsidP="00A90FE4">
      <w:pPr>
        <w:autoSpaceDE w:val="0"/>
        <w:autoSpaceDN w:val="0"/>
        <w:adjustRightInd w:val="0"/>
        <w:spacing w:line="240" w:lineRule="auto"/>
        <w:jc w:val="both"/>
        <w:rPr>
          <w:rFonts w:cs="Arial"/>
          <w:color w:val="000000"/>
          <w:szCs w:val="20"/>
        </w:rPr>
      </w:pPr>
      <w:r w:rsidRPr="00A90FE4">
        <w:rPr>
          <w:rFonts w:cs="Arial"/>
          <w:color w:val="000000"/>
          <w:szCs w:val="20"/>
        </w:rPr>
        <w:t>Predlog uredbe ne zadeva slovenskega ribištva. Saj slovenski morski gospodarski ribiči izvajajo ribolov v severnem Jadranu.</w:t>
      </w:r>
    </w:p>
    <w:p w14:paraId="22DEBA00" w14:textId="77777777" w:rsidR="00A90FE4" w:rsidRPr="00A90FE4" w:rsidRDefault="00A90FE4" w:rsidP="00A90FE4">
      <w:pPr>
        <w:autoSpaceDE w:val="0"/>
        <w:autoSpaceDN w:val="0"/>
        <w:adjustRightInd w:val="0"/>
        <w:spacing w:line="240" w:lineRule="auto"/>
        <w:jc w:val="both"/>
        <w:rPr>
          <w:rFonts w:cs="Arial"/>
          <w:color w:val="000000"/>
          <w:szCs w:val="20"/>
        </w:rPr>
      </w:pPr>
    </w:p>
    <w:p w14:paraId="683881D4" w14:textId="692F5797" w:rsidR="007642D5" w:rsidRPr="00A90FE4" w:rsidRDefault="00A90FE4" w:rsidP="00A90FE4">
      <w:pPr>
        <w:autoSpaceDE w:val="0"/>
        <w:autoSpaceDN w:val="0"/>
        <w:adjustRightInd w:val="0"/>
        <w:spacing w:line="240" w:lineRule="auto"/>
        <w:jc w:val="both"/>
        <w:rPr>
          <w:rFonts w:cs="Arial"/>
          <w:color w:val="000000"/>
          <w:szCs w:val="20"/>
        </w:rPr>
      </w:pPr>
      <w:r w:rsidRPr="00A90FE4">
        <w:rPr>
          <w:rFonts w:cs="Arial"/>
          <w:color w:val="000000"/>
          <w:szCs w:val="20"/>
        </w:rPr>
        <w:t>Vir: Ministrstvo za kmetijstvo, gozdarstvo in prehrano</w:t>
      </w:r>
    </w:p>
    <w:p w14:paraId="58403743" w14:textId="77777777" w:rsidR="00A90FE4" w:rsidRPr="007642D5" w:rsidRDefault="00A90FE4" w:rsidP="00A90FE4">
      <w:pPr>
        <w:autoSpaceDE w:val="0"/>
        <w:autoSpaceDN w:val="0"/>
        <w:adjustRightInd w:val="0"/>
        <w:spacing w:line="240" w:lineRule="auto"/>
        <w:jc w:val="both"/>
        <w:rPr>
          <w:rFonts w:cs="Arial"/>
          <w:b/>
          <w:bCs/>
          <w:color w:val="000000"/>
          <w:szCs w:val="20"/>
        </w:rPr>
      </w:pPr>
    </w:p>
    <w:p w14:paraId="11C28D97" w14:textId="7F9B423B" w:rsidR="008B7CBE" w:rsidRPr="008B7CBE" w:rsidRDefault="008B7CBE" w:rsidP="008B7CBE">
      <w:pPr>
        <w:autoSpaceDE w:val="0"/>
        <w:autoSpaceDN w:val="0"/>
        <w:adjustRightInd w:val="0"/>
        <w:spacing w:line="240" w:lineRule="auto"/>
        <w:jc w:val="both"/>
        <w:rPr>
          <w:rFonts w:cs="Arial"/>
          <w:b/>
          <w:bCs/>
          <w:color w:val="000000"/>
          <w:szCs w:val="20"/>
        </w:rPr>
      </w:pPr>
      <w:r w:rsidRPr="008B7CBE">
        <w:rPr>
          <w:rFonts w:cs="Arial"/>
          <w:b/>
          <w:bCs/>
          <w:color w:val="000000"/>
          <w:szCs w:val="20"/>
        </w:rPr>
        <w:t xml:space="preserve">Informacija o vključevanju mladih v okviru Strategije EU za alpsko regijo (EUSALP)  </w:t>
      </w:r>
    </w:p>
    <w:p w14:paraId="6FBE85E9" w14:textId="77777777" w:rsidR="008B7CBE" w:rsidRPr="008B7CBE" w:rsidRDefault="008B7CBE" w:rsidP="008B7CBE">
      <w:pPr>
        <w:autoSpaceDE w:val="0"/>
        <w:autoSpaceDN w:val="0"/>
        <w:adjustRightInd w:val="0"/>
        <w:spacing w:line="240" w:lineRule="auto"/>
        <w:jc w:val="both"/>
        <w:rPr>
          <w:rFonts w:cs="Arial"/>
          <w:b/>
          <w:bCs/>
          <w:color w:val="000000"/>
          <w:szCs w:val="20"/>
        </w:rPr>
      </w:pPr>
    </w:p>
    <w:p w14:paraId="7B24345A" w14:textId="77777777" w:rsidR="008B7CBE" w:rsidRPr="008B7CBE" w:rsidRDefault="008B7CBE" w:rsidP="008B7CBE">
      <w:pPr>
        <w:autoSpaceDE w:val="0"/>
        <w:autoSpaceDN w:val="0"/>
        <w:adjustRightInd w:val="0"/>
        <w:spacing w:line="240" w:lineRule="auto"/>
        <w:jc w:val="both"/>
        <w:rPr>
          <w:rFonts w:cs="Arial"/>
          <w:color w:val="000000"/>
          <w:szCs w:val="20"/>
        </w:rPr>
      </w:pPr>
      <w:r w:rsidRPr="008B7CBE">
        <w:rPr>
          <w:rFonts w:cs="Arial"/>
          <w:color w:val="000000"/>
          <w:szCs w:val="20"/>
        </w:rPr>
        <w:t xml:space="preserve">Vlada Republike Slovenije je sprejela Informacijo glede vključevanja mladih v okviru EU </w:t>
      </w:r>
      <w:proofErr w:type="spellStart"/>
      <w:r w:rsidRPr="008B7CBE">
        <w:rPr>
          <w:rFonts w:cs="Arial"/>
          <w:color w:val="000000"/>
          <w:szCs w:val="20"/>
        </w:rPr>
        <w:t>makroregionalnih</w:t>
      </w:r>
      <w:proofErr w:type="spellEnd"/>
      <w:r w:rsidRPr="008B7CBE">
        <w:rPr>
          <w:rFonts w:cs="Arial"/>
          <w:color w:val="000000"/>
          <w:szCs w:val="20"/>
        </w:rPr>
        <w:t xml:space="preserve"> strategij.</w:t>
      </w:r>
    </w:p>
    <w:p w14:paraId="36F95283" w14:textId="77777777" w:rsidR="008B7CBE" w:rsidRPr="008B7CBE" w:rsidRDefault="008B7CBE" w:rsidP="008B7CBE">
      <w:pPr>
        <w:autoSpaceDE w:val="0"/>
        <w:autoSpaceDN w:val="0"/>
        <w:adjustRightInd w:val="0"/>
        <w:spacing w:line="240" w:lineRule="auto"/>
        <w:jc w:val="both"/>
        <w:rPr>
          <w:rFonts w:cs="Arial"/>
          <w:color w:val="000000"/>
          <w:szCs w:val="20"/>
        </w:rPr>
      </w:pPr>
    </w:p>
    <w:p w14:paraId="15DF4223" w14:textId="77777777" w:rsidR="008B7CBE" w:rsidRPr="008B7CBE" w:rsidRDefault="008B7CBE" w:rsidP="008B7CBE">
      <w:pPr>
        <w:autoSpaceDE w:val="0"/>
        <w:autoSpaceDN w:val="0"/>
        <w:adjustRightInd w:val="0"/>
        <w:spacing w:line="240" w:lineRule="auto"/>
        <w:jc w:val="both"/>
        <w:rPr>
          <w:rFonts w:cs="Arial"/>
          <w:color w:val="000000"/>
          <w:szCs w:val="20"/>
        </w:rPr>
      </w:pPr>
      <w:r w:rsidRPr="008B7CBE">
        <w:rPr>
          <w:rFonts w:cs="Arial"/>
          <w:color w:val="000000"/>
          <w:szCs w:val="20"/>
        </w:rPr>
        <w:t>Evropski parlament in Svet EU sta na predlog Evropske komisije decembra 2021 dosegla dogovor, da bo leto 2022 razglašeno za evropsko leto mladih, ki morajo biti vključeni v oblikovanje prihodnosti Evrope. V ta namen bo v letošnjem letu Evropska komisija v sodelovanju z državami članicami, regionalnimi in lokalnimi oblastmi ter mladinskimi organizacijami pripravila vrsto dogodkov namenjenih mladim, ki nudijo priložnost za učenje, izmenjavo vizij, spoznavanje ljudi, hkrati pa bodo mladi dobili tudi priložnost sodelovati pri oblikovanju in soustvarjanju prihodnosti Evrope po pandemiji. Mnoge aktivnosti in dogodki bodo finančno podprti s strani različnih evropskih instrumentov in programov.</w:t>
      </w:r>
    </w:p>
    <w:p w14:paraId="30F8E453" w14:textId="77777777" w:rsidR="008B7CBE" w:rsidRPr="008B7CBE" w:rsidRDefault="008B7CBE" w:rsidP="008B7CBE">
      <w:pPr>
        <w:autoSpaceDE w:val="0"/>
        <w:autoSpaceDN w:val="0"/>
        <w:adjustRightInd w:val="0"/>
        <w:spacing w:line="240" w:lineRule="auto"/>
        <w:jc w:val="both"/>
        <w:rPr>
          <w:rFonts w:cs="Arial"/>
          <w:color w:val="000000"/>
          <w:szCs w:val="20"/>
        </w:rPr>
      </w:pPr>
    </w:p>
    <w:p w14:paraId="575C130D" w14:textId="77777777" w:rsidR="008B7CBE" w:rsidRPr="008B7CBE" w:rsidRDefault="008B7CBE" w:rsidP="008B7CBE">
      <w:pPr>
        <w:autoSpaceDE w:val="0"/>
        <w:autoSpaceDN w:val="0"/>
        <w:adjustRightInd w:val="0"/>
        <w:spacing w:line="240" w:lineRule="auto"/>
        <w:jc w:val="both"/>
        <w:rPr>
          <w:rFonts w:cs="Arial"/>
          <w:color w:val="000000"/>
          <w:szCs w:val="20"/>
        </w:rPr>
      </w:pPr>
      <w:r w:rsidRPr="008B7CBE">
        <w:rPr>
          <w:rFonts w:cs="Arial"/>
          <w:color w:val="000000"/>
          <w:szCs w:val="20"/>
        </w:rPr>
        <w:t xml:space="preserve">Republika Slovenija sodeluje v treh </w:t>
      </w:r>
      <w:proofErr w:type="spellStart"/>
      <w:r w:rsidRPr="008B7CBE">
        <w:rPr>
          <w:rFonts w:cs="Arial"/>
          <w:color w:val="000000"/>
          <w:szCs w:val="20"/>
        </w:rPr>
        <w:t>makroregionalnih</w:t>
      </w:r>
      <w:proofErr w:type="spellEnd"/>
      <w:r w:rsidRPr="008B7CBE">
        <w:rPr>
          <w:rFonts w:cs="Arial"/>
          <w:color w:val="000000"/>
          <w:szCs w:val="20"/>
        </w:rPr>
        <w:t xml:space="preserve"> strategijah: Strategiji EU za alpsko regijo (EUSALP), Strategiji EU za podonavsko regijo (EUSDR) in Strategiji za jadransko-jonsko regijo (EUSAIR).</w:t>
      </w:r>
    </w:p>
    <w:p w14:paraId="0253BDD5" w14:textId="77777777" w:rsidR="008B7CBE" w:rsidRPr="008B7CBE" w:rsidRDefault="008B7CBE" w:rsidP="008B7CBE">
      <w:pPr>
        <w:autoSpaceDE w:val="0"/>
        <w:autoSpaceDN w:val="0"/>
        <w:adjustRightInd w:val="0"/>
        <w:spacing w:line="240" w:lineRule="auto"/>
        <w:jc w:val="both"/>
        <w:rPr>
          <w:rFonts w:cs="Arial"/>
          <w:color w:val="000000"/>
          <w:szCs w:val="20"/>
        </w:rPr>
      </w:pPr>
    </w:p>
    <w:p w14:paraId="61A63B44" w14:textId="77777777" w:rsidR="008B7CBE" w:rsidRPr="008B7CBE" w:rsidRDefault="008B7CBE" w:rsidP="008B7CBE">
      <w:pPr>
        <w:autoSpaceDE w:val="0"/>
        <w:autoSpaceDN w:val="0"/>
        <w:adjustRightInd w:val="0"/>
        <w:spacing w:line="240" w:lineRule="auto"/>
        <w:jc w:val="both"/>
        <w:rPr>
          <w:rFonts w:cs="Arial"/>
          <w:color w:val="000000"/>
          <w:szCs w:val="20"/>
        </w:rPr>
      </w:pPr>
      <w:r w:rsidRPr="008B7CBE">
        <w:rPr>
          <w:rFonts w:cs="Arial"/>
          <w:color w:val="000000"/>
          <w:szCs w:val="20"/>
        </w:rPr>
        <w:t xml:space="preserve">Vključevaje mladih v vse tri </w:t>
      </w:r>
      <w:proofErr w:type="spellStart"/>
      <w:r w:rsidRPr="008B7CBE">
        <w:rPr>
          <w:rFonts w:cs="Arial"/>
          <w:color w:val="000000"/>
          <w:szCs w:val="20"/>
        </w:rPr>
        <w:t>makroregionalne</w:t>
      </w:r>
      <w:proofErr w:type="spellEnd"/>
      <w:r w:rsidRPr="008B7CBE">
        <w:rPr>
          <w:rFonts w:cs="Arial"/>
          <w:color w:val="000000"/>
          <w:szCs w:val="20"/>
        </w:rPr>
        <w:t xml:space="preserve"> strategije predstavlja izredno priložnost za Republiko Slovenijo, saj gre za platformo, kjer Republika Slovenija lahko kapitalizira izkušnje in sinergije svojega delovanja v treh </w:t>
      </w:r>
      <w:proofErr w:type="spellStart"/>
      <w:r w:rsidRPr="008B7CBE">
        <w:rPr>
          <w:rFonts w:cs="Arial"/>
          <w:color w:val="000000"/>
          <w:szCs w:val="20"/>
        </w:rPr>
        <w:t>makroregionalnih</w:t>
      </w:r>
      <w:proofErr w:type="spellEnd"/>
      <w:r w:rsidRPr="008B7CBE">
        <w:rPr>
          <w:rFonts w:cs="Arial"/>
          <w:color w:val="000000"/>
          <w:szCs w:val="20"/>
        </w:rPr>
        <w:t xml:space="preserve"> strategijah.</w:t>
      </w:r>
    </w:p>
    <w:p w14:paraId="413C83F6" w14:textId="77777777" w:rsidR="008B7CBE" w:rsidRPr="008B7CBE" w:rsidRDefault="008B7CBE" w:rsidP="008B7CBE">
      <w:pPr>
        <w:autoSpaceDE w:val="0"/>
        <w:autoSpaceDN w:val="0"/>
        <w:adjustRightInd w:val="0"/>
        <w:spacing w:line="240" w:lineRule="auto"/>
        <w:jc w:val="both"/>
        <w:rPr>
          <w:rFonts w:cs="Arial"/>
          <w:color w:val="000000"/>
          <w:szCs w:val="20"/>
        </w:rPr>
      </w:pPr>
    </w:p>
    <w:p w14:paraId="5AD992C8" w14:textId="499F4032" w:rsidR="007642D5" w:rsidRPr="008B7CBE" w:rsidRDefault="008B7CBE" w:rsidP="008B7CBE">
      <w:pPr>
        <w:autoSpaceDE w:val="0"/>
        <w:autoSpaceDN w:val="0"/>
        <w:adjustRightInd w:val="0"/>
        <w:spacing w:line="240" w:lineRule="auto"/>
        <w:jc w:val="both"/>
        <w:rPr>
          <w:rFonts w:cs="Arial"/>
          <w:color w:val="000000"/>
          <w:szCs w:val="20"/>
        </w:rPr>
      </w:pPr>
      <w:r w:rsidRPr="008B7CBE">
        <w:rPr>
          <w:rFonts w:cs="Arial"/>
          <w:color w:val="000000"/>
          <w:szCs w:val="20"/>
        </w:rPr>
        <w:t>Vir: Ministrstvo za zunanje zadeve</w:t>
      </w:r>
    </w:p>
    <w:p w14:paraId="67E0EAA8" w14:textId="77777777"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ab/>
      </w:r>
    </w:p>
    <w:p w14:paraId="4FE89CEC" w14:textId="38CE96A4" w:rsid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 xml:space="preserve">Poročilo Ministrstva za notranje zadeve o zamudah pri prenosu ali izvajanju prava Evropske unije </w:t>
      </w:r>
    </w:p>
    <w:p w14:paraId="45ACAD66" w14:textId="0C84F8AD" w:rsidR="005A081E" w:rsidRDefault="005A081E" w:rsidP="007642D5">
      <w:pPr>
        <w:autoSpaceDE w:val="0"/>
        <w:autoSpaceDN w:val="0"/>
        <w:adjustRightInd w:val="0"/>
        <w:spacing w:line="240" w:lineRule="auto"/>
        <w:jc w:val="both"/>
        <w:rPr>
          <w:rFonts w:cs="Arial"/>
          <w:b/>
          <w:bCs/>
          <w:color w:val="000000"/>
          <w:szCs w:val="20"/>
        </w:rPr>
      </w:pPr>
    </w:p>
    <w:p w14:paraId="03A22621" w14:textId="77777777" w:rsidR="005A081E" w:rsidRPr="005A081E" w:rsidRDefault="005A081E" w:rsidP="005A081E">
      <w:pPr>
        <w:autoSpaceDE w:val="0"/>
        <w:autoSpaceDN w:val="0"/>
        <w:adjustRightInd w:val="0"/>
        <w:spacing w:line="240" w:lineRule="auto"/>
        <w:jc w:val="both"/>
        <w:rPr>
          <w:rFonts w:cs="Arial"/>
          <w:color w:val="000000"/>
          <w:szCs w:val="20"/>
        </w:rPr>
      </w:pPr>
      <w:r w:rsidRPr="005A081E">
        <w:rPr>
          <w:rFonts w:cs="Arial"/>
          <w:color w:val="000000"/>
          <w:szCs w:val="20"/>
        </w:rPr>
        <w:t>Vlada Republike Slovenije je sprejela Poročilo Ministrstva za notranje zadeve za februar 2022 o stanju zadev, v zvezi s katerimi teče postopek ugotavljanja kršitev pravnega reda EU.</w:t>
      </w:r>
    </w:p>
    <w:p w14:paraId="7E9D68D2" w14:textId="77777777" w:rsidR="005A081E" w:rsidRPr="005A081E" w:rsidRDefault="005A081E" w:rsidP="005A081E">
      <w:pPr>
        <w:autoSpaceDE w:val="0"/>
        <w:autoSpaceDN w:val="0"/>
        <w:adjustRightInd w:val="0"/>
        <w:spacing w:line="240" w:lineRule="auto"/>
        <w:jc w:val="both"/>
        <w:rPr>
          <w:rFonts w:cs="Arial"/>
          <w:color w:val="000000"/>
          <w:szCs w:val="20"/>
        </w:rPr>
      </w:pPr>
    </w:p>
    <w:p w14:paraId="77CB4043" w14:textId="77777777" w:rsidR="005A081E" w:rsidRPr="005A081E" w:rsidRDefault="005A081E" w:rsidP="005A081E">
      <w:pPr>
        <w:autoSpaceDE w:val="0"/>
        <w:autoSpaceDN w:val="0"/>
        <w:adjustRightInd w:val="0"/>
        <w:spacing w:line="240" w:lineRule="auto"/>
        <w:jc w:val="both"/>
        <w:rPr>
          <w:rFonts w:cs="Arial"/>
          <w:color w:val="000000"/>
          <w:szCs w:val="20"/>
        </w:rPr>
      </w:pPr>
      <w:r w:rsidRPr="005A081E">
        <w:rPr>
          <w:rFonts w:cs="Arial"/>
          <w:color w:val="000000"/>
          <w:szCs w:val="20"/>
        </w:rPr>
        <w:t xml:space="preserve">Ministrstvo za notranje zadeve ima trenutno odprt le en </w:t>
      </w:r>
      <w:proofErr w:type="spellStart"/>
      <w:r w:rsidRPr="005A081E">
        <w:rPr>
          <w:rFonts w:cs="Arial"/>
          <w:color w:val="000000"/>
          <w:szCs w:val="20"/>
        </w:rPr>
        <w:t>predsodni</w:t>
      </w:r>
      <w:proofErr w:type="spellEnd"/>
      <w:r w:rsidRPr="005A081E">
        <w:rPr>
          <w:rFonts w:cs="Arial"/>
          <w:color w:val="000000"/>
          <w:szCs w:val="20"/>
        </w:rPr>
        <w:t xml:space="preserve"> postopek ugotavljanja kršitev prava EU, v okviru katerega je bilo 26. julija 2019 prejeto obrazloženo mnenje Evropske komisije zaradi </w:t>
      </w:r>
      <w:proofErr w:type="spellStart"/>
      <w:r w:rsidRPr="005A081E">
        <w:rPr>
          <w:rFonts w:cs="Arial"/>
          <w:color w:val="000000"/>
          <w:szCs w:val="20"/>
        </w:rPr>
        <w:t>nenotifikacije</w:t>
      </w:r>
      <w:proofErr w:type="spellEnd"/>
      <w:r w:rsidRPr="005A081E">
        <w:rPr>
          <w:rFonts w:cs="Arial"/>
          <w:color w:val="000000"/>
          <w:szCs w:val="20"/>
        </w:rPr>
        <w:t xml:space="preserve"> predpisov za prenos Direktive (EU) 2016/801 Evropskega parlamenta in Sveta z dne 11. maja 2016 o pogojih za vstop in prebivanje državljanov tretjih držav za namene raziskovanja, študija, opravljanja pripravništva, prostovoljskega dela, programov izmenjave učencev ali izobraževalnih projektov in dela varušk au </w:t>
      </w:r>
      <w:proofErr w:type="spellStart"/>
      <w:r w:rsidRPr="005A081E">
        <w:rPr>
          <w:rFonts w:cs="Arial"/>
          <w:color w:val="000000"/>
          <w:szCs w:val="20"/>
        </w:rPr>
        <w:t>pair</w:t>
      </w:r>
      <w:proofErr w:type="spellEnd"/>
      <w:r w:rsidRPr="005A081E">
        <w:rPr>
          <w:rFonts w:cs="Arial"/>
          <w:color w:val="000000"/>
          <w:szCs w:val="20"/>
        </w:rPr>
        <w:t>.</w:t>
      </w:r>
    </w:p>
    <w:p w14:paraId="4B6D53D5" w14:textId="77777777" w:rsidR="005A081E" w:rsidRPr="005A081E" w:rsidRDefault="005A081E" w:rsidP="005A081E">
      <w:pPr>
        <w:autoSpaceDE w:val="0"/>
        <w:autoSpaceDN w:val="0"/>
        <w:adjustRightInd w:val="0"/>
        <w:spacing w:line="240" w:lineRule="auto"/>
        <w:jc w:val="both"/>
        <w:rPr>
          <w:rFonts w:cs="Arial"/>
          <w:color w:val="000000"/>
          <w:szCs w:val="20"/>
        </w:rPr>
      </w:pPr>
    </w:p>
    <w:p w14:paraId="3C35F835" w14:textId="77777777" w:rsidR="005A081E" w:rsidRPr="005A081E" w:rsidRDefault="005A081E" w:rsidP="005A081E">
      <w:pPr>
        <w:autoSpaceDE w:val="0"/>
        <w:autoSpaceDN w:val="0"/>
        <w:adjustRightInd w:val="0"/>
        <w:spacing w:line="240" w:lineRule="auto"/>
        <w:jc w:val="both"/>
        <w:rPr>
          <w:rFonts w:cs="Arial"/>
          <w:color w:val="000000"/>
          <w:szCs w:val="20"/>
        </w:rPr>
      </w:pPr>
      <w:r w:rsidRPr="005A081E">
        <w:rPr>
          <w:rFonts w:cs="Arial"/>
          <w:color w:val="000000"/>
          <w:szCs w:val="20"/>
        </w:rPr>
        <w:t>Slovenija je aprila 2021 sprejela in notificirala vse ukrepe, potrebne za prenos direktive, zato se je pričakovalo, da bo Evropska komisija postopek kršitve zaključila. Ker je bila relevantna zakonodaja, s katero je bila direktiva prvotno prenesena v slovenski pravni red, pozneje spremenjena, bo predvidoma najpozneje do konca marca 2022 pripravljena nova izjava o prenosu določb direktive in Evropski komisiji notificirani vsi relevantni predpisi za prenos direktive. Pričakuje se, da bo Evropska komisija po tem postopek kršitve zaključila.</w:t>
      </w:r>
    </w:p>
    <w:p w14:paraId="7D7FDD52" w14:textId="77777777" w:rsidR="005A081E" w:rsidRPr="005A081E" w:rsidRDefault="005A081E" w:rsidP="005A081E">
      <w:pPr>
        <w:autoSpaceDE w:val="0"/>
        <w:autoSpaceDN w:val="0"/>
        <w:adjustRightInd w:val="0"/>
        <w:spacing w:line="240" w:lineRule="auto"/>
        <w:jc w:val="both"/>
        <w:rPr>
          <w:rFonts w:cs="Arial"/>
          <w:color w:val="000000"/>
          <w:szCs w:val="20"/>
        </w:rPr>
      </w:pPr>
    </w:p>
    <w:p w14:paraId="6444B76C" w14:textId="2D5A8B5A" w:rsidR="005A081E" w:rsidRPr="005A081E" w:rsidRDefault="005A081E" w:rsidP="005A081E">
      <w:pPr>
        <w:autoSpaceDE w:val="0"/>
        <w:autoSpaceDN w:val="0"/>
        <w:adjustRightInd w:val="0"/>
        <w:spacing w:line="240" w:lineRule="auto"/>
        <w:jc w:val="both"/>
        <w:rPr>
          <w:rFonts w:cs="Arial"/>
          <w:color w:val="000000"/>
          <w:szCs w:val="20"/>
        </w:rPr>
      </w:pPr>
      <w:r w:rsidRPr="005A081E">
        <w:rPr>
          <w:rFonts w:cs="Arial"/>
          <w:color w:val="000000"/>
          <w:szCs w:val="20"/>
        </w:rPr>
        <w:t>Vir: Ministrstvo za notranje zadeve</w:t>
      </w:r>
    </w:p>
    <w:p w14:paraId="64DAF097" w14:textId="77777777" w:rsidR="005A081E" w:rsidRPr="007642D5" w:rsidRDefault="005A081E" w:rsidP="007642D5">
      <w:pPr>
        <w:autoSpaceDE w:val="0"/>
        <w:autoSpaceDN w:val="0"/>
        <w:adjustRightInd w:val="0"/>
        <w:spacing w:line="240" w:lineRule="auto"/>
        <w:jc w:val="both"/>
        <w:rPr>
          <w:rFonts w:cs="Arial"/>
          <w:b/>
          <w:bCs/>
          <w:color w:val="000000"/>
          <w:szCs w:val="20"/>
        </w:rPr>
      </w:pPr>
    </w:p>
    <w:p w14:paraId="124427B8" w14:textId="2282914E" w:rsidR="000A70BA" w:rsidRPr="000A70BA" w:rsidRDefault="000A70BA" w:rsidP="000A70BA">
      <w:pPr>
        <w:autoSpaceDE w:val="0"/>
        <w:autoSpaceDN w:val="0"/>
        <w:adjustRightInd w:val="0"/>
        <w:spacing w:line="240" w:lineRule="auto"/>
        <w:jc w:val="both"/>
        <w:rPr>
          <w:rFonts w:cs="Arial"/>
          <w:b/>
          <w:bCs/>
          <w:color w:val="000000"/>
          <w:szCs w:val="20"/>
        </w:rPr>
      </w:pPr>
      <w:r w:rsidRPr="000A70BA">
        <w:rPr>
          <w:rFonts w:cs="Arial"/>
          <w:b/>
          <w:bCs/>
          <w:color w:val="000000"/>
          <w:szCs w:val="20"/>
        </w:rPr>
        <w:t>Informacija o podpisu spremembe memoranduma o soglasju glede skladiščenja in vzdrževanja petih tankov M-84 in vozila za izvlek serije T-55 v Nemčiji</w:t>
      </w:r>
    </w:p>
    <w:p w14:paraId="5BB46FE5" w14:textId="77777777" w:rsidR="000A70BA" w:rsidRPr="000A70BA" w:rsidRDefault="000A70BA" w:rsidP="000A70BA">
      <w:pPr>
        <w:autoSpaceDE w:val="0"/>
        <w:autoSpaceDN w:val="0"/>
        <w:adjustRightInd w:val="0"/>
        <w:spacing w:line="240" w:lineRule="auto"/>
        <w:jc w:val="both"/>
        <w:rPr>
          <w:rFonts w:cs="Arial"/>
          <w:b/>
          <w:bCs/>
          <w:color w:val="000000"/>
          <w:szCs w:val="20"/>
        </w:rPr>
      </w:pPr>
    </w:p>
    <w:p w14:paraId="34358AEB" w14:textId="77777777" w:rsidR="000A70BA" w:rsidRPr="000A70BA" w:rsidRDefault="000A70BA" w:rsidP="000A70BA">
      <w:pPr>
        <w:autoSpaceDE w:val="0"/>
        <w:autoSpaceDN w:val="0"/>
        <w:adjustRightInd w:val="0"/>
        <w:spacing w:line="240" w:lineRule="auto"/>
        <w:jc w:val="both"/>
        <w:rPr>
          <w:rFonts w:cs="Arial"/>
          <w:color w:val="000000"/>
          <w:szCs w:val="20"/>
        </w:rPr>
      </w:pPr>
      <w:r w:rsidRPr="000A70BA">
        <w:rPr>
          <w:rFonts w:cs="Arial"/>
          <w:color w:val="000000"/>
          <w:szCs w:val="20"/>
        </w:rPr>
        <w:t xml:space="preserve">Vlada Republike Slovenije je sprejela Informacijo o podpisu Spremembe št. 1 Memoranduma o soglasju med Ministrstvom za obrambo Republike Slovenije in Kopensko vojsko Združenih držav Amerike za Evropo in Afriko, vsebina: transport, skladiščenje, vzdrževanje in predvidena uporaba petih slovenskih glavnih bojnih tankov M-84 in enega vozila za izvlek serije T-55 v Združenem večnacionalnem centru za ugotavljanje pripravljenosti, v </w:t>
      </w:r>
      <w:proofErr w:type="spellStart"/>
      <w:r w:rsidRPr="000A70BA">
        <w:rPr>
          <w:rFonts w:cs="Arial"/>
          <w:color w:val="000000"/>
          <w:szCs w:val="20"/>
        </w:rPr>
        <w:t>Hohenfelsu</w:t>
      </w:r>
      <w:proofErr w:type="spellEnd"/>
      <w:r w:rsidRPr="000A70BA">
        <w:rPr>
          <w:rFonts w:cs="Arial"/>
          <w:color w:val="000000"/>
          <w:szCs w:val="20"/>
        </w:rPr>
        <w:t xml:space="preserve"> v Zvezni republiki Nemčiji.</w:t>
      </w:r>
    </w:p>
    <w:p w14:paraId="051F3457" w14:textId="77777777" w:rsidR="000A70BA" w:rsidRPr="000A70BA" w:rsidRDefault="000A70BA" w:rsidP="000A70BA">
      <w:pPr>
        <w:autoSpaceDE w:val="0"/>
        <w:autoSpaceDN w:val="0"/>
        <w:adjustRightInd w:val="0"/>
        <w:spacing w:line="240" w:lineRule="auto"/>
        <w:jc w:val="both"/>
        <w:rPr>
          <w:rFonts w:cs="Arial"/>
          <w:color w:val="000000"/>
          <w:szCs w:val="20"/>
        </w:rPr>
      </w:pPr>
    </w:p>
    <w:p w14:paraId="19278E5A" w14:textId="77777777" w:rsidR="000A70BA" w:rsidRPr="000A70BA" w:rsidRDefault="000A70BA" w:rsidP="000A70BA">
      <w:pPr>
        <w:autoSpaceDE w:val="0"/>
        <w:autoSpaceDN w:val="0"/>
        <w:adjustRightInd w:val="0"/>
        <w:spacing w:line="240" w:lineRule="auto"/>
        <w:jc w:val="both"/>
        <w:rPr>
          <w:rFonts w:cs="Arial"/>
          <w:color w:val="000000"/>
          <w:szCs w:val="20"/>
        </w:rPr>
      </w:pPr>
      <w:r w:rsidRPr="000A70BA">
        <w:rPr>
          <w:rFonts w:cs="Arial"/>
          <w:color w:val="000000"/>
          <w:szCs w:val="20"/>
        </w:rPr>
        <w:t xml:space="preserve">Namen memoranduma, sklenjenega 14. septembra 2020, je zagotoviti sporazum med Slovensko vojsko in Kopensko vojsko Združenih držav Amerike za Evropo glede transporta, skladiščenja, vzdrževanja in predvidene uporabe petih slovenskih glavnih bojnih tankov M-84 in enega vozila za </w:t>
      </w:r>
      <w:proofErr w:type="spellStart"/>
      <w:r w:rsidRPr="000A70BA">
        <w:rPr>
          <w:rFonts w:cs="Arial"/>
          <w:color w:val="000000"/>
          <w:szCs w:val="20"/>
        </w:rPr>
        <w:t>izvleko</w:t>
      </w:r>
      <w:proofErr w:type="spellEnd"/>
      <w:r w:rsidRPr="000A70BA">
        <w:rPr>
          <w:rFonts w:cs="Arial"/>
          <w:color w:val="000000"/>
          <w:szCs w:val="20"/>
        </w:rPr>
        <w:t xml:space="preserve"> serije T-55 v Združenem večnacionalnem centru za ugotavljanje pripravljenosti (JMRC) na ozemlju Zvezne republike Nemčije.</w:t>
      </w:r>
    </w:p>
    <w:p w14:paraId="1D8CD4A2" w14:textId="77777777" w:rsidR="000A70BA" w:rsidRPr="000A70BA" w:rsidRDefault="000A70BA" w:rsidP="000A70BA">
      <w:pPr>
        <w:autoSpaceDE w:val="0"/>
        <w:autoSpaceDN w:val="0"/>
        <w:adjustRightInd w:val="0"/>
        <w:spacing w:line="240" w:lineRule="auto"/>
        <w:jc w:val="both"/>
        <w:rPr>
          <w:rFonts w:cs="Arial"/>
          <w:color w:val="000000"/>
          <w:szCs w:val="20"/>
        </w:rPr>
      </w:pPr>
    </w:p>
    <w:p w14:paraId="3EC61EB2" w14:textId="40C889F1" w:rsidR="000A70BA" w:rsidRPr="000A70BA" w:rsidRDefault="000A70BA" w:rsidP="000A70BA">
      <w:pPr>
        <w:autoSpaceDE w:val="0"/>
        <w:autoSpaceDN w:val="0"/>
        <w:adjustRightInd w:val="0"/>
        <w:spacing w:line="240" w:lineRule="auto"/>
        <w:jc w:val="both"/>
        <w:rPr>
          <w:rFonts w:cs="Arial"/>
          <w:color w:val="000000"/>
          <w:szCs w:val="20"/>
        </w:rPr>
      </w:pPr>
      <w:r w:rsidRPr="000A70BA">
        <w:rPr>
          <w:rFonts w:cs="Arial"/>
          <w:color w:val="000000"/>
          <w:szCs w:val="20"/>
        </w:rPr>
        <w:t>Memorandum je bil sklenjen za obdobje dveh let od datuma izdaje Verbalne z dne 11. marca 2020,  Zveznega ministrstva za zunanje zadeve, s katero Zvezna republika Nemčija kot država gostiteljica dovoljuje namestitev tankov na njenem ozemlju, z možnostjo podaljšanja ali spremembe, če tako skupno zahtevata in se odločita Slovenska vojska in Kopenska vojska Združenih držav Amerike za Evropo in Afriko ter za to poda soglasje nemško Zvezno ministrstvo za zunanje zadeve. Z novo Verbalno noto</w:t>
      </w:r>
      <w:r w:rsidR="0074621D">
        <w:rPr>
          <w:rFonts w:cs="Arial"/>
          <w:color w:val="000000"/>
          <w:szCs w:val="20"/>
        </w:rPr>
        <w:t xml:space="preserve"> </w:t>
      </w:r>
      <w:r w:rsidRPr="000A70BA">
        <w:rPr>
          <w:rFonts w:cs="Arial"/>
          <w:color w:val="000000"/>
          <w:szCs w:val="20"/>
        </w:rPr>
        <w:t>z dne 4. november 2021, se dovoljenje za namestitev tankov podaljšuje za obdobje treh let, do leta 2025.</w:t>
      </w:r>
    </w:p>
    <w:p w14:paraId="51947651" w14:textId="77777777" w:rsidR="000A70BA" w:rsidRPr="000A70BA" w:rsidRDefault="000A70BA" w:rsidP="000A70BA">
      <w:pPr>
        <w:autoSpaceDE w:val="0"/>
        <w:autoSpaceDN w:val="0"/>
        <w:adjustRightInd w:val="0"/>
        <w:spacing w:line="240" w:lineRule="auto"/>
        <w:jc w:val="both"/>
        <w:rPr>
          <w:rFonts w:cs="Arial"/>
          <w:color w:val="000000"/>
          <w:szCs w:val="20"/>
        </w:rPr>
      </w:pPr>
    </w:p>
    <w:p w14:paraId="29D8F868" w14:textId="478BF198" w:rsidR="007642D5" w:rsidRPr="000A70BA" w:rsidRDefault="000A70BA" w:rsidP="000A70BA">
      <w:pPr>
        <w:autoSpaceDE w:val="0"/>
        <w:autoSpaceDN w:val="0"/>
        <w:adjustRightInd w:val="0"/>
        <w:spacing w:line="240" w:lineRule="auto"/>
        <w:jc w:val="both"/>
        <w:rPr>
          <w:rFonts w:cs="Arial"/>
          <w:color w:val="000000"/>
          <w:szCs w:val="20"/>
        </w:rPr>
      </w:pPr>
      <w:r w:rsidRPr="000A70BA">
        <w:rPr>
          <w:rFonts w:cs="Arial"/>
          <w:color w:val="000000"/>
          <w:szCs w:val="20"/>
        </w:rPr>
        <w:t>Vir: Ministrstvo za obrambo</w:t>
      </w:r>
    </w:p>
    <w:p w14:paraId="03BE6C20"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78E42012" w14:textId="0E471973" w:rsidR="00FF1928" w:rsidRPr="00FF1928" w:rsidRDefault="00FF1928" w:rsidP="00FF1928">
      <w:pPr>
        <w:autoSpaceDE w:val="0"/>
        <w:autoSpaceDN w:val="0"/>
        <w:adjustRightInd w:val="0"/>
        <w:spacing w:line="240" w:lineRule="auto"/>
        <w:jc w:val="both"/>
        <w:rPr>
          <w:rFonts w:cs="Arial"/>
          <w:b/>
          <w:bCs/>
          <w:color w:val="000000"/>
          <w:szCs w:val="20"/>
        </w:rPr>
      </w:pPr>
      <w:r w:rsidRPr="00FF1928">
        <w:rPr>
          <w:rFonts w:cs="Arial"/>
          <w:b/>
          <w:bCs/>
          <w:color w:val="000000"/>
          <w:szCs w:val="20"/>
        </w:rPr>
        <w:t>Vlada seznanjena s spremembami glede usposabljanja helikopterskih posadk v okviru EDA</w:t>
      </w:r>
    </w:p>
    <w:p w14:paraId="62AF4687" w14:textId="77777777" w:rsidR="00FF1928" w:rsidRPr="00FF1928" w:rsidRDefault="00FF1928" w:rsidP="00FF1928">
      <w:pPr>
        <w:autoSpaceDE w:val="0"/>
        <w:autoSpaceDN w:val="0"/>
        <w:adjustRightInd w:val="0"/>
        <w:spacing w:line="240" w:lineRule="auto"/>
        <w:jc w:val="both"/>
        <w:rPr>
          <w:rFonts w:cs="Arial"/>
          <w:b/>
          <w:bCs/>
          <w:color w:val="000000"/>
          <w:szCs w:val="20"/>
        </w:rPr>
      </w:pPr>
    </w:p>
    <w:p w14:paraId="793189C6" w14:textId="77777777" w:rsidR="00FF1928" w:rsidRPr="00FF1928" w:rsidRDefault="00FF1928" w:rsidP="00FF1928">
      <w:pPr>
        <w:autoSpaceDE w:val="0"/>
        <w:autoSpaceDN w:val="0"/>
        <w:adjustRightInd w:val="0"/>
        <w:spacing w:line="240" w:lineRule="auto"/>
        <w:jc w:val="both"/>
        <w:rPr>
          <w:rFonts w:cs="Arial"/>
          <w:color w:val="000000"/>
          <w:szCs w:val="20"/>
        </w:rPr>
      </w:pPr>
      <w:r w:rsidRPr="00FF1928">
        <w:rPr>
          <w:rFonts w:cs="Arial"/>
          <w:color w:val="000000"/>
          <w:szCs w:val="20"/>
        </w:rPr>
        <w:t>Vlada se je danes seznanila z informacijo o nameravanem podpisu spremembe k Programskemu dogovoru z Evropsko obrambno agencijo (EDA) glede usposabljanja helikopterskih posadk.</w:t>
      </w:r>
    </w:p>
    <w:p w14:paraId="7C7F5DDF" w14:textId="77777777" w:rsidR="00FF1928" w:rsidRPr="00FF1928" w:rsidRDefault="00FF1928" w:rsidP="00FF1928">
      <w:pPr>
        <w:autoSpaceDE w:val="0"/>
        <w:autoSpaceDN w:val="0"/>
        <w:adjustRightInd w:val="0"/>
        <w:spacing w:line="240" w:lineRule="auto"/>
        <w:jc w:val="both"/>
        <w:rPr>
          <w:rFonts w:cs="Arial"/>
          <w:color w:val="000000"/>
          <w:szCs w:val="20"/>
        </w:rPr>
      </w:pPr>
    </w:p>
    <w:p w14:paraId="3D413869" w14:textId="77777777" w:rsidR="00FF1928" w:rsidRPr="00FF1928" w:rsidRDefault="00FF1928" w:rsidP="00FF1928">
      <w:pPr>
        <w:autoSpaceDE w:val="0"/>
        <w:autoSpaceDN w:val="0"/>
        <w:adjustRightInd w:val="0"/>
        <w:spacing w:line="240" w:lineRule="auto"/>
        <w:jc w:val="both"/>
        <w:rPr>
          <w:rFonts w:cs="Arial"/>
          <w:color w:val="000000"/>
          <w:szCs w:val="20"/>
        </w:rPr>
      </w:pPr>
      <w:r w:rsidRPr="00FF1928">
        <w:rPr>
          <w:rFonts w:cs="Arial"/>
          <w:color w:val="000000"/>
          <w:szCs w:val="20"/>
        </w:rPr>
        <w:t xml:space="preserve">Podpisana sprememba k programskemu dogovoru Ministrstva za obrambo z Evropsko obrambno agencijo se nanaša na pristop Švice v program, upošteva izstop Velike Britanije iz EU ter program usposabljanja helikopterskih posadk podaljšuje do 31. oktobra 2023. Navedeni program je eden od programov za izboljšanje evropskih obrambnih zmogljivosti, ki od leta 2012 poteka pod okriljem Evropske obrambne agencije. Republika Slovenija je članica programa od leta 2016. </w:t>
      </w:r>
    </w:p>
    <w:p w14:paraId="0A1DEC7D" w14:textId="77777777" w:rsidR="00FF1928" w:rsidRPr="00FF1928" w:rsidRDefault="00FF1928" w:rsidP="00FF1928">
      <w:pPr>
        <w:autoSpaceDE w:val="0"/>
        <w:autoSpaceDN w:val="0"/>
        <w:adjustRightInd w:val="0"/>
        <w:spacing w:line="240" w:lineRule="auto"/>
        <w:jc w:val="both"/>
        <w:rPr>
          <w:rFonts w:cs="Arial"/>
          <w:color w:val="000000"/>
          <w:szCs w:val="20"/>
        </w:rPr>
      </w:pPr>
    </w:p>
    <w:p w14:paraId="3B46BFE6" w14:textId="390630CE" w:rsidR="007642D5" w:rsidRPr="00FF1928" w:rsidRDefault="00FF1928" w:rsidP="00FF1928">
      <w:pPr>
        <w:autoSpaceDE w:val="0"/>
        <w:autoSpaceDN w:val="0"/>
        <w:adjustRightInd w:val="0"/>
        <w:spacing w:line="240" w:lineRule="auto"/>
        <w:jc w:val="both"/>
        <w:rPr>
          <w:rFonts w:cs="Arial"/>
          <w:color w:val="000000"/>
          <w:szCs w:val="20"/>
        </w:rPr>
      </w:pPr>
      <w:r w:rsidRPr="00FF1928">
        <w:rPr>
          <w:rFonts w:cs="Arial"/>
          <w:color w:val="000000"/>
          <w:szCs w:val="20"/>
        </w:rPr>
        <w:t>Vir: Ministrstvo za obrambo</w:t>
      </w:r>
    </w:p>
    <w:p w14:paraId="243C9DD8"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3ED739C7" w14:textId="7A4B29E9" w:rsidR="00CD5960" w:rsidRPr="00CD5960" w:rsidRDefault="00CD5960" w:rsidP="00CD5960">
      <w:pPr>
        <w:autoSpaceDE w:val="0"/>
        <w:autoSpaceDN w:val="0"/>
        <w:adjustRightInd w:val="0"/>
        <w:spacing w:line="240" w:lineRule="auto"/>
        <w:jc w:val="both"/>
        <w:rPr>
          <w:rFonts w:cs="Arial"/>
          <w:b/>
          <w:bCs/>
          <w:color w:val="000000"/>
          <w:szCs w:val="20"/>
        </w:rPr>
      </w:pPr>
      <w:r w:rsidRPr="00CD5960">
        <w:rPr>
          <w:rFonts w:cs="Arial"/>
          <w:b/>
          <w:bCs/>
          <w:color w:val="000000"/>
          <w:szCs w:val="20"/>
        </w:rPr>
        <w:t>Vlada se je seznanila z vojaško vajo INIOCHOS 22</w:t>
      </w:r>
    </w:p>
    <w:p w14:paraId="61D05CA2" w14:textId="77777777" w:rsidR="00CD5960" w:rsidRPr="00CD5960" w:rsidRDefault="00CD5960" w:rsidP="00CD5960">
      <w:pPr>
        <w:autoSpaceDE w:val="0"/>
        <w:autoSpaceDN w:val="0"/>
        <w:adjustRightInd w:val="0"/>
        <w:spacing w:line="240" w:lineRule="auto"/>
        <w:jc w:val="both"/>
        <w:rPr>
          <w:rFonts w:cs="Arial"/>
          <w:b/>
          <w:bCs/>
          <w:color w:val="000000"/>
          <w:szCs w:val="20"/>
        </w:rPr>
      </w:pPr>
    </w:p>
    <w:p w14:paraId="117EAEC9" w14:textId="77777777" w:rsidR="00CD5960" w:rsidRPr="00CD5960" w:rsidRDefault="00CD5960" w:rsidP="00CD5960">
      <w:pPr>
        <w:autoSpaceDE w:val="0"/>
        <w:autoSpaceDN w:val="0"/>
        <w:adjustRightInd w:val="0"/>
        <w:spacing w:line="240" w:lineRule="auto"/>
        <w:jc w:val="both"/>
        <w:rPr>
          <w:rFonts w:cs="Arial"/>
          <w:color w:val="000000"/>
          <w:szCs w:val="20"/>
        </w:rPr>
      </w:pPr>
      <w:r w:rsidRPr="00CD5960">
        <w:rPr>
          <w:rFonts w:cs="Arial"/>
          <w:color w:val="000000"/>
          <w:szCs w:val="20"/>
        </w:rPr>
        <w:t>Vlada se je seznanila z Informacijo o nameravanem podpisu Tehničnega dogovora o sodelovanju in zagotavljanju podpore države gostiteljice za vajo INIOCHOS 22.</w:t>
      </w:r>
    </w:p>
    <w:p w14:paraId="44041921" w14:textId="77777777" w:rsidR="00CD5960" w:rsidRPr="00CD5960" w:rsidRDefault="00CD5960" w:rsidP="00CD5960">
      <w:pPr>
        <w:autoSpaceDE w:val="0"/>
        <w:autoSpaceDN w:val="0"/>
        <w:adjustRightInd w:val="0"/>
        <w:spacing w:line="240" w:lineRule="auto"/>
        <w:jc w:val="both"/>
        <w:rPr>
          <w:rFonts w:cs="Arial"/>
          <w:color w:val="000000"/>
          <w:szCs w:val="20"/>
        </w:rPr>
      </w:pPr>
    </w:p>
    <w:p w14:paraId="6C44E519" w14:textId="77777777" w:rsidR="00CD5960" w:rsidRPr="00CD5960" w:rsidRDefault="00CD5960" w:rsidP="00CD5960">
      <w:pPr>
        <w:autoSpaceDE w:val="0"/>
        <w:autoSpaceDN w:val="0"/>
        <w:adjustRightInd w:val="0"/>
        <w:spacing w:line="240" w:lineRule="auto"/>
        <w:jc w:val="both"/>
        <w:rPr>
          <w:rFonts w:cs="Arial"/>
          <w:color w:val="000000"/>
          <w:szCs w:val="20"/>
        </w:rPr>
      </w:pPr>
      <w:r w:rsidRPr="00CD5960">
        <w:rPr>
          <w:rFonts w:cs="Arial"/>
          <w:color w:val="000000"/>
          <w:szCs w:val="20"/>
        </w:rPr>
        <w:t xml:space="preserve">Vojaška vaja INIOCHOS 22 bo med 28. marcem in 7. aprilom letos potekala na ozemlju Helenske republike. Na vaji, ki je zasnovana za usposabljanje v realnih pogojih bojevanja proti ciljem v zraku, na tleh in na morju, bo sodelovalo več držav, in sicer poleg držav članic Nata in Partnerstva za mir tudi Ciper in Izrael. Slovenska vojska bo na vaji sodelovala s trinajstimi pripadniki ter dvema letaloma PC 9M. </w:t>
      </w:r>
    </w:p>
    <w:p w14:paraId="22A09A1B" w14:textId="77777777" w:rsidR="009C59DB" w:rsidRDefault="009C59DB" w:rsidP="00CD5960">
      <w:pPr>
        <w:autoSpaceDE w:val="0"/>
        <w:autoSpaceDN w:val="0"/>
        <w:adjustRightInd w:val="0"/>
        <w:spacing w:line="240" w:lineRule="auto"/>
        <w:jc w:val="both"/>
        <w:rPr>
          <w:rFonts w:cs="Arial"/>
          <w:color w:val="000000"/>
          <w:szCs w:val="20"/>
        </w:rPr>
      </w:pPr>
    </w:p>
    <w:p w14:paraId="2A15CF51" w14:textId="6089D441" w:rsidR="00CD5960" w:rsidRPr="00CD5960" w:rsidRDefault="00CD5960" w:rsidP="00CD5960">
      <w:pPr>
        <w:autoSpaceDE w:val="0"/>
        <w:autoSpaceDN w:val="0"/>
        <w:adjustRightInd w:val="0"/>
        <w:spacing w:line="240" w:lineRule="auto"/>
        <w:jc w:val="both"/>
        <w:rPr>
          <w:rFonts w:cs="Arial"/>
          <w:color w:val="000000"/>
          <w:szCs w:val="20"/>
        </w:rPr>
      </w:pPr>
      <w:r w:rsidRPr="00CD5960">
        <w:rPr>
          <w:rFonts w:cs="Arial"/>
          <w:color w:val="000000"/>
          <w:szCs w:val="20"/>
        </w:rPr>
        <w:t>Tehnični dogovor ureja medsebojna razmerja, pravice in obveznosti udeležencev na vaji ter vsebuje splošne, pravne in finančne določbe, določbe v zvezi z zagotavljanjem podpore države gostiteljice ter posebno ureditev v zvezi z zaščitnimi ukrepi glede COVID – 19.</w:t>
      </w:r>
    </w:p>
    <w:p w14:paraId="21BF2B2C" w14:textId="77777777" w:rsidR="00CD5960" w:rsidRPr="00CD5960" w:rsidRDefault="00CD5960" w:rsidP="00CD5960">
      <w:pPr>
        <w:autoSpaceDE w:val="0"/>
        <w:autoSpaceDN w:val="0"/>
        <w:adjustRightInd w:val="0"/>
        <w:spacing w:line="240" w:lineRule="auto"/>
        <w:jc w:val="both"/>
        <w:rPr>
          <w:rFonts w:cs="Arial"/>
          <w:color w:val="000000"/>
          <w:szCs w:val="20"/>
        </w:rPr>
      </w:pPr>
    </w:p>
    <w:p w14:paraId="44801F4A" w14:textId="3DE7FB2B" w:rsidR="007642D5" w:rsidRPr="00CD5960" w:rsidRDefault="00CD5960" w:rsidP="00CD5960">
      <w:pPr>
        <w:autoSpaceDE w:val="0"/>
        <w:autoSpaceDN w:val="0"/>
        <w:adjustRightInd w:val="0"/>
        <w:spacing w:line="240" w:lineRule="auto"/>
        <w:jc w:val="both"/>
        <w:rPr>
          <w:rFonts w:cs="Arial"/>
          <w:color w:val="000000"/>
          <w:szCs w:val="20"/>
        </w:rPr>
      </w:pPr>
      <w:r w:rsidRPr="00CD5960">
        <w:rPr>
          <w:rFonts w:cs="Arial"/>
          <w:color w:val="000000"/>
          <w:szCs w:val="20"/>
        </w:rPr>
        <w:t>Vir: Ministrstvo za obrambo</w:t>
      </w:r>
    </w:p>
    <w:p w14:paraId="023D4017"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3B81E7FD" w14:textId="67DF6353" w:rsidR="004B4241" w:rsidRPr="004B4241" w:rsidRDefault="004B4241" w:rsidP="004B4241">
      <w:pPr>
        <w:autoSpaceDE w:val="0"/>
        <w:autoSpaceDN w:val="0"/>
        <w:adjustRightInd w:val="0"/>
        <w:spacing w:line="240" w:lineRule="auto"/>
        <w:jc w:val="both"/>
        <w:rPr>
          <w:rFonts w:cs="Arial"/>
          <w:b/>
          <w:bCs/>
          <w:color w:val="000000"/>
          <w:szCs w:val="20"/>
        </w:rPr>
      </w:pPr>
      <w:r w:rsidRPr="004B4241">
        <w:rPr>
          <w:rFonts w:cs="Arial"/>
          <w:b/>
          <w:bCs/>
          <w:color w:val="000000"/>
          <w:szCs w:val="20"/>
        </w:rPr>
        <w:lastRenderedPageBreak/>
        <w:t>Vlada se je seznanila s skupno izjavo držav članic pogodbenic Sporazuma o enotnem sodišču za patente</w:t>
      </w:r>
    </w:p>
    <w:p w14:paraId="01ADADC7" w14:textId="77777777" w:rsidR="004B4241" w:rsidRPr="004B4241" w:rsidRDefault="004B4241" w:rsidP="004B4241">
      <w:pPr>
        <w:autoSpaceDE w:val="0"/>
        <w:autoSpaceDN w:val="0"/>
        <w:adjustRightInd w:val="0"/>
        <w:spacing w:line="240" w:lineRule="auto"/>
        <w:jc w:val="both"/>
        <w:rPr>
          <w:rFonts w:cs="Arial"/>
          <w:b/>
          <w:bCs/>
          <w:color w:val="000000"/>
          <w:szCs w:val="20"/>
        </w:rPr>
      </w:pPr>
    </w:p>
    <w:p w14:paraId="7EF06F19" w14:textId="77777777" w:rsidR="004B4241" w:rsidRPr="004B4241" w:rsidRDefault="004B4241" w:rsidP="004B4241">
      <w:pPr>
        <w:autoSpaceDE w:val="0"/>
        <w:autoSpaceDN w:val="0"/>
        <w:adjustRightInd w:val="0"/>
        <w:spacing w:line="240" w:lineRule="auto"/>
        <w:jc w:val="both"/>
        <w:rPr>
          <w:rFonts w:cs="Arial"/>
          <w:color w:val="000000"/>
          <w:szCs w:val="20"/>
        </w:rPr>
      </w:pPr>
      <w:r w:rsidRPr="004B4241">
        <w:rPr>
          <w:rFonts w:cs="Arial"/>
          <w:color w:val="000000"/>
          <w:szCs w:val="20"/>
        </w:rPr>
        <w:t>Vlada Republike Slovenije se je na današnji seji seznanila s skupno izjavo držav članic pogodbenic Sporazuma o enotnem sodišču za patente, ki sodelujejo v prehodnem obdobju uporabe le-tega.</w:t>
      </w:r>
    </w:p>
    <w:p w14:paraId="68E3210C" w14:textId="77777777" w:rsidR="004B4241" w:rsidRPr="004B4241" w:rsidRDefault="004B4241" w:rsidP="004B4241">
      <w:pPr>
        <w:autoSpaceDE w:val="0"/>
        <w:autoSpaceDN w:val="0"/>
        <w:adjustRightInd w:val="0"/>
        <w:spacing w:line="240" w:lineRule="auto"/>
        <w:jc w:val="both"/>
        <w:rPr>
          <w:rFonts w:cs="Arial"/>
          <w:color w:val="000000"/>
          <w:szCs w:val="20"/>
        </w:rPr>
      </w:pPr>
    </w:p>
    <w:p w14:paraId="6C77A9CA" w14:textId="77777777" w:rsidR="004B4241" w:rsidRPr="004B4241" w:rsidRDefault="004B4241" w:rsidP="004B4241">
      <w:pPr>
        <w:autoSpaceDE w:val="0"/>
        <w:autoSpaceDN w:val="0"/>
        <w:adjustRightInd w:val="0"/>
        <w:spacing w:line="240" w:lineRule="auto"/>
        <w:jc w:val="both"/>
        <w:rPr>
          <w:rFonts w:cs="Arial"/>
          <w:color w:val="000000"/>
          <w:szCs w:val="20"/>
        </w:rPr>
      </w:pPr>
      <w:r w:rsidRPr="004B4241">
        <w:rPr>
          <w:rFonts w:cs="Arial"/>
          <w:color w:val="000000"/>
          <w:szCs w:val="20"/>
        </w:rPr>
        <w:t>Skladno s Protokolom o začasni uporabi Sporazuma o enotnem sodišču za patente (v nadaljevanju: Protokol), ki je stopil v veljavo 19. januarja 2022, se je začelo obdobje začasne uporabe določb Sporazuma o enotnem sodišču za patente (v nadaljevanju: Sporazuma), kot jih določa 1. člen Protokola. Namen tega prehodnega obdobja je izvedba vseh potrebnih aktivnosti za začetek delovanja Enotnega sodišča za patente ter zagotovitev nemotenega prehoda v fazo delovanja.</w:t>
      </w:r>
    </w:p>
    <w:p w14:paraId="45B9A1D2" w14:textId="77777777" w:rsidR="004B4241" w:rsidRPr="004B4241" w:rsidRDefault="004B4241" w:rsidP="004B4241">
      <w:pPr>
        <w:autoSpaceDE w:val="0"/>
        <w:autoSpaceDN w:val="0"/>
        <w:adjustRightInd w:val="0"/>
        <w:spacing w:line="240" w:lineRule="auto"/>
        <w:jc w:val="both"/>
        <w:rPr>
          <w:rFonts w:cs="Arial"/>
          <w:color w:val="000000"/>
          <w:szCs w:val="20"/>
        </w:rPr>
      </w:pPr>
    </w:p>
    <w:p w14:paraId="7D81BD71" w14:textId="77777777" w:rsidR="004B4241" w:rsidRPr="004B4241" w:rsidRDefault="004B4241" w:rsidP="004B4241">
      <w:pPr>
        <w:autoSpaceDE w:val="0"/>
        <w:autoSpaceDN w:val="0"/>
        <w:adjustRightInd w:val="0"/>
        <w:spacing w:line="240" w:lineRule="auto"/>
        <w:jc w:val="both"/>
        <w:rPr>
          <w:rFonts w:cs="Arial"/>
          <w:color w:val="000000"/>
          <w:szCs w:val="20"/>
        </w:rPr>
      </w:pPr>
      <w:r w:rsidRPr="004B4241">
        <w:rPr>
          <w:rFonts w:cs="Arial"/>
          <w:color w:val="000000"/>
          <w:szCs w:val="20"/>
        </w:rPr>
        <w:t>Sporazum začetek veljavnosti veže tudi na listino o ratifikaciji Sporazuma s strani treh držav, v katerih je v letu pred letom podpisa tega Sporazuma začelo učinkovati največ evropskih patentov - Nemčije, Francije in Združenega kraljestva. Glede na podatke o številu evropskih patentov, ki so v državah podpisnicah Sporazuma začeli učinkovati v letu pred letom podpisa tega Sporazuma, mesto Združenega kraljestva zavzame Italija.</w:t>
      </w:r>
    </w:p>
    <w:p w14:paraId="754D952E" w14:textId="77777777" w:rsidR="004B4241" w:rsidRPr="004B4241" w:rsidRDefault="004B4241" w:rsidP="004B4241">
      <w:pPr>
        <w:autoSpaceDE w:val="0"/>
        <w:autoSpaceDN w:val="0"/>
        <w:adjustRightInd w:val="0"/>
        <w:spacing w:line="240" w:lineRule="auto"/>
        <w:jc w:val="both"/>
        <w:rPr>
          <w:rFonts w:cs="Arial"/>
          <w:color w:val="000000"/>
          <w:szCs w:val="20"/>
        </w:rPr>
      </w:pPr>
    </w:p>
    <w:p w14:paraId="3C60ECBD" w14:textId="77777777" w:rsidR="004B4241" w:rsidRPr="004B4241" w:rsidRDefault="004B4241" w:rsidP="004B4241">
      <w:pPr>
        <w:autoSpaceDE w:val="0"/>
        <w:autoSpaceDN w:val="0"/>
        <w:adjustRightInd w:val="0"/>
        <w:spacing w:line="240" w:lineRule="auto"/>
        <w:jc w:val="both"/>
        <w:rPr>
          <w:rFonts w:cs="Arial"/>
          <w:color w:val="000000"/>
          <w:szCs w:val="20"/>
        </w:rPr>
      </w:pPr>
      <w:r w:rsidRPr="004B4241">
        <w:rPr>
          <w:rFonts w:cs="Arial"/>
          <w:color w:val="000000"/>
          <w:szCs w:val="20"/>
        </w:rPr>
        <w:t xml:space="preserve">Trinajst držav članic podpisnic Sporazuma, ki sodelujejo v prehodnem obdobju začasne uporabe določb Sporazuma (Belgija, Bolgarija, Danska, Nemčija, Estonija, Francija, Italija, Luksemburg, Nizozemska, Avstrija, Slovenija, Finska in Švedska) tako pristopa k skupni izjavi, katero je oblikovalo francosko predsedstvo Svetu EU, s katero izražajo potrditev navedenega razumevanja določbe 3. člena Protokola. </w:t>
      </w:r>
    </w:p>
    <w:p w14:paraId="6D66DF35" w14:textId="77777777" w:rsidR="004B4241" w:rsidRPr="004B4241" w:rsidRDefault="004B4241" w:rsidP="004B4241">
      <w:pPr>
        <w:autoSpaceDE w:val="0"/>
        <w:autoSpaceDN w:val="0"/>
        <w:adjustRightInd w:val="0"/>
        <w:spacing w:line="240" w:lineRule="auto"/>
        <w:jc w:val="both"/>
        <w:rPr>
          <w:rFonts w:cs="Arial"/>
          <w:color w:val="000000"/>
          <w:szCs w:val="20"/>
        </w:rPr>
      </w:pPr>
    </w:p>
    <w:p w14:paraId="1E8DD836" w14:textId="77777777" w:rsidR="004B4241" w:rsidRPr="004B4241" w:rsidRDefault="004B4241" w:rsidP="004B4241">
      <w:pPr>
        <w:autoSpaceDE w:val="0"/>
        <w:autoSpaceDN w:val="0"/>
        <w:adjustRightInd w:val="0"/>
        <w:spacing w:line="240" w:lineRule="auto"/>
        <w:jc w:val="both"/>
        <w:rPr>
          <w:rFonts w:cs="Arial"/>
          <w:color w:val="000000"/>
          <w:szCs w:val="20"/>
        </w:rPr>
      </w:pPr>
      <w:r w:rsidRPr="004B4241">
        <w:rPr>
          <w:rFonts w:cs="Arial"/>
          <w:color w:val="000000"/>
          <w:szCs w:val="20"/>
        </w:rPr>
        <w:t>Po pristopu navedenih držav članic podpisnic Sporazuma bo Generalni sekretariat Vlade RS izvedel objavo skupne izjave v Uradnem listu Republike Slovenije.</w:t>
      </w:r>
    </w:p>
    <w:p w14:paraId="42AC4F15" w14:textId="77777777" w:rsidR="004B4241" w:rsidRPr="004B4241" w:rsidRDefault="004B4241" w:rsidP="004B4241">
      <w:pPr>
        <w:autoSpaceDE w:val="0"/>
        <w:autoSpaceDN w:val="0"/>
        <w:adjustRightInd w:val="0"/>
        <w:spacing w:line="240" w:lineRule="auto"/>
        <w:jc w:val="both"/>
        <w:rPr>
          <w:rFonts w:cs="Arial"/>
          <w:color w:val="000000"/>
          <w:szCs w:val="20"/>
        </w:rPr>
      </w:pPr>
    </w:p>
    <w:p w14:paraId="02D05C8B" w14:textId="6762ACB2" w:rsidR="007642D5" w:rsidRPr="004B4241" w:rsidRDefault="004B4241" w:rsidP="004B4241">
      <w:pPr>
        <w:autoSpaceDE w:val="0"/>
        <w:autoSpaceDN w:val="0"/>
        <w:adjustRightInd w:val="0"/>
        <w:spacing w:line="240" w:lineRule="auto"/>
        <w:jc w:val="both"/>
        <w:rPr>
          <w:rFonts w:cs="Arial"/>
          <w:color w:val="000000"/>
          <w:szCs w:val="20"/>
        </w:rPr>
      </w:pPr>
      <w:r w:rsidRPr="004B4241">
        <w:rPr>
          <w:rFonts w:cs="Arial"/>
          <w:color w:val="000000"/>
          <w:szCs w:val="20"/>
        </w:rPr>
        <w:t>Vir: Ministrstvo za pravosodje</w:t>
      </w:r>
    </w:p>
    <w:p w14:paraId="0E7AFE18"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4B2B892D" w14:textId="64ACDF3A" w:rsidR="00604A00" w:rsidRPr="00604A00" w:rsidRDefault="00604A00" w:rsidP="00604A00">
      <w:pPr>
        <w:autoSpaceDE w:val="0"/>
        <w:autoSpaceDN w:val="0"/>
        <w:adjustRightInd w:val="0"/>
        <w:spacing w:line="240" w:lineRule="auto"/>
        <w:jc w:val="both"/>
        <w:rPr>
          <w:rFonts w:cs="Arial"/>
          <w:b/>
          <w:bCs/>
          <w:color w:val="000000"/>
          <w:szCs w:val="20"/>
        </w:rPr>
      </w:pPr>
      <w:r w:rsidRPr="00604A00">
        <w:rPr>
          <w:rFonts w:cs="Arial"/>
          <w:b/>
          <w:bCs/>
          <w:color w:val="000000"/>
          <w:szCs w:val="20"/>
        </w:rPr>
        <w:t xml:space="preserve">Nominacija babištva za vpis na UNESCO Reprezentativni seznam nesnovne kulturne dediščine človeštva </w:t>
      </w:r>
    </w:p>
    <w:p w14:paraId="603A5A90" w14:textId="77777777" w:rsidR="00604A00" w:rsidRPr="00604A00" w:rsidRDefault="00604A00" w:rsidP="00604A00">
      <w:pPr>
        <w:autoSpaceDE w:val="0"/>
        <w:autoSpaceDN w:val="0"/>
        <w:adjustRightInd w:val="0"/>
        <w:spacing w:line="240" w:lineRule="auto"/>
        <w:jc w:val="both"/>
        <w:rPr>
          <w:rFonts w:cs="Arial"/>
          <w:b/>
          <w:bCs/>
          <w:color w:val="000000"/>
          <w:szCs w:val="20"/>
        </w:rPr>
      </w:pPr>
    </w:p>
    <w:p w14:paraId="39B130A3" w14:textId="77777777" w:rsidR="00604A00" w:rsidRPr="00604A00" w:rsidRDefault="00604A00" w:rsidP="00604A00">
      <w:pPr>
        <w:autoSpaceDE w:val="0"/>
        <w:autoSpaceDN w:val="0"/>
        <w:adjustRightInd w:val="0"/>
        <w:spacing w:line="240" w:lineRule="auto"/>
        <w:jc w:val="both"/>
        <w:rPr>
          <w:rFonts w:cs="Arial"/>
          <w:color w:val="000000"/>
          <w:szCs w:val="20"/>
        </w:rPr>
      </w:pPr>
      <w:r w:rsidRPr="00604A00">
        <w:rPr>
          <w:rFonts w:cs="Arial"/>
          <w:color w:val="000000"/>
          <w:szCs w:val="20"/>
        </w:rPr>
        <w:t>Vlada se je na današnji seji seznanila s potekom priprav za večnacionalno nominacijo babištva za vpis na UNESCO Reprezentativni seznam nesnovne kulturne dediščine človeštva.</w:t>
      </w:r>
    </w:p>
    <w:p w14:paraId="5DA3AD63" w14:textId="77777777" w:rsidR="00604A00" w:rsidRPr="00604A00" w:rsidRDefault="00604A00" w:rsidP="00604A00">
      <w:pPr>
        <w:autoSpaceDE w:val="0"/>
        <w:autoSpaceDN w:val="0"/>
        <w:adjustRightInd w:val="0"/>
        <w:spacing w:line="240" w:lineRule="auto"/>
        <w:jc w:val="both"/>
        <w:rPr>
          <w:rFonts w:cs="Arial"/>
          <w:color w:val="000000"/>
          <w:szCs w:val="20"/>
        </w:rPr>
      </w:pPr>
    </w:p>
    <w:p w14:paraId="6B3F9670" w14:textId="77777777" w:rsidR="00604A00" w:rsidRPr="00604A00" w:rsidRDefault="00604A00" w:rsidP="00604A00">
      <w:pPr>
        <w:autoSpaceDE w:val="0"/>
        <w:autoSpaceDN w:val="0"/>
        <w:adjustRightInd w:val="0"/>
        <w:spacing w:line="240" w:lineRule="auto"/>
        <w:jc w:val="both"/>
        <w:rPr>
          <w:rFonts w:cs="Arial"/>
          <w:color w:val="000000"/>
          <w:szCs w:val="20"/>
        </w:rPr>
      </w:pPr>
      <w:r w:rsidRPr="00604A00">
        <w:rPr>
          <w:rFonts w:cs="Arial"/>
          <w:color w:val="000000"/>
          <w:szCs w:val="20"/>
        </w:rPr>
        <w:t xml:space="preserve">Vlada je naložila Ministrstvu za kulturo, da vodi aktivnosti in usklajuje postopke v zvezi s pripravami in predajo nominacije, za katero je Republika Slovenija pristojna kot država pogodbenica Konvencije o varovanju nesnovne kulturne dediščine. Ministrstvu za zunanje zadeve je naložila, da v sodelovanju s stalnim predstavništvom Republike Slovenije pri UNESCO uskladi predajo večnacionalne nominacije s stalnim predstavništvom Nemčije pri UNESCO najkasneje do 31. 3. 2022. Veleposlanico Republike Slovenije v Parizu in stalno predstavnico Republike Slovenije pri UNESCO, gospo Metko Ipavic je pooblastila, za podpis </w:t>
      </w:r>
      <w:proofErr w:type="spellStart"/>
      <w:r w:rsidRPr="00604A00">
        <w:rPr>
          <w:rFonts w:cs="Arial"/>
          <w:color w:val="000000"/>
          <w:szCs w:val="20"/>
        </w:rPr>
        <w:t>nominacijskega</w:t>
      </w:r>
      <w:proofErr w:type="spellEnd"/>
      <w:r w:rsidRPr="00604A00">
        <w:rPr>
          <w:rFonts w:cs="Arial"/>
          <w:color w:val="000000"/>
          <w:szCs w:val="20"/>
        </w:rPr>
        <w:t xml:space="preserve"> obrazca z naslovom »Babištvo: znanje, veščine in prakse« v imenu Republike Slovenije. </w:t>
      </w:r>
    </w:p>
    <w:p w14:paraId="017B40FA" w14:textId="77777777" w:rsidR="00604A00" w:rsidRPr="00604A00" w:rsidRDefault="00604A00" w:rsidP="00604A00">
      <w:pPr>
        <w:autoSpaceDE w:val="0"/>
        <w:autoSpaceDN w:val="0"/>
        <w:adjustRightInd w:val="0"/>
        <w:spacing w:line="240" w:lineRule="auto"/>
        <w:jc w:val="both"/>
        <w:rPr>
          <w:rFonts w:cs="Arial"/>
          <w:color w:val="000000"/>
          <w:szCs w:val="20"/>
        </w:rPr>
      </w:pPr>
    </w:p>
    <w:p w14:paraId="1F728EAC" w14:textId="0F3CADED" w:rsidR="007642D5" w:rsidRPr="00604A00" w:rsidRDefault="00604A00" w:rsidP="00604A00">
      <w:pPr>
        <w:autoSpaceDE w:val="0"/>
        <w:autoSpaceDN w:val="0"/>
        <w:adjustRightInd w:val="0"/>
        <w:spacing w:line="240" w:lineRule="auto"/>
        <w:jc w:val="both"/>
        <w:rPr>
          <w:rFonts w:cs="Arial"/>
          <w:color w:val="000000"/>
          <w:szCs w:val="20"/>
        </w:rPr>
      </w:pPr>
      <w:r w:rsidRPr="00604A00">
        <w:rPr>
          <w:rFonts w:cs="Arial"/>
          <w:color w:val="000000"/>
          <w:szCs w:val="20"/>
        </w:rPr>
        <w:t>Vir: Ministrstvo za kulturo</w:t>
      </w:r>
    </w:p>
    <w:p w14:paraId="08D811EE" w14:textId="77777777" w:rsidR="007642D5" w:rsidRPr="00604A00" w:rsidRDefault="007642D5" w:rsidP="007642D5">
      <w:pPr>
        <w:autoSpaceDE w:val="0"/>
        <w:autoSpaceDN w:val="0"/>
        <w:adjustRightInd w:val="0"/>
        <w:spacing w:line="240" w:lineRule="auto"/>
        <w:jc w:val="both"/>
        <w:rPr>
          <w:rFonts w:cs="Arial"/>
          <w:color w:val="000000"/>
          <w:szCs w:val="20"/>
        </w:rPr>
      </w:pPr>
    </w:p>
    <w:p w14:paraId="77F63531" w14:textId="088C73A1" w:rsidR="00DA5426" w:rsidRPr="00DA5426" w:rsidRDefault="00DA5426" w:rsidP="00DA5426">
      <w:pPr>
        <w:autoSpaceDE w:val="0"/>
        <w:autoSpaceDN w:val="0"/>
        <w:adjustRightInd w:val="0"/>
        <w:spacing w:line="240" w:lineRule="auto"/>
        <w:jc w:val="both"/>
        <w:rPr>
          <w:rFonts w:cs="Arial"/>
          <w:b/>
          <w:bCs/>
          <w:color w:val="000000"/>
          <w:szCs w:val="20"/>
        </w:rPr>
      </w:pPr>
      <w:r w:rsidRPr="00DA5426">
        <w:rPr>
          <w:rFonts w:cs="Arial"/>
          <w:b/>
          <w:bCs/>
          <w:color w:val="000000"/>
          <w:szCs w:val="20"/>
        </w:rPr>
        <w:t>Poročilo o delu visokega predstavnika Republike Slovenije za nasledstvo v letu 2021</w:t>
      </w:r>
    </w:p>
    <w:p w14:paraId="3B63A358" w14:textId="77777777" w:rsidR="00DA5426" w:rsidRPr="00DA5426" w:rsidRDefault="00DA5426" w:rsidP="00DA5426">
      <w:pPr>
        <w:autoSpaceDE w:val="0"/>
        <w:autoSpaceDN w:val="0"/>
        <w:adjustRightInd w:val="0"/>
        <w:spacing w:line="240" w:lineRule="auto"/>
        <w:jc w:val="both"/>
        <w:rPr>
          <w:rFonts w:cs="Arial"/>
          <w:b/>
          <w:bCs/>
          <w:color w:val="000000"/>
          <w:szCs w:val="20"/>
        </w:rPr>
      </w:pPr>
    </w:p>
    <w:p w14:paraId="787E3B43" w14:textId="77777777" w:rsidR="00DA5426" w:rsidRPr="00DA5426" w:rsidRDefault="00DA5426" w:rsidP="00DA5426">
      <w:pPr>
        <w:autoSpaceDE w:val="0"/>
        <w:autoSpaceDN w:val="0"/>
        <w:adjustRightInd w:val="0"/>
        <w:spacing w:line="240" w:lineRule="auto"/>
        <w:jc w:val="both"/>
        <w:rPr>
          <w:rFonts w:cs="Arial"/>
          <w:color w:val="000000"/>
          <w:szCs w:val="20"/>
        </w:rPr>
      </w:pPr>
      <w:r w:rsidRPr="00DA5426">
        <w:rPr>
          <w:rFonts w:cs="Arial"/>
          <w:color w:val="000000"/>
          <w:szCs w:val="20"/>
        </w:rPr>
        <w:t xml:space="preserve">Vlada Republike Slovenije se je seznanila s Poročilom o delu visokega predstavnika Republike Slovenije za nasledstvo v letu 2021. Poročilo predstavlja celovit pregled aktivnosti Republike Slovenije na področju nasledstva v letu 2021. Vključuje tudi napoved predvidenih aktivnosti na področju nasledstva v letu 2022. </w:t>
      </w:r>
    </w:p>
    <w:p w14:paraId="1DB46072" w14:textId="77777777" w:rsidR="00DA5426" w:rsidRPr="00DA5426" w:rsidRDefault="00DA5426" w:rsidP="00DA5426">
      <w:pPr>
        <w:autoSpaceDE w:val="0"/>
        <w:autoSpaceDN w:val="0"/>
        <w:adjustRightInd w:val="0"/>
        <w:spacing w:line="240" w:lineRule="auto"/>
        <w:jc w:val="both"/>
        <w:rPr>
          <w:rFonts w:cs="Arial"/>
          <w:color w:val="000000"/>
          <w:szCs w:val="20"/>
        </w:rPr>
      </w:pPr>
    </w:p>
    <w:p w14:paraId="2BE4A67E" w14:textId="77777777" w:rsidR="00DA5426" w:rsidRPr="00DA5426" w:rsidRDefault="00DA5426" w:rsidP="00DA5426">
      <w:pPr>
        <w:autoSpaceDE w:val="0"/>
        <w:autoSpaceDN w:val="0"/>
        <w:adjustRightInd w:val="0"/>
        <w:spacing w:line="240" w:lineRule="auto"/>
        <w:jc w:val="both"/>
        <w:rPr>
          <w:rFonts w:cs="Arial"/>
          <w:color w:val="000000"/>
          <w:szCs w:val="20"/>
        </w:rPr>
      </w:pPr>
      <w:r w:rsidRPr="00DA5426">
        <w:rPr>
          <w:rFonts w:cs="Arial"/>
          <w:color w:val="000000"/>
          <w:szCs w:val="20"/>
        </w:rPr>
        <w:t xml:space="preserve">Med drugim je v poročilu zapisano, da je bilo Sloveniji v okviru Priloge B Sporazuma o vprašanjih nasledstva septembra 2021 dodeljeno stanovanje nekdanje SFRJ v Rimu in zemljišče nekdanje SFRJ v Bejrutu. Slovenija je s Srbijo podpisala kupoprodajno pogodbo o prodaji svojega, 14-odstotnega solastniškega deleža na nepremičnini nekdanje SFRJ v Bernu. 9. marca letos so države naslednice skupaj podpisale pogodbo o prodaji Misije nekdanje SFRJ v New Yorku. Na </w:t>
      </w:r>
      <w:r w:rsidRPr="00DA5426">
        <w:rPr>
          <w:rFonts w:cs="Arial"/>
          <w:color w:val="000000"/>
          <w:szCs w:val="20"/>
        </w:rPr>
        <w:lastRenderedPageBreak/>
        <w:t>podlagi dogovora med Arhivom Republike Slovenije in Jugoslovansko kinoteko so bila decembra 2021 uspešno zaključena večletna prizadevanja za vračilo 13 slovenskih celovečernih filmov iz Jugoslovanske kinoteke. V letu 2021 so se nadaljevala prizadevanja, da bi pridobili finančna sredstva iz mednarodnih virov za izvedbo projekta digitalizacije skupnih arhivov nekdanje SFRJ.</w:t>
      </w:r>
    </w:p>
    <w:p w14:paraId="7DD408A3" w14:textId="77777777" w:rsidR="00DA5426" w:rsidRPr="00DA5426" w:rsidRDefault="00DA5426" w:rsidP="00DA5426">
      <w:pPr>
        <w:autoSpaceDE w:val="0"/>
        <w:autoSpaceDN w:val="0"/>
        <w:adjustRightInd w:val="0"/>
        <w:spacing w:line="240" w:lineRule="auto"/>
        <w:jc w:val="both"/>
        <w:rPr>
          <w:rFonts w:cs="Arial"/>
          <w:color w:val="000000"/>
          <w:szCs w:val="20"/>
        </w:rPr>
      </w:pPr>
    </w:p>
    <w:p w14:paraId="4A5C3F63" w14:textId="77777777" w:rsidR="00DA5426" w:rsidRPr="00DA5426" w:rsidRDefault="00DA5426" w:rsidP="00DA5426">
      <w:pPr>
        <w:autoSpaceDE w:val="0"/>
        <w:autoSpaceDN w:val="0"/>
        <w:adjustRightInd w:val="0"/>
        <w:spacing w:line="240" w:lineRule="auto"/>
        <w:jc w:val="both"/>
        <w:rPr>
          <w:rFonts w:cs="Arial"/>
          <w:color w:val="000000"/>
          <w:szCs w:val="20"/>
        </w:rPr>
      </w:pPr>
      <w:r w:rsidRPr="00DA5426">
        <w:rPr>
          <w:rFonts w:cs="Arial"/>
          <w:color w:val="000000"/>
          <w:szCs w:val="20"/>
        </w:rPr>
        <w:t>Marca 2021 so potekale bilateralne konzultacije na ravni visokih predstavnic za nasledstvo med Slovenijo in Severno Makedonijo, decembra lani pa je potekalo tudi srečanje visokih predstavnikov za nasledstvo Slovenije in Srbije. Bilateralne konzultacije so bile posvečene izmenjavi pogledov na reševanje odprtih nasledstvenih vprašanj in njihovi pospešitvi.</w:t>
      </w:r>
    </w:p>
    <w:p w14:paraId="4FF8A1A4" w14:textId="77777777" w:rsidR="00DA5426" w:rsidRPr="00DA5426" w:rsidRDefault="00DA5426" w:rsidP="00DA5426">
      <w:pPr>
        <w:autoSpaceDE w:val="0"/>
        <w:autoSpaceDN w:val="0"/>
        <w:adjustRightInd w:val="0"/>
        <w:spacing w:line="240" w:lineRule="auto"/>
        <w:jc w:val="both"/>
        <w:rPr>
          <w:rFonts w:cs="Arial"/>
          <w:color w:val="000000"/>
          <w:szCs w:val="20"/>
        </w:rPr>
      </w:pPr>
    </w:p>
    <w:p w14:paraId="643496A0" w14:textId="105DE0E8" w:rsidR="007642D5" w:rsidRPr="00DA5426" w:rsidRDefault="00DA5426" w:rsidP="00DA5426">
      <w:pPr>
        <w:autoSpaceDE w:val="0"/>
        <w:autoSpaceDN w:val="0"/>
        <w:adjustRightInd w:val="0"/>
        <w:spacing w:line="240" w:lineRule="auto"/>
        <w:jc w:val="both"/>
        <w:rPr>
          <w:rFonts w:cs="Arial"/>
          <w:color w:val="000000"/>
          <w:szCs w:val="20"/>
        </w:rPr>
      </w:pPr>
      <w:r w:rsidRPr="00DA5426">
        <w:rPr>
          <w:rFonts w:cs="Arial"/>
          <w:color w:val="000000"/>
          <w:szCs w:val="20"/>
        </w:rPr>
        <w:t>Vir: Visoki predstavnik RS za nasledstvo</w:t>
      </w:r>
    </w:p>
    <w:p w14:paraId="508356AF"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1617D708" w14:textId="6F367E6B" w:rsidR="00165650" w:rsidRPr="00165650" w:rsidRDefault="00165650" w:rsidP="00165650">
      <w:pPr>
        <w:autoSpaceDE w:val="0"/>
        <w:autoSpaceDN w:val="0"/>
        <w:adjustRightInd w:val="0"/>
        <w:spacing w:line="240" w:lineRule="auto"/>
        <w:jc w:val="both"/>
        <w:rPr>
          <w:rFonts w:cs="Arial"/>
          <w:b/>
          <w:bCs/>
          <w:color w:val="000000"/>
          <w:szCs w:val="20"/>
        </w:rPr>
      </w:pPr>
      <w:r w:rsidRPr="00165650">
        <w:rPr>
          <w:rFonts w:cs="Arial"/>
          <w:b/>
          <w:bCs/>
          <w:color w:val="000000"/>
          <w:szCs w:val="20"/>
        </w:rPr>
        <w:t>Vlada ne podpira predlaganih sprememb Zakona o minimalni plači</w:t>
      </w:r>
    </w:p>
    <w:p w14:paraId="2BA0F88B" w14:textId="77777777" w:rsidR="00165650" w:rsidRPr="00165650" w:rsidRDefault="00165650" w:rsidP="00165650">
      <w:pPr>
        <w:autoSpaceDE w:val="0"/>
        <w:autoSpaceDN w:val="0"/>
        <w:adjustRightInd w:val="0"/>
        <w:spacing w:line="240" w:lineRule="auto"/>
        <w:jc w:val="both"/>
        <w:rPr>
          <w:rFonts w:cs="Arial"/>
          <w:b/>
          <w:bCs/>
          <w:color w:val="000000"/>
          <w:szCs w:val="20"/>
        </w:rPr>
      </w:pPr>
    </w:p>
    <w:p w14:paraId="596BAD88" w14:textId="77777777" w:rsidR="00165650" w:rsidRPr="00165650" w:rsidRDefault="00165650" w:rsidP="00165650">
      <w:pPr>
        <w:autoSpaceDE w:val="0"/>
        <w:autoSpaceDN w:val="0"/>
        <w:adjustRightInd w:val="0"/>
        <w:spacing w:line="240" w:lineRule="auto"/>
        <w:jc w:val="both"/>
        <w:rPr>
          <w:rFonts w:cs="Arial"/>
          <w:color w:val="000000"/>
          <w:szCs w:val="20"/>
        </w:rPr>
      </w:pPr>
      <w:r w:rsidRPr="00165650">
        <w:rPr>
          <w:rFonts w:cs="Arial"/>
          <w:color w:val="000000"/>
          <w:szCs w:val="20"/>
        </w:rPr>
        <w:t>Vlada Republike Slovenije je sprejela Mnenje o Predlogu zakona o spremembi in dopolnitvi Zakona o minimalni plači, prva obravnava, ki ga je Državnemu zboru predložila skupina poslank in poslancev (prvopodpisani Matej T. Vatovec), in ga pošlje Državnemu zboru Republike Slovenije</w:t>
      </w:r>
    </w:p>
    <w:p w14:paraId="12ED2DB9" w14:textId="77777777" w:rsidR="00165650" w:rsidRPr="00165650" w:rsidRDefault="00165650" w:rsidP="00165650">
      <w:pPr>
        <w:autoSpaceDE w:val="0"/>
        <w:autoSpaceDN w:val="0"/>
        <w:adjustRightInd w:val="0"/>
        <w:spacing w:line="240" w:lineRule="auto"/>
        <w:jc w:val="both"/>
        <w:rPr>
          <w:rFonts w:cs="Arial"/>
          <w:color w:val="000000"/>
          <w:szCs w:val="20"/>
        </w:rPr>
      </w:pPr>
    </w:p>
    <w:p w14:paraId="2FFFDA97" w14:textId="77777777" w:rsidR="00165650" w:rsidRPr="00165650" w:rsidRDefault="00165650" w:rsidP="00165650">
      <w:pPr>
        <w:autoSpaceDE w:val="0"/>
        <w:autoSpaceDN w:val="0"/>
        <w:adjustRightInd w:val="0"/>
        <w:spacing w:line="240" w:lineRule="auto"/>
        <w:jc w:val="both"/>
        <w:rPr>
          <w:rFonts w:cs="Arial"/>
          <w:color w:val="000000"/>
          <w:szCs w:val="20"/>
        </w:rPr>
      </w:pPr>
      <w:r w:rsidRPr="00165650">
        <w:rPr>
          <w:rFonts w:cs="Arial"/>
          <w:color w:val="000000"/>
          <w:szCs w:val="20"/>
        </w:rPr>
        <w:t>Skupina poslank in poslancev (prvopodpisani Matej T. Vatovec) je 25. februarja 2022 Državnemu zboru RS predložila v obravnavo in sprejetje po rednem postopku Predlog zakona o spremembi in dopolnitvi Zakona o minimalni plači, v katerem predlaga spremenjeno definicije minimalne plače, ki določa, da je minimalna plača najnižja osnovna plača, ki se lahko v Sloveniji izplača za delo v polnem delovnem času.</w:t>
      </w:r>
    </w:p>
    <w:p w14:paraId="0571982B" w14:textId="77777777" w:rsidR="00165650" w:rsidRPr="00165650" w:rsidRDefault="00165650" w:rsidP="00165650">
      <w:pPr>
        <w:autoSpaceDE w:val="0"/>
        <w:autoSpaceDN w:val="0"/>
        <w:adjustRightInd w:val="0"/>
        <w:spacing w:line="240" w:lineRule="auto"/>
        <w:jc w:val="both"/>
        <w:rPr>
          <w:rFonts w:cs="Arial"/>
          <w:color w:val="000000"/>
          <w:szCs w:val="20"/>
        </w:rPr>
      </w:pPr>
    </w:p>
    <w:p w14:paraId="71E75DC5" w14:textId="77777777" w:rsidR="00165650" w:rsidRPr="00165650" w:rsidRDefault="00165650" w:rsidP="00165650">
      <w:pPr>
        <w:autoSpaceDE w:val="0"/>
        <w:autoSpaceDN w:val="0"/>
        <w:adjustRightInd w:val="0"/>
        <w:spacing w:line="240" w:lineRule="auto"/>
        <w:jc w:val="both"/>
        <w:rPr>
          <w:rFonts w:cs="Arial"/>
          <w:color w:val="000000"/>
          <w:szCs w:val="20"/>
        </w:rPr>
      </w:pPr>
      <w:r w:rsidRPr="00165650">
        <w:rPr>
          <w:rFonts w:cs="Arial"/>
          <w:color w:val="000000"/>
          <w:szCs w:val="20"/>
        </w:rPr>
        <w:t>Vlada RS podpira prizadevanja za nov plačni model, pri čemer ponovno izpostavlja, da gre pri osnovnih plačah za materijo, ki se ureja na bilateralni ravni. Vlada RS se sicer strinja, da so pravilna pot za dogovor o določanju oziroma višanju osnovnih plač pogajanja med sindikati in delodajalci. Vendar pa Vlada RS ne podpira predloga sprememb Zakona o minimalni plači, s katerim bi se poseglo v določanje osnovnih plač tako v zasebnem kot tudi v javnem sektorju.</w:t>
      </w:r>
    </w:p>
    <w:p w14:paraId="54053897" w14:textId="77777777" w:rsidR="00165650" w:rsidRPr="00165650" w:rsidRDefault="00165650" w:rsidP="00165650">
      <w:pPr>
        <w:autoSpaceDE w:val="0"/>
        <w:autoSpaceDN w:val="0"/>
        <w:adjustRightInd w:val="0"/>
        <w:spacing w:line="240" w:lineRule="auto"/>
        <w:jc w:val="both"/>
        <w:rPr>
          <w:rFonts w:cs="Arial"/>
          <w:color w:val="000000"/>
          <w:szCs w:val="20"/>
        </w:rPr>
      </w:pPr>
    </w:p>
    <w:p w14:paraId="59A15A41" w14:textId="6758D397" w:rsidR="007642D5" w:rsidRPr="00165650" w:rsidRDefault="00165650" w:rsidP="00165650">
      <w:pPr>
        <w:autoSpaceDE w:val="0"/>
        <w:autoSpaceDN w:val="0"/>
        <w:adjustRightInd w:val="0"/>
        <w:spacing w:line="240" w:lineRule="auto"/>
        <w:jc w:val="both"/>
        <w:rPr>
          <w:rFonts w:cs="Arial"/>
          <w:color w:val="000000"/>
          <w:szCs w:val="20"/>
        </w:rPr>
      </w:pPr>
      <w:r w:rsidRPr="00165650">
        <w:rPr>
          <w:rFonts w:cs="Arial"/>
          <w:color w:val="000000"/>
          <w:szCs w:val="20"/>
        </w:rPr>
        <w:t>Vir: Ministrstvo za delo, družino, socialne zadeve in enake možnosti</w:t>
      </w:r>
    </w:p>
    <w:p w14:paraId="1E1051EC"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074B282E" w14:textId="0BFD8D3A" w:rsidR="00CD6B67" w:rsidRPr="00CD6B67" w:rsidRDefault="00CD6B67" w:rsidP="00CD6B67">
      <w:pPr>
        <w:autoSpaceDE w:val="0"/>
        <w:autoSpaceDN w:val="0"/>
        <w:adjustRightInd w:val="0"/>
        <w:spacing w:line="240" w:lineRule="auto"/>
        <w:jc w:val="both"/>
        <w:rPr>
          <w:rFonts w:cs="Arial"/>
          <w:b/>
          <w:bCs/>
          <w:color w:val="000000"/>
          <w:szCs w:val="20"/>
        </w:rPr>
      </w:pPr>
      <w:r w:rsidRPr="00CD6B67">
        <w:rPr>
          <w:rFonts w:cs="Arial"/>
          <w:b/>
          <w:bCs/>
          <w:color w:val="000000"/>
          <w:szCs w:val="20"/>
        </w:rPr>
        <w:t>Vlada podpira predlagane spremembe Zakona o urejanju trga dela</w:t>
      </w:r>
    </w:p>
    <w:p w14:paraId="69512C2C" w14:textId="77777777" w:rsidR="00CD6B67" w:rsidRPr="00CD6B67" w:rsidRDefault="00CD6B67" w:rsidP="00CD6B67">
      <w:pPr>
        <w:autoSpaceDE w:val="0"/>
        <w:autoSpaceDN w:val="0"/>
        <w:adjustRightInd w:val="0"/>
        <w:spacing w:line="240" w:lineRule="auto"/>
        <w:jc w:val="both"/>
        <w:rPr>
          <w:rFonts w:cs="Arial"/>
          <w:b/>
          <w:bCs/>
          <w:color w:val="000000"/>
          <w:szCs w:val="20"/>
        </w:rPr>
      </w:pPr>
    </w:p>
    <w:p w14:paraId="6A188E6A" w14:textId="77777777" w:rsidR="00CD6B67" w:rsidRPr="00CD6B67" w:rsidRDefault="00CD6B67" w:rsidP="00CD6B67">
      <w:pPr>
        <w:autoSpaceDE w:val="0"/>
        <w:autoSpaceDN w:val="0"/>
        <w:adjustRightInd w:val="0"/>
        <w:spacing w:line="240" w:lineRule="auto"/>
        <w:jc w:val="both"/>
        <w:rPr>
          <w:rFonts w:cs="Arial"/>
          <w:color w:val="000000"/>
          <w:szCs w:val="20"/>
        </w:rPr>
      </w:pPr>
      <w:r w:rsidRPr="00CD6B67">
        <w:rPr>
          <w:rFonts w:cs="Arial"/>
          <w:color w:val="000000"/>
          <w:szCs w:val="20"/>
        </w:rPr>
        <w:t>Vlada Republike Slovenije je sprejela Mnenje o Predlogu zakona o spremembah in dopolnitvah Zakona o urejanju trga dela, ki ga je Državnemu zboru predložila skupina poslank in poslancev (prvopodpisani Jožef Horvat) in ga pošlje Državnemu zboru.</w:t>
      </w:r>
    </w:p>
    <w:p w14:paraId="4B1C7111" w14:textId="77777777" w:rsidR="00CD6B67" w:rsidRPr="00CD6B67" w:rsidRDefault="00CD6B67" w:rsidP="00CD6B67">
      <w:pPr>
        <w:autoSpaceDE w:val="0"/>
        <w:autoSpaceDN w:val="0"/>
        <w:adjustRightInd w:val="0"/>
        <w:spacing w:line="240" w:lineRule="auto"/>
        <w:jc w:val="both"/>
        <w:rPr>
          <w:rFonts w:cs="Arial"/>
          <w:color w:val="000000"/>
          <w:szCs w:val="20"/>
        </w:rPr>
      </w:pPr>
    </w:p>
    <w:p w14:paraId="1D2A7CFC" w14:textId="77777777" w:rsidR="00CD6B67" w:rsidRPr="00CD6B67" w:rsidRDefault="00CD6B67" w:rsidP="00CD6B67">
      <w:pPr>
        <w:autoSpaceDE w:val="0"/>
        <w:autoSpaceDN w:val="0"/>
        <w:adjustRightInd w:val="0"/>
        <w:spacing w:line="240" w:lineRule="auto"/>
        <w:jc w:val="both"/>
        <w:rPr>
          <w:rFonts w:cs="Arial"/>
          <w:color w:val="000000"/>
          <w:szCs w:val="20"/>
        </w:rPr>
      </w:pPr>
      <w:r w:rsidRPr="00CD6B67">
        <w:rPr>
          <w:rFonts w:cs="Arial"/>
          <w:color w:val="000000"/>
          <w:szCs w:val="20"/>
        </w:rPr>
        <w:t>Bistvene spremembe Predloga zakona o spremembah in dopolnitvah Zakona o urejanju trga dela so podaljšanje dopustnega obdobja vključitve v programe javnih del, možnost napotitve brezposelne osebe, ki je več kot šest mesecev vpisana v evidenci brezposelnih oseb, tudi na zaposlitev na delovno mesto, ki ustreza največ dve ravni nižji izobrazbi osebe glede na ustrezno zaposlitev ne glede na vrsto pridobljene izobrazbe brezposelne osebe, ponovna uvedba enostopenjskega ugotavljanja kršitev pri vseh razlogih kršitev obveznosti ter določitev, da pritožba zoper odločbo o prenehanju vodenja ne bo zadržala izvršitve.</w:t>
      </w:r>
    </w:p>
    <w:p w14:paraId="020980EE" w14:textId="77777777" w:rsidR="00CD6B67" w:rsidRPr="00CD6B67" w:rsidRDefault="00CD6B67" w:rsidP="00CD6B67">
      <w:pPr>
        <w:autoSpaceDE w:val="0"/>
        <w:autoSpaceDN w:val="0"/>
        <w:adjustRightInd w:val="0"/>
        <w:spacing w:line="240" w:lineRule="auto"/>
        <w:jc w:val="both"/>
        <w:rPr>
          <w:rFonts w:cs="Arial"/>
          <w:color w:val="000000"/>
          <w:szCs w:val="20"/>
        </w:rPr>
      </w:pPr>
    </w:p>
    <w:p w14:paraId="41A3D279" w14:textId="77777777" w:rsidR="00CD6B67" w:rsidRPr="00CD6B67" w:rsidRDefault="00CD6B67" w:rsidP="00CD6B67">
      <w:pPr>
        <w:autoSpaceDE w:val="0"/>
        <w:autoSpaceDN w:val="0"/>
        <w:adjustRightInd w:val="0"/>
        <w:spacing w:line="240" w:lineRule="auto"/>
        <w:jc w:val="both"/>
        <w:rPr>
          <w:rFonts w:cs="Arial"/>
          <w:color w:val="000000"/>
          <w:szCs w:val="20"/>
        </w:rPr>
      </w:pPr>
      <w:r w:rsidRPr="00CD6B67">
        <w:rPr>
          <w:rFonts w:cs="Arial"/>
          <w:color w:val="000000"/>
          <w:szCs w:val="20"/>
        </w:rPr>
        <w:t>Vlada Republike Slovenije je preučila navedbe in utemeljitve predlagatelja in ocenjuje, da predlog zakona obsega predloge sprememb in dopolnitev, ki so ustrezne in bodo prispevale k večji aktivnosti brezposelnih oseb na trgu dela. Vlada Republike Slovenije v celoti podpira predlog zakona.</w:t>
      </w:r>
    </w:p>
    <w:p w14:paraId="44CE45A6" w14:textId="77777777" w:rsidR="00CD6B67" w:rsidRPr="00CD6B67" w:rsidRDefault="00CD6B67" w:rsidP="00CD6B67">
      <w:pPr>
        <w:autoSpaceDE w:val="0"/>
        <w:autoSpaceDN w:val="0"/>
        <w:adjustRightInd w:val="0"/>
        <w:spacing w:line="240" w:lineRule="auto"/>
        <w:jc w:val="both"/>
        <w:rPr>
          <w:rFonts w:cs="Arial"/>
          <w:color w:val="000000"/>
          <w:szCs w:val="20"/>
        </w:rPr>
      </w:pPr>
    </w:p>
    <w:p w14:paraId="3852CC0B" w14:textId="77777777" w:rsidR="00CD6B67" w:rsidRPr="00CD6B67" w:rsidRDefault="00CD6B67" w:rsidP="00CD6B67">
      <w:pPr>
        <w:autoSpaceDE w:val="0"/>
        <w:autoSpaceDN w:val="0"/>
        <w:adjustRightInd w:val="0"/>
        <w:spacing w:line="240" w:lineRule="auto"/>
        <w:jc w:val="both"/>
        <w:rPr>
          <w:rFonts w:cs="Arial"/>
          <w:color w:val="000000"/>
          <w:szCs w:val="20"/>
        </w:rPr>
      </w:pPr>
      <w:r w:rsidRPr="00CD6B67">
        <w:rPr>
          <w:rFonts w:cs="Arial"/>
          <w:color w:val="000000"/>
          <w:szCs w:val="20"/>
        </w:rPr>
        <w:t>Vir: Ministrstvo za delo, družino, socialne zadeve in enake možnosti</w:t>
      </w:r>
    </w:p>
    <w:p w14:paraId="60D95423"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2C4CBE37" w14:textId="505017A5" w:rsidR="00DF1B8D" w:rsidRPr="00DF1B8D" w:rsidRDefault="00DF1B8D" w:rsidP="00DF1B8D">
      <w:pPr>
        <w:autoSpaceDE w:val="0"/>
        <w:autoSpaceDN w:val="0"/>
        <w:adjustRightInd w:val="0"/>
        <w:spacing w:line="240" w:lineRule="auto"/>
        <w:jc w:val="both"/>
        <w:rPr>
          <w:rFonts w:cs="Arial"/>
          <w:b/>
          <w:bCs/>
          <w:color w:val="000000"/>
          <w:szCs w:val="20"/>
        </w:rPr>
      </w:pPr>
      <w:r w:rsidRPr="00DF1B8D">
        <w:rPr>
          <w:rFonts w:cs="Arial"/>
          <w:b/>
          <w:bCs/>
          <w:color w:val="000000"/>
          <w:szCs w:val="20"/>
        </w:rPr>
        <w:t>Vlada odprla nove proračunske postavke</w:t>
      </w:r>
    </w:p>
    <w:p w14:paraId="172A0AF1" w14:textId="77777777" w:rsidR="00DF1B8D" w:rsidRPr="00DF1B8D" w:rsidRDefault="00DF1B8D" w:rsidP="00DF1B8D">
      <w:pPr>
        <w:autoSpaceDE w:val="0"/>
        <w:autoSpaceDN w:val="0"/>
        <w:adjustRightInd w:val="0"/>
        <w:spacing w:line="240" w:lineRule="auto"/>
        <w:jc w:val="both"/>
        <w:rPr>
          <w:rFonts w:cs="Arial"/>
          <w:b/>
          <w:bCs/>
          <w:color w:val="000000"/>
          <w:szCs w:val="20"/>
        </w:rPr>
      </w:pPr>
    </w:p>
    <w:p w14:paraId="42F2738D" w14:textId="77777777" w:rsidR="00DF1B8D" w:rsidRPr="00DF1B8D" w:rsidRDefault="00DF1B8D" w:rsidP="00DF1B8D">
      <w:pPr>
        <w:autoSpaceDE w:val="0"/>
        <w:autoSpaceDN w:val="0"/>
        <w:adjustRightInd w:val="0"/>
        <w:spacing w:line="240" w:lineRule="auto"/>
        <w:jc w:val="both"/>
        <w:rPr>
          <w:rFonts w:cs="Arial"/>
          <w:color w:val="000000"/>
          <w:szCs w:val="20"/>
        </w:rPr>
      </w:pPr>
      <w:r w:rsidRPr="00DF1B8D">
        <w:rPr>
          <w:rFonts w:cs="Arial"/>
          <w:color w:val="000000"/>
          <w:szCs w:val="20"/>
        </w:rPr>
        <w:t>Zakon o ukrepih za omilitev posledic dviga cen energentov v gospodarstvu in kmetijstvu je med drugim določil začasne ukrepe na področju gospodarstva in kmetijstva. Vlada je v ta namen odprla tri nove proračunske postavke.</w:t>
      </w:r>
    </w:p>
    <w:p w14:paraId="6A47C44F" w14:textId="77777777" w:rsidR="00DF1B8D" w:rsidRPr="00DF1B8D" w:rsidRDefault="00DF1B8D" w:rsidP="00DF1B8D">
      <w:pPr>
        <w:autoSpaceDE w:val="0"/>
        <w:autoSpaceDN w:val="0"/>
        <w:adjustRightInd w:val="0"/>
        <w:spacing w:line="240" w:lineRule="auto"/>
        <w:jc w:val="both"/>
        <w:rPr>
          <w:rFonts w:cs="Arial"/>
          <w:color w:val="000000"/>
          <w:szCs w:val="20"/>
        </w:rPr>
      </w:pPr>
    </w:p>
    <w:p w14:paraId="5E42ED9A" w14:textId="77777777" w:rsidR="00DF1B8D" w:rsidRPr="00DF1B8D" w:rsidRDefault="00DF1B8D" w:rsidP="00DF1B8D">
      <w:pPr>
        <w:autoSpaceDE w:val="0"/>
        <w:autoSpaceDN w:val="0"/>
        <w:adjustRightInd w:val="0"/>
        <w:spacing w:line="240" w:lineRule="auto"/>
        <w:jc w:val="both"/>
        <w:rPr>
          <w:rFonts w:cs="Arial"/>
          <w:color w:val="000000"/>
          <w:szCs w:val="20"/>
        </w:rPr>
      </w:pPr>
      <w:r w:rsidRPr="00DF1B8D">
        <w:rPr>
          <w:rFonts w:cs="Arial"/>
          <w:color w:val="000000"/>
          <w:szCs w:val="20"/>
        </w:rPr>
        <w:lastRenderedPageBreak/>
        <w:t xml:space="preserve">Pri proračunskemu uporabniku Ministrstvo za kmetijstvo, gozdarstvo in prehrano v okviru glavnega programa Kmetijstvo – Ukrepi za stabilizacijo trga in podprograma Ureditev kmetijskih trgov, je vlada odprla novi proračunski postavki Finančno nadomestilo čebelarjem, zaradi dviga cen energentov in Finančno nadomestilo kmetom, zaradi dviga cen energentov. Pri proračunskemu uporabniku Finančna uprava Republike Slovenije je vlada v okviru glavnega programa Spodbude za rast in razvoj podjetij in podprograma Podpora malim in srednje velikim podjetjem odprla proračunsko postavko Pomoč gospodarstvu, zaradi dviga cen energentov. </w:t>
      </w:r>
    </w:p>
    <w:p w14:paraId="48A22428" w14:textId="77777777" w:rsidR="00DF1B8D" w:rsidRPr="00DF1B8D" w:rsidRDefault="00DF1B8D" w:rsidP="00DF1B8D">
      <w:pPr>
        <w:autoSpaceDE w:val="0"/>
        <w:autoSpaceDN w:val="0"/>
        <w:adjustRightInd w:val="0"/>
        <w:spacing w:line="240" w:lineRule="auto"/>
        <w:jc w:val="both"/>
        <w:rPr>
          <w:rFonts w:cs="Arial"/>
          <w:color w:val="000000"/>
          <w:szCs w:val="20"/>
        </w:rPr>
      </w:pPr>
    </w:p>
    <w:p w14:paraId="0F51EC00" w14:textId="77777777" w:rsidR="00DF1B8D" w:rsidRPr="00DF1B8D" w:rsidRDefault="00DF1B8D" w:rsidP="00DF1B8D">
      <w:pPr>
        <w:autoSpaceDE w:val="0"/>
        <w:autoSpaceDN w:val="0"/>
        <w:adjustRightInd w:val="0"/>
        <w:spacing w:line="240" w:lineRule="auto"/>
        <w:jc w:val="both"/>
        <w:rPr>
          <w:rFonts w:cs="Arial"/>
          <w:color w:val="000000"/>
          <w:szCs w:val="20"/>
        </w:rPr>
      </w:pPr>
      <w:r w:rsidRPr="00DF1B8D">
        <w:rPr>
          <w:rFonts w:cs="Arial"/>
          <w:color w:val="000000"/>
          <w:szCs w:val="20"/>
        </w:rPr>
        <w:t xml:space="preserve">Sredstva za pokrivanje obveznosti na omenjenih proračunskih postavkah bo vlada zagotovila z razporeditvijo sredstev splošne proračunske rezervacije, in sicer za finančno nadomestilo čebelarjem 1,1 milijona evrov, za finančno nadomestilo kmetom skoraj 31,9 milijona evrov in za pomoč gospodarstvu 58,3 milijona evrov. </w:t>
      </w:r>
    </w:p>
    <w:p w14:paraId="54D76AD4" w14:textId="77777777" w:rsidR="00DF1B8D" w:rsidRPr="00DF1B8D" w:rsidRDefault="00DF1B8D" w:rsidP="00DF1B8D">
      <w:pPr>
        <w:autoSpaceDE w:val="0"/>
        <w:autoSpaceDN w:val="0"/>
        <w:adjustRightInd w:val="0"/>
        <w:spacing w:line="240" w:lineRule="auto"/>
        <w:jc w:val="both"/>
        <w:rPr>
          <w:rFonts w:cs="Arial"/>
          <w:color w:val="000000"/>
          <w:szCs w:val="20"/>
        </w:rPr>
      </w:pPr>
    </w:p>
    <w:p w14:paraId="0C7DBBBA" w14:textId="672A3502" w:rsidR="00512C21" w:rsidRPr="00DF1B8D" w:rsidRDefault="00DF1B8D" w:rsidP="00DF1B8D">
      <w:pPr>
        <w:autoSpaceDE w:val="0"/>
        <w:autoSpaceDN w:val="0"/>
        <w:adjustRightInd w:val="0"/>
        <w:spacing w:line="240" w:lineRule="auto"/>
        <w:jc w:val="both"/>
        <w:rPr>
          <w:rFonts w:cs="Arial"/>
          <w:color w:val="000000"/>
          <w:szCs w:val="20"/>
        </w:rPr>
      </w:pPr>
      <w:r w:rsidRPr="00DF1B8D">
        <w:rPr>
          <w:rFonts w:cs="Arial"/>
          <w:color w:val="000000"/>
          <w:szCs w:val="20"/>
        </w:rPr>
        <w:t>Vir: Ministrstvo za finance</w:t>
      </w:r>
    </w:p>
    <w:p w14:paraId="4E978F75"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77925244" w14:textId="70ACD84D" w:rsidR="002074BF" w:rsidRPr="002074BF" w:rsidRDefault="002074BF" w:rsidP="002074BF">
      <w:pPr>
        <w:autoSpaceDE w:val="0"/>
        <w:autoSpaceDN w:val="0"/>
        <w:adjustRightInd w:val="0"/>
        <w:spacing w:line="240" w:lineRule="auto"/>
        <w:jc w:val="both"/>
        <w:rPr>
          <w:rFonts w:cs="Arial"/>
          <w:b/>
          <w:bCs/>
          <w:color w:val="000000"/>
          <w:szCs w:val="20"/>
        </w:rPr>
      </w:pPr>
      <w:r w:rsidRPr="002074BF">
        <w:rPr>
          <w:rFonts w:cs="Arial"/>
          <w:b/>
          <w:bCs/>
          <w:color w:val="000000"/>
          <w:szCs w:val="20"/>
        </w:rPr>
        <w:t>Vlada sprejela sklep o spremembi projekta HOPE</w:t>
      </w:r>
    </w:p>
    <w:p w14:paraId="436AE840" w14:textId="77777777" w:rsidR="002074BF" w:rsidRPr="002074BF" w:rsidRDefault="002074BF" w:rsidP="002074BF">
      <w:pPr>
        <w:autoSpaceDE w:val="0"/>
        <w:autoSpaceDN w:val="0"/>
        <w:adjustRightInd w:val="0"/>
        <w:spacing w:line="240" w:lineRule="auto"/>
        <w:jc w:val="both"/>
        <w:rPr>
          <w:rFonts w:cs="Arial"/>
          <w:b/>
          <w:bCs/>
          <w:color w:val="000000"/>
          <w:szCs w:val="20"/>
        </w:rPr>
      </w:pPr>
    </w:p>
    <w:p w14:paraId="775CA84D" w14:textId="77777777" w:rsidR="002074BF" w:rsidRPr="002074BF" w:rsidRDefault="002074BF" w:rsidP="002074BF">
      <w:pPr>
        <w:autoSpaceDE w:val="0"/>
        <w:autoSpaceDN w:val="0"/>
        <w:adjustRightInd w:val="0"/>
        <w:spacing w:line="240" w:lineRule="auto"/>
        <w:jc w:val="both"/>
        <w:rPr>
          <w:rFonts w:cs="Arial"/>
          <w:color w:val="000000"/>
          <w:szCs w:val="20"/>
        </w:rPr>
      </w:pPr>
      <w:r w:rsidRPr="002074BF">
        <w:rPr>
          <w:rFonts w:cs="Arial"/>
          <w:color w:val="000000"/>
          <w:szCs w:val="20"/>
        </w:rPr>
        <w:t>Vlada je na današnji seji sprejela sklep o spremembi projekta HOPE - Iniciativa celostnega preprečevanje radikalizacije v veljavnem Načrtu razvojnih programov Republike Slovenje 2022-2025.</w:t>
      </w:r>
    </w:p>
    <w:p w14:paraId="38B195FF" w14:textId="77777777" w:rsidR="002074BF" w:rsidRPr="002074BF" w:rsidRDefault="002074BF" w:rsidP="002074BF">
      <w:pPr>
        <w:autoSpaceDE w:val="0"/>
        <w:autoSpaceDN w:val="0"/>
        <w:adjustRightInd w:val="0"/>
        <w:spacing w:line="240" w:lineRule="auto"/>
        <w:jc w:val="both"/>
        <w:rPr>
          <w:rFonts w:cs="Arial"/>
          <w:color w:val="000000"/>
          <w:szCs w:val="20"/>
        </w:rPr>
      </w:pPr>
    </w:p>
    <w:p w14:paraId="0FD43394" w14:textId="77777777" w:rsidR="002074BF" w:rsidRPr="002074BF" w:rsidRDefault="002074BF" w:rsidP="002074BF">
      <w:pPr>
        <w:autoSpaceDE w:val="0"/>
        <w:autoSpaceDN w:val="0"/>
        <w:adjustRightInd w:val="0"/>
        <w:spacing w:line="240" w:lineRule="auto"/>
        <w:jc w:val="both"/>
        <w:rPr>
          <w:rFonts w:cs="Arial"/>
          <w:color w:val="000000"/>
          <w:szCs w:val="20"/>
        </w:rPr>
      </w:pPr>
      <w:r w:rsidRPr="002074BF">
        <w:rPr>
          <w:rFonts w:cs="Arial"/>
          <w:color w:val="000000"/>
          <w:szCs w:val="20"/>
        </w:rPr>
        <w:t>Sprememba projekta je potrebna zaradi spremembe začetka izvajanja projekta in spremembe vrednosti projekta.</w:t>
      </w:r>
    </w:p>
    <w:p w14:paraId="5ACB635F" w14:textId="77777777" w:rsidR="002074BF" w:rsidRPr="002074BF" w:rsidRDefault="002074BF" w:rsidP="002074BF">
      <w:pPr>
        <w:autoSpaceDE w:val="0"/>
        <w:autoSpaceDN w:val="0"/>
        <w:adjustRightInd w:val="0"/>
        <w:spacing w:line="240" w:lineRule="auto"/>
        <w:jc w:val="both"/>
        <w:rPr>
          <w:rFonts w:cs="Arial"/>
          <w:color w:val="000000"/>
          <w:szCs w:val="20"/>
        </w:rPr>
      </w:pPr>
    </w:p>
    <w:p w14:paraId="47B00C9A" w14:textId="77777777" w:rsidR="002074BF" w:rsidRPr="002074BF" w:rsidRDefault="002074BF" w:rsidP="002074BF">
      <w:pPr>
        <w:autoSpaceDE w:val="0"/>
        <w:autoSpaceDN w:val="0"/>
        <w:adjustRightInd w:val="0"/>
        <w:spacing w:line="240" w:lineRule="auto"/>
        <w:jc w:val="both"/>
        <w:rPr>
          <w:rFonts w:cs="Arial"/>
          <w:color w:val="000000"/>
          <w:szCs w:val="20"/>
        </w:rPr>
      </w:pPr>
      <w:r w:rsidRPr="002074BF">
        <w:rPr>
          <w:rFonts w:cs="Arial"/>
          <w:color w:val="000000"/>
          <w:szCs w:val="20"/>
        </w:rPr>
        <w:t>V projektu sodeluje devet držav, med njimi tudi Slovenija – Uprava za probacijo (UPRO), vodilni partner pa je IPS-Portugalska. Vrednost celotnega projekta je 1.255.201,00 evrov (85% EU sredstva, 15% lastna udeležba), od tega skupna ocenjena vrednost za Slovenijo znaša 55.000,00 evrov.</w:t>
      </w:r>
    </w:p>
    <w:p w14:paraId="47E048A9" w14:textId="77777777" w:rsidR="002074BF" w:rsidRPr="002074BF" w:rsidRDefault="002074BF" w:rsidP="002074BF">
      <w:pPr>
        <w:autoSpaceDE w:val="0"/>
        <w:autoSpaceDN w:val="0"/>
        <w:adjustRightInd w:val="0"/>
        <w:spacing w:line="240" w:lineRule="auto"/>
        <w:jc w:val="both"/>
        <w:rPr>
          <w:rFonts w:cs="Arial"/>
          <w:color w:val="000000"/>
          <w:szCs w:val="20"/>
        </w:rPr>
      </w:pPr>
    </w:p>
    <w:p w14:paraId="025057A3" w14:textId="77777777" w:rsidR="002074BF" w:rsidRPr="002074BF" w:rsidRDefault="002074BF" w:rsidP="002074BF">
      <w:pPr>
        <w:autoSpaceDE w:val="0"/>
        <w:autoSpaceDN w:val="0"/>
        <w:adjustRightInd w:val="0"/>
        <w:spacing w:line="240" w:lineRule="auto"/>
        <w:jc w:val="both"/>
        <w:rPr>
          <w:rFonts w:cs="Arial"/>
          <w:color w:val="000000"/>
          <w:szCs w:val="20"/>
        </w:rPr>
      </w:pPr>
      <w:r w:rsidRPr="002074BF">
        <w:rPr>
          <w:rFonts w:cs="Arial"/>
          <w:color w:val="000000"/>
          <w:szCs w:val="20"/>
        </w:rPr>
        <w:t xml:space="preserve">Projekt HOPE predstavlja dodano vrednost širši evropski razpravi na temo radikalizacije, nasilnega ekstremizma in strategij s področja </w:t>
      </w:r>
      <w:proofErr w:type="spellStart"/>
      <w:r w:rsidRPr="002074BF">
        <w:rPr>
          <w:rFonts w:cs="Arial"/>
          <w:color w:val="000000"/>
          <w:szCs w:val="20"/>
        </w:rPr>
        <w:t>deradikalizacije</w:t>
      </w:r>
      <w:proofErr w:type="spellEnd"/>
      <w:r w:rsidRPr="002074BF">
        <w:rPr>
          <w:rFonts w:cs="Arial"/>
          <w:color w:val="000000"/>
          <w:szCs w:val="20"/>
        </w:rPr>
        <w:t xml:space="preserve">, razdruževanja in odvračanja. Čeprav se regionalno osredotoča na območje Balkana in jugovzhodne Evrope, pri tem spodbuja širšo evropsko perspektivo, ter možnost prenosa znanj in rezultatov projekta s pomočjo projektnih partnerjev iz Portugalske, Španije, Italije (južna Evropa), Slovenije (srednja Evropa) in Norveške (severna Evropa). </w:t>
      </w:r>
    </w:p>
    <w:p w14:paraId="5F3EAC54" w14:textId="77777777" w:rsidR="002074BF" w:rsidRPr="002074BF" w:rsidRDefault="002074BF" w:rsidP="002074BF">
      <w:pPr>
        <w:autoSpaceDE w:val="0"/>
        <w:autoSpaceDN w:val="0"/>
        <w:adjustRightInd w:val="0"/>
        <w:spacing w:line="240" w:lineRule="auto"/>
        <w:jc w:val="both"/>
        <w:rPr>
          <w:rFonts w:cs="Arial"/>
          <w:color w:val="000000"/>
          <w:szCs w:val="20"/>
        </w:rPr>
      </w:pPr>
    </w:p>
    <w:p w14:paraId="0266017E" w14:textId="77777777" w:rsidR="002074BF" w:rsidRPr="002074BF" w:rsidRDefault="002074BF" w:rsidP="002074BF">
      <w:pPr>
        <w:autoSpaceDE w:val="0"/>
        <w:autoSpaceDN w:val="0"/>
        <w:adjustRightInd w:val="0"/>
        <w:spacing w:line="240" w:lineRule="auto"/>
        <w:jc w:val="both"/>
        <w:rPr>
          <w:rFonts w:cs="Arial"/>
          <w:color w:val="000000"/>
          <w:szCs w:val="20"/>
        </w:rPr>
      </w:pPr>
      <w:r w:rsidRPr="002074BF">
        <w:rPr>
          <w:rFonts w:cs="Arial"/>
          <w:color w:val="000000"/>
          <w:szCs w:val="20"/>
        </w:rPr>
        <w:t xml:space="preserve">Namen projekta je ustvariti »evropsko učno središče« o radikalizaciji - mrežo organizacij s področja usposabljanj, raziskovanj, akademskega okolja ter zaporskih in </w:t>
      </w:r>
      <w:proofErr w:type="spellStart"/>
      <w:r w:rsidRPr="002074BF">
        <w:rPr>
          <w:rFonts w:cs="Arial"/>
          <w:color w:val="000000"/>
          <w:szCs w:val="20"/>
        </w:rPr>
        <w:t>probacijskih</w:t>
      </w:r>
      <w:proofErr w:type="spellEnd"/>
      <w:r w:rsidRPr="002074BF">
        <w:rPr>
          <w:rFonts w:cs="Arial"/>
          <w:color w:val="000000"/>
          <w:szCs w:val="20"/>
        </w:rPr>
        <w:t xml:space="preserve"> sistemov, ki bi s pomočjo ustreznih ukrepov preprečevanja radikalizacije nudila stalno podporo in izmenjavo potrebnih znanj v tem delu Evrope.</w:t>
      </w:r>
    </w:p>
    <w:p w14:paraId="1E53E344" w14:textId="77777777" w:rsidR="002074BF" w:rsidRPr="002074BF" w:rsidRDefault="002074BF" w:rsidP="002074BF">
      <w:pPr>
        <w:autoSpaceDE w:val="0"/>
        <w:autoSpaceDN w:val="0"/>
        <w:adjustRightInd w:val="0"/>
        <w:spacing w:line="240" w:lineRule="auto"/>
        <w:jc w:val="both"/>
        <w:rPr>
          <w:rFonts w:cs="Arial"/>
          <w:color w:val="000000"/>
          <w:szCs w:val="20"/>
        </w:rPr>
      </w:pPr>
    </w:p>
    <w:p w14:paraId="276760E2" w14:textId="13426CCB" w:rsidR="00512C21" w:rsidRPr="002074BF" w:rsidRDefault="002074BF" w:rsidP="002074BF">
      <w:pPr>
        <w:autoSpaceDE w:val="0"/>
        <w:autoSpaceDN w:val="0"/>
        <w:adjustRightInd w:val="0"/>
        <w:spacing w:line="240" w:lineRule="auto"/>
        <w:jc w:val="both"/>
        <w:rPr>
          <w:rFonts w:cs="Arial"/>
          <w:color w:val="000000"/>
          <w:szCs w:val="20"/>
        </w:rPr>
      </w:pPr>
      <w:r w:rsidRPr="002074BF">
        <w:rPr>
          <w:rFonts w:cs="Arial"/>
          <w:color w:val="000000"/>
          <w:szCs w:val="20"/>
        </w:rPr>
        <w:t>Vir: Ministrstvo za pravosodje</w:t>
      </w:r>
    </w:p>
    <w:p w14:paraId="43FC8EB9"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5C04B9E8" w14:textId="0DBDBA18" w:rsidR="001679C0" w:rsidRPr="001679C0" w:rsidRDefault="001679C0" w:rsidP="001679C0">
      <w:pPr>
        <w:autoSpaceDE w:val="0"/>
        <w:autoSpaceDN w:val="0"/>
        <w:adjustRightInd w:val="0"/>
        <w:spacing w:line="240" w:lineRule="auto"/>
        <w:jc w:val="both"/>
        <w:rPr>
          <w:rFonts w:cs="Arial"/>
          <w:b/>
          <w:bCs/>
          <w:color w:val="000000"/>
          <w:szCs w:val="20"/>
        </w:rPr>
      </w:pPr>
      <w:r w:rsidRPr="001679C0">
        <w:rPr>
          <w:rFonts w:cs="Arial"/>
          <w:b/>
          <w:bCs/>
          <w:color w:val="000000"/>
          <w:szCs w:val="20"/>
        </w:rPr>
        <w:t>Vlada sprejela odpoved Sporazuma o sodelovanju z Ministrstvom za pravosodje Ruske federacije</w:t>
      </w:r>
    </w:p>
    <w:p w14:paraId="3C5CE94D" w14:textId="77777777" w:rsidR="001679C0" w:rsidRPr="001679C0" w:rsidRDefault="001679C0" w:rsidP="001679C0">
      <w:pPr>
        <w:autoSpaceDE w:val="0"/>
        <w:autoSpaceDN w:val="0"/>
        <w:adjustRightInd w:val="0"/>
        <w:spacing w:line="240" w:lineRule="auto"/>
        <w:jc w:val="both"/>
        <w:rPr>
          <w:rFonts w:cs="Arial"/>
          <w:b/>
          <w:bCs/>
          <w:color w:val="000000"/>
          <w:szCs w:val="20"/>
        </w:rPr>
      </w:pPr>
    </w:p>
    <w:p w14:paraId="536EF7A7" w14:textId="77777777" w:rsidR="001679C0" w:rsidRPr="001679C0" w:rsidRDefault="001679C0" w:rsidP="001679C0">
      <w:pPr>
        <w:autoSpaceDE w:val="0"/>
        <w:autoSpaceDN w:val="0"/>
        <w:adjustRightInd w:val="0"/>
        <w:spacing w:line="240" w:lineRule="auto"/>
        <w:jc w:val="both"/>
        <w:rPr>
          <w:rFonts w:cs="Arial"/>
          <w:color w:val="000000"/>
          <w:szCs w:val="20"/>
        </w:rPr>
      </w:pPr>
      <w:r w:rsidRPr="001679C0">
        <w:rPr>
          <w:rFonts w:cs="Arial"/>
          <w:color w:val="000000"/>
          <w:szCs w:val="20"/>
        </w:rPr>
        <w:t>Vlada je na današnji seji sprejela odpoved Sporazuma o sodelovanju med Ministrstvom za pravosodje Republike Slovenije in Ministrstvom za pravosodje Ruske federacije, ki je bil sklenjen v Moskvi 3. oktobra 2001.</w:t>
      </w:r>
    </w:p>
    <w:p w14:paraId="631FA2D9" w14:textId="77777777" w:rsidR="001679C0" w:rsidRPr="001679C0" w:rsidRDefault="001679C0" w:rsidP="001679C0">
      <w:pPr>
        <w:autoSpaceDE w:val="0"/>
        <w:autoSpaceDN w:val="0"/>
        <w:adjustRightInd w:val="0"/>
        <w:spacing w:line="240" w:lineRule="auto"/>
        <w:jc w:val="both"/>
        <w:rPr>
          <w:rFonts w:cs="Arial"/>
          <w:color w:val="000000"/>
          <w:szCs w:val="20"/>
        </w:rPr>
      </w:pPr>
    </w:p>
    <w:p w14:paraId="15C856D1" w14:textId="4FB74F39" w:rsidR="007B076C" w:rsidRPr="001679C0" w:rsidRDefault="001679C0" w:rsidP="001679C0">
      <w:pPr>
        <w:autoSpaceDE w:val="0"/>
        <w:autoSpaceDN w:val="0"/>
        <w:adjustRightInd w:val="0"/>
        <w:spacing w:line="240" w:lineRule="auto"/>
        <w:jc w:val="both"/>
        <w:rPr>
          <w:rFonts w:cs="Arial"/>
          <w:color w:val="000000"/>
          <w:szCs w:val="20"/>
        </w:rPr>
      </w:pPr>
      <w:r w:rsidRPr="001679C0">
        <w:rPr>
          <w:rFonts w:cs="Arial"/>
          <w:color w:val="000000"/>
          <w:szCs w:val="20"/>
        </w:rPr>
        <w:t>Sporazum v prvem, drugem in tretjem členu predvideva medsebojno sodelovanje in pomoč pri pripravi osnutkov zakonov in ekspertnih ocen osnutkov zakonov, navezavo tesnih stikov med pravosodnimi ustanovami pogodbenic, izmenjavo delegacij iz obeh pogodbenic, organizacijo skupnih dogodkov za izboljšanje poklicnega usposabljanja in specializacije delavcev v pravosodju ter medsebojno pomoč izobraževalnim ustanovam pri pripravi študijskih aktivnosti z udeležbo posameznikov iz držav pogodbenic.</w:t>
      </w:r>
    </w:p>
    <w:p w14:paraId="41B73E3B" w14:textId="77777777" w:rsidR="007B076C" w:rsidRPr="007B076C" w:rsidRDefault="007B076C" w:rsidP="007B076C">
      <w:pPr>
        <w:autoSpaceDE w:val="0"/>
        <w:autoSpaceDN w:val="0"/>
        <w:adjustRightInd w:val="0"/>
        <w:spacing w:line="240" w:lineRule="auto"/>
        <w:jc w:val="both"/>
        <w:rPr>
          <w:rFonts w:cs="Arial"/>
          <w:color w:val="000000"/>
          <w:szCs w:val="20"/>
        </w:rPr>
      </w:pPr>
    </w:p>
    <w:p w14:paraId="3CF6F6D1" w14:textId="77777777" w:rsidR="007B076C" w:rsidRPr="007B076C" w:rsidRDefault="007B076C" w:rsidP="007B076C">
      <w:pPr>
        <w:autoSpaceDE w:val="0"/>
        <w:autoSpaceDN w:val="0"/>
        <w:adjustRightInd w:val="0"/>
        <w:spacing w:line="240" w:lineRule="auto"/>
        <w:jc w:val="both"/>
        <w:rPr>
          <w:rFonts w:cs="Arial"/>
          <w:color w:val="000000"/>
          <w:szCs w:val="20"/>
        </w:rPr>
      </w:pPr>
      <w:r w:rsidRPr="007B076C">
        <w:rPr>
          <w:rFonts w:cs="Arial"/>
          <w:color w:val="000000"/>
          <w:szCs w:val="20"/>
        </w:rPr>
        <w:t>Vir: Ministrstvo za pravosodje</w:t>
      </w:r>
    </w:p>
    <w:p w14:paraId="494EE58B"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46B91297" w14:textId="1E136461" w:rsidR="00FC08E2" w:rsidRPr="00FC08E2" w:rsidRDefault="00FC08E2" w:rsidP="00FC08E2">
      <w:pPr>
        <w:autoSpaceDE w:val="0"/>
        <w:autoSpaceDN w:val="0"/>
        <w:adjustRightInd w:val="0"/>
        <w:spacing w:line="240" w:lineRule="auto"/>
        <w:jc w:val="both"/>
        <w:rPr>
          <w:rFonts w:cs="Arial"/>
          <w:b/>
          <w:bCs/>
          <w:color w:val="000000"/>
          <w:szCs w:val="20"/>
        </w:rPr>
      </w:pPr>
      <w:r w:rsidRPr="00FC08E2">
        <w:rPr>
          <w:rFonts w:cs="Arial"/>
          <w:b/>
          <w:bCs/>
          <w:color w:val="000000"/>
          <w:szCs w:val="20"/>
        </w:rPr>
        <w:t>Odpoved sporazuma z Državnim komitejem Ruske federacije za visoko šolstvo</w:t>
      </w:r>
    </w:p>
    <w:p w14:paraId="450B0A2A" w14:textId="77777777" w:rsidR="00FC08E2" w:rsidRPr="00FC08E2" w:rsidRDefault="00FC08E2" w:rsidP="00FC08E2">
      <w:pPr>
        <w:autoSpaceDE w:val="0"/>
        <w:autoSpaceDN w:val="0"/>
        <w:adjustRightInd w:val="0"/>
        <w:spacing w:line="240" w:lineRule="auto"/>
        <w:jc w:val="both"/>
        <w:rPr>
          <w:rFonts w:cs="Arial"/>
          <w:b/>
          <w:bCs/>
          <w:color w:val="000000"/>
          <w:szCs w:val="20"/>
        </w:rPr>
      </w:pPr>
    </w:p>
    <w:p w14:paraId="5391C8E5" w14:textId="4A61820D" w:rsidR="00FC08E2" w:rsidRPr="00FC08E2" w:rsidRDefault="00FC08E2" w:rsidP="00FC08E2">
      <w:pPr>
        <w:autoSpaceDE w:val="0"/>
        <w:autoSpaceDN w:val="0"/>
        <w:adjustRightInd w:val="0"/>
        <w:spacing w:line="240" w:lineRule="auto"/>
        <w:jc w:val="both"/>
        <w:rPr>
          <w:rFonts w:cs="Arial"/>
          <w:color w:val="000000"/>
          <w:szCs w:val="20"/>
        </w:rPr>
      </w:pPr>
      <w:r w:rsidRPr="00FC08E2">
        <w:rPr>
          <w:rFonts w:cs="Arial"/>
          <w:color w:val="000000"/>
          <w:szCs w:val="20"/>
        </w:rPr>
        <w:t>Vlada Republike Slovenije je sprejela odpoved sporazuma med Ministrstvom za znanost in tehnologijo Republike Slovenije in Državnim komitejem Ruske federacije za visoko šolstvo, ki je bil sklenjen leta 1994, veljati pa je pričel oktobra 2002.</w:t>
      </w:r>
    </w:p>
    <w:p w14:paraId="1AD4D8A7" w14:textId="77777777" w:rsidR="00FC08E2" w:rsidRPr="00FC08E2" w:rsidRDefault="00FC08E2" w:rsidP="00FC08E2">
      <w:pPr>
        <w:autoSpaceDE w:val="0"/>
        <w:autoSpaceDN w:val="0"/>
        <w:adjustRightInd w:val="0"/>
        <w:spacing w:line="240" w:lineRule="auto"/>
        <w:jc w:val="both"/>
        <w:rPr>
          <w:rFonts w:cs="Arial"/>
          <w:color w:val="000000"/>
          <w:szCs w:val="20"/>
        </w:rPr>
      </w:pPr>
    </w:p>
    <w:p w14:paraId="728841E0" w14:textId="77777777" w:rsidR="00FC08E2" w:rsidRPr="00FC08E2" w:rsidRDefault="00FC08E2" w:rsidP="00FC08E2">
      <w:pPr>
        <w:autoSpaceDE w:val="0"/>
        <w:autoSpaceDN w:val="0"/>
        <w:adjustRightInd w:val="0"/>
        <w:spacing w:line="240" w:lineRule="auto"/>
        <w:jc w:val="both"/>
        <w:rPr>
          <w:rFonts w:cs="Arial"/>
          <w:color w:val="000000"/>
          <w:szCs w:val="20"/>
        </w:rPr>
      </w:pPr>
      <w:r w:rsidRPr="00FC08E2">
        <w:rPr>
          <w:rFonts w:cs="Arial"/>
          <w:color w:val="000000"/>
          <w:szCs w:val="20"/>
        </w:rPr>
        <w:t xml:space="preserve">Na podlagi sporazuma od leta 2003 nekdanje Ministrstvo za visoko šolstvo, znanost in tehnologijo in kasneje Javna agencija za raziskovalno dejavnost Republike Slovenije objavlja razpise za sodelovanje med slovenskimi in ruskimi raziskovalnimi institucijami. Gre za enostranske razpise, ki jih objavi samo slovenska stran, in sicer za projekte, ki vključujejo medsebojne obiske raziskovalcev (t. i. </w:t>
      </w:r>
      <w:proofErr w:type="spellStart"/>
      <w:r w:rsidRPr="00FC08E2">
        <w:rPr>
          <w:rFonts w:cs="Arial"/>
          <w:color w:val="000000"/>
          <w:szCs w:val="20"/>
        </w:rPr>
        <w:t>mobilnostni</w:t>
      </w:r>
      <w:proofErr w:type="spellEnd"/>
      <w:r w:rsidRPr="00FC08E2">
        <w:rPr>
          <w:rFonts w:cs="Arial"/>
          <w:color w:val="000000"/>
          <w:szCs w:val="20"/>
        </w:rPr>
        <w:t xml:space="preserve"> projekti) v trajanju dveh let. Višina sredstev na razpis je 180.000 evrov. Poleg stroškov slovenskih raziskovalcev za obiske v Rusiji, se financirajo tudi stroški bivanja ruskih raziskovalcev v Sloveniji. Na vsakem razpisu je izbranih okrog 50 projektov. Zadnji razpis je bil objavljen leta 2018 za obdobje od 1. januar 2019 do 31. december 2020, zaradi pandemije COVID-19 pa je bilo izvajanje projektov podaljšano do 31. december 2021.</w:t>
      </w:r>
    </w:p>
    <w:p w14:paraId="70542BF4" w14:textId="77777777" w:rsidR="00FC08E2" w:rsidRPr="00FC08E2" w:rsidRDefault="00FC08E2" w:rsidP="00FC08E2">
      <w:pPr>
        <w:autoSpaceDE w:val="0"/>
        <w:autoSpaceDN w:val="0"/>
        <w:adjustRightInd w:val="0"/>
        <w:spacing w:line="240" w:lineRule="auto"/>
        <w:jc w:val="both"/>
        <w:rPr>
          <w:rFonts w:cs="Arial"/>
          <w:color w:val="000000"/>
          <w:szCs w:val="20"/>
        </w:rPr>
      </w:pPr>
    </w:p>
    <w:p w14:paraId="682719F6" w14:textId="77777777" w:rsidR="00FC08E2" w:rsidRPr="00FC08E2" w:rsidRDefault="00FC08E2" w:rsidP="00FC08E2">
      <w:pPr>
        <w:autoSpaceDE w:val="0"/>
        <w:autoSpaceDN w:val="0"/>
        <w:adjustRightInd w:val="0"/>
        <w:spacing w:line="240" w:lineRule="auto"/>
        <w:jc w:val="both"/>
        <w:rPr>
          <w:rFonts w:cs="Arial"/>
          <w:color w:val="000000"/>
          <w:szCs w:val="20"/>
        </w:rPr>
      </w:pPr>
      <w:r w:rsidRPr="00FC08E2">
        <w:rPr>
          <w:rFonts w:cs="Arial"/>
          <w:color w:val="000000"/>
          <w:szCs w:val="20"/>
        </w:rPr>
        <w:t xml:space="preserve">Z odpovedjo sporazuma razpis na tej pravni podlagi ne bo objavljen, odpoved sporazuma pa ne bo imela finančnih posledic. </w:t>
      </w:r>
    </w:p>
    <w:p w14:paraId="3F1BE8FB" w14:textId="77777777" w:rsidR="00FC08E2" w:rsidRPr="00FC08E2" w:rsidRDefault="00FC08E2" w:rsidP="00FC08E2">
      <w:pPr>
        <w:autoSpaceDE w:val="0"/>
        <w:autoSpaceDN w:val="0"/>
        <w:adjustRightInd w:val="0"/>
        <w:spacing w:line="240" w:lineRule="auto"/>
        <w:jc w:val="both"/>
        <w:rPr>
          <w:rFonts w:cs="Arial"/>
          <w:color w:val="000000"/>
          <w:szCs w:val="20"/>
        </w:rPr>
      </w:pPr>
    </w:p>
    <w:p w14:paraId="72C8F25D" w14:textId="2CC5AD44" w:rsidR="00512C21" w:rsidRPr="00FC08E2" w:rsidRDefault="00FC08E2" w:rsidP="00FC08E2">
      <w:pPr>
        <w:autoSpaceDE w:val="0"/>
        <w:autoSpaceDN w:val="0"/>
        <w:adjustRightInd w:val="0"/>
        <w:spacing w:line="240" w:lineRule="auto"/>
        <w:jc w:val="both"/>
        <w:rPr>
          <w:rFonts w:cs="Arial"/>
          <w:color w:val="000000"/>
          <w:szCs w:val="20"/>
        </w:rPr>
      </w:pPr>
      <w:r w:rsidRPr="00FC08E2">
        <w:rPr>
          <w:rFonts w:cs="Arial"/>
          <w:color w:val="000000"/>
          <w:szCs w:val="20"/>
        </w:rPr>
        <w:t>Vir: Ministrstvo za izobraževanje, znanost in šport</w:t>
      </w:r>
    </w:p>
    <w:p w14:paraId="2206D711"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799AB66D" w14:textId="0119A3E3" w:rsidR="000A1D74" w:rsidRPr="000A1D74" w:rsidRDefault="00F3166A" w:rsidP="000A1D74">
      <w:pPr>
        <w:autoSpaceDE w:val="0"/>
        <w:autoSpaceDN w:val="0"/>
        <w:adjustRightInd w:val="0"/>
        <w:spacing w:line="240" w:lineRule="auto"/>
        <w:jc w:val="both"/>
        <w:rPr>
          <w:rFonts w:cs="Arial"/>
          <w:b/>
          <w:bCs/>
          <w:color w:val="000000"/>
          <w:szCs w:val="20"/>
        </w:rPr>
      </w:pPr>
      <w:r>
        <w:rPr>
          <w:rFonts w:cs="Arial"/>
          <w:b/>
          <w:bCs/>
          <w:color w:val="000000"/>
          <w:szCs w:val="20"/>
        </w:rPr>
        <w:t>Pobuda za o</w:t>
      </w:r>
      <w:r w:rsidR="000A1D74" w:rsidRPr="000A1D74">
        <w:rPr>
          <w:rFonts w:cs="Arial"/>
          <w:b/>
          <w:bCs/>
          <w:color w:val="000000"/>
          <w:szCs w:val="20"/>
        </w:rPr>
        <w:t>dpoved Sporazuma med Vlado Republike Slovenije in vlado Beloruske sovjetske socialistične republike o gospodarskem, znanstveno-tehničnem in kulturnem sodelovanju</w:t>
      </w:r>
    </w:p>
    <w:p w14:paraId="3F556BA2" w14:textId="77777777" w:rsidR="000A1D74" w:rsidRPr="000A1D74" w:rsidRDefault="000A1D74" w:rsidP="000A1D74">
      <w:pPr>
        <w:autoSpaceDE w:val="0"/>
        <w:autoSpaceDN w:val="0"/>
        <w:adjustRightInd w:val="0"/>
        <w:spacing w:line="240" w:lineRule="auto"/>
        <w:jc w:val="both"/>
        <w:rPr>
          <w:rFonts w:cs="Arial"/>
          <w:color w:val="000000"/>
          <w:szCs w:val="20"/>
        </w:rPr>
      </w:pPr>
    </w:p>
    <w:p w14:paraId="4B0EFF64" w14:textId="350944EE" w:rsidR="000A1D74" w:rsidRPr="000A1D74" w:rsidRDefault="000A1D74" w:rsidP="000A1D74">
      <w:pPr>
        <w:autoSpaceDE w:val="0"/>
        <w:autoSpaceDN w:val="0"/>
        <w:adjustRightInd w:val="0"/>
        <w:spacing w:line="240" w:lineRule="auto"/>
        <w:jc w:val="both"/>
        <w:rPr>
          <w:rFonts w:cs="Arial"/>
          <w:color w:val="000000"/>
          <w:szCs w:val="20"/>
        </w:rPr>
      </w:pPr>
      <w:r w:rsidRPr="000A1D74">
        <w:rPr>
          <w:rFonts w:cs="Arial"/>
          <w:color w:val="000000"/>
          <w:szCs w:val="20"/>
        </w:rPr>
        <w:t xml:space="preserve">Vlada Republike Slovenije je sprejela </w:t>
      </w:r>
      <w:r w:rsidR="00F3166A">
        <w:rPr>
          <w:rFonts w:cs="Arial"/>
          <w:color w:val="000000"/>
          <w:szCs w:val="20"/>
        </w:rPr>
        <w:t xml:space="preserve">pobudo za </w:t>
      </w:r>
      <w:r w:rsidRPr="000A1D74">
        <w:rPr>
          <w:rFonts w:cs="Arial"/>
          <w:color w:val="000000"/>
          <w:szCs w:val="20"/>
        </w:rPr>
        <w:t>odpoved Sporazuma med Vlado Republike Slovenije in vlado Beloruske sovjetske socialistične republike o gospodarskem, znanstveno-tehničnem in kulturnem sodelovanju, sklenjenega v Minsku 3. junija 1991.</w:t>
      </w:r>
    </w:p>
    <w:p w14:paraId="19687B7E" w14:textId="77777777" w:rsidR="000A1D74" w:rsidRPr="000A1D74" w:rsidRDefault="000A1D74" w:rsidP="000A1D74">
      <w:pPr>
        <w:autoSpaceDE w:val="0"/>
        <w:autoSpaceDN w:val="0"/>
        <w:adjustRightInd w:val="0"/>
        <w:spacing w:line="240" w:lineRule="auto"/>
        <w:jc w:val="both"/>
        <w:rPr>
          <w:rFonts w:cs="Arial"/>
          <w:color w:val="000000"/>
          <w:szCs w:val="20"/>
        </w:rPr>
      </w:pPr>
    </w:p>
    <w:p w14:paraId="58565448" w14:textId="48487CC5" w:rsidR="000A1D74" w:rsidRPr="000A1D74" w:rsidRDefault="000A1D74" w:rsidP="000A1D74">
      <w:pPr>
        <w:autoSpaceDE w:val="0"/>
        <w:autoSpaceDN w:val="0"/>
        <w:adjustRightInd w:val="0"/>
        <w:spacing w:line="240" w:lineRule="auto"/>
        <w:jc w:val="both"/>
        <w:rPr>
          <w:rFonts w:cs="Arial"/>
          <w:color w:val="000000"/>
          <w:szCs w:val="20"/>
        </w:rPr>
      </w:pPr>
      <w:r w:rsidRPr="000A1D74">
        <w:rPr>
          <w:rFonts w:cs="Arial"/>
          <w:color w:val="000000"/>
          <w:szCs w:val="20"/>
        </w:rPr>
        <w:t xml:space="preserve">Odpoved sporazuma se predlaga zaradi povezanosti Republike Belorusije z vojaško invazijo Ruske federacije na Ukrajino, sproženo 24. </w:t>
      </w:r>
      <w:r w:rsidR="005F78F3">
        <w:rPr>
          <w:rFonts w:cs="Arial"/>
          <w:color w:val="000000"/>
          <w:szCs w:val="20"/>
        </w:rPr>
        <w:t xml:space="preserve">februarja </w:t>
      </w:r>
      <w:r w:rsidRPr="000A1D74">
        <w:rPr>
          <w:rFonts w:cs="Arial"/>
          <w:color w:val="000000"/>
          <w:szCs w:val="20"/>
        </w:rPr>
        <w:t>2022, ki je nesprejemljiva in huda kršitev mednarodnega prava in mednarodnih sporazumov. Slovenija se pridružuje partnerjem v Evropski uniji in zaveznicami v Nato v obsodbi teh dejanj in pri večstranskih in dvostranskih pobudah, ki gredo v prid izvajanja dodatnega pritiska na Rusko federacijo in Republiko Belorusijo za takojšnje prenehanje vojaške agresije v Ukrajini.</w:t>
      </w:r>
    </w:p>
    <w:p w14:paraId="02EC4140" w14:textId="77777777" w:rsidR="000A1D74" w:rsidRPr="000A1D74" w:rsidRDefault="000A1D74" w:rsidP="000A1D74">
      <w:pPr>
        <w:autoSpaceDE w:val="0"/>
        <w:autoSpaceDN w:val="0"/>
        <w:adjustRightInd w:val="0"/>
        <w:spacing w:line="240" w:lineRule="auto"/>
        <w:jc w:val="both"/>
        <w:rPr>
          <w:rFonts w:cs="Arial"/>
          <w:color w:val="000000"/>
          <w:szCs w:val="20"/>
        </w:rPr>
      </w:pPr>
    </w:p>
    <w:p w14:paraId="3C8FE7BA" w14:textId="03FE914B" w:rsidR="000A1D74" w:rsidRPr="000A1D74" w:rsidRDefault="000A1D74" w:rsidP="000A1D74">
      <w:pPr>
        <w:autoSpaceDE w:val="0"/>
        <w:autoSpaceDN w:val="0"/>
        <w:adjustRightInd w:val="0"/>
        <w:spacing w:line="240" w:lineRule="auto"/>
        <w:jc w:val="both"/>
        <w:rPr>
          <w:rFonts w:cs="Arial"/>
          <w:color w:val="000000"/>
          <w:szCs w:val="20"/>
        </w:rPr>
      </w:pPr>
      <w:r w:rsidRPr="000A1D74">
        <w:rPr>
          <w:rFonts w:cs="Arial"/>
          <w:color w:val="000000"/>
          <w:szCs w:val="20"/>
        </w:rPr>
        <w:t xml:space="preserve">Hkrati s sporazumom preneha veljati tudi Protokol med Vlado Republike Slovenije in Vlado Republike Belorusije o ustanovitvi medvladne Slovensko-beloruske komisije za trgovinsko-ekonomsko in znanstveno-tehnično sodelovanje z dne 6. </w:t>
      </w:r>
      <w:r w:rsidRPr="000A1D74">
        <w:rPr>
          <w:rFonts w:cs="Arial"/>
          <w:color w:val="000000"/>
          <w:szCs w:val="20"/>
        </w:rPr>
        <w:t>aprila</w:t>
      </w:r>
      <w:r w:rsidRPr="000A1D74">
        <w:rPr>
          <w:rFonts w:cs="Arial"/>
          <w:color w:val="000000"/>
          <w:szCs w:val="20"/>
        </w:rPr>
        <w:t xml:space="preserve"> 2010.</w:t>
      </w:r>
    </w:p>
    <w:p w14:paraId="77B99C3E" w14:textId="77777777" w:rsidR="000A1D74" w:rsidRPr="000A1D74" w:rsidRDefault="000A1D74" w:rsidP="000A1D74">
      <w:pPr>
        <w:autoSpaceDE w:val="0"/>
        <w:autoSpaceDN w:val="0"/>
        <w:adjustRightInd w:val="0"/>
        <w:spacing w:line="240" w:lineRule="auto"/>
        <w:jc w:val="both"/>
        <w:rPr>
          <w:rFonts w:cs="Arial"/>
          <w:color w:val="000000"/>
          <w:szCs w:val="20"/>
        </w:rPr>
      </w:pPr>
    </w:p>
    <w:p w14:paraId="7B75759F" w14:textId="26ABE6EB" w:rsidR="00512C21" w:rsidRPr="000A1D74" w:rsidRDefault="000A1D74" w:rsidP="000A1D74">
      <w:pPr>
        <w:autoSpaceDE w:val="0"/>
        <w:autoSpaceDN w:val="0"/>
        <w:adjustRightInd w:val="0"/>
        <w:spacing w:line="240" w:lineRule="auto"/>
        <w:jc w:val="both"/>
        <w:rPr>
          <w:rFonts w:cs="Arial"/>
          <w:color w:val="000000"/>
          <w:szCs w:val="20"/>
        </w:rPr>
      </w:pPr>
      <w:r w:rsidRPr="000A1D74">
        <w:rPr>
          <w:rFonts w:cs="Arial"/>
          <w:color w:val="000000"/>
          <w:szCs w:val="20"/>
        </w:rPr>
        <w:t>Vir: Ministrstvo za zunanje zadeve</w:t>
      </w:r>
    </w:p>
    <w:p w14:paraId="642E5BC8"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6A309DA9" w14:textId="49EFFC4B" w:rsidR="00292B89" w:rsidRPr="00292B89" w:rsidRDefault="00854353" w:rsidP="00292B89">
      <w:pPr>
        <w:autoSpaceDE w:val="0"/>
        <w:autoSpaceDN w:val="0"/>
        <w:adjustRightInd w:val="0"/>
        <w:spacing w:line="240" w:lineRule="auto"/>
        <w:jc w:val="both"/>
        <w:rPr>
          <w:rFonts w:cs="Arial"/>
          <w:b/>
          <w:bCs/>
          <w:color w:val="000000"/>
          <w:szCs w:val="20"/>
        </w:rPr>
      </w:pPr>
      <w:r>
        <w:rPr>
          <w:rFonts w:cs="Arial"/>
          <w:b/>
          <w:bCs/>
          <w:color w:val="000000"/>
          <w:szCs w:val="20"/>
        </w:rPr>
        <w:t>P</w:t>
      </w:r>
      <w:r w:rsidR="00292B89" w:rsidRPr="00292B89">
        <w:rPr>
          <w:rFonts w:cs="Arial"/>
          <w:b/>
          <w:bCs/>
          <w:color w:val="000000"/>
          <w:szCs w:val="20"/>
        </w:rPr>
        <w:t>rekinitev Memoranduma med Vlado Republike Slovenije in Vlado Ruske federacije o podpori delovanju Mednarodnega raziskovalnega centra druge svetovne vojne Maribor</w:t>
      </w:r>
    </w:p>
    <w:p w14:paraId="661D4704" w14:textId="77777777" w:rsidR="00292B89" w:rsidRPr="00292B89" w:rsidRDefault="00292B89" w:rsidP="00292B89">
      <w:pPr>
        <w:autoSpaceDE w:val="0"/>
        <w:autoSpaceDN w:val="0"/>
        <w:adjustRightInd w:val="0"/>
        <w:spacing w:line="240" w:lineRule="auto"/>
        <w:jc w:val="both"/>
        <w:rPr>
          <w:rFonts w:cs="Arial"/>
          <w:color w:val="000000"/>
          <w:szCs w:val="20"/>
        </w:rPr>
      </w:pPr>
    </w:p>
    <w:p w14:paraId="0C3A5081" w14:textId="77777777" w:rsidR="00292B89" w:rsidRPr="00292B89" w:rsidRDefault="00292B89" w:rsidP="00292B89">
      <w:pPr>
        <w:autoSpaceDE w:val="0"/>
        <w:autoSpaceDN w:val="0"/>
        <w:adjustRightInd w:val="0"/>
        <w:spacing w:line="240" w:lineRule="auto"/>
        <w:jc w:val="both"/>
        <w:rPr>
          <w:rFonts w:cs="Arial"/>
          <w:color w:val="000000"/>
          <w:szCs w:val="20"/>
        </w:rPr>
      </w:pPr>
      <w:r w:rsidRPr="00292B89">
        <w:rPr>
          <w:rFonts w:cs="Arial"/>
          <w:color w:val="000000"/>
          <w:szCs w:val="20"/>
        </w:rPr>
        <w:t>Vlada se je na današnji seji seznanila s prekinitvijo Memoranduma med Vlado Republike Slovenije in Vlado Ruske federacije o podpori delovanju Mednarodnega raziskovalnega centra druge svetovne vojne Maribor, podpisanega v Ljubljani, 21. februarja 2018. Slovenija se pridružuje partnerjem v Evropski uniji in zaveznicami v Nato v obsodbi vojaške invazije Ruske federacije na Ukrajino ter pri večstranskih in dvostranskih pobudah, ki gredo v prid izvajanja dodatnega pritiska na Rusko federacijo, da nemudoma preneha z vojaško agresijo v Ukrajini.</w:t>
      </w:r>
    </w:p>
    <w:p w14:paraId="342F157E" w14:textId="77777777" w:rsidR="00292B89" w:rsidRPr="00292B89" w:rsidRDefault="00292B89" w:rsidP="00292B89">
      <w:pPr>
        <w:autoSpaceDE w:val="0"/>
        <w:autoSpaceDN w:val="0"/>
        <w:adjustRightInd w:val="0"/>
        <w:spacing w:line="240" w:lineRule="auto"/>
        <w:jc w:val="both"/>
        <w:rPr>
          <w:rFonts w:cs="Arial"/>
          <w:color w:val="000000"/>
          <w:szCs w:val="20"/>
        </w:rPr>
      </w:pPr>
    </w:p>
    <w:p w14:paraId="6183EDC8" w14:textId="0D585832" w:rsidR="00512C21" w:rsidRPr="00292B89" w:rsidRDefault="00292B89" w:rsidP="00292B89">
      <w:pPr>
        <w:autoSpaceDE w:val="0"/>
        <w:autoSpaceDN w:val="0"/>
        <w:adjustRightInd w:val="0"/>
        <w:spacing w:line="240" w:lineRule="auto"/>
        <w:jc w:val="both"/>
        <w:rPr>
          <w:rFonts w:cs="Arial"/>
          <w:color w:val="000000"/>
          <w:szCs w:val="20"/>
        </w:rPr>
      </w:pPr>
      <w:r w:rsidRPr="00292B89">
        <w:rPr>
          <w:rFonts w:cs="Arial"/>
          <w:color w:val="000000"/>
          <w:szCs w:val="20"/>
        </w:rPr>
        <w:t>Vir: Urad Vlade Republike Slovenije za Slovence v zamejstvu in po svetu</w:t>
      </w:r>
    </w:p>
    <w:p w14:paraId="1D46019A" w14:textId="77777777" w:rsidR="00512C21" w:rsidRPr="00512C21" w:rsidRDefault="00512C21" w:rsidP="00512C21">
      <w:pPr>
        <w:autoSpaceDE w:val="0"/>
        <w:autoSpaceDN w:val="0"/>
        <w:adjustRightInd w:val="0"/>
        <w:spacing w:line="240" w:lineRule="auto"/>
        <w:jc w:val="both"/>
        <w:rPr>
          <w:rFonts w:cs="Arial"/>
          <w:b/>
          <w:bCs/>
          <w:color w:val="000000"/>
          <w:szCs w:val="20"/>
        </w:rPr>
      </w:pPr>
    </w:p>
    <w:p w14:paraId="746424F6" w14:textId="4C9329ED" w:rsidR="00050C32" w:rsidRPr="00050C32" w:rsidRDefault="00050C32" w:rsidP="00050C32">
      <w:pPr>
        <w:autoSpaceDE w:val="0"/>
        <w:autoSpaceDN w:val="0"/>
        <w:adjustRightInd w:val="0"/>
        <w:spacing w:line="240" w:lineRule="auto"/>
        <w:jc w:val="both"/>
        <w:rPr>
          <w:rFonts w:cs="Arial"/>
          <w:b/>
          <w:bCs/>
          <w:color w:val="000000"/>
          <w:szCs w:val="20"/>
        </w:rPr>
      </w:pPr>
      <w:r w:rsidRPr="00050C32">
        <w:rPr>
          <w:rFonts w:cs="Arial"/>
          <w:b/>
          <w:bCs/>
          <w:color w:val="000000"/>
          <w:szCs w:val="20"/>
        </w:rPr>
        <w:t>Vlada sprejela predlog stališča do predloga uredbe o statutu in financiranju evropskih političnih strank in evropskih političnih fundacij</w:t>
      </w:r>
    </w:p>
    <w:p w14:paraId="40EAF9A9" w14:textId="77777777" w:rsidR="00050C32" w:rsidRPr="00050C32" w:rsidRDefault="00050C32" w:rsidP="00050C32">
      <w:pPr>
        <w:autoSpaceDE w:val="0"/>
        <w:autoSpaceDN w:val="0"/>
        <w:adjustRightInd w:val="0"/>
        <w:spacing w:line="240" w:lineRule="auto"/>
        <w:jc w:val="both"/>
        <w:rPr>
          <w:rFonts w:cs="Arial"/>
          <w:b/>
          <w:bCs/>
          <w:color w:val="000000"/>
          <w:szCs w:val="20"/>
        </w:rPr>
      </w:pPr>
    </w:p>
    <w:p w14:paraId="1178B1D2"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Vlada Republike Slovenije je na današnji seji sprejela predlog stališča Republike Slovenije do Predloga uredbe Evropskega parlamenta in Sveta o statutu in financiranju evropskih političnih strank in evropskih političnih fundacij (prenovitev).</w:t>
      </w:r>
    </w:p>
    <w:p w14:paraId="5E4A8E91" w14:textId="77777777" w:rsidR="00050C32" w:rsidRPr="00050C32" w:rsidRDefault="00050C32" w:rsidP="00050C32">
      <w:pPr>
        <w:autoSpaceDE w:val="0"/>
        <w:autoSpaceDN w:val="0"/>
        <w:adjustRightInd w:val="0"/>
        <w:spacing w:line="240" w:lineRule="auto"/>
        <w:jc w:val="both"/>
        <w:rPr>
          <w:rFonts w:cs="Arial"/>
          <w:color w:val="000000"/>
          <w:szCs w:val="20"/>
        </w:rPr>
      </w:pPr>
    </w:p>
    <w:p w14:paraId="6D4C433D"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lastRenderedPageBreak/>
        <w:t>Slovenija podpira predlog uredbe, saj je njen namen med drugim zagotoviti povečanje finančne sposobnosti evropskih političnih strank in fundacij, olajšanje njihovega sodelovanja z nacionalnimi strankami članicami, da bi lahko evropske politične stranke lažje sodelovale v nacionalnih kampanjah o temah EU, odprava preostalih pomanjkljivosti v zvezi z viri in preglednostjo financiranja (zlasti glede donacij in financiranja iz držav zunaj EU) ter povečanje pravne varnosti.</w:t>
      </w:r>
    </w:p>
    <w:p w14:paraId="21BC70F3" w14:textId="77777777" w:rsidR="00050C32" w:rsidRPr="00050C32" w:rsidRDefault="00050C32" w:rsidP="00050C32">
      <w:pPr>
        <w:autoSpaceDE w:val="0"/>
        <w:autoSpaceDN w:val="0"/>
        <w:adjustRightInd w:val="0"/>
        <w:spacing w:line="240" w:lineRule="auto"/>
        <w:jc w:val="both"/>
        <w:rPr>
          <w:rFonts w:cs="Arial"/>
          <w:color w:val="000000"/>
          <w:szCs w:val="20"/>
        </w:rPr>
      </w:pPr>
    </w:p>
    <w:p w14:paraId="5545E26F"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Slovenija je zadržana glede dovoljevanja prispevkov strank članic s sedežem v državah zunaj EU, saj po našem mnenju uredba ne daje podlage, da bi bile te stranke sploh lahko članice politične zveze (ki se lahko registrira kot evropska politična stranka). Politična zveza namreč po predlogu uredbe pomeni organizirano sodelovanje v katerikoli obliki med njenimi člani, ki so bodisi politične stranke bodisi državljani, politična stranka pa pomeni združenje državljanov, ki izpolnjuje naslednja pogoja: uresničuje politične cilje, je priznana ali ustanovljena v skladu s pravnim redom vsaj ene države članice.</w:t>
      </w:r>
    </w:p>
    <w:p w14:paraId="750C9317" w14:textId="77777777" w:rsidR="00050C32" w:rsidRPr="00050C32" w:rsidRDefault="00050C32" w:rsidP="00050C32">
      <w:pPr>
        <w:autoSpaceDE w:val="0"/>
        <w:autoSpaceDN w:val="0"/>
        <w:adjustRightInd w:val="0"/>
        <w:spacing w:line="240" w:lineRule="auto"/>
        <w:jc w:val="both"/>
        <w:rPr>
          <w:rFonts w:cs="Arial"/>
          <w:color w:val="000000"/>
          <w:szCs w:val="20"/>
        </w:rPr>
      </w:pPr>
    </w:p>
    <w:p w14:paraId="7E73C03B"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Glede omejitve pobiranja članarin od članic stranke, ki imajo sedež v državah članicah Sveta Evrope, Slovenija predlaga, da se pri omejitvi pobiranja članarin od članic evropske politične stranke, ki imajo sedež v državah zunaj EU, uvede tri kategorije držav, v katerih imajo članice svoj sedež:</w:t>
      </w:r>
    </w:p>
    <w:p w14:paraId="7C524C33" w14:textId="77777777" w:rsidR="00EC1CFA" w:rsidRDefault="00050C32" w:rsidP="00E3322A">
      <w:pPr>
        <w:pStyle w:val="Odstavekseznama"/>
        <w:numPr>
          <w:ilvl w:val="0"/>
          <w:numId w:val="33"/>
        </w:numPr>
        <w:autoSpaceDE w:val="0"/>
        <w:autoSpaceDN w:val="0"/>
        <w:adjustRightInd w:val="0"/>
        <w:spacing w:line="240" w:lineRule="auto"/>
        <w:jc w:val="both"/>
        <w:rPr>
          <w:rFonts w:cs="Arial"/>
          <w:color w:val="000000"/>
          <w:szCs w:val="20"/>
        </w:rPr>
      </w:pPr>
      <w:r w:rsidRPr="00EC1CFA">
        <w:rPr>
          <w:rFonts w:cs="Arial"/>
          <w:color w:val="000000"/>
          <w:szCs w:val="20"/>
        </w:rPr>
        <w:t>države Evropskega gospodarskega prostora,</w:t>
      </w:r>
      <w:r w:rsidR="00EC1CFA" w:rsidRPr="00EC1CFA">
        <w:rPr>
          <w:rFonts w:cs="Arial"/>
          <w:color w:val="000000"/>
          <w:szCs w:val="20"/>
        </w:rPr>
        <w:t xml:space="preserve"> </w:t>
      </w:r>
    </w:p>
    <w:p w14:paraId="5D66F3DD" w14:textId="77777777" w:rsidR="00EC1CFA" w:rsidRDefault="00050C32" w:rsidP="00B34B3B">
      <w:pPr>
        <w:pStyle w:val="Odstavekseznama"/>
        <w:numPr>
          <w:ilvl w:val="0"/>
          <w:numId w:val="33"/>
        </w:numPr>
        <w:autoSpaceDE w:val="0"/>
        <w:autoSpaceDN w:val="0"/>
        <w:adjustRightInd w:val="0"/>
        <w:spacing w:line="240" w:lineRule="auto"/>
        <w:jc w:val="both"/>
        <w:rPr>
          <w:rFonts w:cs="Arial"/>
          <w:color w:val="000000"/>
          <w:szCs w:val="20"/>
        </w:rPr>
      </w:pPr>
      <w:r w:rsidRPr="00EC1CFA">
        <w:rPr>
          <w:rFonts w:cs="Arial"/>
          <w:color w:val="000000"/>
          <w:szCs w:val="20"/>
        </w:rPr>
        <w:t>države kandidatke,</w:t>
      </w:r>
    </w:p>
    <w:p w14:paraId="68CC989E" w14:textId="51A6439E" w:rsidR="00050C32" w:rsidRPr="00EC1CFA" w:rsidRDefault="00050C32" w:rsidP="00B34B3B">
      <w:pPr>
        <w:pStyle w:val="Odstavekseznama"/>
        <w:numPr>
          <w:ilvl w:val="0"/>
          <w:numId w:val="33"/>
        </w:numPr>
        <w:autoSpaceDE w:val="0"/>
        <w:autoSpaceDN w:val="0"/>
        <w:adjustRightInd w:val="0"/>
        <w:spacing w:line="240" w:lineRule="auto"/>
        <w:jc w:val="both"/>
        <w:rPr>
          <w:rFonts w:cs="Arial"/>
          <w:color w:val="000000"/>
          <w:szCs w:val="20"/>
        </w:rPr>
      </w:pPr>
      <w:r w:rsidRPr="00EC1CFA">
        <w:rPr>
          <w:rFonts w:cs="Arial"/>
          <w:color w:val="000000"/>
          <w:szCs w:val="20"/>
        </w:rPr>
        <w:t>države, s katerimi je EU sklenila (celosten) sporazum o partnerstvu in sodelovanju.</w:t>
      </w:r>
    </w:p>
    <w:p w14:paraId="0C07D4D2"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Ob tem se strinja, da se lahko zniža znesek omejitve prispevkov oziroma donacij, ki je v predlogu določen na 18.000 evrov na članico.</w:t>
      </w:r>
    </w:p>
    <w:p w14:paraId="237C3397"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 xml:space="preserve"> </w:t>
      </w:r>
    </w:p>
    <w:p w14:paraId="6ED3DD47"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Izhajajoč iz veljavne nacionalne ureditve referendumske kampanje, ki prepoveduje financiranje referendumske kampanje s strani tujih pravnih in fizičnih oseb, Slovenija meni, da bi morala prepoved financiranja nacionalnih referendumskih kampanj s strani evropskih političnih strank in političnih fundacij ostati v predlogu uredbe.</w:t>
      </w:r>
    </w:p>
    <w:p w14:paraId="50DCDA30" w14:textId="77777777" w:rsidR="00050C32" w:rsidRPr="00050C32" w:rsidRDefault="00050C32" w:rsidP="00050C32">
      <w:pPr>
        <w:autoSpaceDE w:val="0"/>
        <w:autoSpaceDN w:val="0"/>
        <w:adjustRightInd w:val="0"/>
        <w:spacing w:line="240" w:lineRule="auto"/>
        <w:jc w:val="both"/>
        <w:rPr>
          <w:rFonts w:cs="Arial"/>
          <w:color w:val="000000"/>
          <w:szCs w:val="20"/>
        </w:rPr>
      </w:pPr>
    </w:p>
    <w:p w14:paraId="43AB44C5"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 xml:space="preserve">Slovenija ima pomisleke glede tega, da se evropskim političnim strankam in fundacijam omogoči lažje povezovanje preko sorodnosti itd., saj to ne more biti domena zakonodaje EU. </w:t>
      </w:r>
    </w:p>
    <w:p w14:paraId="1C7A1189" w14:textId="77777777" w:rsidR="00050C32" w:rsidRPr="00050C32" w:rsidRDefault="00050C32" w:rsidP="00050C32">
      <w:pPr>
        <w:autoSpaceDE w:val="0"/>
        <w:autoSpaceDN w:val="0"/>
        <w:adjustRightInd w:val="0"/>
        <w:spacing w:line="240" w:lineRule="auto"/>
        <w:jc w:val="both"/>
        <w:rPr>
          <w:rFonts w:cs="Arial"/>
          <w:color w:val="000000"/>
          <w:szCs w:val="20"/>
        </w:rPr>
      </w:pPr>
    </w:p>
    <w:p w14:paraId="11FF71B0" w14:textId="77777777" w:rsidR="00050C32" w:rsidRPr="00050C32" w:rsidRDefault="00050C32" w:rsidP="00050C32">
      <w:pPr>
        <w:autoSpaceDE w:val="0"/>
        <w:autoSpaceDN w:val="0"/>
        <w:adjustRightInd w:val="0"/>
        <w:spacing w:line="240" w:lineRule="auto"/>
        <w:jc w:val="both"/>
        <w:rPr>
          <w:rFonts w:cs="Arial"/>
          <w:color w:val="000000"/>
          <w:szCs w:val="20"/>
        </w:rPr>
      </w:pPr>
      <w:r w:rsidRPr="00050C32">
        <w:rPr>
          <w:rFonts w:cs="Arial"/>
          <w:color w:val="000000"/>
          <w:szCs w:val="20"/>
        </w:rPr>
        <w:t>Vir: Ministrstvo za notranje zadeve</w:t>
      </w:r>
    </w:p>
    <w:p w14:paraId="0D3156FB" w14:textId="77777777" w:rsidR="00512C21" w:rsidRPr="007642D5" w:rsidRDefault="00512C21" w:rsidP="00512C21">
      <w:pPr>
        <w:autoSpaceDE w:val="0"/>
        <w:autoSpaceDN w:val="0"/>
        <w:adjustRightInd w:val="0"/>
        <w:spacing w:line="240" w:lineRule="auto"/>
        <w:jc w:val="both"/>
        <w:rPr>
          <w:rFonts w:cs="Arial"/>
          <w:b/>
          <w:bCs/>
          <w:color w:val="000000"/>
          <w:szCs w:val="20"/>
        </w:rPr>
      </w:pPr>
    </w:p>
    <w:p w14:paraId="5520E2D7" w14:textId="116D87B3" w:rsidR="007642D5" w:rsidRPr="00932FF0" w:rsidRDefault="00932FF0" w:rsidP="007642D5">
      <w:pPr>
        <w:autoSpaceDE w:val="0"/>
        <w:autoSpaceDN w:val="0"/>
        <w:adjustRightInd w:val="0"/>
        <w:spacing w:line="240" w:lineRule="auto"/>
        <w:jc w:val="both"/>
        <w:rPr>
          <w:rFonts w:cs="Arial"/>
          <w:b/>
          <w:bCs/>
          <w:color w:val="000000"/>
          <w:szCs w:val="20"/>
        </w:rPr>
      </w:pPr>
      <w:r w:rsidRPr="00932FF0">
        <w:rPr>
          <w:rFonts w:cs="Arial"/>
          <w:b/>
          <w:bCs/>
          <w:color w:val="000000"/>
          <w:szCs w:val="20"/>
        </w:rPr>
        <w:t>Vlada sprejela U</w:t>
      </w:r>
      <w:r w:rsidR="007642D5" w:rsidRPr="00932FF0">
        <w:rPr>
          <w:rFonts w:cs="Arial"/>
          <w:b/>
          <w:bCs/>
          <w:color w:val="000000"/>
          <w:szCs w:val="20"/>
        </w:rPr>
        <w:t>redb</w:t>
      </w:r>
      <w:r w:rsidRPr="00932FF0">
        <w:rPr>
          <w:rFonts w:cs="Arial"/>
          <w:b/>
          <w:bCs/>
          <w:color w:val="000000"/>
          <w:szCs w:val="20"/>
        </w:rPr>
        <w:t>o</w:t>
      </w:r>
      <w:r w:rsidR="007642D5" w:rsidRPr="00932FF0">
        <w:rPr>
          <w:rFonts w:cs="Arial"/>
          <w:b/>
          <w:bCs/>
          <w:color w:val="000000"/>
          <w:szCs w:val="20"/>
        </w:rPr>
        <w:t xml:space="preserve"> o načinu zagotavljanja pravic osebam z začasno zaščito</w:t>
      </w:r>
    </w:p>
    <w:p w14:paraId="31FB976C" w14:textId="1BECE952" w:rsidR="00932FF0" w:rsidRPr="00932FF0" w:rsidRDefault="00932FF0" w:rsidP="007642D5">
      <w:pPr>
        <w:autoSpaceDE w:val="0"/>
        <w:autoSpaceDN w:val="0"/>
        <w:adjustRightInd w:val="0"/>
        <w:spacing w:line="240" w:lineRule="auto"/>
        <w:jc w:val="both"/>
        <w:rPr>
          <w:rFonts w:cs="Arial"/>
          <w:b/>
          <w:bCs/>
          <w:color w:val="000000"/>
          <w:szCs w:val="20"/>
        </w:rPr>
      </w:pPr>
    </w:p>
    <w:p w14:paraId="3FC0AD57" w14:textId="77777777" w:rsidR="00066761" w:rsidRPr="00066761" w:rsidRDefault="00066761" w:rsidP="00066761">
      <w:pPr>
        <w:jc w:val="both"/>
        <w:rPr>
          <w:szCs w:val="20"/>
        </w:rPr>
      </w:pPr>
      <w:r w:rsidRPr="00066761">
        <w:rPr>
          <w:szCs w:val="20"/>
        </w:rPr>
        <w:t xml:space="preserve">Vlada Republike Slovenije je sprejela Uredbo o načinu zagotavljanja pravic osebam z začasno zaščito, ki podrobneje določa zagotavljanje pravic osebam z začasno zaščito in prosilcem za začasno zaščito. Prosilci za začasno zaščito imajo pravico do nastanitve in prehrane. Osebe z začasno zaščito pa imajo pravico do nastanitve v nastanitvenem centru in prehrane ter žepnine, v kolikor nimajo lastnih sredstev. V primeru, da oseba biva na zasebnem naslovu in nima lastnih sredstev, lahko pri Uradu Vlade Republike Slovenije za oskrbo in integracijo migrantov zaprosi za denarno pomoč za zasebno nastanitev ter denarno pomoč, ki je namenjena za preživetje. Postopek dodelitve navedenih pomoči je določen v Zakonu o začasni zaščiti razseljenih oseb in danes sprejeti uredbi. Vse osebe z začasno zaščito imajo pravico do zdravstvenega varstva, izobraževanja, dela ter pomoči pri uveljavljanju svojih pravic. </w:t>
      </w:r>
    </w:p>
    <w:p w14:paraId="0743AD23" w14:textId="5DC6B6C0" w:rsidR="00066761" w:rsidRDefault="00066761" w:rsidP="007642D5">
      <w:pPr>
        <w:autoSpaceDE w:val="0"/>
        <w:autoSpaceDN w:val="0"/>
        <w:adjustRightInd w:val="0"/>
        <w:spacing w:line="240" w:lineRule="auto"/>
        <w:jc w:val="both"/>
        <w:rPr>
          <w:szCs w:val="20"/>
        </w:rPr>
      </w:pPr>
    </w:p>
    <w:p w14:paraId="6ABFB585" w14:textId="44BC4F86" w:rsidR="00932FF0" w:rsidRPr="00932FF0" w:rsidRDefault="00932FF0" w:rsidP="007642D5">
      <w:pPr>
        <w:autoSpaceDE w:val="0"/>
        <w:autoSpaceDN w:val="0"/>
        <w:adjustRightInd w:val="0"/>
        <w:spacing w:line="240" w:lineRule="auto"/>
        <w:jc w:val="both"/>
        <w:rPr>
          <w:szCs w:val="20"/>
        </w:rPr>
      </w:pPr>
      <w:r w:rsidRPr="00932FF0">
        <w:rPr>
          <w:szCs w:val="20"/>
        </w:rPr>
        <w:t xml:space="preserve">Dodatne informacije o zagotavljanju pravic osebam z začasno zaščito so na spletni strani </w:t>
      </w:r>
      <w:hyperlink r:id="rId8" w:history="1">
        <w:r w:rsidRPr="00932FF0">
          <w:rPr>
            <w:rStyle w:val="Hiperpovezava"/>
            <w:szCs w:val="20"/>
          </w:rPr>
          <w:t>Pomoč Slovenije državljanom Ukrajine</w:t>
        </w:r>
      </w:hyperlink>
      <w:r w:rsidRPr="00932FF0">
        <w:rPr>
          <w:szCs w:val="20"/>
        </w:rPr>
        <w:t>.</w:t>
      </w:r>
    </w:p>
    <w:p w14:paraId="51CAF5B7" w14:textId="28F7FA47" w:rsidR="00932FF0" w:rsidRDefault="00932FF0" w:rsidP="007642D5">
      <w:pPr>
        <w:autoSpaceDE w:val="0"/>
        <w:autoSpaceDN w:val="0"/>
        <w:adjustRightInd w:val="0"/>
        <w:spacing w:line="240" w:lineRule="auto"/>
        <w:jc w:val="both"/>
        <w:rPr>
          <w:sz w:val="24"/>
        </w:rPr>
      </w:pPr>
    </w:p>
    <w:p w14:paraId="6B6E8B2E" w14:textId="77777777" w:rsidR="00932FF0" w:rsidRDefault="00932FF0" w:rsidP="00932FF0">
      <w:pPr>
        <w:rPr>
          <w:rFonts w:cs="Arial"/>
          <w:color w:val="000000"/>
          <w:szCs w:val="20"/>
          <w:lang w:eastAsia="sl-SI"/>
        </w:rPr>
      </w:pPr>
      <w:r>
        <w:rPr>
          <w:rFonts w:cs="Arial"/>
          <w:color w:val="000000"/>
          <w:szCs w:val="20"/>
          <w:lang w:eastAsia="sl-SI"/>
        </w:rPr>
        <w:t xml:space="preserve">Vir: </w:t>
      </w:r>
      <w:r w:rsidRPr="009C0B04">
        <w:rPr>
          <w:rFonts w:cs="Arial"/>
          <w:color w:val="000000"/>
          <w:szCs w:val="20"/>
          <w:lang w:eastAsia="sl-SI"/>
        </w:rPr>
        <w:t>Urad vlade za oskrbo in integracijo migrantov</w:t>
      </w:r>
    </w:p>
    <w:p w14:paraId="69AB353C" w14:textId="77777777"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 xml:space="preserve"> </w:t>
      </w:r>
    </w:p>
    <w:p w14:paraId="6826248C" w14:textId="6E1847E4"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Odločanje Vlade Republike Slovenije kot skupščine</w:t>
      </w:r>
    </w:p>
    <w:p w14:paraId="1A550254" w14:textId="77777777"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ab/>
      </w:r>
    </w:p>
    <w:p w14:paraId="5FF1F6EE" w14:textId="01AD9DC3" w:rsidR="0041166A" w:rsidRPr="0041166A" w:rsidRDefault="0041166A" w:rsidP="0041166A">
      <w:pPr>
        <w:autoSpaceDE w:val="0"/>
        <w:autoSpaceDN w:val="0"/>
        <w:adjustRightInd w:val="0"/>
        <w:spacing w:line="240" w:lineRule="auto"/>
        <w:jc w:val="both"/>
        <w:rPr>
          <w:rFonts w:cs="Arial"/>
          <w:b/>
          <w:bCs/>
          <w:color w:val="000000"/>
          <w:szCs w:val="20"/>
        </w:rPr>
      </w:pPr>
      <w:r w:rsidRPr="0041166A">
        <w:rPr>
          <w:rFonts w:cs="Arial"/>
          <w:b/>
          <w:bCs/>
          <w:color w:val="000000"/>
          <w:szCs w:val="20"/>
        </w:rPr>
        <w:t>Vlada sprejela sklep o povečanju kapitala družbe 2TDK</w:t>
      </w:r>
    </w:p>
    <w:p w14:paraId="609B00CB" w14:textId="77777777" w:rsidR="0041166A" w:rsidRPr="0041166A" w:rsidRDefault="0041166A" w:rsidP="0041166A">
      <w:pPr>
        <w:autoSpaceDE w:val="0"/>
        <w:autoSpaceDN w:val="0"/>
        <w:adjustRightInd w:val="0"/>
        <w:spacing w:line="240" w:lineRule="auto"/>
        <w:jc w:val="both"/>
        <w:rPr>
          <w:rFonts w:cs="Arial"/>
          <w:b/>
          <w:bCs/>
          <w:color w:val="000000"/>
          <w:szCs w:val="20"/>
        </w:rPr>
      </w:pPr>
    </w:p>
    <w:p w14:paraId="357A6103" w14:textId="77777777" w:rsidR="0041166A" w:rsidRPr="0041166A" w:rsidRDefault="0041166A" w:rsidP="0041166A">
      <w:pPr>
        <w:autoSpaceDE w:val="0"/>
        <w:autoSpaceDN w:val="0"/>
        <w:adjustRightInd w:val="0"/>
        <w:spacing w:line="240" w:lineRule="auto"/>
        <w:jc w:val="both"/>
        <w:rPr>
          <w:rFonts w:cs="Arial"/>
          <w:color w:val="000000"/>
          <w:szCs w:val="20"/>
        </w:rPr>
      </w:pPr>
      <w:r w:rsidRPr="0041166A">
        <w:rPr>
          <w:rFonts w:cs="Arial"/>
          <w:color w:val="000000"/>
          <w:szCs w:val="20"/>
        </w:rPr>
        <w:t xml:space="preserve">Vlada je odločila, da se osnovni kapital družbe 2TDK, Družba za razvoj projekta, </w:t>
      </w:r>
      <w:proofErr w:type="spellStart"/>
      <w:r w:rsidRPr="0041166A">
        <w:rPr>
          <w:rFonts w:cs="Arial"/>
          <w:color w:val="000000"/>
          <w:szCs w:val="20"/>
        </w:rPr>
        <w:t>d.o.o</w:t>
      </w:r>
      <w:proofErr w:type="spellEnd"/>
      <w:r w:rsidRPr="0041166A">
        <w:rPr>
          <w:rFonts w:cs="Arial"/>
          <w:color w:val="000000"/>
          <w:szCs w:val="20"/>
        </w:rPr>
        <w:t xml:space="preserve">., ki znaša 316.061.566,68 evrov, poveča z vplačilom denarnega vložka edinega družbenika Republike </w:t>
      </w:r>
      <w:r w:rsidRPr="0041166A">
        <w:rPr>
          <w:rFonts w:cs="Arial"/>
          <w:color w:val="000000"/>
          <w:szCs w:val="20"/>
        </w:rPr>
        <w:lastRenderedPageBreak/>
        <w:t xml:space="preserve">Slovenije za 12.939.014,39 evrov iz naslova pribitka k cestnini iz leta 2021, in sicer tako, da osnovni kapital družbe  po vplačilu denarnega vložka po tem sklepu znaša 329.000.581,07 evrov. </w:t>
      </w:r>
    </w:p>
    <w:p w14:paraId="32E86DD5" w14:textId="77777777" w:rsidR="0041166A" w:rsidRPr="0041166A" w:rsidRDefault="0041166A" w:rsidP="0041166A">
      <w:pPr>
        <w:autoSpaceDE w:val="0"/>
        <w:autoSpaceDN w:val="0"/>
        <w:adjustRightInd w:val="0"/>
        <w:spacing w:line="240" w:lineRule="auto"/>
        <w:jc w:val="both"/>
        <w:rPr>
          <w:rFonts w:cs="Arial"/>
          <w:color w:val="000000"/>
          <w:szCs w:val="20"/>
        </w:rPr>
      </w:pPr>
    </w:p>
    <w:p w14:paraId="19CA51A2" w14:textId="1280ADA3" w:rsidR="0041166A" w:rsidRPr="0041166A" w:rsidRDefault="0041166A" w:rsidP="0041166A">
      <w:pPr>
        <w:autoSpaceDE w:val="0"/>
        <w:autoSpaceDN w:val="0"/>
        <w:adjustRightInd w:val="0"/>
        <w:spacing w:line="240" w:lineRule="auto"/>
        <w:jc w:val="both"/>
        <w:rPr>
          <w:rFonts w:cs="Arial"/>
          <w:color w:val="000000"/>
          <w:szCs w:val="20"/>
        </w:rPr>
      </w:pPr>
      <w:r w:rsidRPr="0041166A">
        <w:rPr>
          <w:rFonts w:cs="Arial"/>
          <w:color w:val="000000"/>
          <w:szCs w:val="20"/>
        </w:rPr>
        <w:t>Republika Slovenija prevzame nov vložek osnovnega kapitala družbe 2TDK, Družba za razvoj projekta, d.</w:t>
      </w:r>
      <w:r w:rsidR="00A81D7A">
        <w:rPr>
          <w:rFonts w:cs="Arial"/>
          <w:color w:val="000000"/>
          <w:szCs w:val="20"/>
        </w:rPr>
        <w:t xml:space="preserve"> </w:t>
      </w:r>
      <w:r w:rsidRPr="0041166A">
        <w:rPr>
          <w:rFonts w:cs="Arial"/>
          <w:color w:val="000000"/>
          <w:szCs w:val="20"/>
        </w:rPr>
        <w:t>o.</w:t>
      </w:r>
      <w:r w:rsidR="00A81D7A">
        <w:rPr>
          <w:rFonts w:cs="Arial"/>
          <w:color w:val="000000"/>
          <w:szCs w:val="20"/>
        </w:rPr>
        <w:t xml:space="preserve"> </w:t>
      </w:r>
      <w:r w:rsidRPr="0041166A">
        <w:rPr>
          <w:rFonts w:cs="Arial"/>
          <w:color w:val="000000"/>
          <w:szCs w:val="20"/>
        </w:rPr>
        <w:t>o., v višini 12.939.014,39 evrov.</w:t>
      </w:r>
    </w:p>
    <w:p w14:paraId="01AA71BF" w14:textId="77777777" w:rsidR="0041166A" w:rsidRPr="0041166A" w:rsidRDefault="0041166A" w:rsidP="0041166A">
      <w:pPr>
        <w:autoSpaceDE w:val="0"/>
        <w:autoSpaceDN w:val="0"/>
        <w:adjustRightInd w:val="0"/>
        <w:spacing w:line="240" w:lineRule="auto"/>
        <w:jc w:val="both"/>
        <w:rPr>
          <w:rFonts w:cs="Arial"/>
          <w:color w:val="000000"/>
          <w:szCs w:val="20"/>
        </w:rPr>
      </w:pPr>
    </w:p>
    <w:p w14:paraId="4A470078" w14:textId="02DA6137" w:rsidR="007642D5" w:rsidRPr="0041166A" w:rsidRDefault="0041166A" w:rsidP="0041166A">
      <w:pPr>
        <w:autoSpaceDE w:val="0"/>
        <w:autoSpaceDN w:val="0"/>
        <w:adjustRightInd w:val="0"/>
        <w:spacing w:line="240" w:lineRule="auto"/>
        <w:jc w:val="both"/>
        <w:rPr>
          <w:rFonts w:cs="Arial"/>
          <w:color w:val="000000"/>
          <w:szCs w:val="20"/>
        </w:rPr>
      </w:pPr>
      <w:r w:rsidRPr="0041166A">
        <w:rPr>
          <w:rFonts w:cs="Arial"/>
          <w:color w:val="000000"/>
          <w:szCs w:val="20"/>
        </w:rPr>
        <w:t>Vir: Ministrstvo za infrastrukturo</w:t>
      </w:r>
    </w:p>
    <w:p w14:paraId="06672637" w14:textId="77777777" w:rsidR="001F76B4" w:rsidRDefault="001F76B4" w:rsidP="007642D5">
      <w:pPr>
        <w:autoSpaceDE w:val="0"/>
        <w:autoSpaceDN w:val="0"/>
        <w:adjustRightInd w:val="0"/>
        <w:spacing w:line="240" w:lineRule="auto"/>
        <w:jc w:val="both"/>
        <w:rPr>
          <w:rFonts w:cs="Arial"/>
          <w:b/>
          <w:bCs/>
          <w:color w:val="000000"/>
          <w:szCs w:val="20"/>
        </w:rPr>
      </w:pPr>
    </w:p>
    <w:p w14:paraId="471DC471" w14:textId="1AC4AE80"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Predlogi Komisije Vlade Republike Slovenije za administrativne zadeve in imenovanja</w:t>
      </w:r>
    </w:p>
    <w:p w14:paraId="5C060608" w14:textId="77777777"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ab/>
      </w:r>
    </w:p>
    <w:p w14:paraId="701D3F06" w14:textId="023A67C1" w:rsidR="00A24E18" w:rsidRPr="00A24E18" w:rsidRDefault="00A24E18" w:rsidP="00A24E18">
      <w:pPr>
        <w:autoSpaceDE w:val="0"/>
        <w:autoSpaceDN w:val="0"/>
        <w:adjustRightInd w:val="0"/>
        <w:spacing w:line="240" w:lineRule="auto"/>
        <w:jc w:val="both"/>
        <w:rPr>
          <w:rFonts w:cs="Arial"/>
          <w:b/>
          <w:bCs/>
          <w:color w:val="000000"/>
          <w:szCs w:val="20"/>
        </w:rPr>
      </w:pPr>
      <w:r w:rsidRPr="00A24E18">
        <w:rPr>
          <w:rFonts w:cs="Arial"/>
          <w:b/>
          <w:bCs/>
          <w:color w:val="000000"/>
          <w:szCs w:val="20"/>
        </w:rPr>
        <w:t>Imenovanje vršilca dolžnosti generalnega direktorja Direktorata za kmetijstvo</w:t>
      </w:r>
    </w:p>
    <w:p w14:paraId="2D07C81C" w14:textId="77777777" w:rsidR="00A24E18" w:rsidRPr="00A24E18" w:rsidRDefault="00A24E18" w:rsidP="00A24E18">
      <w:pPr>
        <w:autoSpaceDE w:val="0"/>
        <w:autoSpaceDN w:val="0"/>
        <w:adjustRightInd w:val="0"/>
        <w:spacing w:line="240" w:lineRule="auto"/>
        <w:jc w:val="both"/>
        <w:rPr>
          <w:rFonts w:cs="Arial"/>
          <w:b/>
          <w:bCs/>
          <w:color w:val="000000"/>
          <w:szCs w:val="20"/>
        </w:rPr>
      </w:pPr>
    </w:p>
    <w:p w14:paraId="1E94A8A0" w14:textId="24151736" w:rsidR="00A24E18" w:rsidRPr="00A24E18" w:rsidRDefault="00A24E18" w:rsidP="00A24E18">
      <w:pPr>
        <w:autoSpaceDE w:val="0"/>
        <w:autoSpaceDN w:val="0"/>
        <w:adjustRightInd w:val="0"/>
        <w:spacing w:line="240" w:lineRule="auto"/>
        <w:jc w:val="both"/>
        <w:rPr>
          <w:rFonts w:cs="Arial"/>
          <w:color w:val="000000"/>
          <w:szCs w:val="20"/>
        </w:rPr>
      </w:pPr>
      <w:r w:rsidRPr="00A24E18">
        <w:rPr>
          <w:rFonts w:cs="Arial"/>
          <w:color w:val="000000"/>
          <w:szCs w:val="20"/>
        </w:rPr>
        <w:t>Vlada je izdala odločbo, s katero se Branko Ravnik imenuje za vršilca dolžnosti generalnega direktorja Direktorata za kmetijstvo v Ministrstvu za kmetijstvo, gozdarstvo in prehrano, in sicer od 1. aprila 2022 do imenovanja novega generalnega direktorja Direktorata za kmetijstvo, vendar največ za šest mesecev, to je najdlje do 30. septembra 2022.</w:t>
      </w:r>
    </w:p>
    <w:p w14:paraId="4815BC6B" w14:textId="77777777" w:rsidR="00A24E18" w:rsidRPr="00A24E18" w:rsidRDefault="00A24E18" w:rsidP="00A24E18">
      <w:pPr>
        <w:autoSpaceDE w:val="0"/>
        <w:autoSpaceDN w:val="0"/>
        <w:adjustRightInd w:val="0"/>
        <w:spacing w:line="240" w:lineRule="auto"/>
        <w:jc w:val="both"/>
        <w:rPr>
          <w:rFonts w:cs="Arial"/>
          <w:color w:val="000000"/>
          <w:szCs w:val="20"/>
        </w:rPr>
      </w:pPr>
    </w:p>
    <w:p w14:paraId="04EA3ADA" w14:textId="443C4553" w:rsidR="00A24E18" w:rsidRPr="00A24E18" w:rsidRDefault="00A24E18" w:rsidP="00A24E18">
      <w:pPr>
        <w:autoSpaceDE w:val="0"/>
        <w:autoSpaceDN w:val="0"/>
        <w:adjustRightInd w:val="0"/>
        <w:spacing w:line="240" w:lineRule="auto"/>
        <w:jc w:val="both"/>
        <w:rPr>
          <w:rFonts w:cs="Arial"/>
          <w:color w:val="000000"/>
          <w:szCs w:val="20"/>
        </w:rPr>
      </w:pPr>
      <w:r w:rsidRPr="00A24E18">
        <w:rPr>
          <w:rFonts w:cs="Arial"/>
          <w:color w:val="000000"/>
          <w:szCs w:val="20"/>
        </w:rPr>
        <w:t>Na podlagi Zakona o javnih uslužbencih lahko v času od sprožitve natečajnega postopka do imenovanja novega uradnika na položaj brez javnega natečaja največ šest mesecev naloge na tem položaju opravlja vršilec dolžnosti. Za vršilca dolžnosti je brez javnega natečaja lahko imenovana oseba, ki izpolnjuje predpisane pogoje. Posebni javni natečaj za prosto delovno mesto generalnega direktorja Direktorata za kmetijstvo v Ministrstvu za kmetijstvo, gozdarstvo in prehrano je bil objavljen dne 7. marca 2022.</w:t>
      </w:r>
    </w:p>
    <w:p w14:paraId="28E078D7" w14:textId="77777777" w:rsidR="00A24E18" w:rsidRPr="00A24E18" w:rsidRDefault="00A24E18" w:rsidP="00A24E18">
      <w:pPr>
        <w:autoSpaceDE w:val="0"/>
        <w:autoSpaceDN w:val="0"/>
        <w:adjustRightInd w:val="0"/>
        <w:spacing w:line="240" w:lineRule="auto"/>
        <w:jc w:val="both"/>
        <w:rPr>
          <w:rFonts w:cs="Arial"/>
          <w:color w:val="000000"/>
          <w:szCs w:val="20"/>
        </w:rPr>
      </w:pPr>
    </w:p>
    <w:p w14:paraId="46889A0F" w14:textId="77777777" w:rsidR="00A24E18" w:rsidRPr="00A24E18" w:rsidRDefault="00A24E18" w:rsidP="00A24E18">
      <w:pPr>
        <w:autoSpaceDE w:val="0"/>
        <w:autoSpaceDN w:val="0"/>
        <w:adjustRightInd w:val="0"/>
        <w:spacing w:line="240" w:lineRule="auto"/>
        <w:jc w:val="both"/>
        <w:rPr>
          <w:rFonts w:cs="Arial"/>
          <w:color w:val="000000"/>
          <w:szCs w:val="20"/>
        </w:rPr>
      </w:pPr>
      <w:r w:rsidRPr="00A24E18">
        <w:rPr>
          <w:rFonts w:cs="Arial"/>
          <w:color w:val="000000"/>
          <w:szCs w:val="20"/>
        </w:rPr>
        <w:t>Minister za kmetijstvo, gozdarstvo in prehrano je vladi predlagal, da imenuje Branka Ravnika za vršilca dolžnosti generalnega direktorja Direktorata za kmetijstvo.</w:t>
      </w:r>
    </w:p>
    <w:p w14:paraId="018B1602" w14:textId="77777777" w:rsidR="00A24E18" w:rsidRPr="00A24E18" w:rsidRDefault="00A24E18" w:rsidP="00A24E18">
      <w:pPr>
        <w:autoSpaceDE w:val="0"/>
        <w:autoSpaceDN w:val="0"/>
        <w:adjustRightInd w:val="0"/>
        <w:spacing w:line="240" w:lineRule="auto"/>
        <w:jc w:val="both"/>
        <w:rPr>
          <w:rFonts w:cs="Arial"/>
          <w:color w:val="000000"/>
          <w:szCs w:val="20"/>
        </w:rPr>
      </w:pPr>
    </w:p>
    <w:p w14:paraId="4FD7F50F" w14:textId="77777777" w:rsidR="00A24E18" w:rsidRPr="00A24E18" w:rsidRDefault="00A24E18" w:rsidP="00A24E18">
      <w:pPr>
        <w:autoSpaceDE w:val="0"/>
        <w:autoSpaceDN w:val="0"/>
        <w:adjustRightInd w:val="0"/>
        <w:spacing w:line="240" w:lineRule="auto"/>
        <w:jc w:val="both"/>
        <w:rPr>
          <w:rFonts w:cs="Arial"/>
          <w:color w:val="000000"/>
          <w:szCs w:val="20"/>
        </w:rPr>
      </w:pPr>
      <w:r w:rsidRPr="00A24E18">
        <w:rPr>
          <w:rFonts w:cs="Arial"/>
          <w:color w:val="000000"/>
          <w:szCs w:val="20"/>
        </w:rPr>
        <w:t>Branko Ravnik je univerzitetni diplomirani kmetijski inženir živinorejske smeri z bogatimi tako domačimi kot mednarodnimi delovnimi izkušnjami na področju kmetijstva. Bil je direktor kmetijsko gozdarske zadruge, pomočnik direktorja – vodja sektorja za kmetijsko svetovanje Kmetijsko gozdarske zbornice Slovenije, direktor Kmetijsko gozdarskega zavoda Kranj, generalni direktor Direktorata za kmetijstvo, državni sekretar na Ministrstvu za kmetijstvo in okolje, vršilec dolžnosti generalnega direktorja Direktorata za okolje in direktor Kmetijsko gozdarske zbornice Slovenije.  Odlično pozna delovanje celotnega Ministrstva za kmetijstvo, gozdarstvo in prehrano, še posebej Direktorata za kmetijstvo.</w:t>
      </w:r>
    </w:p>
    <w:p w14:paraId="2AE13258" w14:textId="77777777" w:rsidR="00A24E18" w:rsidRPr="00A24E18" w:rsidRDefault="00A24E18" w:rsidP="00A24E18">
      <w:pPr>
        <w:autoSpaceDE w:val="0"/>
        <w:autoSpaceDN w:val="0"/>
        <w:adjustRightInd w:val="0"/>
        <w:spacing w:line="240" w:lineRule="auto"/>
        <w:jc w:val="both"/>
        <w:rPr>
          <w:rFonts w:cs="Arial"/>
          <w:color w:val="000000"/>
          <w:szCs w:val="20"/>
        </w:rPr>
      </w:pPr>
    </w:p>
    <w:p w14:paraId="1C551C82" w14:textId="77777777" w:rsidR="00A24E18" w:rsidRPr="00A24E18" w:rsidRDefault="00A24E18" w:rsidP="00A24E18">
      <w:pPr>
        <w:autoSpaceDE w:val="0"/>
        <w:autoSpaceDN w:val="0"/>
        <w:adjustRightInd w:val="0"/>
        <w:spacing w:line="240" w:lineRule="auto"/>
        <w:jc w:val="both"/>
        <w:rPr>
          <w:rFonts w:cs="Arial"/>
          <w:color w:val="000000"/>
          <w:szCs w:val="20"/>
        </w:rPr>
      </w:pPr>
      <w:r w:rsidRPr="00A24E18">
        <w:rPr>
          <w:rFonts w:cs="Arial"/>
          <w:color w:val="000000"/>
          <w:szCs w:val="20"/>
        </w:rPr>
        <w:t>Branko Ravnik izpolnjuje vse predpisane pogoje za opravljanje nalog vršilca dolžnosti generalnega direktorja Direktorata za kmetijstvo.</w:t>
      </w:r>
    </w:p>
    <w:p w14:paraId="08336618" w14:textId="77777777" w:rsidR="00A24E18" w:rsidRPr="00A24E18" w:rsidRDefault="00A24E18" w:rsidP="00A24E18">
      <w:pPr>
        <w:autoSpaceDE w:val="0"/>
        <w:autoSpaceDN w:val="0"/>
        <w:adjustRightInd w:val="0"/>
        <w:spacing w:line="240" w:lineRule="auto"/>
        <w:jc w:val="both"/>
        <w:rPr>
          <w:rFonts w:cs="Arial"/>
          <w:color w:val="000000"/>
          <w:szCs w:val="20"/>
        </w:rPr>
      </w:pPr>
    </w:p>
    <w:p w14:paraId="6E2238B8" w14:textId="36E06968" w:rsidR="007642D5" w:rsidRPr="00A24E18" w:rsidRDefault="00A24E18" w:rsidP="00A24E18">
      <w:pPr>
        <w:autoSpaceDE w:val="0"/>
        <w:autoSpaceDN w:val="0"/>
        <w:adjustRightInd w:val="0"/>
        <w:spacing w:line="240" w:lineRule="auto"/>
        <w:jc w:val="both"/>
        <w:rPr>
          <w:rFonts w:cs="Arial"/>
          <w:color w:val="000000"/>
          <w:szCs w:val="20"/>
        </w:rPr>
      </w:pPr>
      <w:r w:rsidRPr="00A24E18">
        <w:rPr>
          <w:rFonts w:cs="Arial"/>
          <w:color w:val="000000"/>
          <w:szCs w:val="20"/>
        </w:rPr>
        <w:t>Vir: Ministrstvo za kmetijstvo, gozdarstvo in prehrano</w:t>
      </w:r>
    </w:p>
    <w:p w14:paraId="31E6E68D"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7399212D" w14:textId="29DC45A8" w:rsidR="00932326" w:rsidRPr="00932326" w:rsidRDefault="00932326" w:rsidP="00932326">
      <w:pPr>
        <w:autoSpaceDE w:val="0"/>
        <w:autoSpaceDN w:val="0"/>
        <w:adjustRightInd w:val="0"/>
        <w:spacing w:line="240" w:lineRule="auto"/>
        <w:jc w:val="both"/>
        <w:rPr>
          <w:rFonts w:cs="Arial"/>
          <w:b/>
          <w:bCs/>
          <w:color w:val="000000"/>
          <w:szCs w:val="20"/>
        </w:rPr>
      </w:pPr>
      <w:r w:rsidRPr="00932326">
        <w:rPr>
          <w:rFonts w:cs="Arial"/>
          <w:b/>
          <w:bCs/>
          <w:color w:val="000000"/>
          <w:szCs w:val="20"/>
        </w:rPr>
        <w:t>Imenovanje vršilke dolžnosti direktorja ARAO</w:t>
      </w:r>
    </w:p>
    <w:p w14:paraId="549AB16F" w14:textId="77777777" w:rsidR="00932326" w:rsidRPr="00932326" w:rsidRDefault="00932326" w:rsidP="00932326">
      <w:pPr>
        <w:autoSpaceDE w:val="0"/>
        <w:autoSpaceDN w:val="0"/>
        <w:adjustRightInd w:val="0"/>
        <w:spacing w:line="240" w:lineRule="auto"/>
        <w:jc w:val="both"/>
        <w:rPr>
          <w:rFonts w:cs="Arial"/>
          <w:b/>
          <w:bCs/>
          <w:color w:val="000000"/>
          <w:szCs w:val="20"/>
        </w:rPr>
      </w:pPr>
    </w:p>
    <w:p w14:paraId="4D95D35A" w14:textId="77777777" w:rsidR="00932326" w:rsidRPr="008A5355" w:rsidRDefault="00932326" w:rsidP="00932326">
      <w:pPr>
        <w:autoSpaceDE w:val="0"/>
        <w:autoSpaceDN w:val="0"/>
        <w:adjustRightInd w:val="0"/>
        <w:spacing w:line="240" w:lineRule="auto"/>
        <w:jc w:val="both"/>
        <w:rPr>
          <w:rFonts w:cs="Arial"/>
          <w:color w:val="000000"/>
          <w:szCs w:val="20"/>
        </w:rPr>
      </w:pPr>
      <w:r w:rsidRPr="008A5355">
        <w:rPr>
          <w:rFonts w:cs="Arial"/>
          <w:color w:val="000000"/>
          <w:szCs w:val="20"/>
        </w:rPr>
        <w:t xml:space="preserve">Vlada odločbo o imenovanju Petre </w:t>
      </w:r>
      <w:proofErr w:type="spellStart"/>
      <w:r w:rsidRPr="008A5355">
        <w:rPr>
          <w:rFonts w:cs="Arial"/>
          <w:color w:val="000000"/>
          <w:szCs w:val="20"/>
        </w:rPr>
        <w:t>Grajžl</w:t>
      </w:r>
      <w:proofErr w:type="spellEnd"/>
      <w:r w:rsidRPr="008A5355">
        <w:rPr>
          <w:rFonts w:cs="Arial"/>
          <w:color w:val="000000"/>
          <w:szCs w:val="20"/>
        </w:rPr>
        <w:t xml:space="preserve"> za vršilko dolžnosti direktorja Agencije za radioaktivne odpadke (ARAO),  javnega gospodarskega zavoda, in sicer, od 29. 3. 2022 do imenovanja direktorja Agencije za radioaktivne odpadke, javnega gospodarskega zavoda, vendar največ za eno leto.    </w:t>
      </w:r>
    </w:p>
    <w:p w14:paraId="07DA1058" w14:textId="77777777" w:rsidR="00932326" w:rsidRPr="008A5355" w:rsidRDefault="00932326" w:rsidP="00932326">
      <w:pPr>
        <w:autoSpaceDE w:val="0"/>
        <w:autoSpaceDN w:val="0"/>
        <w:adjustRightInd w:val="0"/>
        <w:spacing w:line="240" w:lineRule="auto"/>
        <w:jc w:val="both"/>
        <w:rPr>
          <w:rFonts w:cs="Arial"/>
          <w:color w:val="000000"/>
          <w:szCs w:val="20"/>
        </w:rPr>
      </w:pPr>
    </w:p>
    <w:p w14:paraId="53B1C1FB" w14:textId="19DBDAA8" w:rsidR="00932326" w:rsidRPr="008A5355" w:rsidRDefault="00932326" w:rsidP="00932326">
      <w:pPr>
        <w:autoSpaceDE w:val="0"/>
        <w:autoSpaceDN w:val="0"/>
        <w:adjustRightInd w:val="0"/>
        <w:spacing w:line="240" w:lineRule="auto"/>
        <w:jc w:val="both"/>
        <w:rPr>
          <w:rFonts w:cs="Arial"/>
          <w:color w:val="000000"/>
          <w:szCs w:val="20"/>
        </w:rPr>
      </w:pPr>
      <w:r w:rsidRPr="008A5355">
        <w:rPr>
          <w:rFonts w:cs="Arial"/>
          <w:color w:val="000000"/>
          <w:szCs w:val="20"/>
        </w:rPr>
        <w:t xml:space="preserve">Sedanjemu direktorju ARAO poteče štiriletni mandat dne 29. marca 2022, zato je Upravni odbor ARAO dne 11. januarja 2022 objavil razpis za prosto delovno mesto direktorja v časopisu DELO, na Zavodu Republike Slovenije za zaposlovanje in na spletni strani ARAO. Razpisnim pogojem za direktorja ARAO sta ustrezala </w:t>
      </w:r>
      <w:proofErr w:type="spellStart"/>
      <w:r w:rsidRPr="008A5355">
        <w:rPr>
          <w:rFonts w:cs="Arial"/>
          <w:color w:val="000000"/>
          <w:szCs w:val="20"/>
        </w:rPr>
        <w:t>dvakandidata</w:t>
      </w:r>
      <w:proofErr w:type="spellEnd"/>
      <w:r w:rsidRPr="008A5355">
        <w:rPr>
          <w:rFonts w:cs="Arial"/>
          <w:color w:val="000000"/>
          <w:szCs w:val="20"/>
        </w:rPr>
        <w:t xml:space="preserve">. Z obema kandidatoma so opravili razgovor. Na osnovi predstavljenega »Program dela in razvoja ARAO - Agencije za radioaktivne odpadke za mandatno obdobje 2022-2026« so kot najprimernejšega izbrali kandidata, ki je dne 1. marca 2022 odstopil od kandidature.  </w:t>
      </w:r>
    </w:p>
    <w:p w14:paraId="656B94FF" w14:textId="77777777" w:rsidR="00932326" w:rsidRPr="008A5355" w:rsidRDefault="00932326" w:rsidP="00932326">
      <w:pPr>
        <w:autoSpaceDE w:val="0"/>
        <w:autoSpaceDN w:val="0"/>
        <w:adjustRightInd w:val="0"/>
        <w:spacing w:line="240" w:lineRule="auto"/>
        <w:jc w:val="both"/>
        <w:rPr>
          <w:rFonts w:cs="Arial"/>
          <w:color w:val="000000"/>
          <w:szCs w:val="20"/>
        </w:rPr>
      </w:pPr>
      <w:r w:rsidRPr="008A5355">
        <w:rPr>
          <w:rFonts w:cs="Arial"/>
          <w:color w:val="000000"/>
          <w:szCs w:val="20"/>
        </w:rPr>
        <w:t xml:space="preserve">                                                         </w:t>
      </w:r>
    </w:p>
    <w:p w14:paraId="6B3FDA2B" w14:textId="3ED656D7" w:rsidR="00932326" w:rsidRPr="008A5355" w:rsidRDefault="00932326" w:rsidP="00932326">
      <w:pPr>
        <w:autoSpaceDE w:val="0"/>
        <w:autoSpaceDN w:val="0"/>
        <w:adjustRightInd w:val="0"/>
        <w:spacing w:line="240" w:lineRule="auto"/>
        <w:jc w:val="both"/>
        <w:rPr>
          <w:rFonts w:cs="Arial"/>
          <w:color w:val="000000"/>
          <w:szCs w:val="20"/>
        </w:rPr>
      </w:pPr>
      <w:proofErr w:type="spellStart"/>
      <w:r w:rsidRPr="008A5355">
        <w:rPr>
          <w:rFonts w:cs="Arial"/>
          <w:color w:val="000000"/>
          <w:szCs w:val="20"/>
        </w:rPr>
        <w:t>Perta</w:t>
      </w:r>
      <w:proofErr w:type="spellEnd"/>
      <w:r w:rsidRPr="008A5355">
        <w:rPr>
          <w:rFonts w:cs="Arial"/>
          <w:color w:val="000000"/>
          <w:szCs w:val="20"/>
        </w:rPr>
        <w:t xml:space="preserve"> </w:t>
      </w:r>
      <w:proofErr w:type="spellStart"/>
      <w:r w:rsidRPr="008A5355">
        <w:rPr>
          <w:rFonts w:cs="Arial"/>
          <w:color w:val="000000"/>
          <w:szCs w:val="20"/>
        </w:rPr>
        <w:t>Grajžl</w:t>
      </w:r>
      <w:proofErr w:type="spellEnd"/>
      <w:r w:rsidRPr="008A5355">
        <w:rPr>
          <w:rFonts w:cs="Arial"/>
          <w:color w:val="000000"/>
          <w:szCs w:val="20"/>
        </w:rPr>
        <w:t xml:space="preserve"> je diplomirala na DOBA Fakulteti za uporabne poslovne in družbene študije Maribor v podiplomskem magistrskem študijskem programu Mednarodno poslovanje. Trenutno je   zaposlena kot vodja kabineta na  Ministrstvu za okolje in prostor, pred tem pa je bila zaposlena v Javnem podjetju Komunala Brežice d.</w:t>
      </w:r>
      <w:r w:rsidR="008A5355" w:rsidRPr="008A5355">
        <w:rPr>
          <w:rFonts w:cs="Arial"/>
          <w:color w:val="000000"/>
          <w:szCs w:val="20"/>
        </w:rPr>
        <w:t xml:space="preserve"> </w:t>
      </w:r>
      <w:r w:rsidRPr="008A5355">
        <w:rPr>
          <w:rFonts w:cs="Arial"/>
          <w:color w:val="000000"/>
          <w:szCs w:val="20"/>
        </w:rPr>
        <w:t>o.</w:t>
      </w:r>
      <w:r w:rsidR="008A5355" w:rsidRPr="008A5355">
        <w:rPr>
          <w:rFonts w:cs="Arial"/>
          <w:color w:val="000000"/>
          <w:szCs w:val="20"/>
        </w:rPr>
        <w:t xml:space="preserve"> </w:t>
      </w:r>
      <w:r w:rsidRPr="008A5355">
        <w:rPr>
          <w:rFonts w:cs="Arial"/>
          <w:color w:val="000000"/>
          <w:szCs w:val="20"/>
        </w:rPr>
        <w:t xml:space="preserve">o., in sicer, nazadnje kot vodja Sektorja splošnih služb. </w:t>
      </w:r>
    </w:p>
    <w:p w14:paraId="0BA1942B" w14:textId="77777777" w:rsidR="00932326" w:rsidRPr="008A5355" w:rsidRDefault="00932326" w:rsidP="00932326">
      <w:pPr>
        <w:autoSpaceDE w:val="0"/>
        <w:autoSpaceDN w:val="0"/>
        <w:adjustRightInd w:val="0"/>
        <w:spacing w:line="240" w:lineRule="auto"/>
        <w:jc w:val="both"/>
        <w:rPr>
          <w:rFonts w:cs="Arial"/>
          <w:color w:val="000000"/>
          <w:szCs w:val="20"/>
        </w:rPr>
      </w:pPr>
    </w:p>
    <w:p w14:paraId="022784DF" w14:textId="50BDE281" w:rsidR="007642D5" w:rsidRPr="008A5355" w:rsidRDefault="00932326" w:rsidP="00932326">
      <w:pPr>
        <w:autoSpaceDE w:val="0"/>
        <w:autoSpaceDN w:val="0"/>
        <w:adjustRightInd w:val="0"/>
        <w:spacing w:line="240" w:lineRule="auto"/>
        <w:jc w:val="both"/>
        <w:rPr>
          <w:rFonts w:cs="Arial"/>
          <w:color w:val="000000"/>
          <w:szCs w:val="20"/>
        </w:rPr>
      </w:pPr>
      <w:r w:rsidRPr="008A5355">
        <w:rPr>
          <w:rFonts w:cs="Arial"/>
          <w:color w:val="000000"/>
          <w:szCs w:val="20"/>
        </w:rPr>
        <w:t>Vir: Ministrstvo za okolje in prostor</w:t>
      </w:r>
    </w:p>
    <w:p w14:paraId="412103BA"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354CD403" w14:textId="39EAD76D" w:rsidR="00C84E62" w:rsidRPr="00C84E62" w:rsidRDefault="00C84E62" w:rsidP="00C84E62">
      <w:pPr>
        <w:autoSpaceDE w:val="0"/>
        <w:autoSpaceDN w:val="0"/>
        <w:adjustRightInd w:val="0"/>
        <w:spacing w:line="240" w:lineRule="auto"/>
        <w:jc w:val="both"/>
        <w:rPr>
          <w:rFonts w:cs="Arial"/>
          <w:b/>
          <w:bCs/>
          <w:color w:val="000000"/>
          <w:szCs w:val="20"/>
        </w:rPr>
      </w:pPr>
      <w:r w:rsidRPr="00C84E62">
        <w:rPr>
          <w:rFonts w:cs="Arial"/>
          <w:b/>
          <w:bCs/>
          <w:color w:val="000000"/>
          <w:szCs w:val="20"/>
        </w:rPr>
        <w:t xml:space="preserve">Sklep o imenovanju članov sveta javnega zavoda  Muzej krščanstva na Slovenskem </w:t>
      </w:r>
    </w:p>
    <w:p w14:paraId="5F6E5233" w14:textId="77777777" w:rsidR="00C84E62" w:rsidRPr="00C84E62" w:rsidRDefault="00C84E62" w:rsidP="00C84E62">
      <w:pPr>
        <w:autoSpaceDE w:val="0"/>
        <w:autoSpaceDN w:val="0"/>
        <w:adjustRightInd w:val="0"/>
        <w:spacing w:line="240" w:lineRule="auto"/>
        <w:jc w:val="both"/>
        <w:rPr>
          <w:rFonts w:cs="Arial"/>
          <w:b/>
          <w:bCs/>
          <w:color w:val="000000"/>
          <w:szCs w:val="20"/>
        </w:rPr>
      </w:pPr>
    </w:p>
    <w:p w14:paraId="265469F0" w14:textId="77777777" w:rsidR="00C84E62" w:rsidRPr="00C84E62" w:rsidRDefault="00C84E62" w:rsidP="00C84E62">
      <w:pPr>
        <w:autoSpaceDE w:val="0"/>
        <w:autoSpaceDN w:val="0"/>
        <w:adjustRightInd w:val="0"/>
        <w:spacing w:line="240" w:lineRule="auto"/>
        <w:jc w:val="both"/>
        <w:rPr>
          <w:rFonts w:cs="Arial"/>
          <w:color w:val="000000"/>
          <w:szCs w:val="20"/>
        </w:rPr>
      </w:pPr>
      <w:r w:rsidRPr="00C84E62">
        <w:rPr>
          <w:rFonts w:cs="Arial"/>
          <w:color w:val="000000"/>
          <w:szCs w:val="20"/>
        </w:rPr>
        <w:t xml:space="preserve">Vlada je na današnji seji v svet javnega zavoda Muzej krščanstva na Slovenskem za mandatno dobo petih let od ustanovitvene seje sveta zavoda, z možnostjo ponovnega imenovanja, kot predstavnika ustanovitelja imenovala dr. Ferdinanda </w:t>
      </w:r>
      <w:proofErr w:type="spellStart"/>
      <w:r w:rsidRPr="00C84E62">
        <w:rPr>
          <w:rFonts w:cs="Arial"/>
          <w:color w:val="000000"/>
          <w:szCs w:val="20"/>
        </w:rPr>
        <w:t>Šerbelja</w:t>
      </w:r>
      <w:proofErr w:type="spellEnd"/>
      <w:r w:rsidRPr="00C84E62">
        <w:rPr>
          <w:rFonts w:cs="Arial"/>
          <w:color w:val="000000"/>
          <w:szCs w:val="20"/>
        </w:rPr>
        <w:t xml:space="preserve"> in Marcelo Uršič.</w:t>
      </w:r>
    </w:p>
    <w:p w14:paraId="0F70D5E3" w14:textId="77777777" w:rsidR="00C84E62" w:rsidRPr="00C84E62" w:rsidRDefault="00C84E62" w:rsidP="00C84E62">
      <w:pPr>
        <w:autoSpaceDE w:val="0"/>
        <w:autoSpaceDN w:val="0"/>
        <w:adjustRightInd w:val="0"/>
        <w:spacing w:line="240" w:lineRule="auto"/>
        <w:jc w:val="both"/>
        <w:rPr>
          <w:rFonts w:cs="Arial"/>
          <w:color w:val="000000"/>
          <w:szCs w:val="20"/>
        </w:rPr>
      </w:pPr>
    </w:p>
    <w:p w14:paraId="2A98D090" w14:textId="76CA13B1" w:rsidR="007642D5" w:rsidRPr="00C84E62" w:rsidRDefault="00C84E62" w:rsidP="00C84E62">
      <w:pPr>
        <w:autoSpaceDE w:val="0"/>
        <w:autoSpaceDN w:val="0"/>
        <w:adjustRightInd w:val="0"/>
        <w:spacing w:line="240" w:lineRule="auto"/>
        <w:jc w:val="both"/>
        <w:rPr>
          <w:rFonts w:cs="Arial"/>
          <w:color w:val="000000"/>
          <w:szCs w:val="20"/>
        </w:rPr>
      </w:pPr>
      <w:r w:rsidRPr="00C84E62">
        <w:rPr>
          <w:rFonts w:cs="Arial"/>
          <w:color w:val="000000"/>
          <w:szCs w:val="20"/>
        </w:rPr>
        <w:t>Vir: Ministrstvo za kulturo</w:t>
      </w:r>
    </w:p>
    <w:p w14:paraId="4385F490" w14:textId="77777777" w:rsidR="007642D5" w:rsidRPr="007642D5" w:rsidRDefault="007642D5" w:rsidP="007642D5">
      <w:pPr>
        <w:autoSpaceDE w:val="0"/>
        <w:autoSpaceDN w:val="0"/>
        <w:adjustRightInd w:val="0"/>
        <w:spacing w:line="240" w:lineRule="auto"/>
        <w:jc w:val="both"/>
        <w:rPr>
          <w:rFonts w:cs="Arial"/>
          <w:b/>
          <w:bCs/>
          <w:color w:val="000000"/>
          <w:szCs w:val="20"/>
        </w:rPr>
      </w:pPr>
      <w:r w:rsidRPr="007642D5">
        <w:rPr>
          <w:rFonts w:cs="Arial"/>
          <w:b/>
          <w:bCs/>
          <w:color w:val="000000"/>
          <w:szCs w:val="20"/>
        </w:rPr>
        <w:tab/>
      </w:r>
    </w:p>
    <w:p w14:paraId="691B8A72" w14:textId="203A67BC" w:rsidR="00700BC5" w:rsidRPr="00700BC5" w:rsidRDefault="00700BC5" w:rsidP="00700BC5">
      <w:pPr>
        <w:autoSpaceDE w:val="0"/>
        <w:autoSpaceDN w:val="0"/>
        <w:adjustRightInd w:val="0"/>
        <w:spacing w:line="240" w:lineRule="auto"/>
        <w:jc w:val="both"/>
        <w:rPr>
          <w:rFonts w:cs="Arial"/>
          <w:b/>
          <w:bCs/>
          <w:color w:val="000000"/>
          <w:szCs w:val="20"/>
        </w:rPr>
      </w:pPr>
      <w:r w:rsidRPr="00700BC5">
        <w:rPr>
          <w:rFonts w:cs="Arial"/>
          <w:b/>
          <w:bCs/>
          <w:color w:val="000000"/>
          <w:szCs w:val="20"/>
        </w:rPr>
        <w:t>Sprememba sestave Odbora za spremljanje Operativnega programa za izvajanje Evropskega sklada za pomorstvo in ribištvo v Republiki Sloveniji za obdobje 2014–2020</w:t>
      </w:r>
    </w:p>
    <w:p w14:paraId="609B173F" w14:textId="77777777" w:rsidR="00700BC5" w:rsidRPr="00700BC5" w:rsidRDefault="00700BC5" w:rsidP="00700BC5">
      <w:pPr>
        <w:autoSpaceDE w:val="0"/>
        <w:autoSpaceDN w:val="0"/>
        <w:adjustRightInd w:val="0"/>
        <w:spacing w:line="240" w:lineRule="auto"/>
        <w:jc w:val="both"/>
        <w:rPr>
          <w:rFonts w:cs="Arial"/>
          <w:b/>
          <w:bCs/>
          <w:color w:val="000000"/>
          <w:szCs w:val="20"/>
        </w:rPr>
      </w:pPr>
    </w:p>
    <w:p w14:paraId="38D7B1F1" w14:textId="77777777" w:rsidR="00700BC5" w:rsidRPr="00700BC5" w:rsidRDefault="00700BC5" w:rsidP="00700BC5">
      <w:pPr>
        <w:autoSpaceDE w:val="0"/>
        <w:autoSpaceDN w:val="0"/>
        <w:adjustRightInd w:val="0"/>
        <w:spacing w:line="240" w:lineRule="auto"/>
        <w:jc w:val="both"/>
        <w:rPr>
          <w:rFonts w:cs="Arial"/>
          <w:color w:val="000000"/>
          <w:szCs w:val="20"/>
        </w:rPr>
      </w:pPr>
      <w:r w:rsidRPr="00700BC5">
        <w:rPr>
          <w:rFonts w:cs="Arial"/>
          <w:color w:val="000000"/>
          <w:szCs w:val="20"/>
        </w:rPr>
        <w:t>Vlada je sprejela Sklep o spremembi Sklepa o ustanovitvi, organizaciji, nalogah in imenovanju članov Odbora za spremljanje Operativnega programa za izvajanje Evropskega sklada za pomorstvo in ribištvo v Republiki Sloveniji za obdobje 2014–2020 (Odbor).</w:t>
      </w:r>
    </w:p>
    <w:p w14:paraId="45D22D29" w14:textId="77777777" w:rsidR="00700BC5" w:rsidRPr="00700BC5" w:rsidRDefault="00700BC5" w:rsidP="00700BC5">
      <w:pPr>
        <w:autoSpaceDE w:val="0"/>
        <w:autoSpaceDN w:val="0"/>
        <w:adjustRightInd w:val="0"/>
        <w:spacing w:line="240" w:lineRule="auto"/>
        <w:jc w:val="both"/>
        <w:rPr>
          <w:rFonts w:cs="Arial"/>
          <w:color w:val="000000"/>
          <w:szCs w:val="20"/>
        </w:rPr>
      </w:pPr>
    </w:p>
    <w:p w14:paraId="2B1B6A18" w14:textId="77777777" w:rsidR="00700BC5" w:rsidRPr="00700BC5" w:rsidRDefault="00700BC5" w:rsidP="00700BC5">
      <w:pPr>
        <w:autoSpaceDE w:val="0"/>
        <w:autoSpaceDN w:val="0"/>
        <w:adjustRightInd w:val="0"/>
        <w:spacing w:line="240" w:lineRule="auto"/>
        <w:jc w:val="both"/>
        <w:rPr>
          <w:rFonts w:cs="Arial"/>
          <w:color w:val="000000"/>
          <w:szCs w:val="20"/>
        </w:rPr>
      </w:pPr>
      <w:r w:rsidRPr="00700BC5">
        <w:rPr>
          <w:rFonts w:cs="Arial"/>
          <w:color w:val="000000"/>
          <w:szCs w:val="20"/>
        </w:rPr>
        <w:t>Spremembe v Odboru so naslednje:</w:t>
      </w:r>
    </w:p>
    <w:p w14:paraId="55C1D948" w14:textId="77777777" w:rsidR="00700BC5" w:rsidRPr="00700BC5" w:rsidRDefault="00700BC5" w:rsidP="00700BC5">
      <w:pPr>
        <w:autoSpaceDE w:val="0"/>
        <w:autoSpaceDN w:val="0"/>
        <w:adjustRightInd w:val="0"/>
        <w:spacing w:line="240" w:lineRule="auto"/>
        <w:jc w:val="both"/>
        <w:rPr>
          <w:rFonts w:cs="Arial"/>
          <w:color w:val="000000"/>
          <w:szCs w:val="20"/>
        </w:rPr>
      </w:pPr>
    </w:p>
    <w:p w14:paraId="7D37BC46" w14:textId="77777777" w:rsidR="00700BC5" w:rsidRPr="00700BC5" w:rsidRDefault="00700BC5" w:rsidP="00E71D64">
      <w:pPr>
        <w:pStyle w:val="Odstavekseznama"/>
        <w:numPr>
          <w:ilvl w:val="0"/>
          <w:numId w:val="32"/>
        </w:numPr>
        <w:autoSpaceDE w:val="0"/>
        <w:autoSpaceDN w:val="0"/>
        <w:adjustRightInd w:val="0"/>
        <w:spacing w:line="240" w:lineRule="auto"/>
        <w:jc w:val="both"/>
        <w:rPr>
          <w:rFonts w:cs="Arial"/>
          <w:color w:val="000000"/>
          <w:szCs w:val="20"/>
        </w:rPr>
      </w:pPr>
      <w:r w:rsidRPr="00700BC5">
        <w:rPr>
          <w:rFonts w:cs="Arial"/>
          <w:color w:val="000000"/>
          <w:szCs w:val="20"/>
        </w:rPr>
        <w:t xml:space="preserve">z mesta namestnice razreši Barbara </w:t>
      </w:r>
      <w:proofErr w:type="spellStart"/>
      <w:r w:rsidRPr="00700BC5">
        <w:rPr>
          <w:rFonts w:cs="Arial"/>
          <w:color w:val="000000"/>
          <w:szCs w:val="20"/>
        </w:rPr>
        <w:t>Žinko</w:t>
      </w:r>
      <w:proofErr w:type="spellEnd"/>
      <w:r w:rsidRPr="00700BC5">
        <w:rPr>
          <w:rFonts w:cs="Arial"/>
          <w:color w:val="000000"/>
          <w:szCs w:val="20"/>
        </w:rPr>
        <w:t xml:space="preserve"> in namesto nje imenuje dr. </w:t>
      </w:r>
      <w:proofErr w:type="spellStart"/>
      <w:r w:rsidRPr="00700BC5">
        <w:rPr>
          <w:rFonts w:cs="Arial"/>
          <w:color w:val="000000"/>
          <w:szCs w:val="20"/>
        </w:rPr>
        <w:t>Bety</w:t>
      </w:r>
      <w:proofErr w:type="spellEnd"/>
      <w:r w:rsidRPr="00700BC5">
        <w:rPr>
          <w:rFonts w:cs="Arial"/>
          <w:color w:val="000000"/>
          <w:szCs w:val="20"/>
        </w:rPr>
        <w:t xml:space="preserve"> Breznik kot predstavnica Ministrstva za kmetijstvo, gozdarstvo in prehrano; </w:t>
      </w:r>
    </w:p>
    <w:p w14:paraId="001BFEC6" w14:textId="77777777" w:rsidR="00700BC5" w:rsidRPr="00700BC5" w:rsidRDefault="00700BC5" w:rsidP="00610503">
      <w:pPr>
        <w:pStyle w:val="Odstavekseznama"/>
        <w:numPr>
          <w:ilvl w:val="0"/>
          <w:numId w:val="32"/>
        </w:numPr>
        <w:autoSpaceDE w:val="0"/>
        <w:autoSpaceDN w:val="0"/>
        <w:adjustRightInd w:val="0"/>
        <w:spacing w:line="240" w:lineRule="auto"/>
        <w:jc w:val="both"/>
        <w:rPr>
          <w:rFonts w:cs="Arial"/>
          <w:color w:val="000000"/>
          <w:szCs w:val="20"/>
        </w:rPr>
      </w:pPr>
      <w:r w:rsidRPr="00700BC5">
        <w:rPr>
          <w:rFonts w:cs="Arial"/>
          <w:color w:val="000000"/>
          <w:szCs w:val="20"/>
        </w:rPr>
        <w:t xml:space="preserve">z mesta članice razreši Špela Perme in namesto nje imenuje Marina </w:t>
      </w:r>
      <w:proofErr w:type="spellStart"/>
      <w:r w:rsidRPr="00700BC5">
        <w:rPr>
          <w:rFonts w:cs="Arial"/>
          <w:color w:val="000000"/>
          <w:szCs w:val="20"/>
        </w:rPr>
        <w:t>Dobraš</w:t>
      </w:r>
      <w:proofErr w:type="spellEnd"/>
      <w:r w:rsidRPr="00700BC5">
        <w:rPr>
          <w:rFonts w:cs="Arial"/>
          <w:color w:val="000000"/>
          <w:szCs w:val="20"/>
        </w:rPr>
        <w:t xml:space="preserve"> kot predstavnica Ministrstva za finance;</w:t>
      </w:r>
    </w:p>
    <w:p w14:paraId="1F61B097" w14:textId="4D09AB53" w:rsidR="00700BC5" w:rsidRPr="00700BC5" w:rsidRDefault="00700BC5" w:rsidP="00610503">
      <w:pPr>
        <w:pStyle w:val="Odstavekseznama"/>
        <w:numPr>
          <w:ilvl w:val="0"/>
          <w:numId w:val="32"/>
        </w:numPr>
        <w:autoSpaceDE w:val="0"/>
        <w:autoSpaceDN w:val="0"/>
        <w:adjustRightInd w:val="0"/>
        <w:spacing w:line="240" w:lineRule="auto"/>
        <w:jc w:val="both"/>
        <w:rPr>
          <w:rFonts w:cs="Arial"/>
          <w:color w:val="000000"/>
          <w:szCs w:val="20"/>
        </w:rPr>
      </w:pPr>
      <w:r w:rsidRPr="00700BC5">
        <w:rPr>
          <w:rFonts w:cs="Arial"/>
          <w:color w:val="000000"/>
          <w:szCs w:val="20"/>
        </w:rPr>
        <w:t>na mesto namestnice imenuje Klavdija Štimec kot predstavnica Ministrstva za finance.</w:t>
      </w:r>
    </w:p>
    <w:p w14:paraId="01C04622" w14:textId="77777777" w:rsidR="00700BC5" w:rsidRPr="00700BC5" w:rsidRDefault="00700BC5" w:rsidP="00700BC5">
      <w:pPr>
        <w:autoSpaceDE w:val="0"/>
        <w:autoSpaceDN w:val="0"/>
        <w:adjustRightInd w:val="0"/>
        <w:spacing w:line="240" w:lineRule="auto"/>
        <w:jc w:val="both"/>
        <w:rPr>
          <w:rFonts w:cs="Arial"/>
          <w:color w:val="000000"/>
          <w:szCs w:val="20"/>
        </w:rPr>
      </w:pPr>
    </w:p>
    <w:p w14:paraId="484F3F72" w14:textId="77777777" w:rsidR="00700BC5" w:rsidRPr="00700BC5" w:rsidRDefault="00700BC5" w:rsidP="00700BC5">
      <w:pPr>
        <w:autoSpaceDE w:val="0"/>
        <w:autoSpaceDN w:val="0"/>
        <w:adjustRightInd w:val="0"/>
        <w:spacing w:line="240" w:lineRule="auto"/>
        <w:jc w:val="both"/>
        <w:rPr>
          <w:rFonts w:cs="Arial"/>
          <w:color w:val="000000"/>
          <w:szCs w:val="20"/>
        </w:rPr>
      </w:pPr>
      <w:r w:rsidRPr="00700BC5">
        <w:rPr>
          <w:rFonts w:cs="Arial"/>
          <w:color w:val="000000"/>
          <w:szCs w:val="20"/>
        </w:rPr>
        <w:t>Vir: Ministrstvo za kmetijstvo, gozdarstvo in prehrano</w:t>
      </w:r>
    </w:p>
    <w:p w14:paraId="058FF27E" w14:textId="77777777" w:rsidR="007642D5" w:rsidRPr="007642D5" w:rsidRDefault="007642D5" w:rsidP="007642D5">
      <w:pPr>
        <w:autoSpaceDE w:val="0"/>
        <w:autoSpaceDN w:val="0"/>
        <w:adjustRightInd w:val="0"/>
        <w:spacing w:line="240" w:lineRule="auto"/>
        <w:jc w:val="both"/>
        <w:rPr>
          <w:rFonts w:cs="Arial"/>
          <w:b/>
          <w:bCs/>
          <w:color w:val="000000"/>
          <w:szCs w:val="20"/>
        </w:rPr>
      </w:pPr>
    </w:p>
    <w:p w14:paraId="29948C42" w14:textId="50AF45A7" w:rsidR="00A81D7A" w:rsidRPr="00A81D7A" w:rsidRDefault="00A81D7A" w:rsidP="00A81D7A">
      <w:pPr>
        <w:autoSpaceDE w:val="0"/>
        <w:autoSpaceDN w:val="0"/>
        <w:adjustRightInd w:val="0"/>
        <w:spacing w:line="240" w:lineRule="auto"/>
        <w:jc w:val="both"/>
        <w:rPr>
          <w:rFonts w:cs="Arial"/>
          <w:b/>
          <w:bCs/>
          <w:color w:val="000000"/>
          <w:szCs w:val="20"/>
        </w:rPr>
      </w:pPr>
      <w:r w:rsidRPr="00A81D7A">
        <w:rPr>
          <w:rFonts w:cs="Arial"/>
          <w:b/>
          <w:bCs/>
          <w:color w:val="000000"/>
          <w:szCs w:val="20"/>
        </w:rPr>
        <w:t xml:space="preserve">Imenovanje neodvisnega člana in nadomestnega člana iz Republike Slovenije v upravni odbor Agencije Evropske unije za temeljne pravice </w:t>
      </w:r>
    </w:p>
    <w:p w14:paraId="42D594CC" w14:textId="77777777" w:rsidR="00A81D7A" w:rsidRPr="00A81D7A" w:rsidRDefault="00A81D7A" w:rsidP="00A81D7A">
      <w:pPr>
        <w:autoSpaceDE w:val="0"/>
        <w:autoSpaceDN w:val="0"/>
        <w:adjustRightInd w:val="0"/>
        <w:spacing w:line="240" w:lineRule="auto"/>
        <w:jc w:val="both"/>
        <w:rPr>
          <w:rFonts w:cs="Arial"/>
          <w:b/>
          <w:bCs/>
          <w:color w:val="000000"/>
          <w:szCs w:val="20"/>
        </w:rPr>
      </w:pPr>
    </w:p>
    <w:p w14:paraId="16BA2144" w14:textId="77777777" w:rsidR="00A81D7A" w:rsidRPr="00A81D7A" w:rsidRDefault="00A81D7A" w:rsidP="00A81D7A">
      <w:pPr>
        <w:autoSpaceDE w:val="0"/>
        <w:autoSpaceDN w:val="0"/>
        <w:adjustRightInd w:val="0"/>
        <w:spacing w:line="240" w:lineRule="auto"/>
        <w:jc w:val="both"/>
        <w:rPr>
          <w:rFonts w:cs="Arial"/>
          <w:color w:val="000000"/>
          <w:szCs w:val="20"/>
        </w:rPr>
      </w:pPr>
      <w:r w:rsidRPr="00A81D7A">
        <w:rPr>
          <w:rFonts w:cs="Arial"/>
          <w:color w:val="000000"/>
          <w:szCs w:val="20"/>
        </w:rPr>
        <w:t>Vlada Republike Slovenije sprejme sklep o imenovanju dr. Mateja Avblja za neodvisnega člana in dr. Katarine Vatovec za nadomestno članico v upravni odbor Agencije Evropske unije za temeljne pravice, za obdobje od avgusta 2022 do julija 2027 in Ministrstvu za zunanje zadeve, da o imenovanju novega člana in nadomestnega člana iz Republike Slovenije s pismom obvesti Evropsko komisijo.</w:t>
      </w:r>
    </w:p>
    <w:p w14:paraId="7D9AE84B" w14:textId="77777777" w:rsidR="00A81D7A" w:rsidRPr="00A81D7A" w:rsidRDefault="00A81D7A" w:rsidP="00A81D7A">
      <w:pPr>
        <w:autoSpaceDE w:val="0"/>
        <w:autoSpaceDN w:val="0"/>
        <w:adjustRightInd w:val="0"/>
        <w:spacing w:line="240" w:lineRule="auto"/>
        <w:jc w:val="both"/>
        <w:rPr>
          <w:rFonts w:cs="Arial"/>
          <w:color w:val="000000"/>
          <w:szCs w:val="20"/>
        </w:rPr>
      </w:pPr>
    </w:p>
    <w:p w14:paraId="3ACE8719" w14:textId="77777777" w:rsidR="00A81D7A" w:rsidRPr="00A81D7A" w:rsidRDefault="00A81D7A" w:rsidP="00A81D7A">
      <w:pPr>
        <w:autoSpaceDE w:val="0"/>
        <w:autoSpaceDN w:val="0"/>
        <w:adjustRightInd w:val="0"/>
        <w:spacing w:line="240" w:lineRule="auto"/>
        <w:jc w:val="both"/>
        <w:rPr>
          <w:rFonts w:cs="Arial"/>
          <w:color w:val="000000"/>
          <w:szCs w:val="20"/>
        </w:rPr>
      </w:pPr>
      <w:r w:rsidRPr="00A81D7A">
        <w:rPr>
          <w:rFonts w:cs="Arial"/>
          <w:color w:val="000000"/>
          <w:szCs w:val="20"/>
        </w:rPr>
        <w:t>Julija 2022 bo potekel mandat neodvisni članici in nadomestni članici, ki ju je Slovenija leta 2017 imenovala v upravni odbor Agencije Evropske unije za temeljne pravice. V skladu s tretjim odstavkom člena 12 Uredbe Sveta (ES) št. 168/2007 o ustanovitvi Agencije mandat člana in neodvisnega člana upravnega odbora traja pet (5) let in ga ni mogoče obnoviti.</w:t>
      </w:r>
    </w:p>
    <w:p w14:paraId="20219BAE" w14:textId="77777777" w:rsidR="00A81D7A" w:rsidRPr="00A81D7A" w:rsidRDefault="00A81D7A" w:rsidP="00A81D7A">
      <w:pPr>
        <w:autoSpaceDE w:val="0"/>
        <w:autoSpaceDN w:val="0"/>
        <w:adjustRightInd w:val="0"/>
        <w:spacing w:line="240" w:lineRule="auto"/>
        <w:jc w:val="both"/>
        <w:rPr>
          <w:rFonts w:cs="Arial"/>
          <w:color w:val="000000"/>
          <w:szCs w:val="20"/>
        </w:rPr>
      </w:pPr>
    </w:p>
    <w:p w14:paraId="445E34A2" w14:textId="77777777" w:rsidR="00A81D7A" w:rsidRPr="00A81D7A" w:rsidRDefault="00A81D7A" w:rsidP="00A81D7A">
      <w:pPr>
        <w:autoSpaceDE w:val="0"/>
        <w:autoSpaceDN w:val="0"/>
        <w:adjustRightInd w:val="0"/>
        <w:spacing w:line="240" w:lineRule="auto"/>
        <w:jc w:val="both"/>
        <w:rPr>
          <w:rFonts w:cs="Arial"/>
          <w:color w:val="000000"/>
          <w:szCs w:val="20"/>
        </w:rPr>
      </w:pPr>
      <w:r w:rsidRPr="00A81D7A">
        <w:rPr>
          <w:rFonts w:cs="Arial"/>
          <w:color w:val="000000"/>
          <w:szCs w:val="20"/>
        </w:rPr>
        <w:t>Upravni odbor Agencije sestavljajo osebe z ustreznimi izkušnjami na področju upravljanja organizacij javnega ali zasebnega sektorja in znanjem s področja temeljnih pravic. Vsaka država članica EU v upravni odbor imenuje po eno neodvisno osebo z visoko stopnjo odgovornosti v okviru neodvisne nacionalne institucije za človekove pravice ali drugih organizacij javnega ali zasebnega sektorja. Vsakega člana upravnega odbora lahko zastopa nadomestni član, ki izpolnjuje zgoraj navedene pogoje in je imenovan po enakem postopku. Delo v upravnem odboru ni plačano.</w:t>
      </w:r>
    </w:p>
    <w:p w14:paraId="6D15FD32" w14:textId="77777777" w:rsidR="00A81D7A" w:rsidRPr="00A81D7A" w:rsidRDefault="00A81D7A" w:rsidP="00A81D7A">
      <w:pPr>
        <w:autoSpaceDE w:val="0"/>
        <w:autoSpaceDN w:val="0"/>
        <w:adjustRightInd w:val="0"/>
        <w:spacing w:line="240" w:lineRule="auto"/>
        <w:jc w:val="both"/>
        <w:rPr>
          <w:rFonts w:cs="Arial"/>
          <w:color w:val="000000"/>
          <w:szCs w:val="20"/>
        </w:rPr>
      </w:pPr>
    </w:p>
    <w:p w14:paraId="7E569067" w14:textId="7F9F58E7" w:rsidR="007642D5" w:rsidRPr="00A81D7A" w:rsidRDefault="00A81D7A" w:rsidP="00A81D7A">
      <w:pPr>
        <w:autoSpaceDE w:val="0"/>
        <w:autoSpaceDN w:val="0"/>
        <w:adjustRightInd w:val="0"/>
        <w:spacing w:line="240" w:lineRule="auto"/>
        <w:jc w:val="both"/>
        <w:rPr>
          <w:rFonts w:cs="Arial"/>
          <w:color w:val="000000"/>
          <w:szCs w:val="20"/>
        </w:rPr>
      </w:pPr>
      <w:r w:rsidRPr="00A81D7A">
        <w:rPr>
          <w:rFonts w:cs="Arial"/>
          <w:color w:val="000000"/>
          <w:szCs w:val="20"/>
        </w:rPr>
        <w:t>Vir: Ministrstvo za zunanje zadeve</w:t>
      </w:r>
    </w:p>
    <w:p w14:paraId="67F8CE4C" w14:textId="4F0F353E" w:rsidR="00EA5412" w:rsidRPr="00A81D7A" w:rsidRDefault="00EA5412" w:rsidP="007642D5">
      <w:pPr>
        <w:autoSpaceDE w:val="0"/>
        <w:autoSpaceDN w:val="0"/>
        <w:adjustRightInd w:val="0"/>
        <w:spacing w:line="240" w:lineRule="auto"/>
        <w:jc w:val="both"/>
        <w:rPr>
          <w:rFonts w:cs="Arial"/>
          <w:color w:val="000000"/>
          <w:szCs w:val="20"/>
        </w:rPr>
      </w:pPr>
    </w:p>
    <w:p w14:paraId="68DFB8CD" w14:textId="0229F2B5" w:rsidR="00061E89" w:rsidRPr="00061E89" w:rsidRDefault="00061E89" w:rsidP="00061E89">
      <w:pPr>
        <w:autoSpaceDE w:val="0"/>
        <w:autoSpaceDN w:val="0"/>
        <w:adjustRightInd w:val="0"/>
        <w:spacing w:line="240" w:lineRule="auto"/>
        <w:jc w:val="both"/>
        <w:rPr>
          <w:rFonts w:cs="Arial"/>
          <w:b/>
          <w:bCs/>
          <w:color w:val="000000"/>
          <w:szCs w:val="20"/>
        </w:rPr>
      </w:pPr>
      <w:r w:rsidRPr="00061E89">
        <w:rPr>
          <w:rFonts w:cs="Arial"/>
          <w:b/>
          <w:bCs/>
          <w:color w:val="000000"/>
          <w:szCs w:val="20"/>
        </w:rPr>
        <w:t>Sklep o spremembi Sklepa Vlade Republike Slovenije v zvezi s Seznamom delovnih mest v Stalnem predstavništvu Republike Slovenije v EU v Bruslju</w:t>
      </w:r>
    </w:p>
    <w:p w14:paraId="69C18E34" w14:textId="77777777" w:rsidR="00061E89" w:rsidRPr="00061E89" w:rsidRDefault="00061E89" w:rsidP="00061E89">
      <w:pPr>
        <w:autoSpaceDE w:val="0"/>
        <w:autoSpaceDN w:val="0"/>
        <w:adjustRightInd w:val="0"/>
        <w:spacing w:line="240" w:lineRule="auto"/>
        <w:jc w:val="both"/>
        <w:rPr>
          <w:rFonts w:cs="Arial"/>
          <w:b/>
          <w:bCs/>
          <w:color w:val="000000"/>
          <w:szCs w:val="20"/>
        </w:rPr>
      </w:pPr>
    </w:p>
    <w:p w14:paraId="417949CA" w14:textId="77777777" w:rsidR="00061E89" w:rsidRPr="00061E89" w:rsidRDefault="00061E89" w:rsidP="00061E89">
      <w:pPr>
        <w:autoSpaceDE w:val="0"/>
        <w:autoSpaceDN w:val="0"/>
        <w:adjustRightInd w:val="0"/>
        <w:spacing w:line="240" w:lineRule="auto"/>
        <w:jc w:val="both"/>
        <w:rPr>
          <w:rFonts w:cs="Arial"/>
          <w:color w:val="000000"/>
          <w:szCs w:val="20"/>
        </w:rPr>
      </w:pPr>
      <w:r w:rsidRPr="00061E89">
        <w:rPr>
          <w:rFonts w:cs="Arial"/>
          <w:color w:val="000000"/>
          <w:szCs w:val="20"/>
        </w:rPr>
        <w:t>Na podlagi sklepa Vlade Republike Slovenije z dne 23. september 2020 se v seznam delovnih mest v Stalnem predstavništvu Republike Slovenije v EU v Bruslju (SPBR) doda 20 delovnih mest. Poleg navedenega se doda še sedem delovnih mest, za katere kvote iz Skupnega kadrovskega načrta ter finančna sredstva zagotovijo pristojni organi. Poleg navedenega se v seznamu spremeni tudi sistem oštevilčenja delovnih mest.</w:t>
      </w:r>
    </w:p>
    <w:p w14:paraId="6510AF9C" w14:textId="77777777" w:rsidR="00061E89" w:rsidRPr="00061E89" w:rsidRDefault="00061E89" w:rsidP="00061E89">
      <w:pPr>
        <w:autoSpaceDE w:val="0"/>
        <w:autoSpaceDN w:val="0"/>
        <w:adjustRightInd w:val="0"/>
        <w:spacing w:line="240" w:lineRule="auto"/>
        <w:jc w:val="both"/>
        <w:rPr>
          <w:rFonts w:cs="Arial"/>
          <w:color w:val="000000"/>
          <w:szCs w:val="20"/>
        </w:rPr>
      </w:pPr>
    </w:p>
    <w:p w14:paraId="4C2DDCB9" w14:textId="77777777" w:rsidR="00061E89" w:rsidRPr="00061E89" w:rsidRDefault="00061E89" w:rsidP="00061E89">
      <w:pPr>
        <w:autoSpaceDE w:val="0"/>
        <w:autoSpaceDN w:val="0"/>
        <w:adjustRightInd w:val="0"/>
        <w:spacing w:line="240" w:lineRule="auto"/>
        <w:jc w:val="both"/>
        <w:rPr>
          <w:rFonts w:cs="Arial"/>
          <w:color w:val="000000"/>
          <w:szCs w:val="20"/>
        </w:rPr>
      </w:pPr>
      <w:r w:rsidRPr="00061E89">
        <w:rPr>
          <w:rFonts w:cs="Arial"/>
          <w:color w:val="000000"/>
          <w:szCs w:val="20"/>
        </w:rPr>
        <w:t xml:space="preserve">Stalno predstavništvo Republike Slovenije pri Evropski Uniji v Bruslju je imelo pred začetkom okrepitve za čas predsedovanja Republike Slovenije Svetu EU (PSEU2021) manj kot 70 delovnih mest in je bilo eno najmanjših v Bruslju. Upoštevajoč delovne potrebe in aktivnosti Republike Slovenije na več področjih dela pri Evropski Uniji je nujno potrebna okrepitev stalne sestave SPBR. Na nekaterih področjih je potrebno okrepiti število strokovnih svetovalcev, saj se je količina obravnavane zakonodaje v okviru Evropski uniji znatno povečala: energetika, podnebne spremembe, infrastruktura, ekonomsko-finančne zadeve, zunanja trgovina, zunanji odnosi EU, razvojna pomoč. S povečanjem števila svetovalcev, ki opravljajo strokovne naloge, se bo povečalo tudi število administrativno-tehničnih opravil, zato je potrebno okrepiti SPBR tudi s strokovno-tehničnimi delavci. </w:t>
      </w:r>
    </w:p>
    <w:p w14:paraId="16797203" w14:textId="77777777" w:rsidR="00061E89" w:rsidRPr="00061E89" w:rsidRDefault="00061E89" w:rsidP="00061E89">
      <w:pPr>
        <w:autoSpaceDE w:val="0"/>
        <w:autoSpaceDN w:val="0"/>
        <w:adjustRightInd w:val="0"/>
        <w:spacing w:line="240" w:lineRule="auto"/>
        <w:jc w:val="both"/>
        <w:rPr>
          <w:rFonts w:cs="Arial"/>
          <w:color w:val="000000"/>
          <w:szCs w:val="20"/>
        </w:rPr>
      </w:pPr>
    </w:p>
    <w:p w14:paraId="4C179789" w14:textId="77777777" w:rsidR="00061E89" w:rsidRPr="00061E89" w:rsidRDefault="00061E89" w:rsidP="00061E89">
      <w:pPr>
        <w:autoSpaceDE w:val="0"/>
        <w:autoSpaceDN w:val="0"/>
        <w:adjustRightInd w:val="0"/>
        <w:spacing w:line="240" w:lineRule="auto"/>
        <w:jc w:val="both"/>
        <w:rPr>
          <w:rFonts w:cs="Arial"/>
          <w:color w:val="000000"/>
          <w:szCs w:val="20"/>
        </w:rPr>
      </w:pPr>
      <w:r w:rsidRPr="00061E89">
        <w:rPr>
          <w:rFonts w:cs="Arial"/>
          <w:color w:val="000000"/>
          <w:szCs w:val="20"/>
        </w:rPr>
        <w:t>Na seznam delovnih mest se zaradi večje preglednosti dodajo tudi vsa delovna mesta v pristojnosti Ministrstva za obrambo (MORS) ter Slovenske vojske (SV), za katere zagotovita delovno mesto in finančna sredstva MORS oziroma SV, ki sta pristojna tudi za izvrševanje pravic in obveznosti napotenih uslužbencev.</w:t>
      </w:r>
    </w:p>
    <w:p w14:paraId="401D3052" w14:textId="77777777" w:rsidR="00061E89" w:rsidRPr="00061E89" w:rsidRDefault="00061E89" w:rsidP="00061E89">
      <w:pPr>
        <w:autoSpaceDE w:val="0"/>
        <w:autoSpaceDN w:val="0"/>
        <w:adjustRightInd w:val="0"/>
        <w:spacing w:line="240" w:lineRule="auto"/>
        <w:jc w:val="both"/>
        <w:rPr>
          <w:rFonts w:cs="Arial"/>
          <w:color w:val="000000"/>
          <w:szCs w:val="20"/>
        </w:rPr>
      </w:pPr>
    </w:p>
    <w:p w14:paraId="247A4AE1" w14:textId="3AD3938E" w:rsidR="003650B0" w:rsidRPr="00061E89" w:rsidRDefault="00061E89" w:rsidP="00061E89">
      <w:pPr>
        <w:autoSpaceDE w:val="0"/>
        <w:autoSpaceDN w:val="0"/>
        <w:adjustRightInd w:val="0"/>
        <w:spacing w:line="240" w:lineRule="auto"/>
        <w:jc w:val="both"/>
        <w:rPr>
          <w:rFonts w:cs="Arial"/>
          <w:color w:val="000000"/>
          <w:szCs w:val="20"/>
        </w:rPr>
      </w:pPr>
      <w:r w:rsidRPr="00061E89">
        <w:rPr>
          <w:rFonts w:cs="Arial"/>
          <w:color w:val="000000"/>
          <w:szCs w:val="20"/>
        </w:rPr>
        <w:t>Vir: Ministrstvo za zunanje zadeve</w:t>
      </w:r>
    </w:p>
    <w:sectPr w:rsidR="003650B0" w:rsidRPr="00061E89"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7B1"/>
    <w:multiLevelType w:val="hybridMultilevel"/>
    <w:tmpl w:val="7BA296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1D1D5A"/>
    <w:multiLevelType w:val="hybridMultilevel"/>
    <w:tmpl w:val="4D40F4C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5A737F"/>
    <w:multiLevelType w:val="hybridMultilevel"/>
    <w:tmpl w:val="3E3CCF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75A4E"/>
    <w:multiLevelType w:val="hybridMultilevel"/>
    <w:tmpl w:val="1F0A04B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813F10"/>
    <w:multiLevelType w:val="hybridMultilevel"/>
    <w:tmpl w:val="2B5604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0B0E9E"/>
    <w:multiLevelType w:val="hybridMultilevel"/>
    <w:tmpl w:val="4FA863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A9233A"/>
    <w:multiLevelType w:val="hybridMultilevel"/>
    <w:tmpl w:val="9A68135C"/>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1F6C02"/>
    <w:multiLevelType w:val="hybridMultilevel"/>
    <w:tmpl w:val="25020C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4550A0"/>
    <w:multiLevelType w:val="hybridMultilevel"/>
    <w:tmpl w:val="236094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996731"/>
    <w:multiLevelType w:val="hybridMultilevel"/>
    <w:tmpl w:val="E364221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3A1F79"/>
    <w:multiLevelType w:val="hybridMultilevel"/>
    <w:tmpl w:val="C916E2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EE4412"/>
    <w:multiLevelType w:val="hybridMultilevel"/>
    <w:tmpl w:val="3618C56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3E1505"/>
    <w:multiLevelType w:val="hybridMultilevel"/>
    <w:tmpl w:val="3C782E9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F5048A"/>
    <w:multiLevelType w:val="hybridMultilevel"/>
    <w:tmpl w:val="9920C8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D5649BD"/>
    <w:multiLevelType w:val="hybridMultilevel"/>
    <w:tmpl w:val="2F4CD3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B0746F"/>
    <w:multiLevelType w:val="hybridMultilevel"/>
    <w:tmpl w:val="4966353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0E28B8"/>
    <w:multiLevelType w:val="hybridMultilevel"/>
    <w:tmpl w:val="E3364C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A31525"/>
    <w:multiLevelType w:val="hybridMultilevel"/>
    <w:tmpl w:val="E8BE857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4C1BE0"/>
    <w:multiLevelType w:val="hybridMultilevel"/>
    <w:tmpl w:val="0388C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FA242DA"/>
    <w:multiLevelType w:val="hybridMultilevel"/>
    <w:tmpl w:val="BAE80D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2F2C4F"/>
    <w:multiLevelType w:val="hybridMultilevel"/>
    <w:tmpl w:val="4AF63F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795A6F"/>
    <w:multiLevelType w:val="hybridMultilevel"/>
    <w:tmpl w:val="568EF9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F83F97"/>
    <w:multiLevelType w:val="hybridMultilevel"/>
    <w:tmpl w:val="BE9E27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54543"/>
    <w:multiLevelType w:val="hybridMultilevel"/>
    <w:tmpl w:val="B5D8CD8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474A24"/>
    <w:multiLevelType w:val="hybridMultilevel"/>
    <w:tmpl w:val="724A02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62083A"/>
    <w:multiLevelType w:val="hybridMultilevel"/>
    <w:tmpl w:val="3DD8EB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D31B35"/>
    <w:multiLevelType w:val="hybridMultilevel"/>
    <w:tmpl w:val="A036E31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9"/>
  </w:num>
  <w:num w:numId="6">
    <w:abstractNumId w:val="12"/>
  </w:num>
  <w:num w:numId="7">
    <w:abstractNumId w:val="27"/>
  </w:num>
  <w:num w:numId="8">
    <w:abstractNumId w:val="22"/>
  </w:num>
  <w:num w:numId="9">
    <w:abstractNumId w:val="25"/>
  </w:num>
  <w:num w:numId="10">
    <w:abstractNumId w:val="28"/>
  </w:num>
  <w:num w:numId="11">
    <w:abstractNumId w:val="32"/>
  </w:num>
  <w:num w:numId="12">
    <w:abstractNumId w:val="31"/>
  </w:num>
  <w:num w:numId="13">
    <w:abstractNumId w:val="19"/>
  </w:num>
  <w:num w:numId="14">
    <w:abstractNumId w:val="15"/>
  </w:num>
  <w:num w:numId="15">
    <w:abstractNumId w:val="6"/>
  </w:num>
  <w:num w:numId="16">
    <w:abstractNumId w:val="0"/>
  </w:num>
  <w:num w:numId="17">
    <w:abstractNumId w:val="5"/>
  </w:num>
  <w:num w:numId="18">
    <w:abstractNumId w:val="30"/>
  </w:num>
  <w:num w:numId="19">
    <w:abstractNumId w:val="23"/>
  </w:num>
  <w:num w:numId="20">
    <w:abstractNumId w:val="10"/>
  </w:num>
  <w:num w:numId="21">
    <w:abstractNumId w:val="1"/>
  </w:num>
  <w:num w:numId="22">
    <w:abstractNumId w:val="29"/>
  </w:num>
  <w:num w:numId="23">
    <w:abstractNumId w:val="11"/>
  </w:num>
  <w:num w:numId="24">
    <w:abstractNumId w:val="4"/>
  </w:num>
  <w:num w:numId="25">
    <w:abstractNumId w:val="14"/>
  </w:num>
  <w:num w:numId="26">
    <w:abstractNumId w:val="21"/>
  </w:num>
  <w:num w:numId="27">
    <w:abstractNumId w:val="26"/>
  </w:num>
  <w:num w:numId="28">
    <w:abstractNumId w:val="7"/>
  </w:num>
  <w:num w:numId="29">
    <w:abstractNumId w:val="18"/>
  </w:num>
  <w:num w:numId="30">
    <w:abstractNumId w:val="8"/>
  </w:num>
  <w:num w:numId="31">
    <w:abstractNumId w:val="13"/>
  </w:num>
  <w:num w:numId="32">
    <w:abstractNumId w:val="17"/>
  </w:num>
  <w:num w:numId="3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1D74"/>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CD6"/>
    <w:rsid w:val="000C0E99"/>
    <w:rsid w:val="000C16A7"/>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4BE"/>
    <w:rsid w:val="000F2A3F"/>
    <w:rsid w:val="000F42E2"/>
    <w:rsid w:val="000F453B"/>
    <w:rsid w:val="000F5375"/>
    <w:rsid w:val="000F6DCD"/>
    <w:rsid w:val="000F75A9"/>
    <w:rsid w:val="00100002"/>
    <w:rsid w:val="00100C11"/>
    <w:rsid w:val="00100C36"/>
    <w:rsid w:val="00100D22"/>
    <w:rsid w:val="00100DCA"/>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5C9"/>
    <w:rsid w:val="00123355"/>
    <w:rsid w:val="00123D66"/>
    <w:rsid w:val="00123F27"/>
    <w:rsid w:val="0012435D"/>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1FF6"/>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49A"/>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7489"/>
    <w:rsid w:val="002074BF"/>
    <w:rsid w:val="00207509"/>
    <w:rsid w:val="00207AE9"/>
    <w:rsid w:val="00207B9B"/>
    <w:rsid w:val="002111FC"/>
    <w:rsid w:val="00211C97"/>
    <w:rsid w:val="002121A1"/>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2EBC"/>
    <w:rsid w:val="00262F9D"/>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6EAA"/>
    <w:rsid w:val="00287D18"/>
    <w:rsid w:val="00290269"/>
    <w:rsid w:val="00290338"/>
    <w:rsid w:val="00290570"/>
    <w:rsid w:val="00290B51"/>
    <w:rsid w:val="00290E60"/>
    <w:rsid w:val="00290F6F"/>
    <w:rsid w:val="0029110C"/>
    <w:rsid w:val="002912DD"/>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AA9"/>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4FD9"/>
    <w:rsid w:val="003054C6"/>
    <w:rsid w:val="00305A4E"/>
    <w:rsid w:val="00305DAD"/>
    <w:rsid w:val="00306B97"/>
    <w:rsid w:val="003071D4"/>
    <w:rsid w:val="00307441"/>
    <w:rsid w:val="003074C2"/>
    <w:rsid w:val="00307A75"/>
    <w:rsid w:val="00307B0F"/>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442E"/>
    <w:rsid w:val="003A51D8"/>
    <w:rsid w:val="003A6341"/>
    <w:rsid w:val="003A6625"/>
    <w:rsid w:val="003A6754"/>
    <w:rsid w:val="003A7422"/>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CC0"/>
    <w:rsid w:val="00407EDE"/>
    <w:rsid w:val="00410A0D"/>
    <w:rsid w:val="00410DCE"/>
    <w:rsid w:val="00410EBD"/>
    <w:rsid w:val="00411161"/>
    <w:rsid w:val="0041166A"/>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5B0"/>
    <w:rsid w:val="004A1A9D"/>
    <w:rsid w:val="004A1BE2"/>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64E"/>
    <w:rsid w:val="00546917"/>
    <w:rsid w:val="0054697C"/>
    <w:rsid w:val="00546FDE"/>
    <w:rsid w:val="005477FC"/>
    <w:rsid w:val="00547946"/>
    <w:rsid w:val="00550007"/>
    <w:rsid w:val="005503A7"/>
    <w:rsid w:val="0055046B"/>
    <w:rsid w:val="00550BF1"/>
    <w:rsid w:val="0055111A"/>
    <w:rsid w:val="00551859"/>
    <w:rsid w:val="00551D10"/>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11E"/>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1B5"/>
    <w:rsid w:val="00591A5B"/>
    <w:rsid w:val="00592B10"/>
    <w:rsid w:val="005939A2"/>
    <w:rsid w:val="00594400"/>
    <w:rsid w:val="005949B5"/>
    <w:rsid w:val="005956E8"/>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838"/>
    <w:rsid w:val="005B4D62"/>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5F78F3"/>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406"/>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BD2"/>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286B"/>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492C"/>
    <w:rsid w:val="007251A8"/>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73D"/>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353"/>
    <w:rsid w:val="00854B8E"/>
    <w:rsid w:val="00855144"/>
    <w:rsid w:val="00855C71"/>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355"/>
    <w:rsid w:val="008A5837"/>
    <w:rsid w:val="008A5C5A"/>
    <w:rsid w:val="008A5C8B"/>
    <w:rsid w:val="008A5CBA"/>
    <w:rsid w:val="008A629E"/>
    <w:rsid w:val="008A62EE"/>
    <w:rsid w:val="008A6309"/>
    <w:rsid w:val="008A6ACA"/>
    <w:rsid w:val="008A78CB"/>
    <w:rsid w:val="008A79E6"/>
    <w:rsid w:val="008A7B3E"/>
    <w:rsid w:val="008A7DE6"/>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87AF7"/>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EE4"/>
    <w:rsid w:val="009D1383"/>
    <w:rsid w:val="009D169B"/>
    <w:rsid w:val="009D19BF"/>
    <w:rsid w:val="009D210A"/>
    <w:rsid w:val="009D2DB5"/>
    <w:rsid w:val="009D2F48"/>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4AD"/>
    <w:rsid w:val="00A10E34"/>
    <w:rsid w:val="00A10F71"/>
    <w:rsid w:val="00A111E9"/>
    <w:rsid w:val="00A11DD7"/>
    <w:rsid w:val="00A11EB9"/>
    <w:rsid w:val="00A120A6"/>
    <w:rsid w:val="00A125C5"/>
    <w:rsid w:val="00A127B1"/>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64E8"/>
    <w:rsid w:val="00A36B7B"/>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781"/>
    <w:rsid w:val="00AE19AA"/>
    <w:rsid w:val="00AE1A81"/>
    <w:rsid w:val="00AE2356"/>
    <w:rsid w:val="00AE3758"/>
    <w:rsid w:val="00AE37AF"/>
    <w:rsid w:val="00AE3806"/>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85"/>
    <w:rsid w:val="00DE4FBD"/>
    <w:rsid w:val="00DE5061"/>
    <w:rsid w:val="00DE52D6"/>
    <w:rsid w:val="00DE5BC1"/>
    <w:rsid w:val="00DE6017"/>
    <w:rsid w:val="00DE602F"/>
    <w:rsid w:val="00DE61DA"/>
    <w:rsid w:val="00DE62CE"/>
    <w:rsid w:val="00DE6754"/>
    <w:rsid w:val="00DE6BA6"/>
    <w:rsid w:val="00DE7242"/>
    <w:rsid w:val="00DE7505"/>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0A97"/>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moc-slovenije-drzavljanom-ukraj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9303</Words>
  <Characters>56418</Characters>
  <Application>Microsoft Office Word</Application>
  <DocSecurity>0</DocSecurity>
  <Lines>470</Lines>
  <Paragraphs>131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65590</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73</cp:revision>
  <cp:lastPrinted>2020-12-09T13:48:00Z</cp:lastPrinted>
  <dcterms:created xsi:type="dcterms:W3CDTF">2022-03-24T08:03:00Z</dcterms:created>
  <dcterms:modified xsi:type="dcterms:W3CDTF">2022-03-24T12:14:00Z</dcterms:modified>
</cp:coreProperties>
</file>