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7D875DD2" w:rsidR="00022E3C" w:rsidRPr="00EB1C51" w:rsidRDefault="008E5CFA"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9</w:t>
      </w:r>
      <w:r w:rsidR="009E1CEA">
        <w:rPr>
          <w:rFonts w:ascii="Arial Nova" w:hAnsi="Arial Nova" w:cs="Arial"/>
          <w:b/>
          <w:bCs/>
          <w:color w:val="000000"/>
          <w:sz w:val="28"/>
          <w:szCs w:val="28"/>
        </w:rPr>
        <w:t>7</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4B653EC3" w:rsidR="00A075C0" w:rsidRPr="00156E4E" w:rsidRDefault="009E1CEA" w:rsidP="00893BAE">
      <w:pPr>
        <w:autoSpaceDE w:val="0"/>
        <w:autoSpaceDN w:val="0"/>
        <w:adjustRightInd w:val="0"/>
        <w:spacing w:line="240" w:lineRule="auto"/>
        <w:jc w:val="both"/>
        <w:rPr>
          <w:rFonts w:cs="Arial"/>
          <w:color w:val="000000"/>
          <w:szCs w:val="20"/>
        </w:rPr>
      </w:pPr>
      <w:r>
        <w:rPr>
          <w:rFonts w:cs="Arial"/>
          <w:color w:val="000000"/>
          <w:szCs w:val="20"/>
        </w:rPr>
        <w:t>14</w:t>
      </w:r>
      <w:r w:rsidR="00FC07EF" w:rsidRPr="00156E4E">
        <w:rPr>
          <w:rFonts w:cs="Arial"/>
          <w:color w:val="000000"/>
          <w:szCs w:val="20"/>
        </w:rPr>
        <w:t>.</w:t>
      </w:r>
      <w:r w:rsidR="00C6261D" w:rsidRPr="00156E4E">
        <w:rPr>
          <w:rFonts w:cs="Arial"/>
          <w:color w:val="000000"/>
          <w:szCs w:val="20"/>
        </w:rPr>
        <w:t xml:space="preserve"> </w:t>
      </w:r>
      <w:r w:rsidR="00D0747B">
        <w:rPr>
          <w:rFonts w:cs="Arial"/>
          <w:color w:val="000000"/>
          <w:szCs w:val="20"/>
        </w:rPr>
        <w:t>okto</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70ACA17B"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196E784F" w14:textId="1CF33A61" w:rsidR="00A61298" w:rsidRPr="00A61298" w:rsidRDefault="00A61298" w:rsidP="00A61298">
      <w:pPr>
        <w:autoSpaceDE w:val="0"/>
        <w:autoSpaceDN w:val="0"/>
        <w:adjustRightInd w:val="0"/>
        <w:spacing w:line="240" w:lineRule="auto"/>
        <w:jc w:val="both"/>
        <w:rPr>
          <w:rFonts w:cs="Arial"/>
          <w:b/>
          <w:bCs/>
          <w:color w:val="000000"/>
          <w:szCs w:val="20"/>
        </w:rPr>
      </w:pPr>
      <w:r w:rsidRPr="00A61298">
        <w:rPr>
          <w:rFonts w:cs="Arial"/>
          <w:b/>
          <w:bCs/>
          <w:color w:val="000000"/>
          <w:szCs w:val="20"/>
        </w:rPr>
        <w:t>Uredba o načinu mednarodne izmenjave informacij o ukrepih in dejanjih, ki omejujejo trgovanje s proizvodi</w:t>
      </w:r>
    </w:p>
    <w:p w14:paraId="3E0A289F" w14:textId="77777777" w:rsidR="00A61298" w:rsidRPr="00A61298" w:rsidRDefault="00A61298" w:rsidP="00A61298">
      <w:pPr>
        <w:autoSpaceDE w:val="0"/>
        <w:autoSpaceDN w:val="0"/>
        <w:adjustRightInd w:val="0"/>
        <w:spacing w:line="240" w:lineRule="auto"/>
        <w:jc w:val="both"/>
        <w:rPr>
          <w:rFonts w:cs="Arial"/>
          <w:color w:val="000000"/>
          <w:szCs w:val="20"/>
        </w:rPr>
      </w:pPr>
    </w:p>
    <w:p w14:paraId="26C51EE6" w14:textId="77777777" w:rsidR="00A61298" w:rsidRPr="00A61298" w:rsidRDefault="00A61298" w:rsidP="00A61298">
      <w:pPr>
        <w:autoSpaceDE w:val="0"/>
        <w:autoSpaceDN w:val="0"/>
        <w:adjustRightInd w:val="0"/>
        <w:spacing w:line="240" w:lineRule="auto"/>
        <w:jc w:val="both"/>
        <w:rPr>
          <w:rFonts w:cs="Arial"/>
          <w:color w:val="000000"/>
          <w:szCs w:val="20"/>
        </w:rPr>
      </w:pPr>
      <w:r w:rsidRPr="00A61298">
        <w:rPr>
          <w:rFonts w:cs="Arial"/>
          <w:color w:val="000000"/>
          <w:szCs w:val="20"/>
        </w:rPr>
        <w:t>Vlada Republike Slovenije je sprejela Uredbo o načinu mednarodne izmenjave informacij o ukrepih in dejanjih, ki omejujejo trgovanje s proizvodi.</w:t>
      </w:r>
    </w:p>
    <w:p w14:paraId="733F2DCD" w14:textId="77777777" w:rsidR="00A61298" w:rsidRPr="00A61298" w:rsidRDefault="00A61298" w:rsidP="00A61298">
      <w:pPr>
        <w:autoSpaceDE w:val="0"/>
        <w:autoSpaceDN w:val="0"/>
        <w:adjustRightInd w:val="0"/>
        <w:spacing w:line="240" w:lineRule="auto"/>
        <w:jc w:val="both"/>
        <w:rPr>
          <w:rFonts w:cs="Arial"/>
          <w:color w:val="000000"/>
          <w:szCs w:val="20"/>
        </w:rPr>
      </w:pPr>
    </w:p>
    <w:p w14:paraId="669A2281" w14:textId="77777777" w:rsidR="00C40C25" w:rsidRPr="00C40C25" w:rsidRDefault="00C40C25" w:rsidP="00C40C25">
      <w:pPr>
        <w:autoSpaceDE w:val="0"/>
        <w:autoSpaceDN w:val="0"/>
        <w:adjustRightInd w:val="0"/>
        <w:spacing w:line="240" w:lineRule="auto"/>
        <w:jc w:val="both"/>
        <w:rPr>
          <w:rFonts w:cs="Arial"/>
          <w:color w:val="000000"/>
          <w:szCs w:val="20"/>
        </w:rPr>
      </w:pPr>
      <w:r w:rsidRPr="00C40C25">
        <w:rPr>
          <w:rFonts w:cs="Arial"/>
          <w:color w:val="000000"/>
          <w:szCs w:val="20"/>
        </w:rPr>
        <w:t xml:space="preserve">Zdaj veljavna Uredba o načinu mednarodne izmenjave informacij o ukrepih in dejanjih, ki omejujejo trgovanje s proizvodi določa način dela in sodelovanja pristojnih državnih organov v postopkih mednarodne izmenjave informacij o prisilnih ukrepih pristojnih organov za nadzor trga ter o prostovoljnih dejanjih gospodarskih subjektov, ki omejujejo trgovanje s proizvodi. </w:t>
      </w:r>
    </w:p>
    <w:p w14:paraId="422A961D" w14:textId="77777777" w:rsidR="00C40C25" w:rsidRPr="00C40C25" w:rsidRDefault="00C40C25" w:rsidP="00C40C25">
      <w:pPr>
        <w:autoSpaceDE w:val="0"/>
        <w:autoSpaceDN w:val="0"/>
        <w:adjustRightInd w:val="0"/>
        <w:spacing w:line="240" w:lineRule="auto"/>
        <w:jc w:val="both"/>
        <w:rPr>
          <w:rFonts w:cs="Arial"/>
          <w:color w:val="000000"/>
          <w:szCs w:val="20"/>
        </w:rPr>
      </w:pPr>
    </w:p>
    <w:p w14:paraId="76CDBBE9" w14:textId="77777777" w:rsidR="00C40C25" w:rsidRPr="00C40C25" w:rsidRDefault="00C40C25" w:rsidP="00C40C25">
      <w:pPr>
        <w:autoSpaceDE w:val="0"/>
        <w:autoSpaceDN w:val="0"/>
        <w:adjustRightInd w:val="0"/>
        <w:spacing w:line="240" w:lineRule="auto"/>
        <w:jc w:val="both"/>
        <w:rPr>
          <w:rFonts w:cs="Arial"/>
          <w:color w:val="000000"/>
          <w:szCs w:val="20"/>
        </w:rPr>
      </w:pPr>
      <w:r w:rsidRPr="00C40C25">
        <w:rPr>
          <w:rFonts w:cs="Arial"/>
          <w:color w:val="000000"/>
          <w:szCs w:val="20"/>
        </w:rPr>
        <w:t>V predlagani novi Uredbi se terminologija uskladi z Uredbo 2019/1020/EU o nadzoru trga in skladnosti proizvodov. Posodablja se način pošiljanja obvestila o ugotovitvah in sprejetih omejevalnih ukrepih ali prostovoljnih dejanjih ter pošiljanje obvestila v zvezi s prejetimi informacijami Evropske komisije v zvezi s proizvodi, ki bi lahko pomenili resno nevarnost.</w:t>
      </w:r>
    </w:p>
    <w:p w14:paraId="4DAED0A1" w14:textId="77777777" w:rsidR="00C40C25" w:rsidRPr="00C40C25" w:rsidRDefault="00C40C25" w:rsidP="00C40C25">
      <w:pPr>
        <w:autoSpaceDE w:val="0"/>
        <w:autoSpaceDN w:val="0"/>
        <w:adjustRightInd w:val="0"/>
        <w:spacing w:line="240" w:lineRule="auto"/>
        <w:jc w:val="both"/>
        <w:rPr>
          <w:rFonts w:cs="Arial"/>
          <w:color w:val="000000"/>
          <w:szCs w:val="20"/>
        </w:rPr>
      </w:pPr>
    </w:p>
    <w:p w14:paraId="46869B69" w14:textId="3A5A4334" w:rsidR="00C40C25" w:rsidRDefault="00C40C25" w:rsidP="00C40C25">
      <w:pPr>
        <w:autoSpaceDE w:val="0"/>
        <w:autoSpaceDN w:val="0"/>
        <w:adjustRightInd w:val="0"/>
        <w:spacing w:line="240" w:lineRule="auto"/>
        <w:jc w:val="both"/>
        <w:rPr>
          <w:rFonts w:cs="Arial"/>
          <w:color w:val="000000"/>
          <w:szCs w:val="20"/>
        </w:rPr>
      </w:pPr>
      <w:r w:rsidRPr="00C40C25">
        <w:rPr>
          <w:rFonts w:cs="Arial"/>
          <w:color w:val="000000"/>
          <w:szCs w:val="20"/>
        </w:rPr>
        <w:t>Zaradi številnih sprememb v primerjavi z veljavno Uredbo – tako po obsegu kakor vsebinsko – se je vlada odločila za novo uredbo, ki bolj natančno določa pravila za prenos informacij o nevarnih proizvodih med Ministrstvom za gospodarski razvoj in tehnologijo, Tržnim inšpektoratom Republike Slovenije, Evropsko komisijo in carino.</w:t>
      </w:r>
    </w:p>
    <w:p w14:paraId="33D0F656" w14:textId="77777777" w:rsidR="00B37CAD" w:rsidRPr="00C40C25" w:rsidRDefault="00B37CAD" w:rsidP="00C40C25">
      <w:pPr>
        <w:autoSpaceDE w:val="0"/>
        <w:autoSpaceDN w:val="0"/>
        <w:adjustRightInd w:val="0"/>
        <w:spacing w:line="240" w:lineRule="auto"/>
        <w:jc w:val="both"/>
        <w:rPr>
          <w:rFonts w:cs="Arial"/>
          <w:color w:val="000000"/>
          <w:szCs w:val="20"/>
        </w:rPr>
      </w:pPr>
    </w:p>
    <w:p w14:paraId="3F22078F" w14:textId="38ADF359" w:rsidR="009E1CEA" w:rsidRPr="00A61298" w:rsidRDefault="00A61298" w:rsidP="00A61298">
      <w:pPr>
        <w:autoSpaceDE w:val="0"/>
        <w:autoSpaceDN w:val="0"/>
        <w:adjustRightInd w:val="0"/>
        <w:spacing w:line="240" w:lineRule="auto"/>
        <w:jc w:val="both"/>
        <w:rPr>
          <w:rFonts w:cs="Arial"/>
          <w:color w:val="000000"/>
          <w:szCs w:val="20"/>
        </w:rPr>
      </w:pPr>
      <w:r w:rsidRPr="00A61298">
        <w:rPr>
          <w:rFonts w:cs="Arial"/>
          <w:color w:val="000000"/>
          <w:szCs w:val="20"/>
        </w:rPr>
        <w:t>Vir: Ministrstvo za gospodarski razvoj in tehnologijo</w:t>
      </w:r>
    </w:p>
    <w:p w14:paraId="1788BCE9"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7DB4E75D" w14:textId="0A7FCDA6" w:rsidR="00B45A90" w:rsidRPr="00B45A90" w:rsidRDefault="00B45A90" w:rsidP="00B45A90">
      <w:pPr>
        <w:autoSpaceDE w:val="0"/>
        <w:autoSpaceDN w:val="0"/>
        <w:adjustRightInd w:val="0"/>
        <w:spacing w:line="240" w:lineRule="auto"/>
        <w:jc w:val="both"/>
        <w:rPr>
          <w:rFonts w:cs="Arial"/>
          <w:b/>
          <w:bCs/>
          <w:color w:val="000000"/>
          <w:szCs w:val="20"/>
        </w:rPr>
      </w:pPr>
      <w:r w:rsidRPr="00B45A90">
        <w:rPr>
          <w:rFonts w:cs="Arial"/>
          <w:b/>
          <w:bCs/>
          <w:color w:val="000000"/>
          <w:szCs w:val="20"/>
        </w:rPr>
        <w:t>Vlada izdala novo uredbo glede obravnave mladoletnikov brez spremstva</w:t>
      </w:r>
    </w:p>
    <w:p w14:paraId="201CD405" w14:textId="77777777" w:rsidR="00B45A90" w:rsidRPr="00B45A90" w:rsidRDefault="00B45A90" w:rsidP="00B45A90">
      <w:pPr>
        <w:autoSpaceDE w:val="0"/>
        <w:autoSpaceDN w:val="0"/>
        <w:adjustRightInd w:val="0"/>
        <w:spacing w:line="240" w:lineRule="auto"/>
        <w:jc w:val="both"/>
        <w:rPr>
          <w:rFonts w:cs="Arial"/>
          <w:b/>
          <w:bCs/>
          <w:color w:val="000000"/>
          <w:szCs w:val="20"/>
        </w:rPr>
      </w:pPr>
    </w:p>
    <w:p w14:paraId="0CFE99C3" w14:textId="77777777" w:rsidR="00B45A90"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Vlada Republike Slovenije je izdala Uredbo o načinu izvajanja zakonitega zastopanja mladoletnikov brez spremstva ter načinu zagotavljanja ustrezne nastanitve, oskrbe in obravnave mladoletnikov brez spremstva, ki jo objavi v Uradnem listu Republike Slovenije. Uredba začne veljati 9. novembra 2021.</w:t>
      </w:r>
    </w:p>
    <w:p w14:paraId="1E5D8E6E" w14:textId="77777777" w:rsidR="00B45A90" w:rsidRPr="00B45A90" w:rsidRDefault="00B45A90" w:rsidP="00B45A90">
      <w:pPr>
        <w:autoSpaceDE w:val="0"/>
        <w:autoSpaceDN w:val="0"/>
        <w:adjustRightInd w:val="0"/>
        <w:spacing w:line="240" w:lineRule="auto"/>
        <w:jc w:val="both"/>
        <w:rPr>
          <w:rFonts w:cs="Arial"/>
          <w:color w:val="000000"/>
          <w:szCs w:val="20"/>
        </w:rPr>
      </w:pPr>
    </w:p>
    <w:p w14:paraId="062DDB78" w14:textId="77777777" w:rsidR="00B45A90"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Uredba spreminja veljavno Uredbo o načinu izvajanja zakonitega zastopanja mladoletnikov brez spremstva ter načinu zagotavljanja ustrezne nastanitve, oskrbe in obravnave mladoletnikov brez spremstva zunaj azilnega doma ali njegove izpostave na podlagi Zakona o spremembah in dopolnitvah Zakona o mednarodni zaščiti, in sicer:</w:t>
      </w:r>
    </w:p>
    <w:p w14:paraId="28494557" w14:textId="40C3861A"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 xml:space="preserve">redakcijsko se prilagodita naslov in vsebina uredbe glede nastanitve, oskrbe in obravnave mladoletnikov brez spremstva, </w:t>
      </w:r>
    </w:p>
    <w:p w14:paraId="1DF5DDAB" w14:textId="0EC734EC"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center za socialno delo o potrebi po imenovanju skrbnika obvesti tisti organ, ki vodi postopek,</w:t>
      </w:r>
    </w:p>
    <w:p w14:paraId="7C45B266" w14:textId="6DE090D5"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dodano je obveščanje policije v primeru izginotja mladoletnika brez spremstva,</w:t>
      </w:r>
    </w:p>
    <w:p w14:paraId="18D9E59F" w14:textId="01D7CE93"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usposabljanje za zakonite zastopnike se spremeni iz dodatnega v obdobno usposabljanje,</w:t>
      </w:r>
    </w:p>
    <w:p w14:paraId="7A4AD442" w14:textId="7A6054B4"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potrdilo o opravljenem usposabljanju se poleg fizične izda tudi v elektronski obliki,</w:t>
      </w:r>
    </w:p>
    <w:p w14:paraId="23BDDD77" w14:textId="2350AAA3"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kot del usposabljanja s področja socialnega dela se dodajo komunikacijske veščine,</w:t>
      </w:r>
    </w:p>
    <w:p w14:paraId="45E5F0E0" w14:textId="3E832057"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izbrišejo se razlogi za brisanje zakonitih zastopnikov mladoletnikov brez spremstva s seznama zakonitih zastopnikov, kar je urejeno v Zakonu o mednarodni zaščiti,</w:t>
      </w:r>
    </w:p>
    <w:p w14:paraId="2156A8A1" w14:textId="1AD92607" w:rsidR="00B45A90" w:rsidRPr="00B45A90" w:rsidRDefault="00B45A90" w:rsidP="00D46851">
      <w:pPr>
        <w:pStyle w:val="Odstavekseznama"/>
        <w:numPr>
          <w:ilvl w:val="0"/>
          <w:numId w:val="5"/>
        </w:numPr>
        <w:autoSpaceDE w:val="0"/>
        <w:autoSpaceDN w:val="0"/>
        <w:adjustRightInd w:val="0"/>
        <w:spacing w:line="240" w:lineRule="auto"/>
        <w:jc w:val="both"/>
        <w:rPr>
          <w:rFonts w:cs="Arial"/>
          <w:color w:val="000000"/>
          <w:szCs w:val="20"/>
        </w:rPr>
      </w:pPr>
      <w:r w:rsidRPr="00B45A90">
        <w:rPr>
          <w:rFonts w:cs="Arial"/>
          <w:color w:val="000000"/>
          <w:szCs w:val="20"/>
        </w:rPr>
        <w:t>vsaka sprememba seznama zakonitih zastopnikov se sporoči centru za socialno delo in določijo se podatki, ki se vodijo na seznamu.</w:t>
      </w:r>
    </w:p>
    <w:p w14:paraId="148FE782" w14:textId="77777777" w:rsidR="00B45A90" w:rsidRPr="00B45A90" w:rsidRDefault="00B45A90" w:rsidP="00B45A90">
      <w:pPr>
        <w:autoSpaceDE w:val="0"/>
        <w:autoSpaceDN w:val="0"/>
        <w:adjustRightInd w:val="0"/>
        <w:spacing w:line="240" w:lineRule="auto"/>
        <w:jc w:val="both"/>
        <w:rPr>
          <w:rFonts w:cs="Arial"/>
          <w:color w:val="000000"/>
          <w:szCs w:val="20"/>
        </w:rPr>
      </w:pPr>
    </w:p>
    <w:p w14:paraId="42466767" w14:textId="76D24FF7" w:rsidR="009E1CEA"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Vir: Ministrstvo za notranje zadeve</w:t>
      </w:r>
    </w:p>
    <w:p w14:paraId="7D52BEB9" w14:textId="77777777" w:rsidR="00B45A90" w:rsidRPr="009E1CEA" w:rsidRDefault="00B45A90" w:rsidP="00B45A90">
      <w:pPr>
        <w:autoSpaceDE w:val="0"/>
        <w:autoSpaceDN w:val="0"/>
        <w:adjustRightInd w:val="0"/>
        <w:spacing w:line="240" w:lineRule="auto"/>
        <w:jc w:val="both"/>
        <w:rPr>
          <w:rFonts w:cs="Arial"/>
          <w:b/>
          <w:bCs/>
          <w:color w:val="000000"/>
          <w:szCs w:val="20"/>
        </w:rPr>
      </w:pPr>
    </w:p>
    <w:p w14:paraId="4E5E3A6A" w14:textId="74376B90" w:rsidR="001A1BF0" w:rsidRPr="001A1BF0" w:rsidRDefault="001A1BF0" w:rsidP="001A1BF0">
      <w:pPr>
        <w:autoSpaceDE w:val="0"/>
        <w:autoSpaceDN w:val="0"/>
        <w:adjustRightInd w:val="0"/>
        <w:spacing w:line="240" w:lineRule="auto"/>
        <w:jc w:val="both"/>
        <w:rPr>
          <w:rFonts w:cs="Arial"/>
          <w:b/>
          <w:bCs/>
          <w:color w:val="000000"/>
          <w:szCs w:val="20"/>
        </w:rPr>
      </w:pPr>
      <w:r w:rsidRPr="001A1BF0">
        <w:rPr>
          <w:rFonts w:cs="Arial"/>
          <w:b/>
          <w:bCs/>
          <w:color w:val="000000"/>
          <w:szCs w:val="20"/>
        </w:rPr>
        <w:lastRenderedPageBreak/>
        <w:t>Sprememba Uredbe o izvajanju lokalnega razvoja, ki ga vodi skupnost, v programskem obdobju 2014–2020</w:t>
      </w:r>
    </w:p>
    <w:p w14:paraId="0FF3C7B8" w14:textId="77777777" w:rsidR="001A1BF0" w:rsidRPr="001A1BF0" w:rsidRDefault="001A1BF0" w:rsidP="001A1BF0">
      <w:pPr>
        <w:autoSpaceDE w:val="0"/>
        <w:autoSpaceDN w:val="0"/>
        <w:adjustRightInd w:val="0"/>
        <w:spacing w:line="240" w:lineRule="auto"/>
        <w:jc w:val="both"/>
        <w:rPr>
          <w:rFonts w:cs="Arial"/>
          <w:b/>
          <w:bCs/>
          <w:color w:val="000000"/>
          <w:szCs w:val="20"/>
        </w:rPr>
      </w:pPr>
    </w:p>
    <w:p w14:paraId="1641997D" w14:textId="77777777" w:rsidR="001A1BF0" w:rsidRPr="001A1BF0" w:rsidRDefault="001A1BF0" w:rsidP="001A1BF0">
      <w:pPr>
        <w:autoSpaceDE w:val="0"/>
        <w:autoSpaceDN w:val="0"/>
        <w:adjustRightInd w:val="0"/>
        <w:spacing w:line="240" w:lineRule="auto"/>
        <w:jc w:val="both"/>
        <w:rPr>
          <w:rFonts w:cs="Arial"/>
          <w:color w:val="000000"/>
          <w:szCs w:val="20"/>
        </w:rPr>
      </w:pPr>
      <w:r w:rsidRPr="001A1BF0">
        <w:rPr>
          <w:rFonts w:cs="Arial"/>
          <w:color w:val="000000"/>
          <w:szCs w:val="20"/>
        </w:rPr>
        <w:t>Vlada je izdala Uredbo o spremembah in dopolnitvah Uredbe o izvajanju lokalnega razvoja, ki ga vodi skupnost, v programskem obdobju 2014–2020 (spremembo Uredbe CLLD) in jo objavi v Uradnem listu.</w:t>
      </w:r>
    </w:p>
    <w:p w14:paraId="6DAA1A5D" w14:textId="77777777" w:rsidR="001A1BF0" w:rsidRPr="001A1BF0" w:rsidRDefault="001A1BF0" w:rsidP="001A1BF0">
      <w:pPr>
        <w:autoSpaceDE w:val="0"/>
        <w:autoSpaceDN w:val="0"/>
        <w:adjustRightInd w:val="0"/>
        <w:spacing w:line="240" w:lineRule="auto"/>
        <w:jc w:val="both"/>
        <w:rPr>
          <w:rFonts w:cs="Arial"/>
          <w:color w:val="000000"/>
          <w:szCs w:val="20"/>
        </w:rPr>
      </w:pPr>
    </w:p>
    <w:p w14:paraId="31C24657" w14:textId="77777777" w:rsidR="001A1BF0" w:rsidRPr="001A1BF0" w:rsidRDefault="001A1BF0" w:rsidP="001A1BF0">
      <w:pPr>
        <w:autoSpaceDE w:val="0"/>
        <w:autoSpaceDN w:val="0"/>
        <w:adjustRightInd w:val="0"/>
        <w:spacing w:line="240" w:lineRule="auto"/>
        <w:jc w:val="both"/>
        <w:rPr>
          <w:rFonts w:cs="Arial"/>
          <w:color w:val="000000"/>
          <w:szCs w:val="20"/>
        </w:rPr>
      </w:pPr>
      <w:r w:rsidRPr="001A1BF0">
        <w:rPr>
          <w:rFonts w:cs="Arial"/>
          <w:color w:val="000000"/>
          <w:szCs w:val="20"/>
        </w:rPr>
        <w:t xml:space="preserve">Uredba CLLD v osnovi določa izvajanje lokalnega razvoja, ki ga vodi skupnost (CLLD), v programskem obdobju 2014–2020 v skladu s Partnerskim sporazumom med Slovenijo in Evropsko komisijo za obdobje 2014–2020 ter Programom razvoja podeželja 2014-2020 (PRP 2014-2020), ki ureja razvoj podeželja Republike Slovenije za navedeno obdobje 2014–2020, (PRP 2014–2020), operativnim programom, ki ureja izvajanje evropske kohezijske politike v obdobju 2014–2020 (OP EKP) in operativnim programom, ki ureja izvajanje Evropskega sklada za pomorstvo in ribištvo v RS za obdobje 2014–2020, (OP ESPR 2014–2020). </w:t>
      </w:r>
    </w:p>
    <w:p w14:paraId="05114875" w14:textId="77777777" w:rsidR="001A1BF0" w:rsidRPr="001A1BF0" w:rsidRDefault="001A1BF0" w:rsidP="001A1BF0">
      <w:pPr>
        <w:autoSpaceDE w:val="0"/>
        <w:autoSpaceDN w:val="0"/>
        <w:adjustRightInd w:val="0"/>
        <w:spacing w:line="240" w:lineRule="auto"/>
        <w:jc w:val="both"/>
        <w:rPr>
          <w:rFonts w:cs="Arial"/>
          <w:color w:val="000000"/>
          <w:szCs w:val="20"/>
        </w:rPr>
      </w:pPr>
    </w:p>
    <w:p w14:paraId="0315639C" w14:textId="0B2D662D" w:rsidR="001A1BF0" w:rsidRPr="001A1BF0" w:rsidRDefault="001A1BF0" w:rsidP="001A1BF0">
      <w:pPr>
        <w:autoSpaceDE w:val="0"/>
        <w:autoSpaceDN w:val="0"/>
        <w:adjustRightInd w:val="0"/>
        <w:spacing w:line="240" w:lineRule="auto"/>
        <w:jc w:val="both"/>
        <w:rPr>
          <w:rFonts w:cs="Arial"/>
          <w:color w:val="000000"/>
          <w:szCs w:val="20"/>
        </w:rPr>
      </w:pPr>
      <w:r w:rsidRPr="001A1BF0">
        <w:rPr>
          <w:rFonts w:cs="Arial"/>
          <w:color w:val="000000"/>
          <w:szCs w:val="20"/>
        </w:rPr>
        <w:t xml:space="preserve">Uredba določa vrste </w:t>
      </w:r>
      <w:proofErr w:type="spellStart"/>
      <w:r w:rsidRPr="001A1BF0">
        <w:rPr>
          <w:rFonts w:cs="Arial"/>
          <w:color w:val="000000"/>
          <w:szCs w:val="20"/>
        </w:rPr>
        <w:t>podukrepov</w:t>
      </w:r>
      <w:proofErr w:type="spellEnd"/>
      <w:r w:rsidRPr="001A1BF0">
        <w:rPr>
          <w:rFonts w:cs="Arial"/>
          <w:color w:val="000000"/>
          <w:szCs w:val="20"/>
        </w:rPr>
        <w:t xml:space="preserve"> CLLD, ki so predmet sofinanciranja iz Evropskega kmetijskega sklada za razvoj podeželja (EKSRP), Evropskega sklada za pomorstvo in ribištvo (ESPR) in Evropskega sklada za regionalni razvoj (ESRR).</w:t>
      </w:r>
    </w:p>
    <w:p w14:paraId="669B0680" w14:textId="77777777" w:rsidR="001A1BF0" w:rsidRPr="001A1BF0" w:rsidRDefault="001A1BF0" w:rsidP="001A1BF0">
      <w:pPr>
        <w:autoSpaceDE w:val="0"/>
        <w:autoSpaceDN w:val="0"/>
        <w:adjustRightInd w:val="0"/>
        <w:spacing w:line="240" w:lineRule="auto"/>
        <w:jc w:val="both"/>
        <w:rPr>
          <w:rFonts w:cs="Arial"/>
          <w:color w:val="000000"/>
          <w:szCs w:val="20"/>
        </w:rPr>
      </w:pPr>
    </w:p>
    <w:p w14:paraId="64554A7F" w14:textId="77777777" w:rsidR="001A1BF0" w:rsidRPr="001A1BF0" w:rsidRDefault="001A1BF0" w:rsidP="001A1BF0">
      <w:pPr>
        <w:autoSpaceDE w:val="0"/>
        <w:autoSpaceDN w:val="0"/>
        <w:adjustRightInd w:val="0"/>
        <w:spacing w:line="240" w:lineRule="auto"/>
        <w:jc w:val="both"/>
        <w:rPr>
          <w:rFonts w:cs="Arial"/>
          <w:color w:val="000000"/>
          <w:szCs w:val="20"/>
        </w:rPr>
      </w:pPr>
      <w:r w:rsidRPr="001A1BF0">
        <w:rPr>
          <w:rFonts w:cs="Arial"/>
          <w:color w:val="000000"/>
          <w:szCs w:val="20"/>
        </w:rPr>
        <w:t>Uredba določa tudi pogoje za oblikovanje in postopke za izbor ter potrditev lokalnih akcijskih skupin (</w:t>
      </w:r>
      <w:proofErr w:type="spellStart"/>
      <w:r w:rsidRPr="001A1BF0">
        <w:rPr>
          <w:rFonts w:cs="Arial"/>
          <w:color w:val="000000"/>
          <w:szCs w:val="20"/>
        </w:rPr>
        <w:t>LASov</w:t>
      </w:r>
      <w:proofErr w:type="spellEnd"/>
      <w:r w:rsidRPr="001A1BF0">
        <w:rPr>
          <w:rFonts w:cs="Arial"/>
          <w:color w:val="000000"/>
          <w:szCs w:val="20"/>
        </w:rPr>
        <w:t xml:space="preserve">), vsebino in sestavo ter obvezna poglavja strategij lokalnega razvoja (SLR), merila in način za izbor </w:t>
      </w:r>
      <w:proofErr w:type="spellStart"/>
      <w:r w:rsidRPr="001A1BF0">
        <w:rPr>
          <w:rFonts w:cs="Arial"/>
          <w:color w:val="000000"/>
          <w:szCs w:val="20"/>
        </w:rPr>
        <w:t>SLRjev</w:t>
      </w:r>
      <w:proofErr w:type="spellEnd"/>
      <w:r w:rsidRPr="001A1BF0">
        <w:rPr>
          <w:rFonts w:cs="Arial"/>
          <w:color w:val="000000"/>
          <w:szCs w:val="20"/>
        </w:rPr>
        <w:t xml:space="preserve">, naloge </w:t>
      </w:r>
      <w:proofErr w:type="spellStart"/>
      <w:r w:rsidRPr="001A1BF0">
        <w:rPr>
          <w:rFonts w:cs="Arial"/>
          <w:color w:val="000000"/>
          <w:szCs w:val="20"/>
        </w:rPr>
        <w:t>LASov</w:t>
      </w:r>
      <w:proofErr w:type="spellEnd"/>
      <w:r w:rsidRPr="001A1BF0">
        <w:rPr>
          <w:rFonts w:cs="Arial"/>
          <w:color w:val="000000"/>
          <w:szCs w:val="20"/>
        </w:rPr>
        <w:t xml:space="preserve">, pogoje upravičenosti, pogoje za izvajanje posameznih </w:t>
      </w:r>
      <w:proofErr w:type="spellStart"/>
      <w:r w:rsidRPr="001A1BF0">
        <w:rPr>
          <w:rFonts w:cs="Arial"/>
          <w:color w:val="000000"/>
          <w:szCs w:val="20"/>
        </w:rPr>
        <w:t>podukrepov</w:t>
      </w:r>
      <w:proofErr w:type="spellEnd"/>
      <w:r w:rsidRPr="001A1BF0">
        <w:rPr>
          <w:rFonts w:cs="Arial"/>
          <w:color w:val="000000"/>
          <w:szCs w:val="20"/>
        </w:rPr>
        <w:t xml:space="preserve"> in posebnosti posameznega sklada (Evropskega kmetijskega sklada za razvoj podeželja - EKSRP, Evropskega sklada za regionalni razvoj - ESRR ter Evropskega sklada za pomorstvo in ribištvo - ESPR).</w:t>
      </w:r>
    </w:p>
    <w:p w14:paraId="3717CD7E" w14:textId="77777777" w:rsidR="001A1BF0" w:rsidRPr="001A1BF0" w:rsidRDefault="001A1BF0" w:rsidP="001A1BF0">
      <w:pPr>
        <w:autoSpaceDE w:val="0"/>
        <w:autoSpaceDN w:val="0"/>
        <w:adjustRightInd w:val="0"/>
        <w:spacing w:line="240" w:lineRule="auto"/>
        <w:jc w:val="both"/>
        <w:rPr>
          <w:rFonts w:cs="Arial"/>
          <w:color w:val="000000"/>
          <w:szCs w:val="20"/>
        </w:rPr>
      </w:pPr>
    </w:p>
    <w:p w14:paraId="27332F12" w14:textId="77777777" w:rsidR="001A1BF0" w:rsidRPr="001A1BF0" w:rsidRDefault="001A1BF0" w:rsidP="001A1BF0">
      <w:pPr>
        <w:autoSpaceDE w:val="0"/>
        <w:autoSpaceDN w:val="0"/>
        <w:adjustRightInd w:val="0"/>
        <w:spacing w:line="240" w:lineRule="auto"/>
        <w:jc w:val="both"/>
        <w:rPr>
          <w:rFonts w:cs="Arial"/>
          <w:color w:val="000000"/>
          <w:szCs w:val="20"/>
        </w:rPr>
      </w:pPr>
      <w:r w:rsidRPr="001A1BF0">
        <w:rPr>
          <w:rFonts w:cs="Arial"/>
          <w:color w:val="000000"/>
          <w:szCs w:val="20"/>
        </w:rPr>
        <w:t>Uredba CLLD se spreminja zaradi:</w:t>
      </w:r>
    </w:p>
    <w:p w14:paraId="71A18646" w14:textId="00A802B5"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uskladitve z drugimi predpisi,</w:t>
      </w:r>
    </w:p>
    <w:p w14:paraId="5CA9293C" w14:textId="014A52CF"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 xml:space="preserve">povečanja sredstev za sklad EKSRP iz Uredbe 2020/2220/EU in razdelitev med </w:t>
      </w:r>
      <w:proofErr w:type="spellStart"/>
      <w:r w:rsidRPr="00D46851">
        <w:rPr>
          <w:rFonts w:cs="Arial"/>
          <w:color w:val="000000"/>
          <w:szCs w:val="20"/>
        </w:rPr>
        <w:t>podukrepe</w:t>
      </w:r>
      <w:proofErr w:type="spellEnd"/>
      <w:r w:rsidRPr="00D46851">
        <w:rPr>
          <w:rFonts w:cs="Arial"/>
          <w:color w:val="000000"/>
          <w:szCs w:val="20"/>
        </w:rPr>
        <w:t xml:space="preserve"> 19.2, 19.3 in 19.4, </w:t>
      </w:r>
    </w:p>
    <w:p w14:paraId="609FBBBC" w14:textId="7681DDAF"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uskladitve zneska sredstev ESRR,</w:t>
      </w:r>
    </w:p>
    <w:p w14:paraId="6AF20C70" w14:textId="2BF7742F"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natančnejše ureditve pregleda ciljnih vrednosti kazalnikov v letu 2022,</w:t>
      </w:r>
    </w:p>
    <w:p w14:paraId="62D4092A" w14:textId="346DDD06"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 xml:space="preserve">uskladitve posameznih končnih rokov za dokončanje operacij, vložitev zahtevkov za posamezen sklad in </w:t>
      </w:r>
      <w:proofErr w:type="spellStart"/>
      <w:r w:rsidRPr="00D46851">
        <w:rPr>
          <w:rFonts w:cs="Arial"/>
          <w:color w:val="000000"/>
          <w:szCs w:val="20"/>
        </w:rPr>
        <w:t>podukrep</w:t>
      </w:r>
      <w:proofErr w:type="spellEnd"/>
      <w:r w:rsidRPr="00D46851">
        <w:rPr>
          <w:rFonts w:cs="Arial"/>
          <w:color w:val="000000"/>
          <w:szCs w:val="20"/>
        </w:rPr>
        <w:t>,</w:t>
      </w:r>
    </w:p>
    <w:p w14:paraId="7B70806C" w14:textId="4ED03DED"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 xml:space="preserve">uvajanja dodatnih sredstev iz sklada EKSRP za </w:t>
      </w:r>
      <w:proofErr w:type="spellStart"/>
      <w:r w:rsidRPr="00D46851">
        <w:rPr>
          <w:rFonts w:cs="Arial"/>
          <w:color w:val="000000"/>
          <w:szCs w:val="20"/>
        </w:rPr>
        <w:t>podukrep</w:t>
      </w:r>
      <w:proofErr w:type="spellEnd"/>
      <w:r w:rsidRPr="00D46851">
        <w:rPr>
          <w:rFonts w:cs="Arial"/>
          <w:color w:val="000000"/>
          <w:szCs w:val="20"/>
        </w:rPr>
        <w:t xml:space="preserve"> 19.2 in 19.4. za plačilo </w:t>
      </w:r>
      <w:proofErr w:type="spellStart"/>
      <w:r w:rsidRPr="00D46851">
        <w:rPr>
          <w:rFonts w:cs="Arial"/>
          <w:color w:val="000000"/>
          <w:szCs w:val="20"/>
        </w:rPr>
        <w:t>LASov</w:t>
      </w:r>
      <w:proofErr w:type="spellEnd"/>
      <w:r w:rsidRPr="00D46851">
        <w:rPr>
          <w:rFonts w:cs="Arial"/>
          <w:color w:val="000000"/>
          <w:szCs w:val="20"/>
        </w:rPr>
        <w:t xml:space="preserve"> v prehodnem obdobju in način razdelitve med </w:t>
      </w:r>
      <w:proofErr w:type="spellStart"/>
      <w:r w:rsidRPr="00D46851">
        <w:rPr>
          <w:rFonts w:cs="Arial"/>
          <w:color w:val="000000"/>
          <w:szCs w:val="20"/>
        </w:rPr>
        <w:t>LASi</w:t>
      </w:r>
      <w:proofErr w:type="spellEnd"/>
      <w:r w:rsidRPr="00D46851">
        <w:rPr>
          <w:rFonts w:cs="Arial"/>
          <w:color w:val="000000"/>
          <w:szCs w:val="20"/>
        </w:rPr>
        <w:t>,</w:t>
      </w:r>
    </w:p>
    <w:p w14:paraId="25FBAC37" w14:textId="7F2AA651"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 xml:space="preserve">ureditve vlaganja vlog za </w:t>
      </w:r>
      <w:proofErr w:type="spellStart"/>
      <w:r w:rsidRPr="00D46851">
        <w:rPr>
          <w:rFonts w:cs="Arial"/>
          <w:color w:val="000000"/>
          <w:szCs w:val="20"/>
        </w:rPr>
        <w:t>podukrep</w:t>
      </w:r>
      <w:proofErr w:type="spellEnd"/>
      <w:r w:rsidRPr="00D46851">
        <w:rPr>
          <w:rFonts w:cs="Arial"/>
          <w:color w:val="000000"/>
          <w:szCs w:val="20"/>
        </w:rPr>
        <w:t xml:space="preserve"> 19.3, ureditve meril za izbor,</w:t>
      </w:r>
    </w:p>
    <w:p w14:paraId="430A92EC" w14:textId="3BB81C2C"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uvajanja višje sile in izjemnih okoliščin za sklad ESPR,</w:t>
      </w:r>
    </w:p>
    <w:p w14:paraId="07B33284" w14:textId="130B14C6" w:rsidR="001A1BF0" w:rsidRPr="00D46851" w:rsidRDefault="001A1BF0" w:rsidP="00D46851">
      <w:pPr>
        <w:pStyle w:val="Odstavekseznama"/>
        <w:numPr>
          <w:ilvl w:val="0"/>
          <w:numId w:val="6"/>
        </w:numPr>
        <w:autoSpaceDE w:val="0"/>
        <w:autoSpaceDN w:val="0"/>
        <w:adjustRightInd w:val="0"/>
        <w:spacing w:line="240" w:lineRule="auto"/>
        <w:jc w:val="both"/>
        <w:rPr>
          <w:rFonts w:cs="Arial"/>
          <w:color w:val="000000"/>
          <w:szCs w:val="20"/>
        </w:rPr>
      </w:pPr>
      <w:r w:rsidRPr="00D46851">
        <w:rPr>
          <w:rFonts w:cs="Arial"/>
          <w:color w:val="000000"/>
          <w:szCs w:val="20"/>
        </w:rPr>
        <w:t>tehničnih popravkov.</w:t>
      </w:r>
    </w:p>
    <w:p w14:paraId="00A5B013" w14:textId="77777777" w:rsidR="001A1BF0" w:rsidRPr="001A1BF0" w:rsidRDefault="001A1BF0" w:rsidP="001A1BF0">
      <w:pPr>
        <w:autoSpaceDE w:val="0"/>
        <w:autoSpaceDN w:val="0"/>
        <w:adjustRightInd w:val="0"/>
        <w:spacing w:line="240" w:lineRule="auto"/>
        <w:jc w:val="both"/>
        <w:rPr>
          <w:rFonts w:cs="Arial"/>
          <w:color w:val="000000"/>
          <w:szCs w:val="20"/>
        </w:rPr>
      </w:pPr>
    </w:p>
    <w:p w14:paraId="21F9AE6A" w14:textId="6F606C44" w:rsidR="009E1CEA" w:rsidRPr="001A1BF0" w:rsidRDefault="001A1BF0" w:rsidP="001A1BF0">
      <w:pPr>
        <w:autoSpaceDE w:val="0"/>
        <w:autoSpaceDN w:val="0"/>
        <w:adjustRightInd w:val="0"/>
        <w:spacing w:line="240" w:lineRule="auto"/>
        <w:jc w:val="both"/>
        <w:rPr>
          <w:rFonts w:cs="Arial"/>
          <w:color w:val="000000"/>
          <w:szCs w:val="20"/>
        </w:rPr>
      </w:pPr>
      <w:r w:rsidRPr="001A1BF0">
        <w:rPr>
          <w:rFonts w:cs="Arial"/>
          <w:color w:val="000000"/>
          <w:szCs w:val="20"/>
        </w:rPr>
        <w:t>Vir: Ministrstvo za kmetijstvo, gozdarstvo in prehrano</w:t>
      </w:r>
    </w:p>
    <w:p w14:paraId="02A4E3BD"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283168A4" w14:textId="5F1F74EE" w:rsidR="00123355" w:rsidRPr="00123355" w:rsidRDefault="00123355" w:rsidP="00123355">
      <w:pPr>
        <w:autoSpaceDE w:val="0"/>
        <w:autoSpaceDN w:val="0"/>
        <w:adjustRightInd w:val="0"/>
        <w:spacing w:line="240" w:lineRule="auto"/>
        <w:jc w:val="both"/>
        <w:rPr>
          <w:rFonts w:cs="Arial"/>
          <w:b/>
          <w:bCs/>
          <w:color w:val="000000"/>
          <w:szCs w:val="20"/>
        </w:rPr>
      </w:pPr>
      <w:r w:rsidRPr="00123355">
        <w:rPr>
          <w:rFonts w:cs="Arial"/>
          <w:b/>
          <w:bCs/>
          <w:color w:val="000000"/>
          <w:szCs w:val="20"/>
        </w:rPr>
        <w:t>Sprememba Uredbe o izvajanju ukrepa Sodelovanje iz Programa razvoja podeželja 2014–2020</w:t>
      </w:r>
    </w:p>
    <w:p w14:paraId="0A8830C6" w14:textId="77777777" w:rsidR="00123355" w:rsidRPr="00123355" w:rsidRDefault="00123355" w:rsidP="00123355">
      <w:pPr>
        <w:autoSpaceDE w:val="0"/>
        <w:autoSpaceDN w:val="0"/>
        <w:adjustRightInd w:val="0"/>
        <w:spacing w:line="240" w:lineRule="auto"/>
        <w:jc w:val="both"/>
        <w:rPr>
          <w:rFonts w:cs="Arial"/>
          <w:b/>
          <w:bCs/>
          <w:color w:val="000000"/>
          <w:szCs w:val="20"/>
        </w:rPr>
      </w:pPr>
    </w:p>
    <w:p w14:paraId="25C3E390" w14:textId="77777777" w:rsidR="00123355" w:rsidRPr="00123355" w:rsidRDefault="00123355" w:rsidP="00123355">
      <w:pPr>
        <w:autoSpaceDE w:val="0"/>
        <w:autoSpaceDN w:val="0"/>
        <w:adjustRightInd w:val="0"/>
        <w:spacing w:line="240" w:lineRule="auto"/>
        <w:jc w:val="both"/>
        <w:rPr>
          <w:rFonts w:cs="Arial"/>
          <w:color w:val="000000"/>
          <w:szCs w:val="20"/>
        </w:rPr>
      </w:pPr>
      <w:r w:rsidRPr="00123355">
        <w:rPr>
          <w:rFonts w:cs="Arial"/>
          <w:color w:val="000000"/>
          <w:szCs w:val="20"/>
        </w:rPr>
        <w:t xml:space="preserve">Vlada je izdala Uredbo o spremembah in dopolnitvah Uredbe o izvajanju ukrepa Sodelovanje iz Programa razvoja podeželja Republike Slovenije za obdobje 2014–2020 (PRP 2014-2020) ter jo objavi v Uradnem listu RS. </w:t>
      </w:r>
    </w:p>
    <w:p w14:paraId="66FDD7AA" w14:textId="77777777" w:rsidR="00123355" w:rsidRPr="00123355" w:rsidRDefault="00123355" w:rsidP="00123355">
      <w:pPr>
        <w:autoSpaceDE w:val="0"/>
        <w:autoSpaceDN w:val="0"/>
        <w:adjustRightInd w:val="0"/>
        <w:spacing w:line="240" w:lineRule="auto"/>
        <w:jc w:val="both"/>
        <w:rPr>
          <w:rFonts w:cs="Arial"/>
          <w:color w:val="000000"/>
          <w:szCs w:val="20"/>
        </w:rPr>
      </w:pPr>
    </w:p>
    <w:p w14:paraId="3347721F" w14:textId="77777777" w:rsidR="00123355" w:rsidRPr="00123355" w:rsidRDefault="00123355" w:rsidP="00123355">
      <w:pPr>
        <w:autoSpaceDE w:val="0"/>
        <w:autoSpaceDN w:val="0"/>
        <w:adjustRightInd w:val="0"/>
        <w:spacing w:line="240" w:lineRule="auto"/>
        <w:jc w:val="both"/>
        <w:rPr>
          <w:rFonts w:cs="Arial"/>
          <w:color w:val="000000"/>
          <w:szCs w:val="20"/>
        </w:rPr>
      </w:pPr>
      <w:r w:rsidRPr="00123355">
        <w:rPr>
          <w:rFonts w:cs="Arial"/>
          <w:color w:val="000000"/>
          <w:szCs w:val="20"/>
        </w:rPr>
        <w:t xml:space="preserve">Izvajanje PRP 2014-2020 se, na podlagi Uredbe Evropskega parlamenta in Sveta o določitvi nekaterih prehodnih določb za podporo iz Evropskega kmetijskega sklada za razvoj podeželja (EKSRP) in Evropskega kmetijskega jamstvenega sklada (EKJS) v letih 2021 in 2022 ter o spremembi EU uredb glede sredstev in uporabe v letih 2021 in 2022 ter Uredbe (EU) št. 1308/2013 glede sredstev in razdelitve take podpore v letih 2021 in 2022, podaljšuje za dve leti. </w:t>
      </w:r>
    </w:p>
    <w:p w14:paraId="56F1CF2D" w14:textId="77777777" w:rsidR="00123355" w:rsidRPr="00123355" w:rsidRDefault="00123355" w:rsidP="00123355">
      <w:pPr>
        <w:autoSpaceDE w:val="0"/>
        <w:autoSpaceDN w:val="0"/>
        <w:adjustRightInd w:val="0"/>
        <w:spacing w:line="240" w:lineRule="auto"/>
        <w:jc w:val="both"/>
        <w:rPr>
          <w:rFonts w:cs="Arial"/>
          <w:color w:val="000000"/>
          <w:szCs w:val="20"/>
        </w:rPr>
      </w:pPr>
    </w:p>
    <w:p w14:paraId="15A5C8DE" w14:textId="77777777" w:rsidR="00123355" w:rsidRPr="00123355" w:rsidRDefault="00123355" w:rsidP="00123355">
      <w:pPr>
        <w:autoSpaceDE w:val="0"/>
        <w:autoSpaceDN w:val="0"/>
        <w:adjustRightInd w:val="0"/>
        <w:spacing w:line="240" w:lineRule="auto"/>
        <w:jc w:val="both"/>
        <w:rPr>
          <w:rFonts w:cs="Arial"/>
          <w:color w:val="000000"/>
          <w:szCs w:val="20"/>
        </w:rPr>
      </w:pPr>
      <w:r w:rsidRPr="00123355">
        <w:rPr>
          <w:rFonts w:cs="Arial"/>
          <w:color w:val="000000"/>
          <w:szCs w:val="20"/>
        </w:rPr>
        <w:t>V skladu s predmetno uredbo so bila Sloveniji dodeljena dodatna sredstva Unije za razvoj podeželja iz EKSRP, in sicer 134.545.025 evrov za leto 2021 in 110.170.192 evrov za leto 2022 ter v višini 73.294.157 evrov.</w:t>
      </w:r>
    </w:p>
    <w:p w14:paraId="1417A61F" w14:textId="77777777" w:rsidR="00123355" w:rsidRPr="00123355" w:rsidRDefault="00123355" w:rsidP="00123355">
      <w:pPr>
        <w:autoSpaceDE w:val="0"/>
        <w:autoSpaceDN w:val="0"/>
        <w:adjustRightInd w:val="0"/>
        <w:spacing w:line="240" w:lineRule="auto"/>
        <w:jc w:val="both"/>
        <w:rPr>
          <w:rFonts w:cs="Arial"/>
          <w:color w:val="000000"/>
          <w:szCs w:val="20"/>
        </w:rPr>
      </w:pPr>
    </w:p>
    <w:p w14:paraId="6A4CB2F3" w14:textId="77777777" w:rsidR="00123355" w:rsidRPr="00123355" w:rsidRDefault="00123355" w:rsidP="00123355">
      <w:pPr>
        <w:autoSpaceDE w:val="0"/>
        <w:autoSpaceDN w:val="0"/>
        <w:adjustRightInd w:val="0"/>
        <w:spacing w:line="240" w:lineRule="auto"/>
        <w:jc w:val="both"/>
        <w:rPr>
          <w:rFonts w:cs="Arial"/>
          <w:color w:val="000000"/>
          <w:szCs w:val="20"/>
        </w:rPr>
      </w:pPr>
      <w:r w:rsidRPr="00123355">
        <w:rPr>
          <w:rFonts w:cs="Arial"/>
          <w:color w:val="000000"/>
          <w:szCs w:val="20"/>
        </w:rPr>
        <w:lastRenderedPageBreak/>
        <w:t xml:space="preserve">S spremembami in dopolnitvami Uredbe o izvajanju ukrepa Sodelovanje se med vire, na podlagi katerih se bo izvajal ukrep Sodelovanje v obdobju 2021-2025, uvajajo dodatna sredstva za okrevanje kmetijskega sektorja in podeželskih območij Unije - sredstva EURI. Na podlagi sredstev EURI in te uredbe bodo v letih 2021 in 2022 objavljeni javni razpisi za projekte, ki bodo prispevali k odpornemu, trajnostnemu in digitalnemu okrevanju kmetijskega sektorja, zlasti s področja kratkih dobavnih verig in lokalnih trgov, učinkovite uporabe virov, preciznega in pametnega kmetovanja, inovacij in digitalizacije, krožnega gospodarstva ter doseganja </w:t>
      </w:r>
      <w:proofErr w:type="spellStart"/>
      <w:r w:rsidRPr="00123355">
        <w:rPr>
          <w:rFonts w:cs="Arial"/>
          <w:color w:val="000000"/>
          <w:szCs w:val="20"/>
        </w:rPr>
        <w:t>okoljskih</w:t>
      </w:r>
      <w:proofErr w:type="spellEnd"/>
      <w:r w:rsidRPr="00123355">
        <w:rPr>
          <w:rFonts w:cs="Arial"/>
          <w:color w:val="000000"/>
          <w:szCs w:val="20"/>
        </w:rPr>
        <w:t xml:space="preserve"> in podnebnih ciljev ter zavez evropskega zelenega dogovora.</w:t>
      </w:r>
    </w:p>
    <w:p w14:paraId="1B79FD41" w14:textId="77777777" w:rsidR="00123355" w:rsidRPr="00123355" w:rsidRDefault="00123355" w:rsidP="00123355">
      <w:pPr>
        <w:autoSpaceDE w:val="0"/>
        <w:autoSpaceDN w:val="0"/>
        <w:adjustRightInd w:val="0"/>
        <w:spacing w:line="240" w:lineRule="auto"/>
        <w:jc w:val="both"/>
        <w:rPr>
          <w:rFonts w:cs="Arial"/>
          <w:color w:val="000000"/>
          <w:szCs w:val="20"/>
        </w:rPr>
      </w:pPr>
    </w:p>
    <w:p w14:paraId="31F56C73" w14:textId="77777777" w:rsidR="00123355" w:rsidRPr="00123355" w:rsidRDefault="00123355" w:rsidP="00123355">
      <w:pPr>
        <w:autoSpaceDE w:val="0"/>
        <w:autoSpaceDN w:val="0"/>
        <w:adjustRightInd w:val="0"/>
        <w:spacing w:line="240" w:lineRule="auto"/>
        <w:jc w:val="both"/>
        <w:rPr>
          <w:rFonts w:cs="Arial"/>
          <w:color w:val="000000"/>
          <w:szCs w:val="20"/>
        </w:rPr>
      </w:pPr>
      <w:r w:rsidRPr="00123355">
        <w:rPr>
          <w:rFonts w:cs="Arial"/>
          <w:color w:val="000000"/>
          <w:szCs w:val="20"/>
        </w:rPr>
        <w:t xml:space="preserve">S spremembami in dopolnitvami Uredbe o izvajanju ukrepa Sodelovanje se uvajajo tudi poenostavitve pri vlaganju vlog in zahtevkov za izplačilo sredstev ter odpravljajo nekatere ovire oziroma omejitve z namenom lažjega izvajanja projektov sodelovanja, med drugim se širi nabor poenostavljenih oblik stroškov. </w:t>
      </w:r>
    </w:p>
    <w:p w14:paraId="2F4E3658" w14:textId="77777777" w:rsidR="00123355" w:rsidRPr="00123355" w:rsidRDefault="00123355" w:rsidP="00123355">
      <w:pPr>
        <w:autoSpaceDE w:val="0"/>
        <w:autoSpaceDN w:val="0"/>
        <w:adjustRightInd w:val="0"/>
        <w:spacing w:line="240" w:lineRule="auto"/>
        <w:jc w:val="both"/>
        <w:rPr>
          <w:rFonts w:cs="Arial"/>
          <w:color w:val="000000"/>
          <w:szCs w:val="20"/>
        </w:rPr>
      </w:pPr>
    </w:p>
    <w:p w14:paraId="66879B25" w14:textId="77777777" w:rsidR="00123355" w:rsidRPr="00123355" w:rsidRDefault="00123355" w:rsidP="00123355">
      <w:pPr>
        <w:autoSpaceDE w:val="0"/>
        <w:autoSpaceDN w:val="0"/>
        <w:adjustRightInd w:val="0"/>
        <w:spacing w:line="240" w:lineRule="auto"/>
        <w:jc w:val="both"/>
        <w:rPr>
          <w:rFonts w:cs="Arial"/>
          <w:color w:val="000000"/>
          <w:szCs w:val="20"/>
        </w:rPr>
      </w:pPr>
      <w:r w:rsidRPr="00123355">
        <w:rPr>
          <w:rFonts w:cs="Arial"/>
          <w:color w:val="000000"/>
          <w:szCs w:val="20"/>
        </w:rPr>
        <w:t xml:space="preserve">Zaradi zastarele raziskovalne infrastrukture v kmetijskem sektorju se pri projektih Evropskega partnerstva za inovacije uvaja tudi sofinanciranje stroškov naložb v opremo, stroje, vključno z laboratorijsko opremo, patente in licence, s katerimi bo olajšano razvijanje inovativnih rešitev in znanja, ki jih kmetijski sektor potrebuje za doseganje </w:t>
      </w:r>
      <w:proofErr w:type="spellStart"/>
      <w:r w:rsidRPr="00123355">
        <w:rPr>
          <w:rFonts w:cs="Arial"/>
          <w:color w:val="000000"/>
          <w:szCs w:val="20"/>
        </w:rPr>
        <w:t>okoljskih</w:t>
      </w:r>
      <w:proofErr w:type="spellEnd"/>
      <w:r w:rsidRPr="00123355">
        <w:rPr>
          <w:rFonts w:cs="Arial"/>
          <w:color w:val="000000"/>
          <w:szCs w:val="20"/>
        </w:rPr>
        <w:t xml:space="preserve"> in podnebnih ciljev. </w:t>
      </w:r>
    </w:p>
    <w:p w14:paraId="7B57B7B9" w14:textId="77777777" w:rsidR="00123355" w:rsidRPr="00123355" w:rsidRDefault="00123355" w:rsidP="00123355">
      <w:pPr>
        <w:autoSpaceDE w:val="0"/>
        <w:autoSpaceDN w:val="0"/>
        <w:adjustRightInd w:val="0"/>
        <w:spacing w:line="240" w:lineRule="auto"/>
        <w:jc w:val="both"/>
        <w:rPr>
          <w:rFonts w:cs="Arial"/>
          <w:color w:val="000000"/>
          <w:szCs w:val="20"/>
        </w:rPr>
      </w:pPr>
    </w:p>
    <w:p w14:paraId="6F3039E0" w14:textId="77777777" w:rsidR="00123355" w:rsidRPr="00123355" w:rsidRDefault="00123355" w:rsidP="00123355">
      <w:pPr>
        <w:autoSpaceDE w:val="0"/>
        <w:autoSpaceDN w:val="0"/>
        <w:adjustRightInd w:val="0"/>
        <w:spacing w:line="240" w:lineRule="auto"/>
        <w:jc w:val="both"/>
        <w:rPr>
          <w:rFonts w:cs="Arial"/>
          <w:color w:val="000000"/>
          <w:szCs w:val="20"/>
        </w:rPr>
      </w:pPr>
      <w:r w:rsidRPr="00123355">
        <w:rPr>
          <w:rFonts w:cs="Arial"/>
          <w:color w:val="000000"/>
          <w:szCs w:val="20"/>
        </w:rPr>
        <w:t>Vir: Ministrstvo za kmetijstvo, gozdarstvo in prehrano</w:t>
      </w:r>
    </w:p>
    <w:p w14:paraId="3E06E114"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1101E26F" w14:textId="4C0DB9AD" w:rsidR="00C230F1" w:rsidRPr="00C230F1" w:rsidRDefault="00C230F1" w:rsidP="00C230F1">
      <w:pPr>
        <w:autoSpaceDE w:val="0"/>
        <w:autoSpaceDN w:val="0"/>
        <w:adjustRightInd w:val="0"/>
        <w:spacing w:line="240" w:lineRule="auto"/>
        <w:jc w:val="both"/>
        <w:rPr>
          <w:rFonts w:cs="Arial"/>
          <w:b/>
          <w:bCs/>
          <w:color w:val="000000"/>
          <w:szCs w:val="20"/>
        </w:rPr>
      </w:pPr>
      <w:r w:rsidRPr="00C230F1">
        <w:rPr>
          <w:rFonts w:cs="Arial"/>
          <w:b/>
          <w:bCs/>
          <w:color w:val="000000"/>
          <w:szCs w:val="20"/>
        </w:rPr>
        <w:t xml:space="preserve">Vlada izdala Uredbo o spremembah Uredbe o kategorizaciji državnih cest </w:t>
      </w:r>
    </w:p>
    <w:p w14:paraId="10586709" w14:textId="77777777" w:rsidR="00C230F1" w:rsidRPr="00C230F1" w:rsidRDefault="00C230F1" w:rsidP="00C230F1">
      <w:pPr>
        <w:autoSpaceDE w:val="0"/>
        <w:autoSpaceDN w:val="0"/>
        <w:adjustRightInd w:val="0"/>
        <w:spacing w:line="240" w:lineRule="auto"/>
        <w:jc w:val="both"/>
        <w:rPr>
          <w:rFonts w:cs="Arial"/>
          <w:b/>
          <w:bCs/>
          <w:color w:val="000000"/>
          <w:szCs w:val="20"/>
        </w:rPr>
      </w:pPr>
    </w:p>
    <w:p w14:paraId="2A758C47" w14:textId="77777777" w:rsidR="00C230F1"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 xml:space="preserve">Kategorizacija državnih cest opredeljuje kategorijo posamezne državne ceste, s katero je določen namen ceste z vidika prometnega povezovanja v določenem prostoru oziroma so določene povezovalna vloga ceste ter njene tehnične in druge lastnosti, ki omogočajo hiter, varen in za okolje čim manj obremenjujoč potek prometa. </w:t>
      </w:r>
    </w:p>
    <w:p w14:paraId="7A93489F" w14:textId="77777777" w:rsidR="00C230F1" w:rsidRPr="00C230F1" w:rsidRDefault="00C230F1" w:rsidP="00C230F1">
      <w:pPr>
        <w:autoSpaceDE w:val="0"/>
        <w:autoSpaceDN w:val="0"/>
        <w:adjustRightInd w:val="0"/>
        <w:spacing w:line="240" w:lineRule="auto"/>
        <w:jc w:val="both"/>
        <w:rPr>
          <w:rFonts w:cs="Arial"/>
          <w:color w:val="000000"/>
          <w:szCs w:val="20"/>
        </w:rPr>
      </w:pPr>
    </w:p>
    <w:p w14:paraId="7F55EAE0" w14:textId="77777777" w:rsidR="00C230F1"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 xml:space="preserve">Vsebinske spremembe glede kategorije posamezne državne ceste in podatkov o njeni dolžini, so posledica izvajanja programa posodobitve državnega cestnega omrežja in dokončanja posameznih projektov. Med projekte, zaradi katerih se izdaja uredba, sodi priključek Kozina, kjer se spreminjajo priključni kraki in se dodajajo nova krožišča. </w:t>
      </w:r>
    </w:p>
    <w:p w14:paraId="1E20A1F7" w14:textId="77777777" w:rsidR="00C230F1" w:rsidRPr="00C230F1" w:rsidRDefault="00C230F1" w:rsidP="00C230F1">
      <w:pPr>
        <w:autoSpaceDE w:val="0"/>
        <w:autoSpaceDN w:val="0"/>
        <w:adjustRightInd w:val="0"/>
        <w:spacing w:line="240" w:lineRule="auto"/>
        <w:jc w:val="both"/>
        <w:rPr>
          <w:rFonts w:cs="Arial"/>
          <w:color w:val="000000"/>
          <w:szCs w:val="20"/>
        </w:rPr>
      </w:pPr>
    </w:p>
    <w:p w14:paraId="64F24DAE" w14:textId="77777777" w:rsidR="00C230F1"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 xml:space="preserve">Na omrežju glavnih cest G2 se spremenijo dolžine glavne ceste na odseku 1033 Godovič–Kalce in 1034 Spodnja Idrija–Godovič, zaradi izvedenega krožišča na priključku obvozne ceste Godovič. Zaradi obvozne ceste Brnik se podaljša dolžina glavne ceste G2-104,na odseku 1136 Kranj–Spodnji Brnik za 0,187 km. Stari del cestnega odseka 1136, ki poteka ob letališkem kompleksu, se opusti kot državna cesta. Glede na to, da je nova obvozna cesta Brnik povezana z letališkim kompleksom Letališča Jožeta Pučnika prek povezovalne ceste, ki je v lasti </w:t>
      </w:r>
      <w:proofErr w:type="spellStart"/>
      <w:r w:rsidRPr="00C230F1">
        <w:rPr>
          <w:rFonts w:cs="Arial"/>
          <w:color w:val="000000"/>
          <w:szCs w:val="20"/>
        </w:rPr>
        <w:t>Fraport</w:t>
      </w:r>
      <w:proofErr w:type="spellEnd"/>
      <w:r w:rsidRPr="00C230F1">
        <w:rPr>
          <w:rFonts w:cs="Arial"/>
          <w:color w:val="000000"/>
          <w:szCs w:val="20"/>
        </w:rPr>
        <w:t xml:space="preserve"> Slovenija, upravljanje letališč </w:t>
      </w:r>
      <w:proofErr w:type="spellStart"/>
      <w:r w:rsidRPr="00C230F1">
        <w:rPr>
          <w:rFonts w:cs="Arial"/>
          <w:color w:val="000000"/>
          <w:szCs w:val="20"/>
        </w:rPr>
        <w:t>d.o.o</w:t>
      </w:r>
      <w:proofErr w:type="spellEnd"/>
      <w:r w:rsidRPr="00C230F1">
        <w:rPr>
          <w:rFonts w:cs="Arial"/>
          <w:color w:val="000000"/>
          <w:szCs w:val="20"/>
        </w:rPr>
        <w:t xml:space="preserve">., je med </w:t>
      </w:r>
      <w:proofErr w:type="spellStart"/>
      <w:r w:rsidRPr="00C230F1">
        <w:rPr>
          <w:rFonts w:cs="Arial"/>
          <w:color w:val="000000"/>
          <w:szCs w:val="20"/>
        </w:rPr>
        <w:t>Fraport</w:t>
      </w:r>
      <w:proofErr w:type="spellEnd"/>
      <w:r w:rsidRPr="00C230F1">
        <w:rPr>
          <w:rFonts w:cs="Arial"/>
          <w:color w:val="000000"/>
          <w:szCs w:val="20"/>
        </w:rPr>
        <w:t xml:space="preserve">, </w:t>
      </w:r>
      <w:proofErr w:type="spellStart"/>
      <w:r w:rsidRPr="00C230F1">
        <w:rPr>
          <w:rFonts w:cs="Arial"/>
          <w:color w:val="000000"/>
          <w:szCs w:val="20"/>
        </w:rPr>
        <w:t>d.o.o</w:t>
      </w:r>
      <w:proofErr w:type="spellEnd"/>
      <w:r w:rsidRPr="00C230F1">
        <w:rPr>
          <w:rFonts w:cs="Arial"/>
          <w:color w:val="000000"/>
          <w:szCs w:val="20"/>
        </w:rPr>
        <w:t xml:space="preserve">., in Direkcijo RS za infrastrukturo sklenjena predpogodba, na podlagi katere bo pripadajoče cestno zemljišče te povezovalne ceste, po ukinitvi statusa grajenega javnega dobra na delu starega nadomeščenega odseka 1136, preneseno v last Republike Slovenije. S tem bo dokončno urejen javni dostop do letališkega kompleksa državnega pomena. </w:t>
      </w:r>
    </w:p>
    <w:p w14:paraId="3E9AFAF5" w14:textId="77777777" w:rsidR="00C230F1" w:rsidRPr="00C230F1" w:rsidRDefault="00C230F1" w:rsidP="00C230F1">
      <w:pPr>
        <w:autoSpaceDE w:val="0"/>
        <w:autoSpaceDN w:val="0"/>
        <w:adjustRightInd w:val="0"/>
        <w:spacing w:line="240" w:lineRule="auto"/>
        <w:jc w:val="both"/>
        <w:rPr>
          <w:rFonts w:cs="Arial"/>
          <w:color w:val="000000"/>
          <w:szCs w:val="20"/>
        </w:rPr>
      </w:pPr>
    </w:p>
    <w:p w14:paraId="5A9A4E50" w14:textId="77777777" w:rsidR="00C230F1"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Na omrežju regionalnih cest R1 se spremeni dolžina regionalne ceste R1-207, odsek 1057 Godovič–Črni Vrh, v katerega se vključi obvozna cesta Godovič, s tem pa se opusti odsek 0426, ki je na glavni cesti G2-102 kategoriziran kot priključek Godovič. Del odseka 1057, ki je bil v funkciji priključka G2-102, se v dolžini 0,160 km izloči iz državnih cest in prenese med občinske ceste. Regionalna cesta R1-216 Ivančna Gorica–Žužemberk–Soteska–Črnomelj se zaradi spremembe poteka R1-218 Metlika–Črnomelj–Vinica na koncu skrajša za 1.044 km, ker se odsek 1393 vključi v cesto R2-218, poleg tega pa se v odsek R2-218/1562 vključi tudi krožno križišče na koncu R2-216,v dolžini 0,096 km. Nova dolžina R1-216 znaša 59,400 km. Regionalna cesta R1-218 se podaljša za odsek 1562, ki poteka po Kolodvorski ulici in Ulici Moše Pijada v Črnomlju in v katerega se prenašajo nekatere občinske ceste. Odsek 1152, v dolžini 0,730 km, se izloči iz državnih cest in prenese med občinske ceste. Skupna dolžina regionalnih cest R1 se zmanjša za 0,920 km in znaša 944,935 km. Na omrežju regionalnih cest R3 se za 1,060 km podaljša dolžina regionalne ceste Črnomelj–Adlešiči–Žuniči zaradi prekategorizacije sedanjega odseka Črnomelj (Kočevje–Viniška cesta). Skupna dolžina regionalnih cest R3 se poveča za 1,060 km in znaša 2784,021 km.</w:t>
      </w:r>
    </w:p>
    <w:p w14:paraId="6CBB2D93" w14:textId="77777777" w:rsidR="00C230F1" w:rsidRPr="00C230F1" w:rsidRDefault="00C230F1" w:rsidP="00C230F1">
      <w:pPr>
        <w:autoSpaceDE w:val="0"/>
        <w:autoSpaceDN w:val="0"/>
        <w:adjustRightInd w:val="0"/>
        <w:spacing w:line="240" w:lineRule="auto"/>
        <w:jc w:val="both"/>
        <w:rPr>
          <w:rFonts w:cs="Arial"/>
          <w:color w:val="000000"/>
          <w:szCs w:val="20"/>
        </w:rPr>
      </w:pPr>
    </w:p>
    <w:p w14:paraId="28F57ECB" w14:textId="63D04A6D" w:rsidR="009E1CEA"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Vir: Ministrstvo za infrastrukturo</w:t>
      </w:r>
    </w:p>
    <w:p w14:paraId="6D0E07B0"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23BCB52E" w14:textId="21988532" w:rsidR="00C230F1" w:rsidRPr="00C230F1" w:rsidRDefault="00C230F1" w:rsidP="00C230F1">
      <w:pPr>
        <w:autoSpaceDE w:val="0"/>
        <w:autoSpaceDN w:val="0"/>
        <w:adjustRightInd w:val="0"/>
        <w:spacing w:line="240" w:lineRule="auto"/>
        <w:jc w:val="both"/>
        <w:rPr>
          <w:rFonts w:cs="Arial"/>
          <w:b/>
          <w:bCs/>
          <w:color w:val="000000"/>
          <w:szCs w:val="20"/>
        </w:rPr>
      </w:pPr>
      <w:r w:rsidRPr="00C230F1">
        <w:rPr>
          <w:rFonts w:cs="Arial"/>
          <w:b/>
          <w:bCs/>
          <w:color w:val="000000"/>
          <w:szCs w:val="20"/>
        </w:rPr>
        <w:t>Vlada sprejela Sklep o prenosu delov državnih cest med občinske ceste</w:t>
      </w:r>
    </w:p>
    <w:p w14:paraId="197F6C39" w14:textId="77777777" w:rsidR="00C230F1" w:rsidRPr="00C230F1" w:rsidRDefault="00C230F1" w:rsidP="00C230F1">
      <w:pPr>
        <w:autoSpaceDE w:val="0"/>
        <w:autoSpaceDN w:val="0"/>
        <w:adjustRightInd w:val="0"/>
        <w:spacing w:line="240" w:lineRule="auto"/>
        <w:jc w:val="both"/>
        <w:rPr>
          <w:rFonts w:cs="Arial"/>
          <w:b/>
          <w:bCs/>
          <w:color w:val="000000"/>
          <w:szCs w:val="20"/>
        </w:rPr>
      </w:pPr>
    </w:p>
    <w:p w14:paraId="48677743" w14:textId="77777777" w:rsidR="00C230F1"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Deli državnih cest, ki so bili z Uredbo o kategorizaciji državnih cest opredeljeni kot deli kategoriziranih državnih cest, se prenesejo med občinske ceste.</w:t>
      </w:r>
    </w:p>
    <w:p w14:paraId="445713CA" w14:textId="77777777" w:rsidR="00C230F1" w:rsidRPr="00C230F1" w:rsidRDefault="00C230F1" w:rsidP="00C230F1">
      <w:pPr>
        <w:autoSpaceDE w:val="0"/>
        <w:autoSpaceDN w:val="0"/>
        <w:adjustRightInd w:val="0"/>
        <w:spacing w:line="240" w:lineRule="auto"/>
        <w:jc w:val="both"/>
        <w:rPr>
          <w:rFonts w:cs="Arial"/>
          <w:color w:val="000000"/>
          <w:szCs w:val="20"/>
        </w:rPr>
      </w:pPr>
    </w:p>
    <w:p w14:paraId="5B9F0D0A" w14:textId="77777777" w:rsidR="00C230F1"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Na državnem cestnem omrežju so bili v zadnjem obdobju dokončani projekti, s katerimi so bili nadomeščeni posamezni deli državnega cestnega omrežja. Na podlagi izvedenih projektov in predhodne medsebojne uskladitve glede spremenjenega pomena in vloge javne ceste v prostoru se med občinske ceste prenašajo nekateri nadomeščeni deli državnih cest v občinah Črnomelj, Hrpelje-Kozina in Idrija. Skupna dolžina državnih cest, ki se prenašajo med občinske ceste, znaša 1,214 km.</w:t>
      </w:r>
    </w:p>
    <w:p w14:paraId="7FC41E9B" w14:textId="77777777" w:rsidR="00C230F1" w:rsidRPr="00C230F1" w:rsidRDefault="00C230F1" w:rsidP="00C230F1">
      <w:pPr>
        <w:autoSpaceDE w:val="0"/>
        <w:autoSpaceDN w:val="0"/>
        <w:adjustRightInd w:val="0"/>
        <w:spacing w:line="240" w:lineRule="auto"/>
        <w:jc w:val="both"/>
        <w:rPr>
          <w:rFonts w:cs="Arial"/>
          <w:color w:val="000000"/>
          <w:szCs w:val="20"/>
        </w:rPr>
      </w:pPr>
    </w:p>
    <w:p w14:paraId="21D728AE" w14:textId="77777777" w:rsidR="00C230F1"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 xml:space="preserve">Prenos posameznih delov državnih cest neposredno finančno ne vpliva na državni proračun, vendar posredno vpliva na sistem financiranja občin. Prenos posameznih delov državnih cest na občine namreč vpliva na izračun obsega primerne porabe za posamezno občino, kjer se pri izračunu upošteva tudi razmerje med dolžino lokalnih cest na prebivalca v posamezni občini in dolžino lokalnih cest na prebivalca v celotni državi. </w:t>
      </w:r>
    </w:p>
    <w:p w14:paraId="5640652A" w14:textId="77777777" w:rsidR="00C230F1" w:rsidRPr="00C230F1" w:rsidRDefault="00C230F1" w:rsidP="00C230F1">
      <w:pPr>
        <w:autoSpaceDE w:val="0"/>
        <w:autoSpaceDN w:val="0"/>
        <w:adjustRightInd w:val="0"/>
        <w:spacing w:line="240" w:lineRule="auto"/>
        <w:jc w:val="both"/>
        <w:rPr>
          <w:rFonts w:cs="Arial"/>
          <w:color w:val="000000"/>
          <w:szCs w:val="20"/>
        </w:rPr>
      </w:pPr>
    </w:p>
    <w:p w14:paraId="4E49D1E3" w14:textId="7F75E0CF" w:rsidR="009E1CEA" w:rsidRPr="00C230F1" w:rsidRDefault="00C230F1" w:rsidP="00C230F1">
      <w:pPr>
        <w:autoSpaceDE w:val="0"/>
        <w:autoSpaceDN w:val="0"/>
        <w:adjustRightInd w:val="0"/>
        <w:spacing w:line="240" w:lineRule="auto"/>
        <w:jc w:val="both"/>
        <w:rPr>
          <w:rFonts w:cs="Arial"/>
          <w:color w:val="000000"/>
          <w:szCs w:val="20"/>
        </w:rPr>
      </w:pPr>
      <w:r w:rsidRPr="00C230F1">
        <w:rPr>
          <w:rFonts w:cs="Arial"/>
          <w:color w:val="000000"/>
          <w:szCs w:val="20"/>
        </w:rPr>
        <w:t>Vir: Ministrstvo za infrastrukturo</w:t>
      </w:r>
    </w:p>
    <w:p w14:paraId="0105E17D"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2EB9559D" w14:textId="2D91B2B8"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b/>
          <w:bCs/>
          <w:color w:val="000000"/>
          <w:szCs w:val="20"/>
        </w:rPr>
        <w:t>Odlok o finančni pomoči za nadomestilo škode v čebelarstvu v letu 2021</w:t>
      </w:r>
    </w:p>
    <w:p w14:paraId="7E4CC461" w14:textId="77777777" w:rsidR="00350E6F" w:rsidRPr="00350E6F" w:rsidRDefault="00350E6F" w:rsidP="00350E6F">
      <w:pPr>
        <w:autoSpaceDE w:val="0"/>
        <w:autoSpaceDN w:val="0"/>
        <w:adjustRightInd w:val="0"/>
        <w:spacing w:line="240" w:lineRule="auto"/>
        <w:jc w:val="both"/>
        <w:rPr>
          <w:rFonts w:cs="Arial"/>
          <w:b/>
          <w:bCs/>
          <w:color w:val="000000"/>
          <w:szCs w:val="20"/>
        </w:rPr>
      </w:pPr>
    </w:p>
    <w:p w14:paraId="17164267" w14:textId="77777777"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Vlada je izdala Odlok o finančni pomoči za nadomestilo škode v čebelarstvu v letu 2021 in ga objavi v Uradnem listu RS.</w:t>
      </w:r>
    </w:p>
    <w:p w14:paraId="4BFE1F24" w14:textId="77777777" w:rsidR="00350E6F" w:rsidRPr="00350E6F" w:rsidRDefault="00350E6F" w:rsidP="00350E6F">
      <w:pPr>
        <w:autoSpaceDE w:val="0"/>
        <w:autoSpaceDN w:val="0"/>
        <w:adjustRightInd w:val="0"/>
        <w:spacing w:line="240" w:lineRule="auto"/>
        <w:jc w:val="both"/>
        <w:rPr>
          <w:rFonts w:cs="Arial"/>
          <w:color w:val="000000"/>
          <w:szCs w:val="20"/>
        </w:rPr>
      </w:pPr>
    </w:p>
    <w:p w14:paraId="6EFD8AFB" w14:textId="77777777"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Odlok je podlaga za izvedbo finančne pomoči čebelarjem, ki se soočajo z izpadom čebeljih pridelkov ter posledično z izgubo dohodka. Škoda v čebelarstvu v letu 2021 je nastala zaradi pozebe. Po podatkih Čebelarske zveze Slovenije (ČZS) je dodatne težave povzročalo tudi nestanovitno vreme v maju in prvi polovici junija. Kot posledica teh dejavnikov je bilo zmanjšano medenje medovitih rastlin. Letošnja čebelarska sezona je bila po podatkih ČZS najslabša, od kar spremljajo in merijo donose v državi.</w:t>
      </w:r>
    </w:p>
    <w:p w14:paraId="0FC9B666" w14:textId="77777777" w:rsidR="00350E6F" w:rsidRPr="00350E6F" w:rsidRDefault="00350E6F" w:rsidP="00350E6F">
      <w:pPr>
        <w:autoSpaceDE w:val="0"/>
        <w:autoSpaceDN w:val="0"/>
        <w:adjustRightInd w:val="0"/>
        <w:spacing w:line="240" w:lineRule="auto"/>
        <w:jc w:val="both"/>
        <w:rPr>
          <w:rFonts w:cs="Arial"/>
          <w:color w:val="000000"/>
          <w:szCs w:val="20"/>
        </w:rPr>
      </w:pPr>
    </w:p>
    <w:p w14:paraId="48671A3B" w14:textId="77777777"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 xml:space="preserve">Odlok se izvaja v skladu z Uredbo Komisije ter na podlagi Pogodbe o delovanju Evropske unije pri pomoči de </w:t>
      </w:r>
      <w:proofErr w:type="spellStart"/>
      <w:r w:rsidRPr="00350E6F">
        <w:rPr>
          <w:rFonts w:cs="Arial"/>
          <w:color w:val="000000"/>
          <w:szCs w:val="20"/>
        </w:rPr>
        <w:t>minimis</w:t>
      </w:r>
      <w:proofErr w:type="spellEnd"/>
      <w:r w:rsidRPr="00350E6F">
        <w:rPr>
          <w:rFonts w:cs="Arial"/>
          <w:color w:val="000000"/>
          <w:szCs w:val="20"/>
        </w:rPr>
        <w:t xml:space="preserve"> v kmetijskem sektorju. Odlok predvideva pošiljanje vlog s priporočeno pošiljko ali elektronsko. Razlog za to je kratek rok za obdelavo vlog s strani Agencije RS za kmetijske trge in razvoj podeželja ter za izplačilo sredstev upravičencem, ki mora biti izvedeno še v letu 2021. V primeru pošiljanja vlog z navadno pošto Agencija RS za kmetijske trge in razvoj podeželja namreč ne bo mogla z gotovostjo zagotavljati, da bodo vse vloge obravnavane in izplačane v skladu z veljavnimi roki za zadnje možno izplačilo v letu 2021.</w:t>
      </w:r>
    </w:p>
    <w:p w14:paraId="36662599" w14:textId="77777777" w:rsidR="00350E6F" w:rsidRPr="00350E6F" w:rsidRDefault="00350E6F" w:rsidP="00350E6F">
      <w:pPr>
        <w:autoSpaceDE w:val="0"/>
        <w:autoSpaceDN w:val="0"/>
        <w:adjustRightInd w:val="0"/>
        <w:spacing w:line="240" w:lineRule="auto"/>
        <w:jc w:val="both"/>
        <w:rPr>
          <w:rFonts w:cs="Arial"/>
          <w:color w:val="000000"/>
          <w:szCs w:val="20"/>
        </w:rPr>
      </w:pPr>
    </w:p>
    <w:p w14:paraId="07BD2219" w14:textId="77777777"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 xml:space="preserve">Do pomoči so upravičeni čebelarji, ki so vpisani v Centralni register čebelnjakov. Predmet pomoči je dodelitev nepovratnih sredstev v obliki podpore na čebeljo družino. Za posamezne upravičence je predvideno izplačilo od 6,5 evra do 13 evrov. </w:t>
      </w:r>
    </w:p>
    <w:p w14:paraId="7DD1BF71" w14:textId="77777777" w:rsidR="00350E6F" w:rsidRPr="00350E6F" w:rsidRDefault="00350E6F" w:rsidP="00350E6F">
      <w:pPr>
        <w:autoSpaceDE w:val="0"/>
        <w:autoSpaceDN w:val="0"/>
        <w:adjustRightInd w:val="0"/>
        <w:spacing w:line="240" w:lineRule="auto"/>
        <w:jc w:val="both"/>
        <w:rPr>
          <w:rFonts w:cs="Arial"/>
          <w:color w:val="000000"/>
          <w:szCs w:val="20"/>
        </w:rPr>
      </w:pPr>
    </w:p>
    <w:p w14:paraId="72AA5240" w14:textId="77777777"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 xml:space="preserve">Ekološki čebelarji, ki imajo pridobljen certifikat o ekološki pridelavi medu, so glede na pogoje, ki so določeni za zagotovitev standardov ekološkega čebelarjenja, upravičeni do višjega deleža podpore. V skladu s standardi ekološkega čebelarjenja je namreč oskrba čebel v primerjavi s klasičnim čebelarjenjem trikrat dražja. </w:t>
      </w:r>
    </w:p>
    <w:p w14:paraId="0B22595D" w14:textId="77777777" w:rsidR="00350E6F" w:rsidRPr="00350E6F" w:rsidRDefault="00350E6F" w:rsidP="00350E6F">
      <w:pPr>
        <w:autoSpaceDE w:val="0"/>
        <w:autoSpaceDN w:val="0"/>
        <w:adjustRightInd w:val="0"/>
        <w:spacing w:line="240" w:lineRule="auto"/>
        <w:jc w:val="both"/>
        <w:rPr>
          <w:rFonts w:cs="Arial"/>
          <w:color w:val="000000"/>
          <w:szCs w:val="20"/>
        </w:rPr>
      </w:pPr>
    </w:p>
    <w:p w14:paraId="3FCAFEDB" w14:textId="77777777"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 xml:space="preserve">Slovenija čebelarstvo intenzivno spodbuja, saj se zaveda pomena čebelarjenja z vidika opraševanja. Prav tako je prepoznana po svoji dejavnosti na področju čebelarstva širom po svetu. </w:t>
      </w:r>
    </w:p>
    <w:p w14:paraId="699FE8A1" w14:textId="77777777" w:rsidR="00350E6F" w:rsidRPr="00350E6F" w:rsidRDefault="00350E6F" w:rsidP="00350E6F">
      <w:pPr>
        <w:autoSpaceDE w:val="0"/>
        <w:autoSpaceDN w:val="0"/>
        <w:adjustRightInd w:val="0"/>
        <w:spacing w:line="240" w:lineRule="auto"/>
        <w:jc w:val="both"/>
        <w:rPr>
          <w:rFonts w:cs="Arial"/>
          <w:color w:val="000000"/>
          <w:szCs w:val="20"/>
        </w:rPr>
      </w:pPr>
    </w:p>
    <w:p w14:paraId="36AC56DC" w14:textId="77777777" w:rsidR="00350E6F"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Letos bo za izvajanje tega ukrepa namenjenih do 1.283.874 evrov proračunskih sredstev.</w:t>
      </w:r>
    </w:p>
    <w:p w14:paraId="0C8CFEC1" w14:textId="77777777" w:rsidR="00350E6F" w:rsidRPr="00350E6F" w:rsidRDefault="00350E6F" w:rsidP="00350E6F">
      <w:pPr>
        <w:autoSpaceDE w:val="0"/>
        <w:autoSpaceDN w:val="0"/>
        <w:adjustRightInd w:val="0"/>
        <w:spacing w:line="240" w:lineRule="auto"/>
        <w:jc w:val="both"/>
        <w:rPr>
          <w:rFonts w:cs="Arial"/>
          <w:color w:val="000000"/>
          <w:szCs w:val="20"/>
        </w:rPr>
      </w:pPr>
    </w:p>
    <w:p w14:paraId="59A81ABA" w14:textId="1815FADF" w:rsidR="009E1CEA" w:rsidRPr="00350E6F" w:rsidRDefault="00350E6F" w:rsidP="00350E6F">
      <w:pPr>
        <w:autoSpaceDE w:val="0"/>
        <w:autoSpaceDN w:val="0"/>
        <w:adjustRightInd w:val="0"/>
        <w:spacing w:line="240" w:lineRule="auto"/>
        <w:jc w:val="both"/>
        <w:rPr>
          <w:rFonts w:cs="Arial"/>
          <w:color w:val="000000"/>
          <w:szCs w:val="20"/>
        </w:rPr>
      </w:pPr>
      <w:r w:rsidRPr="00350E6F">
        <w:rPr>
          <w:rFonts w:cs="Arial"/>
          <w:color w:val="000000"/>
          <w:szCs w:val="20"/>
        </w:rPr>
        <w:t>Vir: Ministrstvo za kmetijstvo, gozdarstvo in prehrano</w:t>
      </w:r>
    </w:p>
    <w:p w14:paraId="211632C1"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3FF2BB7C" w14:textId="71B2AD92" w:rsidR="00D61DD4" w:rsidRPr="00D61DD4" w:rsidRDefault="00D61DD4" w:rsidP="00D61DD4">
      <w:pPr>
        <w:autoSpaceDE w:val="0"/>
        <w:autoSpaceDN w:val="0"/>
        <w:adjustRightInd w:val="0"/>
        <w:spacing w:line="240" w:lineRule="auto"/>
        <w:jc w:val="both"/>
        <w:rPr>
          <w:rFonts w:cs="Arial"/>
          <w:b/>
          <w:bCs/>
          <w:color w:val="000000"/>
          <w:szCs w:val="20"/>
        </w:rPr>
      </w:pPr>
      <w:r w:rsidRPr="00D61DD4">
        <w:rPr>
          <w:rFonts w:cs="Arial"/>
          <w:b/>
          <w:bCs/>
          <w:color w:val="000000"/>
          <w:szCs w:val="20"/>
        </w:rPr>
        <w:lastRenderedPageBreak/>
        <w:t>Sklep o spremembi Sklepa o ustanovitvi javnega zavoda Slovensko narodno gledališče Nova Gorica</w:t>
      </w:r>
    </w:p>
    <w:p w14:paraId="5E0F586A" w14:textId="77777777" w:rsidR="00D61DD4" w:rsidRPr="00D61DD4" w:rsidRDefault="00D61DD4" w:rsidP="00D61DD4">
      <w:pPr>
        <w:autoSpaceDE w:val="0"/>
        <w:autoSpaceDN w:val="0"/>
        <w:adjustRightInd w:val="0"/>
        <w:spacing w:line="240" w:lineRule="auto"/>
        <w:jc w:val="both"/>
        <w:rPr>
          <w:rFonts w:cs="Arial"/>
          <w:b/>
          <w:bCs/>
          <w:color w:val="000000"/>
          <w:szCs w:val="20"/>
        </w:rPr>
      </w:pPr>
    </w:p>
    <w:p w14:paraId="0DBFC895" w14:textId="77777777" w:rsidR="00D61DD4" w:rsidRPr="00D61DD4" w:rsidRDefault="00D61DD4" w:rsidP="00D61DD4">
      <w:pPr>
        <w:autoSpaceDE w:val="0"/>
        <w:autoSpaceDN w:val="0"/>
        <w:adjustRightInd w:val="0"/>
        <w:spacing w:line="240" w:lineRule="auto"/>
        <w:jc w:val="both"/>
        <w:rPr>
          <w:rFonts w:cs="Arial"/>
          <w:color w:val="000000"/>
          <w:szCs w:val="20"/>
        </w:rPr>
      </w:pPr>
      <w:r w:rsidRPr="00D61DD4">
        <w:rPr>
          <w:rFonts w:cs="Arial"/>
          <w:color w:val="000000"/>
          <w:szCs w:val="20"/>
        </w:rPr>
        <w:t>Vlada je na današnji seji sprejela Sklep o spremembi Sklepa o ustanovitvi javnega zavoda Slovensko narodno gledališče Nova Gorica in ga objavi.</w:t>
      </w:r>
    </w:p>
    <w:p w14:paraId="117EA917" w14:textId="77777777" w:rsidR="00D61DD4" w:rsidRPr="00D61DD4" w:rsidRDefault="00D61DD4" w:rsidP="00D61DD4">
      <w:pPr>
        <w:autoSpaceDE w:val="0"/>
        <w:autoSpaceDN w:val="0"/>
        <w:adjustRightInd w:val="0"/>
        <w:spacing w:line="240" w:lineRule="auto"/>
        <w:jc w:val="both"/>
        <w:rPr>
          <w:rFonts w:cs="Arial"/>
          <w:color w:val="000000"/>
          <w:szCs w:val="20"/>
        </w:rPr>
      </w:pPr>
    </w:p>
    <w:p w14:paraId="43298A3B" w14:textId="77777777" w:rsidR="00D61DD4" w:rsidRPr="00D61DD4" w:rsidRDefault="00D61DD4" w:rsidP="00D61DD4">
      <w:pPr>
        <w:autoSpaceDE w:val="0"/>
        <w:autoSpaceDN w:val="0"/>
        <w:adjustRightInd w:val="0"/>
        <w:spacing w:line="240" w:lineRule="auto"/>
        <w:jc w:val="both"/>
        <w:rPr>
          <w:rFonts w:cs="Arial"/>
          <w:color w:val="000000"/>
          <w:szCs w:val="20"/>
        </w:rPr>
      </w:pPr>
      <w:r w:rsidRPr="00D61DD4">
        <w:rPr>
          <w:rFonts w:cs="Arial"/>
          <w:color w:val="000000"/>
          <w:szCs w:val="20"/>
        </w:rPr>
        <w:t>S sklepom se urejajo podatki o nepremičninah, ki so del javne kulturne infrastrukture in jih ima javni zavod v upravljanju. Za ureditev podatkov o upravljavcih je treba posodobiti člene ustanovitvenih aktov, v katerih so navedene nepremičnine, ki so jih javni zavodi prejeli v upravljanje, ter navesti aktualne podatke o nepremičninah z ustreznimi oznakami.</w:t>
      </w:r>
    </w:p>
    <w:p w14:paraId="2BA8E016" w14:textId="77777777" w:rsidR="00D61DD4" w:rsidRPr="00D61DD4" w:rsidRDefault="00D61DD4" w:rsidP="00D61DD4">
      <w:pPr>
        <w:autoSpaceDE w:val="0"/>
        <w:autoSpaceDN w:val="0"/>
        <w:adjustRightInd w:val="0"/>
        <w:spacing w:line="240" w:lineRule="auto"/>
        <w:jc w:val="both"/>
        <w:rPr>
          <w:rFonts w:cs="Arial"/>
          <w:color w:val="000000"/>
          <w:szCs w:val="20"/>
        </w:rPr>
      </w:pPr>
      <w:r w:rsidRPr="00D61DD4">
        <w:rPr>
          <w:rFonts w:cs="Arial"/>
          <w:color w:val="000000"/>
          <w:szCs w:val="20"/>
        </w:rPr>
        <w:t xml:space="preserve"> </w:t>
      </w:r>
    </w:p>
    <w:p w14:paraId="6BA5EB9B" w14:textId="08A97FFE" w:rsidR="009E1CEA" w:rsidRPr="00D61DD4" w:rsidRDefault="00D61DD4" w:rsidP="00D61DD4">
      <w:pPr>
        <w:autoSpaceDE w:val="0"/>
        <w:autoSpaceDN w:val="0"/>
        <w:adjustRightInd w:val="0"/>
        <w:spacing w:line="240" w:lineRule="auto"/>
        <w:jc w:val="both"/>
        <w:rPr>
          <w:rFonts w:cs="Arial"/>
          <w:color w:val="000000"/>
          <w:szCs w:val="20"/>
        </w:rPr>
      </w:pPr>
      <w:r w:rsidRPr="00D61DD4">
        <w:rPr>
          <w:rFonts w:cs="Arial"/>
          <w:color w:val="000000"/>
          <w:szCs w:val="20"/>
        </w:rPr>
        <w:t>Vir: Ministrstvo za kulturo</w:t>
      </w:r>
    </w:p>
    <w:p w14:paraId="574C7CD0" w14:textId="77777777" w:rsidR="009E1CEA" w:rsidRPr="00D61DD4" w:rsidRDefault="009E1CEA" w:rsidP="009E1CEA">
      <w:pPr>
        <w:autoSpaceDE w:val="0"/>
        <w:autoSpaceDN w:val="0"/>
        <w:adjustRightInd w:val="0"/>
        <w:spacing w:line="240" w:lineRule="auto"/>
        <w:jc w:val="both"/>
        <w:rPr>
          <w:rFonts w:cs="Arial"/>
          <w:color w:val="000000"/>
          <w:szCs w:val="20"/>
        </w:rPr>
      </w:pPr>
    </w:p>
    <w:p w14:paraId="27B4ACC5" w14:textId="0D0D2837" w:rsidR="00665FA6" w:rsidRPr="00665FA6" w:rsidRDefault="00665FA6" w:rsidP="00665FA6">
      <w:pPr>
        <w:autoSpaceDE w:val="0"/>
        <w:autoSpaceDN w:val="0"/>
        <w:adjustRightInd w:val="0"/>
        <w:spacing w:line="240" w:lineRule="auto"/>
        <w:jc w:val="both"/>
        <w:rPr>
          <w:rFonts w:cs="Arial"/>
          <w:b/>
          <w:bCs/>
          <w:color w:val="000000"/>
          <w:szCs w:val="20"/>
        </w:rPr>
      </w:pPr>
      <w:r w:rsidRPr="00665FA6">
        <w:rPr>
          <w:rFonts w:cs="Arial"/>
          <w:b/>
          <w:bCs/>
          <w:color w:val="000000"/>
          <w:szCs w:val="20"/>
        </w:rPr>
        <w:t>Vlada sprejela Akcijski program za invalide 2022 – 2030</w:t>
      </w:r>
    </w:p>
    <w:p w14:paraId="5954B7D0" w14:textId="77777777" w:rsidR="00665FA6" w:rsidRPr="00665FA6" w:rsidRDefault="00665FA6" w:rsidP="00665FA6">
      <w:pPr>
        <w:autoSpaceDE w:val="0"/>
        <w:autoSpaceDN w:val="0"/>
        <w:adjustRightInd w:val="0"/>
        <w:spacing w:line="240" w:lineRule="auto"/>
        <w:jc w:val="both"/>
        <w:rPr>
          <w:rFonts w:cs="Arial"/>
          <w:color w:val="000000"/>
          <w:szCs w:val="20"/>
        </w:rPr>
      </w:pPr>
    </w:p>
    <w:p w14:paraId="221C93E3" w14:textId="77777777" w:rsidR="00665FA6" w:rsidRPr="00665FA6" w:rsidRDefault="00665FA6" w:rsidP="00665FA6">
      <w:pPr>
        <w:autoSpaceDE w:val="0"/>
        <w:autoSpaceDN w:val="0"/>
        <w:adjustRightInd w:val="0"/>
        <w:spacing w:line="240" w:lineRule="auto"/>
        <w:jc w:val="both"/>
        <w:rPr>
          <w:rFonts w:cs="Arial"/>
          <w:color w:val="000000"/>
          <w:szCs w:val="20"/>
        </w:rPr>
      </w:pPr>
      <w:r w:rsidRPr="00665FA6">
        <w:rPr>
          <w:rFonts w:cs="Arial"/>
          <w:color w:val="000000"/>
          <w:szCs w:val="20"/>
        </w:rPr>
        <w:t xml:space="preserve">Vlada je sprejela Akcijski program za invalide 2022 – 2030 (Akcijski program), katerega osnova sta Konvencija o pravicah invalidov, ki jo je Slovenija ratificirala že leta 2008 in nova EU strategija o pravicah invalidov za obdobje 2021 – 2030. </w:t>
      </w:r>
    </w:p>
    <w:p w14:paraId="3D621F77" w14:textId="77777777" w:rsidR="00665FA6" w:rsidRPr="00665FA6" w:rsidRDefault="00665FA6" w:rsidP="00665FA6">
      <w:pPr>
        <w:autoSpaceDE w:val="0"/>
        <w:autoSpaceDN w:val="0"/>
        <w:adjustRightInd w:val="0"/>
        <w:spacing w:line="240" w:lineRule="auto"/>
        <w:jc w:val="both"/>
        <w:rPr>
          <w:rFonts w:cs="Arial"/>
          <w:color w:val="000000"/>
          <w:szCs w:val="20"/>
        </w:rPr>
      </w:pPr>
    </w:p>
    <w:p w14:paraId="785DF450" w14:textId="77777777" w:rsidR="00665FA6" w:rsidRPr="00665FA6" w:rsidRDefault="00665FA6" w:rsidP="00665FA6">
      <w:pPr>
        <w:autoSpaceDE w:val="0"/>
        <w:autoSpaceDN w:val="0"/>
        <w:adjustRightInd w:val="0"/>
        <w:spacing w:line="240" w:lineRule="auto"/>
        <w:jc w:val="both"/>
        <w:rPr>
          <w:rFonts w:cs="Arial"/>
          <w:color w:val="000000"/>
          <w:szCs w:val="20"/>
        </w:rPr>
      </w:pPr>
      <w:r w:rsidRPr="00665FA6">
        <w:rPr>
          <w:rFonts w:cs="Arial"/>
          <w:color w:val="000000"/>
          <w:szCs w:val="20"/>
        </w:rPr>
        <w:t xml:space="preserve">Namen Akcijskega programa za invalide je spodbujati, varovati in zagotavljati polnopravno in enakovredno uživanje človekovih pravic invalidov in spodbujati spoštovanje njihovega dostojanstva. Akcijski program je še vedno sestavljen iz ključnih 13 ciljev in prenovljenih 120 ukrepov, ki pokrivajo vsa področja življenja invalidov in so v skladu z mednarodnimi dokumenti. Akcijski program je pripravljen tako, da upošteva razvojne usmeritve Slovenije, začrtane v Strategiji razvoja Slovenije 2030 in gre v smeri gospodarsko ekonomskih in socialnih aktivnosti Slovenije. Tem pa je potrebno posvetiti posebno pozornost v času pandemije COVID-19 in po njej, invalidi so namreč del družbe in ena najranljivejših skupin, ki se jih je pandemija dotaknila v največji meri. </w:t>
      </w:r>
    </w:p>
    <w:p w14:paraId="4772AA55" w14:textId="77777777" w:rsidR="00665FA6" w:rsidRPr="00665FA6" w:rsidRDefault="00665FA6" w:rsidP="00665FA6">
      <w:pPr>
        <w:autoSpaceDE w:val="0"/>
        <w:autoSpaceDN w:val="0"/>
        <w:adjustRightInd w:val="0"/>
        <w:spacing w:line="240" w:lineRule="auto"/>
        <w:jc w:val="both"/>
        <w:rPr>
          <w:rFonts w:cs="Arial"/>
          <w:color w:val="000000"/>
          <w:szCs w:val="20"/>
        </w:rPr>
      </w:pPr>
    </w:p>
    <w:p w14:paraId="14FD4FBB" w14:textId="77777777" w:rsidR="00665FA6" w:rsidRPr="00665FA6" w:rsidRDefault="00665FA6" w:rsidP="00665FA6">
      <w:pPr>
        <w:autoSpaceDE w:val="0"/>
        <w:autoSpaceDN w:val="0"/>
        <w:adjustRightInd w:val="0"/>
        <w:spacing w:line="240" w:lineRule="auto"/>
        <w:jc w:val="both"/>
        <w:rPr>
          <w:rFonts w:cs="Arial"/>
          <w:color w:val="000000"/>
          <w:szCs w:val="20"/>
        </w:rPr>
      </w:pPr>
      <w:r w:rsidRPr="00665FA6">
        <w:rPr>
          <w:rFonts w:cs="Arial"/>
          <w:color w:val="000000"/>
          <w:szCs w:val="20"/>
        </w:rPr>
        <w:t>Akcijski program ima naravo priporočil na ravni programskih smernic, ki se lahko realizirala  skozi ustrezne programe in finančna sredstva pristojnih ministrstev. Za izvajanje, spremljanje in nadziranje uresničevanja ciljev in ukrepov bo imenovana komisija, ki bo do 30. junija morala Vladi RS predložiti poročilo o izvajanju akcijskega programa za preteklo leto.</w:t>
      </w:r>
    </w:p>
    <w:p w14:paraId="54E86C09" w14:textId="77777777" w:rsidR="00665FA6" w:rsidRPr="00665FA6" w:rsidRDefault="00665FA6" w:rsidP="00665FA6">
      <w:pPr>
        <w:autoSpaceDE w:val="0"/>
        <w:autoSpaceDN w:val="0"/>
        <w:adjustRightInd w:val="0"/>
        <w:spacing w:line="240" w:lineRule="auto"/>
        <w:jc w:val="both"/>
        <w:rPr>
          <w:rFonts w:cs="Arial"/>
          <w:color w:val="000000"/>
          <w:szCs w:val="20"/>
        </w:rPr>
      </w:pPr>
    </w:p>
    <w:p w14:paraId="73856A76" w14:textId="77777777" w:rsidR="00665FA6" w:rsidRPr="00665FA6" w:rsidRDefault="00665FA6" w:rsidP="00665FA6">
      <w:pPr>
        <w:autoSpaceDE w:val="0"/>
        <w:autoSpaceDN w:val="0"/>
        <w:adjustRightInd w:val="0"/>
        <w:spacing w:line="240" w:lineRule="auto"/>
        <w:jc w:val="both"/>
        <w:rPr>
          <w:rFonts w:cs="Arial"/>
          <w:color w:val="000000"/>
          <w:szCs w:val="20"/>
        </w:rPr>
      </w:pPr>
      <w:r w:rsidRPr="00665FA6">
        <w:rPr>
          <w:rFonts w:cs="Arial"/>
          <w:color w:val="000000"/>
          <w:szCs w:val="20"/>
        </w:rPr>
        <w:t>Vir: Ministrstvo za delo, družino, socialne zadeve in enake možnosti</w:t>
      </w:r>
    </w:p>
    <w:p w14:paraId="60521EDC" w14:textId="77777777" w:rsidR="00665FA6" w:rsidRPr="00665FA6" w:rsidRDefault="00665FA6" w:rsidP="00665FA6">
      <w:pPr>
        <w:autoSpaceDE w:val="0"/>
        <w:autoSpaceDN w:val="0"/>
        <w:adjustRightInd w:val="0"/>
        <w:spacing w:line="240" w:lineRule="auto"/>
        <w:jc w:val="both"/>
        <w:rPr>
          <w:rFonts w:cs="Arial"/>
          <w:b/>
          <w:bCs/>
          <w:color w:val="000000"/>
          <w:szCs w:val="20"/>
        </w:rPr>
      </w:pPr>
      <w:r w:rsidRPr="00665FA6">
        <w:rPr>
          <w:rFonts w:cs="Arial"/>
          <w:b/>
          <w:bCs/>
          <w:color w:val="000000"/>
          <w:szCs w:val="20"/>
        </w:rPr>
        <w:t xml:space="preserve"> </w:t>
      </w:r>
    </w:p>
    <w:p w14:paraId="2A4170E1" w14:textId="3C6D23D6" w:rsidR="008B05EA" w:rsidRPr="008B05EA" w:rsidRDefault="008B05EA" w:rsidP="008B05EA">
      <w:pPr>
        <w:autoSpaceDE w:val="0"/>
        <w:autoSpaceDN w:val="0"/>
        <w:adjustRightInd w:val="0"/>
        <w:spacing w:line="240" w:lineRule="auto"/>
        <w:jc w:val="both"/>
        <w:rPr>
          <w:rFonts w:cs="Arial"/>
          <w:b/>
          <w:bCs/>
          <w:color w:val="000000"/>
          <w:szCs w:val="20"/>
        </w:rPr>
      </w:pPr>
      <w:r w:rsidRPr="008B05EA">
        <w:rPr>
          <w:rFonts w:cs="Arial"/>
          <w:b/>
          <w:bCs/>
          <w:color w:val="000000"/>
          <w:szCs w:val="20"/>
        </w:rPr>
        <w:t>Vlada je sprejela odgovor o mehanizmu v primeru množičnega prihoda razseljenih oseb</w:t>
      </w:r>
    </w:p>
    <w:p w14:paraId="2B9442C7" w14:textId="77777777" w:rsidR="008B05EA" w:rsidRPr="008B05EA" w:rsidRDefault="008B05EA" w:rsidP="008B05EA">
      <w:pPr>
        <w:autoSpaceDE w:val="0"/>
        <w:autoSpaceDN w:val="0"/>
        <w:adjustRightInd w:val="0"/>
        <w:spacing w:line="240" w:lineRule="auto"/>
        <w:jc w:val="both"/>
        <w:rPr>
          <w:rFonts w:cs="Arial"/>
          <w:color w:val="000000"/>
          <w:szCs w:val="20"/>
        </w:rPr>
      </w:pPr>
    </w:p>
    <w:p w14:paraId="71D29A5E" w14:textId="77777777" w:rsidR="008B05EA" w:rsidRPr="008B05EA" w:rsidRDefault="008B05EA" w:rsidP="008B05EA">
      <w:pPr>
        <w:autoSpaceDE w:val="0"/>
        <w:autoSpaceDN w:val="0"/>
        <w:adjustRightInd w:val="0"/>
        <w:spacing w:line="240" w:lineRule="auto"/>
        <w:jc w:val="both"/>
        <w:rPr>
          <w:rFonts w:cs="Arial"/>
          <w:color w:val="000000"/>
          <w:szCs w:val="20"/>
        </w:rPr>
      </w:pPr>
      <w:r w:rsidRPr="008B05EA">
        <w:rPr>
          <w:rFonts w:cs="Arial"/>
          <w:color w:val="000000"/>
          <w:szCs w:val="20"/>
        </w:rPr>
        <w:t>Vlada Republike Slovenije je sprejela odgovor na poizvedbo Varuha človekovih pravic v zvezi s prizadevanji Republike Slovenije za sprožitev mehanizma na ravni EU v primeru množičnega prihoda razseljenih oseb in ga pošlje Varuhu človekovih pravic.</w:t>
      </w:r>
    </w:p>
    <w:p w14:paraId="3778EC54" w14:textId="77777777" w:rsidR="008B05EA" w:rsidRPr="008B05EA" w:rsidRDefault="008B05EA" w:rsidP="008B05EA">
      <w:pPr>
        <w:autoSpaceDE w:val="0"/>
        <w:autoSpaceDN w:val="0"/>
        <w:adjustRightInd w:val="0"/>
        <w:spacing w:line="240" w:lineRule="auto"/>
        <w:jc w:val="both"/>
        <w:rPr>
          <w:rFonts w:cs="Arial"/>
          <w:color w:val="000000"/>
          <w:szCs w:val="20"/>
        </w:rPr>
      </w:pPr>
    </w:p>
    <w:p w14:paraId="350F26D0" w14:textId="77777777" w:rsidR="008B05EA" w:rsidRPr="008B05EA" w:rsidRDefault="008B05EA" w:rsidP="008B05EA">
      <w:pPr>
        <w:autoSpaceDE w:val="0"/>
        <w:autoSpaceDN w:val="0"/>
        <w:adjustRightInd w:val="0"/>
        <w:spacing w:line="240" w:lineRule="auto"/>
        <w:jc w:val="both"/>
        <w:rPr>
          <w:rFonts w:cs="Arial"/>
          <w:color w:val="000000"/>
          <w:szCs w:val="20"/>
        </w:rPr>
      </w:pPr>
      <w:r w:rsidRPr="008B05EA">
        <w:rPr>
          <w:rFonts w:cs="Arial"/>
          <w:color w:val="000000"/>
          <w:szCs w:val="20"/>
        </w:rPr>
        <w:t>Mehanizem na ravni EU za primere množičnega prihoda razseljenih oseb ureja Direktiva Sveta Evropske unije 2001/55/ES z dne 20. 7. 2001 o najnižjih standardih za dodelitev začasne zaščite v primeru množičnega prihoda razseljenih oseb in o ukrepih za uravnoteženje prizadevanj med državami članicami pri sprejemanju takšnih oseb in ustreznih posledic (Direktiva o začasni zaščiti).</w:t>
      </w:r>
    </w:p>
    <w:p w14:paraId="2150BA4E" w14:textId="77777777" w:rsidR="008B05EA" w:rsidRPr="008B05EA" w:rsidRDefault="008B05EA" w:rsidP="008B05EA">
      <w:pPr>
        <w:autoSpaceDE w:val="0"/>
        <w:autoSpaceDN w:val="0"/>
        <w:adjustRightInd w:val="0"/>
        <w:spacing w:line="240" w:lineRule="auto"/>
        <w:jc w:val="both"/>
        <w:rPr>
          <w:rFonts w:cs="Arial"/>
          <w:color w:val="000000"/>
          <w:szCs w:val="20"/>
        </w:rPr>
      </w:pPr>
    </w:p>
    <w:p w14:paraId="3107F36A" w14:textId="77777777" w:rsidR="008B05EA" w:rsidRPr="008B05EA" w:rsidRDefault="008B05EA" w:rsidP="008B05EA">
      <w:pPr>
        <w:autoSpaceDE w:val="0"/>
        <w:autoSpaceDN w:val="0"/>
        <w:adjustRightInd w:val="0"/>
        <w:spacing w:line="240" w:lineRule="auto"/>
        <w:jc w:val="both"/>
        <w:rPr>
          <w:rFonts w:cs="Arial"/>
          <w:color w:val="000000"/>
          <w:szCs w:val="20"/>
        </w:rPr>
      </w:pPr>
      <w:r w:rsidRPr="008B05EA">
        <w:rPr>
          <w:rFonts w:cs="Arial"/>
          <w:color w:val="000000"/>
          <w:szCs w:val="20"/>
        </w:rPr>
        <w:t>Začasna zaščita je izredni postopek, ki v primeru množičnega prihoda ali neizbežnega množičnega prihoda razseljenih oseb iz tretjih držav, ki se ne morejo vrniti v svojo matično državo, zagotavlja takojšnjo in začasno zaščito takšnim osebam, zlasti če obstaja tudi tveganje, da sistem mednarodne zaščite ne bo zmožen obdelati prihoda brez neželenih učinkov na njegovo uspešno delovanje v korist zadevnih oseb in drugih oseb, ki prosijo za zaščito.</w:t>
      </w:r>
    </w:p>
    <w:p w14:paraId="19120260" w14:textId="77777777" w:rsidR="008B05EA" w:rsidRPr="008B05EA" w:rsidRDefault="008B05EA" w:rsidP="008B05EA">
      <w:pPr>
        <w:autoSpaceDE w:val="0"/>
        <w:autoSpaceDN w:val="0"/>
        <w:adjustRightInd w:val="0"/>
        <w:spacing w:line="240" w:lineRule="auto"/>
        <w:jc w:val="both"/>
        <w:rPr>
          <w:rFonts w:cs="Arial"/>
          <w:color w:val="000000"/>
          <w:szCs w:val="20"/>
        </w:rPr>
      </w:pPr>
    </w:p>
    <w:p w14:paraId="62F1E0AF" w14:textId="77777777" w:rsidR="008B05EA" w:rsidRPr="008B05EA" w:rsidRDefault="008B05EA" w:rsidP="008B05EA">
      <w:pPr>
        <w:autoSpaceDE w:val="0"/>
        <w:autoSpaceDN w:val="0"/>
        <w:adjustRightInd w:val="0"/>
        <w:spacing w:line="240" w:lineRule="auto"/>
        <w:jc w:val="both"/>
        <w:rPr>
          <w:rFonts w:cs="Arial"/>
          <w:color w:val="000000"/>
          <w:szCs w:val="20"/>
        </w:rPr>
      </w:pPr>
      <w:r w:rsidRPr="008B05EA">
        <w:rPr>
          <w:rFonts w:cs="Arial"/>
          <w:color w:val="000000"/>
          <w:szCs w:val="20"/>
        </w:rPr>
        <w:t>Obstoj množičnega prihoda razseljenih oseb se ugotovi s sklepom Sveta, ki ga sprejme s kvalificirano večino na predlog Evropske komisije, ki tudi preuči kakršenkoli zahtevek držav članic, da vloži predlog Svetu. Začasna zaščita traja eno leto in se lahko samodejno podaljša še največ dvakrat po šest mesecev. Države članice sprejmejo osebe, ki izpolnjujejo pogoje za začasno zaščito, v duhu prostovoljne solidarnosti v EU. Solidarnostni mehanizem torej za države članice ni zavezujoč, temveč je prostovoljne narave.</w:t>
      </w:r>
    </w:p>
    <w:p w14:paraId="7445822C" w14:textId="77777777" w:rsidR="008B05EA" w:rsidRPr="008B05EA" w:rsidRDefault="008B05EA" w:rsidP="008B05EA">
      <w:pPr>
        <w:autoSpaceDE w:val="0"/>
        <w:autoSpaceDN w:val="0"/>
        <w:adjustRightInd w:val="0"/>
        <w:spacing w:line="240" w:lineRule="auto"/>
        <w:jc w:val="both"/>
        <w:rPr>
          <w:rFonts w:cs="Arial"/>
          <w:color w:val="000000"/>
          <w:szCs w:val="20"/>
        </w:rPr>
      </w:pPr>
    </w:p>
    <w:p w14:paraId="299FC1B4" w14:textId="77777777" w:rsidR="008B05EA" w:rsidRPr="008B05EA" w:rsidRDefault="008B05EA" w:rsidP="008B05EA">
      <w:pPr>
        <w:autoSpaceDE w:val="0"/>
        <w:autoSpaceDN w:val="0"/>
        <w:adjustRightInd w:val="0"/>
        <w:spacing w:line="240" w:lineRule="auto"/>
        <w:jc w:val="both"/>
        <w:rPr>
          <w:rFonts w:cs="Arial"/>
          <w:color w:val="000000"/>
          <w:szCs w:val="20"/>
        </w:rPr>
      </w:pPr>
      <w:r w:rsidRPr="008B05EA">
        <w:rPr>
          <w:rFonts w:cs="Arial"/>
          <w:color w:val="000000"/>
          <w:szCs w:val="20"/>
        </w:rPr>
        <w:t>Republika Slovenija je v preteklosti na več ravneh med drugim izpostavljala, da mora biti na ravni EU vzpostavljen sistem ukrepov za celovito naslavljanje situacij množičnega prihoda migrantov, da pogreša opredelitev Evropske komisije glede Direktive o začasni zaščiti in se spraševala, ali ima direktiva sploh še svoj namen oziroma kakšna je povezava med njo, aktivacijo nujnih premestitvenih shem in predlogom stalnega skupnega sistema premestitev v nujnih situacijah. Kot rešitev za zastoj pri pogajanjih o predlogih zakonodajnih aktov iz leta 2016 o reformi Skupnega evropskega azilnega sistema je tudi predlagala izločitev kriznega mehanizma iz predloga Dublinske uredbe v poseben zakonodajni akt (uredbo). Ta bi dopolnila Skupni evropski azilni sistem in bi temeljila na ustrezni nadgradnji vsebine Direktive o začasni zaščiti. Na ta način bi Dublinska uredba še vedno urejala delovanje v »normalnih« in »povečanih« okoliščinah, krizne situacije pa bi se prepustilo zunanjemu mehanizmu, to je mehanizmu začasne zaščite, ki omogoča hitre in enostavnejše postopke ter časovno omejeno obdobje podeljene zaščite (dokler je potrebna).</w:t>
      </w:r>
    </w:p>
    <w:p w14:paraId="70D6E9A2" w14:textId="77777777" w:rsidR="008B05EA" w:rsidRPr="008B05EA" w:rsidRDefault="008B05EA" w:rsidP="008B05EA">
      <w:pPr>
        <w:autoSpaceDE w:val="0"/>
        <w:autoSpaceDN w:val="0"/>
        <w:adjustRightInd w:val="0"/>
        <w:spacing w:line="240" w:lineRule="auto"/>
        <w:jc w:val="both"/>
        <w:rPr>
          <w:rFonts w:cs="Arial"/>
          <w:color w:val="000000"/>
          <w:szCs w:val="20"/>
        </w:rPr>
      </w:pPr>
    </w:p>
    <w:p w14:paraId="390E2E1E" w14:textId="7FCDE47C" w:rsidR="009E1CEA" w:rsidRPr="008B05EA" w:rsidRDefault="008B05EA" w:rsidP="008B05EA">
      <w:pPr>
        <w:autoSpaceDE w:val="0"/>
        <w:autoSpaceDN w:val="0"/>
        <w:adjustRightInd w:val="0"/>
        <w:spacing w:line="240" w:lineRule="auto"/>
        <w:jc w:val="both"/>
        <w:rPr>
          <w:rFonts w:cs="Arial"/>
          <w:color w:val="000000"/>
          <w:szCs w:val="20"/>
        </w:rPr>
      </w:pPr>
      <w:r w:rsidRPr="008B05EA">
        <w:rPr>
          <w:rFonts w:cs="Arial"/>
          <w:color w:val="000000"/>
          <w:szCs w:val="20"/>
        </w:rPr>
        <w:t>Vir: Ministrstvo za notranje zadeve</w:t>
      </w:r>
    </w:p>
    <w:p w14:paraId="700BFAE1"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0D43ABBF" w14:textId="62F3422F" w:rsidR="00ED0EA8" w:rsidRPr="00ED0EA8" w:rsidRDefault="00ED0EA8" w:rsidP="00ED0EA8">
      <w:pPr>
        <w:autoSpaceDE w:val="0"/>
        <w:autoSpaceDN w:val="0"/>
        <w:adjustRightInd w:val="0"/>
        <w:spacing w:line="240" w:lineRule="auto"/>
        <w:jc w:val="both"/>
        <w:rPr>
          <w:rFonts w:cs="Arial"/>
          <w:b/>
          <w:bCs/>
          <w:color w:val="000000"/>
          <w:szCs w:val="20"/>
        </w:rPr>
      </w:pPr>
      <w:r w:rsidRPr="00ED0EA8">
        <w:rPr>
          <w:rFonts w:cs="Arial"/>
          <w:b/>
          <w:bCs/>
          <w:color w:val="000000"/>
          <w:szCs w:val="20"/>
        </w:rPr>
        <w:t xml:space="preserve">Nominacija Pedra Opeke za nagrado Sveta Evrope </w:t>
      </w:r>
      <w:proofErr w:type="spellStart"/>
      <w:r w:rsidRPr="00ED0EA8">
        <w:rPr>
          <w:rFonts w:cs="Arial"/>
          <w:b/>
          <w:bCs/>
          <w:color w:val="000000"/>
          <w:szCs w:val="20"/>
        </w:rPr>
        <w:t>Raoul</w:t>
      </w:r>
      <w:proofErr w:type="spellEnd"/>
      <w:r w:rsidRPr="00ED0EA8">
        <w:rPr>
          <w:rFonts w:cs="Arial"/>
          <w:b/>
          <w:bCs/>
          <w:color w:val="000000"/>
          <w:szCs w:val="20"/>
        </w:rPr>
        <w:t xml:space="preserve"> </w:t>
      </w:r>
      <w:proofErr w:type="spellStart"/>
      <w:r w:rsidRPr="00ED0EA8">
        <w:rPr>
          <w:rFonts w:cs="Arial"/>
          <w:b/>
          <w:bCs/>
          <w:color w:val="000000"/>
          <w:szCs w:val="20"/>
        </w:rPr>
        <w:t>Wallenberg</w:t>
      </w:r>
      <w:proofErr w:type="spellEnd"/>
    </w:p>
    <w:p w14:paraId="782080EC" w14:textId="77777777" w:rsidR="00ED0EA8" w:rsidRPr="00ED0EA8" w:rsidRDefault="00ED0EA8" w:rsidP="00ED0EA8">
      <w:pPr>
        <w:autoSpaceDE w:val="0"/>
        <w:autoSpaceDN w:val="0"/>
        <w:adjustRightInd w:val="0"/>
        <w:spacing w:line="240" w:lineRule="auto"/>
        <w:jc w:val="both"/>
        <w:rPr>
          <w:rFonts w:cs="Arial"/>
          <w:b/>
          <w:bCs/>
          <w:color w:val="000000"/>
          <w:szCs w:val="20"/>
        </w:rPr>
      </w:pPr>
    </w:p>
    <w:p w14:paraId="11FEC2F7" w14:textId="77777777" w:rsidR="00ED0EA8" w:rsidRPr="00ED0EA8" w:rsidRDefault="00ED0EA8" w:rsidP="00ED0EA8">
      <w:pPr>
        <w:autoSpaceDE w:val="0"/>
        <w:autoSpaceDN w:val="0"/>
        <w:adjustRightInd w:val="0"/>
        <w:spacing w:line="240" w:lineRule="auto"/>
        <w:jc w:val="both"/>
        <w:rPr>
          <w:rFonts w:cs="Arial"/>
          <w:color w:val="000000"/>
          <w:szCs w:val="20"/>
        </w:rPr>
      </w:pPr>
      <w:r w:rsidRPr="00ED0EA8">
        <w:rPr>
          <w:rFonts w:cs="Arial"/>
          <w:color w:val="000000"/>
          <w:szCs w:val="20"/>
        </w:rPr>
        <w:t xml:space="preserve">Vlada Republike Slovenije se je seznanila z informacijo o nominaciji Pedra Opeke za nagrado Sveta Evrope </w:t>
      </w:r>
      <w:proofErr w:type="spellStart"/>
      <w:r w:rsidRPr="00ED0EA8">
        <w:rPr>
          <w:rFonts w:cs="Arial"/>
          <w:color w:val="000000"/>
          <w:szCs w:val="20"/>
        </w:rPr>
        <w:t>Raoul</w:t>
      </w:r>
      <w:proofErr w:type="spellEnd"/>
      <w:r w:rsidRPr="00ED0EA8">
        <w:rPr>
          <w:rFonts w:cs="Arial"/>
          <w:color w:val="000000"/>
          <w:szCs w:val="20"/>
        </w:rPr>
        <w:t xml:space="preserve"> </w:t>
      </w:r>
      <w:proofErr w:type="spellStart"/>
      <w:r w:rsidRPr="00ED0EA8">
        <w:rPr>
          <w:rFonts w:cs="Arial"/>
          <w:color w:val="000000"/>
          <w:szCs w:val="20"/>
        </w:rPr>
        <w:t>Wallenberg</w:t>
      </w:r>
      <w:proofErr w:type="spellEnd"/>
      <w:r w:rsidRPr="00ED0EA8">
        <w:rPr>
          <w:rFonts w:cs="Arial"/>
          <w:color w:val="000000"/>
          <w:szCs w:val="20"/>
        </w:rPr>
        <w:t xml:space="preserve"> za leto 2022 za izjemne dosežke na humanitarnem področju. Nagrado vsaki dve leti podeljuje Svet Evrope v sodelovanju s švedsko vlado in madžarskim parlamentom. Podeli se jo posamezniku, skupini ali organizaciji, ki deluje v poslanstvu Sveta Evrope. Vrednost nagrade je 10.000 evrov. Podeljena bo 17. januarja 2022 na sedežu Sveta Evrope v Strasbourgu. Rok za izdajo nominacij je 31. oktober 2021.</w:t>
      </w:r>
    </w:p>
    <w:p w14:paraId="758A407D" w14:textId="77777777" w:rsidR="00ED0EA8" w:rsidRPr="00ED0EA8" w:rsidRDefault="00ED0EA8" w:rsidP="00ED0EA8">
      <w:pPr>
        <w:autoSpaceDE w:val="0"/>
        <w:autoSpaceDN w:val="0"/>
        <w:adjustRightInd w:val="0"/>
        <w:spacing w:line="240" w:lineRule="auto"/>
        <w:jc w:val="both"/>
        <w:rPr>
          <w:rFonts w:cs="Arial"/>
          <w:color w:val="000000"/>
          <w:szCs w:val="20"/>
        </w:rPr>
      </w:pPr>
    </w:p>
    <w:p w14:paraId="53D8F58B" w14:textId="77777777" w:rsidR="00ED0EA8" w:rsidRPr="00ED0EA8" w:rsidRDefault="00ED0EA8" w:rsidP="00ED0EA8">
      <w:pPr>
        <w:autoSpaceDE w:val="0"/>
        <w:autoSpaceDN w:val="0"/>
        <w:adjustRightInd w:val="0"/>
        <w:spacing w:line="240" w:lineRule="auto"/>
        <w:jc w:val="both"/>
        <w:rPr>
          <w:rFonts w:cs="Arial"/>
          <w:color w:val="000000"/>
          <w:szCs w:val="20"/>
        </w:rPr>
      </w:pPr>
      <w:r w:rsidRPr="00ED0EA8">
        <w:rPr>
          <w:rFonts w:cs="Arial"/>
          <w:color w:val="000000"/>
          <w:szCs w:val="20"/>
        </w:rPr>
        <w:t xml:space="preserve">Ministrstvo za zunanje zadeve meni, da duhovnik in misijonar </w:t>
      </w:r>
      <w:proofErr w:type="spellStart"/>
      <w:r w:rsidRPr="00ED0EA8">
        <w:rPr>
          <w:rFonts w:cs="Arial"/>
          <w:color w:val="000000"/>
          <w:szCs w:val="20"/>
        </w:rPr>
        <w:t>Pedro</w:t>
      </w:r>
      <w:proofErr w:type="spellEnd"/>
      <w:r w:rsidRPr="00ED0EA8">
        <w:rPr>
          <w:rFonts w:cs="Arial"/>
          <w:color w:val="000000"/>
          <w:szCs w:val="20"/>
        </w:rPr>
        <w:t xml:space="preserve"> Opeka s svojim dolgoletnim delovanjem in izjemno požrtvovalnostjo izpolnjuje pogoje za nagrado, ki bo pomembno prispevala h krepitvi njegovega humanitarnega dela. Nominiranec svoje življenje že več desetletji posveča najrevnejšim in najranljivejšim prebivalcem Madagaskarja. V 30 letih svojega misijonarstva je vzpostavil več kot 18 vasi z vso potrebno infrastrukturo. Otrokom je omogočil izobraževanje v vrtcih, osnovnih, srednjih in poklicnih šolah, pred kratkim pa je ustanovil tudi univerzo. S pomočjo humanitarne pomoči Ministrstva za zunanje zadeve Republike Slovenije se na njegovo pobudo 100.000 prebivalcem Madagaskarja zagotavlja osnovno zdravstveno oskrbo in zagotavlja prehransko varnost za otroke in najranljivejše prebivalce v času virusne pandemije.</w:t>
      </w:r>
    </w:p>
    <w:p w14:paraId="4550B255" w14:textId="77777777" w:rsidR="00ED0EA8" w:rsidRPr="00ED0EA8" w:rsidRDefault="00ED0EA8" w:rsidP="00ED0EA8">
      <w:pPr>
        <w:autoSpaceDE w:val="0"/>
        <w:autoSpaceDN w:val="0"/>
        <w:adjustRightInd w:val="0"/>
        <w:spacing w:line="240" w:lineRule="auto"/>
        <w:jc w:val="both"/>
        <w:rPr>
          <w:rFonts w:cs="Arial"/>
          <w:color w:val="000000"/>
          <w:szCs w:val="20"/>
        </w:rPr>
      </w:pPr>
    </w:p>
    <w:p w14:paraId="43D642BE" w14:textId="77777777" w:rsidR="00ED0EA8" w:rsidRPr="00ED0EA8" w:rsidRDefault="00ED0EA8" w:rsidP="00ED0EA8">
      <w:pPr>
        <w:autoSpaceDE w:val="0"/>
        <w:autoSpaceDN w:val="0"/>
        <w:adjustRightInd w:val="0"/>
        <w:spacing w:line="240" w:lineRule="auto"/>
        <w:jc w:val="both"/>
        <w:rPr>
          <w:rFonts w:cs="Arial"/>
          <w:color w:val="000000"/>
          <w:szCs w:val="20"/>
        </w:rPr>
      </w:pPr>
      <w:r w:rsidRPr="00ED0EA8">
        <w:rPr>
          <w:rFonts w:cs="Arial"/>
          <w:color w:val="000000"/>
          <w:szCs w:val="20"/>
        </w:rPr>
        <w:t xml:space="preserve">Ostali predlagatelji Pedra Opeke za prejetje nagrade so Slovenska Karitas, Misijonsko središče Slovenije, Radio Ognjišče in mednarodni predlagatelj </w:t>
      </w:r>
      <w:proofErr w:type="spellStart"/>
      <w:r w:rsidRPr="00ED0EA8">
        <w:rPr>
          <w:rFonts w:cs="Arial"/>
          <w:color w:val="000000"/>
          <w:szCs w:val="20"/>
        </w:rPr>
        <w:t>Vincentian</w:t>
      </w:r>
      <w:proofErr w:type="spellEnd"/>
      <w:r w:rsidRPr="00ED0EA8">
        <w:rPr>
          <w:rFonts w:cs="Arial"/>
          <w:color w:val="000000"/>
          <w:szCs w:val="20"/>
        </w:rPr>
        <w:t xml:space="preserve"> </w:t>
      </w:r>
      <w:proofErr w:type="spellStart"/>
      <w:r w:rsidRPr="00ED0EA8">
        <w:rPr>
          <w:rFonts w:cs="Arial"/>
          <w:color w:val="000000"/>
          <w:szCs w:val="20"/>
        </w:rPr>
        <w:t>Family</w:t>
      </w:r>
      <w:proofErr w:type="spellEnd"/>
      <w:r w:rsidRPr="00ED0EA8">
        <w:rPr>
          <w:rFonts w:cs="Arial"/>
          <w:color w:val="000000"/>
          <w:szCs w:val="20"/>
        </w:rPr>
        <w:t xml:space="preserve"> </w:t>
      </w:r>
      <w:proofErr w:type="spellStart"/>
      <w:r w:rsidRPr="00ED0EA8">
        <w:rPr>
          <w:rFonts w:cs="Arial"/>
          <w:color w:val="000000"/>
          <w:szCs w:val="20"/>
        </w:rPr>
        <w:t>Homeless</w:t>
      </w:r>
      <w:proofErr w:type="spellEnd"/>
      <w:r w:rsidRPr="00ED0EA8">
        <w:rPr>
          <w:rFonts w:cs="Arial"/>
          <w:color w:val="000000"/>
          <w:szCs w:val="20"/>
        </w:rPr>
        <w:t xml:space="preserve"> </w:t>
      </w:r>
      <w:proofErr w:type="spellStart"/>
      <w:r w:rsidRPr="00ED0EA8">
        <w:rPr>
          <w:rFonts w:cs="Arial"/>
          <w:color w:val="000000"/>
          <w:szCs w:val="20"/>
        </w:rPr>
        <w:t>Alliance</w:t>
      </w:r>
      <w:proofErr w:type="spellEnd"/>
      <w:r w:rsidRPr="00ED0EA8">
        <w:rPr>
          <w:rFonts w:cs="Arial"/>
          <w:color w:val="000000"/>
          <w:szCs w:val="20"/>
        </w:rPr>
        <w:t xml:space="preserve"> (oziroma </w:t>
      </w:r>
      <w:proofErr w:type="spellStart"/>
      <w:r w:rsidRPr="00ED0EA8">
        <w:rPr>
          <w:rFonts w:cs="Arial"/>
          <w:color w:val="000000"/>
          <w:szCs w:val="20"/>
        </w:rPr>
        <w:t>Famvin</w:t>
      </w:r>
      <w:proofErr w:type="spellEnd"/>
      <w:r w:rsidRPr="00ED0EA8">
        <w:rPr>
          <w:rFonts w:cs="Arial"/>
          <w:color w:val="000000"/>
          <w:szCs w:val="20"/>
        </w:rPr>
        <w:t xml:space="preserve"> </w:t>
      </w:r>
      <w:proofErr w:type="spellStart"/>
      <w:r w:rsidRPr="00ED0EA8">
        <w:rPr>
          <w:rFonts w:cs="Arial"/>
          <w:color w:val="000000"/>
          <w:szCs w:val="20"/>
        </w:rPr>
        <w:t>Homeless</w:t>
      </w:r>
      <w:proofErr w:type="spellEnd"/>
      <w:r w:rsidRPr="00ED0EA8">
        <w:rPr>
          <w:rFonts w:cs="Arial"/>
          <w:color w:val="000000"/>
          <w:szCs w:val="20"/>
        </w:rPr>
        <w:t xml:space="preserve"> </w:t>
      </w:r>
      <w:proofErr w:type="spellStart"/>
      <w:r w:rsidRPr="00ED0EA8">
        <w:rPr>
          <w:rFonts w:cs="Arial"/>
          <w:color w:val="000000"/>
          <w:szCs w:val="20"/>
        </w:rPr>
        <w:t>Alliance</w:t>
      </w:r>
      <w:proofErr w:type="spellEnd"/>
      <w:r w:rsidRPr="00ED0EA8">
        <w:rPr>
          <w:rFonts w:cs="Arial"/>
          <w:color w:val="000000"/>
          <w:szCs w:val="20"/>
        </w:rPr>
        <w:t xml:space="preserve"> – FHA) s sedežem v Rimu. </w:t>
      </w:r>
    </w:p>
    <w:p w14:paraId="0DCB4107" w14:textId="77777777" w:rsidR="00ED0EA8" w:rsidRPr="00ED0EA8" w:rsidRDefault="00ED0EA8" w:rsidP="00ED0EA8">
      <w:pPr>
        <w:autoSpaceDE w:val="0"/>
        <w:autoSpaceDN w:val="0"/>
        <w:adjustRightInd w:val="0"/>
        <w:spacing w:line="240" w:lineRule="auto"/>
        <w:jc w:val="both"/>
        <w:rPr>
          <w:rFonts w:cs="Arial"/>
          <w:color w:val="000000"/>
          <w:szCs w:val="20"/>
        </w:rPr>
      </w:pPr>
    </w:p>
    <w:p w14:paraId="498A6064" w14:textId="77777777" w:rsidR="00ED0EA8" w:rsidRPr="00ED0EA8" w:rsidRDefault="00ED0EA8" w:rsidP="00ED0EA8">
      <w:pPr>
        <w:autoSpaceDE w:val="0"/>
        <w:autoSpaceDN w:val="0"/>
        <w:adjustRightInd w:val="0"/>
        <w:spacing w:line="240" w:lineRule="auto"/>
        <w:jc w:val="both"/>
        <w:rPr>
          <w:rFonts w:cs="Arial"/>
          <w:color w:val="000000"/>
          <w:szCs w:val="20"/>
        </w:rPr>
      </w:pPr>
      <w:r w:rsidRPr="00ED0EA8">
        <w:rPr>
          <w:rFonts w:cs="Arial"/>
          <w:color w:val="000000"/>
          <w:szCs w:val="20"/>
        </w:rPr>
        <w:t>Vir: Ministrstvo za zunanje zadeve</w:t>
      </w:r>
    </w:p>
    <w:p w14:paraId="3F4D0B51"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47903ED7" w14:textId="1F76B229" w:rsidR="00B45A90" w:rsidRPr="00B45A90" w:rsidRDefault="00B45A90" w:rsidP="00B45A90">
      <w:pPr>
        <w:autoSpaceDE w:val="0"/>
        <w:autoSpaceDN w:val="0"/>
        <w:adjustRightInd w:val="0"/>
        <w:spacing w:line="240" w:lineRule="auto"/>
        <w:jc w:val="both"/>
        <w:rPr>
          <w:rFonts w:cs="Arial"/>
          <w:b/>
          <w:bCs/>
          <w:color w:val="000000"/>
          <w:szCs w:val="20"/>
        </w:rPr>
      </w:pPr>
      <w:r w:rsidRPr="00B45A90">
        <w:rPr>
          <w:rFonts w:cs="Arial"/>
          <w:b/>
          <w:bCs/>
          <w:color w:val="000000"/>
          <w:szCs w:val="20"/>
        </w:rPr>
        <w:t>Vlada prerazporedila sredstva državnega proračuna</w:t>
      </w:r>
    </w:p>
    <w:p w14:paraId="03C7A210" w14:textId="77777777" w:rsidR="00B45A90" w:rsidRPr="00B45A90" w:rsidRDefault="00B45A90" w:rsidP="00B45A90">
      <w:pPr>
        <w:autoSpaceDE w:val="0"/>
        <w:autoSpaceDN w:val="0"/>
        <w:adjustRightInd w:val="0"/>
        <w:spacing w:line="240" w:lineRule="auto"/>
        <w:jc w:val="both"/>
        <w:rPr>
          <w:rFonts w:cs="Arial"/>
          <w:b/>
          <w:bCs/>
          <w:color w:val="000000"/>
          <w:szCs w:val="20"/>
        </w:rPr>
      </w:pPr>
    </w:p>
    <w:p w14:paraId="1CA0FF21" w14:textId="77777777" w:rsidR="00B45A90"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 xml:space="preserve">Vlada je prerazporedila sredstva v finančni načrt Ministrstva za infrastrukturo, za projekt Nadgradnja železniške proge Ljubljana¬–Divača – 2. faza. Namen projekta je nadgraditi levi in desni tir proge na </w:t>
      </w:r>
      <w:proofErr w:type="spellStart"/>
      <w:r w:rsidRPr="00B45A90">
        <w:rPr>
          <w:rFonts w:cs="Arial"/>
          <w:color w:val="000000"/>
          <w:szCs w:val="20"/>
        </w:rPr>
        <w:t>medpostajnem</w:t>
      </w:r>
      <w:proofErr w:type="spellEnd"/>
      <w:r w:rsidRPr="00B45A90">
        <w:rPr>
          <w:rFonts w:cs="Arial"/>
          <w:color w:val="000000"/>
          <w:szCs w:val="20"/>
        </w:rPr>
        <w:t xml:space="preserve"> odseku Ljubljana–Brezovica v dolžini 6,9 kilometra. Na podlagi investicijskega programa za nadgradnjo omenjenega </w:t>
      </w:r>
      <w:proofErr w:type="spellStart"/>
      <w:r w:rsidRPr="00B45A90">
        <w:rPr>
          <w:rFonts w:cs="Arial"/>
          <w:color w:val="000000"/>
          <w:szCs w:val="20"/>
        </w:rPr>
        <w:t>medpostajnega</w:t>
      </w:r>
      <w:proofErr w:type="spellEnd"/>
      <w:r w:rsidRPr="00B45A90">
        <w:rPr>
          <w:rFonts w:cs="Arial"/>
          <w:color w:val="000000"/>
          <w:szCs w:val="20"/>
        </w:rPr>
        <w:t xml:space="preserve"> odseka znaša ocenjena vrednost del 65,5 milijona evrov. Financiranje v letu 2021 je delno predvideno tudi s sredstvi Mehanizma za okrevanje in odpornost, in sicer v višini 17,9 milijona evrov. </w:t>
      </w:r>
    </w:p>
    <w:p w14:paraId="67685B1E" w14:textId="77777777" w:rsidR="00B45A90" w:rsidRPr="00B45A90" w:rsidRDefault="00B45A90" w:rsidP="00B45A90">
      <w:pPr>
        <w:autoSpaceDE w:val="0"/>
        <w:autoSpaceDN w:val="0"/>
        <w:adjustRightInd w:val="0"/>
        <w:spacing w:line="240" w:lineRule="auto"/>
        <w:jc w:val="both"/>
        <w:rPr>
          <w:rFonts w:cs="Arial"/>
          <w:color w:val="000000"/>
          <w:szCs w:val="20"/>
        </w:rPr>
      </w:pPr>
    </w:p>
    <w:p w14:paraId="297C8EB4" w14:textId="77777777" w:rsidR="00B45A90"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 xml:space="preserve">Vlada je Ministrstvu za delo, družino, socialne zadeve in enake možnosti prerazporedila 29,7 milijonov evrov za transfere za socialno ogrožene in za izvajanje zakona o osebni asistenci. </w:t>
      </w:r>
    </w:p>
    <w:p w14:paraId="2A7B4C16" w14:textId="77777777" w:rsidR="00B45A90" w:rsidRPr="00B45A90" w:rsidRDefault="00B45A90" w:rsidP="00B45A90">
      <w:pPr>
        <w:autoSpaceDE w:val="0"/>
        <w:autoSpaceDN w:val="0"/>
        <w:adjustRightInd w:val="0"/>
        <w:spacing w:line="240" w:lineRule="auto"/>
        <w:jc w:val="both"/>
        <w:rPr>
          <w:rFonts w:cs="Arial"/>
          <w:color w:val="000000"/>
          <w:szCs w:val="20"/>
        </w:rPr>
      </w:pPr>
    </w:p>
    <w:p w14:paraId="5722A069" w14:textId="77777777" w:rsidR="00B45A90"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 xml:space="preserve">Vlada je Finančni upravi Republike Slovenije prerazporedila šest milijonov evrov za pokritje obveznosti po 35. členu Zakona o interventnih ukrepih za omilitev in odpravo posledic epidemije COVID-19. Finančna uprava na podlagi tega člena ponudnikom na področju turizma oziroma upravičencem izplačuje sredstva v višini unovčenih bonov. Poleg tega je vlada Finančni upravi zagotovila šest milijonov evrov za pokritje obveznosti po 43. členu Zakona o interventnih ukrepih za pomoč gospodarstvu in turizmu pri omilitvi posledic epidemije COVID-19. Finančne uprava na </w:t>
      </w:r>
      <w:r w:rsidRPr="00B45A90">
        <w:rPr>
          <w:rFonts w:cs="Arial"/>
          <w:color w:val="000000"/>
          <w:szCs w:val="20"/>
        </w:rPr>
        <w:lastRenderedPageBreak/>
        <w:t xml:space="preserve">podlagi tega člena ponudnikom storitev izplačuje sredstva v višini unovčenih bonov za plačilo storitev s področja gostinstva, turizma, športa in kulture, ki jo opravlja ponudnik in je v celoti izvedena in koriščena na ozemlju Slovenije. Finančni upravi je vlada prerazporedila tudi 22 milijonov evrov za pokritje obveznosti po 27. členu Zakon o interventnih ukrepih za pomoč gospodarstvu in turizmu pri omilitvi posledic epidemije COVID-19. Na podlagi tega člena Finančna uprava upravičencem izplača pomoč za financiranja regresa za letni dopust za leto 2021. </w:t>
      </w:r>
    </w:p>
    <w:p w14:paraId="6670D3BA" w14:textId="77777777" w:rsidR="00B45A90" w:rsidRPr="00B45A90" w:rsidRDefault="00B45A90" w:rsidP="00B45A90">
      <w:pPr>
        <w:autoSpaceDE w:val="0"/>
        <w:autoSpaceDN w:val="0"/>
        <w:adjustRightInd w:val="0"/>
        <w:spacing w:line="240" w:lineRule="auto"/>
        <w:jc w:val="both"/>
        <w:rPr>
          <w:rFonts w:cs="Arial"/>
          <w:color w:val="000000"/>
          <w:szCs w:val="20"/>
        </w:rPr>
      </w:pPr>
    </w:p>
    <w:p w14:paraId="117782E1" w14:textId="77777777" w:rsidR="00B45A90"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Ministrstvu za delo, družino, socialne zadeve in enake možnosti je vlada prerazporedila 2,3 milijona evrov za zagotovitev sredstev za delno povračilo nadomestila plače - skrajšani polni delovni čas. Ministrstvu za delo, družino, socialne zadeve in enake možnosti se ta sredstva zagotavljajo na podlagi 14. do 26. člena Zakona o interventnih ukrepih za pomoč gospodarstvu in turizmu pri omilitvi posledic epidemije COVID-19 za obdobje od 1. julija 2021 do 30. septembra 2021, za povrnitev nadomestila plač 1.521 delodajalcem za 4.850 zaposlenih. Povprečen znesek na zaposleno osebo znaša 476,72 EUR.</w:t>
      </w:r>
    </w:p>
    <w:p w14:paraId="30E4B254" w14:textId="77777777" w:rsidR="00B45A90" w:rsidRPr="00B45A90" w:rsidRDefault="00B45A90" w:rsidP="00B45A90">
      <w:pPr>
        <w:autoSpaceDE w:val="0"/>
        <w:autoSpaceDN w:val="0"/>
        <w:adjustRightInd w:val="0"/>
        <w:spacing w:line="240" w:lineRule="auto"/>
        <w:jc w:val="both"/>
        <w:rPr>
          <w:rFonts w:cs="Arial"/>
          <w:color w:val="000000"/>
          <w:szCs w:val="20"/>
        </w:rPr>
      </w:pPr>
    </w:p>
    <w:p w14:paraId="509A0A05" w14:textId="77777777" w:rsidR="00B45A90"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 xml:space="preserve">Vlada je Ministrstvu za finance prerazporedila skoraj 3,5 milijona evrov za plačilo dela sredstev za uravnoteženje razvitosti občin. Na podlagi Zakona o finančni razbremenitvi občin je Ministrstvo za finance pristojno za izplačevanje sredstev za uravnoteženje razvitosti občin. Sredstva se občinam nakazujejo mesečno. </w:t>
      </w:r>
    </w:p>
    <w:p w14:paraId="407F42EC" w14:textId="77777777" w:rsidR="00B45A90" w:rsidRPr="00B45A90" w:rsidRDefault="00B45A90" w:rsidP="00B45A90">
      <w:pPr>
        <w:autoSpaceDE w:val="0"/>
        <w:autoSpaceDN w:val="0"/>
        <w:adjustRightInd w:val="0"/>
        <w:spacing w:line="240" w:lineRule="auto"/>
        <w:jc w:val="both"/>
        <w:rPr>
          <w:rFonts w:cs="Arial"/>
          <w:color w:val="000000"/>
          <w:szCs w:val="20"/>
        </w:rPr>
      </w:pPr>
    </w:p>
    <w:p w14:paraId="09B8076F" w14:textId="6D374128" w:rsidR="009E1CEA" w:rsidRPr="00B45A90" w:rsidRDefault="00B45A90" w:rsidP="00B45A90">
      <w:pPr>
        <w:autoSpaceDE w:val="0"/>
        <w:autoSpaceDN w:val="0"/>
        <w:adjustRightInd w:val="0"/>
        <w:spacing w:line="240" w:lineRule="auto"/>
        <w:jc w:val="both"/>
        <w:rPr>
          <w:rFonts w:cs="Arial"/>
          <w:color w:val="000000"/>
          <w:szCs w:val="20"/>
        </w:rPr>
      </w:pPr>
      <w:r w:rsidRPr="00B45A90">
        <w:rPr>
          <w:rFonts w:cs="Arial"/>
          <w:color w:val="000000"/>
          <w:szCs w:val="20"/>
        </w:rPr>
        <w:t>Vir: Ministrstvo za finance</w:t>
      </w:r>
    </w:p>
    <w:p w14:paraId="7401DB1A"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3B4834CA" w14:textId="6A7B9E1E" w:rsidR="00FC0ABF" w:rsidRPr="00FC0ABF" w:rsidRDefault="00FC0ABF" w:rsidP="00FC0ABF">
      <w:pPr>
        <w:autoSpaceDE w:val="0"/>
        <w:autoSpaceDN w:val="0"/>
        <w:adjustRightInd w:val="0"/>
        <w:spacing w:line="240" w:lineRule="auto"/>
        <w:jc w:val="both"/>
        <w:rPr>
          <w:rFonts w:cs="Arial"/>
          <w:b/>
          <w:bCs/>
          <w:color w:val="000000"/>
          <w:szCs w:val="20"/>
        </w:rPr>
      </w:pPr>
      <w:r w:rsidRPr="00FC0ABF">
        <w:rPr>
          <w:rFonts w:cs="Arial"/>
          <w:b/>
          <w:bCs/>
          <w:color w:val="000000"/>
          <w:szCs w:val="20"/>
        </w:rPr>
        <w:t xml:space="preserve">Štiri milijone evrov za prehod v krožno gospodarstvo  </w:t>
      </w:r>
    </w:p>
    <w:p w14:paraId="5C1E0312" w14:textId="77777777" w:rsidR="00FC0ABF" w:rsidRPr="00FC0ABF" w:rsidRDefault="00FC0ABF" w:rsidP="00FC0ABF">
      <w:pPr>
        <w:autoSpaceDE w:val="0"/>
        <w:autoSpaceDN w:val="0"/>
        <w:adjustRightInd w:val="0"/>
        <w:spacing w:line="240" w:lineRule="auto"/>
        <w:jc w:val="both"/>
        <w:rPr>
          <w:rFonts w:cs="Arial"/>
          <w:color w:val="000000"/>
          <w:szCs w:val="20"/>
        </w:rPr>
      </w:pPr>
    </w:p>
    <w:p w14:paraId="0668BF1B" w14:textId="77777777" w:rsidR="00FC0ABF" w:rsidRPr="00FC0ABF" w:rsidRDefault="00FC0ABF" w:rsidP="00FC0ABF">
      <w:pPr>
        <w:autoSpaceDE w:val="0"/>
        <w:autoSpaceDN w:val="0"/>
        <w:adjustRightInd w:val="0"/>
        <w:spacing w:line="240" w:lineRule="auto"/>
        <w:jc w:val="both"/>
        <w:rPr>
          <w:rFonts w:cs="Arial"/>
          <w:color w:val="000000"/>
          <w:szCs w:val="20"/>
        </w:rPr>
      </w:pPr>
      <w:r w:rsidRPr="00FC0ABF">
        <w:rPr>
          <w:rFonts w:cs="Arial"/>
          <w:color w:val="000000"/>
          <w:szCs w:val="20"/>
        </w:rPr>
        <w:t xml:space="preserve">Vlada je v veljavni Načrt razvojnih programov 2021 – 2024 uvrstila projekt Programi prehoda na krožno gospodarstvo. Projekt se bo izvajal v letih 2021-2023. Vrednost projekta je 4 milijone  evrov.  </w:t>
      </w:r>
    </w:p>
    <w:p w14:paraId="7B78220E" w14:textId="77777777" w:rsidR="00FC0ABF" w:rsidRPr="00FC0ABF" w:rsidRDefault="00FC0ABF" w:rsidP="00FC0ABF">
      <w:pPr>
        <w:autoSpaceDE w:val="0"/>
        <w:autoSpaceDN w:val="0"/>
        <w:adjustRightInd w:val="0"/>
        <w:spacing w:line="240" w:lineRule="auto"/>
        <w:jc w:val="both"/>
        <w:rPr>
          <w:rFonts w:cs="Arial"/>
          <w:color w:val="000000"/>
          <w:szCs w:val="20"/>
        </w:rPr>
      </w:pPr>
    </w:p>
    <w:p w14:paraId="4ABF7C94" w14:textId="77777777" w:rsidR="00FC0ABF" w:rsidRPr="00FC0ABF" w:rsidRDefault="00FC0ABF" w:rsidP="00FC0ABF">
      <w:pPr>
        <w:autoSpaceDE w:val="0"/>
        <w:autoSpaceDN w:val="0"/>
        <w:adjustRightInd w:val="0"/>
        <w:spacing w:line="240" w:lineRule="auto"/>
        <w:jc w:val="both"/>
        <w:rPr>
          <w:rFonts w:cs="Arial"/>
          <w:color w:val="000000"/>
          <w:szCs w:val="20"/>
        </w:rPr>
      </w:pPr>
      <w:r w:rsidRPr="00FC0ABF">
        <w:rPr>
          <w:rFonts w:cs="Arial"/>
          <w:color w:val="000000"/>
          <w:szCs w:val="20"/>
        </w:rPr>
        <w:t xml:space="preserve">Projekt Programi prehoda na krožno gospodarstvo je namenjen izvedbi aktivnosti, ki bodo podprle Celovito in sistemsko izvedbo celovitega strateškega projekta razogljičenja Slovenije s prehodom na krožno gospodarstvo (CSP-KG). Sočasno se bodo izvajale aktivnosti, ki bodo pomembno prispevale k prehodu v </w:t>
      </w:r>
      <w:proofErr w:type="spellStart"/>
      <w:r w:rsidRPr="00FC0ABF">
        <w:rPr>
          <w:rFonts w:cs="Arial"/>
          <w:color w:val="000000"/>
          <w:szCs w:val="20"/>
        </w:rPr>
        <w:t>nizkoogljično</w:t>
      </w:r>
      <w:proofErr w:type="spellEnd"/>
      <w:r w:rsidRPr="00FC0ABF">
        <w:rPr>
          <w:rFonts w:cs="Arial"/>
          <w:color w:val="000000"/>
          <w:szCs w:val="20"/>
        </w:rPr>
        <w:t xml:space="preserve"> krožno gospodarstvo.  </w:t>
      </w:r>
    </w:p>
    <w:p w14:paraId="2F1B1F98" w14:textId="77777777" w:rsidR="00FC0ABF" w:rsidRPr="00FC0ABF" w:rsidRDefault="00FC0ABF" w:rsidP="00FC0ABF">
      <w:pPr>
        <w:autoSpaceDE w:val="0"/>
        <w:autoSpaceDN w:val="0"/>
        <w:adjustRightInd w:val="0"/>
        <w:spacing w:line="240" w:lineRule="auto"/>
        <w:jc w:val="both"/>
        <w:rPr>
          <w:rFonts w:cs="Arial"/>
          <w:color w:val="000000"/>
          <w:szCs w:val="20"/>
        </w:rPr>
      </w:pPr>
    </w:p>
    <w:p w14:paraId="3E97DE4A" w14:textId="77777777" w:rsidR="00FC0ABF" w:rsidRPr="00FC0ABF" w:rsidRDefault="00FC0ABF" w:rsidP="00FC0ABF">
      <w:pPr>
        <w:autoSpaceDE w:val="0"/>
        <w:autoSpaceDN w:val="0"/>
        <w:adjustRightInd w:val="0"/>
        <w:spacing w:line="240" w:lineRule="auto"/>
        <w:jc w:val="both"/>
        <w:rPr>
          <w:rFonts w:cs="Arial"/>
          <w:color w:val="000000"/>
          <w:szCs w:val="20"/>
        </w:rPr>
      </w:pPr>
      <w:r w:rsidRPr="00FC0ABF">
        <w:rPr>
          <w:rFonts w:cs="Arial"/>
          <w:color w:val="000000"/>
          <w:szCs w:val="20"/>
        </w:rPr>
        <w:t xml:space="preserve">CSP-KG je kompleksen projekt, v okviru katerega je predvidena izvedba številnih aktivnosti, ki bodo podprle prehod na krožno gospodarstvo na sistemski način in ki bodo izvajane na vseh področjih, ki lahko pomembno prispevajo k prehodu v </w:t>
      </w:r>
      <w:proofErr w:type="spellStart"/>
      <w:r w:rsidRPr="00FC0ABF">
        <w:rPr>
          <w:rFonts w:cs="Arial"/>
          <w:color w:val="000000"/>
          <w:szCs w:val="20"/>
        </w:rPr>
        <w:t>nizkoogljčno</w:t>
      </w:r>
      <w:proofErr w:type="spellEnd"/>
      <w:r w:rsidRPr="00FC0ABF">
        <w:rPr>
          <w:rFonts w:cs="Arial"/>
          <w:color w:val="000000"/>
          <w:szCs w:val="20"/>
        </w:rPr>
        <w:t xml:space="preserve"> krožno gospodarstvo. Ukrepi so namenjeni končnim prejemnikov v gospodarstvu pri uvajanju inovativnih krožnih poslovnih modelov in produktov, in sicer zagonskim podjetjem, malim in srednjim podjetjem, gospodarskim subjektom ključnih investicijskih področij in verig vrednosti: gozd in les, graditev, mobilnosti, predelovalne industrije in prehranskega sistema. Prav tako so  namenjeni tudi relevantnim deležnikom na podpornih področjih za krepitev njihovih sposobnosti, in sicer akterjem v  izobraževalnem, raziskovalnem in inovacijskem sistemu; sistemu lokalnega in regionalnega razvojnega načrtovanja; podpornega sistema za podjetja in povezovanja deležnikov znotraj izbranih verig vrednosti; sistema za spremljanje krožnega napredka; uvajanja načel krožnosti v sistem javnih naročil; celostnega načrtovanja politik z uporabo mehanizma »laboratorij tranzicijskih politik«. Podporne aktivnosti bodo obsegale tudi krepitev znanja in spretnosti zaposlenih v državni upravi za učinkovito načrtovanje povezanih in komplementarnih finančnih mehanizmov za financiranje razogljičenja. </w:t>
      </w:r>
    </w:p>
    <w:p w14:paraId="63378F14" w14:textId="77777777" w:rsidR="00FC0ABF" w:rsidRPr="00FC0ABF" w:rsidRDefault="00FC0ABF" w:rsidP="00FC0ABF">
      <w:pPr>
        <w:autoSpaceDE w:val="0"/>
        <w:autoSpaceDN w:val="0"/>
        <w:adjustRightInd w:val="0"/>
        <w:spacing w:line="240" w:lineRule="auto"/>
        <w:jc w:val="both"/>
        <w:rPr>
          <w:rFonts w:cs="Arial"/>
          <w:color w:val="000000"/>
          <w:szCs w:val="20"/>
        </w:rPr>
      </w:pPr>
    </w:p>
    <w:p w14:paraId="063F73FA" w14:textId="6578D611" w:rsidR="009E1CEA" w:rsidRPr="00FC0ABF" w:rsidRDefault="00FC0ABF" w:rsidP="00FC0ABF">
      <w:pPr>
        <w:autoSpaceDE w:val="0"/>
        <w:autoSpaceDN w:val="0"/>
        <w:adjustRightInd w:val="0"/>
        <w:spacing w:line="240" w:lineRule="auto"/>
        <w:jc w:val="both"/>
        <w:rPr>
          <w:rFonts w:cs="Arial"/>
          <w:color w:val="000000"/>
          <w:szCs w:val="20"/>
        </w:rPr>
      </w:pPr>
      <w:r w:rsidRPr="00FC0ABF">
        <w:rPr>
          <w:rFonts w:cs="Arial"/>
          <w:color w:val="000000"/>
          <w:szCs w:val="20"/>
        </w:rPr>
        <w:t>Vir: Ministrstvo za okolje in prostor</w:t>
      </w:r>
    </w:p>
    <w:p w14:paraId="4B50F74A"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751FA709" w14:textId="0DB4F79C" w:rsidR="00597FB0" w:rsidRPr="00597FB0" w:rsidRDefault="00597FB0" w:rsidP="00597FB0">
      <w:pPr>
        <w:autoSpaceDE w:val="0"/>
        <w:autoSpaceDN w:val="0"/>
        <w:adjustRightInd w:val="0"/>
        <w:spacing w:line="240" w:lineRule="auto"/>
        <w:jc w:val="both"/>
        <w:rPr>
          <w:rFonts w:cs="Arial"/>
          <w:b/>
          <w:bCs/>
          <w:color w:val="000000"/>
          <w:szCs w:val="20"/>
        </w:rPr>
      </w:pPr>
      <w:r w:rsidRPr="00597FB0">
        <w:rPr>
          <w:rFonts w:cs="Arial"/>
          <w:b/>
          <w:bCs/>
          <w:color w:val="000000"/>
          <w:szCs w:val="20"/>
        </w:rPr>
        <w:t xml:space="preserve">Uvrstitev novega projekta Adaptacija stavbe nekdanjega </w:t>
      </w:r>
      <w:proofErr w:type="spellStart"/>
      <w:r w:rsidRPr="00597FB0">
        <w:rPr>
          <w:rFonts w:cs="Arial"/>
          <w:b/>
          <w:bCs/>
          <w:color w:val="000000"/>
          <w:szCs w:val="20"/>
        </w:rPr>
        <w:t>Muralista</w:t>
      </w:r>
      <w:proofErr w:type="spellEnd"/>
      <w:r w:rsidRPr="00597FB0">
        <w:rPr>
          <w:rFonts w:cs="Arial"/>
          <w:b/>
          <w:bCs/>
          <w:color w:val="000000"/>
          <w:szCs w:val="20"/>
        </w:rPr>
        <w:t xml:space="preserve"> za potrebe Pokrajinskega arhiva Maribor</w:t>
      </w:r>
    </w:p>
    <w:p w14:paraId="5A57F6D5" w14:textId="77777777" w:rsidR="00597FB0" w:rsidRPr="00597FB0" w:rsidRDefault="00597FB0" w:rsidP="00597FB0">
      <w:pPr>
        <w:autoSpaceDE w:val="0"/>
        <w:autoSpaceDN w:val="0"/>
        <w:adjustRightInd w:val="0"/>
        <w:spacing w:line="240" w:lineRule="auto"/>
        <w:jc w:val="both"/>
        <w:rPr>
          <w:rFonts w:cs="Arial"/>
          <w:b/>
          <w:bCs/>
          <w:color w:val="000000"/>
          <w:szCs w:val="20"/>
        </w:rPr>
      </w:pPr>
    </w:p>
    <w:p w14:paraId="7BA53F3D" w14:textId="77777777" w:rsidR="00597FB0" w:rsidRPr="00597FB0" w:rsidRDefault="00597FB0" w:rsidP="00597FB0">
      <w:pPr>
        <w:autoSpaceDE w:val="0"/>
        <w:autoSpaceDN w:val="0"/>
        <w:adjustRightInd w:val="0"/>
        <w:spacing w:line="240" w:lineRule="auto"/>
        <w:jc w:val="both"/>
        <w:rPr>
          <w:rFonts w:cs="Arial"/>
          <w:color w:val="000000"/>
          <w:szCs w:val="20"/>
        </w:rPr>
      </w:pPr>
      <w:r w:rsidRPr="00597FB0">
        <w:rPr>
          <w:rFonts w:cs="Arial"/>
          <w:color w:val="000000"/>
          <w:szCs w:val="20"/>
        </w:rPr>
        <w:t xml:space="preserve">V veljavni Načrt razvojnih programov 2021-2024 se skladno s prilogami uvrsti projekt  »Adaptacija stavbe nekdanjega </w:t>
      </w:r>
      <w:proofErr w:type="spellStart"/>
      <w:r w:rsidRPr="00597FB0">
        <w:rPr>
          <w:rFonts w:cs="Arial"/>
          <w:color w:val="000000"/>
          <w:szCs w:val="20"/>
        </w:rPr>
        <w:t>Muralista</w:t>
      </w:r>
      <w:proofErr w:type="spellEnd"/>
      <w:r w:rsidRPr="00597FB0">
        <w:rPr>
          <w:rFonts w:cs="Arial"/>
          <w:color w:val="000000"/>
          <w:szCs w:val="20"/>
        </w:rPr>
        <w:t xml:space="preserve"> v Murski Soboti za potrebe enote za Prekmurje Pokrajinskega arhiva Maribor.</w:t>
      </w:r>
    </w:p>
    <w:p w14:paraId="0D77FCA7" w14:textId="77777777" w:rsidR="00597FB0" w:rsidRPr="00597FB0" w:rsidRDefault="00597FB0" w:rsidP="00597FB0">
      <w:pPr>
        <w:autoSpaceDE w:val="0"/>
        <w:autoSpaceDN w:val="0"/>
        <w:adjustRightInd w:val="0"/>
        <w:spacing w:line="240" w:lineRule="auto"/>
        <w:jc w:val="both"/>
        <w:rPr>
          <w:rFonts w:cs="Arial"/>
          <w:color w:val="000000"/>
          <w:szCs w:val="20"/>
        </w:rPr>
      </w:pPr>
    </w:p>
    <w:p w14:paraId="4F243EF3" w14:textId="77777777" w:rsidR="00597FB0" w:rsidRPr="00597FB0" w:rsidRDefault="00597FB0" w:rsidP="00597FB0">
      <w:pPr>
        <w:autoSpaceDE w:val="0"/>
        <w:autoSpaceDN w:val="0"/>
        <w:adjustRightInd w:val="0"/>
        <w:spacing w:line="240" w:lineRule="auto"/>
        <w:jc w:val="both"/>
        <w:rPr>
          <w:rFonts w:cs="Arial"/>
          <w:color w:val="000000"/>
          <w:szCs w:val="20"/>
        </w:rPr>
      </w:pPr>
      <w:r w:rsidRPr="00597FB0">
        <w:rPr>
          <w:rFonts w:cs="Arial"/>
          <w:color w:val="000000"/>
          <w:szCs w:val="20"/>
        </w:rPr>
        <w:lastRenderedPageBreak/>
        <w:t>Namen projekta je izgradnja objekta Pokrajinskega arhiva Maribor, enota Murska Sobota na  Cvetkovi ulici 1 v Murski Soboti.</w:t>
      </w:r>
    </w:p>
    <w:p w14:paraId="3C8FD787" w14:textId="77777777" w:rsidR="00597FB0" w:rsidRPr="00597FB0" w:rsidRDefault="00597FB0" w:rsidP="00597FB0">
      <w:pPr>
        <w:autoSpaceDE w:val="0"/>
        <w:autoSpaceDN w:val="0"/>
        <w:adjustRightInd w:val="0"/>
        <w:spacing w:line="240" w:lineRule="auto"/>
        <w:jc w:val="both"/>
        <w:rPr>
          <w:rFonts w:cs="Arial"/>
          <w:color w:val="000000"/>
          <w:szCs w:val="20"/>
        </w:rPr>
      </w:pPr>
      <w:r w:rsidRPr="00597FB0">
        <w:rPr>
          <w:rFonts w:cs="Arial"/>
          <w:color w:val="000000"/>
          <w:szCs w:val="20"/>
        </w:rPr>
        <w:t> </w:t>
      </w:r>
    </w:p>
    <w:p w14:paraId="754C3B6B" w14:textId="77777777" w:rsidR="00597FB0" w:rsidRPr="00597FB0" w:rsidRDefault="00597FB0" w:rsidP="00597FB0">
      <w:pPr>
        <w:autoSpaceDE w:val="0"/>
        <w:autoSpaceDN w:val="0"/>
        <w:adjustRightInd w:val="0"/>
        <w:spacing w:line="240" w:lineRule="auto"/>
        <w:jc w:val="both"/>
        <w:rPr>
          <w:rFonts w:cs="Arial"/>
          <w:color w:val="000000"/>
          <w:szCs w:val="20"/>
        </w:rPr>
      </w:pPr>
      <w:r w:rsidRPr="00597FB0">
        <w:rPr>
          <w:rFonts w:cs="Arial"/>
          <w:color w:val="000000"/>
          <w:szCs w:val="20"/>
        </w:rPr>
        <w:t xml:space="preserve">Cilji projekta so: </w:t>
      </w:r>
    </w:p>
    <w:p w14:paraId="27F9B27C" w14:textId="53015FB9" w:rsidR="00597FB0" w:rsidRPr="00597FB0" w:rsidRDefault="00597FB0" w:rsidP="00597FB0">
      <w:pPr>
        <w:pStyle w:val="Odstavekseznama"/>
        <w:numPr>
          <w:ilvl w:val="0"/>
          <w:numId w:val="9"/>
        </w:numPr>
        <w:autoSpaceDE w:val="0"/>
        <w:autoSpaceDN w:val="0"/>
        <w:adjustRightInd w:val="0"/>
        <w:spacing w:line="240" w:lineRule="auto"/>
        <w:jc w:val="both"/>
        <w:rPr>
          <w:rFonts w:cs="Arial"/>
          <w:color w:val="000000"/>
          <w:szCs w:val="20"/>
        </w:rPr>
      </w:pPr>
      <w:r w:rsidRPr="00597FB0">
        <w:rPr>
          <w:rFonts w:cs="Arial"/>
          <w:color w:val="000000"/>
          <w:szCs w:val="20"/>
        </w:rPr>
        <w:t>vzpostavitev Enote za Prekmurje Pokrajinskega arhiva Maribor;</w:t>
      </w:r>
    </w:p>
    <w:p w14:paraId="3140FA3E" w14:textId="75DE9B43" w:rsidR="00597FB0" w:rsidRPr="00597FB0" w:rsidRDefault="00597FB0" w:rsidP="00597FB0">
      <w:pPr>
        <w:pStyle w:val="Odstavekseznama"/>
        <w:numPr>
          <w:ilvl w:val="0"/>
          <w:numId w:val="7"/>
        </w:numPr>
        <w:autoSpaceDE w:val="0"/>
        <w:autoSpaceDN w:val="0"/>
        <w:adjustRightInd w:val="0"/>
        <w:spacing w:line="240" w:lineRule="auto"/>
        <w:jc w:val="both"/>
        <w:rPr>
          <w:rFonts w:cs="Arial"/>
          <w:color w:val="000000"/>
          <w:szCs w:val="20"/>
        </w:rPr>
      </w:pPr>
      <w:r w:rsidRPr="00597FB0">
        <w:rPr>
          <w:rFonts w:cs="Arial"/>
          <w:color w:val="000000"/>
          <w:szCs w:val="20"/>
        </w:rPr>
        <w:t xml:space="preserve">rekonstrukcija obstoječega zahodnega dela objekta in odstranitev in prizidava vzhodnega dela objekta </w:t>
      </w:r>
      <w:proofErr w:type="spellStart"/>
      <w:r w:rsidRPr="00597FB0">
        <w:rPr>
          <w:rFonts w:cs="Arial"/>
          <w:color w:val="000000"/>
          <w:szCs w:val="20"/>
        </w:rPr>
        <w:t>etažnosti</w:t>
      </w:r>
      <w:proofErr w:type="spellEnd"/>
      <w:r w:rsidRPr="00597FB0">
        <w:rPr>
          <w:rFonts w:cs="Arial"/>
          <w:color w:val="000000"/>
          <w:szCs w:val="20"/>
        </w:rPr>
        <w:t>;</w:t>
      </w:r>
    </w:p>
    <w:p w14:paraId="24CCE308" w14:textId="60C96F9B" w:rsidR="00597FB0" w:rsidRPr="00597FB0" w:rsidRDefault="00597FB0" w:rsidP="00597FB0">
      <w:pPr>
        <w:pStyle w:val="Odstavekseznama"/>
        <w:numPr>
          <w:ilvl w:val="0"/>
          <w:numId w:val="7"/>
        </w:numPr>
        <w:autoSpaceDE w:val="0"/>
        <w:autoSpaceDN w:val="0"/>
        <w:adjustRightInd w:val="0"/>
        <w:spacing w:line="240" w:lineRule="auto"/>
        <w:jc w:val="both"/>
        <w:rPr>
          <w:rFonts w:cs="Arial"/>
          <w:color w:val="000000"/>
          <w:szCs w:val="20"/>
        </w:rPr>
      </w:pPr>
      <w:r w:rsidRPr="00597FB0">
        <w:rPr>
          <w:rFonts w:cs="Arial"/>
          <w:color w:val="000000"/>
          <w:szCs w:val="20"/>
        </w:rPr>
        <w:t xml:space="preserve">zagotovitev prostorov in opreme za arhivska skladišča, čitalnico, predavalnico, razstavišče, knjižnico, delovne prostore, </w:t>
      </w:r>
      <w:proofErr w:type="spellStart"/>
      <w:r w:rsidRPr="00597FB0">
        <w:rPr>
          <w:rFonts w:cs="Arial"/>
          <w:color w:val="000000"/>
          <w:szCs w:val="20"/>
        </w:rPr>
        <w:t>razpraševalnico</w:t>
      </w:r>
      <w:proofErr w:type="spellEnd"/>
      <w:r w:rsidRPr="00597FB0">
        <w:rPr>
          <w:rFonts w:cs="Arial"/>
          <w:color w:val="000000"/>
          <w:szCs w:val="20"/>
        </w:rPr>
        <w:t>, konferenčno sobo in ostale funkcionalne prostore;</w:t>
      </w:r>
    </w:p>
    <w:p w14:paraId="632E80D2" w14:textId="63D34B3D" w:rsidR="00597FB0" w:rsidRPr="00597FB0" w:rsidRDefault="00597FB0" w:rsidP="00597FB0">
      <w:pPr>
        <w:pStyle w:val="Odstavekseznama"/>
        <w:numPr>
          <w:ilvl w:val="0"/>
          <w:numId w:val="7"/>
        </w:numPr>
        <w:autoSpaceDE w:val="0"/>
        <w:autoSpaceDN w:val="0"/>
        <w:adjustRightInd w:val="0"/>
        <w:spacing w:line="240" w:lineRule="auto"/>
        <w:jc w:val="both"/>
        <w:rPr>
          <w:rFonts w:cs="Arial"/>
          <w:color w:val="000000"/>
          <w:szCs w:val="20"/>
        </w:rPr>
      </w:pPr>
      <w:r w:rsidRPr="00597FB0">
        <w:rPr>
          <w:rFonts w:cs="Arial"/>
          <w:color w:val="000000"/>
          <w:szCs w:val="20"/>
        </w:rPr>
        <w:t>ureditev dvigala;</w:t>
      </w:r>
    </w:p>
    <w:p w14:paraId="0A10ED1B" w14:textId="3E61236F" w:rsidR="00597FB0" w:rsidRPr="00597FB0" w:rsidRDefault="00597FB0" w:rsidP="00597FB0">
      <w:pPr>
        <w:pStyle w:val="Odstavekseznama"/>
        <w:numPr>
          <w:ilvl w:val="0"/>
          <w:numId w:val="7"/>
        </w:numPr>
        <w:autoSpaceDE w:val="0"/>
        <w:autoSpaceDN w:val="0"/>
        <w:adjustRightInd w:val="0"/>
        <w:spacing w:line="240" w:lineRule="auto"/>
        <w:jc w:val="both"/>
        <w:rPr>
          <w:rFonts w:cs="Arial"/>
          <w:color w:val="000000"/>
          <w:szCs w:val="20"/>
        </w:rPr>
      </w:pPr>
      <w:r w:rsidRPr="00597FB0">
        <w:rPr>
          <w:rFonts w:cs="Arial"/>
          <w:color w:val="000000"/>
          <w:szCs w:val="20"/>
        </w:rPr>
        <w:t>ureditev parkirišč in ostalih urejenih neposrednih zunanjih površin.</w:t>
      </w:r>
    </w:p>
    <w:p w14:paraId="4664DF1A" w14:textId="77777777" w:rsidR="00597FB0" w:rsidRPr="00597FB0" w:rsidRDefault="00597FB0" w:rsidP="00597FB0">
      <w:pPr>
        <w:autoSpaceDE w:val="0"/>
        <w:autoSpaceDN w:val="0"/>
        <w:adjustRightInd w:val="0"/>
        <w:spacing w:line="240" w:lineRule="auto"/>
        <w:jc w:val="both"/>
        <w:rPr>
          <w:rFonts w:cs="Arial"/>
          <w:color w:val="000000"/>
          <w:szCs w:val="20"/>
        </w:rPr>
      </w:pPr>
    </w:p>
    <w:p w14:paraId="26CFCE6D" w14:textId="77777777" w:rsidR="00597FB0" w:rsidRPr="00597FB0" w:rsidRDefault="00597FB0" w:rsidP="00597FB0">
      <w:pPr>
        <w:autoSpaceDE w:val="0"/>
        <w:autoSpaceDN w:val="0"/>
        <w:adjustRightInd w:val="0"/>
        <w:spacing w:line="240" w:lineRule="auto"/>
        <w:jc w:val="both"/>
        <w:rPr>
          <w:rFonts w:cs="Arial"/>
          <w:color w:val="000000"/>
          <w:szCs w:val="20"/>
        </w:rPr>
      </w:pPr>
      <w:r w:rsidRPr="00597FB0">
        <w:rPr>
          <w:rFonts w:cs="Arial"/>
          <w:color w:val="000000"/>
          <w:szCs w:val="20"/>
        </w:rPr>
        <w:t>Navedene aktivnosti bodo izvedene za namen zagotovitve pogojev za delovanje Enote Pokrajinskega arhiva Maribor za področje Prekmurja in kasneje za samostojen javni zavod.</w:t>
      </w:r>
    </w:p>
    <w:p w14:paraId="0D2EE73E" w14:textId="77777777" w:rsidR="00597FB0" w:rsidRPr="00597FB0" w:rsidRDefault="00597FB0" w:rsidP="00597FB0">
      <w:pPr>
        <w:autoSpaceDE w:val="0"/>
        <w:autoSpaceDN w:val="0"/>
        <w:adjustRightInd w:val="0"/>
        <w:spacing w:line="240" w:lineRule="auto"/>
        <w:jc w:val="both"/>
        <w:rPr>
          <w:rFonts w:cs="Arial"/>
          <w:color w:val="000000"/>
          <w:szCs w:val="20"/>
        </w:rPr>
      </w:pPr>
    </w:p>
    <w:p w14:paraId="0C7ACFE1" w14:textId="5B9994EE" w:rsidR="00597FB0" w:rsidRPr="00597FB0" w:rsidRDefault="00597FB0" w:rsidP="00597FB0">
      <w:pPr>
        <w:autoSpaceDE w:val="0"/>
        <w:autoSpaceDN w:val="0"/>
        <w:adjustRightInd w:val="0"/>
        <w:spacing w:line="240" w:lineRule="auto"/>
        <w:jc w:val="both"/>
        <w:rPr>
          <w:rFonts w:cs="Arial"/>
          <w:color w:val="000000"/>
          <w:szCs w:val="20"/>
        </w:rPr>
      </w:pPr>
      <w:r w:rsidRPr="00597FB0">
        <w:rPr>
          <w:rFonts w:cs="Arial"/>
          <w:color w:val="000000"/>
          <w:szCs w:val="20"/>
        </w:rPr>
        <w:t>Predvidoma se bo gradnja objekta pričela v prvi polovici leta 2022, za kar so planirana sredstva v višini 2.200.000,00 evrov.</w:t>
      </w:r>
      <w:r>
        <w:rPr>
          <w:rFonts w:cs="Arial"/>
          <w:color w:val="000000"/>
          <w:szCs w:val="20"/>
        </w:rPr>
        <w:t xml:space="preserve"> </w:t>
      </w:r>
      <w:r w:rsidRPr="00597FB0">
        <w:rPr>
          <w:rFonts w:cs="Arial"/>
          <w:color w:val="000000"/>
          <w:szCs w:val="20"/>
        </w:rPr>
        <w:t>V letu 2023 se  bodo nadaljevala in zaključila obrtniška, inštalacijska dela in montaža notranje in arhivske opreme v višini 1.720.584,28 evrov.</w:t>
      </w:r>
    </w:p>
    <w:p w14:paraId="5E859512" w14:textId="77777777" w:rsidR="00597FB0" w:rsidRPr="00597FB0" w:rsidRDefault="00597FB0" w:rsidP="00597FB0">
      <w:pPr>
        <w:autoSpaceDE w:val="0"/>
        <w:autoSpaceDN w:val="0"/>
        <w:adjustRightInd w:val="0"/>
        <w:spacing w:line="240" w:lineRule="auto"/>
        <w:jc w:val="both"/>
        <w:rPr>
          <w:rFonts w:cs="Arial"/>
          <w:color w:val="000000"/>
          <w:szCs w:val="20"/>
        </w:rPr>
      </w:pPr>
    </w:p>
    <w:p w14:paraId="7C2BB7EF" w14:textId="45B4C56E" w:rsidR="009E1CEA" w:rsidRPr="00597FB0" w:rsidRDefault="00597FB0" w:rsidP="00597FB0">
      <w:pPr>
        <w:autoSpaceDE w:val="0"/>
        <w:autoSpaceDN w:val="0"/>
        <w:adjustRightInd w:val="0"/>
        <w:spacing w:line="240" w:lineRule="auto"/>
        <w:jc w:val="both"/>
        <w:rPr>
          <w:rFonts w:cs="Arial"/>
          <w:color w:val="000000"/>
          <w:szCs w:val="20"/>
        </w:rPr>
      </w:pPr>
      <w:r w:rsidRPr="00597FB0">
        <w:rPr>
          <w:rFonts w:cs="Arial"/>
          <w:color w:val="000000"/>
          <w:szCs w:val="20"/>
        </w:rPr>
        <w:t>Vir: Ministrstvo za kulturo</w:t>
      </w:r>
    </w:p>
    <w:p w14:paraId="343C34CD" w14:textId="77777777" w:rsidR="009E1CEA" w:rsidRPr="00597FB0" w:rsidRDefault="009E1CEA" w:rsidP="009E1CEA">
      <w:pPr>
        <w:autoSpaceDE w:val="0"/>
        <w:autoSpaceDN w:val="0"/>
        <w:adjustRightInd w:val="0"/>
        <w:spacing w:line="240" w:lineRule="auto"/>
        <w:jc w:val="both"/>
        <w:rPr>
          <w:rFonts w:cs="Arial"/>
          <w:color w:val="000000"/>
          <w:szCs w:val="20"/>
        </w:rPr>
      </w:pPr>
    </w:p>
    <w:p w14:paraId="66633CF2" w14:textId="5F787BDE" w:rsidR="00A72FED" w:rsidRPr="00A72FED" w:rsidRDefault="00A72FED" w:rsidP="00A72FED">
      <w:pPr>
        <w:autoSpaceDE w:val="0"/>
        <w:autoSpaceDN w:val="0"/>
        <w:adjustRightInd w:val="0"/>
        <w:spacing w:line="240" w:lineRule="auto"/>
        <w:jc w:val="both"/>
        <w:rPr>
          <w:rFonts w:cs="Arial"/>
          <w:b/>
          <w:bCs/>
          <w:color w:val="000000"/>
          <w:szCs w:val="20"/>
        </w:rPr>
      </w:pPr>
      <w:r w:rsidRPr="00A72FED">
        <w:rPr>
          <w:rFonts w:cs="Arial"/>
          <w:b/>
          <w:bCs/>
          <w:color w:val="000000"/>
          <w:szCs w:val="20"/>
        </w:rPr>
        <w:t xml:space="preserve">Poročilo o izvajanju nacionalnega gozdnega programa v obdobju 2015-2019 </w:t>
      </w:r>
    </w:p>
    <w:p w14:paraId="0825EFFA" w14:textId="77777777" w:rsidR="00A72FED" w:rsidRPr="00A72FED" w:rsidRDefault="00A72FED" w:rsidP="00A72FED">
      <w:pPr>
        <w:autoSpaceDE w:val="0"/>
        <w:autoSpaceDN w:val="0"/>
        <w:adjustRightInd w:val="0"/>
        <w:spacing w:line="240" w:lineRule="auto"/>
        <w:jc w:val="both"/>
        <w:rPr>
          <w:rFonts w:cs="Arial"/>
          <w:b/>
          <w:bCs/>
          <w:color w:val="000000"/>
          <w:szCs w:val="20"/>
        </w:rPr>
      </w:pPr>
    </w:p>
    <w:p w14:paraId="3273F80D" w14:textId="77777777" w:rsidR="00A72FED" w:rsidRPr="00A72FED" w:rsidRDefault="00A72FED" w:rsidP="00A72FED">
      <w:pPr>
        <w:autoSpaceDE w:val="0"/>
        <w:autoSpaceDN w:val="0"/>
        <w:adjustRightInd w:val="0"/>
        <w:spacing w:line="240" w:lineRule="auto"/>
        <w:jc w:val="both"/>
        <w:rPr>
          <w:rFonts w:cs="Arial"/>
          <w:color w:val="000000"/>
          <w:szCs w:val="20"/>
        </w:rPr>
      </w:pPr>
      <w:r w:rsidRPr="00A72FED">
        <w:rPr>
          <w:rFonts w:cs="Arial"/>
          <w:color w:val="000000"/>
          <w:szCs w:val="20"/>
        </w:rPr>
        <w:t>Vlada je sprejela Poročilo o izvajanju nacionalnega gozdnega programa v obdobju 2015-2019.</w:t>
      </w:r>
    </w:p>
    <w:p w14:paraId="25FFE756" w14:textId="77777777" w:rsidR="00A72FED" w:rsidRPr="00A72FED" w:rsidRDefault="00A72FED" w:rsidP="00A72FED">
      <w:pPr>
        <w:autoSpaceDE w:val="0"/>
        <w:autoSpaceDN w:val="0"/>
        <w:adjustRightInd w:val="0"/>
        <w:spacing w:line="240" w:lineRule="auto"/>
        <w:jc w:val="both"/>
        <w:rPr>
          <w:rFonts w:cs="Arial"/>
          <w:color w:val="000000"/>
          <w:szCs w:val="20"/>
        </w:rPr>
      </w:pPr>
    </w:p>
    <w:p w14:paraId="655A9533" w14:textId="77777777" w:rsidR="00A72FED" w:rsidRPr="00A72FED" w:rsidRDefault="00A72FED" w:rsidP="00A72FED">
      <w:pPr>
        <w:autoSpaceDE w:val="0"/>
        <w:autoSpaceDN w:val="0"/>
        <w:adjustRightInd w:val="0"/>
        <w:spacing w:line="240" w:lineRule="auto"/>
        <w:jc w:val="both"/>
        <w:rPr>
          <w:rFonts w:cs="Arial"/>
          <w:color w:val="000000"/>
          <w:szCs w:val="20"/>
        </w:rPr>
      </w:pPr>
      <w:r w:rsidRPr="00A72FED">
        <w:rPr>
          <w:rFonts w:cs="Arial"/>
          <w:color w:val="000000"/>
          <w:szCs w:val="20"/>
        </w:rPr>
        <w:t>Ministrstvo za kmetijstvo, gozdarstvo in prehrano je pripravilo Poročilo o izvajanju nacionalnega gozdnega programa v obdobju 2015-2019, ki ga sprejme Vlada. Z nacionalnim gozdnim programom se določijo nacionalna politika trajnostnega, sonaravnega in večnamenskega gospodarjenja z gozdovi, usmeritve za ohranitev in razvoj gozdov, pogoji za njihovo izkoriščanje in pogoji za njihovo večnamensko rabo. Nacionalni gozdni program vključuje tudi usmeritve za trajnostno upravljanje prosto živečih živali in za ohranitev ter izboljšanje njihovih življenjskih razmer.</w:t>
      </w:r>
    </w:p>
    <w:p w14:paraId="5F1A9FE4" w14:textId="77777777" w:rsidR="00A72FED" w:rsidRPr="00A72FED" w:rsidRDefault="00A72FED" w:rsidP="00A72FED">
      <w:pPr>
        <w:autoSpaceDE w:val="0"/>
        <w:autoSpaceDN w:val="0"/>
        <w:adjustRightInd w:val="0"/>
        <w:spacing w:line="240" w:lineRule="auto"/>
        <w:jc w:val="both"/>
        <w:rPr>
          <w:rFonts w:cs="Arial"/>
          <w:color w:val="000000"/>
          <w:szCs w:val="20"/>
        </w:rPr>
      </w:pPr>
    </w:p>
    <w:p w14:paraId="1B74C9EB" w14:textId="77777777" w:rsidR="00A72FED" w:rsidRPr="00A72FED" w:rsidRDefault="00A72FED" w:rsidP="00A72FED">
      <w:pPr>
        <w:autoSpaceDE w:val="0"/>
        <w:autoSpaceDN w:val="0"/>
        <w:adjustRightInd w:val="0"/>
        <w:spacing w:line="240" w:lineRule="auto"/>
        <w:jc w:val="both"/>
        <w:rPr>
          <w:rFonts w:cs="Arial"/>
          <w:color w:val="000000"/>
          <w:szCs w:val="20"/>
        </w:rPr>
      </w:pPr>
      <w:r w:rsidRPr="00A72FED">
        <w:rPr>
          <w:rFonts w:cs="Arial"/>
          <w:color w:val="000000"/>
          <w:szCs w:val="20"/>
        </w:rPr>
        <w:t xml:space="preserve">Poročilo ugotavlja, da se je v obdobju 2015–2019 Resolucija o nacionalnem gozdnem programu kot temeljni strateški dokument, namenjen določitvi, izvajanju in spremljanju nacionalne politike trajnostnega gospodarjenja z gozdovi, praviloma spoštovala, nacionalni gozdni program kot proces pa v pretežni meri izvajal. Upoštevala so se začrtana glavna načela, cilji in usmeritve za ohranitev gozda ter njegova večnamenska vloga, ki vključuje </w:t>
      </w:r>
      <w:proofErr w:type="spellStart"/>
      <w:r w:rsidRPr="00A72FED">
        <w:rPr>
          <w:rFonts w:cs="Arial"/>
          <w:color w:val="000000"/>
          <w:szCs w:val="20"/>
        </w:rPr>
        <w:t>okoljski</w:t>
      </w:r>
      <w:proofErr w:type="spellEnd"/>
      <w:r w:rsidRPr="00A72FED">
        <w:rPr>
          <w:rFonts w:cs="Arial"/>
          <w:color w:val="000000"/>
          <w:szCs w:val="20"/>
        </w:rPr>
        <w:t>, družbeni in gospodarski vidik. Ožji gozdarski sektor pri gospodarjenju z gozdom sodeluje s preostalimi členi gozdno-lesne verige, področjem varstva okolja in ohranjanja narave ter z vsemi drugimi, ki so povezani z gozdom in gozdnim prostorom.</w:t>
      </w:r>
    </w:p>
    <w:p w14:paraId="6A72F8E9" w14:textId="77777777" w:rsidR="00A72FED" w:rsidRPr="00A72FED" w:rsidRDefault="00A72FED" w:rsidP="00A72FED">
      <w:pPr>
        <w:autoSpaceDE w:val="0"/>
        <w:autoSpaceDN w:val="0"/>
        <w:adjustRightInd w:val="0"/>
        <w:spacing w:line="240" w:lineRule="auto"/>
        <w:jc w:val="both"/>
        <w:rPr>
          <w:rFonts w:cs="Arial"/>
          <w:color w:val="000000"/>
          <w:szCs w:val="20"/>
        </w:rPr>
      </w:pPr>
    </w:p>
    <w:p w14:paraId="04C26262" w14:textId="57C3F9DB" w:rsidR="009E1CEA" w:rsidRPr="00A72FED" w:rsidRDefault="00A72FED" w:rsidP="00A72FED">
      <w:pPr>
        <w:autoSpaceDE w:val="0"/>
        <w:autoSpaceDN w:val="0"/>
        <w:adjustRightInd w:val="0"/>
        <w:spacing w:line="240" w:lineRule="auto"/>
        <w:jc w:val="both"/>
        <w:rPr>
          <w:rFonts w:cs="Arial"/>
          <w:color w:val="000000"/>
          <w:szCs w:val="20"/>
        </w:rPr>
      </w:pPr>
      <w:r w:rsidRPr="00A72FED">
        <w:rPr>
          <w:rFonts w:cs="Arial"/>
          <w:color w:val="000000"/>
          <w:szCs w:val="20"/>
        </w:rPr>
        <w:t>Vir: Ministrstvo za kmetijstvo, gozdarstvo in prehrano</w:t>
      </w:r>
    </w:p>
    <w:p w14:paraId="30450F23"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64627AC5" w14:textId="24F102BA" w:rsidR="009E1CEA" w:rsidRDefault="009E1CEA" w:rsidP="009E1CEA">
      <w:pPr>
        <w:autoSpaceDE w:val="0"/>
        <w:autoSpaceDN w:val="0"/>
        <w:adjustRightInd w:val="0"/>
        <w:spacing w:line="240" w:lineRule="auto"/>
        <w:jc w:val="both"/>
        <w:rPr>
          <w:rFonts w:cs="Arial"/>
          <w:b/>
          <w:bCs/>
          <w:color w:val="000000"/>
          <w:szCs w:val="20"/>
        </w:rPr>
      </w:pPr>
      <w:r w:rsidRPr="009E1CEA">
        <w:rPr>
          <w:rFonts w:cs="Arial"/>
          <w:b/>
          <w:bCs/>
          <w:color w:val="000000"/>
          <w:szCs w:val="20"/>
        </w:rPr>
        <w:t xml:space="preserve">Poročilo </w:t>
      </w:r>
      <w:r w:rsidR="00F4482C" w:rsidRPr="00F4482C">
        <w:rPr>
          <w:rFonts w:cs="Arial"/>
          <w:b/>
          <w:bCs/>
          <w:color w:val="000000"/>
          <w:szCs w:val="20"/>
        </w:rPr>
        <w:t>o izvajanju Smernic Organizacije za gospodarsko sodelovanje in razvoj (OECD) za večnacionalne družbe</w:t>
      </w:r>
    </w:p>
    <w:p w14:paraId="209720B9" w14:textId="60CF2AE1" w:rsidR="00F4482C" w:rsidRDefault="00F4482C" w:rsidP="009E1CEA">
      <w:pPr>
        <w:autoSpaceDE w:val="0"/>
        <w:autoSpaceDN w:val="0"/>
        <w:adjustRightInd w:val="0"/>
        <w:spacing w:line="240" w:lineRule="auto"/>
        <w:jc w:val="both"/>
        <w:rPr>
          <w:rFonts w:cs="Arial"/>
          <w:b/>
          <w:bCs/>
          <w:color w:val="000000"/>
          <w:szCs w:val="20"/>
        </w:rPr>
      </w:pPr>
    </w:p>
    <w:p w14:paraId="582A6312" w14:textId="1FF65144" w:rsidR="00F4482C" w:rsidRPr="00F4482C" w:rsidRDefault="00F4482C" w:rsidP="00F4482C">
      <w:pPr>
        <w:autoSpaceDE w:val="0"/>
        <w:autoSpaceDN w:val="0"/>
        <w:adjustRightInd w:val="0"/>
        <w:spacing w:line="240" w:lineRule="auto"/>
        <w:jc w:val="both"/>
        <w:rPr>
          <w:rFonts w:cs="Arial"/>
          <w:color w:val="000000"/>
          <w:szCs w:val="20"/>
        </w:rPr>
      </w:pPr>
      <w:r w:rsidRPr="00F4482C">
        <w:rPr>
          <w:rFonts w:cs="Arial"/>
          <w:color w:val="000000"/>
          <w:szCs w:val="20"/>
        </w:rPr>
        <w:t>Vlada Republike Slovenije se je seznanila s poročilom o izvajanju Smernic Organizacije za gospodarsko sodelovanje in razvoj (OECD) za večnacionalne družbe za leti 2019 in 2020.</w:t>
      </w:r>
    </w:p>
    <w:p w14:paraId="52ED25BA" w14:textId="77777777" w:rsidR="00F4482C" w:rsidRPr="00F4482C" w:rsidRDefault="00F4482C" w:rsidP="00F4482C">
      <w:pPr>
        <w:autoSpaceDE w:val="0"/>
        <w:autoSpaceDN w:val="0"/>
        <w:adjustRightInd w:val="0"/>
        <w:spacing w:line="240" w:lineRule="auto"/>
        <w:jc w:val="both"/>
        <w:rPr>
          <w:rFonts w:cs="Arial"/>
          <w:color w:val="000000"/>
          <w:szCs w:val="20"/>
        </w:rPr>
      </w:pPr>
    </w:p>
    <w:p w14:paraId="6ECD3C04" w14:textId="77777777" w:rsidR="00F4482C" w:rsidRPr="00F4482C" w:rsidRDefault="00F4482C" w:rsidP="00F4482C">
      <w:pPr>
        <w:autoSpaceDE w:val="0"/>
        <w:autoSpaceDN w:val="0"/>
        <w:adjustRightInd w:val="0"/>
        <w:spacing w:line="240" w:lineRule="auto"/>
        <w:jc w:val="both"/>
        <w:rPr>
          <w:rFonts w:cs="Arial"/>
          <w:color w:val="000000"/>
          <w:szCs w:val="20"/>
        </w:rPr>
      </w:pPr>
      <w:r w:rsidRPr="00F4482C">
        <w:rPr>
          <w:rFonts w:cs="Arial"/>
          <w:color w:val="000000"/>
          <w:szCs w:val="20"/>
        </w:rPr>
        <w:t>Delovna skupina vlade za delovanje Nacionalne kontaktne točke Slovenija za izvajanje Smernic Organizacije za gospodarsko sodelovanje in razvoj (OECD) za večnacionalne družbe, ki je bila ustanovljena v juliju 2019, je vladi poročala o svojem delu v letih 2019 in 2020. Nacionalna kontaktna točka se vodi v okviru Ministrstva za gospodarski razvoj in tehnologijo in sestoji iz šestih rednih in sedmih svetovalnih članov.</w:t>
      </w:r>
    </w:p>
    <w:p w14:paraId="5284516D" w14:textId="77777777" w:rsidR="00F4482C" w:rsidRPr="00F4482C" w:rsidRDefault="00F4482C" w:rsidP="00F4482C">
      <w:pPr>
        <w:autoSpaceDE w:val="0"/>
        <w:autoSpaceDN w:val="0"/>
        <w:adjustRightInd w:val="0"/>
        <w:spacing w:line="240" w:lineRule="auto"/>
        <w:jc w:val="both"/>
        <w:rPr>
          <w:rFonts w:cs="Arial"/>
          <w:color w:val="000000"/>
          <w:szCs w:val="20"/>
        </w:rPr>
      </w:pPr>
    </w:p>
    <w:p w14:paraId="393492B2" w14:textId="77777777" w:rsidR="00F4482C" w:rsidRPr="00F4482C" w:rsidRDefault="00F4482C" w:rsidP="00F4482C">
      <w:pPr>
        <w:autoSpaceDE w:val="0"/>
        <w:autoSpaceDN w:val="0"/>
        <w:adjustRightInd w:val="0"/>
        <w:spacing w:line="240" w:lineRule="auto"/>
        <w:jc w:val="both"/>
        <w:rPr>
          <w:rFonts w:cs="Arial"/>
          <w:color w:val="000000"/>
          <w:szCs w:val="20"/>
        </w:rPr>
      </w:pPr>
      <w:r w:rsidRPr="00F4482C">
        <w:rPr>
          <w:rFonts w:cs="Arial"/>
          <w:color w:val="000000"/>
          <w:szCs w:val="20"/>
        </w:rPr>
        <w:t xml:space="preserve">Nacionalna točka seznanja in ozavešča podjetja ter širšo javnost s Smernicami OECD za večnacionalne družbe, te so bile predstavljene udi na več poslovnih dogodkih. </w:t>
      </w:r>
    </w:p>
    <w:p w14:paraId="30EC972C" w14:textId="77777777" w:rsidR="00F4482C" w:rsidRPr="00F4482C" w:rsidRDefault="00F4482C" w:rsidP="00F4482C">
      <w:pPr>
        <w:autoSpaceDE w:val="0"/>
        <w:autoSpaceDN w:val="0"/>
        <w:adjustRightInd w:val="0"/>
        <w:spacing w:line="240" w:lineRule="auto"/>
        <w:jc w:val="both"/>
        <w:rPr>
          <w:rFonts w:cs="Arial"/>
          <w:color w:val="000000"/>
          <w:szCs w:val="20"/>
        </w:rPr>
      </w:pPr>
    </w:p>
    <w:p w14:paraId="06ACD322" w14:textId="7F704B06" w:rsidR="00F4482C" w:rsidRPr="00F4482C" w:rsidRDefault="00F4482C" w:rsidP="00F4482C">
      <w:pPr>
        <w:autoSpaceDE w:val="0"/>
        <w:autoSpaceDN w:val="0"/>
        <w:adjustRightInd w:val="0"/>
        <w:spacing w:line="240" w:lineRule="auto"/>
        <w:jc w:val="both"/>
        <w:rPr>
          <w:rFonts w:cs="Arial"/>
          <w:color w:val="000000"/>
          <w:szCs w:val="20"/>
        </w:rPr>
      </w:pPr>
      <w:r w:rsidRPr="00F4482C">
        <w:rPr>
          <w:rFonts w:cs="Arial"/>
          <w:color w:val="000000"/>
          <w:szCs w:val="20"/>
        </w:rPr>
        <w:lastRenderedPageBreak/>
        <w:t>Vir: Ministrstvo za gospodarski razvoj in tehnologijo</w:t>
      </w:r>
    </w:p>
    <w:p w14:paraId="310CB53A" w14:textId="77777777" w:rsidR="009E1CEA" w:rsidRPr="00F4482C" w:rsidRDefault="009E1CEA" w:rsidP="009E1CEA">
      <w:pPr>
        <w:autoSpaceDE w:val="0"/>
        <w:autoSpaceDN w:val="0"/>
        <w:adjustRightInd w:val="0"/>
        <w:spacing w:line="240" w:lineRule="auto"/>
        <w:jc w:val="both"/>
        <w:rPr>
          <w:rFonts w:cs="Arial"/>
          <w:color w:val="000000"/>
          <w:szCs w:val="20"/>
        </w:rPr>
      </w:pPr>
    </w:p>
    <w:p w14:paraId="0756E6BB" w14:textId="13035FAA" w:rsidR="00124A40" w:rsidRPr="00124A40" w:rsidRDefault="00124A40" w:rsidP="00124A40">
      <w:pPr>
        <w:autoSpaceDE w:val="0"/>
        <w:autoSpaceDN w:val="0"/>
        <w:adjustRightInd w:val="0"/>
        <w:spacing w:line="240" w:lineRule="auto"/>
        <w:jc w:val="both"/>
        <w:rPr>
          <w:rFonts w:cs="Arial"/>
          <w:b/>
          <w:bCs/>
          <w:color w:val="000000"/>
          <w:szCs w:val="20"/>
        </w:rPr>
      </w:pPr>
      <w:r w:rsidRPr="00124A40">
        <w:rPr>
          <w:rFonts w:cs="Arial"/>
          <w:b/>
          <w:bCs/>
          <w:color w:val="000000"/>
          <w:szCs w:val="20"/>
        </w:rPr>
        <w:t xml:space="preserve">Vlada sprejela mnenje o zahtevi Višjega sodišča v Mariboru za oceno ustavnosti tretjega odstavka 169. člena Zakona o izvršbi in zavarovanju </w:t>
      </w:r>
    </w:p>
    <w:p w14:paraId="2BDE519A" w14:textId="77777777" w:rsidR="00124A40" w:rsidRPr="00124A40" w:rsidRDefault="00124A40" w:rsidP="00124A40">
      <w:pPr>
        <w:autoSpaceDE w:val="0"/>
        <w:autoSpaceDN w:val="0"/>
        <w:adjustRightInd w:val="0"/>
        <w:spacing w:line="240" w:lineRule="auto"/>
        <w:jc w:val="both"/>
        <w:rPr>
          <w:rFonts w:cs="Arial"/>
          <w:b/>
          <w:bCs/>
          <w:color w:val="000000"/>
          <w:szCs w:val="20"/>
        </w:rPr>
      </w:pPr>
    </w:p>
    <w:p w14:paraId="0AED473B" w14:textId="77777777" w:rsidR="00124A40" w:rsidRPr="00124A40" w:rsidRDefault="00124A40" w:rsidP="00124A40">
      <w:pPr>
        <w:autoSpaceDE w:val="0"/>
        <w:autoSpaceDN w:val="0"/>
        <w:adjustRightInd w:val="0"/>
        <w:spacing w:line="240" w:lineRule="auto"/>
        <w:jc w:val="both"/>
        <w:rPr>
          <w:rFonts w:cs="Arial"/>
          <w:color w:val="000000"/>
          <w:szCs w:val="20"/>
        </w:rPr>
      </w:pPr>
      <w:r w:rsidRPr="00124A40">
        <w:rPr>
          <w:rFonts w:cs="Arial"/>
          <w:color w:val="000000"/>
          <w:szCs w:val="20"/>
        </w:rPr>
        <w:t xml:space="preserve">Vlada Republike </w:t>
      </w:r>
      <w:proofErr w:type="spellStart"/>
      <w:r w:rsidRPr="00124A40">
        <w:rPr>
          <w:rFonts w:cs="Arial"/>
          <w:color w:val="000000"/>
          <w:szCs w:val="20"/>
        </w:rPr>
        <w:t>slovenije</w:t>
      </w:r>
      <w:proofErr w:type="spellEnd"/>
      <w:r w:rsidRPr="00124A40">
        <w:rPr>
          <w:rFonts w:cs="Arial"/>
          <w:color w:val="000000"/>
          <w:szCs w:val="20"/>
        </w:rPr>
        <w:t xml:space="preserve"> je sprejela mnenje o zahtevi Višjega sodišča v Mariboru za oceno ustavnosti tretjega odstavka 169. člena Zakona o izvršbi in zavarovanju ter ga posreduje Državnemu zboru Republike Slovenije in Ustavnemu sodišču Republike Slovenije.</w:t>
      </w:r>
    </w:p>
    <w:p w14:paraId="4BD26472" w14:textId="77777777" w:rsidR="00124A40" w:rsidRPr="00124A40" w:rsidRDefault="00124A40" w:rsidP="00124A40">
      <w:pPr>
        <w:autoSpaceDE w:val="0"/>
        <w:autoSpaceDN w:val="0"/>
        <w:adjustRightInd w:val="0"/>
        <w:spacing w:line="240" w:lineRule="auto"/>
        <w:jc w:val="both"/>
        <w:rPr>
          <w:rFonts w:cs="Arial"/>
          <w:color w:val="000000"/>
          <w:szCs w:val="20"/>
        </w:rPr>
      </w:pPr>
    </w:p>
    <w:p w14:paraId="6164443A" w14:textId="77777777" w:rsidR="00124A40" w:rsidRPr="00124A40" w:rsidRDefault="00124A40" w:rsidP="00124A40">
      <w:pPr>
        <w:autoSpaceDE w:val="0"/>
        <w:autoSpaceDN w:val="0"/>
        <w:adjustRightInd w:val="0"/>
        <w:spacing w:line="240" w:lineRule="auto"/>
        <w:jc w:val="both"/>
        <w:rPr>
          <w:rFonts w:cs="Arial"/>
          <w:color w:val="000000"/>
          <w:szCs w:val="20"/>
        </w:rPr>
      </w:pPr>
      <w:r w:rsidRPr="00124A40">
        <w:rPr>
          <w:rFonts w:cs="Arial"/>
          <w:color w:val="000000"/>
          <w:szCs w:val="20"/>
        </w:rPr>
        <w:t>Vlada zavrača očitke Višjega sodišča v Mariboru kot vlagatelja zahteve za oceno ustavnosti tretjega odstavka 169. člena  Zakona o izvršbi in zavarovanju, da je navedena določba v delu, v katerem določa, da zoper sklep ni pritožbe, v nasprotju s 25. členom Ustave Republike Slovenije.</w:t>
      </w:r>
    </w:p>
    <w:p w14:paraId="5E9A449A" w14:textId="77777777" w:rsidR="00124A40" w:rsidRPr="00124A40" w:rsidRDefault="00124A40" w:rsidP="00124A40">
      <w:pPr>
        <w:autoSpaceDE w:val="0"/>
        <w:autoSpaceDN w:val="0"/>
        <w:adjustRightInd w:val="0"/>
        <w:spacing w:line="240" w:lineRule="auto"/>
        <w:jc w:val="both"/>
        <w:rPr>
          <w:rFonts w:cs="Arial"/>
          <w:color w:val="000000"/>
          <w:szCs w:val="20"/>
        </w:rPr>
      </w:pPr>
    </w:p>
    <w:p w14:paraId="5F46B87C" w14:textId="77777777" w:rsidR="00124A40" w:rsidRPr="00124A40" w:rsidRDefault="00124A40" w:rsidP="00124A40">
      <w:pPr>
        <w:autoSpaceDE w:val="0"/>
        <w:autoSpaceDN w:val="0"/>
        <w:adjustRightInd w:val="0"/>
        <w:spacing w:line="240" w:lineRule="auto"/>
        <w:jc w:val="both"/>
        <w:rPr>
          <w:rFonts w:cs="Arial"/>
          <w:color w:val="000000"/>
          <w:szCs w:val="20"/>
        </w:rPr>
      </w:pPr>
      <w:r w:rsidRPr="00124A40">
        <w:rPr>
          <w:rFonts w:cs="Arial"/>
          <w:color w:val="000000"/>
          <w:szCs w:val="20"/>
        </w:rPr>
        <w:t>Vlada, ob upoštevanju namena izvršilnega postopka, ocenjuje in navaja razloge, zakaj je ureditev ustrezna, in glede na drugačno kvaliteto položaja strank, ter načela pospešitve postopka, ni v nasprotju z Ustavo Republike Slovenije.</w:t>
      </w:r>
    </w:p>
    <w:p w14:paraId="37206682" w14:textId="77777777" w:rsidR="00124A40" w:rsidRPr="00124A40" w:rsidRDefault="00124A40" w:rsidP="00124A40">
      <w:pPr>
        <w:autoSpaceDE w:val="0"/>
        <w:autoSpaceDN w:val="0"/>
        <w:adjustRightInd w:val="0"/>
        <w:spacing w:line="240" w:lineRule="auto"/>
        <w:jc w:val="both"/>
        <w:rPr>
          <w:rFonts w:cs="Arial"/>
          <w:color w:val="000000"/>
          <w:szCs w:val="20"/>
        </w:rPr>
      </w:pPr>
    </w:p>
    <w:p w14:paraId="71094D8F" w14:textId="77777777" w:rsidR="00124A40" w:rsidRPr="00124A40" w:rsidRDefault="00124A40" w:rsidP="00124A40">
      <w:pPr>
        <w:autoSpaceDE w:val="0"/>
        <w:autoSpaceDN w:val="0"/>
        <w:adjustRightInd w:val="0"/>
        <w:spacing w:line="240" w:lineRule="auto"/>
        <w:jc w:val="both"/>
        <w:rPr>
          <w:rFonts w:cs="Arial"/>
          <w:color w:val="000000"/>
          <w:szCs w:val="20"/>
        </w:rPr>
      </w:pPr>
      <w:r w:rsidRPr="00124A40">
        <w:rPr>
          <w:rFonts w:cs="Arial"/>
          <w:color w:val="000000"/>
          <w:szCs w:val="20"/>
        </w:rPr>
        <w:t>Vlada meni, da je treba pravico do pravnega sredstva obravnavati skupaj z ostalimi ustavnimi procesnimi jamstvi, zlasti z zahtevo po učinkovitem sodnem varstvu brez nepotrebnega odlašanja (23. člen Ustave). Kot je predstavljeno v mnenju, glede navedenega sklepa iz tretjega odstavka 169. člena ZIZ po mnenju Vlade Republike Slovenije ni treba dodatno vključevati presoje višjega sodišča za vse primere nepremičninske izvršbe, ob tem da zakon že zagotavlja posebno varstvo nepremičnine, ki predstavlja dolžnikov dom v nadaljnjih korakih izvršilnega postopka. Dejstvo, da zoper sklep o določitvi drugega sredstva izvršbe ni pritožbe, po mnenju Vlade ne predstavlja posega v dolžnikovo pravico do pravnega sredstva. Veljavna ureditev, ki ne dopušča še samostojne pritožbe zoper sam sklep o določitvi drugega sredstva oziroma predmeta izvršbe, ni v neskladju z Ustavo, saj bi se s tem še dodatno podaljšalo in s tem poseglo v upnikovo ustavno pravico do sodnega varstva v fazi postopka, v kateri še ne pride do unovčenja premoženja in s tem posledično še pred samim potencialnim prisilnim posegom v položaj dolžnika.</w:t>
      </w:r>
    </w:p>
    <w:p w14:paraId="0CF159F8" w14:textId="77777777" w:rsidR="00124A40" w:rsidRPr="00124A40" w:rsidRDefault="00124A40" w:rsidP="00124A40">
      <w:pPr>
        <w:autoSpaceDE w:val="0"/>
        <w:autoSpaceDN w:val="0"/>
        <w:adjustRightInd w:val="0"/>
        <w:spacing w:line="240" w:lineRule="auto"/>
        <w:jc w:val="both"/>
        <w:rPr>
          <w:rFonts w:cs="Arial"/>
          <w:color w:val="000000"/>
          <w:szCs w:val="20"/>
        </w:rPr>
      </w:pPr>
    </w:p>
    <w:p w14:paraId="4F914DDB" w14:textId="22152BAE" w:rsidR="009E1CEA" w:rsidRPr="00124A40" w:rsidRDefault="00124A40" w:rsidP="00124A40">
      <w:pPr>
        <w:autoSpaceDE w:val="0"/>
        <w:autoSpaceDN w:val="0"/>
        <w:adjustRightInd w:val="0"/>
        <w:spacing w:line="240" w:lineRule="auto"/>
        <w:jc w:val="both"/>
        <w:rPr>
          <w:rFonts w:cs="Arial"/>
          <w:color w:val="000000"/>
          <w:szCs w:val="20"/>
        </w:rPr>
      </w:pPr>
      <w:r w:rsidRPr="00124A40">
        <w:rPr>
          <w:rFonts w:cs="Arial"/>
          <w:color w:val="000000"/>
          <w:szCs w:val="20"/>
        </w:rPr>
        <w:t>Vir: Ministrstvo za pravosodje</w:t>
      </w:r>
    </w:p>
    <w:p w14:paraId="1464B7F5"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184FADC4" w14:textId="4F09C4B6" w:rsidR="00BD3149" w:rsidRPr="00BD3149" w:rsidRDefault="00BD3149" w:rsidP="00BD3149">
      <w:pPr>
        <w:autoSpaceDE w:val="0"/>
        <w:autoSpaceDN w:val="0"/>
        <w:adjustRightInd w:val="0"/>
        <w:spacing w:line="240" w:lineRule="auto"/>
        <w:jc w:val="both"/>
        <w:rPr>
          <w:rFonts w:cs="Arial"/>
          <w:b/>
          <w:bCs/>
          <w:color w:val="000000"/>
          <w:szCs w:val="20"/>
        </w:rPr>
      </w:pPr>
      <w:r w:rsidRPr="00BD3149">
        <w:rPr>
          <w:rFonts w:cs="Arial"/>
          <w:b/>
          <w:bCs/>
          <w:color w:val="000000"/>
          <w:szCs w:val="20"/>
        </w:rPr>
        <w:t>Informacija o stanju prenosa direktiv v pravni red Republike Slovenije in odprtih postopkih ugotavljanja kršitev prava EU</w:t>
      </w:r>
    </w:p>
    <w:p w14:paraId="43C9EE14" w14:textId="77777777" w:rsidR="00BD3149" w:rsidRPr="00BD3149" w:rsidRDefault="00BD3149" w:rsidP="00BD3149">
      <w:pPr>
        <w:autoSpaceDE w:val="0"/>
        <w:autoSpaceDN w:val="0"/>
        <w:adjustRightInd w:val="0"/>
        <w:spacing w:line="240" w:lineRule="auto"/>
        <w:jc w:val="both"/>
        <w:rPr>
          <w:rFonts w:cs="Arial"/>
          <w:b/>
          <w:bCs/>
          <w:color w:val="000000"/>
          <w:szCs w:val="20"/>
        </w:rPr>
      </w:pPr>
    </w:p>
    <w:p w14:paraId="34BF3FBF" w14:textId="77777777" w:rsidR="00BD3149" w:rsidRPr="00BD3149" w:rsidRDefault="00BD3149" w:rsidP="00BD3149">
      <w:pPr>
        <w:autoSpaceDE w:val="0"/>
        <w:autoSpaceDN w:val="0"/>
        <w:adjustRightInd w:val="0"/>
        <w:spacing w:line="240" w:lineRule="auto"/>
        <w:jc w:val="both"/>
        <w:rPr>
          <w:rFonts w:cs="Arial"/>
          <w:color w:val="000000"/>
          <w:szCs w:val="20"/>
        </w:rPr>
      </w:pPr>
      <w:r w:rsidRPr="00BD3149">
        <w:rPr>
          <w:rFonts w:cs="Arial"/>
          <w:color w:val="000000"/>
          <w:szCs w:val="20"/>
        </w:rPr>
        <w:t>Vlada Republike Slovenije se je na svoji 97. redni seji dne 14. 10. 2021 seznanila z Informacijo o stanju prenosa direktiv v pravni red Republike Slovenije in odprtih postopkih ugotavljanja kršitev prava EU.</w:t>
      </w:r>
    </w:p>
    <w:p w14:paraId="27FD4AFE" w14:textId="77777777" w:rsidR="00BD3149" w:rsidRPr="00BD3149" w:rsidRDefault="00BD3149" w:rsidP="00BD3149">
      <w:pPr>
        <w:autoSpaceDE w:val="0"/>
        <w:autoSpaceDN w:val="0"/>
        <w:adjustRightInd w:val="0"/>
        <w:spacing w:line="240" w:lineRule="auto"/>
        <w:jc w:val="both"/>
        <w:rPr>
          <w:rFonts w:cs="Arial"/>
          <w:color w:val="000000"/>
          <w:szCs w:val="20"/>
        </w:rPr>
      </w:pPr>
    </w:p>
    <w:p w14:paraId="3B32CC7D" w14:textId="77777777" w:rsidR="00BD3149" w:rsidRPr="00BD3149" w:rsidRDefault="00BD3149" w:rsidP="00BD3149">
      <w:pPr>
        <w:autoSpaceDE w:val="0"/>
        <w:autoSpaceDN w:val="0"/>
        <w:adjustRightInd w:val="0"/>
        <w:spacing w:line="240" w:lineRule="auto"/>
        <w:jc w:val="both"/>
        <w:rPr>
          <w:rFonts w:cs="Arial"/>
          <w:color w:val="000000"/>
          <w:szCs w:val="20"/>
        </w:rPr>
      </w:pPr>
      <w:r w:rsidRPr="00BD3149">
        <w:rPr>
          <w:rFonts w:cs="Arial"/>
          <w:color w:val="000000"/>
          <w:szCs w:val="20"/>
        </w:rPr>
        <w:t>Informacija v prvem delu vsebuje stanje prenosa direktiv, katerih rok za prenos je že potekel, vsi predpisi za njihov prenos pa še niso sprejeti oziroma notificirani, in direktiv, katerih rok za prenos poteče najpozneje 31. 12. 2021. Skupno gre za 37 direktiv, od katerih je 22 direktiv takih, katerih rok za prenos je že potekel, vsi predpisi za njihov prenos pa še niso sprejeti oziroma notificirani, in 15 takih, katerih rok za prenos poteče najpozneje 31. 12. 2021.</w:t>
      </w:r>
    </w:p>
    <w:p w14:paraId="26DBA590" w14:textId="77777777" w:rsidR="00BD3149" w:rsidRPr="00BD3149" w:rsidRDefault="00BD3149" w:rsidP="00BD3149">
      <w:pPr>
        <w:autoSpaceDE w:val="0"/>
        <w:autoSpaceDN w:val="0"/>
        <w:adjustRightInd w:val="0"/>
        <w:spacing w:line="240" w:lineRule="auto"/>
        <w:jc w:val="both"/>
        <w:rPr>
          <w:rFonts w:cs="Arial"/>
          <w:color w:val="000000"/>
          <w:szCs w:val="20"/>
        </w:rPr>
      </w:pPr>
    </w:p>
    <w:p w14:paraId="536B4A19" w14:textId="77777777" w:rsidR="00BD3149" w:rsidRPr="00BD3149" w:rsidRDefault="00BD3149" w:rsidP="00BD3149">
      <w:pPr>
        <w:autoSpaceDE w:val="0"/>
        <w:autoSpaceDN w:val="0"/>
        <w:adjustRightInd w:val="0"/>
        <w:spacing w:line="240" w:lineRule="auto"/>
        <w:jc w:val="both"/>
        <w:rPr>
          <w:rFonts w:cs="Arial"/>
          <w:color w:val="000000"/>
          <w:szCs w:val="20"/>
        </w:rPr>
      </w:pPr>
      <w:r w:rsidRPr="00BD3149">
        <w:rPr>
          <w:rFonts w:cs="Arial"/>
          <w:color w:val="000000"/>
          <w:szCs w:val="20"/>
        </w:rPr>
        <w:t>V drugem delu Informacije so vsebovani postopki ugotavljanja kršitev prava EU (</w:t>
      </w:r>
      <w:proofErr w:type="spellStart"/>
      <w:r w:rsidRPr="00BD3149">
        <w:rPr>
          <w:rFonts w:cs="Arial"/>
          <w:color w:val="000000"/>
          <w:szCs w:val="20"/>
        </w:rPr>
        <w:t>predsodni</w:t>
      </w:r>
      <w:proofErr w:type="spellEnd"/>
      <w:r w:rsidRPr="00BD3149">
        <w:rPr>
          <w:rFonts w:cs="Arial"/>
          <w:color w:val="000000"/>
          <w:szCs w:val="20"/>
        </w:rPr>
        <w:t xml:space="preserve"> in sodni postopki), ki jih je Evropska komisija sprožila zoper Republiko Slovenijo bodisi zaradi nepravočasnega prenosa direktiv v pravni red Republike Slovenije oziroma zaradi </w:t>
      </w:r>
      <w:proofErr w:type="spellStart"/>
      <w:r w:rsidRPr="00BD3149">
        <w:rPr>
          <w:rFonts w:cs="Arial"/>
          <w:color w:val="000000"/>
          <w:szCs w:val="20"/>
        </w:rPr>
        <w:t>nenotifikacije</w:t>
      </w:r>
      <w:proofErr w:type="spellEnd"/>
      <w:r w:rsidRPr="00BD3149">
        <w:rPr>
          <w:rFonts w:cs="Arial"/>
          <w:color w:val="000000"/>
          <w:szCs w:val="20"/>
        </w:rPr>
        <w:t xml:space="preserve"> nacionalnih predpisov bodisi iz razlogov neizpolnjevanja ali neustreznega izpolnjevanja drugih obveznosti, ki izhajajo iz pravnega reda EU, in še niso zaključeni. Na dan 28. 9. 2021 je odprtih 65 postopkov, od katerih se 33 postopkov nanaša na nepravočasen prenos direktiv v nacionalni pravni red oziroma </w:t>
      </w:r>
      <w:proofErr w:type="spellStart"/>
      <w:r w:rsidRPr="00BD3149">
        <w:rPr>
          <w:rFonts w:cs="Arial"/>
          <w:color w:val="000000"/>
          <w:szCs w:val="20"/>
        </w:rPr>
        <w:t>nenotifikacijo</w:t>
      </w:r>
      <w:proofErr w:type="spellEnd"/>
      <w:r w:rsidRPr="00BD3149">
        <w:rPr>
          <w:rFonts w:cs="Arial"/>
          <w:color w:val="000000"/>
          <w:szCs w:val="20"/>
        </w:rPr>
        <w:t xml:space="preserve"> nacionalnih predpisov ter 32 na nepravilno implementacijo direktiv in druge kršitve prava EU. Od navedenih odprtih postopkov so štirje že predmet postopkov pred Sodiščem Evropske unije. </w:t>
      </w:r>
    </w:p>
    <w:p w14:paraId="5606712E" w14:textId="77777777" w:rsidR="00BD3149" w:rsidRPr="00BD3149" w:rsidRDefault="00BD3149" w:rsidP="00BD3149">
      <w:pPr>
        <w:autoSpaceDE w:val="0"/>
        <w:autoSpaceDN w:val="0"/>
        <w:adjustRightInd w:val="0"/>
        <w:spacing w:line="240" w:lineRule="auto"/>
        <w:jc w:val="both"/>
        <w:rPr>
          <w:rFonts w:cs="Arial"/>
          <w:color w:val="000000"/>
          <w:szCs w:val="20"/>
        </w:rPr>
      </w:pPr>
    </w:p>
    <w:p w14:paraId="76F1ECF8" w14:textId="5030D238" w:rsidR="009E1CEA" w:rsidRPr="00BD3149" w:rsidRDefault="00BD3149" w:rsidP="00BD3149">
      <w:pPr>
        <w:autoSpaceDE w:val="0"/>
        <w:autoSpaceDN w:val="0"/>
        <w:adjustRightInd w:val="0"/>
        <w:spacing w:line="240" w:lineRule="auto"/>
        <w:jc w:val="both"/>
        <w:rPr>
          <w:rFonts w:cs="Arial"/>
          <w:color w:val="000000"/>
          <w:szCs w:val="20"/>
        </w:rPr>
      </w:pPr>
      <w:r w:rsidRPr="00BD3149">
        <w:rPr>
          <w:rFonts w:cs="Arial"/>
          <w:color w:val="000000"/>
          <w:szCs w:val="20"/>
        </w:rPr>
        <w:t>Vir: Služba Vlade Republike Slovenije za zakonodajo</w:t>
      </w:r>
    </w:p>
    <w:p w14:paraId="3A1CE46C"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26A05BD6" w14:textId="3139FA48" w:rsidR="00BA47F5" w:rsidRPr="00BA47F5" w:rsidRDefault="00BA47F5" w:rsidP="00BA47F5">
      <w:pPr>
        <w:autoSpaceDE w:val="0"/>
        <w:autoSpaceDN w:val="0"/>
        <w:adjustRightInd w:val="0"/>
        <w:spacing w:line="240" w:lineRule="auto"/>
        <w:jc w:val="both"/>
        <w:rPr>
          <w:rFonts w:cs="Arial"/>
          <w:b/>
          <w:bCs/>
          <w:color w:val="000000"/>
          <w:szCs w:val="20"/>
        </w:rPr>
      </w:pPr>
      <w:r w:rsidRPr="00BA47F5">
        <w:rPr>
          <w:rFonts w:cs="Arial"/>
          <w:b/>
          <w:bCs/>
          <w:color w:val="000000"/>
          <w:szCs w:val="20"/>
        </w:rPr>
        <w:t>Vlada sprejela stališče o predlogu uredbe na področju splošne varnosti proizvodov</w:t>
      </w:r>
    </w:p>
    <w:p w14:paraId="70EFE30D" w14:textId="77777777" w:rsidR="00BA47F5" w:rsidRPr="00BA47F5" w:rsidRDefault="00BA47F5" w:rsidP="00BA47F5">
      <w:pPr>
        <w:autoSpaceDE w:val="0"/>
        <w:autoSpaceDN w:val="0"/>
        <w:adjustRightInd w:val="0"/>
        <w:spacing w:line="240" w:lineRule="auto"/>
        <w:jc w:val="both"/>
        <w:rPr>
          <w:rFonts w:cs="Arial"/>
          <w:b/>
          <w:bCs/>
          <w:color w:val="000000"/>
          <w:szCs w:val="20"/>
        </w:rPr>
      </w:pPr>
    </w:p>
    <w:p w14:paraId="3DE66069" w14:textId="77777777" w:rsidR="00BA47F5" w:rsidRPr="00BA47F5" w:rsidRDefault="00BA47F5" w:rsidP="00BA47F5">
      <w:pPr>
        <w:autoSpaceDE w:val="0"/>
        <w:autoSpaceDN w:val="0"/>
        <w:adjustRightInd w:val="0"/>
        <w:spacing w:line="240" w:lineRule="auto"/>
        <w:jc w:val="both"/>
        <w:rPr>
          <w:rFonts w:cs="Arial"/>
          <w:color w:val="000000"/>
          <w:szCs w:val="20"/>
        </w:rPr>
      </w:pPr>
      <w:r w:rsidRPr="00BA47F5">
        <w:rPr>
          <w:rFonts w:cs="Arial"/>
          <w:color w:val="000000"/>
          <w:szCs w:val="20"/>
        </w:rPr>
        <w:lastRenderedPageBreak/>
        <w:t xml:space="preserve">Vlada Republike Slovenije je sprejela stališče Republike Slovenije k predlogu Uredbe Evropskega parlamenta in Sveta o splošni varnosti proizvodov. Predlagana uredba prenavlja  veljavno Direktivo o splošni varnosti proizvodov 2001/95/ES, ki zahteva, da so vsi proizvodi, ki so dani na trg in namenjeni potrošnikom, varni. Direktiva je po dvajsetih letih od njene uveljavitve potrebna prenova zaradi novih okoliščin na trgu. </w:t>
      </w:r>
    </w:p>
    <w:p w14:paraId="4A0D6B32" w14:textId="77777777" w:rsidR="00BA47F5" w:rsidRPr="00BA47F5" w:rsidRDefault="00BA47F5" w:rsidP="00BA47F5">
      <w:pPr>
        <w:autoSpaceDE w:val="0"/>
        <w:autoSpaceDN w:val="0"/>
        <w:adjustRightInd w:val="0"/>
        <w:spacing w:line="240" w:lineRule="auto"/>
        <w:jc w:val="both"/>
        <w:rPr>
          <w:rFonts w:cs="Arial"/>
          <w:color w:val="000000"/>
          <w:szCs w:val="20"/>
        </w:rPr>
      </w:pPr>
    </w:p>
    <w:p w14:paraId="7FD628D7" w14:textId="77777777" w:rsidR="00BA47F5" w:rsidRPr="00BA47F5" w:rsidRDefault="00BA47F5" w:rsidP="00BA47F5">
      <w:pPr>
        <w:autoSpaceDE w:val="0"/>
        <w:autoSpaceDN w:val="0"/>
        <w:adjustRightInd w:val="0"/>
        <w:spacing w:line="240" w:lineRule="auto"/>
        <w:jc w:val="both"/>
        <w:rPr>
          <w:rFonts w:cs="Arial"/>
          <w:color w:val="000000"/>
          <w:szCs w:val="20"/>
        </w:rPr>
      </w:pPr>
      <w:r w:rsidRPr="00BA47F5">
        <w:rPr>
          <w:rFonts w:cs="Arial"/>
          <w:color w:val="000000"/>
          <w:szCs w:val="20"/>
        </w:rPr>
        <w:t xml:space="preserve">Splošni cilj predlagane uredbe je doseči visoko raven varstva potrošnikov, zagotavljanje njihovega zdravja in varnosti ter zagotovitev enakih konkurenčnih pogojev za podjetja. Med specifičnimi cilji uredbe je tudi izboljšanje uspešnosti in učinkovitosti odpoklica proizvodov, okrepitev nadzora trga ter zagotovitev boljše uskladitve pravil za harmonizirane in </w:t>
      </w:r>
      <w:proofErr w:type="spellStart"/>
      <w:r w:rsidRPr="00BA47F5">
        <w:rPr>
          <w:rFonts w:cs="Arial"/>
          <w:color w:val="000000"/>
          <w:szCs w:val="20"/>
        </w:rPr>
        <w:t>neharmonizirane</w:t>
      </w:r>
      <w:proofErr w:type="spellEnd"/>
      <w:r w:rsidRPr="00BA47F5">
        <w:rPr>
          <w:rFonts w:cs="Arial"/>
          <w:color w:val="000000"/>
          <w:szCs w:val="20"/>
        </w:rPr>
        <w:t xml:space="preserve"> potrošniške proizvode.</w:t>
      </w:r>
    </w:p>
    <w:p w14:paraId="55E9AB7A" w14:textId="77777777" w:rsidR="00BA47F5" w:rsidRPr="00BA47F5" w:rsidRDefault="00BA47F5" w:rsidP="00BA47F5">
      <w:pPr>
        <w:autoSpaceDE w:val="0"/>
        <w:autoSpaceDN w:val="0"/>
        <w:adjustRightInd w:val="0"/>
        <w:spacing w:line="240" w:lineRule="auto"/>
        <w:jc w:val="both"/>
        <w:rPr>
          <w:rFonts w:cs="Arial"/>
          <w:color w:val="000000"/>
          <w:szCs w:val="20"/>
        </w:rPr>
      </w:pPr>
    </w:p>
    <w:p w14:paraId="00644C67" w14:textId="77777777" w:rsidR="00BA47F5" w:rsidRPr="00BA47F5" w:rsidRDefault="00BA47F5" w:rsidP="00BA47F5">
      <w:pPr>
        <w:autoSpaceDE w:val="0"/>
        <w:autoSpaceDN w:val="0"/>
        <w:adjustRightInd w:val="0"/>
        <w:spacing w:line="240" w:lineRule="auto"/>
        <w:jc w:val="both"/>
        <w:rPr>
          <w:rFonts w:cs="Arial"/>
          <w:color w:val="000000"/>
          <w:szCs w:val="20"/>
        </w:rPr>
      </w:pPr>
      <w:r w:rsidRPr="00BA47F5">
        <w:rPr>
          <w:rFonts w:cs="Arial"/>
          <w:color w:val="000000"/>
          <w:szCs w:val="20"/>
        </w:rPr>
        <w:t xml:space="preserve">Uredba omogoča tudi skladnejše izvajanje v vseh državah članicah EU, zato je izbrana kot ustreznejši pravni instrument od trenutno veljavne direktive. V predlaganem stališču Vlada RS izraža podporo Republike Slovenije predlogu nove uredbe. </w:t>
      </w:r>
    </w:p>
    <w:p w14:paraId="22D3C02B" w14:textId="77777777" w:rsidR="00BA47F5" w:rsidRPr="00BA47F5" w:rsidRDefault="00BA47F5" w:rsidP="00BA47F5">
      <w:pPr>
        <w:autoSpaceDE w:val="0"/>
        <w:autoSpaceDN w:val="0"/>
        <w:adjustRightInd w:val="0"/>
        <w:spacing w:line="240" w:lineRule="auto"/>
        <w:jc w:val="both"/>
        <w:rPr>
          <w:rFonts w:cs="Arial"/>
          <w:color w:val="000000"/>
          <w:szCs w:val="20"/>
        </w:rPr>
      </w:pPr>
    </w:p>
    <w:p w14:paraId="308006AB" w14:textId="77777777" w:rsidR="00BA47F5" w:rsidRPr="00BA47F5" w:rsidRDefault="00BA47F5" w:rsidP="00BA47F5">
      <w:pPr>
        <w:autoSpaceDE w:val="0"/>
        <w:autoSpaceDN w:val="0"/>
        <w:adjustRightInd w:val="0"/>
        <w:spacing w:line="240" w:lineRule="auto"/>
        <w:jc w:val="both"/>
        <w:rPr>
          <w:rFonts w:cs="Arial"/>
          <w:color w:val="000000"/>
          <w:szCs w:val="20"/>
        </w:rPr>
      </w:pPr>
      <w:r w:rsidRPr="00BA47F5">
        <w:rPr>
          <w:rFonts w:cs="Arial"/>
          <w:color w:val="000000"/>
          <w:szCs w:val="20"/>
        </w:rPr>
        <w:t>Vir: Ministrstvo za gospodarski razvoj in tehnologijo</w:t>
      </w:r>
    </w:p>
    <w:p w14:paraId="5664E305"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59BB7356" w14:textId="3E53FD62" w:rsidR="0078354A" w:rsidRPr="0078354A" w:rsidRDefault="0078354A" w:rsidP="0078354A">
      <w:pPr>
        <w:autoSpaceDE w:val="0"/>
        <w:autoSpaceDN w:val="0"/>
        <w:adjustRightInd w:val="0"/>
        <w:spacing w:line="240" w:lineRule="auto"/>
        <w:jc w:val="both"/>
        <w:rPr>
          <w:rFonts w:cs="Arial"/>
          <w:b/>
          <w:bCs/>
          <w:color w:val="000000"/>
          <w:szCs w:val="20"/>
        </w:rPr>
      </w:pPr>
      <w:r w:rsidRPr="0078354A">
        <w:rPr>
          <w:rFonts w:cs="Arial"/>
          <w:b/>
          <w:bCs/>
          <w:color w:val="000000"/>
          <w:szCs w:val="20"/>
        </w:rPr>
        <w:t>Predlog sklepa Sveta o stališču, ki ga v imenu Unije zavzame na letnih posvetovanjih z Združenim kraljestvom za dogovor o skupnem dovoljenem ulovu</w:t>
      </w:r>
    </w:p>
    <w:p w14:paraId="0744A2E1" w14:textId="77777777" w:rsidR="0078354A" w:rsidRPr="0078354A" w:rsidRDefault="0078354A" w:rsidP="0078354A">
      <w:pPr>
        <w:autoSpaceDE w:val="0"/>
        <w:autoSpaceDN w:val="0"/>
        <w:adjustRightInd w:val="0"/>
        <w:spacing w:line="240" w:lineRule="auto"/>
        <w:jc w:val="both"/>
        <w:rPr>
          <w:rFonts w:cs="Arial"/>
          <w:b/>
          <w:bCs/>
          <w:color w:val="000000"/>
          <w:szCs w:val="20"/>
        </w:rPr>
      </w:pPr>
    </w:p>
    <w:p w14:paraId="6F295625" w14:textId="77777777" w:rsidR="0078354A" w:rsidRPr="0078354A" w:rsidRDefault="0078354A" w:rsidP="0078354A">
      <w:pPr>
        <w:autoSpaceDE w:val="0"/>
        <w:autoSpaceDN w:val="0"/>
        <w:adjustRightInd w:val="0"/>
        <w:spacing w:line="240" w:lineRule="auto"/>
        <w:jc w:val="both"/>
        <w:rPr>
          <w:rFonts w:cs="Arial"/>
          <w:color w:val="000000"/>
          <w:szCs w:val="20"/>
        </w:rPr>
      </w:pPr>
      <w:r w:rsidRPr="0078354A">
        <w:rPr>
          <w:rFonts w:cs="Arial"/>
          <w:color w:val="000000"/>
          <w:szCs w:val="20"/>
        </w:rPr>
        <w:t xml:space="preserve">Vlada je sprejela stališče RS k zadevi Predlog sklepa Sveta o stališču, ki ga v imenu Unije zavzame na letnih posvetovanjih z Združenim kraljestvom za dogovor o skupnem dovoljenem ulovu. Republika Slovenija podpira predlog sklepa Sveta podpira. </w:t>
      </w:r>
    </w:p>
    <w:p w14:paraId="1FDAC36D" w14:textId="77777777" w:rsidR="0078354A" w:rsidRPr="0078354A" w:rsidRDefault="0078354A" w:rsidP="0078354A">
      <w:pPr>
        <w:autoSpaceDE w:val="0"/>
        <w:autoSpaceDN w:val="0"/>
        <w:adjustRightInd w:val="0"/>
        <w:spacing w:line="240" w:lineRule="auto"/>
        <w:jc w:val="both"/>
        <w:rPr>
          <w:rFonts w:cs="Arial"/>
          <w:color w:val="000000"/>
          <w:szCs w:val="20"/>
        </w:rPr>
      </w:pPr>
    </w:p>
    <w:p w14:paraId="2687FB59" w14:textId="77777777" w:rsidR="0078354A" w:rsidRPr="0078354A" w:rsidRDefault="0078354A" w:rsidP="0078354A">
      <w:pPr>
        <w:autoSpaceDE w:val="0"/>
        <w:autoSpaceDN w:val="0"/>
        <w:adjustRightInd w:val="0"/>
        <w:spacing w:line="240" w:lineRule="auto"/>
        <w:jc w:val="both"/>
        <w:rPr>
          <w:rFonts w:cs="Arial"/>
          <w:color w:val="000000"/>
          <w:szCs w:val="20"/>
        </w:rPr>
      </w:pPr>
      <w:r w:rsidRPr="0078354A">
        <w:rPr>
          <w:rFonts w:cs="Arial"/>
          <w:color w:val="000000"/>
          <w:szCs w:val="20"/>
        </w:rPr>
        <w:t xml:space="preserve">Predlog se nanaša na odločitev oblikovanja stališča, ki ga je potrebno v imenu Unije zavzeti na letnih posvetovanjih z Združenim kraljestvom glede določitve skupnega dovoljenega ulova (TAC), ki se uporablja za staleže, ki si jih Evropska Unija in Združeno kraljestvo delita. </w:t>
      </w:r>
    </w:p>
    <w:p w14:paraId="49C25B80" w14:textId="77777777" w:rsidR="0078354A" w:rsidRPr="0078354A" w:rsidRDefault="0078354A" w:rsidP="0078354A">
      <w:pPr>
        <w:autoSpaceDE w:val="0"/>
        <w:autoSpaceDN w:val="0"/>
        <w:adjustRightInd w:val="0"/>
        <w:spacing w:line="240" w:lineRule="auto"/>
        <w:jc w:val="both"/>
        <w:rPr>
          <w:rFonts w:cs="Arial"/>
          <w:color w:val="000000"/>
          <w:szCs w:val="20"/>
        </w:rPr>
      </w:pPr>
    </w:p>
    <w:p w14:paraId="403D12FE" w14:textId="77777777" w:rsidR="0078354A" w:rsidRPr="0078354A" w:rsidRDefault="0078354A" w:rsidP="0078354A">
      <w:pPr>
        <w:autoSpaceDE w:val="0"/>
        <w:autoSpaceDN w:val="0"/>
        <w:adjustRightInd w:val="0"/>
        <w:spacing w:line="240" w:lineRule="auto"/>
        <w:jc w:val="both"/>
        <w:rPr>
          <w:rFonts w:cs="Arial"/>
          <w:color w:val="000000"/>
          <w:szCs w:val="20"/>
        </w:rPr>
      </w:pPr>
      <w:r w:rsidRPr="0078354A">
        <w:rPr>
          <w:rFonts w:cs="Arial"/>
          <w:color w:val="000000"/>
          <w:szCs w:val="20"/>
        </w:rPr>
        <w:t xml:space="preserve">V skladu s Sporazumom o trgovini in sodelovanju se bosta EU in Združeno kraljestvo vsako leto posvetovala in dogovorila  o ribolovnih možnostih za skupne staleže za naslednje leto. V skladu s tem so od začetka 2021 potekala posvetovanja med EU in Združenim kraljestvom o ribolovnih možnostih za leto 2021. Dogovor je bil dosežen Junija 2021. </w:t>
      </w:r>
    </w:p>
    <w:p w14:paraId="020E7DC8" w14:textId="77777777" w:rsidR="0078354A" w:rsidRPr="0078354A" w:rsidRDefault="0078354A" w:rsidP="0078354A">
      <w:pPr>
        <w:autoSpaceDE w:val="0"/>
        <w:autoSpaceDN w:val="0"/>
        <w:adjustRightInd w:val="0"/>
        <w:spacing w:line="240" w:lineRule="auto"/>
        <w:jc w:val="both"/>
        <w:rPr>
          <w:rFonts w:cs="Arial"/>
          <w:color w:val="000000"/>
          <w:szCs w:val="20"/>
        </w:rPr>
      </w:pPr>
    </w:p>
    <w:p w14:paraId="00FC1D87" w14:textId="77777777" w:rsidR="0078354A" w:rsidRPr="0078354A" w:rsidRDefault="0078354A" w:rsidP="0078354A">
      <w:pPr>
        <w:autoSpaceDE w:val="0"/>
        <w:autoSpaceDN w:val="0"/>
        <w:adjustRightInd w:val="0"/>
        <w:spacing w:line="240" w:lineRule="auto"/>
        <w:jc w:val="both"/>
        <w:rPr>
          <w:rFonts w:cs="Arial"/>
          <w:color w:val="000000"/>
          <w:szCs w:val="20"/>
        </w:rPr>
      </w:pPr>
      <w:r w:rsidRPr="0078354A">
        <w:rPr>
          <w:rFonts w:cs="Arial"/>
          <w:color w:val="000000"/>
          <w:szCs w:val="20"/>
        </w:rPr>
        <w:t xml:space="preserve">Predlog stališča nima vpliva na slovenski pravni red in se ne tiče slovenskega ribištva. </w:t>
      </w:r>
    </w:p>
    <w:p w14:paraId="63057C8A" w14:textId="77777777" w:rsidR="0078354A" w:rsidRPr="0078354A" w:rsidRDefault="0078354A" w:rsidP="0078354A">
      <w:pPr>
        <w:autoSpaceDE w:val="0"/>
        <w:autoSpaceDN w:val="0"/>
        <w:adjustRightInd w:val="0"/>
        <w:spacing w:line="240" w:lineRule="auto"/>
        <w:jc w:val="both"/>
        <w:rPr>
          <w:rFonts w:cs="Arial"/>
          <w:color w:val="000000"/>
          <w:szCs w:val="20"/>
        </w:rPr>
      </w:pPr>
    </w:p>
    <w:p w14:paraId="776619CB" w14:textId="6487A952" w:rsidR="009E1CEA" w:rsidRPr="0078354A" w:rsidRDefault="0078354A" w:rsidP="0078354A">
      <w:pPr>
        <w:autoSpaceDE w:val="0"/>
        <w:autoSpaceDN w:val="0"/>
        <w:adjustRightInd w:val="0"/>
        <w:spacing w:line="240" w:lineRule="auto"/>
        <w:jc w:val="both"/>
        <w:rPr>
          <w:rFonts w:cs="Arial"/>
          <w:color w:val="000000"/>
          <w:szCs w:val="20"/>
        </w:rPr>
      </w:pPr>
      <w:r w:rsidRPr="0078354A">
        <w:rPr>
          <w:rFonts w:cs="Arial"/>
          <w:color w:val="000000"/>
          <w:szCs w:val="20"/>
        </w:rPr>
        <w:t>Vir: Ministrstvo za kmetijstvo, gozdarstvo in prehrano</w:t>
      </w:r>
    </w:p>
    <w:p w14:paraId="22F88A64"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1A838D63" w14:textId="47B0834C" w:rsidR="00E41C81" w:rsidRPr="00E41C81" w:rsidRDefault="00E41C81" w:rsidP="00E41C81">
      <w:pPr>
        <w:autoSpaceDE w:val="0"/>
        <w:autoSpaceDN w:val="0"/>
        <w:adjustRightInd w:val="0"/>
        <w:spacing w:line="240" w:lineRule="auto"/>
        <w:jc w:val="both"/>
        <w:rPr>
          <w:rFonts w:cs="Arial"/>
          <w:b/>
          <w:bCs/>
          <w:color w:val="000000"/>
          <w:szCs w:val="20"/>
        </w:rPr>
      </w:pPr>
      <w:r w:rsidRPr="00E41C81">
        <w:rPr>
          <w:rFonts w:cs="Arial"/>
          <w:b/>
          <w:bCs/>
          <w:color w:val="000000"/>
          <w:szCs w:val="20"/>
        </w:rPr>
        <w:t xml:space="preserve">Stališče Republike Slovenije v zadevi o vzpostavitvi sistema za trgovanje s pravicami do emisije toplogrednih plinov </w:t>
      </w:r>
    </w:p>
    <w:p w14:paraId="43D3E13C" w14:textId="77777777" w:rsidR="00E41C81" w:rsidRPr="00E41C81" w:rsidRDefault="00E41C81" w:rsidP="00E41C81">
      <w:pPr>
        <w:autoSpaceDE w:val="0"/>
        <w:autoSpaceDN w:val="0"/>
        <w:adjustRightInd w:val="0"/>
        <w:spacing w:line="240" w:lineRule="auto"/>
        <w:jc w:val="both"/>
        <w:rPr>
          <w:rFonts w:cs="Arial"/>
          <w:b/>
          <w:bCs/>
          <w:color w:val="000000"/>
          <w:szCs w:val="20"/>
        </w:rPr>
      </w:pPr>
    </w:p>
    <w:p w14:paraId="3274A592" w14:textId="77777777" w:rsidR="00E41C81" w:rsidRPr="00E41C81" w:rsidRDefault="00E41C81" w:rsidP="00E41C81">
      <w:pPr>
        <w:autoSpaceDE w:val="0"/>
        <w:autoSpaceDN w:val="0"/>
        <w:adjustRightInd w:val="0"/>
        <w:spacing w:line="240" w:lineRule="auto"/>
        <w:jc w:val="both"/>
        <w:rPr>
          <w:rFonts w:cs="Arial"/>
          <w:color w:val="000000"/>
          <w:szCs w:val="20"/>
        </w:rPr>
      </w:pPr>
      <w:r w:rsidRPr="00E41C81">
        <w:rPr>
          <w:rFonts w:cs="Arial"/>
          <w:color w:val="000000"/>
          <w:szCs w:val="20"/>
        </w:rPr>
        <w:t>Vlada je sprejela predlog stališča Republike Slovenije v zadevi o vzpostavitvi sistema za trgovanje s pravicami do emisije toplogrednih plinov v Evropski Uniji. Republika Slovenija načelno podpira Predlog direktive Evropskega parlamenta in Sveta o spremembi Direktive 2003/87/ES o vzpostavitvi sistema za trgovanje s pravicami do emisije toplogrednih plinov v Uniji, Sklepa (EU) 2015/1814 o vzpostavitvi in delovanju rezerve za stabilnost trga za sistem Unije za trgovanje z emisijami toplogrednih plinov ter Uredbe (EU) 2015/757. Republika Slovenija si bo prizadevala za oblikovanje ustreznih rešitev v spremembah Sklada za modernizacijo, ki bi razširile krog upravičenk, tudi na Slovenijo.</w:t>
      </w:r>
    </w:p>
    <w:p w14:paraId="4000A5A9" w14:textId="77777777" w:rsidR="00E41C81" w:rsidRPr="00E41C81" w:rsidRDefault="00E41C81" w:rsidP="00E41C81">
      <w:pPr>
        <w:autoSpaceDE w:val="0"/>
        <w:autoSpaceDN w:val="0"/>
        <w:adjustRightInd w:val="0"/>
        <w:spacing w:line="240" w:lineRule="auto"/>
        <w:jc w:val="both"/>
        <w:rPr>
          <w:rFonts w:cs="Arial"/>
          <w:color w:val="000000"/>
          <w:szCs w:val="20"/>
        </w:rPr>
      </w:pPr>
    </w:p>
    <w:p w14:paraId="73E01324" w14:textId="77777777" w:rsidR="00E41C81" w:rsidRPr="00E41C81" w:rsidRDefault="00E41C81" w:rsidP="00E41C81">
      <w:pPr>
        <w:autoSpaceDE w:val="0"/>
        <w:autoSpaceDN w:val="0"/>
        <w:adjustRightInd w:val="0"/>
        <w:spacing w:line="240" w:lineRule="auto"/>
        <w:jc w:val="both"/>
        <w:rPr>
          <w:rFonts w:cs="Arial"/>
          <w:color w:val="000000"/>
          <w:szCs w:val="20"/>
        </w:rPr>
      </w:pPr>
      <w:r w:rsidRPr="00E41C81">
        <w:rPr>
          <w:rFonts w:cs="Arial"/>
          <w:color w:val="000000"/>
          <w:szCs w:val="20"/>
        </w:rPr>
        <w:t>V zvezi s širitvijo področja uporabe direktive na pomorski promet je Republika Slovenija pri oblikovanju kompromisnega besedila lahko prilagodljiva. Glede vključitve stavbnega sektorja v sistem EU za trgovanje z emisijami (ETS) Slovenija podpira prizadevanja za nove načine spodbujanja razogljičenja stavbnega fonda. V okviru pogajanj si bomo prizadevali za rešitve, ki bodo prispevale k primerljivemu, transparentnemu in učinkovitemu načinu trgovanja z emisijami v tem sektorju s ciljem izogniti se kompleksnim mehanizmom, kjer bo učinek težko meriti. Slovenija bo spremljala in obravnavala kompromisne predloge besedila ter se zavzemala za ustrezne rešitve tudi z vidika medsebojne horizontalne usklajenosti predlogov zakonodajnega svežnja »Pripravljeni na 55«.</w:t>
      </w:r>
    </w:p>
    <w:p w14:paraId="764B489B" w14:textId="77777777" w:rsidR="00E41C81" w:rsidRPr="00E41C81" w:rsidRDefault="00E41C81" w:rsidP="00E41C81">
      <w:pPr>
        <w:autoSpaceDE w:val="0"/>
        <w:autoSpaceDN w:val="0"/>
        <w:adjustRightInd w:val="0"/>
        <w:spacing w:line="240" w:lineRule="auto"/>
        <w:jc w:val="both"/>
        <w:rPr>
          <w:rFonts w:cs="Arial"/>
          <w:color w:val="000000"/>
          <w:szCs w:val="20"/>
        </w:rPr>
      </w:pPr>
    </w:p>
    <w:p w14:paraId="24E25ED7" w14:textId="412D5E51" w:rsidR="009E1CEA" w:rsidRPr="00E41C81" w:rsidRDefault="00E41C81" w:rsidP="00E41C81">
      <w:pPr>
        <w:autoSpaceDE w:val="0"/>
        <w:autoSpaceDN w:val="0"/>
        <w:adjustRightInd w:val="0"/>
        <w:spacing w:line="240" w:lineRule="auto"/>
        <w:jc w:val="both"/>
        <w:rPr>
          <w:rFonts w:cs="Arial"/>
          <w:color w:val="000000"/>
          <w:szCs w:val="20"/>
        </w:rPr>
      </w:pPr>
      <w:r w:rsidRPr="00E41C81">
        <w:rPr>
          <w:rFonts w:cs="Arial"/>
          <w:color w:val="000000"/>
          <w:szCs w:val="20"/>
        </w:rPr>
        <w:lastRenderedPageBreak/>
        <w:t>Vir: Ministrstvo za okolje in prostor</w:t>
      </w:r>
    </w:p>
    <w:p w14:paraId="1B5D28A9" w14:textId="77777777" w:rsidR="009E1CEA" w:rsidRPr="00E41C81" w:rsidRDefault="009E1CEA" w:rsidP="009E1CEA">
      <w:pPr>
        <w:autoSpaceDE w:val="0"/>
        <w:autoSpaceDN w:val="0"/>
        <w:adjustRightInd w:val="0"/>
        <w:spacing w:line="240" w:lineRule="auto"/>
        <w:jc w:val="both"/>
        <w:rPr>
          <w:rFonts w:cs="Arial"/>
          <w:color w:val="000000"/>
          <w:szCs w:val="20"/>
        </w:rPr>
      </w:pPr>
    </w:p>
    <w:p w14:paraId="76164505" w14:textId="7B8A6012" w:rsidR="00D54158" w:rsidRPr="00D54158" w:rsidRDefault="00D54158" w:rsidP="00D54158">
      <w:pPr>
        <w:autoSpaceDE w:val="0"/>
        <w:autoSpaceDN w:val="0"/>
        <w:adjustRightInd w:val="0"/>
        <w:spacing w:line="240" w:lineRule="auto"/>
        <w:jc w:val="both"/>
        <w:rPr>
          <w:rFonts w:cs="Arial"/>
          <w:b/>
          <w:bCs/>
          <w:color w:val="000000"/>
          <w:szCs w:val="20"/>
        </w:rPr>
      </w:pPr>
      <w:r w:rsidRPr="00D54158">
        <w:rPr>
          <w:rFonts w:cs="Arial"/>
          <w:b/>
          <w:bCs/>
          <w:color w:val="000000"/>
          <w:szCs w:val="20"/>
        </w:rPr>
        <w:t xml:space="preserve">Predlog stališča v zvezi s prispevkom letalstva k cilju Unije glede zmanjšanja emisij v celotnem gospodarstvu </w:t>
      </w:r>
    </w:p>
    <w:p w14:paraId="4F62D0CB" w14:textId="77777777" w:rsidR="00D54158" w:rsidRPr="00D54158" w:rsidRDefault="00D54158" w:rsidP="00D54158">
      <w:pPr>
        <w:autoSpaceDE w:val="0"/>
        <w:autoSpaceDN w:val="0"/>
        <w:adjustRightInd w:val="0"/>
        <w:spacing w:line="240" w:lineRule="auto"/>
        <w:jc w:val="both"/>
        <w:rPr>
          <w:rFonts w:cs="Arial"/>
          <w:color w:val="000000"/>
          <w:szCs w:val="20"/>
        </w:rPr>
      </w:pPr>
    </w:p>
    <w:p w14:paraId="1CF0DEE1" w14:textId="28795574" w:rsidR="00D54158" w:rsidRPr="00D54158" w:rsidRDefault="00D54158" w:rsidP="00D54158">
      <w:pPr>
        <w:autoSpaceDE w:val="0"/>
        <w:autoSpaceDN w:val="0"/>
        <w:adjustRightInd w:val="0"/>
        <w:spacing w:line="240" w:lineRule="auto"/>
        <w:jc w:val="both"/>
        <w:rPr>
          <w:rFonts w:cs="Arial"/>
          <w:color w:val="000000"/>
          <w:szCs w:val="20"/>
        </w:rPr>
      </w:pPr>
      <w:r w:rsidRPr="00D54158">
        <w:rPr>
          <w:rFonts w:cs="Arial"/>
          <w:color w:val="000000"/>
          <w:szCs w:val="20"/>
        </w:rPr>
        <w:t>Vlada je sprejela na predlog stališča Republike Slovenije v zvezi s prispevkom letalstva k cilju Unije glede zmanjšanja emisij v celotnem gospodarstvu in ustreznem izvajanju globalnega tržnega ukrepa</w:t>
      </w:r>
      <w:r>
        <w:rPr>
          <w:rFonts w:cs="Arial"/>
          <w:color w:val="000000"/>
          <w:szCs w:val="20"/>
        </w:rPr>
        <w:t xml:space="preserve">. </w:t>
      </w:r>
      <w:r w:rsidRPr="00D54158">
        <w:rPr>
          <w:rFonts w:cs="Arial"/>
          <w:color w:val="000000"/>
          <w:szCs w:val="20"/>
        </w:rPr>
        <w:t>Republika Slovenija načelno podpira predlog direktive Evropskega parlamenta in Sveta o spremembi Direktive 2003/87/ES v zvezi s prispevkom letalstva k cilju Unije glede zmanjšanja emisij v celotnem gospodarstvu in ustreznem izvajanju globalnega tržnega mehanizma.</w:t>
      </w:r>
    </w:p>
    <w:p w14:paraId="5FA31D20" w14:textId="77777777" w:rsidR="00D54158" w:rsidRPr="00D54158" w:rsidRDefault="00D54158" w:rsidP="00D54158">
      <w:pPr>
        <w:autoSpaceDE w:val="0"/>
        <w:autoSpaceDN w:val="0"/>
        <w:adjustRightInd w:val="0"/>
        <w:spacing w:line="240" w:lineRule="auto"/>
        <w:jc w:val="both"/>
        <w:rPr>
          <w:rFonts w:cs="Arial"/>
          <w:color w:val="000000"/>
          <w:szCs w:val="20"/>
        </w:rPr>
      </w:pPr>
    </w:p>
    <w:p w14:paraId="0FA14818" w14:textId="77777777" w:rsidR="00D54158" w:rsidRPr="00D54158" w:rsidRDefault="00D54158" w:rsidP="00D54158">
      <w:pPr>
        <w:autoSpaceDE w:val="0"/>
        <w:autoSpaceDN w:val="0"/>
        <w:adjustRightInd w:val="0"/>
        <w:spacing w:line="240" w:lineRule="auto"/>
        <w:jc w:val="both"/>
        <w:rPr>
          <w:rFonts w:cs="Arial"/>
          <w:color w:val="000000"/>
          <w:szCs w:val="20"/>
        </w:rPr>
      </w:pPr>
      <w:r w:rsidRPr="00D54158">
        <w:rPr>
          <w:rFonts w:cs="Arial"/>
          <w:color w:val="000000"/>
          <w:szCs w:val="20"/>
        </w:rPr>
        <w:t>Slovenija bo spremljala in obravnavala kompromisne predloge besedila ter se zavzemala za ustrezne rešitve tudi z vidika medsebojne horizontalne usklajenosti predlogov zakonodajnega svežnja »Pripravljeni na 55«.</w:t>
      </w:r>
    </w:p>
    <w:p w14:paraId="395770AC" w14:textId="77777777" w:rsidR="00D54158" w:rsidRPr="00D54158" w:rsidRDefault="00D54158" w:rsidP="00D54158">
      <w:pPr>
        <w:autoSpaceDE w:val="0"/>
        <w:autoSpaceDN w:val="0"/>
        <w:adjustRightInd w:val="0"/>
        <w:spacing w:line="240" w:lineRule="auto"/>
        <w:jc w:val="both"/>
        <w:rPr>
          <w:rFonts w:cs="Arial"/>
          <w:color w:val="000000"/>
          <w:szCs w:val="20"/>
        </w:rPr>
      </w:pPr>
    </w:p>
    <w:p w14:paraId="5FEDAAF7" w14:textId="6A8A59E9" w:rsidR="009E1CEA" w:rsidRPr="00D54158" w:rsidRDefault="00D54158" w:rsidP="00D54158">
      <w:pPr>
        <w:autoSpaceDE w:val="0"/>
        <w:autoSpaceDN w:val="0"/>
        <w:adjustRightInd w:val="0"/>
        <w:spacing w:line="240" w:lineRule="auto"/>
        <w:jc w:val="both"/>
        <w:rPr>
          <w:rFonts w:cs="Arial"/>
          <w:color w:val="000000"/>
          <w:szCs w:val="20"/>
        </w:rPr>
      </w:pPr>
      <w:r w:rsidRPr="00D54158">
        <w:rPr>
          <w:rFonts w:cs="Arial"/>
          <w:color w:val="000000"/>
          <w:szCs w:val="20"/>
        </w:rPr>
        <w:t>Vir: Ministrstvo za okolje in prostor</w:t>
      </w:r>
    </w:p>
    <w:p w14:paraId="3BC4C230"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652088AF" w14:textId="582EA928" w:rsidR="00001AED" w:rsidRPr="00001AED" w:rsidRDefault="00001AED" w:rsidP="00001AED">
      <w:pPr>
        <w:autoSpaceDE w:val="0"/>
        <w:autoSpaceDN w:val="0"/>
        <w:adjustRightInd w:val="0"/>
        <w:spacing w:line="240" w:lineRule="auto"/>
        <w:jc w:val="both"/>
        <w:rPr>
          <w:rFonts w:cs="Arial"/>
          <w:b/>
          <w:bCs/>
          <w:color w:val="000000"/>
          <w:szCs w:val="20"/>
        </w:rPr>
      </w:pPr>
      <w:r w:rsidRPr="00001AED">
        <w:rPr>
          <w:rFonts w:cs="Arial"/>
          <w:b/>
          <w:bCs/>
          <w:color w:val="000000"/>
          <w:szCs w:val="20"/>
        </w:rPr>
        <w:t>Stališče v zvezi  s količinami pravic za vključitev v rezervo za stabilnost trga za sistem Unije za trgovanje z emisijami toplogrednih plinov</w:t>
      </w:r>
    </w:p>
    <w:p w14:paraId="2C2885C1" w14:textId="77777777" w:rsidR="00001AED" w:rsidRPr="00001AED" w:rsidRDefault="00001AED" w:rsidP="00001AED">
      <w:pPr>
        <w:autoSpaceDE w:val="0"/>
        <w:autoSpaceDN w:val="0"/>
        <w:adjustRightInd w:val="0"/>
        <w:spacing w:line="240" w:lineRule="auto"/>
        <w:jc w:val="both"/>
        <w:rPr>
          <w:rFonts w:cs="Arial"/>
          <w:color w:val="000000"/>
          <w:szCs w:val="20"/>
        </w:rPr>
      </w:pPr>
    </w:p>
    <w:p w14:paraId="29A01156" w14:textId="77496965" w:rsidR="00001AED" w:rsidRPr="00001AED" w:rsidRDefault="00001AED" w:rsidP="00001AED">
      <w:pPr>
        <w:autoSpaceDE w:val="0"/>
        <w:autoSpaceDN w:val="0"/>
        <w:adjustRightInd w:val="0"/>
        <w:spacing w:line="240" w:lineRule="auto"/>
        <w:jc w:val="both"/>
        <w:rPr>
          <w:rFonts w:cs="Arial"/>
          <w:color w:val="000000"/>
          <w:szCs w:val="20"/>
        </w:rPr>
      </w:pPr>
      <w:r w:rsidRPr="00001AED">
        <w:rPr>
          <w:rFonts w:cs="Arial"/>
          <w:color w:val="000000"/>
          <w:szCs w:val="20"/>
        </w:rPr>
        <w:t>Vlada je sprejela predlog stališča Republike Slovenije k zadevi Predlog sklepa Evropskega Parlamenta in Sveta o spremembi Sklepa (EU) 2015/1814 glede količine pravic za vključitev v rezervo za stabilnost trga za sistem Unije za trgovanje z emisijami toplogrednih plinov do leta 2030.  Republika Slovenija načelno podpira Predlog sklepa Evropskega parlamenta in Sveta o spremembi Sklepa (EU) 2015/1814 glede količine pravic za vključitev v rezervo za stabilnost trga za sistem Unije za trgovanje z emisijami toplogrednih plinov do leta 2030.</w:t>
      </w:r>
    </w:p>
    <w:p w14:paraId="7CC5CA02" w14:textId="77777777" w:rsidR="00001AED" w:rsidRPr="00001AED" w:rsidRDefault="00001AED" w:rsidP="00001AED">
      <w:pPr>
        <w:autoSpaceDE w:val="0"/>
        <w:autoSpaceDN w:val="0"/>
        <w:adjustRightInd w:val="0"/>
        <w:spacing w:line="240" w:lineRule="auto"/>
        <w:jc w:val="both"/>
        <w:rPr>
          <w:rFonts w:cs="Arial"/>
          <w:color w:val="000000"/>
          <w:szCs w:val="20"/>
        </w:rPr>
      </w:pPr>
    </w:p>
    <w:p w14:paraId="4AE3B0A7" w14:textId="77777777" w:rsidR="00001AED" w:rsidRPr="00001AED" w:rsidRDefault="00001AED" w:rsidP="00001AED">
      <w:pPr>
        <w:autoSpaceDE w:val="0"/>
        <w:autoSpaceDN w:val="0"/>
        <w:adjustRightInd w:val="0"/>
        <w:spacing w:line="240" w:lineRule="auto"/>
        <w:jc w:val="both"/>
        <w:rPr>
          <w:rFonts w:cs="Arial"/>
          <w:color w:val="000000"/>
          <w:szCs w:val="20"/>
        </w:rPr>
      </w:pPr>
      <w:r w:rsidRPr="00001AED">
        <w:rPr>
          <w:rFonts w:cs="Arial"/>
          <w:color w:val="000000"/>
          <w:szCs w:val="20"/>
        </w:rPr>
        <w:t xml:space="preserve">Republika Slovenija bo spremljala in obravnavala kompromisne predloge besedila ter se zavzemala za ustrezne rešitve tudi z vidika medsebojne horizontalne usklajenosti predlogov zakonodajnega svežnja »Pripravljeni na 55«. V okviru svežnja „Pripravljeni na 55“ je potrebno povečati </w:t>
      </w:r>
      <w:proofErr w:type="spellStart"/>
      <w:r w:rsidRPr="00001AED">
        <w:rPr>
          <w:rFonts w:cs="Arial"/>
          <w:color w:val="000000"/>
          <w:szCs w:val="20"/>
        </w:rPr>
        <w:t>okoljski</w:t>
      </w:r>
      <w:proofErr w:type="spellEnd"/>
      <w:r w:rsidRPr="00001AED">
        <w:rPr>
          <w:rFonts w:cs="Arial"/>
          <w:color w:val="000000"/>
          <w:szCs w:val="20"/>
        </w:rPr>
        <w:t xml:space="preserve"> prispevek sistema trgovanja s pravicami do emisij toplogrednih plinov v Evropski uniji (EU ETS) s spremembo Direktive 2003/87/ES Evropskega parlamenta in Sveta z dne 13. oktobra 2003 o vzpostavitvi sistema za trgovanje s pravicami do emisije toplogrednih plinov v Uniji in o spremembi Direktive Sveta 96/61/ES. </w:t>
      </w:r>
    </w:p>
    <w:p w14:paraId="1BFCCF50" w14:textId="77777777" w:rsidR="00001AED" w:rsidRPr="00001AED" w:rsidRDefault="00001AED" w:rsidP="00001AED">
      <w:pPr>
        <w:autoSpaceDE w:val="0"/>
        <w:autoSpaceDN w:val="0"/>
        <w:adjustRightInd w:val="0"/>
        <w:spacing w:line="240" w:lineRule="auto"/>
        <w:jc w:val="both"/>
        <w:rPr>
          <w:rFonts w:cs="Arial"/>
          <w:color w:val="000000"/>
          <w:szCs w:val="20"/>
        </w:rPr>
      </w:pPr>
    </w:p>
    <w:p w14:paraId="065A79F7" w14:textId="4CA9DEF8" w:rsidR="009E1CEA" w:rsidRPr="00001AED" w:rsidRDefault="00001AED" w:rsidP="00001AED">
      <w:pPr>
        <w:autoSpaceDE w:val="0"/>
        <w:autoSpaceDN w:val="0"/>
        <w:adjustRightInd w:val="0"/>
        <w:spacing w:line="240" w:lineRule="auto"/>
        <w:jc w:val="both"/>
        <w:rPr>
          <w:rFonts w:cs="Arial"/>
          <w:color w:val="000000"/>
          <w:szCs w:val="20"/>
        </w:rPr>
      </w:pPr>
      <w:r w:rsidRPr="00001AED">
        <w:rPr>
          <w:rFonts w:cs="Arial"/>
          <w:color w:val="000000"/>
          <w:szCs w:val="20"/>
        </w:rPr>
        <w:t>Vir: Ministrstvo za okolje in prostor</w:t>
      </w:r>
    </w:p>
    <w:p w14:paraId="5805B9FE"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68B8F6E5" w14:textId="5E28E054" w:rsidR="00656B7C" w:rsidRPr="00656B7C" w:rsidRDefault="00656B7C" w:rsidP="00656B7C">
      <w:pPr>
        <w:autoSpaceDE w:val="0"/>
        <w:autoSpaceDN w:val="0"/>
        <w:adjustRightInd w:val="0"/>
        <w:spacing w:line="240" w:lineRule="auto"/>
        <w:jc w:val="both"/>
        <w:rPr>
          <w:rFonts w:cs="Arial"/>
          <w:b/>
          <w:bCs/>
          <w:color w:val="000000"/>
          <w:szCs w:val="20"/>
        </w:rPr>
      </w:pPr>
      <w:r w:rsidRPr="00656B7C">
        <w:rPr>
          <w:rFonts w:cs="Arial"/>
          <w:b/>
          <w:bCs/>
          <w:color w:val="000000"/>
          <w:szCs w:val="20"/>
        </w:rPr>
        <w:t>Stališče o Sporočilu Evropske komisije Pripravljeni na 55</w:t>
      </w:r>
    </w:p>
    <w:p w14:paraId="1AE4ACD9" w14:textId="77777777" w:rsidR="00656B7C" w:rsidRPr="00656B7C" w:rsidRDefault="00656B7C" w:rsidP="00656B7C">
      <w:pPr>
        <w:autoSpaceDE w:val="0"/>
        <w:autoSpaceDN w:val="0"/>
        <w:adjustRightInd w:val="0"/>
        <w:spacing w:line="240" w:lineRule="auto"/>
        <w:jc w:val="both"/>
        <w:rPr>
          <w:rFonts w:cs="Arial"/>
          <w:color w:val="000000"/>
          <w:szCs w:val="20"/>
        </w:rPr>
      </w:pPr>
    </w:p>
    <w:p w14:paraId="51C7CBC2" w14:textId="2AB5396E" w:rsidR="00656B7C" w:rsidRPr="00656B7C" w:rsidRDefault="00656B7C" w:rsidP="00656B7C">
      <w:pPr>
        <w:autoSpaceDE w:val="0"/>
        <w:autoSpaceDN w:val="0"/>
        <w:adjustRightInd w:val="0"/>
        <w:spacing w:line="240" w:lineRule="auto"/>
        <w:jc w:val="both"/>
        <w:rPr>
          <w:rFonts w:cs="Arial"/>
          <w:color w:val="000000"/>
          <w:szCs w:val="20"/>
        </w:rPr>
      </w:pPr>
      <w:r w:rsidRPr="00656B7C">
        <w:rPr>
          <w:rFonts w:cs="Arial"/>
          <w:color w:val="000000"/>
          <w:szCs w:val="20"/>
        </w:rPr>
        <w:t xml:space="preserve">Vlada je sprejela predlog stališča Republike Slovenije k zadevi Sporočilo Komisije Evropskemu parlamentu, Svetu, Evropskemu ekonomsko-socialnemu odboru in Odboru regij „Pripravljeni na 55“: uresničevanje podnebnega cilja EU za leto 2030 na poti do podnebne nevtralnosti. Republika Slovenija pozdravlja sporočilo Komisije „Pripravljeni na 55“: Uresničevanje podnebnega cilja EU za leto 2030 na poti do podnebne nevtralnosti. Sporočilo spremlja zakonodajni sveženj Pripravljeni za 55, ki prinaša predloge ukrepov, s katerimi namerava EU zmanjšati neto emisije za najmanj 55 % do leta 2030 v primerjavi z letom 1990 in omogočiti Evropi, da bo do leta 2050 postala prva podnebno nevtralna celina. K tem ciljem EU in države članice zavezuje Uredba o evropskih podnebnih pravilih. Obenem so ukrepi priložnost za inovacije, naložbe in delovna mesta. </w:t>
      </w:r>
    </w:p>
    <w:p w14:paraId="78E0C3E4" w14:textId="77777777" w:rsidR="00656B7C" w:rsidRPr="00656B7C" w:rsidRDefault="00656B7C" w:rsidP="00656B7C">
      <w:pPr>
        <w:autoSpaceDE w:val="0"/>
        <w:autoSpaceDN w:val="0"/>
        <w:adjustRightInd w:val="0"/>
        <w:spacing w:line="240" w:lineRule="auto"/>
        <w:jc w:val="both"/>
        <w:rPr>
          <w:rFonts w:cs="Arial"/>
          <w:color w:val="000000"/>
          <w:szCs w:val="20"/>
        </w:rPr>
      </w:pPr>
    </w:p>
    <w:p w14:paraId="61C7E9AD" w14:textId="77777777" w:rsidR="00656B7C" w:rsidRPr="00656B7C" w:rsidRDefault="00656B7C" w:rsidP="00656B7C">
      <w:pPr>
        <w:autoSpaceDE w:val="0"/>
        <w:autoSpaceDN w:val="0"/>
        <w:adjustRightInd w:val="0"/>
        <w:spacing w:line="240" w:lineRule="auto"/>
        <w:jc w:val="both"/>
        <w:rPr>
          <w:rFonts w:cs="Arial"/>
          <w:color w:val="000000"/>
          <w:szCs w:val="20"/>
        </w:rPr>
      </w:pPr>
      <w:r w:rsidRPr="00656B7C">
        <w:rPr>
          <w:rFonts w:cs="Arial"/>
          <w:color w:val="000000"/>
          <w:szCs w:val="20"/>
        </w:rPr>
        <w:t xml:space="preserve">Slovenija si bo med pogajanji prizadevala za oblikovanje rešitev, ki bodo upoštevale podnebne zaveze EU, različne izhodiščne položaje držav ter slovenske nacionalne okoliščine, kot so biotska raznovrstnost in delež območij Natura 2000, visok delež gozdnatosti, visok delež rabe energije v prometu in druge, saj so pomembne za oblikovanje in doseganje nacionalnih ciljev. Vzpostaviti je treba uravnotežen nabor politik in ukrepov, ki bo zagotavljal, da vsi resorji, vsi državljani in vse države članice prispevajo svoj delež k doseganju pravno zavezujočih podnebnih ciljev in z upoštevanjem načel pravičnosti in solidarnosti ter stroškovne učinkovitosti. Vsaka država članica mora še naprej imeti pravico do izbire lastne energetske mešanice in izbire najustreznejših tehnologij. Pri obravnavi posameznih predlogov svežnja »Pripravljeni na 55« je poleg podnebnih </w:t>
      </w:r>
      <w:r w:rsidRPr="00656B7C">
        <w:rPr>
          <w:rFonts w:cs="Arial"/>
          <w:color w:val="000000"/>
          <w:szCs w:val="20"/>
        </w:rPr>
        <w:lastRenderedPageBreak/>
        <w:t>ciljev potrebno upoštevati vidike ohranjanja konkurenčnosti, vključno s podpornimi ukrepi in razvojem novih tehnologij. Posebno pozornost je treba nameniti učinkom posameznih predlogov na cene energije.</w:t>
      </w:r>
    </w:p>
    <w:p w14:paraId="4D5C88C2" w14:textId="77777777" w:rsidR="00656B7C" w:rsidRPr="00656B7C" w:rsidRDefault="00656B7C" w:rsidP="00656B7C">
      <w:pPr>
        <w:autoSpaceDE w:val="0"/>
        <w:autoSpaceDN w:val="0"/>
        <w:adjustRightInd w:val="0"/>
        <w:spacing w:line="240" w:lineRule="auto"/>
        <w:jc w:val="both"/>
        <w:rPr>
          <w:rFonts w:cs="Arial"/>
          <w:color w:val="000000"/>
          <w:szCs w:val="20"/>
        </w:rPr>
      </w:pPr>
    </w:p>
    <w:p w14:paraId="71F75E6E" w14:textId="77777777" w:rsidR="00656B7C" w:rsidRPr="00656B7C" w:rsidRDefault="00656B7C" w:rsidP="00656B7C">
      <w:pPr>
        <w:autoSpaceDE w:val="0"/>
        <w:autoSpaceDN w:val="0"/>
        <w:adjustRightInd w:val="0"/>
        <w:spacing w:line="240" w:lineRule="auto"/>
        <w:jc w:val="both"/>
        <w:rPr>
          <w:rFonts w:cs="Arial"/>
          <w:color w:val="000000"/>
          <w:szCs w:val="20"/>
        </w:rPr>
      </w:pPr>
      <w:r w:rsidRPr="00656B7C">
        <w:rPr>
          <w:rFonts w:cs="Arial"/>
          <w:color w:val="000000"/>
          <w:szCs w:val="20"/>
        </w:rPr>
        <w:t>Do posameznih predlogov bo Slovenija sprejela individualizirana stališča.</w:t>
      </w:r>
    </w:p>
    <w:p w14:paraId="39EE87A4" w14:textId="77777777" w:rsidR="00656B7C" w:rsidRPr="00656B7C" w:rsidRDefault="00656B7C" w:rsidP="00656B7C">
      <w:pPr>
        <w:autoSpaceDE w:val="0"/>
        <w:autoSpaceDN w:val="0"/>
        <w:adjustRightInd w:val="0"/>
        <w:spacing w:line="240" w:lineRule="auto"/>
        <w:jc w:val="both"/>
        <w:rPr>
          <w:rFonts w:cs="Arial"/>
          <w:color w:val="000000"/>
          <w:szCs w:val="20"/>
        </w:rPr>
      </w:pPr>
    </w:p>
    <w:p w14:paraId="6EBD2721" w14:textId="0ED664CA" w:rsidR="009E1CEA" w:rsidRPr="00656B7C" w:rsidRDefault="00656B7C" w:rsidP="00656B7C">
      <w:pPr>
        <w:autoSpaceDE w:val="0"/>
        <w:autoSpaceDN w:val="0"/>
        <w:adjustRightInd w:val="0"/>
        <w:spacing w:line="240" w:lineRule="auto"/>
        <w:jc w:val="both"/>
        <w:rPr>
          <w:rFonts w:cs="Arial"/>
          <w:color w:val="000000"/>
          <w:szCs w:val="20"/>
        </w:rPr>
      </w:pPr>
      <w:r w:rsidRPr="00656B7C">
        <w:rPr>
          <w:rFonts w:cs="Arial"/>
          <w:color w:val="000000"/>
          <w:szCs w:val="20"/>
        </w:rPr>
        <w:t>Vir: Ministrstvo za okolje in prostor</w:t>
      </w:r>
    </w:p>
    <w:p w14:paraId="6992FF5E"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793FA5C8" w14:textId="5E261635" w:rsidR="000F1369" w:rsidRPr="000F1369" w:rsidRDefault="000F1369" w:rsidP="000F1369">
      <w:pPr>
        <w:autoSpaceDE w:val="0"/>
        <w:autoSpaceDN w:val="0"/>
        <w:adjustRightInd w:val="0"/>
        <w:spacing w:line="240" w:lineRule="auto"/>
        <w:jc w:val="both"/>
        <w:rPr>
          <w:rFonts w:cs="Arial"/>
          <w:b/>
          <w:bCs/>
          <w:color w:val="000000"/>
          <w:szCs w:val="20"/>
        </w:rPr>
      </w:pPr>
      <w:r w:rsidRPr="000F1369">
        <w:rPr>
          <w:rFonts w:cs="Arial"/>
          <w:b/>
          <w:bCs/>
          <w:color w:val="000000"/>
          <w:szCs w:val="20"/>
        </w:rPr>
        <w:t>Stališče do določitve podnebnega cilja za leto 2030</w:t>
      </w:r>
    </w:p>
    <w:p w14:paraId="19C7EA9C" w14:textId="77777777" w:rsidR="000F1369" w:rsidRPr="000F1369" w:rsidRDefault="000F1369" w:rsidP="000F1369">
      <w:pPr>
        <w:autoSpaceDE w:val="0"/>
        <w:autoSpaceDN w:val="0"/>
        <w:adjustRightInd w:val="0"/>
        <w:spacing w:line="240" w:lineRule="auto"/>
        <w:jc w:val="both"/>
        <w:rPr>
          <w:rFonts w:cs="Arial"/>
          <w:color w:val="000000"/>
          <w:szCs w:val="20"/>
        </w:rPr>
      </w:pPr>
    </w:p>
    <w:p w14:paraId="25802D61" w14:textId="77777777" w:rsidR="000F1369" w:rsidRPr="000F1369" w:rsidRDefault="000F1369" w:rsidP="000F1369">
      <w:pPr>
        <w:autoSpaceDE w:val="0"/>
        <w:autoSpaceDN w:val="0"/>
        <w:adjustRightInd w:val="0"/>
        <w:spacing w:line="240" w:lineRule="auto"/>
        <w:jc w:val="both"/>
        <w:rPr>
          <w:rFonts w:cs="Arial"/>
          <w:color w:val="000000"/>
          <w:szCs w:val="20"/>
        </w:rPr>
      </w:pPr>
      <w:r w:rsidRPr="000F1369">
        <w:rPr>
          <w:rFonts w:cs="Arial"/>
          <w:color w:val="000000"/>
          <w:szCs w:val="20"/>
        </w:rPr>
        <w:t xml:space="preserve">Vlada je sprejela predlog stališča Republike Slovenije k zadevi Predlog uredbe Evropskega parlamenta in Sveta o spremembi Uredbe (EU) 2018/842 o zavezujočem letnem zmanjšanju emisij toplogrednih plinov za države članice v obdobju od 2021 do 2030 kot prispevku k podnebnim ukrepom za izpolnitev zavez iz Pariškega sporazuma - 10867/21, ki se glasi: Republika Slovenija podpira Predlog uredbe Evropskega parlamenta In Sveta o spremembi Uredbe (EU) 2018/842 o zavezujočem letnem zmanjšanju emisij toplogrednih plinov za države članice v obdobju od 2021 do 2030 kot prispevku k podnebnim ukrepom za izpolnitev zavez iz Pariškega sporazuma Predlog), saj meni, da na ustrezen način prispeva k novemu cilju zmanjševanja emisij toplogrednih plinov do leta 2030. </w:t>
      </w:r>
    </w:p>
    <w:p w14:paraId="41599963" w14:textId="77777777" w:rsidR="000F1369" w:rsidRPr="000F1369" w:rsidRDefault="000F1369" w:rsidP="000F1369">
      <w:pPr>
        <w:autoSpaceDE w:val="0"/>
        <w:autoSpaceDN w:val="0"/>
        <w:adjustRightInd w:val="0"/>
        <w:spacing w:line="240" w:lineRule="auto"/>
        <w:jc w:val="both"/>
        <w:rPr>
          <w:rFonts w:cs="Arial"/>
          <w:color w:val="000000"/>
          <w:szCs w:val="20"/>
        </w:rPr>
      </w:pPr>
    </w:p>
    <w:p w14:paraId="255E38D1" w14:textId="77777777" w:rsidR="000F1369" w:rsidRPr="000F1369" w:rsidRDefault="000F1369" w:rsidP="000F1369">
      <w:pPr>
        <w:autoSpaceDE w:val="0"/>
        <w:autoSpaceDN w:val="0"/>
        <w:adjustRightInd w:val="0"/>
        <w:spacing w:line="240" w:lineRule="auto"/>
        <w:jc w:val="both"/>
        <w:rPr>
          <w:rFonts w:cs="Arial"/>
          <w:color w:val="000000"/>
          <w:szCs w:val="20"/>
        </w:rPr>
      </w:pPr>
      <w:r w:rsidRPr="000F1369">
        <w:rPr>
          <w:rFonts w:cs="Arial"/>
          <w:color w:val="000000"/>
          <w:szCs w:val="20"/>
        </w:rPr>
        <w:t>Predlog, pri določitvi podnebnega cilja za leto 2030, za Republiko Slovenijo ustrezno naslavlja nacionalne značilnosti, saj upošteva enake nacionalne značilnosti kot so bile upoštevane pri določitvi podnebnega cilja v veljavni Uredbi.</w:t>
      </w:r>
    </w:p>
    <w:p w14:paraId="2AB67934" w14:textId="77777777" w:rsidR="000F1369" w:rsidRPr="000F1369" w:rsidRDefault="000F1369" w:rsidP="000F1369">
      <w:pPr>
        <w:autoSpaceDE w:val="0"/>
        <w:autoSpaceDN w:val="0"/>
        <w:adjustRightInd w:val="0"/>
        <w:spacing w:line="240" w:lineRule="auto"/>
        <w:jc w:val="both"/>
        <w:rPr>
          <w:rFonts w:cs="Arial"/>
          <w:color w:val="000000"/>
          <w:szCs w:val="20"/>
        </w:rPr>
      </w:pPr>
    </w:p>
    <w:p w14:paraId="35547A1C" w14:textId="77777777" w:rsidR="000F1369" w:rsidRPr="000F1369" w:rsidRDefault="000F1369" w:rsidP="000F1369">
      <w:pPr>
        <w:autoSpaceDE w:val="0"/>
        <w:autoSpaceDN w:val="0"/>
        <w:adjustRightInd w:val="0"/>
        <w:spacing w:line="240" w:lineRule="auto"/>
        <w:jc w:val="both"/>
        <w:rPr>
          <w:rFonts w:cs="Arial"/>
          <w:color w:val="000000"/>
          <w:szCs w:val="20"/>
        </w:rPr>
      </w:pPr>
      <w:r w:rsidRPr="000F1369">
        <w:rPr>
          <w:rFonts w:cs="Arial"/>
          <w:color w:val="000000"/>
          <w:szCs w:val="20"/>
        </w:rPr>
        <w:t>Republika Slovenija opozarja na medsebojno povezanost posameznih predlogov znotraj zakonodajnega paketa »Pripravljeni na 55«, zato si bo prizadevala za horizontalno usklajeno obravnavo vseh aktov znotraj paketa.</w:t>
      </w:r>
    </w:p>
    <w:p w14:paraId="04DD632F" w14:textId="77777777" w:rsidR="000F1369" w:rsidRPr="000F1369" w:rsidRDefault="000F1369" w:rsidP="000F1369">
      <w:pPr>
        <w:autoSpaceDE w:val="0"/>
        <w:autoSpaceDN w:val="0"/>
        <w:adjustRightInd w:val="0"/>
        <w:spacing w:line="240" w:lineRule="auto"/>
        <w:jc w:val="both"/>
        <w:rPr>
          <w:rFonts w:cs="Arial"/>
          <w:color w:val="000000"/>
          <w:szCs w:val="20"/>
        </w:rPr>
      </w:pPr>
    </w:p>
    <w:p w14:paraId="475BA605" w14:textId="3C32C1D7" w:rsidR="009E1CEA" w:rsidRPr="000F1369" w:rsidRDefault="000F1369" w:rsidP="000F1369">
      <w:pPr>
        <w:autoSpaceDE w:val="0"/>
        <w:autoSpaceDN w:val="0"/>
        <w:adjustRightInd w:val="0"/>
        <w:spacing w:line="240" w:lineRule="auto"/>
        <w:jc w:val="both"/>
        <w:rPr>
          <w:rFonts w:cs="Arial"/>
          <w:color w:val="000000"/>
          <w:szCs w:val="20"/>
        </w:rPr>
      </w:pPr>
      <w:r w:rsidRPr="000F1369">
        <w:rPr>
          <w:rFonts w:cs="Arial"/>
          <w:color w:val="000000"/>
          <w:szCs w:val="20"/>
        </w:rPr>
        <w:t>Vir: Ministrstvo za okolje in prostor</w:t>
      </w:r>
    </w:p>
    <w:p w14:paraId="21FCE4BC"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2C3C50C0" w14:textId="00217114" w:rsidR="001A0331" w:rsidRPr="001A0331" w:rsidRDefault="001A0331" w:rsidP="001A0331">
      <w:pPr>
        <w:autoSpaceDE w:val="0"/>
        <w:autoSpaceDN w:val="0"/>
        <w:adjustRightInd w:val="0"/>
        <w:spacing w:line="240" w:lineRule="auto"/>
        <w:jc w:val="both"/>
        <w:rPr>
          <w:rFonts w:cs="Arial"/>
          <w:b/>
          <w:bCs/>
          <w:color w:val="000000"/>
          <w:szCs w:val="20"/>
        </w:rPr>
      </w:pPr>
      <w:r w:rsidRPr="001A0331">
        <w:rPr>
          <w:rFonts w:cs="Arial"/>
          <w:b/>
          <w:bCs/>
          <w:color w:val="000000"/>
          <w:szCs w:val="20"/>
        </w:rPr>
        <w:t xml:space="preserve">Vlada o stališču do evropske uredbe o vzpostavitvi mehanizma za </w:t>
      </w:r>
      <w:proofErr w:type="spellStart"/>
      <w:r w:rsidRPr="001A0331">
        <w:rPr>
          <w:rFonts w:cs="Arial"/>
          <w:b/>
          <w:bCs/>
          <w:color w:val="000000"/>
          <w:szCs w:val="20"/>
        </w:rPr>
        <w:t>ogljično</w:t>
      </w:r>
      <w:proofErr w:type="spellEnd"/>
      <w:r w:rsidRPr="001A0331">
        <w:rPr>
          <w:rFonts w:cs="Arial"/>
          <w:b/>
          <w:bCs/>
          <w:color w:val="000000"/>
          <w:szCs w:val="20"/>
        </w:rPr>
        <w:t xml:space="preserve"> prilagoditev na mejah</w:t>
      </w:r>
    </w:p>
    <w:p w14:paraId="20F2A660" w14:textId="77777777" w:rsidR="001A0331" w:rsidRPr="001A0331" w:rsidRDefault="001A0331" w:rsidP="001A0331">
      <w:pPr>
        <w:autoSpaceDE w:val="0"/>
        <w:autoSpaceDN w:val="0"/>
        <w:adjustRightInd w:val="0"/>
        <w:spacing w:line="240" w:lineRule="auto"/>
        <w:jc w:val="both"/>
        <w:rPr>
          <w:rFonts w:cs="Arial"/>
          <w:b/>
          <w:bCs/>
          <w:color w:val="000000"/>
          <w:szCs w:val="20"/>
        </w:rPr>
      </w:pPr>
    </w:p>
    <w:p w14:paraId="17E57570" w14:textId="77777777" w:rsidR="001A0331" w:rsidRPr="001A0331" w:rsidRDefault="001A0331" w:rsidP="001A0331">
      <w:pPr>
        <w:autoSpaceDE w:val="0"/>
        <w:autoSpaceDN w:val="0"/>
        <w:adjustRightInd w:val="0"/>
        <w:spacing w:line="240" w:lineRule="auto"/>
        <w:jc w:val="both"/>
        <w:rPr>
          <w:rFonts w:cs="Arial"/>
          <w:color w:val="000000"/>
          <w:szCs w:val="20"/>
        </w:rPr>
      </w:pPr>
      <w:r w:rsidRPr="001A0331">
        <w:rPr>
          <w:rFonts w:cs="Arial"/>
          <w:color w:val="000000"/>
          <w:szCs w:val="20"/>
        </w:rPr>
        <w:t xml:space="preserve">Vlada je sprejela predlog stališča Slovenije glede predloga evropske uredbe o vzpostavitvi mehanizma za </w:t>
      </w:r>
      <w:proofErr w:type="spellStart"/>
      <w:r w:rsidRPr="001A0331">
        <w:rPr>
          <w:rFonts w:cs="Arial"/>
          <w:color w:val="000000"/>
          <w:szCs w:val="20"/>
        </w:rPr>
        <w:t>ogljično</w:t>
      </w:r>
      <w:proofErr w:type="spellEnd"/>
      <w:r w:rsidRPr="001A0331">
        <w:rPr>
          <w:rFonts w:cs="Arial"/>
          <w:color w:val="000000"/>
          <w:szCs w:val="20"/>
        </w:rPr>
        <w:t xml:space="preserve"> prilagoditev na mejah.</w:t>
      </w:r>
    </w:p>
    <w:p w14:paraId="58D704E1" w14:textId="77777777" w:rsidR="001A0331" w:rsidRPr="001A0331" w:rsidRDefault="001A0331" w:rsidP="001A0331">
      <w:pPr>
        <w:autoSpaceDE w:val="0"/>
        <w:autoSpaceDN w:val="0"/>
        <w:adjustRightInd w:val="0"/>
        <w:spacing w:line="240" w:lineRule="auto"/>
        <w:jc w:val="both"/>
        <w:rPr>
          <w:rFonts w:cs="Arial"/>
          <w:color w:val="000000"/>
          <w:szCs w:val="20"/>
        </w:rPr>
      </w:pPr>
    </w:p>
    <w:p w14:paraId="4BE3189C" w14:textId="77777777" w:rsidR="001A0331" w:rsidRPr="001A0331" w:rsidRDefault="001A0331" w:rsidP="001A0331">
      <w:pPr>
        <w:autoSpaceDE w:val="0"/>
        <w:autoSpaceDN w:val="0"/>
        <w:adjustRightInd w:val="0"/>
        <w:spacing w:line="240" w:lineRule="auto"/>
        <w:jc w:val="both"/>
        <w:rPr>
          <w:rFonts w:cs="Arial"/>
          <w:color w:val="000000"/>
          <w:szCs w:val="20"/>
        </w:rPr>
      </w:pPr>
      <w:r w:rsidRPr="001A0331">
        <w:rPr>
          <w:rFonts w:cs="Arial"/>
          <w:color w:val="000000"/>
          <w:szCs w:val="20"/>
        </w:rPr>
        <w:t xml:space="preserve">Vlada načelno podpira predlog Uredbe Evropskega parlamenta in Sveta o vzpostavitvi mehanizma za </w:t>
      </w:r>
      <w:proofErr w:type="spellStart"/>
      <w:r w:rsidRPr="001A0331">
        <w:rPr>
          <w:rFonts w:cs="Arial"/>
          <w:color w:val="000000"/>
          <w:szCs w:val="20"/>
        </w:rPr>
        <w:t>ogljično</w:t>
      </w:r>
      <w:proofErr w:type="spellEnd"/>
      <w:r w:rsidRPr="001A0331">
        <w:rPr>
          <w:rFonts w:cs="Arial"/>
          <w:color w:val="000000"/>
          <w:szCs w:val="20"/>
        </w:rPr>
        <w:t xml:space="preserve"> prilagoditev na mejah. Slovenija si bo prizadevala za oblikovanje rešitev, ki bodo upoštevale tako vpliv mehanizma na okolje kot tudi na gospodarstvo. Zavzemala se bo za pripravo rešitev, ki ne bodo predstavljale nesorazmerno visokega administrativnega bremena, tako za gospodarstvo kot za finančno upravo. Vlada v predlogu stališča Slovenije podpira rešitev, ki ne bo povzročila nesorazmernih stroškov in bo imela pozitivni učinek z vidika finančnih posledic. Pri oblikovanju rešitev bo treba upoštevati tudi socialni vpliv mehanizma v soodvisnosti z drugimi predlogi ukrepov iz paketa </w:t>
      </w:r>
      <w:proofErr w:type="spellStart"/>
      <w:r w:rsidRPr="001A0331">
        <w:rPr>
          <w:rFonts w:cs="Arial"/>
          <w:color w:val="000000"/>
          <w:szCs w:val="20"/>
        </w:rPr>
        <w:t>Fit</w:t>
      </w:r>
      <w:proofErr w:type="spellEnd"/>
      <w:r w:rsidRPr="001A0331">
        <w:rPr>
          <w:rFonts w:cs="Arial"/>
          <w:color w:val="000000"/>
          <w:szCs w:val="20"/>
        </w:rPr>
        <w:t xml:space="preserve"> </w:t>
      </w:r>
      <w:proofErr w:type="spellStart"/>
      <w:r w:rsidRPr="001A0331">
        <w:rPr>
          <w:rFonts w:cs="Arial"/>
          <w:color w:val="000000"/>
          <w:szCs w:val="20"/>
        </w:rPr>
        <w:t>for</w:t>
      </w:r>
      <w:proofErr w:type="spellEnd"/>
      <w:r w:rsidRPr="001A0331">
        <w:rPr>
          <w:rFonts w:cs="Arial"/>
          <w:color w:val="000000"/>
          <w:szCs w:val="20"/>
        </w:rPr>
        <w:t xml:space="preserve"> 55 z namenom, da se doseže končni cilj komplementarnosti sprejetih rešitev.</w:t>
      </w:r>
    </w:p>
    <w:p w14:paraId="6233EF96" w14:textId="77777777" w:rsidR="001A0331" w:rsidRPr="001A0331" w:rsidRDefault="001A0331" w:rsidP="001A0331">
      <w:pPr>
        <w:autoSpaceDE w:val="0"/>
        <w:autoSpaceDN w:val="0"/>
        <w:adjustRightInd w:val="0"/>
        <w:spacing w:line="240" w:lineRule="auto"/>
        <w:jc w:val="both"/>
        <w:rPr>
          <w:rFonts w:cs="Arial"/>
          <w:color w:val="000000"/>
          <w:szCs w:val="20"/>
        </w:rPr>
      </w:pPr>
    </w:p>
    <w:p w14:paraId="7DDFCEBE" w14:textId="7D7B424D" w:rsidR="009E1CEA" w:rsidRPr="001A0331" w:rsidRDefault="001A0331" w:rsidP="001A0331">
      <w:pPr>
        <w:autoSpaceDE w:val="0"/>
        <w:autoSpaceDN w:val="0"/>
        <w:adjustRightInd w:val="0"/>
        <w:spacing w:line="240" w:lineRule="auto"/>
        <w:jc w:val="both"/>
        <w:rPr>
          <w:rFonts w:cs="Arial"/>
          <w:color w:val="000000"/>
          <w:szCs w:val="20"/>
        </w:rPr>
      </w:pPr>
      <w:r w:rsidRPr="001A0331">
        <w:rPr>
          <w:rFonts w:cs="Arial"/>
          <w:color w:val="000000"/>
          <w:szCs w:val="20"/>
        </w:rPr>
        <w:t>Vir: Ministrstvo za finance</w:t>
      </w:r>
    </w:p>
    <w:p w14:paraId="0E0B560C"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26B1F0C3" w14:textId="7583B5E3" w:rsidR="00CD535C" w:rsidRDefault="00CD535C" w:rsidP="00CD535C">
      <w:pPr>
        <w:autoSpaceDE w:val="0"/>
        <w:autoSpaceDN w:val="0"/>
        <w:adjustRightInd w:val="0"/>
        <w:spacing w:line="240" w:lineRule="auto"/>
        <w:jc w:val="both"/>
        <w:rPr>
          <w:rFonts w:cs="Arial"/>
          <w:b/>
          <w:bCs/>
          <w:color w:val="000000"/>
          <w:szCs w:val="20"/>
        </w:rPr>
      </w:pPr>
      <w:r w:rsidRPr="00CD535C">
        <w:rPr>
          <w:rFonts w:cs="Arial"/>
          <w:b/>
          <w:bCs/>
          <w:color w:val="000000"/>
          <w:szCs w:val="20"/>
        </w:rPr>
        <w:t>Stališče glede prenovljene direktive o prestrukturiranju okvira Unije za obdavčitev energentov</w:t>
      </w:r>
    </w:p>
    <w:p w14:paraId="2111B9D2" w14:textId="77777777" w:rsidR="00CD535C" w:rsidRPr="00CD535C" w:rsidRDefault="00CD535C" w:rsidP="00CD535C">
      <w:pPr>
        <w:autoSpaceDE w:val="0"/>
        <w:autoSpaceDN w:val="0"/>
        <w:adjustRightInd w:val="0"/>
        <w:spacing w:line="240" w:lineRule="auto"/>
        <w:jc w:val="both"/>
        <w:rPr>
          <w:rFonts w:cs="Arial"/>
          <w:b/>
          <w:bCs/>
          <w:color w:val="000000"/>
          <w:szCs w:val="20"/>
        </w:rPr>
      </w:pPr>
    </w:p>
    <w:p w14:paraId="136E3113" w14:textId="77777777" w:rsidR="00CD535C" w:rsidRPr="00CD535C" w:rsidRDefault="00CD535C" w:rsidP="00CD535C">
      <w:pPr>
        <w:autoSpaceDE w:val="0"/>
        <w:autoSpaceDN w:val="0"/>
        <w:adjustRightInd w:val="0"/>
        <w:spacing w:line="240" w:lineRule="auto"/>
        <w:jc w:val="both"/>
        <w:rPr>
          <w:rFonts w:cs="Arial"/>
          <w:color w:val="000000"/>
          <w:szCs w:val="20"/>
        </w:rPr>
      </w:pPr>
      <w:r w:rsidRPr="00CD535C">
        <w:rPr>
          <w:rFonts w:cs="Arial"/>
          <w:color w:val="000000"/>
          <w:szCs w:val="20"/>
        </w:rPr>
        <w:t xml:space="preserve">Vlada je danes sprejela predlog stališča Slovenije glede predloga prenovljene evropske direktive o prestrukturiranju okvira Unije za obdavčitev energentov in električne energije. Slovenija jo načelno podpira. </w:t>
      </w:r>
    </w:p>
    <w:p w14:paraId="055D5D47" w14:textId="77777777" w:rsidR="00CD535C" w:rsidRPr="00CD535C" w:rsidRDefault="00CD535C" w:rsidP="00CD535C">
      <w:pPr>
        <w:autoSpaceDE w:val="0"/>
        <w:autoSpaceDN w:val="0"/>
        <w:adjustRightInd w:val="0"/>
        <w:spacing w:line="240" w:lineRule="auto"/>
        <w:jc w:val="both"/>
        <w:rPr>
          <w:rFonts w:cs="Arial"/>
          <w:color w:val="000000"/>
          <w:szCs w:val="20"/>
        </w:rPr>
      </w:pPr>
    </w:p>
    <w:p w14:paraId="69D0292F" w14:textId="77777777" w:rsidR="00CD535C" w:rsidRPr="00CD535C" w:rsidRDefault="00CD535C" w:rsidP="00CD535C">
      <w:pPr>
        <w:autoSpaceDE w:val="0"/>
        <w:autoSpaceDN w:val="0"/>
        <w:adjustRightInd w:val="0"/>
        <w:spacing w:line="240" w:lineRule="auto"/>
        <w:jc w:val="both"/>
        <w:rPr>
          <w:rFonts w:cs="Arial"/>
          <w:color w:val="000000"/>
          <w:szCs w:val="20"/>
        </w:rPr>
      </w:pPr>
      <w:r w:rsidRPr="00CD535C">
        <w:rPr>
          <w:rFonts w:cs="Arial"/>
          <w:color w:val="000000"/>
          <w:szCs w:val="20"/>
        </w:rPr>
        <w:t xml:space="preserve">Pri posameznih predlaganih rešitvah, zlasti pri določanju najnižjih ravni obdavčitve za energente, si bo Slovenija prizadevala, da se oblikujejo takšne rešitve, ki bodo upoštevale potrebne spremembe politike obdavčitve energije v Sloveniji z namenom zasledovanja </w:t>
      </w:r>
      <w:proofErr w:type="spellStart"/>
      <w:r w:rsidRPr="00CD535C">
        <w:rPr>
          <w:rFonts w:cs="Arial"/>
          <w:color w:val="000000"/>
          <w:szCs w:val="20"/>
        </w:rPr>
        <w:t>okoljskih</w:t>
      </w:r>
      <w:proofErr w:type="spellEnd"/>
      <w:r w:rsidRPr="00CD535C">
        <w:rPr>
          <w:rFonts w:cs="Arial"/>
          <w:color w:val="000000"/>
          <w:szCs w:val="20"/>
        </w:rPr>
        <w:t xml:space="preserve"> ciljev in bo pri tem upoštevan vidik vpliva na javnofinančne prihodke, na posamezne sektorje gospodarstva in socialni vidik. </w:t>
      </w:r>
    </w:p>
    <w:p w14:paraId="71C8D959" w14:textId="77777777" w:rsidR="00CD535C" w:rsidRPr="00CD535C" w:rsidRDefault="00CD535C" w:rsidP="00CD535C">
      <w:pPr>
        <w:autoSpaceDE w:val="0"/>
        <w:autoSpaceDN w:val="0"/>
        <w:adjustRightInd w:val="0"/>
        <w:spacing w:line="240" w:lineRule="auto"/>
        <w:jc w:val="both"/>
        <w:rPr>
          <w:rFonts w:cs="Arial"/>
          <w:color w:val="000000"/>
          <w:szCs w:val="20"/>
        </w:rPr>
      </w:pPr>
    </w:p>
    <w:p w14:paraId="41470D0A" w14:textId="77777777" w:rsidR="00CD535C" w:rsidRPr="00CD535C" w:rsidRDefault="00CD535C" w:rsidP="00CD535C">
      <w:pPr>
        <w:autoSpaceDE w:val="0"/>
        <w:autoSpaceDN w:val="0"/>
        <w:adjustRightInd w:val="0"/>
        <w:spacing w:line="240" w:lineRule="auto"/>
        <w:jc w:val="both"/>
        <w:rPr>
          <w:rFonts w:cs="Arial"/>
          <w:color w:val="000000"/>
          <w:szCs w:val="20"/>
        </w:rPr>
      </w:pPr>
      <w:r w:rsidRPr="00CD535C">
        <w:rPr>
          <w:rFonts w:cs="Arial"/>
          <w:color w:val="000000"/>
          <w:szCs w:val="20"/>
        </w:rPr>
        <w:t xml:space="preserve">Slovenija si bo prizadevala za postopno uveljavljanje rešitev, ki ne bodo povzročale dodatnih administrativnih bremen za zavezance, bodo pa hkrati prispevale k uresničevanju </w:t>
      </w:r>
      <w:proofErr w:type="spellStart"/>
      <w:r w:rsidRPr="00CD535C">
        <w:rPr>
          <w:rFonts w:cs="Arial"/>
          <w:color w:val="000000"/>
          <w:szCs w:val="20"/>
        </w:rPr>
        <w:t>okoljskih</w:t>
      </w:r>
      <w:proofErr w:type="spellEnd"/>
      <w:r w:rsidRPr="00CD535C">
        <w:rPr>
          <w:rFonts w:cs="Arial"/>
          <w:color w:val="000000"/>
          <w:szCs w:val="20"/>
        </w:rPr>
        <w:t xml:space="preserve"> ciljev in zavez Slovenije, v soodvisnosti z drugimi predlogi ukrepov iz paketa »Pripravljeni na 55«.</w:t>
      </w:r>
    </w:p>
    <w:p w14:paraId="5DCC0D13" w14:textId="77777777" w:rsidR="00CD535C" w:rsidRPr="00CD535C" w:rsidRDefault="00CD535C" w:rsidP="00CD535C">
      <w:pPr>
        <w:autoSpaceDE w:val="0"/>
        <w:autoSpaceDN w:val="0"/>
        <w:adjustRightInd w:val="0"/>
        <w:spacing w:line="240" w:lineRule="auto"/>
        <w:jc w:val="both"/>
        <w:rPr>
          <w:rFonts w:cs="Arial"/>
          <w:color w:val="000000"/>
          <w:szCs w:val="20"/>
        </w:rPr>
      </w:pPr>
    </w:p>
    <w:p w14:paraId="63F0CA1F" w14:textId="781E86F0" w:rsidR="009E1CEA" w:rsidRPr="00CD535C" w:rsidRDefault="00CD535C" w:rsidP="00CD535C">
      <w:pPr>
        <w:autoSpaceDE w:val="0"/>
        <w:autoSpaceDN w:val="0"/>
        <w:adjustRightInd w:val="0"/>
        <w:spacing w:line="240" w:lineRule="auto"/>
        <w:jc w:val="both"/>
        <w:rPr>
          <w:rFonts w:cs="Arial"/>
          <w:color w:val="000000"/>
          <w:szCs w:val="20"/>
        </w:rPr>
      </w:pPr>
      <w:r w:rsidRPr="00CD535C">
        <w:rPr>
          <w:rFonts w:cs="Arial"/>
          <w:color w:val="000000"/>
          <w:szCs w:val="20"/>
        </w:rPr>
        <w:t>Vir: Ministrstvo za finance</w:t>
      </w:r>
    </w:p>
    <w:p w14:paraId="2786F735"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691B7665" w14:textId="337A0928" w:rsidR="002717BC" w:rsidRPr="002717BC" w:rsidRDefault="002717BC" w:rsidP="002717BC">
      <w:pPr>
        <w:autoSpaceDE w:val="0"/>
        <w:autoSpaceDN w:val="0"/>
        <w:adjustRightInd w:val="0"/>
        <w:spacing w:line="240" w:lineRule="auto"/>
        <w:jc w:val="both"/>
        <w:rPr>
          <w:rFonts w:cs="Arial"/>
          <w:b/>
          <w:bCs/>
          <w:color w:val="000000"/>
          <w:szCs w:val="20"/>
        </w:rPr>
      </w:pPr>
      <w:r w:rsidRPr="002717BC">
        <w:rPr>
          <w:rFonts w:cs="Arial"/>
          <w:b/>
          <w:bCs/>
          <w:color w:val="000000"/>
          <w:szCs w:val="20"/>
        </w:rPr>
        <w:t>Vlada se je seznanila z informacijo o podpisu tehničnega dogovora med Slovenijo in Avstrijo o usposabljanju sil za specialno delovanje</w:t>
      </w:r>
    </w:p>
    <w:p w14:paraId="5D99F940" w14:textId="77777777" w:rsidR="002717BC" w:rsidRPr="002717BC" w:rsidRDefault="002717BC" w:rsidP="002717BC">
      <w:pPr>
        <w:autoSpaceDE w:val="0"/>
        <w:autoSpaceDN w:val="0"/>
        <w:adjustRightInd w:val="0"/>
        <w:spacing w:line="240" w:lineRule="auto"/>
        <w:jc w:val="both"/>
        <w:rPr>
          <w:rFonts w:cs="Arial"/>
          <w:color w:val="000000"/>
          <w:szCs w:val="20"/>
        </w:rPr>
      </w:pPr>
    </w:p>
    <w:p w14:paraId="76FBF00D" w14:textId="77777777" w:rsidR="002717BC" w:rsidRPr="002717BC" w:rsidRDefault="002717BC" w:rsidP="002717BC">
      <w:pPr>
        <w:autoSpaceDE w:val="0"/>
        <w:autoSpaceDN w:val="0"/>
        <w:adjustRightInd w:val="0"/>
        <w:spacing w:line="240" w:lineRule="auto"/>
        <w:jc w:val="both"/>
        <w:rPr>
          <w:rFonts w:cs="Arial"/>
          <w:color w:val="000000"/>
          <w:szCs w:val="20"/>
        </w:rPr>
      </w:pPr>
      <w:r w:rsidRPr="002717BC">
        <w:rPr>
          <w:rFonts w:cs="Arial"/>
          <w:color w:val="000000"/>
          <w:szCs w:val="20"/>
        </w:rPr>
        <w:t>V Republiki Sloveniji bo med 10. in 23. oktobrom 2021 potekalo skupno vojaško usposabljanje avstrijskih in slovenskih sil za specialno delovanje. Usposabljanje bo potekalo na območju vojaškega strelišča in vadbenega objekta Škrilj. Na njem bo sodelovalo do dvajset pripadnikov obeh vojska.</w:t>
      </w:r>
    </w:p>
    <w:p w14:paraId="3A3520D4" w14:textId="77777777" w:rsidR="002717BC" w:rsidRPr="002717BC" w:rsidRDefault="002717BC" w:rsidP="002717BC">
      <w:pPr>
        <w:autoSpaceDE w:val="0"/>
        <w:autoSpaceDN w:val="0"/>
        <w:adjustRightInd w:val="0"/>
        <w:spacing w:line="240" w:lineRule="auto"/>
        <w:jc w:val="both"/>
        <w:rPr>
          <w:rFonts w:cs="Arial"/>
          <w:color w:val="000000"/>
          <w:szCs w:val="20"/>
        </w:rPr>
      </w:pPr>
    </w:p>
    <w:p w14:paraId="23393378" w14:textId="77777777" w:rsidR="002717BC" w:rsidRPr="002717BC" w:rsidRDefault="002717BC" w:rsidP="002717BC">
      <w:pPr>
        <w:autoSpaceDE w:val="0"/>
        <w:autoSpaceDN w:val="0"/>
        <w:adjustRightInd w:val="0"/>
        <w:spacing w:line="240" w:lineRule="auto"/>
        <w:jc w:val="both"/>
        <w:rPr>
          <w:rFonts w:cs="Arial"/>
          <w:color w:val="000000"/>
          <w:szCs w:val="20"/>
        </w:rPr>
      </w:pPr>
      <w:r w:rsidRPr="002717BC">
        <w:rPr>
          <w:rFonts w:cs="Arial"/>
          <w:color w:val="000000"/>
          <w:szCs w:val="20"/>
        </w:rPr>
        <w:t>Za opredelitev medsebojnih pravic in obveznosti bosta udeleženi strani podpisali tehnični dogovor. V njem so podrobneje opredeljeni splošna načela, podpora države gostiteljice, obveznosti držav pošiljateljic, finančne določbe, določbe glede statusa sil in jurisdikcije, reševanje odškodninskih zahtevkov, zdravstvena in zobozdravstvena podpora, varovanje podatkov, določbe glede varovanja naravne in kulturne dediščine ter drugo.</w:t>
      </w:r>
    </w:p>
    <w:p w14:paraId="64783CE3" w14:textId="77777777" w:rsidR="002717BC" w:rsidRPr="002717BC" w:rsidRDefault="002717BC" w:rsidP="002717BC">
      <w:pPr>
        <w:autoSpaceDE w:val="0"/>
        <w:autoSpaceDN w:val="0"/>
        <w:adjustRightInd w:val="0"/>
        <w:spacing w:line="240" w:lineRule="auto"/>
        <w:jc w:val="both"/>
        <w:rPr>
          <w:rFonts w:cs="Arial"/>
          <w:color w:val="000000"/>
          <w:szCs w:val="20"/>
        </w:rPr>
      </w:pPr>
    </w:p>
    <w:p w14:paraId="7FC66DF6" w14:textId="73C4B670" w:rsidR="009E1CEA" w:rsidRPr="002717BC" w:rsidRDefault="002717BC" w:rsidP="002717BC">
      <w:pPr>
        <w:autoSpaceDE w:val="0"/>
        <w:autoSpaceDN w:val="0"/>
        <w:adjustRightInd w:val="0"/>
        <w:spacing w:line="240" w:lineRule="auto"/>
        <w:jc w:val="both"/>
        <w:rPr>
          <w:rFonts w:cs="Arial"/>
          <w:color w:val="000000"/>
          <w:szCs w:val="20"/>
        </w:rPr>
      </w:pPr>
      <w:r w:rsidRPr="002717BC">
        <w:rPr>
          <w:rFonts w:cs="Arial"/>
          <w:color w:val="000000"/>
          <w:szCs w:val="20"/>
        </w:rPr>
        <w:t>Vir: Ministrstvo za obrambo</w:t>
      </w:r>
    </w:p>
    <w:p w14:paraId="7A758208" w14:textId="77777777" w:rsidR="009E1CEA" w:rsidRPr="002717BC" w:rsidRDefault="009E1CEA" w:rsidP="009E1CEA">
      <w:pPr>
        <w:autoSpaceDE w:val="0"/>
        <w:autoSpaceDN w:val="0"/>
        <w:adjustRightInd w:val="0"/>
        <w:spacing w:line="240" w:lineRule="auto"/>
        <w:jc w:val="both"/>
        <w:rPr>
          <w:rFonts w:cs="Arial"/>
          <w:color w:val="000000"/>
          <w:szCs w:val="20"/>
        </w:rPr>
      </w:pPr>
    </w:p>
    <w:p w14:paraId="05AD617F" w14:textId="0CE0F0BA" w:rsidR="002717BC" w:rsidRPr="002717BC" w:rsidRDefault="002717BC" w:rsidP="002717BC">
      <w:pPr>
        <w:autoSpaceDE w:val="0"/>
        <w:autoSpaceDN w:val="0"/>
        <w:adjustRightInd w:val="0"/>
        <w:spacing w:line="240" w:lineRule="auto"/>
        <w:jc w:val="both"/>
        <w:rPr>
          <w:rFonts w:cs="Arial"/>
          <w:b/>
          <w:bCs/>
          <w:color w:val="000000"/>
          <w:szCs w:val="20"/>
        </w:rPr>
      </w:pPr>
      <w:r w:rsidRPr="002717BC">
        <w:rPr>
          <w:rFonts w:cs="Arial"/>
          <w:b/>
          <w:bCs/>
          <w:color w:val="000000"/>
          <w:szCs w:val="20"/>
        </w:rPr>
        <w:t xml:space="preserve">Vlada je sprejela sklep o sodelovanju Slovenije na Natovi vaji kibernetske obrambe </w:t>
      </w:r>
    </w:p>
    <w:p w14:paraId="6782099E" w14:textId="77777777" w:rsidR="002717BC" w:rsidRPr="002717BC" w:rsidRDefault="002717BC" w:rsidP="002717BC">
      <w:pPr>
        <w:autoSpaceDE w:val="0"/>
        <w:autoSpaceDN w:val="0"/>
        <w:adjustRightInd w:val="0"/>
        <w:spacing w:line="240" w:lineRule="auto"/>
        <w:jc w:val="both"/>
        <w:rPr>
          <w:rFonts w:cs="Arial"/>
          <w:b/>
          <w:bCs/>
          <w:color w:val="000000"/>
          <w:szCs w:val="20"/>
        </w:rPr>
      </w:pPr>
    </w:p>
    <w:p w14:paraId="02B7F35B" w14:textId="77777777" w:rsidR="002717BC" w:rsidRPr="002717BC" w:rsidRDefault="002717BC" w:rsidP="002717BC">
      <w:pPr>
        <w:autoSpaceDE w:val="0"/>
        <w:autoSpaceDN w:val="0"/>
        <w:adjustRightInd w:val="0"/>
        <w:spacing w:line="240" w:lineRule="auto"/>
        <w:jc w:val="both"/>
        <w:rPr>
          <w:rFonts w:cs="Arial"/>
          <w:color w:val="000000"/>
          <w:szCs w:val="20"/>
        </w:rPr>
      </w:pPr>
      <w:r w:rsidRPr="002717BC">
        <w:rPr>
          <w:rFonts w:cs="Arial"/>
          <w:color w:val="000000"/>
          <w:szCs w:val="20"/>
        </w:rPr>
        <w:t>Od 29. novembra do 3. decembra 2021 bo Republika Slovenija sodelovala na Natovi vaji kibernetske obrambe »</w:t>
      </w:r>
      <w:proofErr w:type="spellStart"/>
      <w:r w:rsidRPr="002717BC">
        <w:rPr>
          <w:rFonts w:cs="Arial"/>
          <w:color w:val="000000"/>
          <w:szCs w:val="20"/>
        </w:rPr>
        <w:t>Cyber</w:t>
      </w:r>
      <w:proofErr w:type="spellEnd"/>
      <w:r w:rsidRPr="002717BC">
        <w:rPr>
          <w:rFonts w:cs="Arial"/>
          <w:color w:val="000000"/>
          <w:szCs w:val="20"/>
        </w:rPr>
        <w:t xml:space="preserve"> </w:t>
      </w:r>
      <w:proofErr w:type="spellStart"/>
      <w:r w:rsidRPr="002717BC">
        <w:rPr>
          <w:rFonts w:cs="Arial"/>
          <w:color w:val="000000"/>
          <w:szCs w:val="20"/>
        </w:rPr>
        <w:t>Coalition</w:t>
      </w:r>
      <w:proofErr w:type="spellEnd"/>
      <w:r w:rsidRPr="002717BC">
        <w:rPr>
          <w:rFonts w:cs="Arial"/>
          <w:color w:val="000000"/>
          <w:szCs w:val="20"/>
        </w:rPr>
        <w:t xml:space="preserve"> 2021 – CC21«. </w:t>
      </w:r>
    </w:p>
    <w:p w14:paraId="65FF8E52" w14:textId="77777777" w:rsidR="002717BC" w:rsidRPr="002717BC" w:rsidRDefault="002717BC" w:rsidP="002717BC">
      <w:pPr>
        <w:autoSpaceDE w:val="0"/>
        <w:autoSpaceDN w:val="0"/>
        <w:adjustRightInd w:val="0"/>
        <w:spacing w:line="240" w:lineRule="auto"/>
        <w:jc w:val="both"/>
        <w:rPr>
          <w:rFonts w:cs="Arial"/>
          <w:color w:val="000000"/>
          <w:szCs w:val="20"/>
        </w:rPr>
      </w:pPr>
    </w:p>
    <w:p w14:paraId="1803DCB3" w14:textId="77777777" w:rsidR="002717BC" w:rsidRPr="002717BC" w:rsidRDefault="002717BC" w:rsidP="002717BC">
      <w:pPr>
        <w:autoSpaceDE w:val="0"/>
        <w:autoSpaceDN w:val="0"/>
        <w:adjustRightInd w:val="0"/>
        <w:spacing w:line="240" w:lineRule="auto"/>
        <w:jc w:val="both"/>
        <w:rPr>
          <w:rFonts w:cs="Arial"/>
          <w:color w:val="000000"/>
          <w:szCs w:val="20"/>
        </w:rPr>
      </w:pPr>
      <w:r w:rsidRPr="002717BC">
        <w:rPr>
          <w:rFonts w:cs="Arial"/>
          <w:color w:val="000000"/>
          <w:szCs w:val="20"/>
        </w:rPr>
        <w:t>Namen vaje CC21 je izboljšati sodelovanje in okrepiti sposobnost Nata in zaveznic pri zaščiti in obrambi kibernetskega prostora. Težišče vaje bo predstavljalo odzivanje na kibernetske incidente v sektorju kritične infrastrukture na področju preskrbe z električno energijo in informacijsko-komunikacijskih omrežij in sistemov.</w:t>
      </w:r>
    </w:p>
    <w:p w14:paraId="673681A3" w14:textId="77777777" w:rsidR="002717BC" w:rsidRPr="002717BC" w:rsidRDefault="002717BC" w:rsidP="002717BC">
      <w:pPr>
        <w:autoSpaceDE w:val="0"/>
        <w:autoSpaceDN w:val="0"/>
        <w:adjustRightInd w:val="0"/>
        <w:spacing w:line="240" w:lineRule="auto"/>
        <w:jc w:val="both"/>
        <w:rPr>
          <w:rFonts w:cs="Arial"/>
          <w:color w:val="000000"/>
          <w:szCs w:val="20"/>
        </w:rPr>
      </w:pPr>
    </w:p>
    <w:p w14:paraId="3118366A" w14:textId="77777777" w:rsidR="002717BC" w:rsidRPr="002717BC" w:rsidRDefault="002717BC" w:rsidP="002717BC">
      <w:pPr>
        <w:autoSpaceDE w:val="0"/>
        <w:autoSpaceDN w:val="0"/>
        <w:adjustRightInd w:val="0"/>
        <w:spacing w:line="240" w:lineRule="auto"/>
        <w:jc w:val="both"/>
        <w:rPr>
          <w:rFonts w:cs="Arial"/>
          <w:color w:val="000000"/>
          <w:szCs w:val="20"/>
        </w:rPr>
      </w:pPr>
      <w:r w:rsidRPr="002717BC">
        <w:rPr>
          <w:rFonts w:cs="Arial"/>
          <w:color w:val="000000"/>
          <w:szCs w:val="20"/>
        </w:rPr>
        <w:t xml:space="preserve">V vajo CC21 bo vključen tudi gospodarski sektor s posebnim poudarkom na zagotavljanju kibernetske varnosti elektroenergetskega sistema in nacionalnih komunikacijskih omrežij. Izhajajoč iz nacionalnega scenarija bodo </w:t>
      </w:r>
      <w:proofErr w:type="spellStart"/>
      <w:r w:rsidRPr="002717BC">
        <w:rPr>
          <w:rFonts w:cs="Arial"/>
          <w:color w:val="000000"/>
          <w:szCs w:val="20"/>
        </w:rPr>
        <w:t>vadbenci</w:t>
      </w:r>
      <w:proofErr w:type="spellEnd"/>
      <w:r w:rsidRPr="002717BC">
        <w:rPr>
          <w:rFonts w:cs="Arial"/>
          <w:color w:val="000000"/>
          <w:szCs w:val="20"/>
        </w:rPr>
        <w:t xml:space="preserve"> vadili postopke odzivanja na kibernetske incidente, ki ne povzročajo kaskadnega učinka in vpliva na ostale sektorje, ter komuniciranje z javnostmi ob grožnjah v kibernetskem prostoru.</w:t>
      </w:r>
    </w:p>
    <w:p w14:paraId="08EC3F14" w14:textId="77777777" w:rsidR="002717BC" w:rsidRPr="002717BC" w:rsidRDefault="002717BC" w:rsidP="002717BC">
      <w:pPr>
        <w:autoSpaceDE w:val="0"/>
        <w:autoSpaceDN w:val="0"/>
        <w:adjustRightInd w:val="0"/>
        <w:spacing w:line="240" w:lineRule="auto"/>
        <w:jc w:val="both"/>
        <w:rPr>
          <w:rFonts w:cs="Arial"/>
          <w:color w:val="000000"/>
          <w:szCs w:val="20"/>
        </w:rPr>
      </w:pPr>
    </w:p>
    <w:p w14:paraId="6A3C8914" w14:textId="77777777" w:rsidR="002717BC" w:rsidRPr="002717BC" w:rsidRDefault="002717BC" w:rsidP="002717BC">
      <w:pPr>
        <w:autoSpaceDE w:val="0"/>
        <w:autoSpaceDN w:val="0"/>
        <w:adjustRightInd w:val="0"/>
        <w:spacing w:line="240" w:lineRule="auto"/>
        <w:jc w:val="both"/>
        <w:rPr>
          <w:rFonts w:cs="Arial"/>
          <w:color w:val="000000"/>
          <w:szCs w:val="20"/>
        </w:rPr>
      </w:pPr>
      <w:r w:rsidRPr="002717BC">
        <w:rPr>
          <w:rFonts w:cs="Arial"/>
          <w:color w:val="000000"/>
          <w:szCs w:val="20"/>
        </w:rPr>
        <w:t>Vir: Ministrstvo za obrambo</w:t>
      </w:r>
    </w:p>
    <w:p w14:paraId="6D9BB8DA"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1EA2664A" w14:textId="2A6FC10F" w:rsidR="0036662B" w:rsidRPr="0036662B" w:rsidRDefault="0036662B" w:rsidP="0036662B">
      <w:pPr>
        <w:autoSpaceDE w:val="0"/>
        <w:autoSpaceDN w:val="0"/>
        <w:adjustRightInd w:val="0"/>
        <w:spacing w:line="240" w:lineRule="auto"/>
        <w:jc w:val="both"/>
        <w:rPr>
          <w:rFonts w:cs="Arial"/>
          <w:b/>
          <w:bCs/>
          <w:color w:val="000000"/>
          <w:szCs w:val="20"/>
        </w:rPr>
      </w:pPr>
      <w:r w:rsidRPr="0036662B">
        <w:rPr>
          <w:rFonts w:cs="Arial"/>
          <w:b/>
          <w:bCs/>
          <w:color w:val="000000"/>
          <w:szCs w:val="20"/>
        </w:rPr>
        <w:t>Zaprosilo mednarodnim organizacijam za posodobitev seznama vidnih javnih funkcij</w:t>
      </w:r>
    </w:p>
    <w:p w14:paraId="573ADAE8" w14:textId="77777777" w:rsidR="0036662B" w:rsidRPr="0036662B" w:rsidRDefault="0036662B" w:rsidP="0036662B">
      <w:pPr>
        <w:autoSpaceDE w:val="0"/>
        <w:autoSpaceDN w:val="0"/>
        <w:adjustRightInd w:val="0"/>
        <w:spacing w:line="240" w:lineRule="auto"/>
        <w:jc w:val="both"/>
        <w:rPr>
          <w:rFonts w:cs="Arial"/>
          <w:b/>
          <w:bCs/>
          <w:color w:val="000000"/>
          <w:szCs w:val="20"/>
        </w:rPr>
      </w:pPr>
    </w:p>
    <w:p w14:paraId="07ECCEB3" w14:textId="77777777" w:rsidR="0036662B" w:rsidRPr="0036662B" w:rsidRDefault="0036662B" w:rsidP="0036662B">
      <w:pPr>
        <w:autoSpaceDE w:val="0"/>
        <w:autoSpaceDN w:val="0"/>
        <w:adjustRightInd w:val="0"/>
        <w:spacing w:line="240" w:lineRule="auto"/>
        <w:jc w:val="both"/>
        <w:rPr>
          <w:rFonts w:cs="Arial"/>
          <w:color w:val="000000"/>
          <w:szCs w:val="20"/>
        </w:rPr>
      </w:pPr>
      <w:r w:rsidRPr="0036662B">
        <w:rPr>
          <w:rFonts w:cs="Arial"/>
          <w:color w:val="000000"/>
          <w:szCs w:val="20"/>
        </w:rPr>
        <w:t>Vlada je danes sklenila, da mednarodne organizacije s sedežem v Sloveniji, ki so opredeljene v Uredbi o seznamu funkcij, ki se v Sloveniji štejejo kot vidni javni položaj, zaprosi za objavo in posodobitev seznama vidnih javnih funkcij.</w:t>
      </w:r>
    </w:p>
    <w:p w14:paraId="22C26965" w14:textId="77777777" w:rsidR="0036662B" w:rsidRPr="0036662B" w:rsidRDefault="0036662B" w:rsidP="0036662B">
      <w:pPr>
        <w:autoSpaceDE w:val="0"/>
        <w:autoSpaceDN w:val="0"/>
        <w:adjustRightInd w:val="0"/>
        <w:spacing w:line="240" w:lineRule="auto"/>
        <w:jc w:val="both"/>
        <w:rPr>
          <w:rFonts w:cs="Arial"/>
          <w:color w:val="000000"/>
          <w:szCs w:val="20"/>
        </w:rPr>
      </w:pPr>
    </w:p>
    <w:p w14:paraId="1751FC4B" w14:textId="77777777" w:rsidR="0036662B" w:rsidRPr="0036662B" w:rsidRDefault="0036662B" w:rsidP="0036662B">
      <w:pPr>
        <w:autoSpaceDE w:val="0"/>
        <w:autoSpaceDN w:val="0"/>
        <w:adjustRightInd w:val="0"/>
        <w:spacing w:line="240" w:lineRule="auto"/>
        <w:jc w:val="both"/>
        <w:rPr>
          <w:rFonts w:cs="Arial"/>
          <w:color w:val="000000"/>
          <w:szCs w:val="20"/>
        </w:rPr>
      </w:pPr>
      <w:r w:rsidRPr="0036662B">
        <w:rPr>
          <w:rFonts w:cs="Arial"/>
          <w:color w:val="000000"/>
          <w:szCs w:val="20"/>
        </w:rPr>
        <w:t xml:space="preserve">Zakon o preprečevanju pranja denarja in financiranja terorizma (ZPPDFT-1) določa, da vlada zaprosi mednarodne organizacije s sedežem v Sloveniji, da objavijo in posodabljajo seznam svojih vidnih javnih funkcij ter ga posredujejo Evropski komisiji. </w:t>
      </w:r>
    </w:p>
    <w:p w14:paraId="3F48905A" w14:textId="77777777" w:rsidR="0036662B" w:rsidRPr="0036662B" w:rsidRDefault="0036662B" w:rsidP="0036662B">
      <w:pPr>
        <w:autoSpaceDE w:val="0"/>
        <w:autoSpaceDN w:val="0"/>
        <w:adjustRightInd w:val="0"/>
        <w:spacing w:line="240" w:lineRule="auto"/>
        <w:jc w:val="both"/>
        <w:rPr>
          <w:rFonts w:cs="Arial"/>
          <w:color w:val="000000"/>
          <w:szCs w:val="20"/>
        </w:rPr>
      </w:pPr>
    </w:p>
    <w:p w14:paraId="5DD6B4FE" w14:textId="77777777" w:rsidR="0036662B" w:rsidRPr="0036662B" w:rsidRDefault="0036662B" w:rsidP="0036662B">
      <w:pPr>
        <w:autoSpaceDE w:val="0"/>
        <w:autoSpaceDN w:val="0"/>
        <w:adjustRightInd w:val="0"/>
        <w:spacing w:line="240" w:lineRule="auto"/>
        <w:jc w:val="both"/>
        <w:rPr>
          <w:rFonts w:cs="Arial"/>
          <w:color w:val="000000"/>
          <w:szCs w:val="20"/>
        </w:rPr>
      </w:pPr>
      <w:r w:rsidRPr="0036662B">
        <w:rPr>
          <w:rFonts w:cs="Arial"/>
          <w:color w:val="000000"/>
          <w:szCs w:val="20"/>
        </w:rPr>
        <w:t xml:space="preserve">V skladu z Uredbo o seznamu funkcij, ki se v Sloveniji štejejo kot vidni javni položaj, se v kategorijo mednarodnih organizacij s sedežem v Sloveniji uvrščajo tiste mednarodne organizacije, ki so opredeljene v Seznamu diplomatskih predstavništev, konzulatov, mednarodnih organizacij in predstavništev mednarodnih organizacij v Sloveniji (tako imenovana diplomatska lista). Ta kot mednarodne organizacije s sedežem v Sloveniji opredeljuje CEF (Center </w:t>
      </w:r>
      <w:proofErr w:type="spellStart"/>
      <w:r w:rsidRPr="0036662B">
        <w:rPr>
          <w:rFonts w:cs="Arial"/>
          <w:color w:val="000000"/>
          <w:szCs w:val="20"/>
        </w:rPr>
        <w:t>of</w:t>
      </w:r>
      <w:proofErr w:type="spellEnd"/>
      <w:r w:rsidRPr="0036662B">
        <w:rPr>
          <w:rFonts w:cs="Arial"/>
          <w:color w:val="000000"/>
          <w:szCs w:val="20"/>
        </w:rPr>
        <w:t xml:space="preserve"> </w:t>
      </w:r>
      <w:proofErr w:type="spellStart"/>
      <w:r w:rsidRPr="0036662B">
        <w:rPr>
          <w:rFonts w:cs="Arial"/>
          <w:color w:val="000000"/>
          <w:szCs w:val="20"/>
        </w:rPr>
        <w:t>Excellence</w:t>
      </w:r>
      <w:proofErr w:type="spellEnd"/>
      <w:r w:rsidRPr="0036662B">
        <w:rPr>
          <w:rFonts w:cs="Arial"/>
          <w:color w:val="000000"/>
          <w:szCs w:val="20"/>
        </w:rPr>
        <w:t xml:space="preserve"> in Finance oziroma Center za razvoj financ) in ICPE (</w:t>
      </w:r>
      <w:proofErr w:type="spellStart"/>
      <w:r w:rsidRPr="0036662B">
        <w:rPr>
          <w:rFonts w:cs="Arial"/>
          <w:color w:val="000000"/>
          <w:szCs w:val="20"/>
        </w:rPr>
        <w:t>International</w:t>
      </w:r>
      <w:proofErr w:type="spellEnd"/>
      <w:r w:rsidRPr="0036662B">
        <w:rPr>
          <w:rFonts w:cs="Arial"/>
          <w:color w:val="000000"/>
          <w:szCs w:val="20"/>
        </w:rPr>
        <w:t xml:space="preserve"> Center </w:t>
      </w:r>
      <w:proofErr w:type="spellStart"/>
      <w:r w:rsidRPr="0036662B">
        <w:rPr>
          <w:rFonts w:cs="Arial"/>
          <w:color w:val="000000"/>
          <w:szCs w:val="20"/>
        </w:rPr>
        <w:t>for</w:t>
      </w:r>
      <w:proofErr w:type="spellEnd"/>
      <w:r w:rsidRPr="0036662B">
        <w:rPr>
          <w:rFonts w:cs="Arial"/>
          <w:color w:val="000000"/>
          <w:szCs w:val="20"/>
        </w:rPr>
        <w:t xml:space="preserve"> </w:t>
      </w:r>
      <w:proofErr w:type="spellStart"/>
      <w:r w:rsidRPr="0036662B">
        <w:rPr>
          <w:rFonts w:cs="Arial"/>
          <w:color w:val="000000"/>
          <w:szCs w:val="20"/>
        </w:rPr>
        <w:t>Promotion</w:t>
      </w:r>
      <w:proofErr w:type="spellEnd"/>
      <w:r w:rsidRPr="0036662B">
        <w:rPr>
          <w:rFonts w:cs="Arial"/>
          <w:color w:val="000000"/>
          <w:szCs w:val="20"/>
        </w:rPr>
        <w:t xml:space="preserve"> </w:t>
      </w:r>
      <w:proofErr w:type="spellStart"/>
      <w:r w:rsidRPr="0036662B">
        <w:rPr>
          <w:rFonts w:cs="Arial"/>
          <w:color w:val="000000"/>
          <w:szCs w:val="20"/>
        </w:rPr>
        <w:t>of</w:t>
      </w:r>
      <w:proofErr w:type="spellEnd"/>
      <w:r w:rsidRPr="0036662B">
        <w:rPr>
          <w:rFonts w:cs="Arial"/>
          <w:color w:val="000000"/>
          <w:szCs w:val="20"/>
        </w:rPr>
        <w:t xml:space="preserve"> </w:t>
      </w:r>
      <w:proofErr w:type="spellStart"/>
      <w:r w:rsidRPr="0036662B">
        <w:rPr>
          <w:rFonts w:cs="Arial"/>
          <w:color w:val="000000"/>
          <w:szCs w:val="20"/>
        </w:rPr>
        <w:t>Enterprises</w:t>
      </w:r>
      <w:proofErr w:type="spellEnd"/>
      <w:r w:rsidRPr="0036662B">
        <w:rPr>
          <w:rFonts w:cs="Arial"/>
          <w:color w:val="000000"/>
          <w:szCs w:val="20"/>
        </w:rPr>
        <w:t xml:space="preserve"> oziroma Mednarodni center za promocijo podjetij).</w:t>
      </w:r>
    </w:p>
    <w:p w14:paraId="10EA6E7C" w14:textId="77777777" w:rsidR="0036662B" w:rsidRPr="0036662B" w:rsidRDefault="0036662B" w:rsidP="0036662B">
      <w:pPr>
        <w:autoSpaceDE w:val="0"/>
        <w:autoSpaceDN w:val="0"/>
        <w:adjustRightInd w:val="0"/>
        <w:spacing w:line="240" w:lineRule="auto"/>
        <w:jc w:val="both"/>
        <w:rPr>
          <w:rFonts w:cs="Arial"/>
          <w:color w:val="000000"/>
          <w:szCs w:val="20"/>
        </w:rPr>
      </w:pPr>
    </w:p>
    <w:p w14:paraId="0C9D4857" w14:textId="77777777" w:rsidR="0036662B" w:rsidRPr="0036662B" w:rsidRDefault="0036662B" w:rsidP="0036662B">
      <w:pPr>
        <w:autoSpaceDE w:val="0"/>
        <w:autoSpaceDN w:val="0"/>
        <w:adjustRightInd w:val="0"/>
        <w:spacing w:line="240" w:lineRule="auto"/>
        <w:jc w:val="both"/>
        <w:rPr>
          <w:rFonts w:cs="Arial"/>
          <w:color w:val="000000"/>
          <w:szCs w:val="20"/>
        </w:rPr>
      </w:pPr>
      <w:r w:rsidRPr="0036662B">
        <w:rPr>
          <w:rFonts w:cs="Arial"/>
          <w:color w:val="000000"/>
          <w:szCs w:val="20"/>
        </w:rPr>
        <w:lastRenderedPageBreak/>
        <w:t>Agencije Evropske unije v Sloveniji, ki se prav tako uvrščajo na to listo, niso predmet zaprosila. V skladu z novim 20.a členom direktive 2015/849/EU namreč Evropska komisija sestavi in posodablja seznam z natančno navedbo vidnih javnih funkcij na ravni institucij in organov Unije, kamor se uvrščajo tudi agencije.</w:t>
      </w:r>
    </w:p>
    <w:p w14:paraId="08ECFB6A" w14:textId="77777777" w:rsidR="0036662B" w:rsidRPr="0036662B" w:rsidRDefault="0036662B" w:rsidP="0036662B">
      <w:pPr>
        <w:autoSpaceDE w:val="0"/>
        <w:autoSpaceDN w:val="0"/>
        <w:adjustRightInd w:val="0"/>
        <w:spacing w:line="240" w:lineRule="auto"/>
        <w:jc w:val="both"/>
        <w:rPr>
          <w:rFonts w:cs="Arial"/>
          <w:color w:val="000000"/>
          <w:szCs w:val="20"/>
        </w:rPr>
      </w:pPr>
    </w:p>
    <w:p w14:paraId="0A0F6B59" w14:textId="0675C1C4" w:rsidR="009E1CEA" w:rsidRPr="0036662B" w:rsidRDefault="0036662B" w:rsidP="0036662B">
      <w:pPr>
        <w:autoSpaceDE w:val="0"/>
        <w:autoSpaceDN w:val="0"/>
        <w:adjustRightInd w:val="0"/>
        <w:spacing w:line="240" w:lineRule="auto"/>
        <w:jc w:val="both"/>
        <w:rPr>
          <w:rFonts w:cs="Arial"/>
          <w:color w:val="000000"/>
          <w:szCs w:val="20"/>
        </w:rPr>
      </w:pPr>
      <w:r w:rsidRPr="0036662B">
        <w:rPr>
          <w:rFonts w:cs="Arial"/>
          <w:color w:val="000000"/>
          <w:szCs w:val="20"/>
        </w:rPr>
        <w:t>Vir: Ministrstvo za finance</w:t>
      </w:r>
    </w:p>
    <w:p w14:paraId="0C95FB65" w14:textId="77777777" w:rsidR="009E1CEA" w:rsidRPr="0036662B" w:rsidRDefault="009E1CEA" w:rsidP="009E1CEA">
      <w:pPr>
        <w:autoSpaceDE w:val="0"/>
        <w:autoSpaceDN w:val="0"/>
        <w:adjustRightInd w:val="0"/>
        <w:spacing w:line="240" w:lineRule="auto"/>
        <w:jc w:val="both"/>
        <w:rPr>
          <w:rFonts w:cs="Arial"/>
          <w:color w:val="000000"/>
          <w:szCs w:val="20"/>
        </w:rPr>
      </w:pPr>
    </w:p>
    <w:p w14:paraId="29E2C65C" w14:textId="6F9FE903" w:rsidR="0036240E" w:rsidRPr="0036240E" w:rsidRDefault="0036240E" w:rsidP="0036240E">
      <w:pPr>
        <w:autoSpaceDE w:val="0"/>
        <w:autoSpaceDN w:val="0"/>
        <w:adjustRightInd w:val="0"/>
        <w:spacing w:line="240" w:lineRule="auto"/>
        <w:jc w:val="both"/>
        <w:rPr>
          <w:rFonts w:cs="Arial"/>
          <w:b/>
          <w:bCs/>
          <w:color w:val="000000"/>
          <w:szCs w:val="20"/>
        </w:rPr>
      </w:pPr>
      <w:r w:rsidRPr="0036240E">
        <w:rPr>
          <w:rFonts w:cs="Arial"/>
          <w:b/>
          <w:bCs/>
          <w:color w:val="000000"/>
          <w:szCs w:val="20"/>
        </w:rPr>
        <w:t>Vlada sprejela stališča Republike Slovenije na področju meroslovja</w:t>
      </w:r>
    </w:p>
    <w:p w14:paraId="7BE08A5D" w14:textId="77777777" w:rsidR="0036240E" w:rsidRPr="0036240E" w:rsidRDefault="0036240E" w:rsidP="0036240E">
      <w:pPr>
        <w:autoSpaceDE w:val="0"/>
        <w:autoSpaceDN w:val="0"/>
        <w:adjustRightInd w:val="0"/>
        <w:spacing w:line="240" w:lineRule="auto"/>
        <w:jc w:val="both"/>
        <w:rPr>
          <w:rFonts w:cs="Arial"/>
          <w:b/>
          <w:bCs/>
          <w:color w:val="000000"/>
          <w:szCs w:val="20"/>
        </w:rPr>
      </w:pPr>
    </w:p>
    <w:p w14:paraId="702914E8" w14:textId="77777777" w:rsidR="0036240E" w:rsidRPr="0036240E" w:rsidRDefault="0036240E" w:rsidP="0036240E">
      <w:pPr>
        <w:autoSpaceDE w:val="0"/>
        <w:autoSpaceDN w:val="0"/>
        <w:adjustRightInd w:val="0"/>
        <w:spacing w:line="240" w:lineRule="auto"/>
        <w:jc w:val="both"/>
        <w:rPr>
          <w:rFonts w:cs="Arial"/>
          <w:color w:val="000000"/>
          <w:szCs w:val="20"/>
        </w:rPr>
      </w:pPr>
      <w:r w:rsidRPr="0036240E">
        <w:rPr>
          <w:rFonts w:cs="Arial"/>
          <w:color w:val="000000"/>
          <w:szCs w:val="20"/>
        </w:rPr>
        <w:t>Vlada Republike Slovenije je sprejela stališča Republike Slovenije na 16. zasedanju Mednarodne konference za zakonsko meroslovje in 56. zasedanju Mednarodnega odbora za zakonsko meroslovje, ki bosta potekali preko spleta od 18. do 22. oktobra 2021. Obenem je imenovala delegacijo Republike Slovenije na zasedanju, katero vodi dr. Samo Kopač, direktor Urada RS za meroslovje.</w:t>
      </w:r>
    </w:p>
    <w:p w14:paraId="731403AF" w14:textId="77777777" w:rsidR="0036240E" w:rsidRPr="0036240E" w:rsidRDefault="0036240E" w:rsidP="0036240E">
      <w:pPr>
        <w:autoSpaceDE w:val="0"/>
        <w:autoSpaceDN w:val="0"/>
        <w:adjustRightInd w:val="0"/>
        <w:spacing w:line="240" w:lineRule="auto"/>
        <w:jc w:val="both"/>
        <w:rPr>
          <w:rFonts w:cs="Arial"/>
          <w:color w:val="000000"/>
          <w:szCs w:val="20"/>
        </w:rPr>
      </w:pPr>
    </w:p>
    <w:p w14:paraId="61DE5712" w14:textId="77777777" w:rsidR="0036240E" w:rsidRPr="0036240E" w:rsidRDefault="0036240E" w:rsidP="0036240E">
      <w:pPr>
        <w:autoSpaceDE w:val="0"/>
        <w:autoSpaceDN w:val="0"/>
        <w:adjustRightInd w:val="0"/>
        <w:spacing w:line="240" w:lineRule="auto"/>
        <w:jc w:val="both"/>
        <w:rPr>
          <w:rFonts w:cs="Arial"/>
          <w:color w:val="000000"/>
          <w:szCs w:val="20"/>
        </w:rPr>
      </w:pPr>
      <w:r w:rsidRPr="0036240E">
        <w:rPr>
          <w:rFonts w:cs="Arial"/>
          <w:color w:val="000000"/>
          <w:szCs w:val="20"/>
        </w:rPr>
        <w:t xml:space="preserve">Slovenija je polnopravna članica Mednarodne organizacije za zakonsko meroslovje od leta 1992, namen katere je promocija globalne harmonizacije postopkov na področju reguliranega (zakonskega) meroslovja v posameznih državah. Letos bo poleg rednega letnega zasedanja zasedanju Mednarodnega odbora za zakonsko meroslovje potekala tudi Mednarodna konferenca za zakonsko meroslovje. </w:t>
      </w:r>
    </w:p>
    <w:p w14:paraId="29BF292E" w14:textId="77777777" w:rsidR="0036240E" w:rsidRPr="0036240E" w:rsidRDefault="0036240E" w:rsidP="0036240E">
      <w:pPr>
        <w:autoSpaceDE w:val="0"/>
        <w:autoSpaceDN w:val="0"/>
        <w:adjustRightInd w:val="0"/>
        <w:spacing w:line="240" w:lineRule="auto"/>
        <w:jc w:val="both"/>
        <w:rPr>
          <w:rFonts w:cs="Arial"/>
          <w:color w:val="000000"/>
          <w:szCs w:val="20"/>
        </w:rPr>
      </w:pPr>
    </w:p>
    <w:p w14:paraId="259B82CF" w14:textId="77777777" w:rsidR="0036240E" w:rsidRPr="0036240E" w:rsidRDefault="0036240E" w:rsidP="0036240E">
      <w:pPr>
        <w:autoSpaceDE w:val="0"/>
        <w:autoSpaceDN w:val="0"/>
        <w:adjustRightInd w:val="0"/>
        <w:spacing w:line="240" w:lineRule="auto"/>
        <w:jc w:val="both"/>
        <w:rPr>
          <w:rFonts w:cs="Arial"/>
          <w:color w:val="000000"/>
          <w:szCs w:val="20"/>
        </w:rPr>
      </w:pPr>
      <w:r w:rsidRPr="0036240E">
        <w:rPr>
          <w:rFonts w:cs="Arial"/>
          <w:color w:val="000000"/>
          <w:szCs w:val="20"/>
        </w:rPr>
        <w:t>Na konferenci, ki poteka vsaka štiri leta, bo pregledano delovanje in poslovanje odbora, vključno s finančnim poročilom za leta 2017 do leta 2021. Sprejete bodo usmeritve za delo ter proračun za obdobje od leta 2022 do leta 2025. Na zasedanju Mednarodnega odbora za zakonsko meroslovje pa bo pregledano opravljeno delo pri izvajanju strateških ciljev odbora v obdobju od zadnjega zasedanja, podano bo finančno poročilo za lansko leto, del zasedanja bo namenjen tudi razpravi o delu v tehničnih odborih Mednarodne organizacije za zakonsko meroslovje, kjer predstavniki Slovenije aktivno sodelujejo.</w:t>
      </w:r>
    </w:p>
    <w:p w14:paraId="59F60269" w14:textId="77777777" w:rsidR="0036240E" w:rsidRPr="0036240E" w:rsidRDefault="0036240E" w:rsidP="0036240E">
      <w:pPr>
        <w:autoSpaceDE w:val="0"/>
        <w:autoSpaceDN w:val="0"/>
        <w:adjustRightInd w:val="0"/>
        <w:spacing w:line="240" w:lineRule="auto"/>
        <w:jc w:val="both"/>
        <w:rPr>
          <w:rFonts w:cs="Arial"/>
          <w:color w:val="000000"/>
          <w:szCs w:val="20"/>
        </w:rPr>
      </w:pPr>
    </w:p>
    <w:p w14:paraId="70D9FECC" w14:textId="4DC74D5C" w:rsidR="009E1CEA" w:rsidRPr="0036240E" w:rsidRDefault="0036240E" w:rsidP="0036240E">
      <w:pPr>
        <w:autoSpaceDE w:val="0"/>
        <w:autoSpaceDN w:val="0"/>
        <w:adjustRightInd w:val="0"/>
        <w:spacing w:line="240" w:lineRule="auto"/>
        <w:jc w:val="both"/>
        <w:rPr>
          <w:rFonts w:cs="Arial"/>
          <w:color w:val="000000"/>
          <w:szCs w:val="20"/>
        </w:rPr>
      </w:pPr>
      <w:r w:rsidRPr="0036240E">
        <w:rPr>
          <w:rFonts w:cs="Arial"/>
          <w:color w:val="000000"/>
          <w:szCs w:val="20"/>
        </w:rPr>
        <w:t>Vir: Ministrstvo za gospodarski razvoj in tehnologijo</w:t>
      </w:r>
    </w:p>
    <w:p w14:paraId="7610BF48" w14:textId="77777777" w:rsidR="009E1CEA" w:rsidRPr="0036240E" w:rsidRDefault="009E1CEA" w:rsidP="009E1CEA">
      <w:pPr>
        <w:autoSpaceDE w:val="0"/>
        <w:autoSpaceDN w:val="0"/>
        <w:adjustRightInd w:val="0"/>
        <w:spacing w:line="240" w:lineRule="auto"/>
        <w:jc w:val="both"/>
        <w:rPr>
          <w:rFonts w:cs="Arial"/>
          <w:color w:val="000000"/>
          <w:szCs w:val="20"/>
        </w:rPr>
      </w:pPr>
      <w:r w:rsidRPr="0036240E">
        <w:rPr>
          <w:rFonts w:cs="Arial"/>
          <w:color w:val="000000"/>
          <w:szCs w:val="20"/>
        </w:rPr>
        <w:tab/>
      </w:r>
    </w:p>
    <w:p w14:paraId="75A42024" w14:textId="5DDB1215" w:rsidR="00310116" w:rsidRPr="00310116" w:rsidRDefault="00310116" w:rsidP="00310116">
      <w:pPr>
        <w:autoSpaceDE w:val="0"/>
        <w:autoSpaceDN w:val="0"/>
        <w:adjustRightInd w:val="0"/>
        <w:spacing w:line="240" w:lineRule="auto"/>
        <w:jc w:val="both"/>
        <w:rPr>
          <w:rFonts w:cs="Arial"/>
          <w:b/>
          <w:bCs/>
          <w:color w:val="000000"/>
          <w:szCs w:val="20"/>
        </w:rPr>
      </w:pPr>
      <w:r w:rsidRPr="00310116">
        <w:rPr>
          <w:rFonts w:cs="Arial"/>
          <w:b/>
          <w:bCs/>
          <w:color w:val="000000"/>
          <w:szCs w:val="20"/>
        </w:rPr>
        <w:t>Vlada ne nasprotuje poslanskemu predlogu novele ZPIZ</w:t>
      </w:r>
    </w:p>
    <w:p w14:paraId="3471F15A" w14:textId="77777777" w:rsidR="00310116" w:rsidRPr="00310116" w:rsidRDefault="00310116" w:rsidP="00310116">
      <w:pPr>
        <w:autoSpaceDE w:val="0"/>
        <w:autoSpaceDN w:val="0"/>
        <w:adjustRightInd w:val="0"/>
        <w:spacing w:line="240" w:lineRule="auto"/>
        <w:jc w:val="both"/>
        <w:rPr>
          <w:rFonts w:cs="Arial"/>
          <w:b/>
          <w:bCs/>
          <w:color w:val="000000"/>
          <w:szCs w:val="20"/>
        </w:rPr>
      </w:pPr>
    </w:p>
    <w:p w14:paraId="1244CF4F" w14:textId="77777777" w:rsidR="00310116" w:rsidRPr="00310116" w:rsidRDefault="00310116" w:rsidP="00310116">
      <w:pPr>
        <w:autoSpaceDE w:val="0"/>
        <w:autoSpaceDN w:val="0"/>
        <w:adjustRightInd w:val="0"/>
        <w:spacing w:line="240" w:lineRule="auto"/>
        <w:jc w:val="both"/>
        <w:rPr>
          <w:rFonts w:cs="Arial"/>
          <w:color w:val="000000"/>
          <w:szCs w:val="20"/>
        </w:rPr>
      </w:pPr>
      <w:r w:rsidRPr="00310116">
        <w:rPr>
          <w:rFonts w:cs="Arial"/>
          <w:color w:val="000000"/>
          <w:szCs w:val="20"/>
        </w:rPr>
        <w:t xml:space="preserve">Vlada je sprejela Mnenje o Predlogu zakona o spremembah in dopolnitvah Zakona o pokojninskem in invalidskem zavarovanju (predlog novele), ki ga je Državnemu zboru predložila skupina poslank in poslancev (prvopodpisani Jožef Horvat). </w:t>
      </w:r>
    </w:p>
    <w:p w14:paraId="74D1B35B" w14:textId="77777777" w:rsidR="00310116" w:rsidRPr="00310116" w:rsidRDefault="00310116" w:rsidP="00310116">
      <w:pPr>
        <w:autoSpaceDE w:val="0"/>
        <w:autoSpaceDN w:val="0"/>
        <w:adjustRightInd w:val="0"/>
        <w:spacing w:line="240" w:lineRule="auto"/>
        <w:jc w:val="both"/>
        <w:rPr>
          <w:rFonts w:cs="Arial"/>
          <w:color w:val="000000"/>
          <w:szCs w:val="20"/>
        </w:rPr>
      </w:pPr>
    </w:p>
    <w:p w14:paraId="2BDAA9F6" w14:textId="77777777" w:rsidR="00310116" w:rsidRPr="00310116" w:rsidRDefault="00310116" w:rsidP="00310116">
      <w:pPr>
        <w:autoSpaceDE w:val="0"/>
        <w:autoSpaceDN w:val="0"/>
        <w:adjustRightInd w:val="0"/>
        <w:spacing w:line="240" w:lineRule="auto"/>
        <w:jc w:val="both"/>
        <w:rPr>
          <w:rFonts w:cs="Arial"/>
          <w:color w:val="000000"/>
          <w:szCs w:val="20"/>
        </w:rPr>
      </w:pPr>
      <w:r w:rsidRPr="00310116">
        <w:rPr>
          <w:rFonts w:cs="Arial"/>
          <w:color w:val="000000"/>
          <w:szCs w:val="20"/>
        </w:rPr>
        <w:t>Predlog novele vsebuje rešitve za več skupin zavarovancev oziroma upravičencev do pokojnine ter ureja zakonsko podlago za namenjanje sredstev za rekreativne, športne, kulturne dejavnosti uživalcev pokojnin in delovnih invalidov. Vlada RS sicer v svojem mnenju opozarja na potrebno oceno finančnih učinkov predlaganih sprememb, ki še niso ocenjeni, sicer pa predlogu novele ne nasprotuje.</w:t>
      </w:r>
    </w:p>
    <w:p w14:paraId="7EB71E9A" w14:textId="77777777" w:rsidR="00310116" w:rsidRPr="00310116" w:rsidRDefault="00310116" w:rsidP="00310116">
      <w:pPr>
        <w:autoSpaceDE w:val="0"/>
        <w:autoSpaceDN w:val="0"/>
        <w:adjustRightInd w:val="0"/>
        <w:spacing w:line="240" w:lineRule="auto"/>
        <w:jc w:val="both"/>
        <w:rPr>
          <w:rFonts w:cs="Arial"/>
          <w:color w:val="000000"/>
          <w:szCs w:val="20"/>
        </w:rPr>
      </w:pPr>
    </w:p>
    <w:p w14:paraId="521DEAC9" w14:textId="77777777" w:rsidR="00310116" w:rsidRPr="00310116" w:rsidRDefault="00310116" w:rsidP="00310116">
      <w:pPr>
        <w:autoSpaceDE w:val="0"/>
        <w:autoSpaceDN w:val="0"/>
        <w:adjustRightInd w:val="0"/>
        <w:spacing w:line="240" w:lineRule="auto"/>
        <w:jc w:val="both"/>
        <w:rPr>
          <w:rFonts w:cs="Arial"/>
          <w:color w:val="000000"/>
          <w:szCs w:val="20"/>
        </w:rPr>
      </w:pPr>
      <w:r w:rsidRPr="00310116">
        <w:rPr>
          <w:rFonts w:cs="Arial"/>
          <w:color w:val="000000"/>
          <w:szCs w:val="20"/>
        </w:rPr>
        <w:t xml:space="preserve">Ena od predlaganih rešitev se nanaša na ureditev pravice do dodatnega </w:t>
      </w:r>
      <w:proofErr w:type="spellStart"/>
      <w:r w:rsidRPr="00310116">
        <w:rPr>
          <w:rFonts w:cs="Arial"/>
          <w:color w:val="000000"/>
          <w:szCs w:val="20"/>
        </w:rPr>
        <w:t>odmernega</w:t>
      </w:r>
      <w:proofErr w:type="spellEnd"/>
      <w:r w:rsidRPr="00310116">
        <w:rPr>
          <w:rFonts w:cs="Arial"/>
          <w:color w:val="000000"/>
          <w:szCs w:val="20"/>
        </w:rPr>
        <w:t xml:space="preserve"> odstotka za moškega, v kolikor ženska ne izpolnjuje pogojev za pridobitev pravice do predčasne, starostne ali invalidske pokojnine, ob pogoju soglasja ženske. Vlada RS ravno tako v zvezi s predlogom o zagotovitvi nove odmere vdovskih in družinskih pokojnin ter nadomestil iz invalidskega zavarovanja, ki je za upravičence do predčasne, starostne ali invalidske pokojnine zagotovljena na podlagi 39. člena ZPIZ-2 meni, da je mogoče zagotoviti ustrezno enakost. Novo odmero vdovske in družinske pokojnine ter invalidskega nadomestila bo Zavod za pokojninsko in invalidsko zavarovanje Slovenije izvedel po uradni dolžnosti.</w:t>
      </w:r>
    </w:p>
    <w:p w14:paraId="60C51023" w14:textId="77777777" w:rsidR="00310116" w:rsidRPr="00310116" w:rsidRDefault="00310116" w:rsidP="00310116">
      <w:pPr>
        <w:autoSpaceDE w:val="0"/>
        <w:autoSpaceDN w:val="0"/>
        <w:adjustRightInd w:val="0"/>
        <w:spacing w:line="240" w:lineRule="auto"/>
        <w:jc w:val="both"/>
        <w:rPr>
          <w:rFonts w:cs="Arial"/>
          <w:color w:val="000000"/>
          <w:szCs w:val="20"/>
        </w:rPr>
      </w:pPr>
    </w:p>
    <w:p w14:paraId="7B873200" w14:textId="0308F6DF" w:rsidR="009E1CEA" w:rsidRPr="00310116" w:rsidRDefault="00310116" w:rsidP="00310116">
      <w:pPr>
        <w:autoSpaceDE w:val="0"/>
        <w:autoSpaceDN w:val="0"/>
        <w:adjustRightInd w:val="0"/>
        <w:spacing w:line="240" w:lineRule="auto"/>
        <w:jc w:val="both"/>
        <w:rPr>
          <w:rFonts w:cs="Arial"/>
          <w:color w:val="000000"/>
          <w:szCs w:val="20"/>
        </w:rPr>
      </w:pPr>
      <w:r w:rsidRPr="00310116">
        <w:rPr>
          <w:rFonts w:cs="Arial"/>
          <w:color w:val="000000"/>
          <w:szCs w:val="20"/>
        </w:rPr>
        <w:t>Vir: Ministrstvo za delo, družino, socialne zadeve in enake možnosti</w:t>
      </w:r>
    </w:p>
    <w:p w14:paraId="0C962C27"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6916E1D7" w14:textId="51AC840A" w:rsidR="00FB626A" w:rsidRPr="00FB626A" w:rsidRDefault="00FB626A" w:rsidP="00FB626A">
      <w:pPr>
        <w:autoSpaceDE w:val="0"/>
        <w:autoSpaceDN w:val="0"/>
        <w:adjustRightInd w:val="0"/>
        <w:spacing w:line="240" w:lineRule="auto"/>
        <w:jc w:val="both"/>
        <w:rPr>
          <w:rFonts w:cs="Arial"/>
          <w:b/>
          <w:bCs/>
          <w:color w:val="000000"/>
          <w:szCs w:val="20"/>
        </w:rPr>
      </w:pPr>
      <w:r w:rsidRPr="00FB626A">
        <w:rPr>
          <w:rFonts w:cs="Arial"/>
          <w:b/>
          <w:bCs/>
          <w:color w:val="000000"/>
          <w:szCs w:val="20"/>
        </w:rPr>
        <w:t>Vlada sprejela mnenje k Predlogu zakona o spremembah in dopolnitvah Zakona o rudarstvu</w:t>
      </w:r>
    </w:p>
    <w:p w14:paraId="2DE2EA72" w14:textId="77777777" w:rsidR="00FB626A" w:rsidRPr="00FB626A" w:rsidRDefault="00FB626A" w:rsidP="00FB626A">
      <w:pPr>
        <w:autoSpaceDE w:val="0"/>
        <w:autoSpaceDN w:val="0"/>
        <w:adjustRightInd w:val="0"/>
        <w:spacing w:line="240" w:lineRule="auto"/>
        <w:jc w:val="both"/>
        <w:rPr>
          <w:rFonts w:cs="Arial"/>
          <w:color w:val="000000"/>
          <w:szCs w:val="20"/>
        </w:rPr>
      </w:pPr>
    </w:p>
    <w:p w14:paraId="7548DC1F"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Vlada je sprejela mnenje k Predlogu zakona o spremembah in dopolnitvah Zakona o rudarstvu, poslanega s strani skupine poslank in poslancev Državnega zbora.</w:t>
      </w:r>
    </w:p>
    <w:p w14:paraId="073180C2" w14:textId="77777777" w:rsidR="00FB626A" w:rsidRPr="00FB626A" w:rsidRDefault="00FB626A" w:rsidP="00FB626A">
      <w:pPr>
        <w:autoSpaceDE w:val="0"/>
        <w:autoSpaceDN w:val="0"/>
        <w:adjustRightInd w:val="0"/>
        <w:spacing w:line="240" w:lineRule="auto"/>
        <w:jc w:val="both"/>
        <w:rPr>
          <w:rFonts w:cs="Arial"/>
          <w:color w:val="000000"/>
          <w:szCs w:val="20"/>
        </w:rPr>
      </w:pPr>
    </w:p>
    <w:p w14:paraId="112550BF"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lastRenderedPageBreak/>
        <w:t>Skupina poslank in poslancev s prvopodpisano ga. Natašo Sukič je v obravnavo in sprejem predložila predlog Zakona o spremembah in dopolnitvah Zakona o rudarstvu.</w:t>
      </w:r>
    </w:p>
    <w:p w14:paraId="5F9760B0" w14:textId="77777777" w:rsidR="00FB626A" w:rsidRPr="00FB626A" w:rsidRDefault="00FB626A" w:rsidP="00FB626A">
      <w:pPr>
        <w:autoSpaceDE w:val="0"/>
        <w:autoSpaceDN w:val="0"/>
        <w:adjustRightInd w:val="0"/>
        <w:spacing w:line="240" w:lineRule="auto"/>
        <w:jc w:val="both"/>
        <w:rPr>
          <w:rFonts w:cs="Arial"/>
          <w:color w:val="000000"/>
          <w:szCs w:val="20"/>
        </w:rPr>
      </w:pPr>
    </w:p>
    <w:p w14:paraId="4D652DB5"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 xml:space="preserve">Kot izhaja iz gradiva, se skupina poslank in poslancev Državnega zbora zavzema za prepoved pridobivanja ogljikovodikov z metodo </w:t>
      </w:r>
      <w:proofErr w:type="spellStart"/>
      <w:r w:rsidRPr="00FB626A">
        <w:rPr>
          <w:rFonts w:cs="Arial"/>
          <w:color w:val="000000"/>
          <w:szCs w:val="20"/>
        </w:rPr>
        <w:t>frackinga</w:t>
      </w:r>
      <w:proofErr w:type="spellEnd"/>
      <w:r w:rsidRPr="00FB626A">
        <w:rPr>
          <w:rFonts w:cs="Arial"/>
          <w:color w:val="000000"/>
          <w:szCs w:val="20"/>
        </w:rPr>
        <w:t xml:space="preserve"> na način, da se onemogoči pridobitev rudarske pravice za izkoriščanje ogljikovodikov z vbrizgavanjem vode ali vode z dodatkom kemične primesi. S tem se zasleduje tudi cilj zagotavljanja zdravega in čistega življenjskega okolja, ohranjanje narave in cilj uresničevanje Pariškega podnebnega sporazuma o ohranjanju rasti globalnega segrevanja pod 1,5 stopinjama Celzija. </w:t>
      </w:r>
    </w:p>
    <w:p w14:paraId="3D975691" w14:textId="77777777" w:rsidR="00FB626A" w:rsidRPr="00FB626A" w:rsidRDefault="00FB626A" w:rsidP="00FB626A">
      <w:pPr>
        <w:autoSpaceDE w:val="0"/>
        <w:autoSpaceDN w:val="0"/>
        <w:adjustRightInd w:val="0"/>
        <w:spacing w:line="240" w:lineRule="auto"/>
        <w:jc w:val="both"/>
        <w:rPr>
          <w:rFonts w:cs="Arial"/>
          <w:color w:val="000000"/>
          <w:szCs w:val="20"/>
        </w:rPr>
      </w:pPr>
    </w:p>
    <w:p w14:paraId="71E0BC09"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Za dosego teh ciljev predlagatelji predlagajo dopolnitev 6. člena Zakona o rudarstvu, in sicer z dodajanjem novega tretjega odstavka, s katerim predlagajo, da ne bi bilo mogoče pridobiti dovoljenja za raziskovanje in rudarske pravice za izkoriščanje ogljikovodikov z vbrizgavanjem vode ali vode z dodatkom kemičnih primesi pod tlakom. Prav tako v prehodnih in končnih določbah predlagajo, da se veljavna dovoljenja za raziskovanje in rudarski koncesijski akti ter vloge za pridobitev dovoljenja za raziskovanje in rudarske pravice za izkoriščanje ogljikovodikov uskladijo z določbami dopolnjenega zakona v treh mesecih po uveljavitvi spremembe zakona.</w:t>
      </w:r>
    </w:p>
    <w:p w14:paraId="559A8A6C" w14:textId="77777777" w:rsidR="00FB626A" w:rsidRPr="00FB626A" w:rsidRDefault="00FB626A" w:rsidP="00FB626A">
      <w:pPr>
        <w:autoSpaceDE w:val="0"/>
        <w:autoSpaceDN w:val="0"/>
        <w:adjustRightInd w:val="0"/>
        <w:spacing w:line="240" w:lineRule="auto"/>
        <w:jc w:val="both"/>
        <w:rPr>
          <w:rFonts w:cs="Arial"/>
          <w:color w:val="000000"/>
          <w:szCs w:val="20"/>
        </w:rPr>
      </w:pPr>
    </w:p>
    <w:p w14:paraId="24BD3378"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 xml:space="preserve">Vlada meni, da predlog zakona ni primeren za nadaljnjo obravnavo v Državnem zboru Republike Slovenije.  Predlog zakona določa, da ni mogoče pridobiti dovoljenja za raziskovanje in rudarske pravice za izkoriščanje ogljikovodikov z vbrizgavanjem vode ali vode z dodatkom kemičnih primesi pod tlakom. Predlagano besedilo ni ustrezno, saj dopušča vbrizgavanje vseh ostalih medijev. Poleg tega je vbrizgavanje določene količine vode z dodatki nujni sestavni del pridobivanja nafte in zemeljskega plina, pa tudi vrtanja vodnjakov. Globinsko vrtanje vrtin (tudi vrtin, ki se vrtajo za geološke in geomehanske raziskave, npr. za potrebe gradbeništva) namreč poteka z izplako, ki dviguje navrtane delce ter vzdržuje stabilnost vrtine. Pred uporabo vrtine je potrebno njeno čiščenje, </w:t>
      </w:r>
      <w:proofErr w:type="spellStart"/>
      <w:r w:rsidRPr="00FB626A">
        <w:rPr>
          <w:rFonts w:cs="Arial"/>
          <w:color w:val="000000"/>
          <w:szCs w:val="20"/>
        </w:rPr>
        <w:t>nastreljevanje</w:t>
      </w:r>
      <w:proofErr w:type="spellEnd"/>
      <w:r w:rsidRPr="00FB626A">
        <w:rPr>
          <w:rFonts w:cs="Arial"/>
          <w:color w:val="000000"/>
          <w:szCs w:val="20"/>
        </w:rPr>
        <w:t xml:space="preserve"> proizvodnih odsekov ter vtiskanje vsaj minimalne količine vode (z dodatki ali brez) za njeno aktivacijo. Metoda je uporabna tudi za potrebe shranjevanja ogljikovodika ter raziskovanje ali izkoriščanje ogljikovodikov.</w:t>
      </w:r>
    </w:p>
    <w:p w14:paraId="096C3B18" w14:textId="77777777" w:rsidR="00FB626A" w:rsidRPr="00FB626A" w:rsidRDefault="00FB626A" w:rsidP="00FB626A">
      <w:pPr>
        <w:autoSpaceDE w:val="0"/>
        <w:autoSpaceDN w:val="0"/>
        <w:adjustRightInd w:val="0"/>
        <w:spacing w:line="240" w:lineRule="auto"/>
        <w:jc w:val="both"/>
        <w:rPr>
          <w:rFonts w:cs="Arial"/>
          <w:color w:val="000000"/>
          <w:szCs w:val="20"/>
        </w:rPr>
      </w:pPr>
    </w:p>
    <w:p w14:paraId="1823B98C"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 xml:space="preserve">Predlog zakona v 2. členu tudi določa, da je potrebno z določbami novele uskladiti veljavna dovoljenja za raziskovanje in rudarske koncesijske akte ter vloge za pridobitev dovoljenja za raziskovanje in rudarske pravice za izkoriščanje ogljikovodikov. Seveda je mogoče spreminjati koncesijske akte ampak le v določenih primerih, in sicer če so izpolnjeni pogoji, ki so določeni z ustavo (npr. upoštevajoč načelo zaupanja v pravo, ki izhaja iz načela pravne podlage). Ta pogoj po mnenju vlade ni izpolnjen. Vlada navaja konkretni primer Uredbe o podelitvi rudarske pravice imetnikom dovoljenj za raziskovanje oziroma pridobivanje mineralnih surovin, ki je bila izdana na podlagi zakonov, ki ne veljajo več (v konkretnem primeru Zakona o rudarstvu. </w:t>
      </w:r>
    </w:p>
    <w:p w14:paraId="2D9201AF" w14:textId="77777777" w:rsidR="00FB626A" w:rsidRPr="00FB626A" w:rsidRDefault="00FB626A" w:rsidP="00FB626A">
      <w:pPr>
        <w:autoSpaceDE w:val="0"/>
        <w:autoSpaceDN w:val="0"/>
        <w:adjustRightInd w:val="0"/>
        <w:spacing w:line="240" w:lineRule="auto"/>
        <w:jc w:val="both"/>
        <w:rPr>
          <w:rFonts w:cs="Arial"/>
          <w:color w:val="000000"/>
          <w:szCs w:val="20"/>
        </w:rPr>
      </w:pPr>
    </w:p>
    <w:p w14:paraId="55575789"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 xml:space="preserve">Predlog zakona predvideva tudi uskladitev veljavnih dovoljenj za raziskovanje z določbami predloga zakona. Pri tem je potrebno opozoriti, da takšnih dovoljenj trenutno ni. Predlog zakona pa ne predvideva uskladitve veljavnih dovoljenj za izkoriščanje oziroma koncesij za izkoriščanje, čeprav iz obrazložitve 2. člena to izhaja. V kolikor bi predlog zakona predvideval tudi takšno uskladitev, bi bilo potrebno predvideti in z zakonom ustrezno urediti tudi možnost povračila sredstev zaradi izgube dohodka koncesionarja, saj bi se v takšnem primeru poseglo v njegove pridobljene pravice. Takšne odškodnine bi bile lahko zelo visoke. </w:t>
      </w:r>
    </w:p>
    <w:p w14:paraId="12C60F1E" w14:textId="77777777" w:rsidR="00FB626A" w:rsidRPr="00FB626A" w:rsidRDefault="00FB626A" w:rsidP="00FB626A">
      <w:pPr>
        <w:autoSpaceDE w:val="0"/>
        <w:autoSpaceDN w:val="0"/>
        <w:adjustRightInd w:val="0"/>
        <w:spacing w:line="240" w:lineRule="auto"/>
        <w:jc w:val="both"/>
        <w:rPr>
          <w:rFonts w:cs="Arial"/>
          <w:color w:val="000000"/>
          <w:szCs w:val="20"/>
        </w:rPr>
      </w:pPr>
    </w:p>
    <w:p w14:paraId="533EBE66"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Na podlagi navedenega vlada ocenjuje, da bi se v primeru sprejema predlaganih zakonskih sprememb poseglo v upravičena pričakovanja koncesionarjev, ki temeljijo na njihovih pravnomočnih odločbah. Tak poseg bi bil dopusten samo pod pogoji, ki so določeni v ustavi in izhajajo iz odločb ustavnega sodišča. Tak poseg je namreč lahko sporen zaradi varstva načela zaupanja v pravo, ki izhaja iz načela pravne države iz 2. člena ustave. Pri obravnavi predlaganih zakonskih sprememb je tako temeljno vprašanje, čemu je treba dati prednost: javnemu interesu (če oz. kolikor bi ga država uspela izkazati) ali zaupanju prizadetih upravičencev. V tem okviru pa bi bilo potrebno odgovoriti tudi na vprašanje ali so bile take spremembe za koncesionarje relativno predvidljive, torej ali so prizadeti posamezniki takšno spremembo lahko vnaprej pričakovali, kakšna sta teža spremembe in pomen obstoječega pravnega položaja za naslovnike te določbe ter kakšna sta teža in pomen javnega interesa. Potrebno bi bilo torej oceniti, ali je ukrep kljub zasledovanju javnega interesa tako zelo posegel v upravičena pričakovanja in s tem v zaupanje upravičencev v pravo, da posega iz navedenega razloga ne bi mogli šteti za sorazmernega.</w:t>
      </w:r>
    </w:p>
    <w:p w14:paraId="291B3A5B" w14:textId="77777777" w:rsidR="00FB626A" w:rsidRPr="00FB626A" w:rsidRDefault="00FB626A" w:rsidP="00FB626A">
      <w:pPr>
        <w:autoSpaceDE w:val="0"/>
        <w:autoSpaceDN w:val="0"/>
        <w:adjustRightInd w:val="0"/>
        <w:spacing w:line="240" w:lineRule="auto"/>
        <w:jc w:val="both"/>
        <w:rPr>
          <w:rFonts w:cs="Arial"/>
          <w:color w:val="000000"/>
          <w:szCs w:val="20"/>
        </w:rPr>
      </w:pPr>
    </w:p>
    <w:p w14:paraId="149A6CBC"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 xml:space="preserve">Besedilo predloga zakona ni primerno formulirano in ne upošteva finančnih posledic posega v pridobljene pravice. Prepoved hidravličnega lomljena bi se morala jasneje določiti. Zato vlada meni, da ni smiselno, da se posega v pridobljene pravice, saj edina koncesija za pridobivanje nafte in zemeljskega plina poteče 28. maja 2022, pri čemer pa brez pridobljenega pravnomočnega okoljevarstvenega soglasja hidravlično lomljenje do takrat ne bo izvedeno. </w:t>
      </w:r>
    </w:p>
    <w:p w14:paraId="034A1A34" w14:textId="77777777" w:rsidR="00FB626A" w:rsidRPr="00FB626A" w:rsidRDefault="00FB626A" w:rsidP="00FB626A">
      <w:pPr>
        <w:autoSpaceDE w:val="0"/>
        <w:autoSpaceDN w:val="0"/>
        <w:adjustRightInd w:val="0"/>
        <w:spacing w:line="240" w:lineRule="auto"/>
        <w:jc w:val="both"/>
        <w:rPr>
          <w:rFonts w:cs="Arial"/>
          <w:color w:val="000000"/>
          <w:szCs w:val="20"/>
        </w:rPr>
      </w:pPr>
    </w:p>
    <w:p w14:paraId="4CDBEF51"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 xml:space="preserve">Kot že navedeno, je v Republiki Sloveniji izdana samo ena koncesijska pogodba za izkoriščanje nafte in zemeljskega plina. Izdana je tudi odločba za izkoriščanje, kjer pa ni navedeno, da se ogljikovodiki izkoriščajo z vbrizgavanjem vode ali vode z dodatkom kemičnih primesi pod tlakom. Sicer pa takšne posege v okolje omejuje že </w:t>
      </w:r>
      <w:proofErr w:type="spellStart"/>
      <w:r w:rsidRPr="00FB626A">
        <w:rPr>
          <w:rFonts w:cs="Arial"/>
          <w:color w:val="000000"/>
          <w:szCs w:val="20"/>
        </w:rPr>
        <w:t>okoljska</w:t>
      </w:r>
      <w:proofErr w:type="spellEnd"/>
      <w:r w:rsidRPr="00FB626A">
        <w:rPr>
          <w:rFonts w:cs="Arial"/>
          <w:color w:val="000000"/>
          <w:szCs w:val="20"/>
        </w:rPr>
        <w:t xml:space="preserve"> zakonodaja. Pred začetkom izvajanja takšnega posega je treba izvesti presojo njegovih vplivov na okolje in pridobiti okoljevarstveno soglasje. Za določene vrste posegov v okolje je namreč zaradi njihove velikosti, obsega, lokacije ali drugih značilnosti, ki lahko vplivajo na okolje, presoja vplivov na okolje obvezna. Za izkoriščanje ogljikovodikov z vbrizgavanjem vode Uredba o posegih v okolje, za katere je treba izvesti presojo vplivov na okolje določa, da je potrebno za ta dela izvesti presojo na okolje, in sicer med drugim za raziskovanje in pridobivanje ogljikovodikov, če se pri tem načrtuje vbrizgavanje 1000 m3 ali več vode v vrtino na fazo lomljenja oziroma 7500 m3 ali več vode na vrtino v celotnem postopku lomljenja in pridobivanje nafte in zemeljskega plina, kjer načrpana količina presega 500 t na dan v primeru nafte in 500.000 standardnih kubičnih metrov (sm3) na dan v primeru plina. </w:t>
      </w:r>
    </w:p>
    <w:p w14:paraId="2C78D9A2" w14:textId="77777777" w:rsidR="00FB626A" w:rsidRPr="00FB626A" w:rsidRDefault="00FB626A" w:rsidP="00FB626A">
      <w:pPr>
        <w:autoSpaceDE w:val="0"/>
        <w:autoSpaceDN w:val="0"/>
        <w:adjustRightInd w:val="0"/>
        <w:spacing w:line="240" w:lineRule="auto"/>
        <w:jc w:val="both"/>
        <w:rPr>
          <w:rFonts w:cs="Arial"/>
          <w:color w:val="000000"/>
          <w:szCs w:val="20"/>
        </w:rPr>
      </w:pPr>
    </w:p>
    <w:p w14:paraId="3341F937" w14:textId="77777777" w:rsidR="00FB626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 xml:space="preserve">Za drugo raziskovanje in pridobivanje ogljikovodikov oziroma nafte in zemeljskega plina pa uredba določa, da je potrebno izvesti predhodni postopek, v katerem se glede na lastnosti posega oceni, ali je potrebna tudi presoja vplivov na okolje ali ne. Glede na zgoraj navedeno, vlada predloga zakona ne podpira. </w:t>
      </w:r>
    </w:p>
    <w:p w14:paraId="050272E6" w14:textId="77777777" w:rsidR="00FB626A" w:rsidRPr="00FB626A" w:rsidRDefault="00FB626A" w:rsidP="00FB626A">
      <w:pPr>
        <w:autoSpaceDE w:val="0"/>
        <w:autoSpaceDN w:val="0"/>
        <w:adjustRightInd w:val="0"/>
        <w:spacing w:line="240" w:lineRule="auto"/>
        <w:jc w:val="both"/>
        <w:rPr>
          <w:rFonts w:cs="Arial"/>
          <w:color w:val="000000"/>
          <w:szCs w:val="20"/>
        </w:rPr>
      </w:pPr>
    </w:p>
    <w:p w14:paraId="78289B46" w14:textId="49FE92B5" w:rsidR="009E1CEA" w:rsidRPr="00FB626A" w:rsidRDefault="00FB626A" w:rsidP="00FB626A">
      <w:pPr>
        <w:autoSpaceDE w:val="0"/>
        <w:autoSpaceDN w:val="0"/>
        <w:adjustRightInd w:val="0"/>
        <w:spacing w:line="240" w:lineRule="auto"/>
        <w:jc w:val="both"/>
        <w:rPr>
          <w:rFonts w:cs="Arial"/>
          <w:color w:val="000000"/>
          <w:szCs w:val="20"/>
        </w:rPr>
      </w:pPr>
      <w:r w:rsidRPr="00FB626A">
        <w:rPr>
          <w:rFonts w:cs="Arial"/>
          <w:color w:val="000000"/>
          <w:szCs w:val="20"/>
        </w:rPr>
        <w:t>Vir: Ministrstvo za infrastrukturo</w:t>
      </w:r>
    </w:p>
    <w:p w14:paraId="48D9B4BB" w14:textId="77777777" w:rsidR="009E1CEA" w:rsidRPr="009E1CEA" w:rsidRDefault="009E1CEA" w:rsidP="009E1CEA">
      <w:pPr>
        <w:autoSpaceDE w:val="0"/>
        <w:autoSpaceDN w:val="0"/>
        <w:adjustRightInd w:val="0"/>
        <w:spacing w:line="240" w:lineRule="auto"/>
        <w:jc w:val="both"/>
        <w:rPr>
          <w:rFonts w:cs="Arial"/>
          <w:b/>
          <w:bCs/>
          <w:color w:val="000000"/>
          <w:szCs w:val="20"/>
        </w:rPr>
      </w:pPr>
    </w:p>
    <w:p w14:paraId="7D2F2756" w14:textId="7E8AED31" w:rsidR="002E469C" w:rsidRPr="002E469C" w:rsidRDefault="002E469C" w:rsidP="002E469C">
      <w:pPr>
        <w:autoSpaceDE w:val="0"/>
        <w:autoSpaceDN w:val="0"/>
        <w:adjustRightInd w:val="0"/>
        <w:spacing w:line="240" w:lineRule="auto"/>
        <w:jc w:val="both"/>
        <w:rPr>
          <w:rFonts w:cs="Arial"/>
          <w:b/>
          <w:bCs/>
          <w:color w:val="000000"/>
          <w:szCs w:val="20"/>
        </w:rPr>
      </w:pPr>
      <w:r w:rsidRPr="002E469C">
        <w:rPr>
          <w:rFonts w:cs="Arial"/>
          <w:b/>
          <w:bCs/>
          <w:color w:val="000000"/>
          <w:szCs w:val="20"/>
        </w:rPr>
        <w:t>Vlada sprejela mnenje o predlogu za razpis referenduma za ustanovitev Občine Golnik</w:t>
      </w:r>
    </w:p>
    <w:p w14:paraId="150514BE" w14:textId="77777777" w:rsidR="002E469C" w:rsidRPr="002E469C" w:rsidRDefault="002E469C" w:rsidP="002E469C">
      <w:pPr>
        <w:autoSpaceDE w:val="0"/>
        <w:autoSpaceDN w:val="0"/>
        <w:adjustRightInd w:val="0"/>
        <w:spacing w:line="240" w:lineRule="auto"/>
        <w:jc w:val="both"/>
        <w:rPr>
          <w:rFonts w:cs="Arial"/>
          <w:color w:val="000000"/>
          <w:szCs w:val="20"/>
        </w:rPr>
      </w:pPr>
    </w:p>
    <w:p w14:paraId="7EF9724B" w14:textId="77777777" w:rsidR="002E469C" w:rsidRPr="002E469C" w:rsidRDefault="002E469C" w:rsidP="002E469C">
      <w:pPr>
        <w:autoSpaceDE w:val="0"/>
        <w:autoSpaceDN w:val="0"/>
        <w:adjustRightInd w:val="0"/>
        <w:spacing w:line="240" w:lineRule="auto"/>
        <w:jc w:val="both"/>
        <w:rPr>
          <w:rFonts w:cs="Arial"/>
          <w:color w:val="000000"/>
          <w:szCs w:val="20"/>
        </w:rPr>
      </w:pPr>
      <w:r w:rsidRPr="002E469C">
        <w:rPr>
          <w:rFonts w:cs="Arial"/>
          <w:color w:val="000000"/>
          <w:szCs w:val="20"/>
        </w:rPr>
        <w:t>Vlada Republike Slovenije je na današnji redni seji sprejela mnenje Vlade Republike Slovenije o predlogu za razpis referenduma za ustanovitev Občine Golnik z izločitvijo dela Mestne občine Kranj v novo Občino Golnik, ki ga je Državnemu zboru predložila skupina poslank in poslancev (prvopodpisana Mateja Udovč) in ga pošlje Državnemu zboru Republike Slovenije.</w:t>
      </w:r>
    </w:p>
    <w:p w14:paraId="42A2AD11" w14:textId="77777777" w:rsidR="002E469C" w:rsidRPr="002E469C" w:rsidRDefault="002E469C" w:rsidP="002E469C">
      <w:pPr>
        <w:autoSpaceDE w:val="0"/>
        <w:autoSpaceDN w:val="0"/>
        <w:adjustRightInd w:val="0"/>
        <w:spacing w:line="240" w:lineRule="auto"/>
        <w:jc w:val="both"/>
        <w:rPr>
          <w:rFonts w:cs="Arial"/>
          <w:color w:val="000000"/>
          <w:szCs w:val="20"/>
        </w:rPr>
      </w:pPr>
    </w:p>
    <w:p w14:paraId="75D64EE6" w14:textId="77777777" w:rsidR="002E469C" w:rsidRPr="002E469C" w:rsidRDefault="002E469C" w:rsidP="002E469C">
      <w:pPr>
        <w:autoSpaceDE w:val="0"/>
        <w:autoSpaceDN w:val="0"/>
        <w:adjustRightInd w:val="0"/>
        <w:spacing w:line="240" w:lineRule="auto"/>
        <w:jc w:val="both"/>
        <w:rPr>
          <w:rFonts w:cs="Arial"/>
          <w:color w:val="000000"/>
          <w:szCs w:val="20"/>
        </w:rPr>
      </w:pPr>
      <w:r w:rsidRPr="002E469C">
        <w:rPr>
          <w:rFonts w:cs="Arial"/>
          <w:color w:val="000000"/>
          <w:szCs w:val="20"/>
        </w:rPr>
        <w:t xml:space="preserve">Vlada meni, da so zakonski pogoji za razpis referenduma za ustanovitev nove Občine Golnik izpolnjeni in predlaga Državnemu zboru Republike Slovenije, da izvede postopek z razpisom referenduma, s katerim bo ugotovil voljo volivcev v naseljih, navedenih v predlogu odloka, ki naj bi postali območje nove Občine Golnik s sedežem v Predosljah. </w:t>
      </w:r>
    </w:p>
    <w:p w14:paraId="399DB2B5" w14:textId="77777777" w:rsidR="002E469C" w:rsidRPr="002E469C" w:rsidRDefault="002E469C" w:rsidP="002E469C">
      <w:pPr>
        <w:autoSpaceDE w:val="0"/>
        <w:autoSpaceDN w:val="0"/>
        <w:adjustRightInd w:val="0"/>
        <w:spacing w:line="240" w:lineRule="auto"/>
        <w:jc w:val="both"/>
        <w:rPr>
          <w:rFonts w:cs="Arial"/>
          <w:color w:val="000000"/>
          <w:szCs w:val="20"/>
        </w:rPr>
      </w:pPr>
    </w:p>
    <w:p w14:paraId="71DDABFB" w14:textId="77777777" w:rsidR="002E469C" w:rsidRPr="002E469C" w:rsidRDefault="002E469C" w:rsidP="002E469C">
      <w:pPr>
        <w:autoSpaceDE w:val="0"/>
        <w:autoSpaceDN w:val="0"/>
        <w:adjustRightInd w:val="0"/>
        <w:spacing w:line="240" w:lineRule="auto"/>
        <w:jc w:val="both"/>
        <w:rPr>
          <w:rFonts w:cs="Arial"/>
          <w:color w:val="000000"/>
          <w:szCs w:val="20"/>
        </w:rPr>
      </w:pPr>
      <w:r w:rsidRPr="002E469C">
        <w:rPr>
          <w:rFonts w:cs="Arial"/>
          <w:color w:val="000000"/>
          <w:szCs w:val="20"/>
        </w:rPr>
        <w:t>Vlada je predlog za razpis referenduma ocenjevala z vidika izpolnjevanja pogojev za ustanovitev nove občine z izločitvijo dela obstoječe občine, ali bi preostanek občine po izločitvi dela Mestne občine Kranj v novo Občino Golnik še izpolnjeval pogoje za ustanovitev občine ter ali bi mesto Kranj še izpolnjevalo pogoje za podelitev statusa mestne občine sedanji Mestni občini Kranj. Pogoje, ki jih določa Zakon o lokalni samoupravi (ZLS), je vlada obravnavala kot celoto, tako da  pri svoji presoji ni delovala arbitrarno. Pri oblikovanju mnenja in predloga je upoštevala tudi stališča Ustavnega sodišča, ki se nanašajo na pogoje za ustanovitev občin.</w:t>
      </w:r>
    </w:p>
    <w:p w14:paraId="601BC168" w14:textId="77777777" w:rsidR="002E469C" w:rsidRPr="002E469C" w:rsidRDefault="002E469C" w:rsidP="002E469C">
      <w:pPr>
        <w:autoSpaceDE w:val="0"/>
        <w:autoSpaceDN w:val="0"/>
        <w:adjustRightInd w:val="0"/>
        <w:spacing w:line="240" w:lineRule="auto"/>
        <w:jc w:val="both"/>
        <w:rPr>
          <w:rFonts w:cs="Arial"/>
          <w:color w:val="000000"/>
          <w:szCs w:val="20"/>
        </w:rPr>
      </w:pPr>
    </w:p>
    <w:p w14:paraId="23D78B20" w14:textId="77777777" w:rsidR="002E469C" w:rsidRPr="002E469C" w:rsidRDefault="002E469C" w:rsidP="002E469C">
      <w:pPr>
        <w:autoSpaceDE w:val="0"/>
        <w:autoSpaceDN w:val="0"/>
        <w:adjustRightInd w:val="0"/>
        <w:spacing w:line="240" w:lineRule="auto"/>
        <w:jc w:val="both"/>
        <w:rPr>
          <w:rFonts w:cs="Arial"/>
          <w:color w:val="000000"/>
          <w:szCs w:val="20"/>
        </w:rPr>
      </w:pPr>
      <w:r w:rsidRPr="002E469C">
        <w:rPr>
          <w:rFonts w:cs="Arial"/>
          <w:color w:val="000000"/>
          <w:szCs w:val="20"/>
        </w:rPr>
        <w:t xml:space="preserve">V svojem mnenju vlada med drugim ugotavlja, da gre v predlaganem primeru z vidika  teritorialnega načela za zaokroženo območje 22 naselij v sedmih krajevnih skupnostih. Nova občina bi imela več kot 10.000 prebivalcev (ZLS določa, da mora imeti občina najmanj 5.000 prebivalcev, manj pa le v primeru, ko gre za ustanovitev nove občine z združitvijo dveh ali več občin). Vlada tudi ugotavlja, da so izpolnjeni pogoji iz 13. člena ZLS, da mora biti občina sposobna zadovoljevati potrebe in interese svojih prebivalcev in izpolnjevati druge naloge v skladu z zakonom (osnovne šole, vrtci, primarno zdravstvo, komunalne storitve…). </w:t>
      </w:r>
    </w:p>
    <w:p w14:paraId="1F010406" w14:textId="77777777" w:rsidR="002E469C" w:rsidRPr="002E469C" w:rsidRDefault="002E469C" w:rsidP="002E469C">
      <w:pPr>
        <w:autoSpaceDE w:val="0"/>
        <w:autoSpaceDN w:val="0"/>
        <w:adjustRightInd w:val="0"/>
        <w:spacing w:line="240" w:lineRule="auto"/>
        <w:jc w:val="both"/>
        <w:rPr>
          <w:rFonts w:cs="Arial"/>
          <w:color w:val="000000"/>
          <w:szCs w:val="20"/>
        </w:rPr>
      </w:pPr>
    </w:p>
    <w:p w14:paraId="050412E8" w14:textId="77777777" w:rsidR="002E469C" w:rsidRPr="002E469C" w:rsidRDefault="002E469C" w:rsidP="002E469C">
      <w:pPr>
        <w:autoSpaceDE w:val="0"/>
        <w:autoSpaceDN w:val="0"/>
        <w:adjustRightInd w:val="0"/>
        <w:spacing w:line="240" w:lineRule="auto"/>
        <w:jc w:val="both"/>
        <w:rPr>
          <w:rFonts w:cs="Arial"/>
          <w:color w:val="000000"/>
          <w:szCs w:val="20"/>
        </w:rPr>
      </w:pPr>
      <w:r w:rsidRPr="002E469C">
        <w:rPr>
          <w:rFonts w:cs="Arial"/>
          <w:color w:val="000000"/>
          <w:szCs w:val="20"/>
        </w:rPr>
        <w:t xml:space="preserve">Vlada, upoštevajoč Zakon o financiranju občin (ZFO-1), v svojem mnenju tudi ugotavlja, da bi nova občina, glede na število prebivalcev in način izračuna primerne porabe občine, sposobna samostojno opravljati zakonsko določene naloge za svoje prebivalce. </w:t>
      </w:r>
    </w:p>
    <w:p w14:paraId="0855EEA7" w14:textId="77777777" w:rsidR="002E469C" w:rsidRPr="002E469C" w:rsidRDefault="002E469C" w:rsidP="002E469C">
      <w:pPr>
        <w:autoSpaceDE w:val="0"/>
        <w:autoSpaceDN w:val="0"/>
        <w:adjustRightInd w:val="0"/>
        <w:spacing w:line="240" w:lineRule="auto"/>
        <w:jc w:val="both"/>
        <w:rPr>
          <w:rFonts w:cs="Arial"/>
          <w:color w:val="000000"/>
          <w:szCs w:val="20"/>
        </w:rPr>
      </w:pPr>
    </w:p>
    <w:p w14:paraId="63B14220" w14:textId="77777777" w:rsidR="002E469C" w:rsidRPr="002E469C" w:rsidRDefault="002E469C" w:rsidP="002E469C">
      <w:pPr>
        <w:autoSpaceDE w:val="0"/>
        <w:autoSpaceDN w:val="0"/>
        <w:adjustRightInd w:val="0"/>
        <w:spacing w:line="240" w:lineRule="auto"/>
        <w:jc w:val="both"/>
        <w:rPr>
          <w:rFonts w:cs="Arial"/>
          <w:color w:val="000000"/>
          <w:szCs w:val="20"/>
        </w:rPr>
      </w:pPr>
      <w:r w:rsidRPr="002E469C">
        <w:rPr>
          <w:rFonts w:cs="Arial"/>
          <w:color w:val="000000"/>
          <w:szCs w:val="20"/>
        </w:rPr>
        <w:t>Vlada je posebej preučila, ali bi preostanek Mestne občine Kranj po morebitni izločitvi navedenih naselij v novo občino Golnik še izpolnjeval z zakonom določene pogoje za občino in za mestno občino, in ugotavlja, da bi jih izpolnjeval.</w:t>
      </w:r>
    </w:p>
    <w:p w14:paraId="2242AE14" w14:textId="77777777" w:rsidR="002E469C" w:rsidRPr="002E469C" w:rsidRDefault="002E469C" w:rsidP="002E469C">
      <w:pPr>
        <w:autoSpaceDE w:val="0"/>
        <w:autoSpaceDN w:val="0"/>
        <w:adjustRightInd w:val="0"/>
        <w:spacing w:line="240" w:lineRule="auto"/>
        <w:jc w:val="both"/>
        <w:rPr>
          <w:rFonts w:cs="Arial"/>
          <w:color w:val="000000"/>
          <w:szCs w:val="20"/>
        </w:rPr>
      </w:pPr>
    </w:p>
    <w:p w14:paraId="351F9293" w14:textId="731CF0AE" w:rsidR="00B50A57" w:rsidRPr="002E469C" w:rsidRDefault="002E469C" w:rsidP="002E469C">
      <w:pPr>
        <w:autoSpaceDE w:val="0"/>
        <w:autoSpaceDN w:val="0"/>
        <w:adjustRightInd w:val="0"/>
        <w:spacing w:line="240" w:lineRule="auto"/>
        <w:jc w:val="both"/>
        <w:rPr>
          <w:rFonts w:cs="Arial"/>
          <w:color w:val="000000"/>
          <w:szCs w:val="20"/>
        </w:rPr>
      </w:pPr>
      <w:r w:rsidRPr="002E469C">
        <w:rPr>
          <w:rFonts w:cs="Arial"/>
          <w:color w:val="000000"/>
          <w:szCs w:val="20"/>
        </w:rPr>
        <w:t>Vir: Ministrstvo za javno upravo</w:t>
      </w:r>
    </w:p>
    <w:p w14:paraId="1746CEC5" w14:textId="77777777" w:rsidR="00B50A57" w:rsidRPr="00B50A57" w:rsidRDefault="00B50A57" w:rsidP="00B50A57">
      <w:pPr>
        <w:autoSpaceDE w:val="0"/>
        <w:autoSpaceDN w:val="0"/>
        <w:adjustRightInd w:val="0"/>
        <w:spacing w:line="240" w:lineRule="auto"/>
        <w:jc w:val="both"/>
        <w:rPr>
          <w:rFonts w:cs="Arial"/>
          <w:b/>
          <w:bCs/>
          <w:color w:val="000000"/>
          <w:szCs w:val="20"/>
        </w:rPr>
      </w:pPr>
    </w:p>
    <w:p w14:paraId="7CE25B34" w14:textId="3A3C86FD" w:rsidR="00A30E44" w:rsidRPr="009179D6" w:rsidRDefault="00A30E44" w:rsidP="00A30E44">
      <w:pPr>
        <w:keepNext/>
        <w:jc w:val="both"/>
        <w:outlineLvl w:val="0"/>
        <w:rPr>
          <w:rFonts w:cs="Arial"/>
          <w:b/>
          <w:kern w:val="32"/>
          <w:lang w:eastAsia="sl-SI"/>
        </w:rPr>
      </w:pPr>
      <w:r w:rsidRPr="009179D6">
        <w:rPr>
          <w:rFonts w:cs="Arial"/>
          <w:b/>
          <w:kern w:val="32"/>
          <w:lang w:eastAsia="sl-SI"/>
        </w:rPr>
        <w:t>V Načrt razvojnih programov 2021-2024 se uvrsti nov projekt</w:t>
      </w:r>
    </w:p>
    <w:p w14:paraId="12D1CC76" w14:textId="77777777" w:rsidR="00A30E44" w:rsidRDefault="00A30E44" w:rsidP="00A30E44">
      <w:pPr>
        <w:keepNext/>
        <w:jc w:val="both"/>
        <w:outlineLvl w:val="0"/>
        <w:rPr>
          <w:rFonts w:cs="Arial"/>
          <w:kern w:val="32"/>
          <w:lang w:eastAsia="sl-SI"/>
        </w:rPr>
      </w:pPr>
    </w:p>
    <w:p w14:paraId="159D7401" w14:textId="77777777" w:rsidR="00A30E44" w:rsidRDefault="00A30E44" w:rsidP="00A30E44">
      <w:pPr>
        <w:keepNext/>
        <w:jc w:val="both"/>
        <w:outlineLvl w:val="0"/>
        <w:rPr>
          <w:rFonts w:cs="Arial"/>
          <w:kern w:val="32"/>
          <w:lang w:eastAsia="sl-SI"/>
        </w:rPr>
      </w:pPr>
      <w:r w:rsidRPr="00446EAB">
        <w:rPr>
          <w:rFonts w:cs="Arial"/>
          <w:kern w:val="32"/>
          <w:lang w:eastAsia="sl-SI"/>
        </w:rPr>
        <w:t>Vlada Republike Slovenije je sprejela sklep, da se v veljavni Načrt razvojnih programov 2021-2</w:t>
      </w:r>
      <w:r>
        <w:rPr>
          <w:rFonts w:cs="Arial"/>
          <w:kern w:val="32"/>
          <w:lang w:eastAsia="sl-SI"/>
        </w:rPr>
        <w:t>024 skladno s tabelo uvrsti nov</w:t>
      </w:r>
      <w:r w:rsidRPr="00446EAB">
        <w:rPr>
          <w:rFonts w:cs="Arial"/>
          <w:kern w:val="32"/>
          <w:lang w:eastAsia="sl-SI"/>
        </w:rPr>
        <w:t xml:space="preserve"> projekt, z nazivom "Nakup z menjavo in prilagoditev objekta SPBR/VBR".</w:t>
      </w:r>
    </w:p>
    <w:p w14:paraId="5478197D" w14:textId="77777777" w:rsidR="00A30E44" w:rsidRPr="00446EAB" w:rsidRDefault="00A30E44" w:rsidP="00A30E44">
      <w:pPr>
        <w:keepNext/>
        <w:jc w:val="both"/>
        <w:outlineLvl w:val="0"/>
        <w:rPr>
          <w:rFonts w:cs="Arial"/>
          <w:kern w:val="32"/>
          <w:lang w:eastAsia="sl-SI"/>
        </w:rPr>
      </w:pPr>
    </w:p>
    <w:p w14:paraId="1E76A30F" w14:textId="77777777" w:rsidR="00A30E44" w:rsidRDefault="00A30E44" w:rsidP="00A30E44">
      <w:pPr>
        <w:keepNext/>
        <w:jc w:val="both"/>
        <w:outlineLvl w:val="0"/>
        <w:rPr>
          <w:rFonts w:cs="Arial"/>
          <w:kern w:val="32"/>
          <w:lang w:eastAsia="sl-SI"/>
        </w:rPr>
      </w:pPr>
      <w:r w:rsidRPr="00446EAB">
        <w:rPr>
          <w:rFonts w:cs="Arial"/>
          <w:kern w:val="32"/>
          <w:lang w:eastAsia="sl-SI"/>
        </w:rPr>
        <w:t>Gre za pridobitev novih poslovnih prostorov za potrebe delo</w:t>
      </w:r>
      <w:r>
        <w:rPr>
          <w:rFonts w:cs="Arial"/>
          <w:kern w:val="32"/>
          <w:lang w:eastAsia="sl-SI"/>
        </w:rPr>
        <w:t>vanja Stalnega predstavništva RS</w:t>
      </w:r>
      <w:r w:rsidRPr="00446EAB">
        <w:rPr>
          <w:rFonts w:cs="Arial"/>
          <w:kern w:val="32"/>
          <w:lang w:eastAsia="sl-SI"/>
        </w:rPr>
        <w:t xml:space="preserve"> pri Evropski uniji v Bruslju (SPBR) in Veleposlaništv</w:t>
      </w:r>
      <w:r>
        <w:rPr>
          <w:rFonts w:cs="Arial"/>
          <w:kern w:val="32"/>
          <w:lang w:eastAsia="sl-SI"/>
        </w:rPr>
        <w:t>a</w:t>
      </w:r>
      <w:r w:rsidRPr="00446EAB">
        <w:rPr>
          <w:rFonts w:cs="Arial"/>
          <w:kern w:val="32"/>
          <w:lang w:eastAsia="sl-SI"/>
        </w:rPr>
        <w:t xml:space="preserve"> RS v Belgiji (VBR). </w:t>
      </w:r>
    </w:p>
    <w:p w14:paraId="485A3756" w14:textId="77777777" w:rsidR="00A30E44" w:rsidRPr="002B7A51" w:rsidRDefault="00A30E44" w:rsidP="00A30E44">
      <w:pPr>
        <w:jc w:val="both"/>
        <w:rPr>
          <w:rFonts w:eastAsia="Calibri" w:cs="Arial"/>
          <w:b/>
        </w:rPr>
      </w:pPr>
    </w:p>
    <w:p w14:paraId="4809C39F" w14:textId="77777777" w:rsidR="00A30E44" w:rsidRPr="002B7A51" w:rsidRDefault="00A30E44" w:rsidP="00A30E44">
      <w:pPr>
        <w:tabs>
          <w:tab w:val="left" w:pos="-1276"/>
        </w:tabs>
        <w:spacing w:after="120" w:line="240" w:lineRule="auto"/>
        <w:rPr>
          <w:rFonts w:cs="Arial"/>
        </w:rPr>
      </w:pPr>
      <w:r w:rsidRPr="002B7A51">
        <w:rPr>
          <w:rFonts w:eastAsia="Calibri" w:cs="Arial"/>
        </w:rPr>
        <w:t>Vir: Ministrstvo za zunanje zadeve</w:t>
      </w:r>
    </w:p>
    <w:p w14:paraId="3320325D" w14:textId="6C6FFCC2" w:rsidR="00407EDE" w:rsidRDefault="00B50A57" w:rsidP="00B50A57">
      <w:pPr>
        <w:autoSpaceDE w:val="0"/>
        <w:autoSpaceDN w:val="0"/>
        <w:adjustRightInd w:val="0"/>
        <w:spacing w:line="240" w:lineRule="auto"/>
        <w:jc w:val="both"/>
        <w:rPr>
          <w:rFonts w:cs="Arial"/>
          <w:b/>
          <w:bCs/>
          <w:color w:val="000000"/>
          <w:szCs w:val="20"/>
        </w:rPr>
      </w:pPr>
      <w:r w:rsidRPr="00B50A57">
        <w:rPr>
          <w:rFonts w:cs="Arial"/>
          <w:b/>
          <w:bCs/>
          <w:color w:val="000000"/>
          <w:szCs w:val="20"/>
        </w:rPr>
        <w:t xml:space="preserve">Informacija o problematiki izredne rasti cen energentov na energetskih trgih </w:t>
      </w:r>
    </w:p>
    <w:p w14:paraId="1F408C79" w14:textId="0A59CA50" w:rsidR="000745D7" w:rsidRDefault="000745D7" w:rsidP="00B50A57">
      <w:pPr>
        <w:autoSpaceDE w:val="0"/>
        <w:autoSpaceDN w:val="0"/>
        <w:adjustRightInd w:val="0"/>
        <w:spacing w:line="240" w:lineRule="auto"/>
        <w:jc w:val="both"/>
        <w:rPr>
          <w:rFonts w:cs="Arial"/>
          <w:b/>
          <w:bCs/>
          <w:color w:val="000000"/>
          <w:szCs w:val="20"/>
        </w:rPr>
      </w:pPr>
    </w:p>
    <w:p w14:paraId="1AAD1219"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Pr>
          <w:rFonts w:cs="Arial"/>
          <w:color w:val="000000"/>
          <w:szCs w:val="20"/>
          <w:lang w:eastAsia="sl-SI"/>
        </w:rPr>
        <w:t>Vlada Republike Slovenije se je na današnji seji seznanila z informacijo o problematiki izredne rasti cen energentov na energetskih trgih.</w:t>
      </w:r>
    </w:p>
    <w:p w14:paraId="7C9C101C"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0A2309DF"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Razmere na trgih so neobičajne in so posledica več dejavnikov: oživitev gospodarstev po pandemiji in povečano povpraševanje po energiji (predvsem premoga in zemeljskega plina), zmanjšana dodatna oskrba Evrope s plinom zaradi tehničnih težav in nižjih naložb, manjše lastne proizvodnje ter </w:t>
      </w:r>
      <w:proofErr w:type="spellStart"/>
      <w:r>
        <w:rPr>
          <w:rFonts w:cs="Arial"/>
          <w:color w:val="000000"/>
          <w:szCs w:val="20"/>
          <w:lang w:eastAsia="sl-SI"/>
        </w:rPr>
        <w:t>nerezerviranih</w:t>
      </w:r>
      <w:proofErr w:type="spellEnd"/>
      <w:r>
        <w:rPr>
          <w:rFonts w:cs="Arial"/>
          <w:color w:val="000000"/>
          <w:szCs w:val="20"/>
          <w:lang w:eastAsia="sl-SI"/>
        </w:rPr>
        <w:t xml:space="preserve"> dodatnih količin plina iz Rusije in manjša proizvodnja elektrike iz obnovljivih virov kot običajno. Pri tem velja kot glavna dejavnika izpostaviti ekstremen porast cen zemeljskega plina (zaradi manjšega dotoka plina v Evropo) in porasta cen premoga (zaradi povečanega povpraševanja premoga s strani Kitajske zaradi rasti porabe električne energije).</w:t>
      </w:r>
    </w:p>
    <w:p w14:paraId="7D3E61B0"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5D36872F"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Zaradi dolge zime so se skladišča zemeljskega plina v Evropi sicer bolj izpraznila kot običajno in polnjenje je potekalo počasneje tudi zaradi neugodne razlike v ceni plina. Skladišča so sedaj napolnjena zadovoljivo za prihajajoče zimsko obdobje. Cene plina na trenutnih trgih se v zadnjih letih, ko je postal trg z utekočinjenim zemeljskim plinom (LNG) globalen, oblikujejo na osnovi svetovnega povpraševanja in tako tekmuje povpraševanje v Aziji in Evropi, kar dviguje ceno LNG. </w:t>
      </w:r>
    </w:p>
    <w:p w14:paraId="0FED05CC"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13040FEB"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Zavedati se moramo, da je trenutna situacija v Sloveniji posledica dogajanja na mednarodnih trgih energentov. Gre za specifičen pojav, ki ga je potrebno nasloviti kolektivno, na ravni celotne EU, saj bomo le tako v prihodnje najboljše zaščiteni pred vplivi tovrstnih gibanj cen. </w:t>
      </w:r>
    </w:p>
    <w:p w14:paraId="1DE375AD"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3B3D6FF7"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r>
        <w:rPr>
          <w:rFonts w:cs="Arial"/>
          <w:color w:val="000000"/>
          <w:szCs w:val="20"/>
          <w:lang w:eastAsia="sl-SI"/>
        </w:rPr>
        <w:t>Države članice EU so povezane v skupni energetski trg. Kot reakcijo na trenutne razmere Slovenija sklicuje izredno zasedanje energetskih ministrov 26. oktobra, na katerem bodo iskali skupne rešitve, ki bodo državljanke in državljane ubranile pred nadaljnjim drastičnim dvigovanjem cen.</w:t>
      </w:r>
    </w:p>
    <w:p w14:paraId="0EB3AB74" w14:textId="77777777" w:rsidR="000745D7"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cs="Arial"/>
          <w:color w:val="000000"/>
          <w:szCs w:val="20"/>
          <w:lang w:eastAsia="sl-SI"/>
        </w:rPr>
      </w:pPr>
    </w:p>
    <w:p w14:paraId="534A4F25" w14:textId="3EFD18F8" w:rsidR="000745D7" w:rsidRPr="009075F3" w:rsidRDefault="000745D7" w:rsidP="000745D7">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iCs/>
          <w:szCs w:val="20"/>
        </w:rPr>
      </w:pPr>
      <w:r w:rsidRPr="009075F3">
        <w:rPr>
          <w:iCs/>
          <w:szCs w:val="20"/>
        </w:rPr>
        <w:t>Vir: Ministrstvo za infrastrukturo</w:t>
      </w:r>
    </w:p>
    <w:p w14:paraId="230148A8" w14:textId="034D0E0E" w:rsidR="00407EDE" w:rsidRDefault="00407EDE" w:rsidP="009E1CEA">
      <w:pPr>
        <w:autoSpaceDE w:val="0"/>
        <w:autoSpaceDN w:val="0"/>
        <w:adjustRightInd w:val="0"/>
        <w:spacing w:line="240" w:lineRule="auto"/>
        <w:jc w:val="both"/>
        <w:rPr>
          <w:rFonts w:cs="Arial"/>
          <w:b/>
          <w:bCs/>
          <w:color w:val="000000"/>
          <w:szCs w:val="20"/>
        </w:rPr>
      </w:pPr>
    </w:p>
    <w:p w14:paraId="1D4C40D0" w14:textId="7F7EB338" w:rsidR="00407EDE" w:rsidRPr="00024E5D" w:rsidRDefault="00407EDE" w:rsidP="00407EDE">
      <w:pPr>
        <w:autoSpaceDE w:val="0"/>
        <w:autoSpaceDN w:val="0"/>
        <w:adjustRightInd w:val="0"/>
        <w:spacing w:line="240" w:lineRule="auto"/>
        <w:jc w:val="both"/>
        <w:rPr>
          <w:rFonts w:cs="Arial"/>
          <w:b/>
          <w:bCs/>
          <w:color w:val="000000"/>
          <w:szCs w:val="20"/>
        </w:rPr>
      </w:pPr>
      <w:r w:rsidRPr="00024E5D">
        <w:rPr>
          <w:rFonts w:cs="Arial"/>
          <w:b/>
          <w:bCs/>
          <w:color w:val="000000"/>
          <w:szCs w:val="20"/>
        </w:rPr>
        <w:t>Uredba o koncesijah za rabo vode za odvzem naplavin na delih reke Save, Save Dolinke, Soče, Tolminke in Bače</w:t>
      </w:r>
    </w:p>
    <w:p w14:paraId="115F373E" w14:textId="77777777" w:rsidR="00407EDE" w:rsidRPr="00024E5D" w:rsidRDefault="00407EDE" w:rsidP="00407EDE">
      <w:pPr>
        <w:autoSpaceDE w:val="0"/>
        <w:autoSpaceDN w:val="0"/>
        <w:adjustRightInd w:val="0"/>
        <w:spacing w:line="240" w:lineRule="auto"/>
        <w:jc w:val="both"/>
        <w:rPr>
          <w:rFonts w:cs="Arial"/>
          <w:b/>
          <w:bCs/>
          <w:color w:val="000000"/>
          <w:szCs w:val="20"/>
        </w:rPr>
      </w:pPr>
    </w:p>
    <w:p w14:paraId="0CD70A89" w14:textId="77777777" w:rsidR="00407EDE" w:rsidRPr="00024E5D" w:rsidRDefault="00407EDE" w:rsidP="00407EDE">
      <w:pPr>
        <w:autoSpaceDE w:val="0"/>
        <w:autoSpaceDN w:val="0"/>
        <w:adjustRightInd w:val="0"/>
        <w:spacing w:line="240" w:lineRule="auto"/>
        <w:jc w:val="both"/>
        <w:rPr>
          <w:rFonts w:cs="Arial"/>
          <w:color w:val="000000"/>
          <w:szCs w:val="20"/>
        </w:rPr>
      </w:pPr>
      <w:r w:rsidRPr="00024E5D">
        <w:rPr>
          <w:rFonts w:cs="Arial"/>
          <w:color w:val="000000"/>
          <w:szCs w:val="20"/>
        </w:rPr>
        <w:t xml:space="preserve">Vlada je izdala Uredbo o koncesijah za rabo vode za odvzem naplavin na delih reke Save, Save Dolinke, Soče, Tolminke in Bače. </w:t>
      </w:r>
    </w:p>
    <w:p w14:paraId="30BBE869" w14:textId="77777777" w:rsidR="00407EDE" w:rsidRPr="00024E5D" w:rsidRDefault="00407EDE" w:rsidP="00407EDE">
      <w:pPr>
        <w:autoSpaceDE w:val="0"/>
        <w:autoSpaceDN w:val="0"/>
        <w:adjustRightInd w:val="0"/>
        <w:spacing w:line="240" w:lineRule="auto"/>
        <w:jc w:val="both"/>
        <w:rPr>
          <w:rFonts w:cs="Arial"/>
          <w:color w:val="000000"/>
          <w:szCs w:val="20"/>
        </w:rPr>
      </w:pPr>
    </w:p>
    <w:p w14:paraId="33CFD84A" w14:textId="77777777" w:rsidR="00407EDE" w:rsidRPr="00024E5D" w:rsidRDefault="00407EDE" w:rsidP="00407EDE">
      <w:pPr>
        <w:autoSpaceDE w:val="0"/>
        <w:autoSpaceDN w:val="0"/>
        <w:adjustRightInd w:val="0"/>
        <w:spacing w:line="240" w:lineRule="auto"/>
        <w:jc w:val="both"/>
        <w:rPr>
          <w:rFonts w:cs="Arial"/>
          <w:color w:val="000000"/>
          <w:szCs w:val="20"/>
        </w:rPr>
      </w:pPr>
      <w:r w:rsidRPr="00024E5D">
        <w:rPr>
          <w:rFonts w:cs="Arial"/>
          <w:color w:val="000000"/>
          <w:szCs w:val="20"/>
        </w:rPr>
        <w:t xml:space="preserve">Uredba ureja predmet, obseg in območje koncesije, pogoje za pridobitev koncesije, obveznosti koncesionarja glede izvajanja koncesije, plačilo za koncesijo, vsebino koncesijske pogodbe, s katero se podrobneje uredijo medsebojna razmerja med </w:t>
      </w:r>
      <w:proofErr w:type="spellStart"/>
      <w:r w:rsidRPr="00024E5D">
        <w:rPr>
          <w:rFonts w:cs="Arial"/>
          <w:color w:val="000000"/>
          <w:szCs w:val="20"/>
        </w:rPr>
        <w:t>koncedentom</w:t>
      </w:r>
      <w:proofErr w:type="spellEnd"/>
      <w:r w:rsidRPr="00024E5D">
        <w:rPr>
          <w:rFonts w:cs="Arial"/>
          <w:color w:val="000000"/>
          <w:szCs w:val="20"/>
        </w:rPr>
        <w:t xml:space="preserve"> in koncesionarjem in nadzor nad izvajanjem koncesije. Na podlagi tega koncesijskega akta se bo podelila koncesija na podlagi javnega razpisa.</w:t>
      </w:r>
    </w:p>
    <w:p w14:paraId="47A9680C" w14:textId="77777777" w:rsidR="00407EDE" w:rsidRPr="00024E5D" w:rsidRDefault="00407EDE" w:rsidP="00407EDE">
      <w:pPr>
        <w:autoSpaceDE w:val="0"/>
        <w:autoSpaceDN w:val="0"/>
        <w:adjustRightInd w:val="0"/>
        <w:spacing w:line="240" w:lineRule="auto"/>
        <w:jc w:val="both"/>
        <w:rPr>
          <w:rFonts w:cs="Arial"/>
          <w:color w:val="000000"/>
          <w:szCs w:val="20"/>
        </w:rPr>
      </w:pPr>
    </w:p>
    <w:p w14:paraId="4909740B" w14:textId="77777777" w:rsidR="00407EDE" w:rsidRPr="00024E5D" w:rsidRDefault="00407EDE" w:rsidP="00407EDE">
      <w:pPr>
        <w:autoSpaceDE w:val="0"/>
        <w:autoSpaceDN w:val="0"/>
        <w:adjustRightInd w:val="0"/>
        <w:spacing w:line="240" w:lineRule="auto"/>
        <w:jc w:val="both"/>
        <w:rPr>
          <w:rFonts w:cs="Arial"/>
          <w:color w:val="000000"/>
          <w:szCs w:val="20"/>
        </w:rPr>
      </w:pPr>
      <w:r w:rsidRPr="00024E5D">
        <w:rPr>
          <w:rFonts w:cs="Arial"/>
          <w:color w:val="000000"/>
          <w:szCs w:val="20"/>
        </w:rPr>
        <w:t>Vir: Ministrstvo za okolje in prostor</w:t>
      </w:r>
    </w:p>
    <w:p w14:paraId="3E20EB54" w14:textId="0AB5A21E" w:rsidR="00407EDE" w:rsidRPr="009E1CEA" w:rsidRDefault="00407EDE" w:rsidP="009E1CEA">
      <w:pPr>
        <w:autoSpaceDE w:val="0"/>
        <w:autoSpaceDN w:val="0"/>
        <w:adjustRightInd w:val="0"/>
        <w:spacing w:line="240" w:lineRule="auto"/>
        <w:jc w:val="both"/>
        <w:rPr>
          <w:rFonts w:cs="Arial"/>
          <w:b/>
          <w:bCs/>
          <w:color w:val="000000"/>
          <w:szCs w:val="20"/>
        </w:rPr>
      </w:pPr>
    </w:p>
    <w:p w14:paraId="41F3FFD4" w14:textId="024A2963" w:rsidR="009E1CEA" w:rsidRPr="009E1CEA" w:rsidRDefault="009E1CEA" w:rsidP="009E1CEA">
      <w:pPr>
        <w:autoSpaceDE w:val="0"/>
        <w:autoSpaceDN w:val="0"/>
        <w:adjustRightInd w:val="0"/>
        <w:spacing w:line="240" w:lineRule="auto"/>
        <w:jc w:val="both"/>
        <w:rPr>
          <w:rFonts w:cs="Arial"/>
          <w:b/>
          <w:bCs/>
          <w:color w:val="000000"/>
          <w:szCs w:val="20"/>
        </w:rPr>
      </w:pPr>
      <w:r w:rsidRPr="009E1CEA">
        <w:rPr>
          <w:rFonts w:cs="Arial"/>
          <w:b/>
          <w:bCs/>
          <w:color w:val="000000"/>
          <w:szCs w:val="20"/>
        </w:rPr>
        <w:t>Predlogi Komisije Vlade Republike Slovenije za administrativne zadeve in imenovanja</w:t>
      </w:r>
    </w:p>
    <w:p w14:paraId="48AA32CB" w14:textId="77777777" w:rsidR="009E1CEA" w:rsidRPr="009E1CEA" w:rsidRDefault="009E1CEA" w:rsidP="009E1CEA">
      <w:pPr>
        <w:autoSpaceDE w:val="0"/>
        <w:autoSpaceDN w:val="0"/>
        <w:adjustRightInd w:val="0"/>
        <w:spacing w:line="240" w:lineRule="auto"/>
        <w:jc w:val="both"/>
        <w:rPr>
          <w:rFonts w:cs="Arial"/>
          <w:b/>
          <w:bCs/>
          <w:color w:val="000000"/>
          <w:szCs w:val="20"/>
        </w:rPr>
      </w:pPr>
      <w:r w:rsidRPr="009E1CEA">
        <w:rPr>
          <w:rFonts w:cs="Arial"/>
          <w:b/>
          <w:bCs/>
          <w:color w:val="000000"/>
          <w:szCs w:val="20"/>
        </w:rPr>
        <w:tab/>
      </w:r>
    </w:p>
    <w:p w14:paraId="6A3CCCCC" w14:textId="5F2662FB" w:rsidR="009E1CEA" w:rsidRPr="009E1CEA" w:rsidRDefault="00B6247A" w:rsidP="009E1CEA">
      <w:pPr>
        <w:autoSpaceDE w:val="0"/>
        <w:autoSpaceDN w:val="0"/>
        <w:adjustRightInd w:val="0"/>
        <w:spacing w:line="240" w:lineRule="auto"/>
        <w:jc w:val="both"/>
        <w:rPr>
          <w:rFonts w:cs="Arial"/>
          <w:b/>
          <w:bCs/>
          <w:color w:val="000000"/>
          <w:szCs w:val="20"/>
        </w:rPr>
      </w:pPr>
      <w:r>
        <w:rPr>
          <w:rFonts w:cs="Arial"/>
          <w:b/>
          <w:bCs/>
          <w:color w:val="000000"/>
          <w:szCs w:val="20"/>
        </w:rPr>
        <w:t>I</w:t>
      </w:r>
      <w:r w:rsidR="009E1CEA" w:rsidRPr="009E1CEA">
        <w:rPr>
          <w:rFonts w:cs="Arial"/>
          <w:b/>
          <w:bCs/>
          <w:color w:val="000000"/>
          <w:szCs w:val="20"/>
        </w:rPr>
        <w:t>menovanj</w:t>
      </w:r>
      <w:r>
        <w:rPr>
          <w:rFonts w:cs="Arial"/>
          <w:b/>
          <w:bCs/>
          <w:color w:val="000000"/>
          <w:szCs w:val="20"/>
        </w:rPr>
        <w:t>e</w:t>
      </w:r>
      <w:r w:rsidR="009E1CEA" w:rsidRPr="009E1CEA">
        <w:rPr>
          <w:rFonts w:cs="Arial"/>
          <w:b/>
          <w:bCs/>
          <w:color w:val="000000"/>
          <w:szCs w:val="20"/>
        </w:rPr>
        <w:t xml:space="preserve"> članice nadzornega sveta družbe Slovenski državni gozdovi, d. o. o.</w:t>
      </w:r>
    </w:p>
    <w:p w14:paraId="352D2D87" w14:textId="77777777" w:rsidR="00B6247A" w:rsidRPr="00B6247A" w:rsidRDefault="00B6247A" w:rsidP="00B6247A">
      <w:pPr>
        <w:autoSpaceDE w:val="0"/>
        <w:autoSpaceDN w:val="0"/>
        <w:adjustRightInd w:val="0"/>
        <w:spacing w:line="240" w:lineRule="auto"/>
        <w:jc w:val="both"/>
        <w:rPr>
          <w:rFonts w:cs="Arial"/>
          <w:b/>
          <w:bCs/>
          <w:color w:val="000000"/>
          <w:szCs w:val="20"/>
        </w:rPr>
      </w:pPr>
    </w:p>
    <w:p w14:paraId="2138735B" w14:textId="77777777" w:rsidR="00B6247A" w:rsidRPr="00B6247A" w:rsidRDefault="00B6247A" w:rsidP="00B6247A">
      <w:pPr>
        <w:autoSpaceDE w:val="0"/>
        <w:autoSpaceDN w:val="0"/>
        <w:adjustRightInd w:val="0"/>
        <w:spacing w:line="240" w:lineRule="auto"/>
        <w:jc w:val="both"/>
        <w:rPr>
          <w:rFonts w:cs="Arial"/>
          <w:color w:val="000000"/>
          <w:szCs w:val="20"/>
        </w:rPr>
      </w:pPr>
      <w:r w:rsidRPr="00B6247A">
        <w:rPr>
          <w:rFonts w:cs="Arial"/>
          <w:color w:val="000000"/>
          <w:szCs w:val="20"/>
        </w:rPr>
        <w:t xml:space="preserve">Vlada je v vlogi skupščine družbe Slovenski državni gozdovi, d. o. o., imenovala članico nadzornega sveta družbe Slovenski državni gozdovi, </w:t>
      </w:r>
      <w:proofErr w:type="spellStart"/>
      <w:r w:rsidRPr="00B6247A">
        <w:rPr>
          <w:rFonts w:cs="Arial"/>
          <w:color w:val="000000"/>
          <w:szCs w:val="20"/>
        </w:rPr>
        <w:t>d.o.o</w:t>
      </w:r>
      <w:proofErr w:type="spellEnd"/>
      <w:r w:rsidRPr="00B6247A">
        <w:rPr>
          <w:rFonts w:cs="Arial"/>
          <w:color w:val="000000"/>
          <w:szCs w:val="20"/>
        </w:rPr>
        <w:t>.</w:t>
      </w:r>
    </w:p>
    <w:p w14:paraId="0DAE1F56" w14:textId="77777777" w:rsidR="00B6247A" w:rsidRPr="00B6247A" w:rsidRDefault="00B6247A" w:rsidP="00B6247A">
      <w:pPr>
        <w:autoSpaceDE w:val="0"/>
        <w:autoSpaceDN w:val="0"/>
        <w:adjustRightInd w:val="0"/>
        <w:spacing w:line="240" w:lineRule="auto"/>
        <w:jc w:val="both"/>
        <w:rPr>
          <w:rFonts w:cs="Arial"/>
          <w:color w:val="000000"/>
          <w:szCs w:val="20"/>
        </w:rPr>
      </w:pPr>
    </w:p>
    <w:p w14:paraId="6BF4DF56" w14:textId="77777777" w:rsidR="00B6247A" w:rsidRPr="00B6247A" w:rsidRDefault="00B6247A" w:rsidP="00B6247A">
      <w:pPr>
        <w:autoSpaceDE w:val="0"/>
        <w:autoSpaceDN w:val="0"/>
        <w:adjustRightInd w:val="0"/>
        <w:spacing w:line="240" w:lineRule="auto"/>
        <w:jc w:val="both"/>
        <w:rPr>
          <w:rFonts w:cs="Arial"/>
          <w:color w:val="000000"/>
          <w:szCs w:val="20"/>
        </w:rPr>
      </w:pPr>
      <w:r w:rsidRPr="00B6247A">
        <w:rPr>
          <w:rFonts w:cs="Arial"/>
          <w:color w:val="000000"/>
          <w:szCs w:val="20"/>
        </w:rPr>
        <w:t xml:space="preserve">Strokovna komisija, ki jo je imenovala Vlada, je po izvedenem postopku pridobivanja kandidatov za člane nadzornega sveta družbe </w:t>
      </w:r>
      <w:proofErr w:type="spellStart"/>
      <w:r w:rsidRPr="00B6247A">
        <w:rPr>
          <w:rFonts w:cs="Arial"/>
          <w:color w:val="000000"/>
          <w:szCs w:val="20"/>
        </w:rPr>
        <w:t>SiDG</w:t>
      </w:r>
      <w:proofErr w:type="spellEnd"/>
      <w:r w:rsidRPr="00B6247A">
        <w:rPr>
          <w:rFonts w:cs="Arial"/>
          <w:color w:val="000000"/>
          <w:szCs w:val="20"/>
        </w:rPr>
        <w:t xml:space="preserve">, d. o. o., na podlagi javnega poziva pripravila listo primernih kandidatov za člane nadzornega sveta. </w:t>
      </w:r>
    </w:p>
    <w:p w14:paraId="2C28CFD1" w14:textId="77777777" w:rsidR="00B6247A" w:rsidRPr="00B6247A" w:rsidRDefault="00B6247A" w:rsidP="00B6247A">
      <w:pPr>
        <w:autoSpaceDE w:val="0"/>
        <w:autoSpaceDN w:val="0"/>
        <w:adjustRightInd w:val="0"/>
        <w:spacing w:line="240" w:lineRule="auto"/>
        <w:jc w:val="both"/>
        <w:rPr>
          <w:rFonts w:cs="Arial"/>
          <w:color w:val="000000"/>
          <w:szCs w:val="20"/>
        </w:rPr>
      </w:pPr>
    </w:p>
    <w:p w14:paraId="34B95C38" w14:textId="77777777" w:rsidR="00B6247A" w:rsidRPr="00B6247A" w:rsidRDefault="00B6247A" w:rsidP="00B6247A">
      <w:pPr>
        <w:autoSpaceDE w:val="0"/>
        <w:autoSpaceDN w:val="0"/>
        <w:adjustRightInd w:val="0"/>
        <w:spacing w:line="240" w:lineRule="auto"/>
        <w:jc w:val="both"/>
        <w:rPr>
          <w:rFonts w:cs="Arial"/>
          <w:color w:val="000000"/>
          <w:szCs w:val="20"/>
        </w:rPr>
      </w:pPr>
      <w:r w:rsidRPr="00B6247A">
        <w:rPr>
          <w:rFonts w:cs="Arial"/>
          <w:color w:val="000000"/>
          <w:szCs w:val="20"/>
        </w:rPr>
        <w:t xml:space="preserve">Iz navedene liste kandidatov je opozicija Državnega zbora RS, ki do sedaj ni imela predstavnika v nadzornem svetu družbe </w:t>
      </w:r>
      <w:proofErr w:type="spellStart"/>
      <w:r w:rsidRPr="00B6247A">
        <w:rPr>
          <w:rFonts w:cs="Arial"/>
          <w:color w:val="000000"/>
          <w:szCs w:val="20"/>
        </w:rPr>
        <w:t>SiDG</w:t>
      </w:r>
      <w:proofErr w:type="spellEnd"/>
      <w:r w:rsidRPr="00B6247A">
        <w:rPr>
          <w:rFonts w:cs="Arial"/>
          <w:color w:val="000000"/>
          <w:szCs w:val="20"/>
        </w:rPr>
        <w:t xml:space="preserve">, d. o. o., posredovala predlog za članico nadzornega sveta družbe </w:t>
      </w:r>
      <w:proofErr w:type="spellStart"/>
      <w:r w:rsidRPr="00B6247A">
        <w:rPr>
          <w:rFonts w:cs="Arial"/>
          <w:color w:val="000000"/>
          <w:szCs w:val="20"/>
        </w:rPr>
        <w:t>SiDG</w:t>
      </w:r>
      <w:proofErr w:type="spellEnd"/>
      <w:r w:rsidRPr="00B6247A">
        <w:rPr>
          <w:rFonts w:cs="Arial"/>
          <w:color w:val="000000"/>
          <w:szCs w:val="20"/>
        </w:rPr>
        <w:t xml:space="preserve">, d. o. o.  </w:t>
      </w:r>
    </w:p>
    <w:p w14:paraId="46139B46" w14:textId="77777777" w:rsidR="00B6247A" w:rsidRPr="00B6247A" w:rsidRDefault="00B6247A" w:rsidP="00B6247A">
      <w:pPr>
        <w:autoSpaceDE w:val="0"/>
        <w:autoSpaceDN w:val="0"/>
        <w:adjustRightInd w:val="0"/>
        <w:spacing w:line="240" w:lineRule="auto"/>
        <w:jc w:val="both"/>
        <w:rPr>
          <w:rFonts w:cs="Arial"/>
          <w:color w:val="000000"/>
          <w:szCs w:val="20"/>
        </w:rPr>
      </w:pPr>
    </w:p>
    <w:p w14:paraId="7938987B" w14:textId="77777777" w:rsidR="00B6247A" w:rsidRPr="00B6247A" w:rsidRDefault="00B6247A" w:rsidP="00B6247A">
      <w:pPr>
        <w:autoSpaceDE w:val="0"/>
        <w:autoSpaceDN w:val="0"/>
        <w:adjustRightInd w:val="0"/>
        <w:spacing w:line="240" w:lineRule="auto"/>
        <w:jc w:val="both"/>
        <w:rPr>
          <w:rFonts w:cs="Arial"/>
          <w:color w:val="000000"/>
          <w:szCs w:val="20"/>
        </w:rPr>
      </w:pPr>
      <w:r w:rsidRPr="00B6247A">
        <w:rPr>
          <w:rFonts w:cs="Arial"/>
          <w:color w:val="000000"/>
          <w:szCs w:val="20"/>
        </w:rPr>
        <w:t xml:space="preserve">Na podlagi predloga opozicije Državnega zbora RS Vlada v vlogi skupščine družbe </w:t>
      </w:r>
      <w:proofErr w:type="spellStart"/>
      <w:r w:rsidRPr="00B6247A">
        <w:rPr>
          <w:rFonts w:cs="Arial"/>
          <w:color w:val="000000"/>
          <w:szCs w:val="20"/>
        </w:rPr>
        <w:t>SiDG</w:t>
      </w:r>
      <w:proofErr w:type="spellEnd"/>
      <w:r w:rsidRPr="00B6247A">
        <w:rPr>
          <w:rFonts w:cs="Arial"/>
          <w:color w:val="000000"/>
          <w:szCs w:val="20"/>
        </w:rPr>
        <w:t xml:space="preserve">, d. o. o., imenuje za novo članico nadzornega sveta družbe </w:t>
      </w:r>
      <w:proofErr w:type="spellStart"/>
      <w:r w:rsidRPr="00B6247A">
        <w:rPr>
          <w:rFonts w:cs="Arial"/>
          <w:color w:val="000000"/>
          <w:szCs w:val="20"/>
        </w:rPr>
        <w:t>SiDG</w:t>
      </w:r>
      <w:proofErr w:type="spellEnd"/>
      <w:r w:rsidRPr="00B6247A">
        <w:rPr>
          <w:rFonts w:cs="Arial"/>
          <w:color w:val="000000"/>
          <w:szCs w:val="20"/>
        </w:rPr>
        <w:t xml:space="preserve">, d. o. o., predstavnico ustanoviteljice, Dragico </w:t>
      </w:r>
      <w:proofErr w:type="spellStart"/>
      <w:r w:rsidRPr="00B6247A">
        <w:rPr>
          <w:rFonts w:cs="Arial"/>
          <w:color w:val="000000"/>
          <w:szCs w:val="20"/>
        </w:rPr>
        <w:t>Vrkič</w:t>
      </w:r>
      <w:proofErr w:type="spellEnd"/>
      <w:r w:rsidRPr="00B6247A">
        <w:rPr>
          <w:rFonts w:cs="Arial"/>
          <w:color w:val="000000"/>
          <w:szCs w:val="20"/>
        </w:rPr>
        <w:t xml:space="preserve"> Kozlan, za mandatno obdobje štirih let. </w:t>
      </w:r>
    </w:p>
    <w:p w14:paraId="0B3E8E8A" w14:textId="77777777" w:rsidR="00B6247A" w:rsidRPr="00B6247A" w:rsidRDefault="00B6247A" w:rsidP="00B6247A">
      <w:pPr>
        <w:autoSpaceDE w:val="0"/>
        <w:autoSpaceDN w:val="0"/>
        <w:adjustRightInd w:val="0"/>
        <w:spacing w:line="240" w:lineRule="auto"/>
        <w:jc w:val="both"/>
        <w:rPr>
          <w:rFonts w:cs="Arial"/>
          <w:color w:val="000000"/>
          <w:szCs w:val="20"/>
        </w:rPr>
      </w:pPr>
    </w:p>
    <w:p w14:paraId="79EEEE50" w14:textId="77777777" w:rsidR="00B6247A" w:rsidRPr="00B6247A" w:rsidRDefault="00B6247A" w:rsidP="00B6247A">
      <w:pPr>
        <w:autoSpaceDE w:val="0"/>
        <w:autoSpaceDN w:val="0"/>
        <w:adjustRightInd w:val="0"/>
        <w:spacing w:line="240" w:lineRule="auto"/>
        <w:jc w:val="both"/>
        <w:rPr>
          <w:rFonts w:cs="Arial"/>
          <w:color w:val="000000"/>
          <w:szCs w:val="20"/>
        </w:rPr>
      </w:pPr>
      <w:r w:rsidRPr="00B6247A">
        <w:rPr>
          <w:rFonts w:cs="Arial"/>
          <w:color w:val="000000"/>
          <w:szCs w:val="20"/>
        </w:rPr>
        <w:t xml:space="preserve">Mandatna doba novo imenovani članici prične teči naslednji dan po sprejemu sklepa o imenovanju na Vladi v vlogi skupščine družbe </w:t>
      </w:r>
      <w:proofErr w:type="spellStart"/>
      <w:r w:rsidRPr="00B6247A">
        <w:rPr>
          <w:rFonts w:cs="Arial"/>
          <w:color w:val="000000"/>
          <w:szCs w:val="20"/>
        </w:rPr>
        <w:t>SiDG</w:t>
      </w:r>
      <w:proofErr w:type="spellEnd"/>
      <w:r w:rsidRPr="00B6247A">
        <w:rPr>
          <w:rFonts w:cs="Arial"/>
          <w:color w:val="000000"/>
          <w:szCs w:val="20"/>
        </w:rPr>
        <w:t xml:space="preserve">, d. o. o., torej s 15. 10. 2021. </w:t>
      </w:r>
    </w:p>
    <w:p w14:paraId="5E397D61" w14:textId="77777777" w:rsidR="00B6247A" w:rsidRPr="00B6247A" w:rsidRDefault="00B6247A" w:rsidP="00B6247A">
      <w:pPr>
        <w:autoSpaceDE w:val="0"/>
        <w:autoSpaceDN w:val="0"/>
        <w:adjustRightInd w:val="0"/>
        <w:spacing w:line="240" w:lineRule="auto"/>
        <w:jc w:val="both"/>
        <w:rPr>
          <w:rFonts w:cs="Arial"/>
          <w:color w:val="000000"/>
          <w:szCs w:val="20"/>
        </w:rPr>
      </w:pPr>
    </w:p>
    <w:p w14:paraId="38EBAFC6" w14:textId="5E8BD810" w:rsidR="00B6247A" w:rsidRPr="00B6247A" w:rsidRDefault="00B6247A" w:rsidP="00B6247A">
      <w:pPr>
        <w:autoSpaceDE w:val="0"/>
        <w:autoSpaceDN w:val="0"/>
        <w:adjustRightInd w:val="0"/>
        <w:spacing w:line="240" w:lineRule="auto"/>
        <w:jc w:val="both"/>
        <w:rPr>
          <w:rFonts w:cs="Arial"/>
          <w:color w:val="000000"/>
          <w:szCs w:val="20"/>
        </w:rPr>
      </w:pPr>
      <w:r w:rsidRPr="00B6247A">
        <w:rPr>
          <w:rFonts w:cs="Arial"/>
          <w:color w:val="000000"/>
          <w:szCs w:val="20"/>
        </w:rPr>
        <w:t>Vir: Ministrstvo za kmetijstvo, gozdarstvo in prehrano</w:t>
      </w:r>
    </w:p>
    <w:p w14:paraId="49CC69FD" w14:textId="77777777" w:rsidR="00B6247A" w:rsidRPr="009E1CEA" w:rsidRDefault="00B6247A" w:rsidP="009E1CEA">
      <w:pPr>
        <w:autoSpaceDE w:val="0"/>
        <w:autoSpaceDN w:val="0"/>
        <w:adjustRightInd w:val="0"/>
        <w:spacing w:line="240" w:lineRule="auto"/>
        <w:jc w:val="both"/>
        <w:rPr>
          <w:rFonts w:cs="Arial"/>
          <w:b/>
          <w:bCs/>
          <w:color w:val="000000"/>
          <w:szCs w:val="20"/>
        </w:rPr>
      </w:pPr>
    </w:p>
    <w:p w14:paraId="06CE5595" w14:textId="77777777" w:rsidR="00D46E00" w:rsidRPr="00D46E00" w:rsidRDefault="00D46E00" w:rsidP="00D46E00">
      <w:pPr>
        <w:autoSpaceDE w:val="0"/>
        <w:autoSpaceDN w:val="0"/>
        <w:adjustRightInd w:val="0"/>
        <w:spacing w:line="240" w:lineRule="auto"/>
        <w:jc w:val="both"/>
        <w:rPr>
          <w:rFonts w:cs="Arial"/>
          <w:b/>
          <w:bCs/>
          <w:color w:val="000000"/>
          <w:szCs w:val="20"/>
        </w:rPr>
      </w:pPr>
      <w:r w:rsidRPr="00D46E00">
        <w:rPr>
          <w:rFonts w:cs="Arial"/>
          <w:b/>
          <w:bCs/>
          <w:color w:val="000000"/>
          <w:szCs w:val="20"/>
        </w:rPr>
        <w:t xml:space="preserve">Plačilo stroška najemnine za prostore ITF Ustanove za krepitev človekove varnosti </w:t>
      </w:r>
    </w:p>
    <w:p w14:paraId="34B5D9B2" w14:textId="77777777" w:rsidR="00D46E00" w:rsidRPr="00D46E00" w:rsidRDefault="00D46E00" w:rsidP="00D46E00">
      <w:pPr>
        <w:autoSpaceDE w:val="0"/>
        <w:autoSpaceDN w:val="0"/>
        <w:adjustRightInd w:val="0"/>
        <w:spacing w:line="240" w:lineRule="auto"/>
        <w:jc w:val="both"/>
        <w:rPr>
          <w:rFonts w:cs="Arial"/>
          <w:b/>
          <w:bCs/>
          <w:color w:val="000000"/>
          <w:szCs w:val="20"/>
        </w:rPr>
      </w:pPr>
    </w:p>
    <w:p w14:paraId="3F6D4DB7" w14:textId="77777777" w:rsidR="00D46E00" w:rsidRPr="00D46E00" w:rsidRDefault="00D46E00" w:rsidP="00D46E00">
      <w:pPr>
        <w:autoSpaceDE w:val="0"/>
        <w:autoSpaceDN w:val="0"/>
        <w:adjustRightInd w:val="0"/>
        <w:spacing w:line="240" w:lineRule="auto"/>
        <w:jc w:val="both"/>
        <w:rPr>
          <w:rFonts w:cs="Arial"/>
          <w:color w:val="000000"/>
          <w:szCs w:val="20"/>
        </w:rPr>
      </w:pPr>
      <w:r w:rsidRPr="00D46E00">
        <w:rPr>
          <w:rFonts w:cs="Arial"/>
          <w:color w:val="000000"/>
          <w:szCs w:val="20"/>
        </w:rPr>
        <w:t xml:space="preserve">Vlada Republike Slovenije soglaša s plačilom stroškov najemnine za potrebe sedeža  ITF Ustanove za krepitev človekove varnosti za leto 2021. Najemnina za leto 2021 znaša 87.000 evrov in se refundira s strani Ministrstva za obrambo, Ministrstva za zdravje in Ministrstva za zunanje zadeve v enakih deležih, tj. 29.000 evrov. </w:t>
      </w:r>
    </w:p>
    <w:p w14:paraId="5F4B4D54" w14:textId="77777777" w:rsidR="00D46E00" w:rsidRPr="00D46E00" w:rsidRDefault="00D46E00" w:rsidP="00D46E00">
      <w:pPr>
        <w:autoSpaceDE w:val="0"/>
        <w:autoSpaceDN w:val="0"/>
        <w:adjustRightInd w:val="0"/>
        <w:spacing w:line="240" w:lineRule="auto"/>
        <w:jc w:val="both"/>
        <w:rPr>
          <w:rFonts w:cs="Arial"/>
          <w:color w:val="000000"/>
          <w:szCs w:val="20"/>
        </w:rPr>
      </w:pPr>
    </w:p>
    <w:p w14:paraId="66E28646" w14:textId="77777777" w:rsidR="00D46E00" w:rsidRPr="00D46E00" w:rsidRDefault="00D46E00" w:rsidP="00D46E00">
      <w:pPr>
        <w:autoSpaceDE w:val="0"/>
        <w:autoSpaceDN w:val="0"/>
        <w:adjustRightInd w:val="0"/>
        <w:spacing w:line="240" w:lineRule="auto"/>
        <w:jc w:val="both"/>
        <w:rPr>
          <w:rFonts w:cs="Arial"/>
          <w:color w:val="000000"/>
          <w:szCs w:val="20"/>
        </w:rPr>
      </w:pPr>
      <w:r w:rsidRPr="00D46E00">
        <w:rPr>
          <w:rFonts w:cs="Arial"/>
          <w:color w:val="000000"/>
          <w:szCs w:val="20"/>
        </w:rPr>
        <w:t>Ob ustanovitvi ITF Ustanove za krepitev človekove varnosti leta 1998 je Vlada Republike Slovenije tej instituciji v skladu z dogovorom z ZDA namenila začasne prostore, in sicer v pomožnem objektu Uprave za zaščito in reševanje na Igu. Prostori zaradi pomanjkanja investicij niso bili več primerni za uporabo. Prav tako si je ITF želel primernejšo lokacijo svojih prostorov, ki bi bila lažje dostopna njihovim visokim gostom in primerno varovana.  Upravni odbor ITF je tako leta 2019 najel poslovne prostore v Ljubljani, katerih mesečna najemnina znaša 7.268,60 evrov. Sporazum o financiranju ITF med ZDA in Republiko Slovenijo je predvidel, da bo ustanovitveni vložek Slovenije v ITF nižji v zameno za zagotavljanje prostorov za delovanje ITF. Ker država ni našla primernih prostorov za njihovo delovanje so se na Ministrstvu za obrambo, Ministrstvu za zdravje in Ministrstvu za zunanje zadeve so se odločili, da bodo na njihov račun refundirali plačilo letnega zneska najemnine za poslovne prostore.</w:t>
      </w:r>
    </w:p>
    <w:p w14:paraId="1B4627D0" w14:textId="77777777" w:rsidR="00D46E00" w:rsidRPr="00D46E00" w:rsidRDefault="00D46E00" w:rsidP="00D46E00">
      <w:pPr>
        <w:autoSpaceDE w:val="0"/>
        <w:autoSpaceDN w:val="0"/>
        <w:adjustRightInd w:val="0"/>
        <w:spacing w:line="240" w:lineRule="auto"/>
        <w:jc w:val="both"/>
        <w:rPr>
          <w:rFonts w:cs="Arial"/>
          <w:color w:val="000000"/>
          <w:szCs w:val="20"/>
        </w:rPr>
      </w:pPr>
    </w:p>
    <w:p w14:paraId="706A1652" w14:textId="6D721E1E" w:rsidR="009E1CEA" w:rsidRPr="00D46E00" w:rsidRDefault="00D46E00" w:rsidP="00D46E00">
      <w:pPr>
        <w:autoSpaceDE w:val="0"/>
        <w:autoSpaceDN w:val="0"/>
        <w:adjustRightInd w:val="0"/>
        <w:spacing w:line="240" w:lineRule="auto"/>
        <w:jc w:val="both"/>
        <w:rPr>
          <w:rFonts w:cs="Arial"/>
          <w:color w:val="000000"/>
          <w:szCs w:val="20"/>
        </w:rPr>
      </w:pPr>
      <w:r w:rsidRPr="00D46E00">
        <w:rPr>
          <w:rFonts w:cs="Arial"/>
          <w:color w:val="000000"/>
          <w:szCs w:val="20"/>
        </w:rPr>
        <w:t>Vir: Ministrstvo za zunanje zadeve</w:t>
      </w:r>
      <w:r w:rsidR="009E1CEA" w:rsidRPr="00D46E00">
        <w:rPr>
          <w:rFonts w:cs="Arial"/>
          <w:color w:val="000000"/>
          <w:szCs w:val="20"/>
        </w:rPr>
        <w:tab/>
      </w:r>
    </w:p>
    <w:p w14:paraId="30E7388F" w14:textId="77777777" w:rsidR="009E1CEA" w:rsidRPr="009E1CEA" w:rsidRDefault="009E1CEA" w:rsidP="009E1CEA">
      <w:pPr>
        <w:autoSpaceDE w:val="0"/>
        <w:autoSpaceDN w:val="0"/>
        <w:adjustRightInd w:val="0"/>
        <w:spacing w:line="240" w:lineRule="auto"/>
        <w:jc w:val="both"/>
        <w:rPr>
          <w:rFonts w:cs="Arial"/>
          <w:b/>
          <w:bCs/>
          <w:color w:val="000000"/>
          <w:szCs w:val="20"/>
        </w:rPr>
      </w:pPr>
      <w:r w:rsidRPr="009E1CEA">
        <w:rPr>
          <w:rFonts w:cs="Arial"/>
          <w:b/>
          <w:bCs/>
          <w:color w:val="000000"/>
          <w:szCs w:val="20"/>
        </w:rPr>
        <w:tab/>
      </w:r>
    </w:p>
    <w:p w14:paraId="755DEF91" w14:textId="792D90EB" w:rsidR="00E74C2E" w:rsidRPr="00E74C2E" w:rsidRDefault="00E74C2E" w:rsidP="00E74C2E">
      <w:pPr>
        <w:autoSpaceDE w:val="0"/>
        <w:autoSpaceDN w:val="0"/>
        <w:adjustRightInd w:val="0"/>
        <w:spacing w:line="240" w:lineRule="auto"/>
        <w:jc w:val="both"/>
        <w:rPr>
          <w:rFonts w:cs="Arial"/>
          <w:b/>
          <w:bCs/>
          <w:color w:val="000000"/>
          <w:szCs w:val="20"/>
        </w:rPr>
      </w:pPr>
      <w:r w:rsidRPr="00E74C2E">
        <w:rPr>
          <w:rFonts w:cs="Arial"/>
          <w:b/>
          <w:bCs/>
          <w:color w:val="000000"/>
          <w:szCs w:val="20"/>
        </w:rPr>
        <w:t>Ostali predlogi administrativnih zadev in imenovanj</w:t>
      </w:r>
    </w:p>
    <w:p w14:paraId="2FBC905A" w14:textId="77777777" w:rsidR="00E74C2E" w:rsidRPr="00E74C2E" w:rsidRDefault="00E74C2E" w:rsidP="00E74C2E">
      <w:pPr>
        <w:autoSpaceDE w:val="0"/>
        <w:autoSpaceDN w:val="0"/>
        <w:adjustRightInd w:val="0"/>
        <w:spacing w:line="240" w:lineRule="auto"/>
        <w:jc w:val="both"/>
        <w:rPr>
          <w:rFonts w:cs="Arial"/>
          <w:b/>
          <w:bCs/>
          <w:color w:val="000000"/>
          <w:szCs w:val="20"/>
        </w:rPr>
      </w:pPr>
    </w:p>
    <w:p w14:paraId="0493C6A1" w14:textId="487CFA14" w:rsidR="00765744" w:rsidRPr="00765744" w:rsidRDefault="00765744" w:rsidP="00765744">
      <w:pPr>
        <w:autoSpaceDE w:val="0"/>
        <w:autoSpaceDN w:val="0"/>
        <w:adjustRightInd w:val="0"/>
        <w:spacing w:line="240" w:lineRule="auto"/>
        <w:jc w:val="both"/>
        <w:rPr>
          <w:rFonts w:cs="Arial"/>
          <w:b/>
          <w:bCs/>
          <w:color w:val="000000"/>
          <w:szCs w:val="20"/>
        </w:rPr>
      </w:pPr>
      <w:r w:rsidRPr="00765744">
        <w:rPr>
          <w:rFonts w:cs="Arial"/>
          <w:b/>
          <w:bCs/>
          <w:color w:val="000000"/>
          <w:szCs w:val="20"/>
        </w:rPr>
        <w:t xml:space="preserve">Vlada imenovala mag. Polono Rifelj za državno sekretarko v Kabinetu predsednika vlade </w:t>
      </w:r>
    </w:p>
    <w:p w14:paraId="3437B47A" w14:textId="77777777" w:rsidR="00765744" w:rsidRPr="00765744" w:rsidRDefault="00765744" w:rsidP="00765744">
      <w:pPr>
        <w:autoSpaceDE w:val="0"/>
        <w:autoSpaceDN w:val="0"/>
        <w:adjustRightInd w:val="0"/>
        <w:spacing w:line="240" w:lineRule="auto"/>
        <w:jc w:val="both"/>
        <w:rPr>
          <w:rFonts w:cs="Arial"/>
          <w:b/>
          <w:bCs/>
          <w:color w:val="000000"/>
          <w:szCs w:val="20"/>
        </w:rPr>
      </w:pPr>
    </w:p>
    <w:p w14:paraId="581389AE" w14:textId="141D2F0F" w:rsidR="00765744" w:rsidRPr="00765744" w:rsidRDefault="00765744" w:rsidP="00765744">
      <w:pPr>
        <w:autoSpaceDE w:val="0"/>
        <w:autoSpaceDN w:val="0"/>
        <w:adjustRightInd w:val="0"/>
        <w:spacing w:line="240" w:lineRule="auto"/>
        <w:jc w:val="both"/>
        <w:rPr>
          <w:rFonts w:cs="Arial"/>
          <w:color w:val="000000"/>
          <w:szCs w:val="20"/>
        </w:rPr>
      </w:pPr>
      <w:r w:rsidRPr="00765744">
        <w:rPr>
          <w:rFonts w:cs="Arial"/>
          <w:color w:val="000000"/>
          <w:szCs w:val="20"/>
        </w:rPr>
        <w:t xml:space="preserve">Vlada Republike Slovenije je na današnji seji izdala  odločbo o imenovanju mag. Polone Rifelj za državno sekretarko v Kabinetu predsednika vlade z </w:t>
      </w:r>
      <w:r w:rsidR="002B3AB8">
        <w:rPr>
          <w:rFonts w:cs="Arial"/>
          <w:color w:val="000000"/>
          <w:szCs w:val="20"/>
        </w:rPr>
        <w:t xml:space="preserve"> </w:t>
      </w:r>
      <w:r w:rsidRPr="00765744">
        <w:rPr>
          <w:rFonts w:cs="Arial"/>
          <w:color w:val="000000"/>
          <w:szCs w:val="20"/>
        </w:rPr>
        <w:t xml:space="preserve">20. </w:t>
      </w:r>
      <w:r w:rsidR="002B3AB8">
        <w:rPr>
          <w:rFonts w:cs="Arial"/>
          <w:color w:val="000000"/>
          <w:szCs w:val="20"/>
        </w:rPr>
        <w:t xml:space="preserve">oktobrom </w:t>
      </w:r>
      <w:r w:rsidRPr="00765744">
        <w:rPr>
          <w:rFonts w:cs="Arial"/>
          <w:color w:val="000000"/>
          <w:szCs w:val="20"/>
        </w:rPr>
        <w:t xml:space="preserve"> 2021.</w:t>
      </w:r>
    </w:p>
    <w:p w14:paraId="0095BE7E" w14:textId="77777777" w:rsidR="00765744" w:rsidRPr="00765744" w:rsidRDefault="00765744" w:rsidP="00765744">
      <w:pPr>
        <w:autoSpaceDE w:val="0"/>
        <w:autoSpaceDN w:val="0"/>
        <w:adjustRightInd w:val="0"/>
        <w:spacing w:line="240" w:lineRule="auto"/>
        <w:jc w:val="both"/>
        <w:rPr>
          <w:rFonts w:cs="Arial"/>
          <w:color w:val="000000"/>
          <w:szCs w:val="20"/>
        </w:rPr>
      </w:pPr>
    </w:p>
    <w:p w14:paraId="0BB998EE" w14:textId="77777777" w:rsidR="00765744" w:rsidRPr="00765744" w:rsidRDefault="00765744" w:rsidP="00765744">
      <w:pPr>
        <w:autoSpaceDE w:val="0"/>
        <w:autoSpaceDN w:val="0"/>
        <w:adjustRightInd w:val="0"/>
        <w:spacing w:line="240" w:lineRule="auto"/>
        <w:jc w:val="both"/>
        <w:rPr>
          <w:rFonts w:cs="Arial"/>
          <w:color w:val="000000"/>
          <w:szCs w:val="20"/>
        </w:rPr>
      </w:pPr>
      <w:r w:rsidRPr="00765744">
        <w:rPr>
          <w:rFonts w:cs="Arial"/>
          <w:color w:val="000000"/>
          <w:szCs w:val="20"/>
        </w:rPr>
        <w:t xml:space="preserve">Mag. Polona Rifelj je bila od leta 2013 direktorica Osrednje knjižnice Celje. Pred tem je bila zaposlena na Mestni občini Celje in Ministrstvu za kmetijstvo, gozdarstvo in prehrano. Pred tem pa je opravljala različna vodstvena dela v lokalnih medijih. Je predsednica Konjeniške zveze Slovenije, članica odbora za pravne zadeve Olimpijskega komiteja Slovenije in članica strokovnega Sveta Republike Slovenije za šport.  Od leta 2018 do 2020 je bila članica sveta </w:t>
      </w:r>
      <w:r w:rsidRPr="00765744">
        <w:rPr>
          <w:rFonts w:cs="Arial"/>
          <w:color w:val="000000"/>
          <w:szCs w:val="20"/>
        </w:rPr>
        <w:lastRenderedPageBreak/>
        <w:t xml:space="preserve">zavoda Splošne bolnišnice Celje, od leta 2015 do 2018 pa članica sveta zavoda Splošne bolnišnice Slovenj Gradec. V letih od 2005 do 2008 je delovala kot mednarodna dolgoročna opazovalka volitev na </w:t>
      </w:r>
      <w:proofErr w:type="spellStart"/>
      <w:r w:rsidRPr="00765744">
        <w:rPr>
          <w:rFonts w:cs="Arial"/>
          <w:color w:val="000000"/>
          <w:szCs w:val="20"/>
        </w:rPr>
        <w:t>postkonfliktnih</w:t>
      </w:r>
      <w:proofErr w:type="spellEnd"/>
      <w:r w:rsidRPr="00765744">
        <w:rPr>
          <w:rFonts w:cs="Arial"/>
          <w:color w:val="000000"/>
          <w:szCs w:val="20"/>
        </w:rPr>
        <w:t xml:space="preserve"> področjih v okviru Evropske komisije. Je magistra  politologije in univerzitetna diplomirana komunikologinja, dodatno se je izpopolnjevala tako v Sloveniji kot v tujini. </w:t>
      </w:r>
    </w:p>
    <w:p w14:paraId="6A2C9BEE" w14:textId="77777777" w:rsidR="00765744" w:rsidRPr="00765744" w:rsidRDefault="00765744" w:rsidP="00765744">
      <w:pPr>
        <w:autoSpaceDE w:val="0"/>
        <w:autoSpaceDN w:val="0"/>
        <w:adjustRightInd w:val="0"/>
        <w:spacing w:line="240" w:lineRule="auto"/>
        <w:jc w:val="both"/>
        <w:rPr>
          <w:rFonts w:cs="Arial"/>
          <w:color w:val="000000"/>
          <w:szCs w:val="20"/>
        </w:rPr>
      </w:pPr>
    </w:p>
    <w:p w14:paraId="6FFA9E24" w14:textId="4C66EB04" w:rsidR="00E74C2E" w:rsidRPr="00765744" w:rsidRDefault="00765744" w:rsidP="00765744">
      <w:pPr>
        <w:autoSpaceDE w:val="0"/>
        <w:autoSpaceDN w:val="0"/>
        <w:adjustRightInd w:val="0"/>
        <w:spacing w:line="240" w:lineRule="auto"/>
        <w:jc w:val="both"/>
        <w:rPr>
          <w:rFonts w:cs="Arial"/>
          <w:color w:val="000000"/>
          <w:szCs w:val="20"/>
        </w:rPr>
      </w:pPr>
      <w:r w:rsidRPr="00765744">
        <w:rPr>
          <w:rFonts w:cs="Arial"/>
          <w:color w:val="000000"/>
          <w:szCs w:val="20"/>
        </w:rPr>
        <w:t>Vir: Kabinet predsednika vlade</w:t>
      </w:r>
    </w:p>
    <w:p w14:paraId="7C91B5EC" w14:textId="77777777" w:rsidR="00E74C2E" w:rsidRPr="00E74C2E" w:rsidRDefault="00E74C2E" w:rsidP="00E74C2E">
      <w:pPr>
        <w:autoSpaceDE w:val="0"/>
        <w:autoSpaceDN w:val="0"/>
        <w:adjustRightInd w:val="0"/>
        <w:spacing w:line="240" w:lineRule="auto"/>
        <w:jc w:val="both"/>
        <w:rPr>
          <w:rFonts w:cs="Arial"/>
          <w:b/>
          <w:bCs/>
          <w:color w:val="000000"/>
          <w:szCs w:val="20"/>
        </w:rPr>
      </w:pPr>
    </w:p>
    <w:p w14:paraId="0AA900E1" w14:textId="1D68E45A" w:rsidR="00FF3EA4" w:rsidRPr="00FF3EA4" w:rsidRDefault="00FF3EA4" w:rsidP="00FF3EA4">
      <w:pPr>
        <w:autoSpaceDE w:val="0"/>
        <w:autoSpaceDN w:val="0"/>
        <w:adjustRightInd w:val="0"/>
        <w:spacing w:line="240" w:lineRule="auto"/>
        <w:jc w:val="both"/>
        <w:rPr>
          <w:rFonts w:cs="Arial"/>
          <w:b/>
          <w:bCs/>
          <w:color w:val="000000"/>
          <w:szCs w:val="20"/>
        </w:rPr>
      </w:pPr>
      <w:r w:rsidRPr="00FF3EA4">
        <w:rPr>
          <w:rFonts w:cs="Arial"/>
          <w:b/>
          <w:bCs/>
          <w:color w:val="000000"/>
          <w:szCs w:val="20"/>
        </w:rPr>
        <w:t>Vlada imenovala vršilca dolžnosti generalnega direktorja Direktorata za regionalni razvoj</w:t>
      </w:r>
    </w:p>
    <w:p w14:paraId="10936A51" w14:textId="77777777" w:rsidR="00FF3EA4" w:rsidRPr="00FF3EA4" w:rsidRDefault="00FF3EA4" w:rsidP="00FF3EA4">
      <w:pPr>
        <w:autoSpaceDE w:val="0"/>
        <w:autoSpaceDN w:val="0"/>
        <w:adjustRightInd w:val="0"/>
        <w:spacing w:line="240" w:lineRule="auto"/>
        <w:jc w:val="both"/>
        <w:rPr>
          <w:rFonts w:cs="Arial"/>
          <w:b/>
          <w:bCs/>
          <w:color w:val="000000"/>
          <w:szCs w:val="20"/>
        </w:rPr>
      </w:pPr>
    </w:p>
    <w:p w14:paraId="02627035" w14:textId="77777777" w:rsidR="00FF3EA4" w:rsidRPr="00FF3EA4" w:rsidRDefault="00FF3EA4" w:rsidP="00FF3EA4">
      <w:pPr>
        <w:autoSpaceDE w:val="0"/>
        <w:autoSpaceDN w:val="0"/>
        <w:adjustRightInd w:val="0"/>
        <w:spacing w:line="240" w:lineRule="auto"/>
        <w:jc w:val="both"/>
        <w:rPr>
          <w:rFonts w:cs="Arial"/>
          <w:color w:val="000000"/>
          <w:szCs w:val="20"/>
        </w:rPr>
      </w:pPr>
      <w:r w:rsidRPr="00FF3EA4">
        <w:rPr>
          <w:rFonts w:cs="Arial"/>
          <w:color w:val="000000"/>
          <w:szCs w:val="20"/>
        </w:rPr>
        <w:t>Vlada Republike Slovenije je za vršilca dolžnosti generalnega direktorja Direktorata za regionalni razvoj v Ministrstvu za gospodarski razvoj in tehnologijo imenovala dr. Roberta Drobniča, in sicer do imenovanja generalnega direktorja Direktorata za regionalni razvoj po opravljenem natečajnem postopku, vendar največ za šest mesecev, to je od 16. oktobra 2021 do najdlje 15. aprila 2022.</w:t>
      </w:r>
    </w:p>
    <w:p w14:paraId="15775F5F" w14:textId="77777777" w:rsidR="00FF3EA4" w:rsidRPr="00FF3EA4" w:rsidRDefault="00FF3EA4" w:rsidP="00FF3EA4">
      <w:pPr>
        <w:autoSpaceDE w:val="0"/>
        <w:autoSpaceDN w:val="0"/>
        <w:adjustRightInd w:val="0"/>
        <w:spacing w:line="240" w:lineRule="auto"/>
        <w:jc w:val="both"/>
        <w:rPr>
          <w:rFonts w:cs="Arial"/>
          <w:color w:val="000000"/>
          <w:szCs w:val="20"/>
        </w:rPr>
      </w:pPr>
    </w:p>
    <w:p w14:paraId="1F92893F" w14:textId="77777777" w:rsidR="00FF3EA4" w:rsidRPr="00FF3EA4" w:rsidRDefault="00FF3EA4" w:rsidP="00FF3EA4">
      <w:pPr>
        <w:autoSpaceDE w:val="0"/>
        <w:autoSpaceDN w:val="0"/>
        <w:adjustRightInd w:val="0"/>
        <w:spacing w:line="240" w:lineRule="auto"/>
        <w:jc w:val="both"/>
        <w:rPr>
          <w:rFonts w:cs="Arial"/>
          <w:color w:val="000000"/>
          <w:szCs w:val="20"/>
        </w:rPr>
      </w:pPr>
      <w:r w:rsidRPr="00FF3EA4">
        <w:rPr>
          <w:rFonts w:cs="Arial"/>
          <w:color w:val="000000"/>
          <w:szCs w:val="20"/>
        </w:rPr>
        <w:t>Z dnem 15. oktober 2021 se namreč s položaja generalnega direktorja Direktorata za regionalni razvoj v Ministrstvu za gospodarski razvoj in tehnologijo razreši mag. Grega Kordež, zato se vršilec dolžnosti generalnega direktorja imenuje za zagotovitev nemotenega dela ministrstva.</w:t>
      </w:r>
    </w:p>
    <w:p w14:paraId="53A7F62D" w14:textId="77777777" w:rsidR="00FF3EA4" w:rsidRPr="00FF3EA4" w:rsidRDefault="00FF3EA4" w:rsidP="00FF3EA4">
      <w:pPr>
        <w:autoSpaceDE w:val="0"/>
        <w:autoSpaceDN w:val="0"/>
        <w:adjustRightInd w:val="0"/>
        <w:spacing w:line="240" w:lineRule="auto"/>
        <w:jc w:val="both"/>
        <w:rPr>
          <w:rFonts w:cs="Arial"/>
          <w:color w:val="000000"/>
          <w:szCs w:val="20"/>
        </w:rPr>
      </w:pPr>
    </w:p>
    <w:p w14:paraId="7CFD1FD5" w14:textId="6D9BF057" w:rsidR="00E74C2E" w:rsidRPr="00FF3EA4" w:rsidRDefault="00FF3EA4" w:rsidP="00FF3EA4">
      <w:pPr>
        <w:autoSpaceDE w:val="0"/>
        <w:autoSpaceDN w:val="0"/>
        <w:adjustRightInd w:val="0"/>
        <w:spacing w:line="240" w:lineRule="auto"/>
        <w:jc w:val="both"/>
        <w:rPr>
          <w:rFonts w:cs="Arial"/>
          <w:color w:val="000000"/>
          <w:szCs w:val="20"/>
        </w:rPr>
      </w:pPr>
      <w:r w:rsidRPr="00FF3EA4">
        <w:rPr>
          <w:rFonts w:cs="Arial"/>
          <w:color w:val="000000"/>
          <w:szCs w:val="20"/>
        </w:rPr>
        <w:t>Vir: Ministrstvo za gospodarski razvoj in tehnologijo</w:t>
      </w:r>
    </w:p>
    <w:p w14:paraId="15BB2D63" w14:textId="77777777" w:rsidR="00E74C2E" w:rsidRPr="00E74C2E" w:rsidRDefault="00E74C2E" w:rsidP="00E74C2E">
      <w:pPr>
        <w:autoSpaceDE w:val="0"/>
        <w:autoSpaceDN w:val="0"/>
        <w:adjustRightInd w:val="0"/>
        <w:spacing w:line="240" w:lineRule="auto"/>
        <w:jc w:val="both"/>
        <w:rPr>
          <w:rFonts w:cs="Arial"/>
          <w:b/>
          <w:bCs/>
          <w:color w:val="000000"/>
          <w:szCs w:val="20"/>
        </w:rPr>
      </w:pPr>
    </w:p>
    <w:p w14:paraId="2CB9879A" w14:textId="0695F75E" w:rsidR="0070179E" w:rsidRPr="0070179E" w:rsidRDefault="0070179E" w:rsidP="0070179E">
      <w:pPr>
        <w:autoSpaceDE w:val="0"/>
        <w:autoSpaceDN w:val="0"/>
        <w:adjustRightInd w:val="0"/>
        <w:spacing w:line="240" w:lineRule="auto"/>
        <w:jc w:val="both"/>
        <w:rPr>
          <w:rFonts w:cs="Arial"/>
          <w:b/>
          <w:bCs/>
          <w:color w:val="000000"/>
          <w:szCs w:val="20"/>
        </w:rPr>
      </w:pPr>
      <w:r w:rsidRPr="0070179E">
        <w:rPr>
          <w:rFonts w:cs="Arial"/>
          <w:b/>
          <w:bCs/>
          <w:color w:val="000000"/>
          <w:szCs w:val="20"/>
        </w:rPr>
        <w:t>Vlada podaljšala mandat Mateji Lekan Štrukelj na čelu Službe Vlade Republike Slovenije</w:t>
      </w:r>
    </w:p>
    <w:p w14:paraId="6493DFAE" w14:textId="77777777" w:rsidR="0070179E" w:rsidRPr="0070179E" w:rsidRDefault="0070179E" w:rsidP="0070179E">
      <w:pPr>
        <w:autoSpaceDE w:val="0"/>
        <w:autoSpaceDN w:val="0"/>
        <w:adjustRightInd w:val="0"/>
        <w:spacing w:line="240" w:lineRule="auto"/>
        <w:jc w:val="both"/>
        <w:rPr>
          <w:rFonts w:cs="Arial"/>
          <w:b/>
          <w:bCs/>
          <w:color w:val="000000"/>
          <w:szCs w:val="20"/>
        </w:rPr>
      </w:pPr>
    </w:p>
    <w:p w14:paraId="17F91405" w14:textId="193A1EE2" w:rsidR="0070179E" w:rsidRPr="0070179E" w:rsidRDefault="0070179E" w:rsidP="0070179E">
      <w:pPr>
        <w:autoSpaceDE w:val="0"/>
        <w:autoSpaceDN w:val="0"/>
        <w:adjustRightInd w:val="0"/>
        <w:spacing w:line="240" w:lineRule="auto"/>
        <w:jc w:val="both"/>
        <w:rPr>
          <w:rFonts w:cs="Arial"/>
          <w:color w:val="000000"/>
          <w:szCs w:val="20"/>
        </w:rPr>
      </w:pPr>
      <w:r w:rsidRPr="0070179E">
        <w:rPr>
          <w:rFonts w:cs="Arial"/>
          <w:color w:val="000000"/>
          <w:szCs w:val="20"/>
        </w:rPr>
        <w:t xml:space="preserve">Vlada Republike Slovenije je danes sprejela sklep, da se mag. Mateja Lekan Štrukelj z 20. </w:t>
      </w:r>
      <w:r w:rsidR="002B3AB8">
        <w:rPr>
          <w:rFonts w:cs="Arial"/>
          <w:color w:val="000000"/>
          <w:szCs w:val="20"/>
        </w:rPr>
        <w:t xml:space="preserve">oktobrom </w:t>
      </w:r>
      <w:r w:rsidRPr="0070179E">
        <w:rPr>
          <w:rFonts w:cs="Arial"/>
          <w:color w:val="000000"/>
          <w:szCs w:val="20"/>
        </w:rPr>
        <w:t xml:space="preserve">2021 imenuje za vršilko dolžnosti direktorja Službe Vlade Republike Slovenije za zakonodajo, in sicer do imenovanja direktorja po opravljenem natečajnem postopku, vendar največ za šest mesecev oziroma najdlje do 19. </w:t>
      </w:r>
      <w:r>
        <w:rPr>
          <w:rFonts w:cs="Arial"/>
          <w:color w:val="000000"/>
          <w:szCs w:val="20"/>
        </w:rPr>
        <w:t>aprila</w:t>
      </w:r>
      <w:r w:rsidRPr="0070179E">
        <w:rPr>
          <w:rFonts w:cs="Arial"/>
          <w:color w:val="000000"/>
          <w:szCs w:val="20"/>
        </w:rPr>
        <w:t xml:space="preserve"> 2022.</w:t>
      </w:r>
    </w:p>
    <w:p w14:paraId="4981B651" w14:textId="77777777" w:rsidR="0070179E" w:rsidRPr="0070179E" w:rsidRDefault="0070179E" w:rsidP="0070179E">
      <w:pPr>
        <w:autoSpaceDE w:val="0"/>
        <w:autoSpaceDN w:val="0"/>
        <w:adjustRightInd w:val="0"/>
        <w:spacing w:line="240" w:lineRule="auto"/>
        <w:jc w:val="both"/>
        <w:rPr>
          <w:rFonts w:cs="Arial"/>
          <w:color w:val="000000"/>
          <w:szCs w:val="20"/>
        </w:rPr>
      </w:pPr>
    </w:p>
    <w:p w14:paraId="103C2B9A" w14:textId="77777777" w:rsidR="0070179E" w:rsidRPr="0070179E" w:rsidRDefault="0070179E" w:rsidP="0070179E">
      <w:pPr>
        <w:autoSpaceDE w:val="0"/>
        <w:autoSpaceDN w:val="0"/>
        <w:adjustRightInd w:val="0"/>
        <w:spacing w:line="240" w:lineRule="auto"/>
        <w:jc w:val="both"/>
        <w:rPr>
          <w:rFonts w:cs="Arial"/>
          <w:color w:val="000000"/>
          <w:szCs w:val="20"/>
        </w:rPr>
      </w:pPr>
      <w:r w:rsidRPr="0070179E">
        <w:rPr>
          <w:rFonts w:cs="Arial"/>
          <w:color w:val="000000"/>
          <w:szCs w:val="20"/>
        </w:rPr>
        <w:t xml:space="preserve">Zakon o javnih uslužbencih v drugem odstavku 82. člena določa, da se ne glede na določbo 81. člena tega zakona položaj generalnega sekretarja in generalnega direktorja v ministrstvu, direktorja organa v sestavi in vladne službe, načelnika upravne enote in direktorja uprave lokalne skupnosti pridobi z odločbo o imenovanju. Generalne sekretarje in generalne direktorje v ministrstvih, direktorje organov v sestavi ministrstev in direktorje vladnih služb imenuje vlada na predlog ministra oziroma funkcionarja, ki mu je direktor vladne službe odgovoren.  </w:t>
      </w:r>
    </w:p>
    <w:p w14:paraId="6F61752E" w14:textId="77777777" w:rsidR="0070179E" w:rsidRPr="0070179E" w:rsidRDefault="0070179E" w:rsidP="0070179E">
      <w:pPr>
        <w:autoSpaceDE w:val="0"/>
        <w:autoSpaceDN w:val="0"/>
        <w:adjustRightInd w:val="0"/>
        <w:spacing w:line="240" w:lineRule="auto"/>
        <w:jc w:val="both"/>
        <w:rPr>
          <w:rFonts w:cs="Arial"/>
          <w:color w:val="000000"/>
          <w:szCs w:val="20"/>
        </w:rPr>
      </w:pPr>
    </w:p>
    <w:p w14:paraId="08D9556F" w14:textId="6AE1D6BA" w:rsidR="0070179E" w:rsidRPr="0070179E" w:rsidRDefault="0070179E" w:rsidP="0070179E">
      <w:pPr>
        <w:autoSpaceDE w:val="0"/>
        <w:autoSpaceDN w:val="0"/>
        <w:adjustRightInd w:val="0"/>
        <w:spacing w:line="240" w:lineRule="auto"/>
        <w:jc w:val="both"/>
        <w:rPr>
          <w:rFonts w:cs="Arial"/>
          <w:color w:val="000000"/>
          <w:szCs w:val="20"/>
        </w:rPr>
      </w:pPr>
      <w:r w:rsidRPr="0070179E">
        <w:rPr>
          <w:rFonts w:cs="Arial"/>
          <w:color w:val="000000"/>
          <w:szCs w:val="20"/>
        </w:rPr>
        <w:t xml:space="preserve">Mateja Lekan Štrukelj je bila z odločbo Vlade Republike Slovenije 19. </w:t>
      </w:r>
      <w:r w:rsidR="002B3AB8">
        <w:rPr>
          <w:rFonts w:cs="Arial"/>
          <w:color w:val="000000"/>
          <w:szCs w:val="20"/>
        </w:rPr>
        <w:t>aprila</w:t>
      </w:r>
      <w:r w:rsidRPr="0070179E">
        <w:rPr>
          <w:rFonts w:cs="Arial"/>
          <w:color w:val="000000"/>
          <w:szCs w:val="20"/>
        </w:rPr>
        <w:t xml:space="preserve"> 2021 že imenovana za vršilko dolžnosti direktorice Službe Vlade Republike Slovenije za zakonodajo, in sicer do imenovanja generalnega direktorja po opravljenem natečajnem postopku, vendar za največ šest mesecev oziroma najdlje do 19. </w:t>
      </w:r>
      <w:r>
        <w:rPr>
          <w:rFonts w:cs="Arial"/>
          <w:color w:val="000000"/>
          <w:szCs w:val="20"/>
        </w:rPr>
        <w:t>oktobra</w:t>
      </w:r>
      <w:r w:rsidRPr="0070179E">
        <w:rPr>
          <w:rFonts w:cs="Arial"/>
          <w:color w:val="000000"/>
          <w:szCs w:val="20"/>
        </w:rPr>
        <w:t xml:space="preserve"> 2021. </w:t>
      </w:r>
    </w:p>
    <w:p w14:paraId="14AF3036" w14:textId="77777777" w:rsidR="0070179E" w:rsidRPr="0070179E" w:rsidRDefault="0070179E" w:rsidP="0070179E">
      <w:pPr>
        <w:autoSpaceDE w:val="0"/>
        <w:autoSpaceDN w:val="0"/>
        <w:adjustRightInd w:val="0"/>
        <w:spacing w:line="240" w:lineRule="auto"/>
        <w:jc w:val="both"/>
        <w:rPr>
          <w:rFonts w:cs="Arial"/>
          <w:color w:val="000000"/>
          <w:szCs w:val="20"/>
        </w:rPr>
      </w:pPr>
    </w:p>
    <w:p w14:paraId="1FD93387" w14:textId="74F79D78" w:rsidR="0070179E" w:rsidRPr="0070179E" w:rsidRDefault="0070179E" w:rsidP="0070179E">
      <w:pPr>
        <w:autoSpaceDE w:val="0"/>
        <w:autoSpaceDN w:val="0"/>
        <w:adjustRightInd w:val="0"/>
        <w:spacing w:line="240" w:lineRule="auto"/>
        <w:jc w:val="both"/>
        <w:rPr>
          <w:rFonts w:cs="Arial"/>
          <w:color w:val="000000"/>
          <w:szCs w:val="20"/>
        </w:rPr>
      </w:pPr>
      <w:r w:rsidRPr="0070179E">
        <w:rPr>
          <w:rFonts w:cs="Arial"/>
          <w:color w:val="000000"/>
          <w:szCs w:val="20"/>
        </w:rPr>
        <w:t xml:space="preserve">Ker javni natečaj za položaj direktorja Službe Vlade Republike Slovenije za zakonodajo še ni zaključen, zagotoviti pa je treba nemoteno delovanje vladne službe, se za vršilko dolžnosti direktorja Urada Vlade Republike Slovenije za zakonodajo imenuje mag. Matejo Lekan Štrukelj, ki izpolnjuje predpisane pogoje, in sicer do imenovanja novega direktorja po opravljenem natečajnem postopku, vendar največ za šest mesecev oziroma najdlje do 19. </w:t>
      </w:r>
      <w:r>
        <w:rPr>
          <w:rFonts w:cs="Arial"/>
          <w:color w:val="000000"/>
          <w:szCs w:val="20"/>
        </w:rPr>
        <w:t>aprila</w:t>
      </w:r>
      <w:r w:rsidRPr="0070179E">
        <w:rPr>
          <w:rFonts w:cs="Arial"/>
          <w:color w:val="000000"/>
          <w:szCs w:val="20"/>
        </w:rPr>
        <w:t xml:space="preserve"> 2022.</w:t>
      </w:r>
    </w:p>
    <w:p w14:paraId="6A9A8673" w14:textId="77777777" w:rsidR="0070179E" w:rsidRPr="0070179E" w:rsidRDefault="0070179E" w:rsidP="0070179E">
      <w:pPr>
        <w:autoSpaceDE w:val="0"/>
        <w:autoSpaceDN w:val="0"/>
        <w:adjustRightInd w:val="0"/>
        <w:spacing w:line="240" w:lineRule="auto"/>
        <w:jc w:val="both"/>
        <w:rPr>
          <w:rFonts w:cs="Arial"/>
          <w:color w:val="000000"/>
          <w:szCs w:val="20"/>
        </w:rPr>
      </w:pPr>
    </w:p>
    <w:p w14:paraId="41EA65E5" w14:textId="4524E3C3" w:rsidR="00D0747B" w:rsidRPr="0070179E" w:rsidRDefault="0070179E" w:rsidP="0070179E">
      <w:pPr>
        <w:autoSpaceDE w:val="0"/>
        <w:autoSpaceDN w:val="0"/>
        <w:adjustRightInd w:val="0"/>
        <w:spacing w:line="240" w:lineRule="auto"/>
        <w:jc w:val="both"/>
        <w:rPr>
          <w:rFonts w:cs="Arial"/>
          <w:color w:val="000000"/>
          <w:szCs w:val="20"/>
        </w:rPr>
      </w:pPr>
      <w:r w:rsidRPr="0070179E">
        <w:rPr>
          <w:rFonts w:cs="Arial"/>
          <w:color w:val="000000"/>
          <w:szCs w:val="20"/>
        </w:rPr>
        <w:t>Vir: Kabinet predsednika vlade</w:t>
      </w:r>
    </w:p>
    <w:p w14:paraId="33427E97" w14:textId="77777777" w:rsidR="0070179E" w:rsidRPr="0070179E" w:rsidRDefault="0070179E">
      <w:pPr>
        <w:autoSpaceDE w:val="0"/>
        <w:autoSpaceDN w:val="0"/>
        <w:adjustRightInd w:val="0"/>
        <w:spacing w:line="240" w:lineRule="auto"/>
        <w:jc w:val="both"/>
        <w:rPr>
          <w:rFonts w:cs="Arial"/>
          <w:color w:val="000000"/>
          <w:szCs w:val="20"/>
        </w:rPr>
      </w:pPr>
    </w:p>
    <w:sectPr w:rsidR="0070179E" w:rsidRPr="0070179E"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 w:numId="7">
    <w:abstractNumId w:val="7"/>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73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1A1"/>
    <w:rsid w:val="000437A0"/>
    <w:rsid w:val="00044614"/>
    <w:rsid w:val="000448D3"/>
    <w:rsid w:val="00044D74"/>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5D7"/>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7D5"/>
    <w:rsid w:val="000C19E6"/>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3D0"/>
    <w:rsid w:val="000E7674"/>
    <w:rsid w:val="000E7925"/>
    <w:rsid w:val="000F06BC"/>
    <w:rsid w:val="000F0A9A"/>
    <w:rsid w:val="000F0B93"/>
    <w:rsid w:val="000F0F7A"/>
    <w:rsid w:val="000F1369"/>
    <w:rsid w:val="000F1A78"/>
    <w:rsid w:val="000F1ED9"/>
    <w:rsid w:val="000F1F4F"/>
    <w:rsid w:val="000F24BE"/>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9B5"/>
    <w:rsid w:val="00145A32"/>
    <w:rsid w:val="001461ED"/>
    <w:rsid w:val="001511CF"/>
    <w:rsid w:val="00151B2F"/>
    <w:rsid w:val="0015222A"/>
    <w:rsid w:val="00152A48"/>
    <w:rsid w:val="00152CA7"/>
    <w:rsid w:val="00152F3A"/>
    <w:rsid w:val="00153E33"/>
    <w:rsid w:val="00154435"/>
    <w:rsid w:val="00154A6E"/>
    <w:rsid w:val="001550B8"/>
    <w:rsid w:val="00155A12"/>
    <w:rsid w:val="00155CB9"/>
    <w:rsid w:val="00156C47"/>
    <w:rsid w:val="00156E45"/>
    <w:rsid w:val="00156E4E"/>
    <w:rsid w:val="001574E2"/>
    <w:rsid w:val="001579CC"/>
    <w:rsid w:val="001600F5"/>
    <w:rsid w:val="001602F0"/>
    <w:rsid w:val="00160EBB"/>
    <w:rsid w:val="0016143C"/>
    <w:rsid w:val="00161C4A"/>
    <w:rsid w:val="00162045"/>
    <w:rsid w:val="00162DD7"/>
    <w:rsid w:val="00162E75"/>
    <w:rsid w:val="0016335F"/>
    <w:rsid w:val="0016376B"/>
    <w:rsid w:val="00163F68"/>
    <w:rsid w:val="00163FE4"/>
    <w:rsid w:val="00164699"/>
    <w:rsid w:val="001648AB"/>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48E"/>
    <w:rsid w:val="001820CB"/>
    <w:rsid w:val="0018217A"/>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331"/>
    <w:rsid w:val="001A0605"/>
    <w:rsid w:val="001A09B7"/>
    <w:rsid w:val="001A0A1F"/>
    <w:rsid w:val="001A0D1F"/>
    <w:rsid w:val="001A100A"/>
    <w:rsid w:val="001A15DA"/>
    <w:rsid w:val="001A1A3D"/>
    <w:rsid w:val="001A1AEC"/>
    <w:rsid w:val="001A1BF0"/>
    <w:rsid w:val="001A3114"/>
    <w:rsid w:val="001A316E"/>
    <w:rsid w:val="001A3B03"/>
    <w:rsid w:val="001A4018"/>
    <w:rsid w:val="001A4A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845"/>
    <w:rsid w:val="001D1A6D"/>
    <w:rsid w:val="001D1E89"/>
    <w:rsid w:val="001D2EC3"/>
    <w:rsid w:val="001D3CC9"/>
    <w:rsid w:val="001D3E73"/>
    <w:rsid w:val="001D3F0B"/>
    <w:rsid w:val="001D4F1F"/>
    <w:rsid w:val="001D6C73"/>
    <w:rsid w:val="001D6F7E"/>
    <w:rsid w:val="001D709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42CE"/>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04D"/>
    <w:rsid w:val="002511F4"/>
    <w:rsid w:val="00251205"/>
    <w:rsid w:val="002515DF"/>
    <w:rsid w:val="00251A06"/>
    <w:rsid w:val="00251D62"/>
    <w:rsid w:val="00251FD4"/>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D63"/>
    <w:rsid w:val="002D4EF5"/>
    <w:rsid w:val="002D70C6"/>
    <w:rsid w:val="002D7486"/>
    <w:rsid w:val="002D7F08"/>
    <w:rsid w:val="002E014A"/>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69C"/>
    <w:rsid w:val="002E56AA"/>
    <w:rsid w:val="002E644B"/>
    <w:rsid w:val="002E654F"/>
    <w:rsid w:val="002E68AB"/>
    <w:rsid w:val="002E6B59"/>
    <w:rsid w:val="002E6DD5"/>
    <w:rsid w:val="002E782D"/>
    <w:rsid w:val="002E7A54"/>
    <w:rsid w:val="002E7D73"/>
    <w:rsid w:val="002F034A"/>
    <w:rsid w:val="002F0430"/>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6B1B"/>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E6F"/>
    <w:rsid w:val="00350F72"/>
    <w:rsid w:val="003512B2"/>
    <w:rsid w:val="00352A35"/>
    <w:rsid w:val="00352C3E"/>
    <w:rsid w:val="00353E17"/>
    <w:rsid w:val="00354796"/>
    <w:rsid w:val="003548C1"/>
    <w:rsid w:val="00354F73"/>
    <w:rsid w:val="0035615E"/>
    <w:rsid w:val="00356235"/>
    <w:rsid w:val="00356576"/>
    <w:rsid w:val="00356AB8"/>
    <w:rsid w:val="00357F34"/>
    <w:rsid w:val="0036030D"/>
    <w:rsid w:val="0036055B"/>
    <w:rsid w:val="00360891"/>
    <w:rsid w:val="003611DD"/>
    <w:rsid w:val="003618B5"/>
    <w:rsid w:val="003619B9"/>
    <w:rsid w:val="00361D08"/>
    <w:rsid w:val="0036240E"/>
    <w:rsid w:val="003627C9"/>
    <w:rsid w:val="00362E5F"/>
    <w:rsid w:val="0036302C"/>
    <w:rsid w:val="003634D6"/>
    <w:rsid w:val="003636BF"/>
    <w:rsid w:val="00363FD4"/>
    <w:rsid w:val="0036427C"/>
    <w:rsid w:val="00364C19"/>
    <w:rsid w:val="00364CC3"/>
    <w:rsid w:val="00365851"/>
    <w:rsid w:val="0036662B"/>
    <w:rsid w:val="00366A59"/>
    <w:rsid w:val="00366D4E"/>
    <w:rsid w:val="00367C1C"/>
    <w:rsid w:val="00367E37"/>
    <w:rsid w:val="00367EEB"/>
    <w:rsid w:val="003701BF"/>
    <w:rsid w:val="003704F4"/>
    <w:rsid w:val="003710F2"/>
    <w:rsid w:val="00371442"/>
    <w:rsid w:val="00372475"/>
    <w:rsid w:val="00372C2B"/>
    <w:rsid w:val="003731B9"/>
    <w:rsid w:val="003741CC"/>
    <w:rsid w:val="003756CB"/>
    <w:rsid w:val="003756F7"/>
    <w:rsid w:val="00376426"/>
    <w:rsid w:val="00376502"/>
    <w:rsid w:val="00376653"/>
    <w:rsid w:val="00376662"/>
    <w:rsid w:val="00376BEA"/>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E4E"/>
    <w:rsid w:val="003B6263"/>
    <w:rsid w:val="003B6D37"/>
    <w:rsid w:val="003B6EAE"/>
    <w:rsid w:val="003B7009"/>
    <w:rsid w:val="003B7119"/>
    <w:rsid w:val="003B765D"/>
    <w:rsid w:val="003B7B74"/>
    <w:rsid w:val="003C065C"/>
    <w:rsid w:val="003C0767"/>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431C"/>
    <w:rsid w:val="004143F9"/>
    <w:rsid w:val="00414413"/>
    <w:rsid w:val="00415A5B"/>
    <w:rsid w:val="00415A75"/>
    <w:rsid w:val="00415DD9"/>
    <w:rsid w:val="0041609A"/>
    <w:rsid w:val="0041615B"/>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1A2"/>
    <w:rsid w:val="0043354F"/>
    <w:rsid w:val="00433640"/>
    <w:rsid w:val="00433A73"/>
    <w:rsid w:val="00434234"/>
    <w:rsid w:val="00435842"/>
    <w:rsid w:val="00435FD3"/>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4EB5"/>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FDA"/>
    <w:rsid w:val="0049121B"/>
    <w:rsid w:val="00491B85"/>
    <w:rsid w:val="00491E4F"/>
    <w:rsid w:val="00492701"/>
    <w:rsid w:val="004927BE"/>
    <w:rsid w:val="00493630"/>
    <w:rsid w:val="004937FC"/>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5EF"/>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911"/>
    <w:rsid w:val="00510416"/>
    <w:rsid w:val="0051080F"/>
    <w:rsid w:val="00510EDE"/>
    <w:rsid w:val="0051100E"/>
    <w:rsid w:val="005110DB"/>
    <w:rsid w:val="00511663"/>
    <w:rsid w:val="00511A6A"/>
    <w:rsid w:val="00512522"/>
    <w:rsid w:val="0051289D"/>
    <w:rsid w:val="00512B80"/>
    <w:rsid w:val="00512FF2"/>
    <w:rsid w:val="0051437F"/>
    <w:rsid w:val="0051455E"/>
    <w:rsid w:val="005145F0"/>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4B52"/>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B95"/>
    <w:rsid w:val="0055486B"/>
    <w:rsid w:val="00555094"/>
    <w:rsid w:val="00555C91"/>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6579"/>
    <w:rsid w:val="00580126"/>
    <w:rsid w:val="0058151A"/>
    <w:rsid w:val="00581804"/>
    <w:rsid w:val="00581B85"/>
    <w:rsid w:val="0058245E"/>
    <w:rsid w:val="00582D8D"/>
    <w:rsid w:val="005834B8"/>
    <w:rsid w:val="00583542"/>
    <w:rsid w:val="00583C04"/>
    <w:rsid w:val="00583F12"/>
    <w:rsid w:val="00583FA4"/>
    <w:rsid w:val="005843A7"/>
    <w:rsid w:val="00584611"/>
    <w:rsid w:val="005846D2"/>
    <w:rsid w:val="005849C2"/>
    <w:rsid w:val="00584B1F"/>
    <w:rsid w:val="00584EFB"/>
    <w:rsid w:val="00586698"/>
    <w:rsid w:val="00586784"/>
    <w:rsid w:val="00586B37"/>
    <w:rsid w:val="005870AA"/>
    <w:rsid w:val="0058718D"/>
    <w:rsid w:val="00590CED"/>
    <w:rsid w:val="00590D1C"/>
    <w:rsid w:val="00590D48"/>
    <w:rsid w:val="00591A5B"/>
    <w:rsid w:val="00592B10"/>
    <w:rsid w:val="005939A2"/>
    <w:rsid w:val="00594400"/>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944"/>
    <w:rsid w:val="005B1631"/>
    <w:rsid w:val="005B1FE5"/>
    <w:rsid w:val="005B3419"/>
    <w:rsid w:val="005B50A9"/>
    <w:rsid w:val="005B519C"/>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41CA"/>
    <w:rsid w:val="006148C1"/>
    <w:rsid w:val="00614B0D"/>
    <w:rsid w:val="00620970"/>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2E"/>
    <w:rsid w:val="00632253"/>
    <w:rsid w:val="0063383A"/>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6B7C"/>
    <w:rsid w:val="00657691"/>
    <w:rsid w:val="006576BA"/>
    <w:rsid w:val="00657872"/>
    <w:rsid w:val="00657A97"/>
    <w:rsid w:val="00657E9B"/>
    <w:rsid w:val="00660815"/>
    <w:rsid w:val="00660BCD"/>
    <w:rsid w:val="006619A4"/>
    <w:rsid w:val="006634B9"/>
    <w:rsid w:val="0066363A"/>
    <w:rsid w:val="0066363F"/>
    <w:rsid w:val="00664B11"/>
    <w:rsid w:val="00665AED"/>
    <w:rsid w:val="00665C8A"/>
    <w:rsid w:val="00665FA6"/>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2BD"/>
    <w:rsid w:val="0069537C"/>
    <w:rsid w:val="006958E7"/>
    <w:rsid w:val="00696542"/>
    <w:rsid w:val="00696EF0"/>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DE2"/>
    <w:rsid w:val="006E1EA7"/>
    <w:rsid w:val="006E23B2"/>
    <w:rsid w:val="006E260A"/>
    <w:rsid w:val="006E2AAA"/>
    <w:rsid w:val="006E2AC1"/>
    <w:rsid w:val="006E3C14"/>
    <w:rsid w:val="006E42AF"/>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6F79B8"/>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22F0"/>
    <w:rsid w:val="007123A2"/>
    <w:rsid w:val="007123CF"/>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44"/>
    <w:rsid w:val="00765758"/>
    <w:rsid w:val="00765AE2"/>
    <w:rsid w:val="00765D96"/>
    <w:rsid w:val="00766312"/>
    <w:rsid w:val="00766DCE"/>
    <w:rsid w:val="00767251"/>
    <w:rsid w:val="00767493"/>
    <w:rsid w:val="00767A1F"/>
    <w:rsid w:val="00767CF9"/>
    <w:rsid w:val="00770022"/>
    <w:rsid w:val="007700AD"/>
    <w:rsid w:val="00770854"/>
    <w:rsid w:val="00770CE5"/>
    <w:rsid w:val="007711D7"/>
    <w:rsid w:val="007713DF"/>
    <w:rsid w:val="00772640"/>
    <w:rsid w:val="00773344"/>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54A"/>
    <w:rsid w:val="0078374F"/>
    <w:rsid w:val="00784580"/>
    <w:rsid w:val="00785121"/>
    <w:rsid w:val="0078533D"/>
    <w:rsid w:val="007859A8"/>
    <w:rsid w:val="0078795C"/>
    <w:rsid w:val="00787F38"/>
    <w:rsid w:val="00787F9C"/>
    <w:rsid w:val="00790429"/>
    <w:rsid w:val="00790A67"/>
    <w:rsid w:val="00790FD0"/>
    <w:rsid w:val="00791F3C"/>
    <w:rsid w:val="007921A4"/>
    <w:rsid w:val="00792D3B"/>
    <w:rsid w:val="00793BBC"/>
    <w:rsid w:val="00793D0E"/>
    <w:rsid w:val="00794107"/>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28C"/>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1E53"/>
    <w:rsid w:val="00812897"/>
    <w:rsid w:val="0081294B"/>
    <w:rsid w:val="00812D65"/>
    <w:rsid w:val="0081353B"/>
    <w:rsid w:val="00813C9D"/>
    <w:rsid w:val="0081480E"/>
    <w:rsid w:val="00815190"/>
    <w:rsid w:val="00815F48"/>
    <w:rsid w:val="008160E3"/>
    <w:rsid w:val="0081612D"/>
    <w:rsid w:val="00816E87"/>
    <w:rsid w:val="00816F8E"/>
    <w:rsid w:val="008202D7"/>
    <w:rsid w:val="008204EF"/>
    <w:rsid w:val="00820664"/>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BE9"/>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71E"/>
    <w:rsid w:val="00881C9D"/>
    <w:rsid w:val="00882C40"/>
    <w:rsid w:val="00883FBB"/>
    <w:rsid w:val="0088421C"/>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55"/>
    <w:rsid w:val="008B63DB"/>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FB5"/>
    <w:rsid w:val="008F17A2"/>
    <w:rsid w:val="008F20C6"/>
    <w:rsid w:val="008F22DC"/>
    <w:rsid w:val="008F2970"/>
    <w:rsid w:val="008F2F48"/>
    <w:rsid w:val="008F3500"/>
    <w:rsid w:val="008F3892"/>
    <w:rsid w:val="008F3E17"/>
    <w:rsid w:val="008F43F1"/>
    <w:rsid w:val="008F4E1D"/>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78"/>
    <w:rsid w:val="00913EBE"/>
    <w:rsid w:val="00914239"/>
    <w:rsid w:val="00915751"/>
    <w:rsid w:val="009159B0"/>
    <w:rsid w:val="00915A7F"/>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FCF"/>
    <w:rsid w:val="00951146"/>
    <w:rsid w:val="00952A75"/>
    <w:rsid w:val="009541FF"/>
    <w:rsid w:val="009546C2"/>
    <w:rsid w:val="00954EA8"/>
    <w:rsid w:val="00956B81"/>
    <w:rsid w:val="009573DF"/>
    <w:rsid w:val="00957D71"/>
    <w:rsid w:val="009611BF"/>
    <w:rsid w:val="009612BB"/>
    <w:rsid w:val="009619C9"/>
    <w:rsid w:val="00961A86"/>
    <w:rsid w:val="00962287"/>
    <w:rsid w:val="009626E7"/>
    <w:rsid w:val="00962968"/>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99C"/>
    <w:rsid w:val="00983A93"/>
    <w:rsid w:val="00984E86"/>
    <w:rsid w:val="00985098"/>
    <w:rsid w:val="0098561C"/>
    <w:rsid w:val="009856EE"/>
    <w:rsid w:val="00985E57"/>
    <w:rsid w:val="009862DB"/>
    <w:rsid w:val="00986A66"/>
    <w:rsid w:val="00986BF1"/>
    <w:rsid w:val="00986BF6"/>
    <w:rsid w:val="00990389"/>
    <w:rsid w:val="00990CC6"/>
    <w:rsid w:val="00991035"/>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5B2B"/>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362F"/>
    <w:rsid w:val="00A43E11"/>
    <w:rsid w:val="00A44770"/>
    <w:rsid w:val="00A457F6"/>
    <w:rsid w:val="00A45940"/>
    <w:rsid w:val="00A45A00"/>
    <w:rsid w:val="00A45B9B"/>
    <w:rsid w:val="00A45FC8"/>
    <w:rsid w:val="00A4743A"/>
    <w:rsid w:val="00A50248"/>
    <w:rsid w:val="00A508A2"/>
    <w:rsid w:val="00A50C3C"/>
    <w:rsid w:val="00A51181"/>
    <w:rsid w:val="00A5165D"/>
    <w:rsid w:val="00A51C5B"/>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FC"/>
    <w:rsid w:val="00AB5E41"/>
    <w:rsid w:val="00AB6CE9"/>
    <w:rsid w:val="00AB6DF6"/>
    <w:rsid w:val="00AB751C"/>
    <w:rsid w:val="00AB7B18"/>
    <w:rsid w:val="00AB7E13"/>
    <w:rsid w:val="00AB7F50"/>
    <w:rsid w:val="00AC0427"/>
    <w:rsid w:val="00AC0F7B"/>
    <w:rsid w:val="00AC0F8F"/>
    <w:rsid w:val="00AC14B8"/>
    <w:rsid w:val="00AC1C95"/>
    <w:rsid w:val="00AC1D9C"/>
    <w:rsid w:val="00AC2BA8"/>
    <w:rsid w:val="00AC2F72"/>
    <w:rsid w:val="00AC3224"/>
    <w:rsid w:val="00AC32B2"/>
    <w:rsid w:val="00AC330D"/>
    <w:rsid w:val="00AC3A45"/>
    <w:rsid w:val="00AC426D"/>
    <w:rsid w:val="00AC4D8F"/>
    <w:rsid w:val="00AC508C"/>
    <w:rsid w:val="00AC5644"/>
    <w:rsid w:val="00AC5A44"/>
    <w:rsid w:val="00AC63D3"/>
    <w:rsid w:val="00AC6F5B"/>
    <w:rsid w:val="00AC7467"/>
    <w:rsid w:val="00AC786C"/>
    <w:rsid w:val="00AC7BBE"/>
    <w:rsid w:val="00AC7C21"/>
    <w:rsid w:val="00AC7C4E"/>
    <w:rsid w:val="00AD06E6"/>
    <w:rsid w:val="00AD0955"/>
    <w:rsid w:val="00AD09B1"/>
    <w:rsid w:val="00AD09BF"/>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309"/>
    <w:rsid w:val="00AE1781"/>
    <w:rsid w:val="00AE1A81"/>
    <w:rsid w:val="00AE2356"/>
    <w:rsid w:val="00AE37AF"/>
    <w:rsid w:val="00AE3806"/>
    <w:rsid w:val="00AE4410"/>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C18"/>
    <w:rsid w:val="00B60131"/>
    <w:rsid w:val="00B60BD2"/>
    <w:rsid w:val="00B61044"/>
    <w:rsid w:val="00B61424"/>
    <w:rsid w:val="00B6178A"/>
    <w:rsid w:val="00B61C6E"/>
    <w:rsid w:val="00B61CDC"/>
    <w:rsid w:val="00B6247A"/>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2080"/>
    <w:rsid w:val="00BB2436"/>
    <w:rsid w:val="00BB27F5"/>
    <w:rsid w:val="00BB34C3"/>
    <w:rsid w:val="00BB4827"/>
    <w:rsid w:val="00BB4FCC"/>
    <w:rsid w:val="00BB53E3"/>
    <w:rsid w:val="00BB5D4F"/>
    <w:rsid w:val="00BB5F44"/>
    <w:rsid w:val="00BB5F7F"/>
    <w:rsid w:val="00BB60EA"/>
    <w:rsid w:val="00BB6DD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149"/>
    <w:rsid w:val="00BD33F5"/>
    <w:rsid w:val="00BD48FD"/>
    <w:rsid w:val="00BD4F52"/>
    <w:rsid w:val="00BD4FF8"/>
    <w:rsid w:val="00BD519C"/>
    <w:rsid w:val="00BD5544"/>
    <w:rsid w:val="00BD5BF1"/>
    <w:rsid w:val="00BD5F33"/>
    <w:rsid w:val="00BD6349"/>
    <w:rsid w:val="00BD652B"/>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314E"/>
    <w:rsid w:val="00C04284"/>
    <w:rsid w:val="00C044C2"/>
    <w:rsid w:val="00C04D4F"/>
    <w:rsid w:val="00C04E43"/>
    <w:rsid w:val="00C04F7C"/>
    <w:rsid w:val="00C04F9C"/>
    <w:rsid w:val="00C053B8"/>
    <w:rsid w:val="00C05BE2"/>
    <w:rsid w:val="00C06BFC"/>
    <w:rsid w:val="00C06E3E"/>
    <w:rsid w:val="00C10693"/>
    <w:rsid w:val="00C1092C"/>
    <w:rsid w:val="00C10AE0"/>
    <w:rsid w:val="00C10E98"/>
    <w:rsid w:val="00C1120B"/>
    <w:rsid w:val="00C112DE"/>
    <w:rsid w:val="00C115D3"/>
    <w:rsid w:val="00C11F83"/>
    <w:rsid w:val="00C12027"/>
    <w:rsid w:val="00C12992"/>
    <w:rsid w:val="00C12ACE"/>
    <w:rsid w:val="00C13E8A"/>
    <w:rsid w:val="00C143EB"/>
    <w:rsid w:val="00C1444C"/>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0C7B"/>
    <w:rsid w:val="00C310C6"/>
    <w:rsid w:val="00C31370"/>
    <w:rsid w:val="00C31421"/>
    <w:rsid w:val="00C317BB"/>
    <w:rsid w:val="00C31D4B"/>
    <w:rsid w:val="00C31D79"/>
    <w:rsid w:val="00C3286D"/>
    <w:rsid w:val="00C328AE"/>
    <w:rsid w:val="00C32A85"/>
    <w:rsid w:val="00C333DA"/>
    <w:rsid w:val="00C34410"/>
    <w:rsid w:val="00C34DE9"/>
    <w:rsid w:val="00C3518A"/>
    <w:rsid w:val="00C35666"/>
    <w:rsid w:val="00C35AF9"/>
    <w:rsid w:val="00C3694A"/>
    <w:rsid w:val="00C36E9D"/>
    <w:rsid w:val="00C374AE"/>
    <w:rsid w:val="00C3794F"/>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39B"/>
    <w:rsid w:val="00C66536"/>
    <w:rsid w:val="00C66743"/>
    <w:rsid w:val="00C66A66"/>
    <w:rsid w:val="00C6720D"/>
    <w:rsid w:val="00C674BC"/>
    <w:rsid w:val="00C6772A"/>
    <w:rsid w:val="00C7092B"/>
    <w:rsid w:val="00C70A99"/>
    <w:rsid w:val="00C70C9A"/>
    <w:rsid w:val="00C71209"/>
    <w:rsid w:val="00C7128C"/>
    <w:rsid w:val="00C715E7"/>
    <w:rsid w:val="00C71E26"/>
    <w:rsid w:val="00C72BD9"/>
    <w:rsid w:val="00C73B8A"/>
    <w:rsid w:val="00C7483E"/>
    <w:rsid w:val="00C74D23"/>
    <w:rsid w:val="00C76000"/>
    <w:rsid w:val="00C7605B"/>
    <w:rsid w:val="00C76D39"/>
    <w:rsid w:val="00C76E2D"/>
    <w:rsid w:val="00C76E7A"/>
    <w:rsid w:val="00C76F85"/>
    <w:rsid w:val="00C775E4"/>
    <w:rsid w:val="00C800E3"/>
    <w:rsid w:val="00C812E1"/>
    <w:rsid w:val="00C81311"/>
    <w:rsid w:val="00C81C90"/>
    <w:rsid w:val="00C81E8B"/>
    <w:rsid w:val="00C8253E"/>
    <w:rsid w:val="00C837FB"/>
    <w:rsid w:val="00C83C85"/>
    <w:rsid w:val="00C8438B"/>
    <w:rsid w:val="00C85F1F"/>
    <w:rsid w:val="00C86158"/>
    <w:rsid w:val="00C864E7"/>
    <w:rsid w:val="00C8670E"/>
    <w:rsid w:val="00C86869"/>
    <w:rsid w:val="00C878C2"/>
    <w:rsid w:val="00C87C80"/>
    <w:rsid w:val="00C87FA5"/>
    <w:rsid w:val="00C906BE"/>
    <w:rsid w:val="00C911F6"/>
    <w:rsid w:val="00C918F0"/>
    <w:rsid w:val="00C92898"/>
    <w:rsid w:val="00C9296E"/>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5D6E"/>
    <w:rsid w:val="00CB6938"/>
    <w:rsid w:val="00CB72A0"/>
    <w:rsid w:val="00CB7DFA"/>
    <w:rsid w:val="00CC053B"/>
    <w:rsid w:val="00CC0DFE"/>
    <w:rsid w:val="00CC18C6"/>
    <w:rsid w:val="00CC2CDB"/>
    <w:rsid w:val="00CC2D48"/>
    <w:rsid w:val="00CC35CD"/>
    <w:rsid w:val="00CC36DB"/>
    <w:rsid w:val="00CC3EF6"/>
    <w:rsid w:val="00CC409B"/>
    <w:rsid w:val="00CC49DB"/>
    <w:rsid w:val="00CC4DD7"/>
    <w:rsid w:val="00CC4EA3"/>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747B"/>
    <w:rsid w:val="00D10415"/>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83B"/>
    <w:rsid w:val="00D55501"/>
    <w:rsid w:val="00D55A61"/>
    <w:rsid w:val="00D5636D"/>
    <w:rsid w:val="00D56B6C"/>
    <w:rsid w:val="00D57001"/>
    <w:rsid w:val="00D57AEB"/>
    <w:rsid w:val="00D6051B"/>
    <w:rsid w:val="00D60FA5"/>
    <w:rsid w:val="00D61365"/>
    <w:rsid w:val="00D6192A"/>
    <w:rsid w:val="00D61DD4"/>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C81"/>
    <w:rsid w:val="00E41D25"/>
    <w:rsid w:val="00E43634"/>
    <w:rsid w:val="00E43FEE"/>
    <w:rsid w:val="00E4404C"/>
    <w:rsid w:val="00E44F93"/>
    <w:rsid w:val="00E45E17"/>
    <w:rsid w:val="00E46577"/>
    <w:rsid w:val="00E4726B"/>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87"/>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D7"/>
    <w:rsid w:val="00E93EFA"/>
    <w:rsid w:val="00E94397"/>
    <w:rsid w:val="00E94629"/>
    <w:rsid w:val="00E953C8"/>
    <w:rsid w:val="00E95882"/>
    <w:rsid w:val="00E96159"/>
    <w:rsid w:val="00E970AF"/>
    <w:rsid w:val="00E97A97"/>
    <w:rsid w:val="00EA0AD5"/>
    <w:rsid w:val="00EA0B44"/>
    <w:rsid w:val="00EA1930"/>
    <w:rsid w:val="00EA1C7B"/>
    <w:rsid w:val="00EA20FA"/>
    <w:rsid w:val="00EA3DB4"/>
    <w:rsid w:val="00EA414B"/>
    <w:rsid w:val="00EA48CD"/>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8AC"/>
    <w:rsid w:val="00ED0C73"/>
    <w:rsid w:val="00ED0EA8"/>
    <w:rsid w:val="00ED110D"/>
    <w:rsid w:val="00ED115F"/>
    <w:rsid w:val="00ED1238"/>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F06"/>
    <w:rsid w:val="00F22CA5"/>
    <w:rsid w:val="00F2311F"/>
    <w:rsid w:val="00F23565"/>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503AC"/>
    <w:rsid w:val="00F5048A"/>
    <w:rsid w:val="00F509D5"/>
    <w:rsid w:val="00F50B07"/>
    <w:rsid w:val="00F51A79"/>
    <w:rsid w:val="00F53D80"/>
    <w:rsid w:val="00F5438B"/>
    <w:rsid w:val="00F5441B"/>
    <w:rsid w:val="00F54A55"/>
    <w:rsid w:val="00F54CAF"/>
    <w:rsid w:val="00F54E6C"/>
    <w:rsid w:val="00F552D9"/>
    <w:rsid w:val="00F556C8"/>
    <w:rsid w:val="00F56359"/>
    <w:rsid w:val="00F564A3"/>
    <w:rsid w:val="00F568F9"/>
    <w:rsid w:val="00F569D9"/>
    <w:rsid w:val="00F569DD"/>
    <w:rsid w:val="00F578FD"/>
    <w:rsid w:val="00F57FED"/>
    <w:rsid w:val="00F60449"/>
    <w:rsid w:val="00F61319"/>
    <w:rsid w:val="00F61480"/>
    <w:rsid w:val="00F61B34"/>
    <w:rsid w:val="00F61BFA"/>
    <w:rsid w:val="00F61E43"/>
    <w:rsid w:val="00F61F01"/>
    <w:rsid w:val="00F62692"/>
    <w:rsid w:val="00F62884"/>
    <w:rsid w:val="00F628E1"/>
    <w:rsid w:val="00F62E99"/>
    <w:rsid w:val="00F63113"/>
    <w:rsid w:val="00F633E8"/>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C031B"/>
    <w:rsid w:val="00FC07EF"/>
    <w:rsid w:val="00FC0AB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7C0"/>
    <w:rsid w:val="00FE6ACD"/>
    <w:rsid w:val="00FE6D9F"/>
    <w:rsid w:val="00FE75EB"/>
    <w:rsid w:val="00FE7A73"/>
    <w:rsid w:val="00FE7AF4"/>
    <w:rsid w:val="00FE7F0E"/>
    <w:rsid w:val="00FF0605"/>
    <w:rsid w:val="00FF070B"/>
    <w:rsid w:val="00FF2540"/>
    <w:rsid w:val="00FF3558"/>
    <w:rsid w:val="00FF3B29"/>
    <w:rsid w:val="00FF3CBB"/>
    <w:rsid w:val="00FF3EA4"/>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9977</Words>
  <Characters>60551</Characters>
  <Application>Microsoft Office Word</Application>
  <DocSecurity>0</DocSecurity>
  <Lines>504</Lines>
  <Paragraphs>140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70388</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56</cp:revision>
  <cp:lastPrinted>2020-12-09T13:48:00Z</cp:lastPrinted>
  <dcterms:created xsi:type="dcterms:W3CDTF">2021-10-13T11:53:00Z</dcterms:created>
  <dcterms:modified xsi:type="dcterms:W3CDTF">2021-10-14T14:30:00Z</dcterms:modified>
</cp:coreProperties>
</file>