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62101F" w14:textId="1D15E720" w:rsidR="00A075C0" w:rsidRPr="00EB1C51" w:rsidRDefault="00A075C0" w:rsidP="00893BAE">
      <w:pPr>
        <w:autoSpaceDE w:val="0"/>
        <w:autoSpaceDN w:val="0"/>
        <w:adjustRightInd w:val="0"/>
        <w:spacing w:line="240" w:lineRule="auto"/>
        <w:rPr>
          <w:rFonts w:ascii="Arial Nova" w:hAnsi="Arial Nova" w:cs="Arial"/>
          <w:color w:val="000000"/>
          <w:szCs w:val="20"/>
        </w:rPr>
      </w:pPr>
      <w:r w:rsidRPr="00EB1C51">
        <w:rPr>
          <w:rFonts w:ascii="Arial Nova" w:hAnsi="Arial Nova" w:cs="Arial"/>
          <w:color w:val="000000"/>
          <w:szCs w:val="20"/>
        </w:rPr>
        <w:t>SPOROČILO ZA JAVNOST</w:t>
      </w:r>
    </w:p>
    <w:p w14:paraId="7D115BAF" w14:textId="77777777" w:rsidR="003E6429" w:rsidRPr="00EB1C51" w:rsidRDefault="003E6429" w:rsidP="00893BAE">
      <w:pPr>
        <w:pStyle w:val="datumtevilka"/>
        <w:spacing w:line="240" w:lineRule="auto"/>
        <w:jc w:val="both"/>
        <w:rPr>
          <w:rFonts w:ascii="Arial Nova" w:hAnsi="Arial Nova" w:cs="Arial"/>
          <w:b/>
          <w:bCs/>
          <w:color w:val="000000"/>
        </w:rPr>
      </w:pPr>
    </w:p>
    <w:p w14:paraId="6205571C" w14:textId="36600FF2" w:rsidR="00022E3C" w:rsidRPr="00EB1C51" w:rsidRDefault="001B5626" w:rsidP="00893BAE">
      <w:pPr>
        <w:autoSpaceDE w:val="0"/>
        <w:autoSpaceDN w:val="0"/>
        <w:adjustRightInd w:val="0"/>
        <w:spacing w:line="240" w:lineRule="auto"/>
        <w:jc w:val="both"/>
        <w:rPr>
          <w:rFonts w:ascii="Arial Nova" w:hAnsi="Arial Nova" w:cs="Arial"/>
          <w:b/>
          <w:bCs/>
          <w:color w:val="000000"/>
          <w:sz w:val="28"/>
          <w:szCs w:val="28"/>
        </w:rPr>
      </w:pPr>
      <w:r w:rsidRPr="00EB1C51">
        <w:rPr>
          <w:rFonts w:ascii="Arial Nova" w:hAnsi="Arial Nova" w:cs="Arial"/>
          <w:b/>
          <w:bCs/>
          <w:color w:val="000000"/>
          <w:sz w:val="28"/>
          <w:szCs w:val="28"/>
        </w:rPr>
        <w:t>8</w:t>
      </w:r>
      <w:r w:rsidR="00C3286D">
        <w:rPr>
          <w:rFonts w:ascii="Arial Nova" w:hAnsi="Arial Nova" w:cs="Arial"/>
          <w:b/>
          <w:bCs/>
          <w:color w:val="000000"/>
          <w:sz w:val="28"/>
          <w:szCs w:val="28"/>
        </w:rPr>
        <w:t>5</w:t>
      </w:r>
      <w:r w:rsidR="00022E3C" w:rsidRPr="00EB1C51">
        <w:rPr>
          <w:rFonts w:ascii="Arial Nova" w:hAnsi="Arial Nova" w:cs="Arial"/>
          <w:b/>
          <w:bCs/>
          <w:color w:val="000000"/>
          <w:sz w:val="28"/>
          <w:szCs w:val="28"/>
        </w:rPr>
        <w:t>. redna seja Vlade Republike Slovenije</w:t>
      </w:r>
    </w:p>
    <w:p w14:paraId="2F07C9C7" w14:textId="77777777" w:rsidR="004C75E6" w:rsidRPr="00EB1C51" w:rsidRDefault="004C75E6" w:rsidP="00893BAE">
      <w:pPr>
        <w:autoSpaceDE w:val="0"/>
        <w:autoSpaceDN w:val="0"/>
        <w:adjustRightInd w:val="0"/>
        <w:spacing w:line="240" w:lineRule="auto"/>
        <w:jc w:val="both"/>
        <w:rPr>
          <w:rFonts w:ascii="Arial Nova" w:hAnsi="Arial Nova" w:cs="Arial"/>
          <w:color w:val="000000"/>
          <w:szCs w:val="20"/>
        </w:rPr>
      </w:pPr>
    </w:p>
    <w:p w14:paraId="501C02EF" w14:textId="42F59541" w:rsidR="00A075C0" w:rsidRPr="00EB1C51" w:rsidRDefault="00C3286D" w:rsidP="00893BAE">
      <w:pPr>
        <w:autoSpaceDE w:val="0"/>
        <w:autoSpaceDN w:val="0"/>
        <w:adjustRightInd w:val="0"/>
        <w:spacing w:line="240" w:lineRule="auto"/>
        <w:jc w:val="both"/>
        <w:rPr>
          <w:rFonts w:ascii="Arial Nova" w:hAnsi="Arial Nova" w:cs="Arial"/>
          <w:color w:val="000000"/>
          <w:szCs w:val="20"/>
        </w:rPr>
      </w:pPr>
      <w:r>
        <w:rPr>
          <w:rFonts w:ascii="Arial Nova" w:hAnsi="Arial Nova" w:cs="Arial"/>
          <w:color w:val="000000"/>
          <w:szCs w:val="20"/>
        </w:rPr>
        <w:t>8</w:t>
      </w:r>
      <w:r w:rsidR="00C6261D" w:rsidRPr="00EB1C51">
        <w:rPr>
          <w:rFonts w:ascii="Arial Nova" w:hAnsi="Arial Nova" w:cs="Arial"/>
          <w:color w:val="000000"/>
          <w:szCs w:val="20"/>
        </w:rPr>
        <w:t xml:space="preserve">. </w:t>
      </w:r>
      <w:r w:rsidR="005C4043" w:rsidRPr="00EB1C51">
        <w:rPr>
          <w:rFonts w:ascii="Arial Nova" w:hAnsi="Arial Nova" w:cs="Arial"/>
          <w:color w:val="000000"/>
          <w:szCs w:val="20"/>
        </w:rPr>
        <w:t>j</w:t>
      </w:r>
      <w:r w:rsidR="0052058D" w:rsidRPr="00EB1C51">
        <w:rPr>
          <w:rFonts w:ascii="Arial Nova" w:hAnsi="Arial Nova" w:cs="Arial"/>
          <w:color w:val="000000"/>
          <w:szCs w:val="20"/>
        </w:rPr>
        <w:t>u</w:t>
      </w:r>
      <w:r>
        <w:rPr>
          <w:rFonts w:ascii="Arial Nova" w:hAnsi="Arial Nova" w:cs="Arial"/>
          <w:color w:val="000000"/>
          <w:szCs w:val="20"/>
        </w:rPr>
        <w:t>l</w:t>
      </w:r>
      <w:r w:rsidR="0052058D" w:rsidRPr="00EB1C51">
        <w:rPr>
          <w:rFonts w:ascii="Arial Nova" w:hAnsi="Arial Nova" w:cs="Arial"/>
          <w:color w:val="000000"/>
          <w:szCs w:val="20"/>
        </w:rPr>
        <w:t>ij</w:t>
      </w:r>
      <w:r w:rsidR="004C597B" w:rsidRPr="00EB1C51">
        <w:rPr>
          <w:rFonts w:ascii="Arial Nova" w:hAnsi="Arial Nova" w:cs="Arial"/>
          <w:color w:val="000000"/>
          <w:szCs w:val="20"/>
        </w:rPr>
        <w:t xml:space="preserve"> </w:t>
      </w:r>
      <w:r w:rsidR="00A45B9B" w:rsidRPr="00EB1C51">
        <w:rPr>
          <w:rFonts w:ascii="Arial Nova" w:hAnsi="Arial Nova" w:cs="Arial"/>
          <w:color w:val="000000"/>
          <w:szCs w:val="20"/>
        </w:rPr>
        <w:t>202</w:t>
      </w:r>
      <w:r w:rsidR="008160E3" w:rsidRPr="00EB1C51">
        <w:rPr>
          <w:rFonts w:ascii="Arial Nova" w:hAnsi="Arial Nova" w:cs="Arial"/>
          <w:color w:val="000000"/>
          <w:szCs w:val="20"/>
        </w:rPr>
        <w:t>1</w:t>
      </w:r>
    </w:p>
    <w:p w14:paraId="37AF3CA4" w14:textId="77777777" w:rsidR="00C3286D" w:rsidRPr="00C3286D" w:rsidRDefault="00C3286D" w:rsidP="00C3286D">
      <w:pPr>
        <w:autoSpaceDE w:val="0"/>
        <w:autoSpaceDN w:val="0"/>
        <w:adjustRightInd w:val="0"/>
        <w:spacing w:line="240" w:lineRule="auto"/>
        <w:jc w:val="both"/>
        <w:rPr>
          <w:rFonts w:cs="Arial"/>
          <w:b/>
          <w:bCs/>
          <w:color w:val="000000"/>
          <w:szCs w:val="20"/>
        </w:rPr>
      </w:pPr>
    </w:p>
    <w:p w14:paraId="7D7CE0F3" w14:textId="61A4175B" w:rsidR="00C3286D" w:rsidRDefault="00C96150" w:rsidP="00C3286D">
      <w:pPr>
        <w:autoSpaceDE w:val="0"/>
        <w:autoSpaceDN w:val="0"/>
        <w:adjustRightInd w:val="0"/>
        <w:spacing w:line="240" w:lineRule="auto"/>
        <w:jc w:val="both"/>
        <w:rPr>
          <w:rFonts w:cs="Arial"/>
          <w:b/>
          <w:bCs/>
          <w:color w:val="000000"/>
          <w:szCs w:val="20"/>
        </w:rPr>
      </w:pPr>
      <w:r>
        <w:rPr>
          <w:rFonts w:cs="Arial"/>
          <w:b/>
          <w:bCs/>
          <w:color w:val="000000"/>
          <w:szCs w:val="20"/>
        </w:rPr>
        <w:t>Uredba o na</w:t>
      </w:r>
      <w:r w:rsidR="00C3286D" w:rsidRPr="00C3286D">
        <w:rPr>
          <w:rFonts w:cs="Arial"/>
          <w:b/>
          <w:bCs/>
          <w:color w:val="000000"/>
          <w:szCs w:val="20"/>
        </w:rPr>
        <w:t>činu izvajanja gospodarske javne službe javni linijski prevoz potnikov v notranjem cestnem prometu</w:t>
      </w:r>
    </w:p>
    <w:p w14:paraId="7EF34129" w14:textId="5C35364C" w:rsidR="00C96150" w:rsidRPr="00C96150" w:rsidRDefault="00C96150" w:rsidP="00C3286D">
      <w:pPr>
        <w:autoSpaceDE w:val="0"/>
        <w:autoSpaceDN w:val="0"/>
        <w:adjustRightInd w:val="0"/>
        <w:spacing w:line="240" w:lineRule="auto"/>
        <w:jc w:val="both"/>
        <w:rPr>
          <w:rFonts w:cs="Arial"/>
          <w:color w:val="000000"/>
          <w:szCs w:val="20"/>
        </w:rPr>
      </w:pPr>
    </w:p>
    <w:p w14:paraId="1659448C" w14:textId="4714F519" w:rsidR="00C96150" w:rsidRPr="00C96150" w:rsidRDefault="00C96150" w:rsidP="00C96150">
      <w:pPr>
        <w:autoSpaceDE w:val="0"/>
        <w:autoSpaceDN w:val="0"/>
        <w:adjustRightInd w:val="0"/>
        <w:spacing w:line="240" w:lineRule="auto"/>
        <w:jc w:val="both"/>
        <w:rPr>
          <w:rFonts w:cs="Arial"/>
          <w:color w:val="000000"/>
          <w:szCs w:val="20"/>
        </w:rPr>
      </w:pPr>
      <w:r w:rsidRPr="00C96150">
        <w:rPr>
          <w:rFonts w:cs="Arial"/>
          <w:color w:val="000000"/>
          <w:szCs w:val="20"/>
        </w:rPr>
        <w:t xml:space="preserve">Vlada Republike Slovenije </w:t>
      </w:r>
      <w:r>
        <w:rPr>
          <w:rFonts w:cs="Arial"/>
          <w:color w:val="000000"/>
          <w:szCs w:val="20"/>
        </w:rPr>
        <w:t xml:space="preserve">je </w:t>
      </w:r>
      <w:r w:rsidRPr="00C96150">
        <w:rPr>
          <w:rFonts w:cs="Arial"/>
          <w:color w:val="000000"/>
          <w:szCs w:val="20"/>
        </w:rPr>
        <w:t>izdala Uredbo o načinu izvajanja gospodarske javne službe javni linijski prevoz potnikov v notranjem cestnem prometu, o koncesiji te javne službe in o ureditvi sistema enotne vozovnice</w:t>
      </w:r>
      <w:r>
        <w:rPr>
          <w:rFonts w:cs="Arial"/>
          <w:color w:val="000000"/>
          <w:szCs w:val="20"/>
        </w:rPr>
        <w:t>.</w:t>
      </w:r>
    </w:p>
    <w:p w14:paraId="79A7719E" w14:textId="77777777" w:rsidR="00C96150" w:rsidRPr="00C96150" w:rsidRDefault="00C96150" w:rsidP="00C96150">
      <w:pPr>
        <w:autoSpaceDE w:val="0"/>
        <w:autoSpaceDN w:val="0"/>
        <w:adjustRightInd w:val="0"/>
        <w:spacing w:line="240" w:lineRule="auto"/>
        <w:jc w:val="both"/>
        <w:rPr>
          <w:rFonts w:cs="Arial"/>
          <w:color w:val="000000"/>
          <w:szCs w:val="20"/>
        </w:rPr>
      </w:pPr>
    </w:p>
    <w:p w14:paraId="27BEB489" w14:textId="77777777" w:rsidR="00C96150" w:rsidRPr="00C96150" w:rsidRDefault="00C96150" w:rsidP="00C96150">
      <w:pPr>
        <w:autoSpaceDE w:val="0"/>
        <w:autoSpaceDN w:val="0"/>
        <w:adjustRightInd w:val="0"/>
        <w:spacing w:line="240" w:lineRule="auto"/>
        <w:jc w:val="both"/>
        <w:rPr>
          <w:rFonts w:cs="Arial"/>
          <w:color w:val="000000"/>
          <w:szCs w:val="20"/>
        </w:rPr>
      </w:pPr>
      <w:r w:rsidRPr="00C96150">
        <w:rPr>
          <w:rFonts w:cs="Arial"/>
          <w:color w:val="000000"/>
          <w:szCs w:val="20"/>
        </w:rPr>
        <w:t>Obstoječe koncesije za izvajanje gospodarske javne službe javni linijski prevoz potnikov v notranjem cestnem prometu so podeljene v skladu z Zakonom o prevozih v cestnem prometu.</w:t>
      </w:r>
    </w:p>
    <w:p w14:paraId="5A20A23E" w14:textId="77777777" w:rsidR="00C96150" w:rsidRPr="00C96150" w:rsidRDefault="00C96150" w:rsidP="00C96150">
      <w:pPr>
        <w:autoSpaceDE w:val="0"/>
        <w:autoSpaceDN w:val="0"/>
        <w:adjustRightInd w:val="0"/>
        <w:spacing w:line="240" w:lineRule="auto"/>
        <w:jc w:val="both"/>
        <w:rPr>
          <w:rFonts w:cs="Arial"/>
          <w:color w:val="000000"/>
          <w:szCs w:val="20"/>
        </w:rPr>
      </w:pPr>
    </w:p>
    <w:p w14:paraId="30FD0063" w14:textId="77777777" w:rsidR="00C96150" w:rsidRPr="00C96150" w:rsidRDefault="00C96150" w:rsidP="00C96150">
      <w:pPr>
        <w:autoSpaceDE w:val="0"/>
        <w:autoSpaceDN w:val="0"/>
        <w:adjustRightInd w:val="0"/>
        <w:spacing w:line="240" w:lineRule="auto"/>
        <w:jc w:val="both"/>
        <w:rPr>
          <w:rFonts w:cs="Arial"/>
          <w:color w:val="000000"/>
          <w:szCs w:val="20"/>
        </w:rPr>
      </w:pPr>
      <w:r w:rsidRPr="00C96150">
        <w:rPr>
          <w:rFonts w:cs="Arial"/>
          <w:color w:val="000000"/>
          <w:szCs w:val="20"/>
        </w:rPr>
        <w:t>Ministrstvo za infrastrukturo je dolžno v skladu z določili Uredbe (ES) št. 1370/2007 Evropskega parlamenta in Sveta z dne 33. oktobra 2007 o javnih storitvah železniškega in cestnega potniškega prevoza ter o razveljavitvi uredb Sveta (EGS) št. 1191/69 in št. 1107/70 in v skladu z nacionalno zakonodajo na tem področju podeliti nove koncesije, oziroma skleniti pogodbe o prevozih, do 2. decembra 2021.</w:t>
      </w:r>
    </w:p>
    <w:p w14:paraId="7504A3F6" w14:textId="77777777" w:rsidR="00C96150" w:rsidRPr="00C96150" w:rsidRDefault="00C96150" w:rsidP="00C96150">
      <w:pPr>
        <w:autoSpaceDE w:val="0"/>
        <w:autoSpaceDN w:val="0"/>
        <w:adjustRightInd w:val="0"/>
        <w:spacing w:line="240" w:lineRule="auto"/>
        <w:jc w:val="both"/>
        <w:rPr>
          <w:rFonts w:cs="Arial"/>
          <w:color w:val="000000"/>
          <w:szCs w:val="20"/>
        </w:rPr>
      </w:pPr>
    </w:p>
    <w:p w14:paraId="4E1317F1" w14:textId="77777777" w:rsidR="00C96150" w:rsidRPr="00C96150" w:rsidRDefault="00C96150" w:rsidP="00C96150">
      <w:pPr>
        <w:autoSpaceDE w:val="0"/>
        <w:autoSpaceDN w:val="0"/>
        <w:adjustRightInd w:val="0"/>
        <w:spacing w:line="240" w:lineRule="auto"/>
        <w:jc w:val="both"/>
        <w:rPr>
          <w:rFonts w:cs="Arial"/>
          <w:color w:val="000000"/>
          <w:szCs w:val="20"/>
        </w:rPr>
      </w:pPr>
      <w:r w:rsidRPr="00C96150">
        <w:rPr>
          <w:rFonts w:cs="Arial"/>
          <w:color w:val="000000"/>
          <w:szCs w:val="20"/>
        </w:rPr>
        <w:t>Veljavna Uredba določa podelitev ekskluzivne pravice za koncesijska območja. Pri pripravi razpisa za podelitev koncesij leta 2010 je bilo ugotovljeno, da ekskluzivna pravica na koncesijskih območjih zahteva v fazi razpisa natančno določitev prepletanja linij med območji, v fazi izvajanja pa onemogoča prilagajanje prepletanja linij dejanskim potrebam.</w:t>
      </w:r>
    </w:p>
    <w:p w14:paraId="4D8A50E4" w14:textId="77777777" w:rsidR="00C96150" w:rsidRPr="00C96150" w:rsidRDefault="00C96150" w:rsidP="00C96150">
      <w:pPr>
        <w:autoSpaceDE w:val="0"/>
        <w:autoSpaceDN w:val="0"/>
        <w:adjustRightInd w:val="0"/>
        <w:spacing w:line="240" w:lineRule="auto"/>
        <w:jc w:val="both"/>
        <w:rPr>
          <w:rFonts w:cs="Arial"/>
          <w:color w:val="000000"/>
          <w:szCs w:val="20"/>
        </w:rPr>
      </w:pPr>
    </w:p>
    <w:p w14:paraId="4E4E1A96" w14:textId="77777777" w:rsidR="00C96150" w:rsidRPr="00C96150" w:rsidRDefault="00C96150" w:rsidP="00C96150">
      <w:pPr>
        <w:autoSpaceDE w:val="0"/>
        <w:autoSpaceDN w:val="0"/>
        <w:adjustRightInd w:val="0"/>
        <w:spacing w:line="240" w:lineRule="auto"/>
        <w:jc w:val="both"/>
        <w:rPr>
          <w:rFonts w:cs="Arial"/>
          <w:color w:val="000000"/>
          <w:szCs w:val="20"/>
        </w:rPr>
      </w:pPr>
      <w:r w:rsidRPr="00C96150">
        <w:rPr>
          <w:rFonts w:cs="Arial"/>
          <w:color w:val="000000"/>
          <w:szCs w:val="20"/>
        </w:rPr>
        <w:t>Veljavna Uredba določa koncesijski (neto) model financiranja. Z uvedbo enotne vozovnice leta 2017 ni bilo več mogoče spremljati podatkov o prodanih vozovnicah po linijah (saj posamezna vozovnica ni prodana na linijo). Ker sistem poravnave prihodkov od prodanih vozovnic med prevozniki do danes ni bil uveden, pa tudi ni mogoče spremljati prihodkov po linijah. Zaradi manjka teh podatkov je danes še težje napovedati prihodke od prodaje vozovnic. Sicer pa je bilo že iz prispelih ponudb na razpis leta 2010 ugotovljeno, da so prevozniki pripravljeni prevzeti le minimalna tveganja iz naslova prihodkov od prodanih vozovnic.</w:t>
      </w:r>
    </w:p>
    <w:p w14:paraId="255ECB94" w14:textId="77777777" w:rsidR="00C96150" w:rsidRPr="00C96150" w:rsidRDefault="00C96150" w:rsidP="00C96150">
      <w:pPr>
        <w:autoSpaceDE w:val="0"/>
        <w:autoSpaceDN w:val="0"/>
        <w:adjustRightInd w:val="0"/>
        <w:spacing w:line="240" w:lineRule="auto"/>
        <w:jc w:val="both"/>
        <w:rPr>
          <w:rFonts w:cs="Arial"/>
          <w:color w:val="000000"/>
          <w:szCs w:val="20"/>
        </w:rPr>
      </w:pPr>
    </w:p>
    <w:p w14:paraId="40B4B380" w14:textId="77777777" w:rsidR="00C96150" w:rsidRPr="00C96150" w:rsidRDefault="00C96150" w:rsidP="00C96150">
      <w:pPr>
        <w:autoSpaceDE w:val="0"/>
        <w:autoSpaceDN w:val="0"/>
        <w:adjustRightInd w:val="0"/>
        <w:spacing w:line="240" w:lineRule="auto"/>
        <w:jc w:val="both"/>
        <w:rPr>
          <w:rFonts w:cs="Arial"/>
          <w:color w:val="000000"/>
          <w:szCs w:val="20"/>
        </w:rPr>
      </w:pPr>
      <w:r w:rsidRPr="00C96150">
        <w:rPr>
          <w:rFonts w:cs="Arial"/>
          <w:color w:val="000000"/>
          <w:szCs w:val="20"/>
        </w:rPr>
        <w:t>Predvsem zaradi zgoraj naštetih razlogov je bilo potrebno pristopiti k spremembi zakonodaje, predvsem k spremembi Uredbe.</w:t>
      </w:r>
    </w:p>
    <w:p w14:paraId="6F56FAF5" w14:textId="77777777" w:rsidR="00C96150" w:rsidRPr="00C96150" w:rsidRDefault="00C96150" w:rsidP="00C96150">
      <w:pPr>
        <w:autoSpaceDE w:val="0"/>
        <w:autoSpaceDN w:val="0"/>
        <w:adjustRightInd w:val="0"/>
        <w:spacing w:line="240" w:lineRule="auto"/>
        <w:jc w:val="both"/>
        <w:rPr>
          <w:rFonts w:cs="Arial"/>
          <w:color w:val="000000"/>
          <w:szCs w:val="20"/>
        </w:rPr>
      </w:pPr>
    </w:p>
    <w:p w14:paraId="76E67173" w14:textId="77777777" w:rsidR="00C96150" w:rsidRPr="00C96150" w:rsidRDefault="00C96150" w:rsidP="00C96150">
      <w:pPr>
        <w:autoSpaceDE w:val="0"/>
        <w:autoSpaceDN w:val="0"/>
        <w:adjustRightInd w:val="0"/>
        <w:spacing w:line="240" w:lineRule="auto"/>
        <w:jc w:val="both"/>
        <w:rPr>
          <w:rFonts w:cs="Arial"/>
          <w:color w:val="000000"/>
          <w:szCs w:val="20"/>
        </w:rPr>
      </w:pPr>
      <w:r w:rsidRPr="00C96150">
        <w:rPr>
          <w:rFonts w:cs="Arial"/>
          <w:color w:val="000000"/>
          <w:szCs w:val="20"/>
        </w:rPr>
        <w:t>V predlogu Uredbe obstoječa koncesijska razmerja ostajajo nespremenjena oz. v veljavi do podelitve novih koncesij, hkrati pa se urejajo bodoča koncesijska razmerja.</w:t>
      </w:r>
    </w:p>
    <w:p w14:paraId="019B5113" w14:textId="77777777" w:rsidR="00C96150" w:rsidRPr="00C96150" w:rsidRDefault="00C96150" w:rsidP="00C96150">
      <w:pPr>
        <w:autoSpaceDE w:val="0"/>
        <w:autoSpaceDN w:val="0"/>
        <w:adjustRightInd w:val="0"/>
        <w:spacing w:line="240" w:lineRule="auto"/>
        <w:jc w:val="both"/>
        <w:rPr>
          <w:rFonts w:cs="Arial"/>
          <w:color w:val="000000"/>
          <w:szCs w:val="20"/>
        </w:rPr>
      </w:pPr>
    </w:p>
    <w:p w14:paraId="3E8208F7" w14:textId="77777777" w:rsidR="00C96150" w:rsidRPr="00C96150" w:rsidRDefault="00C96150" w:rsidP="00C96150">
      <w:pPr>
        <w:autoSpaceDE w:val="0"/>
        <w:autoSpaceDN w:val="0"/>
        <w:adjustRightInd w:val="0"/>
        <w:spacing w:line="240" w:lineRule="auto"/>
        <w:jc w:val="both"/>
        <w:rPr>
          <w:rFonts w:cs="Arial"/>
          <w:color w:val="000000"/>
          <w:szCs w:val="20"/>
        </w:rPr>
      </w:pPr>
      <w:r w:rsidRPr="00C96150">
        <w:rPr>
          <w:rFonts w:cs="Arial"/>
          <w:color w:val="000000"/>
          <w:szCs w:val="20"/>
        </w:rPr>
        <w:t>Predlagana Uredba spreminja način podelitve koncesij, tako da se koncesija ne podeljuje za koncesijska območja ampak za snope linij. Ne podeljuje se ekskluzivna pravica, temveč posebna pravica. Podelitev posebne pravice na snopu linij omogoča poljubno prepletanje linij. Predlagana Uredba določa 12 snopov linij, ki se lahko poljubno združujejo v koncesijske sklope. Snope linij bo mogoče dodajati tudi v času izvajanja koncesijskih pogodb, pri čemer se snopi linij lahko krajevno tudi prekrivajo.</w:t>
      </w:r>
    </w:p>
    <w:p w14:paraId="1D9EB504" w14:textId="77777777" w:rsidR="00C96150" w:rsidRPr="00C96150" w:rsidRDefault="00C96150" w:rsidP="00C96150">
      <w:pPr>
        <w:autoSpaceDE w:val="0"/>
        <w:autoSpaceDN w:val="0"/>
        <w:adjustRightInd w:val="0"/>
        <w:spacing w:line="240" w:lineRule="auto"/>
        <w:jc w:val="both"/>
        <w:rPr>
          <w:rFonts w:cs="Arial"/>
          <w:color w:val="000000"/>
          <w:szCs w:val="20"/>
        </w:rPr>
      </w:pPr>
    </w:p>
    <w:p w14:paraId="6C930BC1" w14:textId="77777777" w:rsidR="00C96150" w:rsidRPr="00C96150" w:rsidRDefault="00C96150" w:rsidP="00C96150">
      <w:pPr>
        <w:autoSpaceDE w:val="0"/>
        <w:autoSpaceDN w:val="0"/>
        <w:adjustRightInd w:val="0"/>
        <w:spacing w:line="240" w:lineRule="auto"/>
        <w:jc w:val="both"/>
        <w:rPr>
          <w:rFonts w:cs="Arial"/>
          <w:color w:val="000000"/>
          <w:szCs w:val="20"/>
        </w:rPr>
      </w:pPr>
      <w:r w:rsidRPr="00C96150">
        <w:rPr>
          <w:rFonts w:cs="Arial"/>
          <w:color w:val="000000"/>
          <w:szCs w:val="20"/>
        </w:rPr>
        <w:t>Predlagana Uredba vzpostavlja fleksibilnost modelov financiranja, kar upoštevaje prepletanje linij omogoča fleksibilno določanje koncesijskega (neto) ali javno-naročniškega (bruto) modela glede na interes na trgu, s tem pa, upoštevaje posebne pravice, omogoča optimalno podelitev koncesij glede na tveganja, ki jih je v okviru finančnih omejitev pripravljen prevzeti trg.</w:t>
      </w:r>
    </w:p>
    <w:p w14:paraId="6036D8E2" w14:textId="77777777" w:rsidR="00C96150" w:rsidRPr="00C96150" w:rsidRDefault="00C96150" w:rsidP="00C96150">
      <w:pPr>
        <w:autoSpaceDE w:val="0"/>
        <w:autoSpaceDN w:val="0"/>
        <w:adjustRightInd w:val="0"/>
        <w:spacing w:line="240" w:lineRule="auto"/>
        <w:jc w:val="both"/>
        <w:rPr>
          <w:rFonts w:cs="Arial"/>
          <w:color w:val="000000"/>
          <w:szCs w:val="20"/>
        </w:rPr>
      </w:pPr>
    </w:p>
    <w:p w14:paraId="332B33FD" w14:textId="77777777" w:rsidR="00C96150" w:rsidRPr="00C96150" w:rsidRDefault="00C96150" w:rsidP="00C96150">
      <w:pPr>
        <w:autoSpaceDE w:val="0"/>
        <w:autoSpaceDN w:val="0"/>
        <w:adjustRightInd w:val="0"/>
        <w:spacing w:line="240" w:lineRule="auto"/>
        <w:jc w:val="both"/>
        <w:rPr>
          <w:rFonts w:cs="Arial"/>
          <w:color w:val="000000"/>
          <w:szCs w:val="20"/>
        </w:rPr>
      </w:pPr>
      <w:r w:rsidRPr="00C96150">
        <w:rPr>
          <w:rFonts w:cs="Arial"/>
          <w:color w:val="000000"/>
          <w:szCs w:val="20"/>
        </w:rPr>
        <w:t>Predlagana Uredba vključuje avtobusne postaje v sistem prodaje vozovnic. To pomeni, da organ upravljanja JPP lahko sklepa pogodbe o prodaji vozovnic z avtobusnimi postajami.</w:t>
      </w:r>
    </w:p>
    <w:p w14:paraId="1B763B3E" w14:textId="77777777" w:rsidR="00C96150" w:rsidRPr="00C96150" w:rsidRDefault="00C96150" w:rsidP="00C96150">
      <w:pPr>
        <w:autoSpaceDE w:val="0"/>
        <w:autoSpaceDN w:val="0"/>
        <w:adjustRightInd w:val="0"/>
        <w:spacing w:line="240" w:lineRule="auto"/>
        <w:jc w:val="both"/>
        <w:rPr>
          <w:rFonts w:cs="Arial"/>
          <w:color w:val="000000"/>
          <w:szCs w:val="20"/>
        </w:rPr>
      </w:pPr>
      <w:r w:rsidRPr="00C96150">
        <w:rPr>
          <w:rFonts w:cs="Arial"/>
          <w:color w:val="000000"/>
          <w:szCs w:val="20"/>
        </w:rPr>
        <w:t xml:space="preserve">Predlagana Uredba povečuje standard dostopnosti (20% oziroma 10 mio km) javnega potniškega prometa. S tem ukrepom se povečuje objektivna možnost zamenjave osebnega avtomobila z avtobusom. Posledično to pomeni razbremenjevanje cestnega omrežja in zmanjšanje negativnih </w:t>
      </w:r>
      <w:r w:rsidRPr="00C96150">
        <w:rPr>
          <w:rFonts w:cs="Arial"/>
          <w:color w:val="000000"/>
          <w:szCs w:val="20"/>
        </w:rPr>
        <w:lastRenderedPageBreak/>
        <w:t>vplivov prometa na okolje. Pri tem je pretežni del povečanja (12% oziroma 6 mio km) namenjen prevozom, ki omogočajo potovanja na delo in šolanje ter poslovna potovanja.  Manjši del povečanja je namenjen prevozom v ruralnih območjih (4% oziroma 2 mio km) s ciljem preprečevanja odseljevanja ter turističnim prevozom (4% oziroma 2 mio km) s ciljem razvoja turizma in omogočanja prostočasnih aktivnosti socialno šibkejšim skupinam.</w:t>
      </w:r>
    </w:p>
    <w:p w14:paraId="21CB7432" w14:textId="77777777" w:rsidR="00C96150" w:rsidRPr="00C96150" w:rsidRDefault="00C96150" w:rsidP="00C96150">
      <w:pPr>
        <w:autoSpaceDE w:val="0"/>
        <w:autoSpaceDN w:val="0"/>
        <w:adjustRightInd w:val="0"/>
        <w:spacing w:line="240" w:lineRule="auto"/>
        <w:jc w:val="both"/>
        <w:rPr>
          <w:rFonts w:cs="Arial"/>
          <w:color w:val="000000"/>
          <w:szCs w:val="20"/>
        </w:rPr>
      </w:pPr>
    </w:p>
    <w:p w14:paraId="0070F9E0" w14:textId="15355E42" w:rsidR="00C96150" w:rsidRPr="00C96150" w:rsidRDefault="00C96150" w:rsidP="00C96150">
      <w:pPr>
        <w:autoSpaceDE w:val="0"/>
        <w:autoSpaceDN w:val="0"/>
        <w:adjustRightInd w:val="0"/>
        <w:spacing w:line="240" w:lineRule="auto"/>
        <w:jc w:val="both"/>
        <w:rPr>
          <w:rFonts w:cs="Arial"/>
          <w:color w:val="000000"/>
          <w:szCs w:val="20"/>
        </w:rPr>
      </w:pPr>
      <w:r w:rsidRPr="00C96150">
        <w:rPr>
          <w:rFonts w:cs="Arial"/>
          <w:color w:val="000000"/>
          <w:szCs w:val="20"/>
        </w:rPr>
        <w:t>Vir: Ministrstvo za infrastrukturo</w:t>
      </w:r>
    </w:p>
    <w:p w14:paraId="3C1CB1AA" w14:textId="77777777" w:rsidR="00C3286D" w:rsidRPr="00C3286D" w:rsidRDefault="00C3286D" w:rsidP="00C3286D">
      <w:pPr>
        <w:autoSpaceDE w:val="0"/>
        <w:autoSpaceDN w:val="0"/>
        <w:adjustRightInd w:val="0"/>
        <w:spacing w:line="240" w:lineRule="auto"/>
        <w:jc w:val="both"/>
        <w:rPr>
          <w:rFonts w:cs="Arial"/>
          <w:b/>
          <w:bCs/>
          <w:color w:val="000000"/>
          <w:szCs w:val="20"/>
        </w:rPr>
      </w:pPr>
    </w:p>
    <w:p w14:paraId="7A17E034" w14:textId="4C8DA2D0" w:rsidR="00115BB8" w:rsidRPr="00115BB8" w:rsidRDefault="00115BB8" w:rsidP="00115BB8">
      <w:pPr>
        <w:autoSpaceDE w:val="0"/>
        <w:autoSpaceDN w:val="0"/>
        <w:adjustRightInd w:val="0"/>
        <w:spacing w:line="240" w:lineRule="auto"/>
        <w:jc w:val="both"/>
        <w:rPr>
          <w:rFonts w:cs="Arial"/>
          <w:b/>
          <w:bCs/>
          <w:color w:val="000000"/>
          <w:szCs w:val="20"/>
        </w:rPr>
      </w:pPr>
      <w:r w:rsidRPr="00115BB8">
        <w:rPr>
          <w:rFonts w:cs="Arial"/>
          <w:b/>
          <w:bCs/>
          <w:color w:val="000000"/>
          <w:szCs w:val="20"/>
        </w:rPr>
        <w:t>Vlada izdala uredbo o izvajanju Uredbe (EU) o trženju in uporabi predhodnih sestavin za eksplozive</w:t>
      </w:r>
    </w:p>
    <w:p w14:paraId="010135BD" w14:textId="77777777" w:rsidR="00115BB8" w:rsidRPr="00115BB8" w:rsidRDefault="00115BB8" w:rsidP="00115BB8">
      <w:pPr>
        <w:autoSpaceDE w:val="0"/>
        <w:autoSpaceDN w:val="0"/>
        <w:adjustRightInd w:val="0"/>
        <w:spacing w:line="240" w:lineRule="auto"/>
        <w:jc w:val="both"/>
        <w:rPr>
          <w:rFonts w:cs="Arial"/>
          <w:b/>
          <w:bCs/>
          <w:color w:val="000000"/>
          <w:szCs w:val="20"/>
        </w:rPr>
      </w:pPr>
    </w:p>
    <w:p w14:paraId="2677371A" w14:textId="77777777" w:rsidR="00115BB8" w:rsidRPr="00115BB8" w:rsidRDefault="00115BB8" w:rsidP="00115BB8">
      <w:pPr>
        <w:autoSpaceDE w:val="0"/>
        <w:autoSpaceDN w:val="0"/>
        <w:adjustRightInd w:val="0"/>
        <w:spacing w:line="240" w:lineRule="auto"/>
        <w:jc w:val="both"/>
        <w:rPr>
          <w:rFonts w:cs="Arial"/>
          <w:color w:val="000000"/>
          <w:szCs w:val="20"/>
        </w:rPr>
      </w:pPr>
      <w:r w:rsidRPr="00115BB8">
        <w:rPr>
          <w:rFonts w:cs="Arial"/>
          <w:color w:val="000000"/>
          <w:szCs w:val="20"/>
        </w:rPr>
        <w:t>Predlog Uredbe o izvajanju Uredbe (EU) o trženju in uporabi predhodnih sestavin za eksplozive ureja izvajanje Uredbe (EU) 2019/1148 Evropskega parlamenta in Sveta z dne 20. junija 2019 o trženju in uporabi predhodnih sestavin za eksplozive. Predlog uredbe določa pristojne organe, prekrške in kazni, pri čemer ohranja ureditev, kot jo je RS imela vzpostavljeno že do sedaj. Organa, pristojna za izvajanje Uredbe 2019/1148/EU, sta Urad Republike Slovenije za kemikalije in Policija, nadzor pa opravlja tudi Finančna uprava Republike Slovenije.</w:t>
      </w:r>
    </w:p>
    <w:p w14:paraId="4689B710" w14:textId="77777777" w:rsidR="00115BB8" w:rsidRPr="00115BB8" w:rsidRDefault="00115BB8" w:rsidP="00115BB8">
      <w:pPr>
        <w:autoSpaceDE w:val="0"/>
        <w:autoSpaceDN w:val="0"/>
        <w:adjustRightInd w:val="0"/>
        <w:spacing w:line="240" w:lineRule="auto"/>
        <w:jc w:val="both"/>
        <w:rPr>
          <w:rFonts w:cs="Arial"/>
          <w:color w:val="000000"/>
          <w:szCs w:val="20"/>
        </w:rPr>
      </w:pPr>
    </w:p>
    <w:p w14:paraId="2C40C541" w14:textId="77777777" w:rsidR="00115BB8" w:rsidRPr="00115BB8" w:rsidRDefault="00115BB8" w:rsidP="00115BB8">
      <w:pPr>
        <w:autoSpaceDE w:val="0"/>
        <w:autoSpaceDN w:val="0"/>
        <w:adjustRightInd w:val="0"/>
        <w:spacing w:line="240" w:lineRule="auto"/>
        <w:jc w:val="both"/>
        <w:rPr>
          <w:rFonts w:cs="Arial"/>
          <w:color w:val="000000"/>
          <w:szCs w:val="20"/>
        </w:rPr>
      </w:pPr>
      <w:r w:rsidRPr="00115BB8">
        <w:rPr>
          <w:rFonts w:cs="Arial"/>
          <w:color w:val="000000"/>
          <w:szCs w:val="20"/>
        </w:rPr>
        <w:t>Pri oblikovanju izvedbenih rešitev smo ob upoštevanju kadrovskih in finančnih omejitev sledili cilju minimalnih obremenitev in finančnih posledic za pristojna organa. S predlogom se v nacionalno ureditev prevzema temeljna omejitev dostopnosti predhodnih sestavin predstavnikom splošne javnosti, kot jo v osnovni ureditvi določa že sama Uredba EU. Iz pregleda ureditve v drugih državah članicah Evropske unije je razvidno, da je večina za omejene kemikalije tudi do zdaj uporabljala najstrožjo omejitev, kar kaže, da je tovrstne uporabe mogoče nadomestiti ali pa jih prilagoditi tako, da potekajo v skladu z Uredbo 2019/1148/EU.</w:t>
      </w:r>
    </w:p>
    <w:p w14:paraId="4BDC2814" w14:textId="77777777" w:rsidR="00115BB8" w:rsidRPr="00115BB8" w:rsidRDefault="00115BB8" w:rsidP="00115BB8">
      <w:pPr>
        <w:autoSpaceDE w:val="0"/>
        <w:autoSpaceDN w:val="0"/>
        <w:adjustRightInd w:val="0"/>
        <w:spacing w:line="240" w:lineRule="auto"/>
        <w:jc w:val="both"/>
        <w:rPr>
          <w:rFonts w:cs="Arial"/>
          <w:color w:val="000000"/>
          <w:szCs w:val="20"/>
        </w:rPr>
      </w:pPr>
    </w:p>
    <w:p w14:paraId="57FA5C75" w14:textId="77777777" w:rsidR="00115BB8" w:rsidRPr="00115BB8" w:rsidRDefault="00115BB8" w:rsidP="00115BB8">
      <w:pPr>
        <w:autoSpaceDE w:val="0"/>
        <w:autoSpaceDN w:val="0"/>
        <w:adjustRightInd w:val="0"/>
        <w:spacing w:line="240" w:lineRule="auto"/>
        <w:jc w:val="both"/>
        <w:rPr>
          <w:rFonts w:cs="Arial"/>
          <w:color w:val="000000"/>
          <w:szCs w:val="20"/>
        </w:rPr>
      </w:pPr>
      <w:r w:rsidRPr="00115BB8">
        <w:rPr>
          <w:rFonts w:cs="Arial"/>
          <w:color w:val="000000"/>
          <w:szCs w:val="20"/>
        </w:rPr>
        <w:t>S predlogom uredbe se zaradi učinkovitega in usklajenega izvajanja Uredbe 2019/1148/EU uredi delovna skupina, ki je bila pri Uradu Republike Slovenije za kemikalije neformalno ustanovljena kot ad-hoc medresorska koordinacijska skupina, ki jo sestavljajo predstavniki pristojnih organov za izvajanje in nadzor. Predlog uredbe delovanje te skupine formalizira, njena sestava pa se razširja s predstavniki zavezancev.</w:t>
      </w:r>
    </w:p>
    <w:p w14:paraId="3AB9E280" w14:textId="77777777" w:rsidR="00115BB8" w:rsidRPr="00115BB8" w:rsidRDefault="00115BB8" w:rsidP="00115BB8">
      <w:pPr>
        <w:autoSpaceDE w:val="0"/>
        <w:autoSpaceDN w:val="0"/>
        <w:adjustRightInd w:val="0"/>
        <w:spacing w:line="240" w:lineRule="auto"/>
        <w:jc w:val="both"/>
        <w:rPr>
          <w:rFonts w:cs="Arial"/>
          <w:color w:val="000000"/>
          <w:szCs w:val="20"/>
        </w:rPr>
      </w:pPr>
    </w:p>
    <w:p w14:paraId="33D8931C" w14:textId="083314DB" w:rsidR="00C3286D" w:rsidRPr="00115BB8" w:rsidRDefault="00115BB8" w:rsidP="00115BB8">
      <w:pPr>
        <w:autoSpaceDE w:val="0"/>
        <w:autoSpaceDN w:val="0"/>
        <w:adjustRightInd w:val="0"/>
        <w:spacing w:line="240" w:lineRule="auto"/>
        <w:jc w:val="both"/>
        <w:rPr>
          <w:rFonts w:cs="Arial"/>
          <w:color w:val="000000"/>
          <w:szCs w:val="20"/>
        </w:rPr>
      </w:pPr>
      <w:r w:rsidRPr="00115BB8">
        <w:rPr>
          <w:rFonts w:cs="Arial"/>
          <w:color w:val="000000"/>
          <w:szCs w:val="20"/>
        </w:rPr>
        <w:t>Vir: Ministrstvo za zdravje</w:t>
      </w:r>
    </w:p>
    <w:p w14:paraId="16907689" w14:textId="77777777" w:rsidR="00C3286D" w:rsidRPr="00C3286D" w:rsidRDefault="00C3286D" w:rsidP="00C3286D">
      <w:pPr>
        <w:autoSpaceDE w:val="0"/>
        <w:autoSpaceDN w:val="0"/>
        <w:adjustRightInd w:val="0"/>
        <w:spacing w:line="240" w:lineRule="auto"/>
        <w:jc w:val="both"/>
        <w:rPr>
          <w:rFonts w:cs="Arial"/>
          <w:b/>
          <w:bCs/>
          <w:color w:val="000000"/>
          <w:szCs w:val="20"/>
        </w:rPr>
      </w:pPr>
    </w:p>
    <w:p w14:paraId="13424ACE" w14:textId="6C632687" w:rsidR="00A776E8" w:rsidRPr="00A776E8" w:rsidRDefault="00A776E8" w:rsidP="00A776E8">
      <w:pPr>
        <w:autoSpaceDE w:val="0"/>
        <w:autoSpaceDN w:val="0"/>
        <w:adjustRightInd w:val="0"/>
        <w:spacing w:line="240" w:lineRule="auto"/>
        <w:jc w:val="both"/>
        <w:rPr>
          <w:rFonts w:cs="Arial"/>
          <w:b/>
          <w:bCs/>
          <w:color w:val="000000"/>
          <w:szCs w:val="20"/>
        </w:rPr>
      </w:pPr>
      <w:r w:rsidRPr="00A776E8">
        <w:rPr>
          <w:rFonts w:cs="Arial"/>
          <w:b/>
          <w:bCs/>
          <w:color w:val="000000"/>
          <w:szCs w:val="20"/>
        </w:rPr>
        <w:t xml:space="preserve">Zaščitna strategija ob jedrski in radiološki nesreči </w:t>
      </w:r>
    </w:p>
    <w:p w14:paraId="713C8F82" w14:textId="77777777" w:rsidR="00A776E8" w:rsidRPr="00A776E8" w:rsidRDefault="00A776E8" w:rsidP="00A776E8">
      <w:pPr>
        <w:autoSpaceDE w:val="0"/>
        <w:autoSpaceDN w:val="0"/>
        <w:adjustRightInd w:val="0"/>
        <w:spacing w:line="240" w:lineRule="auto"/>
        <w:jc w:val="both"/>
        <w:rPr>
          <w:rFonts w:cs="Arial"/>
          <w:b/>
          <w:bCs/>
          <w:color w:val="000000"/>
          <w:szCs w:val="20"/>
        </w:rPr>
      </w:pPr>
    </w:p>
    <w:p w14:paraId="3B5A63CA" w14:textId="77777777" w:rsidR="00A776E8" w:rsidRPr="00A776E8" w:rsidRDefault="00A776E8" w:rsidP="00A776E8">
      <w:pPr>
        <w:autoSpaceDE w:val="0"/>
        <w:autoSpaceDN w:val="0"/>
        <w:adjustRightInd w:val="0"/>
        <w:spacing w:line="240" w:lineRule="auto"/>
        <w:jc w:val="both"/>
        <w:rPr>
          <w:rFonts w:cs="Arial"/>
          <w:color w:val="000000"/>
          <w:szCs w:val="20"/>
        </w:rPr>
      </w:pPr>
      <w:r w:rsidRPr="00A776E8">
        <w:rPr>
          <w:rFonts w:cs="Arial"/>
          <w:color w:val="000000"/>
          <w:szCs w:val="20"/>
        </w:rPr>
        <w:t>Vlada je sprejela Zaščitno strategijo ob jedrski in radiološki nesreči kot načelno in dolgoročno usmeritev na področju zagotavljanja pripravljenosti Republike Slovenije na jedrske in radiološke nesreče.</w:t>
      </w:r>
    </w:p>
    <w:p w14:paraId="15B31613" w14:textId="77777777" w:rsidR="00A776E8" w:rsidRPr="00A776E8" w:rsidRDefault="00A776E8" w:rsidP="00A776E8">
      <w:pPr>
        <w:autoSpaceDE w:val="0"/>
        <w:autoSpaceDN w:val="0"/>
        <w:adjustRightInd w:val="0"/>
        <w:spacing w:line="240" w:lineRule="auto"/>
        <w:jc w:val="both"/>
        <w:rPr>
          <w:rFonts w:cs="Arial"/>
          <w:color w:val="000000"/>
          <w:szCs w:val="20"/>
        </w:rPr>
      </w:pPr>
    </w:p>
    <w:p w14:paraId="12629AA4" w14:textId="77777777" w:rsidR="00A776E8" w:rsidRPr="00A776E8" w:rsidRDefault="00A776E8" w:rsidP="00A776E8">
      <w:pPr>
        <w:autoSpaceDE w:val="0"/>
        <w:autoSpaceDN w:val="0"/>
        <w:adjustRightInd w:val="0"/>
        <w:spacing w:line="240" w:lineRule="auto"/>
        <w:jc w:val="both"/>
        <w:rPr>
          <w:rFonts w:cs="Arial"/>
          <w:color w:val="000000"/>
          <w:szCs w:val="20"/>
        </w:rPr>
      </w:pPr>
      <w:r w:rsidRPr="00A776E8">
        <w:rPr>
          <w:rFonts w:cs="Arial"/>
          <w:color w:val="000000"/>
          <w:szCs w:val="20"/>
        </w:rPr>
        <w:t>Zaščitna strategija je dokument, ki daje usmeritve za sprejemanje zaščitnih ukrepov ob morebitni jedrski in radiološki nesreči. Sestoji iz navodil, kako upoštevati merila, pomembna za sprejem odločitev. Vsebuje tudi navodila, katere zaščitne ukrepe izvajati skupaj s sprotnim ocenjevanjem učinkovitosti njihovega izvajanja in prilagajanja na podlagi dejanskih razmer na terenu in razpoložljivih informacij tako, da se prejme čim manjša doza (t. i. preostala doza), vendar ne za vsako ceno in le do ravni, do katere je prilaganje glede na zahtevnost in izvedljivost ukrepov še smiselno. Strategija v vseh fazah nesreče sledi trem glavnim ciljem ukrepanja ob nesreči, in sicer reševanje življenj, preprečevanje determinističnih učinkov sevanja in zmanjšanje stohastičnih učinkov sevanja. Glavni končni cilj, ki se zasleduje ob prenehanju nesreče, je, da se v družbi znova vzpostavijo družbene in gospodarske dejavnosti.</w:t>
      </w:r>
    </w:p>
    <w:p w14:paraId="6BD340D8" w14:textId="77777777" w:rsidR="00A776E8" w:rsidRPr="00A776E8" w:rsidRDefault="00A776E8" w:rsidP="00A776E8">
      <w:pPr>
        <w:autoSpaceDE w:val="0"/>
        <w:autoSpaceDN w:val="0"/>
        <w:adjustRightInd w:val="0"/>
        <w:spacing w:line="240" w:lineRule="auto"/>
        <w:jc w:val="both"/>
        <w:rPr>
          <w:rFonts w:cs="Arial"/>
          <w:color w:val="000000"/>
          <w:szCs w:val="20"/>
        </w:rPr>
      </w:pPr>
    </w:p>
    <w:p w14:paraId="226B924F" w14:textId="77777777" w:rsidR="00A776E8" w:rsidRPr="00A776E8" w:rsidRDefault="00A776E8" w:rsidP="00A776E8">
      <w:pPr>
        <w:autoSpaceDE w:val="0"/>
        <w:autoSpaceDN w:val="0"/>
        <w:adjustRightInd w:val="0"/>
        <w:spacing w:line="240" w:lineRule="auto"/>
        <w:jc w:val="both"/>
        <w:rPr>
          <w:rFonts w:cs="Arial"/>
          <w:color w:val="000000"/>
          <w:szCs w:val="20"/>
        </w:rPr>
      </w:pPr>
      <w:r w:rsidRPr="00A776E8">
        <w:rPr>
          <w:rFonts w:cs="Arial"/>
          <w:color w:val="000000"/>
          <w:szCs w:val="20"/>
        </w:rPr>
        <w:t>Gradivo je nastalo zaradi priporočila neodvisnega mednarodnega pregleda stanja na področju pripravljenosti na jedrske in radiološke nesreče iz strani mednarodne pregledovalne misije EPREV (»</w:t>
      </w:r>
      <w:proofErr w:type="spellStart"/>
      <w:r w:rsidRPr="00A776E8">
        <w:rPr>
          <w:rFonts w:cs="Arial"/>
          <w:color w:val="000000"/>
          <w:szCs w:val="20"/>
        </w:rPr>
        <w:t>Emergency</w:t>
      </w:r>
      <w:proofErr w:type="spellEnd"/>
      <w:r w:rsidRPr="00A776E8">
        <w:rPr>
          <w:rFonts w:cs="Arial"/>
          <w:color w:val="000000"/>
          <w:szCs w:val="20"/>
        </w:rPr>
        <w:t xml:space="preserve"> </w:t>
      </w:r>
      <w:proofErr w:type="spellStart"/>
      <w:r w:rsidRPr="00A776E8">
        <w:rPr>
          <w:rFonts w:cs="Arial"/>
          <w:color w:val="000000"/>
          <w:szCs w:val="20"/>
        </w:rPr>
        <w:t>Preparedness</w:t>
      </w:r>
      <w:proofErr w:type="spellEnd"/>
      <w:r w:rsidRPr="00A776E8">
        <w:rPr>
          <w:rFonts w:cs="Arial"/>
          <w:color w:val="000000"/>
          <w:szCs w:val="20"/>
        </w:rPr>
        <w:t xml:space="preserve"> </w:t>
      </w:r>
      <w:proofErr w:type="spellStart"/>
      <w:r w:rsidRPr="00A776E8">
        <w:rPr>
          <w:rFonts w:cs="Arial"/>
          <w:color w:val="000000"/>
          <w:szCs w:val="20"/>
        </w:rPr>
        <w:t>Review</w:t>
      </w:r>
      <w:proofErr w:type="spellEnd"/>
      <w:r w:rsidRPr="00A776E8">
        <w:rPr>
          <w:rFonts w:cs="Arial"/>
          <w:color w:val="000000"/>
          <w:szCs w:val="20"/>
        </w:rPr>
        <w:t xml:space="preserve"> </w:t>
      </w:r>
      <w:proofErr w:type="spellStart"/>
      <w:r w:rsidRPr="00A776E8">
        <w:rPr>
          <w:rFonts w:cs="Arial"/>
          <w:color w:val="000000"/>
          <w:szCs w:val="20"/>
        </w:rPr>
        <w:t>Mission</w:t>
      </w:r>
      <w:proofErr w:type="spellEnd"/>
      <w:r w:rsidRPr="00A776E8">
        <w:rPr>
          <w:rFonts w:cs="Arial"/>
          <w:color w:val="000000"/>
          <w:szCs w:val="20"/>
        </w:rPr>
        <w:t>«), ki je bila v Sloveniji izvedena novembra 2017. Po misiji je bil izdelan Akcijski načrt po misiji EPREV, ena od aktivnosti tega Akcijskega načrta pa je bila tudi »priprava zaščitne strategije, vključno s celovito strategijo monitoringa«.</w:t>
      </w:r>
    </w:p>
    <w:p w14:paraId="13D8B3A6" w14:textId="77777777" w:rsidR="00A776E8" w:rsidRPr="00A776E8" w:rsidRDefault="00A776E8" w:rsidP="00A776E8">
      <w:pPr>
        <w:autoSpaceDE w:val="0"/>
        <w:autoSpaceDN w:val="0"/>
        <w:adjustRightInd w:val="0"/>
        <w:spacing w:line="240" w:lineRule="auto"/>
        <w:jc w:val="both"/>
        <w:rPr>
          <w:rFonts w:cs="Arial"/>
          <w:color w:val="000000"/>
          <w:szCs w:val="20"/>
        </w:rPr>
      </w:pPr>
    </w:p>
    <w:p w14:paraId="7B709DB3" w14:textId="77777777" w:rsidR="00A776E8" w:rsidRPr="00A776E8" w:rsidRDefault="00A776E8" w:rsidP="00A776E8">
      <w:pPr>
        <w:autoSpaceDE w:val="0"/>
        <w:autoSpaceDN w:val="0"/>
        <w:adjustRightInd w:val="0"/>
        <w:spacing w:line="240" w:lineRule="auto"/>
        <w:jc w:val="both"/>
        <w:rPr>
          <w:rFonts w:cs="Arial"/>
          <w:color w:val="000000"/>
          <w:szCs w:val="20"/>
        </w:rPr>
      </w:pPr>
      <w:r w:rsidRPr="00A776E8">
        <w:rPr>
          <w:rFonts w:cs="Arial"/>
          <w:color w:val="000000"/>
          <w:szCs w:val="20"/>
        </w:rPr>
        <w:t xml:space="preserve">Pri pripravi strategije so poleg Uprave Republike Slovenije za jedrsko varnost kot nosilke te naloge sodelovali tudi Uprava Republike Slovenije za zaščito in reševanje, Uprava Republike </w:t>
      </w:r>
      <w:r w:rsidRPr="00A776E8">
        <w:rPr>
          <w:rFonts w:cs="Arial"/>
          <w:color w:val="000000"/>
          <w:szCs w:val="20"/>
        </w:rPr>
        <w:lastRenderedPageBreak/>
        <w:t>Slovenije za varstvo pred sevanji, Ministrstvo za kmetijstvo, gozdarstvo in prehrano, Institut Jožef Stefan in Zavod za varstvo pri delu d. o. o.</w:t>
      </w:r>
    </w:p>
    <w:p w14:paraId="2A5ED749" w14:textId="77777777" w:rsidR="00A776E8" w:rsidRPr="00A776E8" w:rsidRDefault="00A776E8" w:rsidP="00A776E8">
      <w:pPr>
        <w:autoSpaceDE w:val="0"/>
        <w:autoSpaceDN w:val="0"/>
        <w:adjustRightInd w:val="0"/>
        <w:spacing w:line="240" w:lineRule="auto"/>
        <w:jc w:val="both"/>
        <w:rPr>
          <w:rFonts w:cs="Arial"/>
          <w:color w:val="000000"/>
          <w:szCs w:val="20"/>
        </w:rPr>
      </w:pPr>
    </w:p>
    <w:p w14:paraId="3F2025AF" w14:textId="1375DDB8" w:rsidR="00C3286D" w:rsidRPr="00A776E8" w:rsidRDefault="00A776E8" w:rsidP="00A776E8">
      <w:pPr>
        <w:autoSpaceDE w:val="0"/>
        <w:autoSpaceDN w:val="0"/>
        <w:adjustRightInd w:val="0"/>
        <w:spacing w:line="240" w:lineRule="auto"/>
        <w:jc w:val="both"/>
        <w:rPr>
          <w:rFonts w:cs="Arial"/>
          <w:color w:val="000000"/>
          <w:szCs w:val="20"/>
        </w:rPr>
      </w:pPr>
      <w:r w:rsidRPr="00A776E8">
        <w:rPr>
          <w:rFonts w:cs="Arial"/>
          <w:color w:val="000000"/>
          <w:szCs w:val="20"/>
        </w:rPr>
        <w:t>Vir: Ministrstvo za okolje in prostor</w:t>
      </w:r>
    </w:p>
    <w:p w14:paraId="4F528217" w14:textId="77777777" w:rsidR="00C3286D" w:rsidRPr="00C3286D" w:rsidRDefault="00C3286D" w:rsidP="00C3286D">
      <w:pPr>
        <w:autoSpaceDE w:val="0"/>
        <w:autoSpaceDN w:val="0"/>
        <w:adjustRightInd w:val="0"/>
        <w:spacing w:line="240" w:lineRule="auto"/>
        <w:jc w:val="both"/>
        <w:rPr>
          <w:rFonts w:cs="Arial"/>
          <w:b/>
          <w:bCs/>
          <w:color w:val="000000"/>
          <w:szCs w:val="20"/>
        </w:rPr>
      </w:pPr>
    </w:p>
    <w:p w14:paraId="25AB57CA" w14:textId="57F512FC" w:rsidR="00991035" w:rsidRPr="00991035" w:rsidRDefault="00991035" w:rsidP="00991035">
      <w:pPr>
        <w:autoSpaceDE w:val="0"/>
        <w:autoSpaceDN w:val="0"/>
        <w:adjustRightInd w:val="0"/>
        <w:spacing w:line="240" w:lineRule="auto"/>
        <w:jc w:val="both"/>
        <w:rPr>
          <w:rFonts w:cs="Arial"/>
          <w:b/>
          <w:bCs/>
          <w:color w:val="000000"/>
          <w:szCs w:val="20"/>
        </w:rPr>
      </w:pPr>
      <w:r w:rsidRPr="00991035">
        <w:rPr>
          <w:rFonts w:cs="Arial"/>
          <w:b/>
          <w:bCs/>
          <w:color w:val="000000"/>
          <w:szCs w:val="20"/>
        </w:rPr>
        <w:t>Vlada sprejela sklep o prednostni obravnavi Slovencev brez slovenskega državljanstva v vpisnem postopku na visokošolskih zavodih</w:t>
      </w:r>
    </w:p>
    <w:p w14:paraId="3953A52B" w14:textId="77777777" w:rsidR="00991035" w:rsidRPr="00991035" w:rsidRDefault="00991035" w:rsidP="00991035">
      <w:pPr>
        <w:autoSpaceDE w:val="0"/>
        <w:autoSpaceDN w:val="0"/>
        <w:adjustRightInd w:val="0"/>
        <w:spacing w:line="240" w:lineRule="auto"/>
        <w:jc w:val="both"/>
        <w:rPr>
          <w:rFonts w:cs="Arial"/>
          <w:b/>
          <w:bCs/>
          <w:color w:val="000000"/>
          <w:szCs w:val="20"/>
        </w:rPr>
      </w:pPr>
    </w:p>
    <w:p w14:paraId="58F432B8" w14:textId="77777777" w:rsidR="00991035" w:rsidRPr="00991035" w:rsidRDefault="00991035" w:rsidP="00991035">
      <w:pPr>
        <w:autoSpaceDE w:val="0"/>
        <w:autoSpaceDN w:val="0"/>
        <w:adjustRightInd w:val="0"/>
        <w:spacing w:line="240" w:lineRule="auto"/>
        <w:jc w:val="both"/>
        <w:rPr>
          <w:rFonts w:cs="Arial"/>
          <w:color w:val="000000"/>
          <w:szCs w:val="20"/>
        </w:rPr>
      </w:pPr>
      <w:r w:rsidRPr="00991035">
        <w:rPr>
          <w:rFonts w:cs="Arial"/>
          <w:color w:val="000000"/>
          <w:szCs w:val="20"/>
        </w:rPr>
        <w:t>Vlada Republike Slovenije je sklep o soglasju k omejitvam vpisa za Slovence brez slovenskega državljanstva in tujce iz držav nečlanic Evropske unije v dodiplomske in enovite magistrske študijske programe Univerze Ljubljani in Univerze v Mariboru v študijskem letu 2021/2022 in naložila Ministrstvu za izobraževanje, znanost in šport, da do 30. septembra 2021 pripravi spremembe predpisov, ki bodo omogočile ustrezno obravnavo Slovencev brez slovenskega državljanstva v vpisnem postopku.</w:t>
      </w:r>
    </w:p>
    <w:p w14:paraId="2B4A9D5A" w14:textId="77777777" w:rsidR="00991035" w:rsidRPr="00991035" w:rsidRDefault="00991035" w:rsidP="00991035">
      <w:pPr>
        <w:autoSpaceDE w:val="0"/>
        <w:autoSpaceDN w:val="0"/>
        <w:adjustRightInd w:val="0"/>
        <w:spacing w:line="240" w:lineRule="auto"/>
        <w:jc w:val="both"/>
        <w:rPr>
          <w:rFonts w:cs="Arial"/>
          <w:color w:val="000000"/>
          <w:szCs w:val="20"/>
        </w:rPr>
      </w:pPr>
    </w:p>
    <w:p w14:paraId="68835DBC" w14:textId="3AA89996" w:rsidR="00991035" w:rsidRPr="00991035" w:rsidRDefault="00991035" w:rsidP="00991035">
      <w:pPr>
        <w:autoSpaceDE w:val="0"/>
        <w:autoSpaceDN w:val="0"/>
        <w:adjustRightInd w:val="0"/>
        <w:spacing w:line="240" w:lineRule="auto"/>
        <w:jc w:val="both"/>
        <w:rPr>
          <w:rFonts w:cs="Arial"/>
          <w:color w:val="000000"/>
          <w:szCs w:val="20"/>
        </w:rPr>
      </w:pPr>
      <w:r w:rsidRPr="00991035">
        <w:rPr>
          <w:rFonts w:cs="Arial"/>
          <w:color w:val="000000"/>
          <w:szCs w:val="20"/>
        </w:rPr>
        <w:t xml:space="preserve">S sklepom z dne 5. </w:t>
      </w:r>
      <w:r w:rsidR="00A6366D">
        <w:rPr>
          <w:rFonts w:cs="Arial"/>
          <w:color w:val="000000"/>
          <w:szCs w:val="20"/>
        </w:rPr>
        <w:t>februarja</w:t>
      </w:r>
      <w:r w:rsidRPr="00991035">
        <w:rPr>
          <w:rFonts w:cs="Arial"/>
          <w:color w:val="000000"/>
          <w:szCs w:val="20"/>
        </w:rPr>
        <w:t xml:space="preserve"> 2021 je </w:t>
      </w:r>
      <w:r w:rsidR="00A6366D">
        <w:rPr>
          <w:rFonts w:cs="Arial"/>
          <w:color w:val="000000"/>
          <w:szCs w:val="20"/>
        </w:rPr>
        <w:t>v</w:t>
      </w:r>
      <w:r w:rsidRPr="00991035">
        <w:rPr>
          <w:rFonts w:cs="Arial"/>
          <w:color w:val="000000"/>
          <w:szCs w:val="20"/>
        </w:rPr>
        <w:t xml:space="preserve">lada dala soglasje k številu razpisanih vpisnih mest na javnih visokošolskih zavodih in zasebnih visokošolskih zavodih za študijske programe s koncesijo. Prijavni rok za Slovence brez slovenskega državljanstva in tujce iz držav nečlanic Evropske unije je potekal od 16. 2. 2021 do 20. 4. 2021. </w:t>
      </w:r>
    </w:p>
    <w:p w14:paraId="12AFDF8C" w14:textId="77777777" w:rsidR="00991035" w:rsidRPr="00991035" w:rsidRDefault="00991035" w:rsidP="00991035">
      <w:pPr>
        <w:autoSpaceDE w:val="0"/>
        <w:autoSpaceDN w:val="0"/>
        <w:adjustRightInd w:val="0"/>
        <w:spacing w:line="240" w:lineRule="auto"/>
        <w:jc w:val="both"/>
        <w:rPr>
          <w:rFonts w:cs="Arial"/>
          <w:color w:val="000000"/>
          <w:szCs w:val="20"/>
        </w:rPr>
      </w:pPr>
    </w:p>
    <w:p w14:paraId="001FC712" w14:textId="77777777" w:rsidR="00991035" w:rsidRPr="00991035" w:rsidRDefault="00991035" w:rsidP="00991035">
      <w:pPr>
        <w:autoSpaceDE w:val="0"/>
        <w:autoSpaceDN w:val="0"/>
        <w:adjustRightInd w:val="0"/>
        <w:spacing w:line="240" w:lineRule="auto"/>
        <w:jc w:val="both"/>
        <w:rPr>
          <w:rFonts w:cs="Arial"/>
          <w:color w:val="000000"/>
          <w:szCs w:val="20"/>
        </w:rPr>
      </w:pPr>
      <w:r w:rsidRPr="00991035">
        <w:rPr>
          <w:rFonts w:cs="Arial"/>
          <w:color w:val="000000"/>
          <w:szCs w:val="20"/>
        </w:rPr>
        <w:t xml:space="preserve">Univerza v Ljubljani je v primeru šestih študijskih programov ugotovila povečan interes tujih državljanov in sprejela predlog omejitve vpisa s povečanjem vpisnih mest. Univerza v Mariboru je v primeru štirih študijskih programov ugotovila povečan interes tujih državljanov glede na razpisana vpisna mesta in sprejela predlog omejitve vpisa s povečanjem vpisnih mest. </w:t>
      </w:r>
    </w:p>
    <w:p w14:paraId="5E249C68" w14:textId="77777777" w:rsidR="00991035" w:rsidRPr="00991035" w:rsidRDefault="00991035" w:rsidP="00991035">
      <w:pPr>
        <w:autoSpaceDE w:val="0"/>
        <w:autoSpaceDN w:val="0"/>
        <w:adjustRightInd w:val="0"/>
        <w:spacing w:line="240" w:lineRule="auto"/>
        <w:jc w:val="both"/>
        <w:rPr>
          <w:rFonts w:cs="Arial"/>
          <w:color w:val="000000"/>
          <w:szCs w:val="20"/>
        </w:rPr>
      </w:pPr>
    </w:p>
    <w:p w14:paraId="3D913BB1" w14:textId="65BB64B2" w:rsidR="00991035" w:rsidRPr="00991035" w:rsidRDefault="00991035" w:rsidP="00991035">
      <w:pPr>
        <w:autoSpaceDE w:val="0"/>
        <w:autoSpaceDN w:val="0"/>
        <w:adjustRightInd w:val="0"/>
        <w:spacing w:line="240" w:lineRule="auto"/>
        <w:jc w:val="both"/>
        <w:rPr>
          <w:rFonts w:cs="Arial"/>
          <w:color w:val="000000"/>
          <w:szCs w:val="20"/>
        </w:rPr>
      </w:pPr>
      <w:r w:rsidRPr="00991035">
        <w:rPr>
          <w:rFonts w:cs="Arial"/>
          <w:color w:val="000000"/>
          <w:szCs w:val="20"/>
        </w:rPr>
        <w:t xml:space="preserve">Na podlagi sklepa </w:t>
      </w:r>
      <w:r w:rsidR="00A6366D">
        <w:rPr>
          <w:rFonts w:cs="Arial"/>
          <w:color w:val="000000"/>
          <w:szCs w:val="20"/>
        </w:rPr>
        <w:t>v</w:t>
      </w:r>
      <w:r w:rsidRPr="00991035">
        <w:rPr>
          <w:rFonts w:cs="Arial"/>
          <w:color w:val="000000"/>
          <w:szCs w:val="20"/>
        </w:rPr>
        <w:t>lade  bo Ministrstvo za izobraževanje, znanost in šport do 30. septembra 2021 pripravilo spremembo predpisov, s katero bo najmanj polovica dodatnih vpisnih mest namenjena Slovencem brez slovenskega državljanstva, ki bodo imeli v izbirnem postopku za ta mesta prednost pred ostalimi kandidati.</w:t>
      </w:r>
    </w:p>
    <w:p w14:paraId="07ABCB79" w14:textId="77777777" w:rsidR="00991035" w:rsidRPr="00991035" w:rsidRDefault="00991035" w:rsidP="00991035">
      <w:pPr>
        <w:autoSpaceDE w:val="0"/>
        <w:autoSpaceDN w:val="0"/>
        <w:adjustRightInd w:val="0"/>
        <w:spacing w:line="240" w:lineRule="auto"/>
        <w:jc w:val="both"/>
        <w:rPr>
          <w:rFonts w:cs="Arial"/>
          <w:color w:val="000000"/>
          <w:szCs w:val="20"/>
        </w:rPr>
      </w:pPr>
    </w:p>
    <w:p w14:paraId="2B558C31" w14:textId="64A99016" w:rsidR="00C3286D" w:rsidRPr="00991035" w:rsidRDefault="00991035" w:rsidP="00991035">
      <w:pPr>
        <w:autoSpaceDE w:val="0"/>
        <w:autoSpaceDN w:val="0"/>
        <w:adjustRightInd w:val="0"/>
        <w:spacing w:line="240" w:lineRule="auto"/>
        <w:jc w:val="both"/>
        <w:rPr>
          <w:rFonts w:cs="Arial"/>
          <w:color w:val="000000"/>
          <w:szCs w:val="20"/>
        </w:rPr>
      </w:pPr>
      <w:r w:rsidRPr="00991035">
        <w:rPr>
          <w:rFonts w:cs="Arial"/>
          <w:color w:val="000000"/>
          <w:szCs w:val="20"/>
        </w:rPr>
        <w:t>Vir: Ministrstvo za izobraževanje, znanost in šport</w:t>
      </w:r>
    </w:p>
    <w:p w14:paraId="0BEFF37E" w14:textId="77777777" w:rsidR="00C3286D" w:rsidRPr="00C3286D" w:rsidRDefault="00C3286D" w:rsidP="00C3286D">
      <w:pPr>
        <w:autoSpaceDE w:val="0"/>
        <w:autoSpaceDN w:val="0"/>
        <w:adjustRightInd w:val="0"/>
        <w:spacing w:line="240" w:lineRule="auto"/>
        <w:jc w:val="both"/>
        <w:rPr>
          <w:rFonts w:cs="Arial"/>
          <w:b/>
          <w:bCs/>
          <w:color w:val="000000"/>
          <w:szCs w:val="20"/>
        </w:rPr>
      </w:pPr>
    </w:p>
    <w:p w14:paraId="4F52F685" w14:textId="53D3C299" w:rsidR="001E2BB2" w:rsidRPr="001E2BB2" w:rsidRDefault="001E2BB2" w:rsidP="001E2BB2">
      <w:pPr>
        <w:autoSpaceDE w:val="0"/>
        <w:autoSpaceDN w:val="0"/>
        <w:adjustRightInd w:val="0"/>
        <w:spacing w:line="240" w:lineRule="auto"/>
        <w:jc w:val="both"/>
        <w:rPr>
          <w:rFonts w:cs="Arial"/>
          <w:b/>
          <w:bCs/>
          <w:color w:val="000000"/>
          <w:szCs w:val="20"/>
        </w:rPr>
      </w:pPr>
      <w:r w:rsidRPr="001E2BB2">
        <w:rPr>
          <w:rFonts w:cs="Arial"/>
          <w:b/>
          <w:bCs/>
          <w:color w:val="000000"/>
          <w:szCs w:val="20"/>
        </w:rPr>
        <w:t>Vlada sprejela državno poročilo o stanju varstva pacientovih pravic za leto 2020</w:t>
      </w:r>
    </w:p>
    <w:p w14:paraId="3CC821BC" w14:textId="77777777" w:rsidR="001E2BB2" w:rsidRPr="001E2BB2" w:rsidRDefault="001E2BB2" w:rsidP="001E2BB2">
      <w:pPr>
        <w:autoSpaceDE w:val="0"/>
        <w:autoSpaceDN w:val="0"/>
        <w:adjustRightInd w:val="0"/>
        <w:spacing w:line="240" w:lineRule="auto"/>
        <w:jc w:val="both"/>
        <w:rPr>
          <w:rFonts w:cs="Arial"/>
          <w:b/>
          <w:bCs/>
          <w:color w:val="000000"/>
          <w:szCs w:val="20"/>
        </w:rPr>
      </w:pPr>
    </w:p>
    <w:p w14:paraId="64C305D5" w14:textId="77777777" w:rsidR="001E2BB2" w:rsidRPr="001E2BB2" w:rsidRDefault="001E2BB2" w:rsidP="001E2BB2">
      <w:pPr>
        <w:autoSpaceDE w:val="0"/>
        <w:autoSpaceDN w:val="0"/>
        <w:adjustRightInd w:val="0"/>
        <w:spacing w:line="240" w:lineRule="auto"/>
        <w:jc w:val="both"/>
        <w:rPr>
          <w:rFonts w:cs="Arial"/>
          <w:color w:val="000000"/>
          <w:szCs w:val="20"/>
        </w:rPr>
      </w:pPr>
      <w:r w:rsidRPr="001E2BB2">
        <w:rPr>
          <w:rFonts w:cs="Arial"/>
          <w:color w:val="000000"/>
          <w:szCs w:val="20"/>
        </w:rPr>
        <w:t>Ministrstvo za zdravje na podlagi 84. člena Zakona o pacientovih pravicah (</w:t>
      </w:r>
      <w:proofErr w:type="spellStart"/>
      <w:r w:rsidRPr="001E2BB2">
        <w:rPr>
          <w:rFonts w:cs="Arial"/>
          <w:color w:val="000000"/>
          <w:szCs w:val="20"/>
        </w:rPr>
        <w:t>ZPacP</w:t>
      </w:r>
      <w:proofErr w:type="spellEnd"/>
      <w:r w:rsidRPr="001E2BB2">
        <w:rPr>
          <w:rFonts w:cs="Arial"/>
          <w:color w:val="000000"/>
          <w:szCs w:val="20"/>
        </w:rPr>
        <w:t xml:space="preserve">) vsako leto pripravi Državno poročilo o stanju varstva pacientovih pravic za posamezno leto. </w:t>
      </w:r>
    </w:p>
    <w:p w14:paraId="28C3A2BC" w14:textId="77777777" w:rsidR="001E2BB2" w:rsidRPr="001E2BB2" w:rsidRDefault="001E2BB2" w:rsidP="001E2BB2">
      <w:pPr>
        <w:autoSpaceDE w:val="0"/>
        <w:autoSpaceDN w:val="0"/>
        <w:adjustRightInd w:val="0"/>
        <w:spacing w:line="240" w:lineRule="auto"/>
        <w:jc w:val="both"/>
        <w:rPr>
          <w:rFonts w:cs="Arial"/>
          <w:color w:val="000000"/>
          <w:szCs w:val="20"/>
        </w:rPr>
      </w:pPr>
    </w:p>
    <w:p w14:paraId="7446BE6A" w14:textId="77777777" w:rsidR="001E2BB2" w:rsidRPr="001E2BB2" w:rsidRDefault="001E2BB2" w:rsidP="001E2BB2">
      <w:pPr>
        <w:autoSpaceDE w:val="0"/>
        <w:autoSpaceDN w:val="0"/>
        <w:adjustRightInd w:val="0"/>
        <w:spacing w:line="240" w:lineRule="auto"/>
        <w:jc w:val="both"/>
        <w:rPr>
          <w:rFonts w:cs="Arial"/>
          <w:color w:val="000000"/>
          <w:szCs w:val="20"/>
        </w:rPr>
      </w:pPr>
      <w:r w:rsidRPr="001E2BB2">
        <w:rPr>
          <w:rFonts w:cs="Arial"/>
          <w:color w:val="000000"/>
          <w:szCs w:val="20"/>
        </w:rPr>
        <w:t xml:space="preserve">V letu 2020 se je na zastopnike pacientovih pravic obrnilo 9.018 pacientov, izvedenih je bilo 957 neformalnih posredovanj pri izvajalcih in 171 prvih obravnav kršitev pacientovih pravic. Najpogosteje, skoraj v tretjini primerov, je bila kršena pravica do primerne, kakovostne in varne zdravstvene oskrbe ter pravica do spoštovanja pacientovega časa. </w:t>
      </w:r>
    </w:p>
    <w:p w14:paraId="5903EA95" w14:textId="77777777" w:rsidR="001E2BB2" w:rsidRPr="001E2BB2" w:rsidRDefault="001E2BB2" w:rsidP="001E2BB2">
      <w:pPr>
        <w:autoSpaceDE w:val="0"/>
        <w:autoSpaceDN w:val="0"/>
        <w:adjustRightInd w:val="0"/>
        <w:spacing w:line="240" w:lineRule="auto"/>
        <w:jc w:val="both"/>
        <w:rPr>
          <w:rFonts w:cs="Arial"/>
          <w:color w:val="000000"/>
          <w:szCs w:val="20"/>
        </w:rPr>
      </w:pPr>
    </w:p>
    <w:p w14:paraId="064B3C8F" w14:textId="77777777" w:rsidR="001E2BB2" w:rsidRPr="001E2BB2" w:rsidRDefault="001E2BB2" w:rsidP="001E2BB2">
      <w:pPr>
        <w:autoSpaceDE w:val="0"/>
        <w:autoSpaceDN w:val="0"/>
        <w:adjustRightInd w:val="0"/>
        <w:spacing w:line="240" w:lineRule="auto"/>
        <w:jc w:val="both"/>
        <w:rPr>
          <w:rFonts w:cs="Arial"/>
          <w:color w:val="000000"/>
          <w:szCs w:val="20"/>
        </w:rPr>
      </w:pPr>
      <w:r w:rsidRPr="001E2BB2">
        <w:rPr>
          <w:rFonts w:cs="Arial"/>
          <w:color w:val="000000"/>
          <w:szCs w:val="20"/>
        </w:rPr>
        <w:t xml:space="preserve">V državnem poročilu so predvideni tudi nekateri ukrepi oziroma predlogi, predstavljeni pa so še podatki o zadovoljstvu pacientov z nekaterimi vidiki kakovosti zdravstvene obravnave pri izvajalcih zdravstvene dejavnosti, zbrani na podlagi Metodologije za ugotavljanje kakovosti poslovanja z uporabniki v javnem zdravstvu in ugotovitve nacionalne raziskave </w:t>
      </w:r>
      <w:proofErr w:type="spellStart"/>
      <w:r w:rsidRPr="001E2BB2">
        <w:rPr>
          <w:rFonts w:cs="Arial"/>
          <w:color w:val="000000"/>
          <w:szCs w:val="20"/>
        </w:rPr>
        <w:t>PREMs</w:t>
      </w:r>
      <w:proofErr w:type="spellEnd"/>
      <w:r w:rsidRPr="001E2BB2">
        <w:rPr>
          <w:rFonts w:cs="Arial"/>
          <w:color w:val="000000"/>
          <w:szCs w:val="20"/>
        </w:rPr>
        <w:t xml:space="preserve"> o izkušnjah pacientov z zdravstveno obravnavo. </w:t>
      </w:r>
    </w:p>
    <w:p w14:paraId="0F5EF90B" w14:textId="77777777" w:rsidR="001E2BB2" w:rsidRPr="001E2BB2" w:rsidRDefault="001E2BB2" w:rsidP="001E2BB2">
      <w:pPr>
        <w:autoSpaceDE w:val="0"/>
        <w:autoSpaceDN w:val="0"/>
        <w:adjustRightInd w:val="0"/>
        <w:spacing w:line="240" w:lineRule="auto"/>
        <w:jc w:val="both"/>
        <w:rPr>
          <w:rFonts w:cs="Arial"/>
          <w:color w:val="000000"/>
          <w:szCs w:val="20"/>
        </w:rPr>
      </w:pPr>
    </w:p>
    <w:p w14:paraId="0F5CEB63" w14:textId="4984CC39" w:rsidR="00C3286D" w:rsidRPr="001E2BB2" w:rsidRDefault="001E2BB2" w:rsidP="001E2BB2">
      <w:pPr>
        <w:autoSpaceDE w:val="0"/>
        <w:autoSpaceDN w:val="0"/>
        <w:adjustRightInd w:val="0"/>
        <w:spacing w:line="240" w:lineRule="auto"/>
        <w:jc w:val="both"/>
        <w:rPr>
          <w:rFonts w:cs="Arial"/>
          <w:color w:val="000000"/>
          <w:szCs w:val="20"/>
        </w:rPr>
      </w:pPr>
      <w:r w:rsidRPr="001E2BB2">
        <w:rPr>
          <w:rFonts w:cs="Arial"/>
          <w:color w:val="000000"/>
          <w:szCs w:val="20"/>
        </w:rPr>
        <w:t>Vir: Ministrstvo za zdravje</w:t>
      </w:r>
    </w:p>
    <w:p w14:paraId="7ABEFACB" w14:textId="77777777" w:rsidR="00C3286D" w:rsidRPr="00C3286D" w:rsidRDefault="00C3286D" w:rsidP="00C3286D">
      <w:pPr>
        <w:autoSpaceDE w:val="0"/>
        <w:autoSpaceDN w:val="0"/>
        <w:adjustRightInd w:val="0"/>
        <w:spacing w:line="240" w:lineRule="auto"/>
        <w:jc w:val="both"/>
        <w:rPr>
          <w:rFonts w:cs="Arial"/>
          <w:b/>
          <w:bCs/>
          <w:color w:val="000000"/>
          <w:szCs w:val="20"/>
        </w:rPr>
      </w:pPr>
    </w:p>
    <w:p w14:paraId="3D17B383" w14:textId="43041FA8" w:rsidR="00CF382E" w:rsidRPr="00CF382E" w:rsidRDefault="00CF382E" w:rsidP="00CF382E">
      <w:pPr>
        <w:autoSpaceDE w:val="0"/>
        <w:autoSpaceDN w:val="0"/>
        <w:adjustRightInd w:val="0"/>
        <w:spacing w:line="240" w:lineRule="auto"/>
        <w:jc w:val="both"/>
        <w:rPr>
          <w:rFonts w:cs="Arial"/>
          <w:b/>
          <w:bCs/>
          <w:color w:val="000000"/>
          <w:szCs w:val="20"/>
        </w:rPr>
      </w:pPr>
      <w:r w:rsidRPr="00CF382E">
        <w:rPr>
          <w:rFonts w:cs="Arial"/>
          <w:b/>
          <w:bCs/>
          <w:color w:val="000000"/>
          <w:szCs w:val="20"/>
        </w:rPr>
        <w:t>Poročilo varuha odnosov v verigi preskrbe s hrano za leto 2020</w:t>
      </w:r>
    </w:p>
    <w:p w14:paraId="514E8F8A" w14:textId="77777777" w:rsidR="00CF382E" w:rsidRPr="00CF382E" w:rsidRDefault="00CF382E" w:rsidP="00CF382E">
      <w:pPr>
        <w:autoSpaceDE w:val="0"/>
        <w:autoSpaceDN w:val="0"/>
        <w:adjustRightInd w:val="0"/>
        <w:spacing w:line="240" w:lineRule="auto"/>
        <w:jc w:val="both"/>
        <w:rPr>
          <w:rFonts w:cs="Arial"/>
          <w:b/>
          <w:bCs/>
          <w:color w:val="000000"/>
          <w:szCs w:val="20"/>
        </w:rPr>
      </w:pPr>
    </w:p>
    <w:p w14:paraId="4DE59100" w14:textId="77777777" w:rsidR="00CF382E" w:rsidRPr="00CF382E" w:rsidRDefault="00CF382E" w:rsidP="00CF382E">
      <w:pPr>
        <w:autoSpaceDE w:val="0"/>
        <w:autoSpaceDN w:val="0"/>
        <w:adjustRightInd w:val="0"/>
        <w:spacing w:line="240" w:lineRule="auto"/>
        <w:jc w:val="both"/>
        <w:rPr>
          <w:rFonts w:cs="Arial"/>
          <w:color w:val="000000"/>
          <w:szCs w:val="20"/>
        </w:rPr>
      </w:pPr>
      <w:r w:rsidRPr="00CF382E">
        <w:rPr>
          <w:rFonts w:cs="Arial"/>
          <w:color w:val="000000"/>
          <w:szCs w:val="20"/>
        </w:rPr>
        <w:t>Vlada Republike Slovenije se je seznanila s Poročilom varuha odnosov v verigi preskrbe s hrano za leto 2020.</w:t>
      </w:r>
    </w:p>
    <w:p w14:paraId="7AF88E1B" w14:textId="77777777" w:rsidR="00CF382E" w:rsidRPr="00CF382E" w:rsidRDefault="00CF382E" w:rsidP="00CF382E">
      <w:pPr>
        <w:autoSpaceDE w:val="0"/>
        <w:autoSpaceDN w:val="0"/>
        <w:adjustRightInd w:val="0"/>
        <w:spacing w:line="240" w:lineRule="auto"/>
        <w:jc w:val="both"/>
        <w:rPr>
          <w:rFonts w:cs="Arial"/>
          <w:color w:val="000000"/>
          <w:szCs w:val="20"/>
        </w:rPr>
      </w:pPr>
    </w:p>
    <w:p w14:paraId="2C708B3C" w14:textId="77777777" w:rsidR="00CF382E" w:rsidRPr="00CF382E" w:rsidRDefault="00CF382E" w:rsidP="00CF382E">
      <w:pPr>
        <w:autoSpaceDE w:val="0"/>
        <w:autoSpaceDN w:val="0"/>
        <w:adjustRightInd w:val="0"/>
        <w:spacing w:line="240" w:lineRule="auto"/>
        <w:jc w:val="both"/>
        <w:rPr>
          <w:rFonts w:cs="Arial"/>
          <w:color w:val="000000"/>
          <w:szCs w:val="20"/>
        </w:rPr>
      </w:pPr>
      <w:r w:rsidRPr="00CF382E">
        <w:rPr>
          <w:rFonts w:cs="Arial"/>
          <w:color w:val="000000"/>
          <w:szCs w:val="20"/>
        </w:rPr>
        <w:t>Varuh odnosov v verigi preskrbe s hrano spremlja ravnanja deležnikov v verigi preskrbe s hrano, objavlja primere dobrih poslovnih praks na spletni strani varuha in o tem obvešča javnost. V letu 2020 se je varuh usmeril na spremljanje prireje in proizvodnje mesa in mesnih izdelkov, pridelave in predelave sadja in zelenjave, prireje in predelave mleka, proizvodnje drugih živi, komuniciranje z deležniki in javnostjo.</w:t>
      </w:r>
    </w:p>
    <w:p w14:paraId="749A4626" w14:textId="77777777" w:rsidR="00CF382E" w:rsidRPr="00CF382E" w:rsidRDefault="00CF382E" w:rsidP="00CF382E">
      <w:pPr>
        <w:autoSpaceDE w:val="0"/>
        <w:autoSpaceDN w:val="0"/>
        <w:adjustRightInd w:val="0"/>
        <w:spacing w:line="240" w:lineRule="auto"/>
        <w:jc w:val="both"/>
        <w:rPr>
          <w:rFonts w:cs="Arial"/>
          <w:color w:val="000000"/>
          <w:szCs w:val="20"/>
        </w:rPr>
      </w:pPr>
    </w:p>
    <w:p w14:paraId="5D821956" w14:textId="77777777" w:rsidR="00CF382E" w:rsidRPr="00CF382E" w:rsidRDefault="00CF382E" w:rsidP="00CF382E">
      <w:pPr>
        <w:autoSpaceDE w:val="0"/>
        <w:autoSpaceDN w:val="0"/>
        <w:adjustRightInd w:val="0"/>
        <w:spacing w:line="240" w:lineRule="auto"/>
        <w:jc w:val="both"/>
        <w:rPr>
          <w:rFonts w:cs="Arial"/>
          <w:color w:val="000000"/>
          <w:szCs w:val="20"/>
        </w:rPr>
      </w:pPr>
      <w:r w:rsidRPr="00CF382E">
        <w:rPr>
          <w:rFonts w:cs="Arial"/>
          <w:color w:val="000000"/>
          <w:szCs w:val="20"/>
        </w:rPr>
        <w:t xml:space="preserve">V letu 2020 je varuh ugotovil, da se še vedno pojavlja različno razumevanje deležnikov glede nedovoljenih ravnanj v zakonu za isto dejanje. Na verigo preskrbe s hrano je v preteklem letu zelo vplivala epidemija covida-19. Še dodatno se je pokazala šibkost verige in samostojno nastopanje deležnikov brez </w:t>
      </w:r>
      <w:proofErr w:type="spellStart"/>
      <w:r w:rsidRPr="00CF382E">
        <w:rPr>
          <w:rFonts w:cs="Arial"/>
          <w:color w:val="000000"/>
          <w:szCs w:val="20"/>
        </w:rPr>
        <w:t>ustraznega</w:t>
      </w:r>
      <w:proofErr w:type="spellEnd"/>
      <w:r w:rsidRPr="00CF382E">
        <w:rPr>
          <w:rFonts w:cs="Arial"/>
          <w:color w:val="000000"/>
          <w:szCs w:val="20"/>
        </w:rPr>
        <w:t xml:space="preserve"> povezovanja. Izpostavil je tudi, da se problematika varuha s spremembami zakona o kmetijstvu ne zmanjšuje. Formiranje dveh institucij je po njegovem mnenju neracionalno. </w:t>
      </w:r>
    </w:p>
    <w:p w14:paraId="6312EA0E" w14:textId="77777777" w:rsidR="00CF382E" w:rsidRPr="00CF382E" w:rsidRDefault="00CF382E" w:rsidP="00CF382E">
      <w:pPr>
        <w:autoSpaceDE w:val="0"/>
        <w:autoSpaceDN w:val="0"/>
        <w:adjustRightInd w:val="0"/>
        <w:spacing w:line="240" w:lineRule="auto"/>
        <w:jc w:val="both"/>
        <w:rPr>
          <w:rFonts w:cs="Arial"/>
          <w:color w:val="000000"/>
          <w:szCs w:val="20"/>
        </w:rPr>
      </w:pPr>
    </w:p>
    <w:p w14:paraId="67AA17EA" w14:textId="77777777" w:rsidR="00CF382E" w:rsidRPr="00CF382E" w:rsidRDefault="00CF382E" w:rsidP="00CF382E">
      <w:pPr>
        <w:autoSpaceDE w:val="0"/>
        <w:autoSpaceDN w:val="0"/>
        <w:adjustRightInd w:val="0"/>
        <w:spacing w:line="240" w:lineRule="auto"/>
        <w:jc w:val="both"/>
        <w:rPr>
          <w:rFonts w:cs="Arial"/>
          <w:color w:val="000000"/>
          <w:szCs w:val="20"/>
        </w:rPr>
      </w:pPr>
      <w:r w:rsidRPr="00CF382E">
        <w:rPr>
          <w:rFonts w:cs="Arial"/>
          <w:color w:val="000000"/>
          <w:szCs w:val="20"/>
        </w:rPr>
        <w:t xml:space="preserve">Varuh priporoča, da se vsa nedovoljena ravnanja še naprej prijavljajo njemu ali pa Javni agenciji Republike Slovenije za varstvo konkurence. Le pravočasno odkrivanje in prijavljanje bo zmanjšalo število nedovoljenih ravnanj. Za izboljšanje ravnovesja v verigi preskrbe s hrano je ključno povezovanje med deležniki. </w:t>
      </w:r>
    </w:p>
    <w:p w14:paraId="03645D61" w14:textId="77777777" w:rsidR="00CF382E" w:rsidRPr="00CF382E" w:rsidRDefault="00CF382E" w:rsidP="00CF382E">
      <w:pPr>
        <w:autoSpaceDE w:val="0"/>
        <w:autoSpaceDN w:val="0"/>
        <w:adjustRightInd w:val="0"/>
        <w:spacing w:line="240" w:lineRule="auto"/>
        <w:jc w:val="both"/>
        <w:rPr>
          <w:rFonts w:cs="Arial"/>
          <w:color w:val="000000"/>
          <w:szCs w:val="20"/>
        </w:rPr>
      </w:pPr>
    </w:p>
    <w:p w14:paraId="0BA8490B" w14:textId="3C5EFEE5" w:rsidR="00C3286D" w:rsidRPr="00CF382E" w:rsidRDefault="00CF382E" w:rsidP="00CF382E">
      <w:pPr>
        <w:autoSpaceDE w:val="0"/>
        <w:autoSpaceDN w:val="0"/>
        <w:adjustRightInd w:val="0"/>
        <w:spacing w:line="240" w:lineRule="auto"/>
        <w:jc w:val="both"/>
        <w:rPr>
          <w:rFonts w:cs="Arial"/>
          <w:color w:val="000000"/>
          <w:szCs w:val="20"/>
        </w:rPr>
      </w:pPr>
      <w:r w:rsidRPr="00CF382E">
        <w:rPr>
          <w:rFonts w:cs="Arial"/>
          <w:color w:val="000000"/>
          <w:szCs w:val="20"/>
        </w:rPr>
        <w:t>Vir: Ministrstvo za kmetijstvo, gozdarstvo in prehrano</w:t>
      </w:r>
    </w:p>
    <w:p w14:paraId="4A8A113F" w14:textId="77777777" w:rsidR="00C3286D" w:rsidRPr="00C3286D" w:rsidRDefault="00C3286D" w:rsidP="00C3286D">
      <w:pPr>
        <w:autoSpaceDE w:val="0"/>
        <w:autoSpaceDN w:val="0"/>
        <w:adjustRightInd w:val="0"/>
        <w:spacing w:line="240" w:lineRule="auto"/>
        <w:jc w:val="both"/>
        <w:rPr>
          <w:rFonts w:cs="Arial"/>
          <w:b/>
          <w:bCs/>
          <w:color w:val="000000"/>
          <w:szCs w:val="20"/>
        </w:rPr>
      </w:pPr>
    </w:p>
    <w:p w14:paraId="6C1BAFCE" w14:textId="177C9B8F" w:rsidR="0078795C" w:rsidRPr="0078795C" w:rsidRDefault="0078795C" w:rsidP="0078795C">
      <w:pPr>
        <w:autoSpaceDE w:val="0"/>
        <w:autoSpaceDN w:val="0"/>
        <w:adjustRightInd w:val="0"/>
        <w:spacing w:line="240" w:lineRule="auto"/>
        <w:jc w:val="both"/>
        <w:rPr>
          <w:rFonts w:cs="Arial"/>
          <w:b/>
          <w:bCs/>
          <w:color w:val="000000"/>
          <w:szCs w:val="20"/>
        </w:rPr>
      </w:pPr>
      <w:r w:rsidRPr="0078795C">
        <w:rPr>
          <w:rFonts w:cs="Arial"/>
          <w:b/>
          <w:bCs/>
          <w:color w:val="000000"/>
          <w:szCs w:val="20"/>
        </w:rPr>
        <w:t>10. Poročilo o problematiki in dinamiki priprave državnih prostorskih načrtov za obdobje junij 2019 – april 2021</w:t>
      </w:r>
    </w:p>
    <w:p w14:paraId="7D3458B6" w14:textId="77777777" w:rsidR="0078795C" w:rsidRPr="0078795C" w:rsidRDefault="0078795C" w:rsidP="0078795C">
      <w:pPr>
        <w:autoSpaceDE w:val="0"/>
        <w:autoSpaceDN w:val="0"/>
        <w:adjustRightInd w:val="0"/>
        <w:spacing w:line="240" w:lineRule="auto"/>
        <w:jc w:val="both"/>
        <w:rPr>
          <w:rFonts w:cs="Arial"/>
          <w:b/>
          <w:bCs/>
          <w:color w:val="000000"/>
          <w:szCs w:val="20"/>
        </w:rPr>
      </w:pPr>
    </w:p>
    <w:p w14:paraId="5C3C2717" w14:textId="77777777" w:rsidR="0078795C" w:rsidRPr="0078795C" w:rsidRDefault="0078795C" w:rsidP="0078795C">
      <w:pPr>
        <w:autoSpaceDE w:val="0"/>
        <w:autoSpaceDN w:val="0"/>
        <w:adjustRightInd w:val="0"/>
        <w:spacing w:line="240" w:lineRule="auto"/>
        <w:jc w:val="both"/>
        <w:rPr>
          <w:rFonts w:cs="Arial"/>
          <w:color w:val="000000"/>
          <w:szCs w:val="20"/>
        </w:rPr>
      </w:pPr>
      <w:r w:rsidRPr="0078795C">
        <w:rPr>
          <w:rFonts w:cs="Arial"/>
          <w:color w:val="000000"/>
          <w:szCs w:val="20"/>
        </w:rPr>
        <w:t>Vlada se je seznanila z 10. Poročilom o problematiki in dinamiki priprave državnih prostorskih načrtov (DPN) za obdobje junij 2019 – april 2021, s predlogi ukrepov za pospešitev postopkov njihove priprave.</w:t>
      </w:r>
    </w:p>
    <w:p w14:paraId="0AB489A1" w14:textId="77777777" w:rsidR="0078795C" w:rsidRPr="0078795C" w:rsidRDefault="0078795C" w:rsidP="0078795C">
      <w:pPr>
        <w:autoSpaceDE w:val="0"/>
        <w:autoSpaceDN w:val="0"/>
        <w:adjustRightInd w:val="0"/>
        <w:spacing w:line="240" w:lineRule="auto"/>
        <w:jc w:val="both"/>
        <w:rPr>
          <w:rFonts w:cs="Arial"/>
          <w:color w:val="000000"/>
          <w:szCs w:val="20"/>
        </w:rPr>
      </w:pPr>
    </w:p>
    <w:p w14:paraId="4B10AB05" w14:textId="77777777" w:rsidR="0078795C" w:rsidRPr="0078795C" w:rsidRDefault="0078795C" w:rsidP="0078795C">
      <w:pPr>
        <w:autoSpaceDE w:val="0"/>
        <w:autoSpaceDN w:val="0"/>
        <w:adjustRightInd w:val="0"/>
        <w:spacing w:line="240" w:lineRule="auto"/>
        <w:jc w:val="both"/>
        <w:rPr>
          <w:rFonts w:cs="Arial"/>
          <w:color w:val="000000"/>
          <w:szCs w:val="20"/>
        </w:rPr>
      </w:pPr>
      <w:r w:rsidRPr="0078795C">
        <w:rPr>
          <w:rFonts w:cs="Arial"/>
          <w:color w:val="000000"/>
          <w:szCs w:val="20"/>
        </w:rPr>
        <w:t xml:space="preserve">Vlada je naložila vsem ministrstvom, da v okviru opravljanja nalog iz svoje delovne pristojnosti zagotavljajo pripravo strokovnih gradiv, smernic in mnenj v skladu s predpisi, ki se nanašajo na urejanje prostora, predpisi, ki urejajo varstvo okolja, predpisi, ki urejajo ohranjanje narave in ob upoštevanju </w:t>
      </w:r>
      <w:proofErr w:type="spellStart"/>
      <w:r w:rsidRPr="0078795C">
        <w:rPr>
          <w:rFonts w:cs="Arial"/>
          <w:color w:val="000000"/>
          <w:szCs w:val="20"/>
        </w:rPr>
        <w:t>časovnic</w:t>
      </w:r>
      <w:proofErr w:type="spellEnd"/>
      <w:r w:rsidRPr="0078795C">
        <w:rPr>
          <w:rFonts w:cs="Arial"/>
          <w:color w:val="000000"/>
          <w:szCs w:val="20"/>
        </w:rPr>
        <w:t xml:space="preserve"> priprave DPN.</w:t>
      </w:r>
    </w:p>
    <w:p w14:paraId="597DCE3C" w14:textId="77777777" w:rsidR="0078795C" w:rsidRPr="0078795C" w:rsidRDefault="0078795C" w:rsidP="0078795C">
      <w:pPr>
        <w:autoSpaceDE w:val="0"/>
        <w:autoSpaceDN w:val="0"/>
        <w:adjustRightInd w:val="0"/>
        <w:spacing w:line="240" w:lineRule="auto"/>
        <w:jc w:val="both"/>
        <w:rPr>
          <w:rFonts w:cs="Arial"/>
          <w:color w:val="000000"/>
          <w:szCs w:val="20"/>
        </w:rPr>
      </w:pPr>
    </w:p>
    <w:p w14:paraId="4A5DB175" w14:textId="77777777" w:rsidR="0078795C" w:rsidRPr="0078795C" w:rsidRDefault="0078795C" w:rsidP="0078795C">
      <w:pPr>
        <w:autoSpaceDE w:val="0"/>
        <w:autoSpaceDN w:val="0"/>
        <w:adjustRightInd w:val="0"/>
        <w:spacing w:line="240" w:lineRule="auto"/>
        <w:jc w:val="both"/>
        <w:rPr>
          <w:rFonts w:cs="Arial"/>
          <w:color w:val="000000"/>
          <w:szCs w:val="20"/>
        </w:rPr>
      </w:pPr>
      <w:r w:rsidRPr="0078795C">
        <w:rPr>
          <w:rFonts w:cs="Arial"/>
          <w:color w:val="000000"/>
          <w:szCs w:val="20"/>
        </w:rPr>
        <w:t>Vlada je prav tako sprejela ukrepe za pospešitev priprave DPN, ki so navedeni v IV. točki poročila iz 1. točke tega sklepa, in nalaga Ministrstvu za okolje in prostor, da o realizaciji aktivnosti poroča enkrat letno, v začetku leta za preteklo leto.</w:t>
      </w:r>
    </w:p>
    <w:p w14:paraId="076DB14B" w14:textId="77777777" w:rsidR="0078795C" w:rsidRPr="0078795C" w:rsidRDefault="0078795C" w:rsidP="0078795C">
      <w:pPr>
        <w:autoSpaceDE w:val="0"/>
        <w:autoSpaceDN w:val="0"/>
        <w:adjustRightInd w:val="0"/>
        <w:spacing w:line="240" w:lineRule="auto"/>
        <w:jc w:val="both"/>
        <w:rPr>
          <w:rFonts w:cs="Arial"/>
          <w:color w:val="000000"/>
          <w:szCs w:val="20"/>
        </w:rPr>
      </w:pPr>
    </w:p>
    <w:p w14:paraId="16375148" w14:textId="77777777" w:rsidR="0078795C" w:rsidRPr="0078795C" w:rsidRDefault="0078795C" w:rsidP="0078795C">
      <w:pPr>
        <w:autoSpaceDE w:val="0"/>
        <w:autoSpaceDN w:val="0"/>
        <w:adjustRightInd w:val="0"/>
        <w:spacing w:line="240" w:lineRule="auto"/>
        <w:jc w:val="both"/>
        <w:rPr>
          <w:rFonts w:cs="Arial"/>
          <w:color w:val="000000"/>
          <w:szCs w:val="20"/>
        </w:rPr>
      </w:pPr>
      <w:r w:rsidRPr="0078795C">
        <w:rPr>
          <w:rFonts w:cs="Arial"/>
          <w:color w:val="000000"/>
          <w:szCs w:val="20"/>
        </w:rPr>
        <w:t>Konec aprila letos je bilo v pripravi 60 DPN, in sicer za naslednje prostorske ureditve državnega pomena: 6 za železniške ureditve; 24 za ureditve s področja cest; 3 za letališča; 7 za plinovode; 6 za daljnovode; 11 za elektrarne; 3 za ostalo.</w:t>
      </w:r>
    </w:p>
    <w:p w14:paraId="6335F21F" w14:textId="77777777" w:rsidR="0078795C" w:rsidRPr="0078795C" w:rsidRDefault="0078795C" w:rsidP="0078795C">
      <w:pPr>
        <w:autoSpaceDE w:val="0"/>
        <w:autoSpaceDN w:val="0"/>
        <w:adjustRightInd w:val="0"/>
        <w:spacing w:line="240" w:lineRule="auto"/>
        <w:jc w:val="both"/>
        <w:rPr>
          <w:rFonts w:cs="Arial"/>
          <w:color w:val="000000"/>
          <w:szCs w:val="20"/>
        </w:rPr>
      </w:pPr>
    </w:p>
    <w:p w14:paraId="27968D98" w14:textId="77777777" w:rsidR="0078795C" w:rsidRPr="0078795C" w:rsidRDefault="0078795C" w:rsidP="0078795C">
      <w:pPr>
        <w:autoSpaceDE w:val="0"/>
        <w:autoSpaceDN w:val="0"/>
        <w:adjustRightInd w:val="0"/>
        <w:spacing w:line="240" w:lineRule="auto"/>
        <w:jc w:val="both"/>
        <w:rPr>
          <w:rFonts w:cs="Arial"/>
          <w:color w:val="000000"/>
          <w:szCs w:val="20"/>
        </w:rPr>
      </w:pPr>
      <w:r w:rsidRPr="0078795C">
        <w:rPr>
          <w:rFonts w:cs="Arial"/>
          <w:color w:val="000000"/>
          <w:szCs w:val="20"/>
        </w:rPr>
        <w:t xml:space="preserve">Na podlagi analize spremljanja priprave vseh DPN (zajema podatke od 1. 6. 2019 do 30. 4. 2021) je ugotovljeno, da dinamika priprave DPN, kljub številnim že izvedenim aktivnostim za pospešitev, v mnogih primerih še vedno ne sledi določenim </w:t>
      </w:r>
      <w:proofErr w:type="spellStart"/>
      <w:r w:rsidRPr="0078795C">
        <w:rPr>
          <w:rFonts w:cs="Arial"/>
          <w:color w:val="000000"/>
          <w:szCs w:val="20"/>
        </w:rPr>
        <w:t>časovnicam</w:t>
      </w:r>
      <w:proofErr w:type="spellEnd"/>
      <w:r w:rsidRPr="0078795C">
        <w:rPr>
          <w:rFonts w:cs="Arial"/>
          <w:color w:val="000000"/>
          <w:szCs w:val="20"/>
        </w:rPr>
        <w:t>. Glede na preteklo prakso so najpomembnejši naslednji razlogi: dolgotrajna in zahtevna usklajevanja z varstvenimi resorji; dolgotrajna usklajevanja v lokalnih okoljih za zagotovitev družbene sprejemljivosti; investitorji pogosto ne zagotavljajo pravočasno strokovnih podlag ali pa so te po vsebini neustrezne.</w:t>
      </w:r>
    </w:p>
    <w:p w14:paraId="55C2BD22" w14:textId="77777777" w:rsidR="0078795C" w:rsidRPr="0078795C" w:rsidRDefault="0078795C" w:rsidP="0078795C">
      <w:pPr>
        <w:autoSpaceDE w:val="0"/>
        <w:autoSpaceDN w:val="0"/>
        <w:adjustRightInd w:val="0"/>
        <w:spacing w:line="240" w:lineRule="auto"/>
        <w:jc w:val="both"/>
        <w:rPr>
          <w:rFonts w:cs="Arial"/>
          <w:color w:val="000000"/>
          <w:szCs w:val="20"/>
        </w:rPr>
      </w:pPr>
    </w:p>
    <w:p w14:paraId="2DC479E6" w14:textId="2ADEB50B" w:rsidR="00C3286D" w:rsidRPr="0078795C" w:rsidRDefault="0078795C" w:rsidP="0078795C">
      <w:pPr>
        <w:autoSpaceDE w:val="0"/>
        <w:autoSpaceDN w:val="0"/>
        <w:adjustRightInd w:val="0"/>
        <w:spacing w:line="240" w:lineRule="auto"/>
        <w:jc w:val="both"/>
        <w:rPr>
          <w:rFonts w:cs="Arial"/>
          <w:color w:val="000000"/>
          <w:szCs w:val="20"/>
        </w:rPr>
      </w:pPr>
      <w:r w:rsidRPr="0078795C">
        <w:rPr>
          <w:rFonts w:cs="Arial"/>
          <w:color w:val="000000"/>
          <w:szCs w:val="20"/>
        </w:rPr>
        <w:t>Vir: Ministrstvo za okolje in prostor</w:t>
      </w:r>
    </w:p>
    <w:p w14:paraId="6585487D" w14:textId="77777777" w:rsidR="00C3286D" w:rsidRPr="00C3286D" w:rsidRDefault="00C3286D" w:rsidP="00C3286D">
      <w:pPr>
        <w:autoSpaceDE w:val="0"/>
        <w:autoSpaceDN w:val="0"/>
        <w:adjustRightInd w:val="0"/>
        <w:spacing w:line="240" w:lineRule="auto"/>
        <w:jc w:val="both"/>
        <w:rPr>
          <w:rFonts w:cs="Arial"/>
          <w:b/>
          <w:bCs/>
          <w:color w:val="000000"/>
          <w:szCs w:val="20"/>
        </w:rPr>
      </w:pPr>
    </w:p>
    <w:p w14:paraId="40D442B6" w14:textId="7FE194F0" w:rsidR="00AC0427" w:rsidRPr="00AC0427" w:rsidRDefault="00AC0427" w:rsidP="00AC0427">
      <w:pPr>
        <w:autoSpaceDE w:val="0"/>
        <w:autoSpaceDN w:val="0"/>
        <w:adjustRightInd w:val="0"/>
        <w:spacing w:line="240" w:lineRule="auto"/>
        <w:jc w:val="both"/>
        <w:rPr>
          <w:rFonts w:cs="Arial"/>
          <w:b/>
          <w:bCs/>
          <w:color w:val="000000"/>
          <w:szCs w:val="20"/>
        </w:rPr>
      </w:pPr>
      <w:r w:rsidRPr="00AC0427">
        <w:rPr>
          <w:rFonts w:cs="Arial"/>
          <w:b/>
          <w:bCs/>
          <w:color w:val="000000"/>
          <w:szCs w:val="20"/>
        </w:rPr>
        <w:t>Skupno dvoletno poročilo o izvajanju Zakona o dostopu do informacij javnega značaja za leti 2019 in 2020</w:t>
      </w:r>
    </w:p>
    <w:p w14:paraId="2A101131" w14:textId="77777777" w:rsidR="00AC0427" w:rsidRPr="00AC0427" w:rsidRDefault="00AC0427" w:rsidP="00AC0427">
      <w:pPr>
        <w:autoSpaceDE w:val="0"/>
        <w:autoSpaceDN w:val="0"/>
        <w:adjustRightInd w:val="0"/>
        <w:spacing w:line="240" w:lineRule="auto"/>
        <w:jc w:val="both"/>
        <w:rPr>
          <w:rFonts w:cs="Arial"/>
          <w:b/>
          <w:bCs/>
          <w:color w:val="000000"/>
          <w:szCs w:val="20"/>
        </w:rPr>
      </w:pPr>
    </w:p>
    <w:p w14:paraId="45704CCF" w14:textId="77777777" w:rsidR="00AC0427" w:rsidRPr="00AC0427" w:rsidRDefault="00AC0427" w:rsidP="00AC0427">
      <w:pPr>
        <w:autoSpaceDE w:val="0"/>
        <w:autoSpaceDN w:val="0"/>
        <w:adjustRightInd w:val="0"/>
        <w:spacing w:line="240" w:lineRule="auto"/>
        <w:jc w:val="both"/>
        <w:rPr>
          <w:rFonts w:cs="Arial"/>
          <w:color w:val="000000"/>
          <w:szCs w:val="20"/>
        </w:rPr>
      </w:pPr>
      <w:r w:rsidRPr="00AC0427">
        <w:rPr>
          <w:rFonts w:cs="Arial"/>
          <w:color w:val="000000"/>
          <w:szCs w:val="20"/>
        </w:rPr>
        <w:t>Vlada Republike Slovenije je sprejela Skupno dvoletno poročilo o izvajanju Zakona o dostopu do informacij javnega značaja za leti 2019 in 2020 in ga pošlje v seznanitev Državnemu zboru Republike Slovenije.</w:t>
      </w:r>
    </w:p>
    <w:p w14:paraId="003F6A09" w14:textId="77777777" w:rsidR="00AC0427" w:rsidRPr="00AC0427" w:rsidRDefault="00AC0427" w:rsidP="00AC0427">
      <w:pPr>
        <w:autoSpaceDE w:val="0"/>
        <w:autoSpaceDN w:val="0"/>
        <w:adjustRightInd w:val="0"/>
        <w:spacing w:line="240" w:lineRule="auto"/>
        <w:jc w:val="both"/>
        <w:rPr>
          <w:rFonts w:cs="Arial"/>
          <w:color w:val="000000"/>
          <w:szCs w:val="20"/>
        </w:rPr>
      </w:pPr>
    </w:p>
    <w:p w14:paraId="1BD37DAA" w14:textId="6F7EE6AF" w:rsidR="00AC0427" w:rsidRPr="00AC0427" w:rsidRDefault="00AC0427" w:rsidP="00AC0427">
      <w:pPr>
        <w:autoSpaceDE w:val="0"/>
        <w:autoSpaceDN w:val="0"/>
        <w:adjustRightInd w:val="0"/>
        <w:spacing w:line="240" w:lineRule="auto"/>
        <w:jc w:val="both"/>
        <w:rPr>
          <w:rFonts w:cs="Arial"/>
          <w:color w:val="000000"/>
          <w:szCs w:val="20"/>
        </w:rPr>
      </w:pPr>
      <w:r w:rsidRPr="00AC0427">
        <w:rPr>
          <w:rFonts w:cs="Arial"/>
          <w:color w:val="000000"/>
          <w:szCs w:val="20"/>
        </w:rPr>
        <w:t>Vlada vsaki dve leti sprejme skupno dvoletno poročilo o izvajanju Zakona o dostopu do informacij javnega značaja (ZDIJZ). Poročilo na osnovi statističnih podatkov o postopkih, ki so jih vodili državni organi in organi lokalnih skupnosti, pripravi Ministrstvo za javno upravo.</w:t>
      </w:r>
    </w:p>
    <w:p w14:paraId="1B88A48D" w14:textId="77777777" w:rsidR="00AC0427" w:rsidRPr="00AC0427" w:rsidRDefault="00AC0427" w:rsidP="00AC0427">
      <w:pPr>
        <w:autoSpaceDE w:val="0"/>
        <w:autoSpaceDN w:val="0"/>
        <w:adjustRightInd w:val="0"/>
        <w:spacing w:line="240" w:lineRule="auto"/>
        <w:jc w:val="both"/>
        <w:rPr>
          <w:rFonts w:cs="Arial"/>
          <w:color w:val="000000"/>
          <w:szCs w:val="20"/>
        </w:rPr>
      </w:pPr>
    </w:p>
    <w:p w14:paraId="641D6327" w14:textId="77777777" w:rsidR="00AC0427" w:rsidRPr="00AC0427" w:rsidRDefault="00AC0427" w:rsidP="00AC0427">
      <w:pPr>
        <w:autoSpaceDE w:val="0"/>
        <w:autoSpaceDN w:val="0"/>
        <w:adjustRightInd w:val="0"/>
        <w:spacing w:line="240" w:lineRule="auto"/>
        <w:jc w:val="both"/>
        <w:rPr>
          <w:rFonts w:cs="Arial"/>
          <w:color w:val="000000"/>
          <w:szCs w:val="20"/>
        </w:rPr>
      </w:pPr>
      <w:r w:rsidRPr="00AC0427">
        <w:rPr>
          <w:rFonts w:cs="Arial"/>
          <w:color w:val="000000"/>
          <w:szCs w:val="20"/>
        </w:rPr>
        <w:t xml:space="preserve">V letu 2019 so državni organi in organi lokalnih skupnosti rešili skupno 7277 zahtev za dostop in ponovno uporabo informacij javnega značaja. V letu 2020 je bilo rešenih skupno 6232 zahtev. Državni organi so v letu 2019 rešili 78,3 odstotka vseh zahtev, (organi lokalnih skupnosti pa 21,7 odstotka), v letu 2020 pa 79,5 odstotka vseh zahtev (organi lokalnih skupnosti pa 20,5 odstotka vseh zahtev). V večini primerov gre za zahteve za dostop do informacij javnega značaja. Zahtev </w:t>
      </w:r>
      <w:r w:rsidRPr="00AC0427">
        <w:rPr>
          <w:rFonts w:cs="Arial"/>
          <w:color w:val="000000"/>
          <w:szCs w:val="20"/>
        </w:rPr>
        <w:lastRenderedPageBreak/>
        <w:t>za ponovno uporabo je v zadnjih letih vedno manj, kar pripisujemo bolj proaktivni objavi odprtih podatkov na nacionalnem portalu OPSI, kar pomeni, da so podatki na voljo za prosto uporabo brez registracije ali postopka.</w:t>
      </w:r>
    </w:p>
    <w:p w14:paraId="5671B645" w14:textId="77777777" w:rsidR="00AC0427" w:rsidRPr="00AC0427" w:rsidRDefault="00AC0427" w:rsidP="00AC0427">
      <w:pPr>
        <w:autoSpaceDE w:val="0"/>
        <w:autoSpaceDN w:val="0"/>
        <w:adjustRightInd w:val="0"/>
        <w:spacing w:line="240" w:lineRule="auto"/>
        <w:jc w:val="both"/>
        <w:rPr>
          <w:rFonts w:cs="Arial"/>
          <w:color w:val="000000"/>
          <w:szCs w:val="20"/>
        </w:rPr>
      </w:pPr>
    </w:p>
    <w:p w14:paraId="636A4C82" w14:textId="77777777" w:rsidR="00AC0427" w:rsidRPr="00AC0427" w:rsidRDefault="00AC0427" w:rsidP="00AC0427">
      <w:pPr>
        <w:autoSpaceDE w:val="0"/>
        <w:autoSpaceDN w:val="0"/>
        <w:adjustRightInd w:val="0"/>
        <w:spacing w:line="240" w:lineRule="auto"/>
        <w:jc w:val="both"/>
        <w:rPr>
          <w:rFonts w:cs="Arial"/>
          <w:color w:val="000000"/>
          <w:szCs w:val="20"/>
        </w:rPr>
      </w:pPr>
      <w:r w:rsidRPr="00AC0427">
        <w:rPr>
          <w:rFonts w:cs="Arial"/>
          <w:color w:val="000000"/>
          <w:szCs w:val="20"/>
        </w:rPr>
        <w:t xml:space="preserve">Večina zahtev za dostop in ponovno uporabo informacij javnega značaja je bila ugodno rešena (prosilci so zahtevane informacije prejeli v celoti). V letu 2019 je bil ta delež 64 odstotkov, v letu 2020 pa 65 odstotkov. Najpogostejši razlog za popolno zavrnitev zahteve je bilo dejstvo, da organ ni razpolagal z zahtevano informacijo. </w:t>
      </w:r>
    </w:p>
    <w:p w14:paraId="0005F019" w14:textId="77777777" w:rsidR="00AC0427" w:rsidRPr="00AC0427" w:rsidRDefault="00AC0427" w:rsidP="00AC0427">
      <w:pPr>
        <w:autoSpaceDE w:val="0"/>
        <w:autoSpaceDN w:val="0"/>
        <w:adjustRightInd w:val="0"/>
        <w:spacing w:line="240" w:lineRule="auto"/>
        <w:jc w:val="both"/>
        <w:rPr>
          <w:rFonts w:cs="Arial"/>
          <w:color w:val="000000"/>
          <w:szCs w:val="20"/>
        </w:rPr>
      </w:pPr>
    </w:p>
    <w:p w14:paraId="7ED88C86" w14:textId="77777777" w:rsidR="00AC0427" w:rsidRPr="00AC0427" w:rsidRDefault="00AC0427" w:rsidP="00AC0427">
      <w:pPr>
        <w:autoSpaceDE w:val="0"/>
        <w:autoSpaceDN w:val="0"/>
        <w:adjustRightInd w:val="0"/>
        <w:spacing w:line="240" w:lineRule="auto"/>
        <w:jc w:val="both"/>
        <w:rPr>
          <w:rFonts w:cs="Arial"/>
          <w:color w:val="000000"/>
          <w:szCs w:val="20"/>
        </w:rPr>
      </w:pPr>
      <w:r w:rsidRPr="00AC0427">
        <w:rPr>
          <w:rFonts w:cs="Arial"/>
          <w:color w:val="000000"/>
          <w:szCs w:val="20"/>
        </w:rPr>
        <w:t>Ministrstvo za javno upravo, resorno ministrstvo, pristojno za področje transparentnosti in dostopa do informacij javnega značaja, je posebno pozornost namenilo odpiranju podatkov javnega sektorja, predvsem na portalu OPSI, katerega namen je na enem mestu zagotoviti objavo javno dostopnih zbirk podatkov in na drugi strani spodbujati njihovo uporabo. Ministrstvo za javno upravo je tudi aktivno sodelovalo pri aktivnostih Stičišča odprtih podatkov Slovenije (OPSI Hub), ki je bilo ustanovljeno v začetku leta 2020.</w:t>
      </w:r>
    </w:p>
    <w:p w14:paraId="5493FFA5" w14:textId="77777777" w:rsidR="00AC0427" w:rsidRPr="00AC0427" w:rsidRDefault="00AC0427" w:rsidP="00AC0427">
      <w:pPr>
        <w:autoSpaceDE w:val="0"/>
        <w:autoSpaceDN w:val="0"/>
        <w:adjustRightInd w:val="0"/>
        <w:spacing w:line="240" w:lineRule="auto"/>
        <w:jc w:val="both"/>
        <w:rPr>
          <w:rFonts w:cs="Arial"/>
          <w:color w:val="000000"/>
          <w:szCs w:val="20"/>
        </w:rPr>
      </w:pPr>
    </w:p>
    <w:p w14:paraId="453ADEBE" w14:textId="4CC3343B" w:rsidR="00C3286D" w:rsidRPr="00AC0427" w:rsidRDefault="00AC0427" w:rsidP="00AC0427">
      <w:pPr>
        <w:autoSpaceDE w:val="0"/>
        <w:autoSpaceDN w:val="0"/>
        <w:adjustRightInd w:val="0"/>
        <w:spacing w:line="240" w:lineRule="auto"/>
        <w:jc w:val="both"/>
        <w:rPr>
          <w:rFonts w:cs="Arial"/>
          <w:color w:val="000000"/>
          <w:szCs w:val="20"/>
        </w:rPr>
      </w:pPr>
      <w:r w:rsidRPr="00AC0427">
        <w:rPr>
          <w:rFonts w:cs="Arial"/>
          <w:color w:val="000000"/>
          <w:szCs w:val="20"/>
        </w:rPr>
        <w:t>Vir: Ministrstvo za javno upravo</w:t>
      </w:r>
    </w:p>
    <w:p w14:paraId="7E7FF81C" w14:textId="77777777" w:rsidR="00C3286D" w:rsidRPr="00C3286D" w:rsidRDefault="00C3286D" w:rsidP="00C3286D">
      <w:pPr>
        <w:autoSpaceDE w:val="0"/>
        <w:autoSpaceDN w:val="0"/>
        <w:adjustRightInd w:val="0"/>
        <w:spacing w:line="240" w:lineRule="auto"/>
        <w:jc w:val="both"/>
        <w:rPr>
          <w:rFonts w:cs="Arial"/>
          <w:b/>
          <w:bCs/>
          <w:color w:val="000000"/>
          <w:szCs w:val="20"/>
        </w:rPr>
      </w:pPr>
    </w:p>
    <w:p w14:paraId="450C4E32" w14:textId="3C86FE2C" w:rsidR="007F4776" w:rsidRPr="007F4776" w:rsidRDefault="007F4776" w:rsidP="007F4776">
      <w:pPr>
        <w:autoSpaceDE w:val="0"/>
        <w:autoSpaceDN w:val="0"/>
        <w:adjustRightInd w:val="0"/>
        <w:spacing w:line="240" w:lineRule="auto"/>
        <w:jc w:val="both"/>
        <w:rPr>
          <w:rFonts w:cs="Arial"/>
          <w:b/>
          <w:bCs/>
          <w:color w:val="000000"/>
          <w:szCs w:val="20"/>
        </w:rPr>
      </w:pPr>
      <w:r w:rsidRPr="007F4776">
        <w:rPr>
          <w:rFonts w:cs="Arial"/>
          <w:b/>
          <w:bCs/>
          <w:color w:val="000000"/>
          <w:szCs w:val="20"/>
        </w:rPr>
        <w:t xml:space="preserve">Evropska fizikalna olimpijada </w:t>
      </w:r>
      <w:proofErr w:type="spellStart"/>
      <w:r w:rsidRPr="007F4776">
        <w:rPr>
          <w:rFonts w:cs="Arial"/>
          <w:b/>
          <w:bCs/>
          <w:color w:val="000000"/>
          <w:szCs w:val="20"/>
        </w:rPr>
        <w:t>EuPhO</w:t>
      </w:r>
      <w:proofErr w:type="spellEnd"/>
      <w:r w:rsidRPr="007F4776">
        <w:rPr>
          <w:rFonts w:cs="Arial"/>
          <w:b/>
          <w:bCs/>
          <w:color w:val="000000"/>
          <w:szCs w:val="20"/>
        </w:rPr>
        <w:t xml:space="preserve"> 2022 v Sloveniji</w:t>
      </w:r>
    </w:p>
    <w:p w14:paraId="0420A7B7" w14:textId="77777777" w:rsidR="007F4776" w:rsidRPr="007F4776" w:rsidRDefault="007F4776" w:rsidP="007F4776">
      <w:pPr>
        <w:autoSpaceDE w:val="0"/>
        <w:autoSpaceDN w:val="0"/>
        <w:adjustRightInd w:val="0"/>
        <w:spacing w:line="240" w:lineRule="auto"/>
        <w:jc w:val="both"/>
        <w:rPr>
          <w:rFonts w:cs="Arial"/>
          <w:b/>
          <w:bCs/>
          <w:color w:val="000000"/>
          <w:szCs w:val="20"/>
        </w:rPr>
      </w:pPr>
    </w:p>
    <w:p w14:paraId="73CEB8E5" w14:textId="77777777" w:rsidR="007F4776" w:rsidRPr="007F4776" w:rsidRDefault="007F4776" w:rsidP="007F4776">
      <w:pPr>
        <w:autoSpaceDE w:val="0"/>
        <w:autoSpaceDN w:val="0"/>
        <w:adjustRightInd w:val="0"/>
        <w:spacing w:line="240" w:lineRule="auto"/>
        <w:jc w:val="both"/>
        <w:rPr>
          <w:rFonts w:cs="Arial"/>
          <w:color w:val="000000"/>
          <w:szCs w:val="20"/>
        </w:rPr>
      </w:pPr>
      <w:r w:rsidRPr="007F4776">
        <w:rPr>
          <w:rFonts w:cs="Arial"/>
          <w:color w:val="000000"/>
          <w:szCs w:val="20"/>
        </w:rPr>
        <w:t xml:space="preserve">Vlada Republike Slovenije se je seznanila z informacijo o organizaciji, izvedbi in sofinanciranju Evropske fizikalne olimpijade </w:t>
      </w:r>
      <w:proofErr w:type="spellStart"/>
      <w:r w:rsidRPr="007F4776">
        <w:rPr>
          <w:rFonts w:cs="Arial"/>
          <w:color w:val="000000"/>
          <w:szCs w:val="20"/>
        </w:rPr>
        <w:t>EuPhO</w:t>
      </w:r>
      <w:proofErr w:type="spellEnd"/>
      <w:r w:rsidRPr="007F4776">
        <w:rPr>
          <w:rFonts w:cs="Arial"/>
          <w:color w:val="000000"/>
          <w:szCs w:val="20"/>
        </w:rPr>
        <w:t xml:space="preserve"> 2022 v Sloveniji, ki bo potekala od 20. do 24. maja 2022 v Ljubljani. Ministrstvo za izobraževanje, znanost in šport bo mednarodno tekmovanje sofinanciralo in izvedlo v sodelovanju z Društvom matematikov, fizikov in astronomov Slovenije. Vlada je tudi pooblastila ministrico za izobraževanje, znanost in šport prof. dr. Simono Kustec za izvedbo vseh potrebnih postopkov.</w:t>
      </w:r>
    </w:p>
    <w:p w14:paraId="5C9829D8" w14:textId="77777777" w:rsidR="007F4776" w:rsidRPr="007F4776" w:rsidRDefault="007F4776" w:rsidP="007F4776">
      <w:pPr>
        <w:autoSpaceDE w:val="0"/>
        <w:autoSpaceDN w:val="0"/>
        <w:adjustRightInd w:val="0"/>
        <w:spacing w:line="240" w:lineRule="auto"/>
        <w:jc w:val="both"/>
        <w:rPr>
          <w:rFonts w:cs="Arial"/>
          <w:color w:val="000000"/>
          <w:szCs w:val="20"/>
        </w:rPr>
      </w:pPr>
    </w:p>
    <w:p w14:paraId="548A18A9" w14:textId="77777777" w:rsidR="007F4776" w:rsidRPr="007F4776" w:rsidRDefault="007F4776" w:rsidP="007F4776">
      <w:pPr>
        <w:autoSpaceDE w:val="0"/>
        <w:autoSpaceDN w:val="0"/>
        <w:adjustRightInd w:val="0"/>
        <w:spacing w:line="240" w:lineRule="auto"/>
        <w:jc w:val="both"/>
        <w:rPr>
          <w:rFonts w:cs="Arial"/>
          <w:color w:val="000000"/>
          <w:szCs w:val="20"/>
        </w:rPr>
      </w:pPr>
      <w:r w:rsidRPr="007F4776">
        <w:rPr>
          <w:rFonts w:cs="Arial"/>
          <w:color w:val="000000"/>
          <w:szCs w:val="20"/>
        </w:rPr>
        <w:t>Mednarodna tekmovanja iz znanja fizike za srednješolce imajo dolgo zgodovino, prvo je potekalo leta 1967 na Poljskem. V organizaciji Društva matematikov, fizikov in astronomov Slovenije se jih srednješolci in srednješolke kot predstavniki Slovenije udeležujejo od leta 1992. Iz posamezne Evropske države lahko na Evropski fizikalni olimpijadi sodeluje ena ekipa, ki šteje pet dijakov in najmanj enega vodjo ekipe. Poleg ekip evropskih držav Evropska fizikalna olimpijada sprejema tudi ekipe dijakov iz neevropskih držav kot gostujoče ekipe.</w:t>
      </w:r>
    </w:p>
    <w:p w14:paraId="50E0F963" w14:textId="77777777" w:rsidR="007F4776" w:rsidRPr="007F4776" w:rsidRDefault="007F4776" w:rsidP="007F4776">
      <w:pPr>
        <w:autoSpaceDE w:val="0"/>
        <w:autoSpaceDN w:val="0"/>
        <w:adjustRightInd w:val="0"/>
        <w:spacing w:line="240" w:lineRule="auto"/>
        <w:jc w:val="both"/>
        <w:rPr>
          <w:rFonts w:cs="Arial"/>
          <w:color w:val="000000"/>
          <w:szCs w:val="20"/>
        </w:rPr>
      </w:pPr>
    </w:p>
    <w:p w14:paraId="0E5E4941" w14:textId="61CC3DAE" w:rsidR="00C3286D" w:rsidRPr="007F4776" w:rsidRDefault="007F4776" w:rsidP="007F4776">
      <w:pPr>
        <w:autoSpaceDE w:val="0"/>
        <w:autoSpaceDN w:val="0"/>
        <w:adjustRightInd w:val="0"/>
        <w:spacing w:line="240" w:lineRule="auto"/>
        <w:jc w:val="both"/>
        <w:rPr>
          <w:rFonts w:cs="Arial"/>
          <w:color w:val="000000"/>
          <w:szCs w:val="20"/>
        </w:rPr>
      </w:pPr>
      <w:r w:rsidRPr="007F4776">
        <w:rPr>
          <w:rFonts w:cs="Arial"/>
          <w:color w:val="000000"/>
          <w:szCs w:val="20"/>
        </w:rPr>
        <w:t>Vir: Ministrstvo za izobraževanje, znanost in šport</w:t>
      </w:r>
    </w:p>
    <w:p w14:paraId="522CF87C" w14:textId="77777777" w:rsidR="00C3286D" w:rsidRPr="00C3286D" w:rsidRDefault="00C3286D" w:rsidP="00C3286D">
      <w:pPr>
        <w:autoSpaceDE w:val="0"/>
        <w:autoSpaceDN w:val="0"/>
        <w:adjustRightInd w:val="0"/>
        <w:spacing w:line="240" w:lineRule="auto"/>
        <w:jc w:val="both"/>
        <w:rPr>
          <w:rFonts w:cs="Arial"/>
          <w:b/>
          <w:bCs/>
          <w:color w:val="000000"/>
          <w:szCs w:val="20"/>
        </w:rPr>
      </w:pPr>
    </w:p>
    <w:p w14:paraId="73F1386F" w14:textId="39DC2596" w:rsidR="00435FD3" w:rsidRPr="00435FD3" w:rsidRDefault="00435FD3" w:rsidP="00435FD3">
      <w:pPr>
        <w:autoSpaceDE w:val="0"/>
        <w:autoSpaceDN w:val="0"/>
        <w:adjustRightInd w:val="0"/>
        <w:spacing w:line="240" w:lineRule="auto"/>
        <w:jc w:val="both"/>
        <w:rPr>
          <w:rFonts w:cs="Arial"/>
          <w:b/>
          <w:bCs/>
          <w:color w:val="000000"/>
          <w:szCs w:val="20"/>
        </w:rPr>
      </w:pPr>
      <w:r w:rsidRPr="00435FD3">
        <w:rPr>
          <w:rFonts w:cs="Arial"/>
          <w:b/>
          <w:bCs/>
          <w:color w:val="000000"/>
          <w:szCs w:val="20"/>
        </w:rPr>
        <w:t>Prenehanje koncesije za odvzem podzemne vode Pivovarna Laško Union</w:t>
      </w:r>
    </w:p>
    <w:p w14:paraId="080EE09B" w14:textId="77777777" w:rsidR="00435FD3" w:rsidRPr="00435FD3" w:rsidRDefault="00435FD3" w:rsidP="00435FD3">
      <w:pPr>
        <w:autoSpaceDE w:val="0"/>
        <w:autoSpaceDN w:val="0"/>
        <w:adjustRightInd w:val="0"/>
        <w:spacing w:line="240" w:lineRule="auto"/>
        <w:jc w:val="both"/>
        <w:rPr>
          <w:rFonts w:cs="Arial"/>
          <w:b/>
          <w:bCs/>
          <w:color w:val="000000"/>
          <w:szCs w:val="20"/>
        </w:rPr>
      </w:pPr>
    </w:p>
    <w:p w14:paraId="3DCB4B89" w14:textId="77777777" w:rsidR="00435FD3" w:rsidRPr="00435FD3" w:rsidRDefault="00435FD3" w:rsidP="00435FD3">
      <w:pPr>
        <w:autoSpaceDE w:val="0"/>
        <w:autoSpaceDN w:val="0"/>
        <w:adjustRightInd w:val="0"/>
        <w:spacing w:line="240" w:lineRule="auto"/>
        <w:jc w:val="both"/>
        <w:rPr>
          <w:rFonts w:cs="Arial"/>
          <w:color w:val="000000"/>
          <w:szCs w:val="20"/>
        </w:rPr>
      </w:pPr>
      <w:r w:rsidRPr="00435FD3">
        <w:rPr>
          <w:rFonts w:cs="Arial"/>
          <w:color w:val="000000"/>
          <w:szCs w:val="20"/>
        </w:rPr>
        <w:t>Vlada je izdala odločbo, s katero se ugotovi, da je koncesija za odvzem podzemne vode iz vodnih virov ZB 1, ZB 2, ZB 2/1, ZB 3, ZB 4, ZB 5, ZB 6 in ZB 7 Lurd za proizvodnjo pijač, podeljene z odločbo št. 35501-12/2005/6 z dne 25. 6. 2005, družbi Pivovarna Laško d. d., Trubarjeva ulica 28, Laško (sedaj Pivovarna Laško Union d. o. o., Pivovarniška 2, Ljubljana), v celoti prenehala.</w:t>
      </w:r>
    </w:p>
    <w:p w14:paraId="3B1DAD92" w14:textId="77777777" w:rsidR="00435FD3" w:rsidRPr="00435FD3" w:rsidRDefault="00435FD3" w:rsidP="00435FD3">
      <w:pPr>
        <w:autoSpaceDE w:val="0"/>
        <w:autoSpaceDN w:val="0"/>
        <w:adjustRightInd w:val="0"/>
        <w:spacing w:line="240" w:lineRule="auto"/>
        <w:jc w:val="both"/>
        <w:rPr>
          <w:rFonts w:cs="Arial"/>
          <w:color w:val="000000"/>
          <w:szCs w:val="20"/>
        </w:rPr>
      </w:pPr>
    </w:p>
    <w:p w14:paraId="7C989BF8" w14:textId="77777777" w:rsidR="00435FD3" w:rsidRPr="00435FD3" w:rsidRDefault="00435FD3" w:rsidP="00435FD3">
      <w:pPr>
        <w:autoSpaceDE w:val="0"/>
        <w:autoSpaceDN w:val="0"/>
        <w:adjustRightInd w:val="0"/>
        <w:spacing w:line="240" w:lineRule="auto"/>
        <w:jc w:val="both"/>
        <w:rPr>
          <w:rFonts w:cs="Arial"/>
          <w:color w:val="000000"/>
          <w:szCs w:val="20"/>
        </w:rPr>
      </w:pPr>
      <w:r w:rsidRPr="00435FD3">
        <w:rPr>
          <w:rFonts w:cs="Arial"/>
          <w:color w:val="000000"/>
          <w:szCs w:val="20"/>
        </w:rPr>
        <w:t>Koncesionar je v dopisu avgusta 2019 Ministrstvo za okolje in prostor obvestil, da je v letu 2018 prenehal uporabljati vodo iz vodnega zajetja LURD za polnjenje pijač. Sporazum o prenehanju koncesijske pogodbe je bil podpisan junija letos, zaradi česar vlada na podlagi Zakona o vodah izdaja ugotovitveno odločbo o prenehanju koncesije, ki je bila podeljena družbi Pivovarna Laško.</w:t>
      </w:r>
    </w:p>
    <w:p w14:paraId="05A46272" w14:textId="77777777" w:rsidR="00435FD3" w:rsidRPr="00435FD3" w:rsidRDefault="00435FD3" w:rsidP="00435FD3">
      <w:pPr>
        <w:autoSpaceDE w:val="0"/>
        <w:autoSpaceDN w:val="0"/>
        <w:adjustRightInd w:val="0"/>
        <w:spacing w:line="240" w:lineRule="auto"/>
        <w:jc w:val="both"/>
        <w:rPr>
          <w:rFonts w:cs="Arial"/>
          <w:color w:val="000000"/>
          <w:szCs w:val="20"/>
        </w:rPr>
      </w:pPr>
    </w:p>
    <w:p w14:paraId="22459DE4" w14:textId="0E6171E1" w:rsidR="00C3286D" w:rsidRPr="00435FD3" w:rsidRDefault="00435FD3" w:rsidP="00435FD3">
      <w:pPr>
        <w:autoSpaceDE w:val="0"/>
        <w:autoSpaceDN w:val="0"/>
        <w:adjustRightInd w:val="0"/>
        <w:spacing w:line="240" w:lineRule="auto"/>
        <w:jc w:val="both"/>
        <w:rPr>
          <w:rFonts w:cs="Arial"/>
          <w:color w:val="000000"/>
          <w:szCs w:val="20"/>
        </w:rPr>
      </w:pPr>
      <w:r w:rsidRPr="00435FD3">
        <w:rPr>
          <w:rFonts w:cs="Arial"/>
          <w:color w:val="000000"/>
          <w:szCs w:val="20"/>
        </w:rPr>
        <w:t>Vir: Ministrstvo za okolje in prostor</w:t>
      </w:r>
    </w:p>
    <w:p w14:paraId="63C6FC6F" w14:textId="77777777" w:rsidR="00C3286D" w:rsidRPr="00C3286D" w:rsidRDefault="00C3286D" w:rsidP="00C3286D">
      <w:pPr>
        <w:autoSpaceDE w:val="0"/>
        <w:autoSpaceDN w:val="0"/>
        <w:adjustRightInd w:val="0"/>
        <w:spacing w:line="240" w:lineRule="auto"/>
        <w:jc w:val="both"/>
        <w:rPr>
          <w:rFonts w:cs="Arial"/>
          <w:b/>
          <w:bCs/>
          <w:color w:val="000000"/>
          <w:szCs w:val="20"/>
        </w:rPr>
      </w:pPr>
    </w:p>
    <w:p w14:paraId="63CF0889" w14:textId="72302554" w:rsidR="00C3286D" w:rsidRDefault="00687E18" w:rsidP="00C3286D">
      <w:pPr>
        <w:autoSpaceDE w:val="0"/>
        <w:autoSpaceDN w:val="0"/>
        <w:adjustRightInd w:val="0"/>
        <w:spacing w:line="240" w:lineRule="auto"/>
        <w:jc w:val="both"/>
        <w:rPr>
          <w:rFonts w:cs="Arial"/>
          <w:b/>
          <w:bCs/>
          <w:color w:val="000000"/>
          <w:szCs w:val="20"/>
        </w:rPr>
      </w:pPr>
      <w:r>
        <w:rPr>
          <w:rFonts w:cs="Arial"/>
          <w:b/>
          <w:bCs/>
          <w:color w:val="000000"/>
          <w:szCs w:val="20"/>
        </w:rPr>
        <w:t xml:space="preserve">Dodatek </w:t>
      </w:r>
      <w:r w:rsidR="00C3286D" w:rsidRPr="00C3286D">
        <w:rPr>
          <w:rFonts w:cs="Arial"/>
          <w:b/>
          <w:bCs/>
          <w:color w:val="000000"/>
          <w:szCs w:val="20"/>
        </w:rPr>
        <w:t>št. 5 h Koncesijski pogodbi za upravljanje in vzdrževanje avtocest v Republiki Sloveniji</w:t>
      </w:r>
    </w:p>
    <w:p w14:paraId="4E6E3C39" w14:textId="77777777" w:rsidR="00687E18" w:rsidRPr="00687E18" w:rsidRDefault="00687E18" w:rsidP="00687E18">
      <w:pPr>
        <w:autoSpaceDE w:val="0"/>
        <w:autoSpaceDN w:val="0"/>
        <w:adjustRightInd w:val="0"/>
        <w:spacing w:line="240" w:lineRule="auto"/>
        <w:jc w:val="both"/>
        <w:rPr>
          <w:rFonts w:cs="Arial"/>
          <w:b/>
          <w:bCs/>
          <w:color w:val="000000"/>
          <w:szCs w:val="20"/>
        </w:rPr>
      </w:pPr>
    </w:p>
    <w:p w14:paraId="0188B332" w14:textId="1E2FDA84" w:rsidR="00687E18" w:rsidRPr="00687E18" w:rsidRDefault="00687E18" w:rsidP="00687E18">
      <w:pPr>
        <w:autoSpaceDE w:val="0"/>
        <w:autoSpaceDN w:val="0"/>
        <w:adjustRightInd w:val="0"/>
        <w:spacing w:line="240" w:lineRule="auto"/>
        <w:jc w:val="both"/>
        <w:rPr>
          <w:rFonts w:cs="Arial"/>
          <w:color w:val="000000"/>
          <w:szCs w:val="20"/>
        </w:rPr>
      </w:pPr>
      <w:r w:rsidRPr="00687E18">
        <w:rPr>
          <w:rFonts w:cs="Arial"/>
          <w:color w:val="000000"/>
          <w:szCs w:val="20"/>
        </w:rPr>
        <w:t xml:space="preserve">Vlada Republike Slovenije je z Družbo za avtoceste v Republiki Sloveniji, </w:t>
      </w:r>
      <w:proofErr w:type="spellStart"/>
      <w:r w:rsidRPr="00687E18">
        <w:rPr>
          <w:rFonts w:cs="Arial"/>
          <w:color w:val="000000"/>
          <w:szCs w:val="20"/>
        </w:rPr>
        <w:t>d.d</w:t>
      </w:r>
      <w:proofErr w:type="spellEnd"/>
      <w:r w:rsidRPr="00687E18">
        <w:rPr>
          <w:rFonts w:cs="Arial"/>
          <w:color w:val="000000"/>
          <w:szCs w:val="20"/>
        </w:rPr>
        <w:t xml:space="preserve">. sklenila dodatek št. 5 h Koncesijski pogodbi za upravljanje in vzdrževanje avtocest v Republiki Sloveniji,  ki se nanaša izključno na vzpostavitev avtocestne policije. </w:t>
      </w:r>
    </w:p>
    <w:p w14:paraId="744F375D" w14:textId="77777777" w:rsidR="00687E18" w:rsidRPr="00687E18" w:rsidRDefault="00687E18" w:rsidP="00687E18">
      <w:pPr>
        <w:autoSpaceDE w:val="0"/>
        <w:autoSpaceDN w:val="0"/>
        <w:adjustRightInd w:val="0"/>
        <w:spacing w:line="240" w:lineRule="auto"/>
        <w:jc w:val="both"/>
        <w:rPr>
          <w:rFonts w:cs="Arial"/>
          <w:color w:val="000000"/>
          <w:szCs w:val="20"/>
        </w:rPr>
      </w:pPr>
    </w:p>
    <w:p w14:paraId="1E0BDF74" w14:textId="77777777" w:rsidR="00687E18" w:rsidRPr="00687E18" w:rsidRDefault="00687E18" w:rsidP="00687E18">
      <w:pPr>
        <w:autoSpaceDE w:val="0"/>
        <w:autoSpaceDN w:val="0"/>
        <w:adjustRightInd w:val="0"/>
        <w:spacing w:line="240" w:lineRule="auto"/>
        <w:jc w:val="both"/>
        <w:rPr>
          <w:rFonts w:cs="Arial"/>
          <w:color w:val="000000"/>
          <w:szCs w:val="20"/>
        </w:rPr>
      </w:pPr>
      <w:r w:rsidRPr="00687E18">
        <w:rPr>
          <w:rFonts w:cs="Arial"/>
          <w:color w:val="000000"/>
          <w:szCs w:val="20"/>
        </w:rPr>
        <w:t xml:space="preserve">Avtocestna policija predstavlja del policije, ki bo delovala na avtocestah in hitrih cestah. Koncesijska pogodba med RS in DARS omogoča, da del stroškov avtocestne policije, ki presega običajen del stroškov in storitev policije na AC, sofinancira DARS. </w:t>
      </w:r>
    </w:p>
    <w:p w14:paraId="48881D1D" w14:textId="77777777" w:rsidR="00687E18" w:rsidRPr="00687E18" w:rsidRDefault="00687E18" w:rsidP="00687E18">
      <w:pPr>
        <w:autoSpaceDE w:val="0"/>
        <w:autoSpaceDN w:val="0"/>
        <w:adjustRightInd w:val="0"/>
        <w:spacing w:line="240" w:lineRule="auto"/>
        <w:jc w:val="both"/>
        <w:rPr>
          <w:rFonts w:cs="Arial"/>
          <w:color w:val="000000"/>
          <w:szCs w:val="20"/>
        </w:rPr>
      </w:pPr>
    </w:p>
    <w:p w14:paraId="28D1AF50" w14:textId="77777777" w:rsidR="00687E18" w:rsidRPr="00687E18" w:rsidRDefault="00687E18" w:rsidP="00687E18">
      <w:pPr>
        <w:autoSpaceDE w:val="0"/>
        <w:autoSpaceDN w:val="0"/>
        <w:adjustRightInd w:val="0"/>
        <w:spacing w:line="240" w:lineRule="auto"/>
        <w:jc w:val="both"/>
        <w:rPr>
          <w:rFonts w:cs="Arial"/>
          <w:color w:val="000000"/>
          <w:szCs w:val="20"/>
        </w:rPr>
      </w:pPr>
      <w:r w:rsidRPr="00687E18">
        <w:rPr>
          <w:rFonts w:cs="Arial"/>
          <w:color w:val="000000"/>
          <w:szCs w:val="20"/>
        </w:rPr>
        <w:t xml:space="preserve">DARS kot koncesionar bo specializiranim enotam AC policije zagotovil souporabo nujnih prostorov za delovanje avtocestne policije v objektih avtocestnih baz oziroma bivših cestninskih postaj, sofinanciral pa bo tudi del stroškov za dodatno opremo in vozila (naprave in oprema za zagotavljanje obremenitve vozil, tehnično opremo mobilnega tehničnega pregleda brezhibnosti vozil). </w:t>
      </w:r>
    </w:p>
    <w:p w14:paraId="0F3F585F" w14:textId="77777777" w:rsidR="00687E18" w:rsidRPr="00687E18" w:rsidRDefault="00687E18" w:rsidP="00687E18">
      <w:pPr>
        <w:autoSpaceDE w:val="0"/>
        <w:autoSpaceDN w:val="0"/>
        <w:adjustRightInd w:val="0"/>
        <w:spacing w:line="240" w:lineRule="auto"/>
        <w:jc w:val="both"/>
        <w:rPr>
          <w:rFonts w:cs="Arial"/>
          <w:color w:val="000000"/>
          <w:szCs w:val="20"/>
        </w:rPr>
      </w:pPr>
    </w:p>
    <w:p w14:paraId="0C2DF2DB" w14:textId="77777777" w:rsidR="00687E18" w:rsidRPr="00687E18" w:rsidRDefault="00687E18" w:rsidP="00687E18">
      <w:pPr>
        <w:autoSpaceDE w:val="0"/>
        <w:autoSpaceDN w:val="0"/>
        <w:adjustRightInd w:val="0"/>
        <w:spacing w:line="240" w:lineRule="auto"/>
        <w:jc w:val="both"/>
        <w:rPr>
          <w:rFonts w:cs="Arial"/>
          <w:color w:val="000000"/>
          <w:szCs w:val="20"/>
        </w:rPr>
      </w:pPr>
      <w:r w:rsidRPr="00687E18">
        <w:rPr>
          <w:rFonts w:cs="Arial"/>
          <w:color w:val="000000"/>
          <w:szCs w:val="20"/>
        </w:rPr>
        <w:t xml:space="preserve">V okviru AC policije bo delovalo 283 policistov, ki bodo postopoma razporejeni v 5 AC objektov, od koder bodo pokrivali 5 geografskih območij. </w:t>
      </w:r>
    </w:p>
    <w:p w14:paraId="59CA73D4" w14:textId="77777777" w:rsidR="00687E18" w:rsidRPr="00687E18" w:rsidRDefault="00687E18" w:rsidP="00687E18">
      <w:pPr>
        <w:autoSpaceDE w:val="0"/>
        <w:autoSpaceDN w:val="0"/>
        <w:adjustRightInd w:val="0"/>
        <w:spacing w:line="240" w:lineRule="auto"/>
        <w:jc w:val="both"/>
        <w:rPr>
          <w:rFonts w:cs="Arial"/>
          <w:color w:val="000000"/>
          <w:szCs w:val="20"/>
        </w:rPr>
      </w:pPr>
    </w:p>
    <w:p w14:paraId="46CA75AA" w14:textId="77777777" w:rsidR="00687E18" w:rsidRPr="00687E18" w:rsidRDefault="00687E18" w:rsidP="00687E18">
      <w:pPr>
        <w:autoSpaceDE w:val="0"/>
        <w:autoSpaceDN w:val="0"/>
        <w:adjustRightInd w:val="0"/>
        <w:spacing w:line="240" w:lineRule="auto"/>
        <w:jc w:val="both"/>
        <w:rPr>
          <w:rFonts w:cs="Arial"/>
          <w:color w:val="000000"/>
          <w:szCs w:val="20"/>
        </w:rPr>
      </w:pPr>
      <w:r w:rsidRPr="00687E18">
        <w:rPr>
          <w:rFonts w:cs="Arial"/>
          <w:color w:val="000000"/>
          <w:szCs w:val="20"/>
        </w:rPr>
        <w:t xml:space="preserve">Delovanje AC policije bo imelo številne pozitivne učinke, tako za DARS kot državo. Predvsem se pričakuje povečanje prometne varnosti in zmanjšanje števila prometnih nesreč, povečanje pretočnosti prometa, zmanjšanje obremenitev in poškodb infrastrukture, večja varnost na spremljajočih površinah ob AC (parkirišča, počivališča). Prav tako se bodo DARS zmanjšali stroški nadzora nad plačilom vinjet (policija bo imela pristojnost za nadzor nad e-vinjetami), pričakuje se manj kršitev iz naslova neplačila cestnin in vinjet in posledično več prilivov. </w:t>
      </w:r>
    </w:p>
    <w:p w14:paraId="6010D8F1" w14:textId="77777777" w:rsidR="00687E18" w:rsidRPr="00687E18" w:rsidRDefault="00687E18" w:rsidP="00687E18">
      <w:pPr>
        <w:autoSpaceDE w:val="0"/>
        <w:autoSpaceDN w:val="0"/>
        <w:adjustRightInd w:val="0"/>
        <w:spacing w:line="240" w:lineRule="auto"/>
        <w:jc w:val="both"/>
        <w:rPr>
          <w:rFonts w:cs="Arial"/>
          <w:color w:val="000000"/>
          <w:szCs w:val="20"/>
        </w:rPr>
      </w:pPr>
    </w:p>
    <w:p w14:paraId="015F7BC2" w14:textId="77777777" w:rsidR="00687E18" w:rsidRPr="00687E18" w:rsidRDefault="00687E18" w:rsidP="00687E18">
      <w:pPr>
        <w:autoSpaceDE w:val="0"/>
        <w:autoSpaceDN w:val="0"/>
        <w:adjustRightInd w:val="0"/>
        <w:spacing w:line="240" w:lineRule="auto"/>
        <w:jc w:val="both"/>
        <w:rPr>
          <w:rFonts w:cs="Arial"/>
          <w:color w:val="000000"/>
          <w:szCs w:val="20"/>
        </w:rPr>
      </w:pPr>
      <w:r w:rsidRPr="00687E18">
        <w:rPr>
          <w:rFonts w:cs="Arial"/>
          <w:color w:val="000000"/>
          <w:szCs w:val="20"/>
        </w:rPr>
        <w:t>DARS bo do konca koncesijskega obdobja (tj. do leta 2060) predvidoma namenil skupaj 119.766.023 EUR za delovanje AC policije. Dinamika financiranja se bo zaradi cikličnosti nabav spreminjala na letni ravni. V letu 2021 bo DARS za sofinanciranje namenil 1.949.462 EUR, v letu 2022 7.929.548 EUR, v letu 2023 pa 1.447.320 EUR. Stroški sofinanciranja AC policije  bodo predvideni v vsakoletnem letnem načrtu izvajanja koncesije.</w:t>
      </w:r>
    </w:p>
    <w:p w14:paraId="471B6BA9" w14:textId="77777777" w:rsidR="00687E18" w:rsidRPr="00687E18" w:rsidRDefault="00687E18" w:rsidP="00687E18">
      <w:pPr>
        <w:autoSpaceDE w:val="0"/>
        <w:autoSpaceDN w:val="0"/>
        <w:adjustRightInd w:val="0"/>
        <w:spacing w:line="240" w:lineRule="auto"/>
        <w:jc w:val="both"/>
        <w:rPr>
          <w:rFonts w:cs="Arial"/>
          <w:color w:val="000000"/>
          <w:szCs w:val="20"/>
        </w:rPr>
      </w:pPr>
    </w:p>
    <w:p w14:paraId="01FE165B" w14:textId="77777777" w:rsidR="00687E18" w:rsidRPr="00687E18" w:rsidRDefault="00687E18" w:rsidP="00687E18">
      <w:pPr>
        <w:autoSpaceDE w:val="0"/>
        <w:autoSpaceDN w:val="0"/>
        <w:adjustRightInd w:val="0"/>
        <w:spacing w:line="240" w:lineRule="auto"/>
        <w:jc w:val="both"/>
        <w:rPr>
          <w:rFonts w:cs="Arial"/>
          <w:color w:val="000000"/>
          <w:szCs w:val="20"/>
        </w:rPr>
      </w:pPr>
      <w:r w:rsidRPr="00687E18">
        <w:rPr>
          <w:rFonts w:cs="Arial"/>
          <w:color w:val="000000"/>
          <w:szCs w:val="20"/>
        </w:rPr>
        <w:t>Financiranje AC policije ne bo vplivalo na višino cestnine, saj ta strošek no bo vključen v cestnino.</w:t>
      </w:r>
    </w:p>
    <w:p w14:paraId="0BAC457A" w14:textId="77777777" w:rsidR="00687E18" w:rsidRPr="00687E18" w:rsidRDefault="00687E18" w:rsidP="00687E18">
      <w:pPr>
        <w:autoSpaceDE w:val="0"/>
        <w:autoSpaceDN w:val="0"/>
        <w:adjustRightInd w:val="0"/>
        <w:spacing w:line="240" w:lineRule="auto"/>
        <w:jc w:val="both"/>
        <w:rPr>
          <w:rFonts w:cs="Arial"/>
          <w:color w:val="000000"/>
          <w:szCs w:val="20"/>
        </w:rPr>
      </w:pPr>
    </w:p>
    <w:p w14:paraId="1D57D89C" w14:textId="6AF21770" w:rsidR="00687E18" w:rsidRPr="00687E18" w:rsidRDefault="00687E18" w:rsidP="00687E18">
      <w:pPr>
        <w:autoSpaceDE w:val="0"/>
        <w:autoSpaceDN w:val="0"/>
        <w:adjustRightInd w:val="0"/>
        <w:spacing w:line="240" w:lineRule="auto"/>
        <w:jc w:val="both"/>
        <w:rPr>
          <w:rFonts w:cs="Arial"/>
          <w:color w:val="000000"/>
          <w:szCs w:val="20"/>
        </w:rPr>
      </w:pPr>
      <w:r w:rsidRPr="00687E18">
        <w:rPr>
          <w:rFonts w:cs="Arial"/>
          <w:color w:val="000000"/>
          <w:szCs w:val="20"/>
        </w:rPr>
        <w:t>Vir: Ministrstvo za infrastrukturo</w:t>
      </w:r>
    </w:p>
    <w:p w14:paraId="18876449" w14:textId="77777777" w:rsidR="00C3286D" w:rsidRPr="00C3286D" w:rsidRDefault="00C3286D" w:rsidP="00C3286D">
      <w:pPr>
        <w:autoSpaceDE w:val="0"/>
        <w:autoSpaceDN w:val="0"/>
        <w:adjustRightInd w:val="0"/>
        <w:spacing w:line="240" w:lineRule="auto"/>
        <w:jc w:val="both"/>
        <w:rPr>
          <w:rFonts w:cs="Arial"/>
          <w:b/>
          <w:bCs/>
          <w:color w:val="000000"/>
          <w:szCs w:val="20"/>
        </w:rPr>
      </w:pPr>
    </w:p>
    <w:p w14:paraId="1D1F094E" w14:textId="4A626E91" w:rsidR="00C3286D" w:rsidRDefault="00C12027" w:rsidP="00C3286D">
      <w:pPr>
        <w:autoSpaceDE w:val="0"/>
        <w:autoSpaceDN w:val="0"/>
        <w:adjustRightInd w:val="0"/>
        <w:spacing w:line="240" w:lineRule="auto"/>
        <w:jc w:val="both"/>
        <w:rPr>
          <w:rFonts w:cs="Arial"/>
          <w:b/>
          <w:bCs/>
          <w:color w:val="000000"/>
          <w:szCs w:val="20"/>
        </w:rPr>
      </w:pPr>
      <w:r>
        <w:rPr>
          <w:rFonts w:cs="Arial"/>
          <w:b/>
          <w:bCs/>
          <w:color w:val="000000"/>
          <w:szCs w:val="20"/>
        </w:rPr>
        <w:t>A</w:t>
      </w:r>
      <w:r w:rsidR="00C3286D" w:rsidRPr="00C3286D">
        <w:rPr>
          <w:rFonts w:cs="Arial"/>
          <w:b/>
          <w:bCs/>
          <w:color w:val="000000"/>
          <w:szCs w:val="20"/>
        </w:rPr>
        <w:t xml:space="preserve">neks št. 1 k Pogodbi o opravljanju storitev upravljavca javne železniške infrastrukture za obdobje </w:t>
      </w:r>
    </w:p>
    <w:p w14:paraId="73D0922F" w14:textId="2385144E" w:rsidR="00C12027" w:rsidRDefault="00C12027" w:rsidP="00C3286D">
      <w:pPr>
        <w:autoSpaceDE w:val="0"/>
        <w:autoSpaceDN w:val="0"/>
        <w:adjustRightInd w:val="0"/>
        <w:spacing w:line="240" w:lineRule="auto"/>
        <w:jc w:val="both"/>
        <w:rPr>
          <w:rFonts w:cs="Arial"/>
          <w:b/>
          <w:bCs/>
          <w:color w:val="000000"/>
          <w:szCs w:val="20"/>
        </w:rPr>
      </w:pPr>
    </w:p>
    <w:p w14:paraId="1325166D" w14:textId="6AB7C5E1" w:rsidR="00C12027" w:rsidRPr="00C12027" w:rsidRDefault="00C12027" w:rsidP="00C12027">
      <w:pPr>
        <w:autoSpaceDE w:val="0"/>
        <w:autoSpaceDN w:val="0"/>
        <w:adjustRightInd w:val="0"/>
        <w:spacing w:line="240" w:lineRule="auto"/>
        <w:jc w:val="both"/>
        <w:rPr>
          <w:rFonts w:cs="Arial"/>
          <w:color w:val="000000"/>
          <w:szCs w:val="20"/>
        </w:rPr>
      </w:pPr>
      <w:r w:rsidRPr="00C12027">
        <w:rPr>
          <w:rFonts w:cs="Arial"/>
          <w:color w:val="000000"/>
          <w:szCs w:val="20"/>
        </w:rPr>
        <w:t xml:space="preserve">Vlada Republike Slovenije je z družbo SŽ – Infrastruktura, </w:t>
      </w:r>
      <w:proofErr w:type="spellStart"/>
      <w:r w:rsidRPr="00C12027">
        <w:rPr>
          <w:rFonts w:cs="Arial"/>
          <w:color w:val="000000"/>
          <w:szCs w:val="20"/>
        </w:rPr>
        <w:t>d.o.o</w:t>
      </w:r>
      <w:proofErr w:type="spellEnd"/>
      <w:r w:rsidRPr="00C12027">
        <w:rPr>
          <w:rFonts w:cs="Arial"/>
          <w:color w:val="000000"/>
          <w:szCs w:val="20"/>
        </w:rPr>
        <w:t>. sklenila aneks št. 1 k Pogodbi o opravljanju storitev upravljavca javne železniške infrastrukture za obdobje od 1. januarja 2021 do 31. decembra 2030. V skladu s pogodbo se natančne vrednosti del po pogodbi in njihov obseg za vsako proračunsko obdobje v času veljavnosti pogodbe določijo v aneksu k pogodbi.</w:t>
      </w:r>
    </w:p>
    <w:p w14:paraId="10DA0AF9" w14:textId="77777777" w:rsidR="00C12027" w:rsidRPr="00C12027" w:rsidRDefault="00C12027" w:rsidP="00C12027">
      <w:pPr>
        <w:autoSpaceDE w:val="0"/>
        <w:autoSpaceDN w:val="0"/>
        <w:adjustRightInd w:val="0"/>
        <w:spacing w:line="240" w:lineRule="auto"/>
        <w:jc w:val="both"/>
        <w:rPr>
          <w:rFonts w:cs="Arial"/>
          <w:color w:val="000000"/>
          <w:szCs w:val="20"/>
        </w:rPr>
      </w:pPr>
    </w:p>
    <w:p w14:paraId="17E3AEDA" w14:textId="77777777" w:rsidR="00C12027" w:rsidRPr="00C12027" w:rsidRDefault="00C12027" w:rsidP="00C12027">
      <w:pPr>
        <w:autoSpaceDE w:val="0"/>
        <w:autoSpaceDN w:val="0"/>
        <w:adjustRightInd w:val="0"/>
        <w:spacing w:line="240" w:lineRule="auto"/>
        <w:jc w:val="both"/>
        <w:rPr>
          <w:rFonts w:cs="Arial"/>
          <w:color w:val="000000"/>
          <w:szCs w:val="20"/>
        </w:rPr>
      </w:pPr>
      <w:r w:rsidRPr="00C12027">
        <w:rPr>
          <w:rFonts w:cs="Arial"/>
          <w:color w:val="000000"/>
          <w:szCs w:val="20"/>
        </w:rPr>
        <w:t>Naročnik v predlogu aneksa št. 1 k Pogodbi o opravljanju storitev upravljavca javne železniške infrastrukture za obdobje od 1. 1. 2021 do 31. 12. 2030 določa vrednost in obseg izvajanja storitev upravljavca javne železniške infrastrukture (v nadaljnjem besedilu: JŽI), ki bodo predvidoma opravljene v obdobju od 1.1.2021 do 31.12.2021.</w:t>
      </w:r>
    </w:p>
    <w:p w14:paraId="14B7A41C" w14:textId="77777777" w:rsidR="00C12027" w:rsidRPr="00C12027" w:rsidRDefault="00C12027" w:rsidP="00C12027">
      <w:pPr>
        <w:autoSpaceDE w:val="0"/>
        <w:autoSpaceDN w:val="0"/>
        <w:adjustRightInd w:val="0"/>
        <w:spacing w:line="240" w:lineRule="auto"/>
        <w:jc w:val="both"/>
        <w:rPr>
          <w:rFonts w:cs="Arial"/>
          <w:color w:val="000000"/>
          <w:szCs w:val="20"/>
        </w:rPr>
      </w:pPr>
    </w:p>
    <w:p w14:paraId="641F8183" w14:textId="77777777" w:rsidR="00C12027" w:rsidRPr="00C12027" w:rsidRDefault="00C12027" w:rsidP="00C12027">
      <w:pPr>
        <w:autoSpaceDE w:val="0"/>
        <w:autoSpaceDN w:val="0"/>
        <w:adjustRightInd w:val="0"/>
        <w:spacing w:line="240" w:lineRule="auto"/>
        <w:jc w:val="both"/>
        <w:rPr>
          <w:rFonts w:cs="Arial"/>
          <w:color w:val="000000"/>
          <w:szCs w:val="20"/>
        </w:rPr>
      </w:pPr>
      <w:r w:rsidRPr="00C12027">
        <w:rPr>
          <w:rFonts w:cs="Arial"/>
          <w:color w:val="000000"/>
          <w:szCs w:val="20"/>
        </w:rPr>
        <w:t>Opravljanje obvezne gospodarske javne službe (v nadaljnjem besedilu: OGJS) vzdrževanja in obnavljanja JŽI je za obdobje od 1.1.2021 do 31.12.2021 ovrednoteno v aneksu št. 1 k pogodbi v skupni višini 90.650.000,00 evrov, od tega za:</w:t>
      </w:r>
    </w:p>
    <w:p w14:paraId="27B87966" w14:textId="17AF0D20" w:rsidR="00C12027" w:rsidRPr="0082132E" w:rsidRDefault="00C12027" w:rsidP="0082132E">
      <w:pPr>
        <w:pStyle w:val="Odstavekseznama"/>
        <w:numPr>
          <w:ilvl w:val="0"/>
          <w:numId w:val="41"/>
        </w:numPr>
        <w:autoSpaceDE w:val="0"/>
        <w:autoSpaceDN w:val="0"/>
        <w:adjustRightInd w:val="0"/>
        <w:spacing w:line="240" w:lineRule="auto"/>
        <w:jc w:val="both"/>
        <w:rPr>
          <w:rFonts w:cs="Arial"/>
          <w:color w:val="000000"/>
          <w:szCs w:val="20"/>
        </w:rPr>
      </w:pPr>
      <w:r w:rsidRPr="0082132E">
        <w:rPr>
          <w:rFonts w:cs="Arial"/>
          <w:color w:val="000000"/>
          <w:szCs w:val="20"/>
        </w:rPr>
        <w:t>vzdrževalna dela na JŽI v višini 77.500.000,00 evrov in</w:t>
      </w:r>
    </w:p>
    <w:p w14:paraId="6B160CBA" w14:textId="3B5E69AF" w:rsidR="00C12027" w:rsidRPr="0082132E" w:rsidRDefault="00C12027" w:rsidP="0082132E">
      <w:pPr>
        <w:pStyle w:val="Odstavekseznama"/>
        <w:numPr>
          <w:ilvl w:val="0"/>
          <w:numId w:val="41"/>
        </w:numPr>
        <w:autoSpaceDE w:val="0"/>
        <w:autoSpaceDN w:val="0"/>
        <w:adjustRightInd w:val="0"/>
        <w:spacing w:line="240" w:lineRule="auto"/>
        <w:jc w:val="both"/>
        <w:rPr>
          <w:rFonts w:cs="Arial"/>
          <w:color w:val="000000"/>
          <w:szCs w:val="20"/>
        </w:rPr>
      </w:pPr>
      <w:r w:rsidRPr="0082132E">
        <w:rPr>
          <w:rFonts w:cs="Arial"/>
          <w:color w:val="000000"/>
          <w:szCs w:val="20"/>
        </w:rPr>
        <w:t>obnove v okviru vzdrževanja JŽI v višini 13.150.000,00 evrov.</w:t>
      </w:r>
    </w:p>
    <w:p w14:paraId="47F33122" w14:textId="77777777" w:rsidR="00C12027" w:rsidRPr="00C12027" w:rsidRDefault="00C12027" w:rsidP="00C12027">
      <w:pPr>
        <w:autoSpaceDE w:val="0"/>
        <w:autoSpaceDN w:val="0"/>
        <w:adjustRightInd w:val="0"/>
        <w:spacing w:line="240" w:lineRule="auto"/>
        <w:jc w:val="both"/>
        <w:rPr>
          <w:rFonts w:cs="Arial"/>
          <w:color w:val="000000"/>
          <w:szCs w:val="20"/>
        </w:rPr>
      </w:pPr>
    </w:p>
    <w:p w14:paraId="57B0BF0A" w14:textId="77777777" w:rsidR="00C12027" w:rsidRPr="00C12027" w:rsidRDefault="00C12027" w:rsidP="00C12027">
      <w:pPr>
        <w:autoSpaceDE w:val="0"/>
        <w:autoSpaceDN w:val="0"/>
        <w:adjustRightInd w:val="0"/>
        <w:spacing w:line="240" w:lineRule="auto"/>
        <w:jc w:val="both"/>
        <w:rPr>
          <w:rFonts w:cs="Arial"/>
          <w:color w:val="000000"/>
          <w:szCs w:val="20"/>
        </w:rPr>
      </w:pPr>
      <w:r w:rsidRPr="00C12027">
        <w:rPr>
          <w:rFonts w:cs="Arial"/>
          <w:color w:val="000000"/>
          <w:szCs w:val="20"/>
        </w:rPr>
        <w:t xml:space="preserve">Za financiranje obnov, ki bodo predvidoma opravljene v letu 2021 je namenjenih 13.150.000,00 evrov proračunskih sredstev. </w:t>
      </w:r>
    </w:p>
    <w:p w14:paraId="329DCCBB" w14:textId="77777777" w:rsidR="00C12027" w:rsidRPr="00C12027" w:rsidRDefault="00C12027" w:rsidP="00C12027">
      <w:pPr>
        <w:autoSpaceDE w:val="0"/>
        <w:autoSpaceDN w:val="0"/>
        <w:adjustRightInd w:val="0"/>
        <w:spacing w:line="240" w:lineRule="auto"/>
        <w:jc w:val="both"/>
        <w:rPr>
          <w:rFonts w:cs="Arial"/>
          <w:color w:val="000000"/>
          <w:szCs w:val="20"/>
        </w:rPr>
      </w:pPr>
    </w:p>
    <w:p w14:paraId="6AC40390" w14:textId="77777777" w:rsidR="00C12027" w:rsidRPr="00C12027" w:rsidRDefault="00C12027" w:rsidP="00C12027">
      <w:pPr>
        <w:autoSpaceDE w:val="0"/>
        <w:autoSpaceDN w:val="0"/>
        <w:adjustRightInd w:val="0"/>
        <w:spacing w:line="240" w:lineRule="auto"/>
        <w:jc w:val="both"/>
        <w:rPr>
          <w:rFonts w:cs="Arial"/>
          <w:color w:val="000000"/>
          <w:szCs w:val="20"/>
        </w:rPr>
      </w:pPr>
      <w:r w:rsidRPr="00C12027">
        <w:rPr>
          <w:rFonts w:cs="Arial"/>
          <w:color w:val="000000"/>
          <w:szCs w:val="20"/>
        </w:rPr>
        <w:t xml:space="preserve">Opravljanje OGJS obratovanja JŽI je za obdobje od 1.1.2021 do 31.12.2021 ovrednoteno v aneksu št. 1 k pogodbi v višini 37.000.000,00 evrov. </w:t>
      </w:r>
    </w:p>
    <w:p w14:paraId="7CC99F26" w14:textId="77777777" w:rsidR="00C12027" w:rsidRPr="00C12027" w:rsidRDefault="00C12027" w:rsidP="00C12027">
      <w:pPr>
        <w:autoSpaceDE w:val="0"/>
        <w:autoSpaceDN w:val="0"/>
        <w:adjustRightInd w:val="0"/>
        <w:spacing w:line="240" w:lineRule="auto"/>
        <w:jc w:val="both"/>
        <w:rPr>
          <w:rFonts w:cs="Arial"/>
          <w:color w:val="000000"/>
          <w:szCs w:val="20"/>
        </w:rPr>
      </w:pPr>
    </w:p>
    <w:p w14:paraId="5DEB6DF6" w14:textId="77777777" w:rsidR="00C12027" w:rsidRPr="00C12027" w:rsidRDefault="00C12027" w:rsidP="00C12027">
      <w:pPr>
        <w:autoSpaceDE w:val="0"/>
        <w:autoSpaceDN w:val="0"/>
        <w:adjustRightInd w:val="0"/>
        <w:spacing w:line="240" w:lineRule="auto"/>
        <w:jc w:val="both"/>
        <w:rPr>
          <w:rFonts w:cs="Arial"/>
          <w:color w:val="000000"/>
          <w:szCs w:val="20"/>
        </w:rPr>
      </w:pPr>
      <w:r w:rsidRPr="00C12027">
        <w:rPr>
          <w:rFonts w:cs="Arial"/>
          <w:color w:val="000000"/>
          <w:szCs w:val="20"/>
        </w:rPr>
        <w:t>Naloge gospodarjenja z JŽI in druge naloge upravljavca so za obdobje od 1.1.2021 do 31.12.2021 ovrednotene v aneksu št. 1 k pogodbi v višini 3.288.460,00 evrov. Iz naslova trženja JŽI in železniških postajnih poslopij bo predvidoma v obdobju od 1.1.2021 do 31.12.2021 ustvarjenih 2.628.200,00 evrov prihodkov brez DDV, pri čemer se nakazani prihodki iz naslova trženja JŽI in železniških postajnih poslopij v predvideni višini 788.460,00 evrov uporabijo za plačilo opravljenih nalog iz naslova trženja JŽI in železniških postajnih poslopij, prihodki v predvideni višini 1.839.740,00 evrov pa se namensko uporabijo za vzdrževanje JŽI.</w:t>
      </w:r>
    </w:p>
    <w:p w14:paraId="2BE66BA2" w14:textId="77777777" w:rsidR="00C12027" w:rsidRPr="00C12027" w:rsidRDefault="00C12027" w:rsidP="00C12027">
      <w:pPr>
        <w:autoSpaceDE w:val="0"/>
        <w:autoSpaceDN w:val="0"/>
        <w:adjustRightInd w:val="0"/>
        <w:spacing w:line="240" w:lineRule="auto"/>
        <w:jc w:val="both"/>
        <w:rPr>
          <w:rFonts w:cs="Arial"/>
          <w:color w:val="000000"/>
          <w:szCs w:val="20"/>
        </w:rPr>
      </w:pPr>
    </w:p>
    <w:p w14:paraId="41BBE398" w14:textId="77777777" w:rsidR="00C12027" w:rsidRPr="00C12027" w:rsidRDefault="00C12027" w:rsidP="00C12027">
      <w:pPr>
        <w:autoSpaceDE w:val="0"/>
        <w:autoSpaceDN w:val="0"/>
        <w:adjustRightInd w:val="0"/>
        <w:spacing w:line="240" w:lineRule="auto"/>
        <w:jc w:val="both"/>
        <w:rPr>
          <w:rFonts w:cs="Arial"/>
          <w:color w:val="000000"/>
          <w:szCs w:val="20"/>
        </w:rPr>
      </w:pPr>
      <w:r w:rsidRPr="00C12027">
        <w:rPr>
          <w:rFonts w:cs="Arial"/>
          <w:color w:val="000000"/>
          <w:szCs w:val="20"/>
        </w:rPr>
        <w:lastRenderedPageBreak/>
        <w:t>Proračunska sredstva za financiranje storitev, opravljenih od 1.1.2021 do 31.12.2021 v skupni višini 116.366.196,00 evrov so načrtovana v proračunu RS za leto 2021 v višini 103.005.793,15 evrov ter v proračunu RS za leto 2022 višini 13.360.402,85 evrov. Manjkajoče sredstva v letu 2021 v višini 14.572.264,00 evrov se zagotavljajo iz uporabnine.</w:t>
      </w:r>
    </w:p>
    <w:p w14:paraId="60170B78" w14:textId="77777777" w:rsidR="00C12027" w:rsidRPr="00C12027" w:rsidRDefault="00C12027" w:rsidP="00C12027">
      <w:pPr>
        <w:autoSpaceDE w:val="0"/>
        <w:autoSpaceDN w:val="0"/>
        <w:adjustRightInd w:val="0"/>
        <w:spacing w:line="240" w:lineRule="auto"/>
        <w:jc w:val="both"/>
        <w:rPr>
          <w:rFonts w:cs="Arial"/>
          <w:color w:val="000000"/>
          <w:szCs w:val="20"/>
        </w:rPr>
      </w:pPr>
    </w:p>
    <w:p w14:paraId="4368B84C" w14:textId="6F1FDED8" w:rsidR="00C12027" w:rsidRPr="00C12027" w:rsidRDefault="00C12027" w:rsidP="00C12027">
      <w:pPr>
        <w:autoSpaceDE w:val="0"/>
        <w:autoSpaceDN w:val="0"/>
        <w:adjustRightInd w:val="0"/>
        <w:spacing w:line="240" w:lineRule="auto"/>
        <w:jc w:val="both"/>
        <w:rPr>
          <w:rFonts w:cs="Arial"/>
          <w:color w:val="000000"/>
          <w:szCs w:val="20"/>
        </w:rPr>
      </w:pPr>
      <w:r w:rsidRPr="00C12027">
        <w:rPr>
          <w:rFonts w:cs="Arial"/>
          <w:color w:val="000000"/>
          <w:szCs w:val="20"/>
        </w:rPr>
        <w:t>Vir: Ministrstvo za infrastrukturo</w:t>
      </w:r>
    </w:p>
    <w:p w14:paraId="4AB4C56F" w14:textId="77777777" w:rsidR="00C3286D" w:rsidRPr="00C3286D" w:rsidRDefault="00C3286D" w:rsidP="00C3286D">
      <w:pPr>
        <w:autoSpaceDE w:val="0"/>
        <w:autoSpaceDN w:val="0"/>
        <w:adjustRightInd w:val="0"/>
        <w:spacing w:line="240" w:lineRule="auto"/>
        <w:jc w:val="both"/>
        <w:rPr>
          <w:rFonts w:cs="Arial"/>
          <w:b/>
          <w:bCs/>
          <w:color w:val="000000"/>
          <w:szCs w:val="20"/>
        </w:rPr>
      </w:pPr>
    </w:p>
    <w:p w14:paraId="555DD032" w14:textId="5D624FF1" w:rsidR="002C33EF" w:rsidRPr="002C33EF" w:rsidRDefault="002C33EF" w:rsidP="002C33EF">
      <w:pPr>
        <w:autoSpaceDE w:val="0"/>
        <w:autoSpaceDN w:val="0"/>
        <w:adjustRightInd w:val="0"/>
        <w:spacing w:line="240" w:lineRule="auto"/>
        <w:jc w:val="both"/>
        <w:rPr>
          <w:rFonts w:cs="Arial"/>
          <w:b/>
          <w:bCs/>
          <w:color w:val="000000"/>
          <w:szCs w:val="20"/>
        </w:rPr>
      </w:pPr>
      <w:r w:rsidRPr="002C33EF">
        <w:rPr>
          <w:rFonts w:cs="Arial"/>
          <w:b/>
          <w:bCs/>
          <w:color w:val="000000"/>
          <w:szCs w:val="20"/>
        </w:rPr>
        <w:t>Vlada Republike Slovenije je uvrstila šest projektov s področja javne železniške infrastrukture v  veljavni Načrt razvojnih programov 2021-2024</w:t>
      </w:r>
    </w:p>
    <w:p w14:paraId="0B08E48F" w14:textId="77777777" w:rsidR="002C33EF" w:rsidRPr="002C33EF" w:rsidRDefault="002C33EF" w:rsidP="002C33EF">
      <w:pPr>
        <w:autoSpaceDE w:val="0"/>
        <w:autoSpaceDN w:val="0"/>
        <w:adjustRightInd w:val="0"/>
        <w:spacing w:line="240" w:lineRule="auto"/>
        <w:jc w:val="both"/>
        <w:rPr>
          <w:rFonts w:cs="Arial"/>
          <w:b/>
          <w:bCs/>
          <w:color w:val="000000"/>
          <w:szCs w:val="20"/>
        </w:rPr>
      </w:pPr>
    </w:p>
    <w:p w14:paraId="6F3505FB" w14:textId="77777777" w:rsidR="002C33EF" w:rsidRPr="002C33EF" w:rsidRDefault="002C33EF" w:rsidP="002C33EF">
      <w:pPr>
        <w:autoSpaceDE w:val="0"/>
        <w:autoSpaceDN w:val="0"/>
        <w:adjustRightInd w:val="0"/>
        <w:spacing w:line="240" w:lineRule="auto"/>
        <w:jc w:val="both"/>
        <w:rPr>
          <w:rFonts w:cs="Arial"/>
          <w:color w:val="000000"/>
          <w:szCs w:val="20"/>
        </w:rPr>
      </w:pPr>
      <w:r w:rsidRPr="002C33EF">
        <w:rPr>
          <w:rFonts w:cs="Arial"/>
          <w:color w:val="000000"/>
          <w:szCs w:val="20"/>
        </w:rPr>
        <w:t>Z namenom povečanja stopnje varnosti in pretočnosti prometa, večje prepustne zmogljivosti prog, zmanjšanja obremenjevanja okolja s hrupom ter skrajšanja potovalnih časov se v veljavni Načrt razvojnih programov uvrsti šest projektov.</w:t>
      </w:r>
    </w:p>
    <w:p w14:paraId="60336BB0" w14:textId="77777777" w:rsidR="002C33EF" w:rsidRPr="002C33EF" w:rsidRDefault="002C33EF" w:rsidP="002C33EF">
      <w:pPr>
        <w:autoSpaceDE w:val="0"/>
        <w:autoSpaceDN w:val="0"/>
        <w:adjustRightInd w:val="0"/>
        <w:spacing w:line="240" w:lineRule="auto"/>
        <w:jc w:val="both"/>
        <w:rPr>
          <w:rFonts w:cs="Arial"/>
          <w:color w:val="000000"/>
          <w:szCs w:val="20"/>
        </w:rPr>
      </w:pPr>
    </w:p>
    <w:p w14:paraId="2FB7225E" w14:textId="32CCAC48" w:rsidR="002C33EF" w:rsidRPr="0088009A" w:rsidRDefault="002C33EF" w:rsidP="002C33EF">
      <w:pPr>
        <w:pStyle w:val="Odstavekseznama"/>
        <w:numPr>
          <w:ilvl w:val="0"/>
          <w:numId w:val="40"/>
        </w:numPr>
        <w:autoSpaceDE w:val="0"/>
        <w:autoSpaceDN w:val="0"/>
        <w:adjustRightInd w:val="0"/>
        <w:spacing w:line="240" w:lineRule="auto"/>
        <w:jc w:val="both"/>
        <w:rPr>
          <w:rFonts w:cs="Arial"/>
          <w:b/>
          <w:bCs/>
          <w:i/>
          <w:iCs/>
          <w:color w:val="000000"/>
          <w:szCs w:val="20"/>
        </w:rPr>
      </w:pPr>
      <w:r w:rsidRPr="0088009A">
        <w:rPr>
          <w:rFonts w:cs="Arial"/>
          <w:b/>
          <w:bCs/>
          <w:i/>
          <w:iCs/>
          <w:color w:val="000000"/>
          <w:szCs w:val="20"/>
        </w:rPr>
        <w:t>Protihrupni ukrepi ob progi - Krško, Sevnica, Litija</w:t>
      </w:r>
    </w:p>
    <w:p w14:paraId="1FAE4B6A" w14:textId="77777777" w:rsidR="002C33EF" w:rsidRPr="002C33EF" w:rsidRDefault="002C33EF" w:rsidP="002C33EF">
      <w:pPr>
        <w:autoSpaceDE w:val="0"/>
        <w:autoSpaceDN w:val="0"/>
        <w:adjustRightInd w:val="0"/>
        <w:spacing w:line="240" w:lineRule="auto"/>
        <w:jc w:val="both"/>
        <w:rPr>
          <w:rFonts w:cs="Arial"/>
          <w:color w:val="000000"/>
          <w:szCs w:val="20"/>
        </w:rPr>
      </w:pPr>
    </w:p>
    <w:p w14:paraId="7C8FDE1F" w14:textId="77777777" w:rsidR="002C33EF" w:rsidRPr="002C33EF" w:rsidRDefault="002C33EF" w:rsidP="002C33EF">
      <w:pPr>
        <w:autoSpaceDE w:val="0"/>
        <w:autoSpaceDN w:val="0"/>
        <w:adjustRightInd w:val="0"/>
        <w:spacing w:line="240" w:lineRule="auto"/>
        <w:jc w:val="both"/>
        <w:rPr>
          <w:rFonts w:cs="Arial"/>
          <w:color w:val="000000"/>
          <w:szCs w:val="20"/>
        </w:rPr>
      </w:pPr>
      <w:r w:rsidRPr="002C33EF">
        <w:rPr>
          <w:rFonts w:cs="Arial"/>
          <w:color w:val="000000"/>
          <w:szCs w:val="20"/>
        </w:rPr>
        <w:t>Skupno je na območju vseh treh občin predlagana izvedba 29 sklopov protihrupnih ograj dolžine 16.885 m (višine ograj so med 2,0 in 3,5 m). Za odpravo čezmerne obremenitve s hrupom pri stavbah s preseženo mejno vrednostjo za celotno obremenitev je predlagana pasivna zaščita pri skupno 294 stavbah z varovanimi prostori s 1.196 prebivalci.</w:t>
      </w:r>
    </w:p>
    <w:p w14:paraId="36494971" w14:textId="77777777" w:rsidR="002C33EF" w:rsidRPr="0088009A" w:rsidRDefault="002C33EF" w:rsidP="002C33EF">
      <w:pPr>
        <w:autoSpaceDE w:val="0"/>
        <w:autoSpaceDN w:val="0"/>
        <w:adjustRightInd w:val="0"/>
        <w:spacing w:line="240" w:lineRule="auto"/>
        <w:jc w:val="both"/>
        <w:rPr>
          <w:rFonts w:cs="Arial"/>
          <w:b/>
          <w:bCs/>
          <w:i/>
          <w:iCs/>
          <w:color w:val="000000"/>
          <w:szCs w:val="20"/>
        </w:rPr>
      </w:pPr>
    </w:p>
    <w:p w14:paraId="34934965" w14:textId="62609738" w:rsidR="002C33EF" w:rsidRPr="0088009A" w:rsidRDefault="002C33EF" w:rsidP="002C33EF">
      <w:pPr>
        <w:pStyle w:val="Odstavekseznama"/>
        <w:numPr>
          <w:ilvl w:val="0"/>
          <w:numId w:val="40"/>
        </w:numPr>
        <w:autoSpaceDE w:val="0"/>
        <w:autoSpaceDN w:val="0"/>
        <w:adjustRightInd w:val="0"/>
        <w:spacing w:line="240" w:lineRule="auto"/>
        <w:jc w:val="both"/>
        <w:rPr>
          <w:rFonts w:cs="Arial"/>
          <w:b/>
          <w:bCs/>
          <w:i/>
          <w:iCs/>
          <w:color w:val="000000"/>
          <w:szCs w:val="20"/>
        </w:rPr>
      </w:pPr>
      <w:r w:rsidRPr="0088009A">
        <w:rPr>
          <w:rFonts w:cs="Arial"/>
          <w:b/>
          <w:bCs/>
          <w:i/>
          <w:iCs/>
          <w:color w:val="000000"/>
          <w:szCs w:val="20"/>
        </w:rPr>
        <w:t>Vgradnja avt. prog. blokov na progi Ormož-Hodoš-d</w:t>
      </w:r>
      <w:r w:rsidR="001A3B03">
        <w:rPr>
          <w:rFonts w:cs="Arial"/>
          <w:b/>
          <w:bCs/>
          <w:i/>
          <w:iCs/>
          <w:color w:val="000000"/>
          <w:szCs w:val="20"/>
        </w:rPr>
        <w:t>.</w:t>
      </w:r>
      <w:r w:rsidRPr="0088009A">
        <w:rPr>
          <w:rFonts w:cs="Arial"/>
          <w:b/>
          <w:bCs/>
          <w:i/>
          <w:iCs/>
          <w:color w:val="000000"/>
          <w:szCs w:val="20"/>
        </w:rPr>
        <w:t>m.</w:t>
      </w:r>
    </w:p>
    <w:p w14:paraId="11737D43" w14:textId="77777777" w:rsidR="002C33EF" w:rsidRPr="002C33EF" w:rsidRDefault="002C33EF" w:rsidP="002C33EF">
      <w:pPr>
        <w:autoSpaceDE w:val="0"/>
        <w:autoSpaceDN w:val="0"/>
        <w:adjustRightInd w:val="0"/>
        <w:spacing w:line="240" w:lineRule="auto"/>
        <w:jc w:val="both"/>
        <w:rPr>
          <w:rFonts w:cs="Arial"/>
          <w:color w:val="000000"/>
          <w:szCs w:val="20"/>
        </w:rPr>
      </w:pPr>
    </w:p>
    <w:p w14:paraId="16993774" w14:textId="77777777" w:rsidR="002C33EF" w:rsidRPr="002C33EF" w:rsidRDefault="002C33EF" w:rsidP="002C33EF">
      <w:pPr>
        <w:autoSpaceDE w:val="0"/>
        <w:autoSpaceDN w:val="0"/>
        <w:adjustRightInd w:val="0"/>
        <w:spacing w:line="240" w:lineRule="auto"/>
        <w:jc w:val="both"/>
        <w:rPr>
          <w:rFonts w:cs="Arial"/>
          <w:color w:val="000000"/>
          <w:szCs w:val="20"/>
        </w:rPr>
      </w:pPr>
      <w:r w:rsidRPr="002C33EF">
        <w:rPr>
          <w:rFonts w:cs="Arial"/>
          <w:color w:val="000000"/>
          <w:szCs w:val="20"/>
        </w:rPr>
        <w:t>S ciljem povečanja prepustne zmogljivosti proge št. 41 Ormož–Hodoš–</w:t>
      </w:r>
      <w:proofErr w:type="spellStart"/>
      <w:r w:rsidRPr="002C33EF">
        <w:rPr>
          <w:rFonts w:cs="Arial"/>
          <w:color w:val="000000"/>
          <w:szCs w:val="20"/>
        </w:rPr>
        <w:t>d.m</w:t>
      </w:r>
      <w:proofErr w:type="spellEnd"/>
      <w:r w:rsidRPr="002C33EF">
        <w:rPr>
          <w:rFonts w:cs="Arial"/>
          <w:color w:val="000000"/>
          <w:szCs w:val="20"/>
        </w:rPr>
        <w:t>. iz 55 na 88 vlakov na dan se bo preuredilo signalnovarnostne naprave na 24 nivojskih prehodih in 7 železniških postajah in postajališčih (Ormož, Ivanjkovci, Ljutomer,  Lipovci, Murska Sobota, Dankovci in Hodoš) ter vgradilo naprave avtomatskih progovnih blokov na odsekih železniške proge Ormož–Ivanjkovci, Ivanjkovci–Ljutomer, Ljutomer–Lipovci, Lipovci–Murska Sobota, Murska Sobota–Dankovci in Dankovci–Hodoš.</w:t>
      </w:r>
    </w:p>
    <w:p w14:paraId="0EF114E4" w14:textId="77777777" w:rsidR="002C33EF" w:rsidRPr="002C33EF" w:rsidRDefault="002C33EF" w:rsidP="002C33EF">
      <w:pPr>
        <w:autoSpaceDE w:val="0"/>
        <w:autoSpaceDN w:val="0"/>
        <w:adjustRightInd w:val="0"/>
        <w:spacing w:line="240" w:lineRule="auto"/>
        <w:jc w:val="both"/>
        <w:rPr>
          <w:rFonts w:cs="Arial"/>
          <w:color w:val="000000"/>
          <w:szCs w:val="20"/>
        </w:rPr>
      </w:pPr>
    </w:p>
    <w:p w14:paraId="51BB27B3" w14:textId="407ADBCB" w:rsidR="002C33EF" w:rsidRPr="0088009A" w:rsidRDefault="002C33EF" w:rsidP="002C33EF">
      <w:pPr>
        <w:pStyle w:val="Odstavekseznama"/>
        <w:numPr>
          <w:ilvl w:val="0"/>
          <w:numId w:val="40"/>
        </w:numPr>
        <w:autoSpaceDE w:val="0"/>
        <w:autoSpaceDN w:val="0"/>
        <w:adjustRightInd w:val="0"/>
        <w:spacing w:line="240" w:lineRule="auto"/>
        <w:jc w:val="both"/>
        <w:rPr>
          <w:rFonts w:cs="Arial"/>
          <w:b/>
          <w:bCs/>
          <w:i/>
          <w:iCs/>
          <w:color w:val="000000"/>
          <w:szCs w:val="20"/>
        </w:rPr>
      </w:pPr>
      <w:r w:rsidRPr="0088009A">
        <w:rPr>
          <w:rFonts w:cs="Arial"/>
          <w:b/>
          <w:bCs/>
          <w:i/>
          <w:iCs/>
          <w:color w:val="000000"/>
          <w:szCs w:val="20"/>
        </w:rPr>
        <w:t>Ukinitev nivojskega prehoda Polzela 2</w:t>
      </w:r>
    </w:p>
    <w:p w14:paraId="13EED2B3" w14:textId="77777777" w:rsidR="002C33EF" w:rsidRPr="002C33EF" w:rsidRDefault="002C33EF" w:rsidP="002C33EF">
      <w:pPr>
        <w:autoSpaceDE w:val="0"/>
        <w:autoSpaceDN w:val="0"/>
        <w:adjustRightInd w:val="0"/>
        <w:spacing w:line="240" w:lineRule="auto"/>
        <w:jc w:val="both"/>
        <w:rPr>
          <w:rFonts w:cs="Arial"/>
          <w:color w:val="000000"/>
          <w:szCs w:val="20"/>
        </w:rPr>
      </w:pPr>
    </w:p>
    <w:p w14:paraId="4C15DA3E" w14:textId="77777777" w:rsidR="002C33EF" w:rsidRPr="002C33EF" w:rsidRDefault="002C33EF" w:rsidP="002C33EF">
      <w:pPr>
        <w:autoSpaceDE w:val="0"/>
        <w:autoSpaceDN w:val="0"/>
        <w:adjustRightInd w:val="0"/>
        <w:spacing w:line="240" w:lineRule="auto"/>
        <w:jc w:val="both"/>
        <w:rPr>
          <w:rFonts w:cs="Arial"/>
          <w:color w:val="000000"/>
          <w:szCs w:val="20"/>
        </w:rPr>
      </w:pPr>
      <w:r w:rsidRPr="002C33EF">
        <w:rPr>
          <w:rFonts w:cs="Arial"/>
          <w:color w:val="000000"/>
          <w:szCs w:val="20"/>
        </w:rPr>
        <w:t>Oktobra 2018 je Ministrstvo za infrastrukturo izdalo soglasje za ukinitev nivojskega prehoda Polzela 2 po izgradnji mostu čez potok Struga v obstoječi podvoz v km 17+055 železniške proge št. 31. Za celovito ureditev območja ob ukinitvi nivojskega prehoda Polzela 2 je potrebno poleg izgradnje novega mostu čez potok Struga za povezavo z lokalno krajevno cesto 493-821 urediti še sedem priključkov, zgraditi oporni zid ter pešpoti ob železniški progi št. 31 v dolžini 330 m.</w:t>
      </w:r>
    </w:p>
    <w:p w14:paraId="7D6265B8" w14:textId="77777777" w:rsidR="002C33EF" w:rsidRPr="002C33EF" w:rsidRDefault="002C33EF" w:rsidP="002C33EF">
      <w:pPr>
        <w:autoSpaceDE w:val="0"/>
        <w:autoSpaceDN w:val="0"/>
        <w:adjustRightInd w:val="0"/>
        <w:spacing w:line="240" w:lineRule="auto"/>
        <w:jc w:val="both"/>
        <w:rPr>
          <w:rFonts w:cs="Arial"/>
          <w:color w:val="000000"/>
          <w:szCs w:val="20"/>
        </w:rPr>
      </w:pPr>
    </w:p>
    <w:p w14:paraId="42E544F2" w14:textId="7406848F" w:rsidR="002C33EF" w:rsidRPr="0088009A" w:rsidRDefault="002C33EF" w:rsidP="002C33EF">
      <w:pPr>
        <w:pStyle w:val="Odstavekseznama"/>
        <w:numPr>
          <w:ilvl w:val="0"/>
          <w:numId w:val="40"/>
        </w:numPr>
        <w:autoSpaceDE w:val="0"/>
        <w:autoSpaceDN w:val="0"/>
        <w:adjustRightInd w:val="0"/>
        <w:spacing w:line="240" w:lineRule="auto"/>
        <w:jc w:val="both"/>
        <w:rPr>
          <w:rFonts w:cs="Arial"/>
          <w:b/>
          <w:bCs/>
          <w:i/>
          <w:iCs/>
          <w:color w:val="000000"/>
          <w:szCs w:val="20"/>
        </w:rPr>
      </w:pPr>
      <w:r w:rsidRPr="0088009A">
        <w:rPr>
          <w:rFonts w:cs="Arial"/>
          <w:b/>
          <w:bCs/>
          <w:i/>
          <w:iCs/>
          <w:color w:val="000000"/>
          <w:szCs w:val="20"/>
        </w:rPr>
        <w:t>Gradnja podhoda na žel. postaji Šmartno ob Paki</w:t>
      </w:r>
    </w:p>
    <w:p w14:paraId="7092D08D" w14:textId="77777777" w:rsidR="002C33EF" w:rsidRPr="002C33EF" w:rsidRDefault="002C33EF" w:rsidP="002C33EF">
      <w:pPr>
        <w:autoSpaceDE w:val="0"/>
        <w:autoSpaceDN w:val="0"/>
        <w:adjustRightInd w:val="0"/>
        <w:spacing w:line="240" w:lineRule="auto"/>
        <w:jc w:val="both"/>
        <w:rPr>
          <w:rFonts w:cs="Arial"/>
          <w:color w:val="000000"/>
          <w:szCs w:val="20"/>
        </w:rPr>
      </w:pPr>
    </w:p>
    <w:p w14:paraId="4B57ACDB" w14:textId="77777777" w:rsidR="002C33EF" w:rsidRPr="002C33EF" w:rsidRDefault="002C33EF" w:rsidP="002C33EF">
      <w:pPr>
        <w:autoSpaceDE w:val="0"/>
        <w:autoSpaceDN w:val="0"/>
        <w:adjustRightInd w:val="0"/>
        <w:spacing w:line="240" w:lineRule="auto"/>
        <w:jc w:val="both"/>
        <w:rPr>
          <w:rFonts w:cs="Arial"/>
          <w:color w:val="000000"/>
          <w:szCs w:val="20"/>
        </w:rPr>
      </w:pPr>
      <w:r w:rsidRPr="002C33EF">
        <w:rPr>
          <w:rFonts w:cs="Arial"/>
          <w:color w:val="000000"/>
          <w:szCs w:val="20"/>
        </w:rPr>
        <w:t>Na območju postaje Šmartno ob Paki je neustrezna peronska infrastruktura, prehajanje preko železniških tirov je nevarno in kljub razpoložljivemu prostoru ni urejenih parkirnih mest, ki bi omogočali uvedbo P+R. V Občini Šmartno ob Paki je bil po končani gradnji nove povezovalne poti v letu 2020 ukinjen nezavarovan nivojski prehod v km 24+267 proge, promet pa preusmerjen na nivojski prehod v km 23+816 proge, s čimer se je na tem nivojskem prehodu povečala prometna obremenitev vozil, posledično pa zmanjšala varnost za pešce in kolesarje. Med drugim za učence bližnje Osnovne šole bratov Letonja Šmartno ob Paki.</w:t>
      </w:r>
    </w:p>
    <w:p w14:paraId="7D8F1C4E" w14:textId="77777777" w:rsidR="002C33EF" w:rsidRPr="002C33EF" w:rsidRDefault="002C33EF" w:rsidP="002C33EF">
      <w:pPr>
        <w:autoSpaceDE w:val="0"/>
        <w:autoSpaceDN w:val="0"/>
        <w:adjustRightInd w:val="0"/>
        <w:spacing w:line="240" w:lineRule="auto"/>
        <w:jc w:val="both"/>
        <w:rPr>
          <w:rFonts w:cs="Arial"/>
          <w:color w:val="000000"/>
          <w:szCs w:val="20"/>
        </w:rPr>
      </w:pPr>
    </w:p>
    <w:p w14:paraId="763DD8DD" w14:textId="77777777" w:rsidR="002C33EF" w:rsidRPr="002C33EF" w:rsidRDefault="002C33EF" w:rsidP="002C33EF">
      <w:pPr>
        <w:autoSpaceDE w:val="0"/>
        <w:autoSpaceDN w:val="0"/>
        <w:adjustRightInd w:val="0"/>
        <w:spacing w:line="240" w:lineRule="auto"/>
        <w:jc w:val="both"/>
        <w:rPr>
          <w:rFonts w:cs="Arial"/>
          <w:color w:val="000000"/>
          <w:szCs w:val="20"/>
        </w:rPr>
      </w:pPr>
      <w:r w:rsidRPr="002C33EF">
        <w:rPr>
          <w:rFonts w:cs="Arial"/>
          <w:color w:val="000000"/>
          <w:szCs w:val="20"/>
        </w:rPr>
        <w:t>Cilji projekta so izgradnja podhoda na območju postaje, odstranitev obstoječe peronske infrastrukture z izgradnjo novega bočnega perona dolžine 80 m, ukinitev železniškega tir 1 in ureditev parkirišča P+R.</w:t>
      </w:r>
    </w:p>
    <w:p w14:paraId="3DB5924B" w14:textId="77777777" w:rsidR="002C33EF" w:rsidRPr="002C33EF" w:rsidRDefault="002C33EF" w:rsidP="002C33EF">
      <w:pPr>
        <w:autoSpaceDE w:val="0"/>
        <w:autoSpaceDN w:val="0"/>
        <w:adjustRightInd w:val="0"/>
        <w:spacing w:line="240" w:lineRule="auto"/>
        <w:jc w:val="both"/>
        <w:rPr>
          <w:rFonts w:cs="Arial"/>
          <w:color w:val="000000"/>
          <w:szCs w:val="20"/>
        </w:rPr>
      </w:pPr>
    </w:p>
    <w:p w14:paraId="79BA1265" w14:textId="558AB9E0" w:rsidR="002C33EF" w:rsidRPr="0088009A" w:rsidRDefault="002C33EF" w:rsidP="002C33EF">
      <w:pPr>
        <w:pStyle w:val="Odstavekseznama"/>
        <w:numPr>
          <w:ilvl w:val="0"/>
          <w:numId w:val="40"/>
        </w:numPr>
        <w:autoSpaceDE w:val="0"/>
        <w:autoSpaceDN w:val="0"/>
        <w:adjustRightInd w:val="0"/>
        <w:spacing w:line="240" w:lineRule="auto"/>
        <w:jc w:val="both"/>
        <w:rPr>
          <w:rFonts w:cs="Arial"/>
          <w:b/>
          <w:bCs/>
          <w:i/>
          <w:iCs/>
          <w:color w:val="000000"/>
          <w:szCs w:val="20"/>
        </w:rPr>
      </w:pPr>
      <w:r w:rsidRPr="0088009A">
        <w:rPr>
          <w:rFonts w:cs="Arial"/>
          <w:b/>
          <w:bCs/>
          <w:i/>
          <w:iCs/>
          <w:color w:val="000000"/>
          <w:szCs w:val="20"/>
        </w:rPr>
        <w:t>Nadgradnja proge Ivančna Gorica-Ljubljana - 1. etapa</w:t>
      </w:r>
    </w:p>
    <w:p w14:paraId="7260B402" w14:textId="77777777" w:rsidR="002C33EF" w:rsidRPr="002C33EF" w:rsidRDefault="002C33EF" w:rsidP="002C33EF">
      <w:pPr>
        <w:autoSpaceDE w:val="0"/>
        <w:autoSpaceDN w:val="0"/>
        <w:adjustRightInd w:val="0"/>
        <w:spacing w:line="240" w:lineRule="auto"/>
        <w:jc w:val="both"/>
        <w:rPr>
          <w:rFonts w:cs="Arial"/>
          <w:color w:val="000000"/>
          <w:szCs w:val="20"/>
        </w:rPr>
      </w:pPr>
    </w:p>
    <w:p w14:paraId="02E6B2BB" w14:textId="77777777" w:rsidR="002C33EF" w:rsidRPr="002C33EF" w:rsidRDefault="002C33EF" w:rsidP="002C33EF">
      <w:pPr>
        <w:autoSpaceDE w:val="0"/>
        <w:autoSpaceDN w:val="0"/>
        <w:adjustRightInd w:val="0"/>
        <w:spacing w:line="240" w:lineRule="auto"/>
        <w:jc w:val="both"/>
        <w:rPr>
          <w:rFonts w:cs="Arial"/>
          <w:color w:val="000000"/>
          <w:szCs w:val="20"/>
        </w:rPr>
      </w:pPr>
      <w:r w:rsidRPr="002C33EF">
        <w:rPr>
          <w:rFonts w:cs="Arial"/>
          <w:color w:val="000000"/>
          <w:szCs w:val="20"/>
        </w:rPr>
        <w:t xml:space="preserve">Na odseku regionalne železniške proge št. 80 </w:t>
      </w:r>
      <w:proofErr w:type="spellStart"/>
      <w:r w:rsidRPr="002C33EF">
        <w:rPr>
          <w:rFonts w:cs="Arial"/>
          <w:color w:val="000000"/>
          <w:szCs w:val="20"/>
        </w:rPr>
        <w:t>d.m</w:t>
      </w:r>
      <w:proofErr w:type="spellEnd"/>
      <w:r w:rsidRPr="002C33EF">
        <w:rPr>
          <w:rFonts w:cs="Arial"/>
          <w:color w:val="000000"/>
          <w:szCs w:val="20"/>
        </w:rPr>
        <w:t xml:space="preserve">.–Metlika–Ljubljana je proga od Ivančne Gorice do Ljubljane enotirna in ni elektrificirana. Za izboljšanje stanja železniške infrastrukture je načrtovana nadgradnja proge v skupni dolžini 33,9 km. </w:t>
      </w:r>
    </w:p>
    <w:p w14:paraId="6763691A" w14:textId="77777777" w:rsidR="002C33EF" w:rsidRPr="002C33EF" w:rsidRDefault="002C33EF" w:rsidP="002C33EF">
      <w:pPr>
        <w:autoSpaceDE w:val="0"/>
        <w:autoSpaceDN w:val="0"/>
        <w:adjustRightInd w:val="0"/>
        <w:spacing w:line="240" w:lineRule="auto"/>
        <w:jc w:val="both"/>
        <w:rPr>
          <w:rFonts w:cs="Arial"/>
          <w:color w:val="000000"/>
          <w:szCs w:val="20"/>
        </w:rPr>
      </w:pPr>
    </w:p>
    <w:p w14:paraId="6BC3FAFD" w14:textId="77777777" w:rsidR="002C33EF" w:rsidRPr="002C33EF" w:rsidRDefault="002C33EF" w:rsidP="002C33EF">
      <w:pPr>
        <w:autoSpaceDE w:val="0"/>
        <w:autoSpaceDN w:val="0"/>
        <w:adjustRightInd w:val="0"/>
        <w:spacing w:line="240" w:lineRule="auto"/>
        <w:jc w:val="both"/>
        <w:rPr>
          <w:rFonts w:cs="Arial"/>
          <w:color w:val="000000"/>
          <w:szCs w:val="20"/>
        </w:rPr>
      </w:pPr>
      <w:r w:rsidRPr="002C33EF">
        <w:rPr>
          <w:rFonts w:cs="Arial"/>
          <w:color w:val="000000"/>
          <w:szCs w:val="20"/>
        </w:rPr>
        <w:t xml:space="preserve">Vrednost celovite investicije je ocenjena na 549,87 mio evrov. Zaradi obsega del, dinamike izvedbe in soodvisnosti financiranja od razpoložljivosti sredstev je celovit projekt razdeljen v dve </w:t>
      </w:r>
      <w:r w:rsidRPr="002C33EF">
        <w:rPr>
          <w:rFonts w:cs="Arial"/>
          <w:color w:val="000000"/>
          <w:szCs w:val="20"/>
        </w:rPr>
        <w:lastRenderedPageBreak/>
        <w:t>fazi. V okviru prve je predvidena izdelava dokumentacije, v drugi pa pridobitev potrebnih zemljišč in izvedba nadgradnje.</w:t>
      </w:r>
    </w:p>
    <w:p w14:paraId="5880A602" w14:textId="77777777" w:rsidR="002C33EF" w:rsidRPr="002C33EF" w:rsidRDefault="002C33EF" w:rsidP="002C33EF">
      <w:pPr>
        <w:autoSpaceDE w:val="0"/>
        <w:autoSpaceDN w:val="0"/>
        <w:adjustRightInd w:val="0"/>
        <w:spacing w:line="240" w:lineRule="auto"/>
        <w:jc w:val="both"/>
        <w:rPr>
          <w:rFonts w:cs="Arial"/>
          <w:color w:val="000000"/>
          <w:szCs w:val="20"/>
        </w:rPr>
      </w:pPr>
    </w:p>
    <w:p w14:paraId="5A6D7C5B" w14:textId="77777777" w:rsidR="002C33EF" w:rsidRPr="002C33EF" w:rsidRDefault="002C33EF" w:rsidP="002C33EF">
      <w:pPr>
        <w:autoSpaceDE w:val="0"/>
        <w:autoSpaceDN w:val="0"/>
        <w:adjustRightInd w:val="0"/>
        <w:spacing w:line="240" w:lineRule="auto"/>
        <w:jc w:val="both"/>
        <w:rPr>
          <w:rFonts w:cs="Arial"/>
          <w:color w:val="000000"/>
          <w:szCs w:val="20"/>
        </w:rPr>
      </w:pPr>
      <w:r w:rsidRPr="002C33EF">
        <w:rPr>
          <w:rFonts w:cs="Arial"/>
          <w:color w:val="000000"/>
          <w:szCs w:val="20"/>
        </w:rPr>
        <w:t>Predmet tokratne obravnave je prva faza, katere cilj je pridobiti gradbeno dovoljenje. Vrednost te faze je ocenjena na 21.941.905 evrov.</w:t>
      </w:r>
    </w:p>
    <w:p w14:paraId="3548A2E6" w14:textId="77777777" w:rsidR="002C33EF" w:rsidRPr="002C33EF" w:rsidRDefault="002C33EF" w:rsidP="002C33EF">
      <w:pPr>
        <w:autoSpaceDE w:val="0"/>
        <w:autoSpaceDN w:val="0"/>
        <w:adjustRightInd w:val="0"/>
        <w:spacing w:line="240" w:lineRule="auto"/>
        <w:jc w:val="both"/>
        <w:rPr>
          <w:rFonts w:cs="Arial"/>
          <w:color w:val="000000"/>
          <w:szCs w:val="20"/>
        </w:rPr>
      </w:pPr>
    </w:p>
    <w:p w14:paraId="3E9E245A" w14:textId="03E2A3A8" w:rsidR="002C33EF" w:rsidRPr="0088009A" w:rsidRDefault="002C33EF" w:rsidP="002C33EF">
      <w:pPr>
        <w:pStyle w:val="Odstavekseznama"/>
        <w:numPr>
          <w:ilvl w:val="0"/>
          <w:numId w:val="40"/>
        </w:numPr>
        <w:autoSpaceDE w:val="0"/>
        <w:autoSpaceDN w:val="0"/>
        <w:adjustRightInd w:val="0"/>
        <w:spacing w:line="240" w:lineRule="auto"/>
        <w:jc w:val="both"/>
        <w:rPr>
          <w:rFonts w:cs="Arial"/>
          <w:b/>
          <w:bCs/>
          <w:i/>
          <w:iCs/>
          <w:color w:val="000000"/>
          <w:szCs w:val="20"/>
        </w:rPr>
      </w:pPr>
      <w:r w:rsidRPr="0088009A">
        <w:rPr>
          <w:rFonts w:cs="Arial"/>
          <w:b/>
          <w:bCs/>
          <w:i/>
          <w:iCs/>
          <w:color w:val="000000"/>
          <w:szCs w:val="20"/>
        </w:rPr>
        <w:t xml:space="preserve">Nadgradnja proge </w:t>
      </w:r>
      <w:proofErr w:type="spellStart"/>
      <w:r w:rsidRPr="0088009A">
        <w:rPr>
          <w:rFonts w:cs="Arial"/>
          <w:b/>
          <w:bCs/>
          <w:i/>
          <w:iCs/>
          <w:color w:val="000000"/>
          <w:szCs w:val="20"/>
        </w:rPr>
        <w:t>Lj</w:t>
      </w:r>
      <w:proofErr w:type="spellEnd"/>
      <w:r w:rsidRPr="0088009A">
        <w:rPr>
          <w:rFonts w:cs="Arial"/>
          <w:b/>
          <w:bCs/>
          <w:i/>
          <w:iCs/>
          <w:color w:val="000000"/>
          <w:szCs w:val="20"/>
        </w:rPr>
        <w:t>. Šiška-Kamnik Graben - 1. etapa</w:t>
      </w:r>
    </w:p>
    <w:p w14:paraId="53E55F85" w14:textId="77777777" w:rsidR="002C33EF" w:rsidRPr="002C33EF" w:rsidRDefault="002C33EF" w:rsidP="002C33EF">
      <w:pPr>
        <w:autoSpaceDE w:val="0"/>
        <w:autoSpaceDN w:val="0"/>
        <w:adjustRightInd w:val="0"/>
        <w:spacing w:line="240" w:lineRule="auto"/>
        <w:jc w:val="both"/>
        <w:rPr>
          <w:rFonts w:cs="Arial"/>
          <w:color w:val="000000"/>
          <w:szCs w:val="20"/>
        </w:rPr>
      </w:pPr>
    </w:p>
    <w:p w14:paraId="218E4E74" w14:textId="77777777" w:rsidR="002C33EF" w:rsidRPr="002C33EF" w:rsidRDefault="002C33EF" w:rsidP="002C33EF">
      <w:pPr>
        <w:autoSpaceDE w:val="0"/>
        <w:autoSpaceDN w:val="0"/>
        <w:adjustRightInd w:val="0"/>
        <w:spacing w:line="240" w:lineRule="auto"/>
        <w:jc w:val="both"/>
        <w:rPr>
          <w:rFonts w:cs="Arial"/>
          <w:color w:val="000000"/>
          <w:szCs w:val="20"/>
        </w:rPr>
      </w:pPr>
      <w:r w:rsidRPr="002C33EF">
        <w:rPr>
          <w:rFonts w:cs="Arial"/>
          <w:color w:val="000000"/>
          <w:szCs w:val="20"/>
        </w:rPr>
        <w:t xml:space="preserve">Proga št. 21 Ljubljana Šiška–Kamnik Graben, ki poteka skozi štiri večja urbana območja (Ljubljano, Trzin, Domžale in Kamnik) je trenutno enotirna in ni elektrificirana. Za izboljšanje stanja železniške infrastrukture je načrtovana nadgradnja proge v skupni dolžini 22,9 km. </w:t>
      </w:r>
    </w:p>
    <w:p w14:paraId="6B648983" w14:textId="77777777" w:rsidR="002C33EF" w:rsidRPr="002C33EF" w:rsidRDefault="002C33EF" w:rsidP="002C33EF">
      <w:pPr>
        <w:autoSpaceDE w:val="0"/>
        <w:autoSpaceDN w:val="0"/>
        <w:adjustRightInd w:val="0"/>
        <w:spacing w:line="240" w:lineRule="auto"/>
        <w:jc w:val="both"/>
        <w:rPr>
          <w:rFonts w:cs="Arial"/>
          <w:color w:val="000000"/>
          <w:szCs w:val="20"/>
        </w:rPr>
      </w:pPr>
    </w:p>
    <w:p w14:paraId="0AFC4A79" w14:textId="77777777" w:rsidR="002C33EF" w:rsidRPr="002C33EF" w:rsidRDefault="002C33EF" w:rsidP="002C33EF">
      <w:pPr>
        <w:autoSpaceDE w:val="0"/>
        <w:autoSpaceDN w:val="0"/>
        <w:adjustRightInd w:val="0"/>
        <w:spacing w:line="240" w:lineRule="auto"/>
        <w:jc w:val="both"/>
        <w:rPr>
          <w:rFonts w:cs="Arial"/>
          <w:color w:val="000000"/>
          <w:szCs w:val="20"/>
        </w:rPr>
      </w:pPr>
      <w:r w:rsidRPr="002C33EF">
        <w:rPr>
          <w:rFonts w:cs="Arial"/>
          <w:color w:val="000000"/>
          <w:szCs w:val="20"/>
        </w:rPr>
        <w:t>Vrednost celovite investicije je ocenjena na 243,66 mio evrov. Zaradi obsega del, dinamike izvedbe in soodvisnosti financiranja od razpoložljivosti sredstev je celovit projekt razdeljen v dve fazi. V okviru prve je predvidena izdelava dokumentacije, v drugi pa pridobitev potrebnih zemljišč in izvedba nadgradnje.</w:t>
      </w:r>
    </w:p>
    <w:p w14:paraId="0BC1BC62" w14:textId="77777777" w:rsidR="002C33EF" w:rsidRPr="002C33EF" w:rsidRDefault="002C33EF" w:rsidP="002C33EF">
      <w:pPr>
        <w:autoSpaceDE w:val="0"/>
        <w:autoSpaceDN w:val="0"/>
        <w:adjustRightInd w:val="0"/>
        <w:spacing w:line="240" w:lineRule="auto"/>
        <w:jc w:val="both"/>
        <w:rPr>
          <w:rFonts w:cs="Arial"/>
          <w:color w:val="000000"/>
          <w:szCs w:val="20"/>
        </w:rPr>
      </w:pPr>
    </w:p>
    <w:p w14:paraId="2264A676" w14:textId="77777777" w:rsidR="002C33EF" w:rsidRPr="002C33EF" w:rsidRDefault="002C33EF" w:rsidP="002C33EF">
      <w:pPr>
        <w:autoSpaceDE w:val="0"/>
        <w:autoSpaceDN w:val="0"/>
        <w:adjustRightInd w:val="0"/>
        <w:spacing w:line="240" w:lineRule="auto"/>
        <w:jc w:val="both"/>
        <w:rPr>
          <w:rFonts w:cs="Arial"/>
          <w:color w:val="000000"/>
          <w:szCs w:val="20"/>
        </w:rPr>
      </w:pPr>
      <w:r w:rsidRPr="002C33EF">
        <w:rPr>
          <w:rFonts w:cs="Arial"/>
          <w:color w:val="000000"/>
          <w:szCs w:val="20"/>
        </w:rPr>
        <w:t>Predmet tokratne obravnave je prva faza, katere cilj je pridobiti gradbeno dovoljenje za omenjeno nadgradnjo. Vrednost te faze je ocenjena na 9.596.878 evrov.</w:t>
      </w:r>
    </w:p>
    <w:p w14:paraId="0A52D2D0" w14:textId="77777777" w:rsidR="002C33EF" w:rsidRPr="002C33EF" w:rsidRDefault="002C33EF" w:rsidP="002C33EF">
      <w:pPr>
        <w:autoSpaceDE w:val="0"/>
        <w:autoSpaceDN w:val="0"/>
        <w:adjustRightInd w:val="0"/>
        <w:spacing w:line="240" w:lineRule="auto"/>
        <w:jc w:val="both"/>
        <w:rPr>
          <w:rFonts w:cs="Arial"/>
          <w:color w:val="000000"/>
          <w:szCs w:val="20"/>
        </w:rPr>
      </w:pPr>
    </w:p>
    <w:p w14:paraId="140713D6" w14:textId="266E3627" w:rsidR="00C3286D" w:rsidRPr="002C33EF" w:rsidRDefault="002C33EF" w:rsidP="002C33EF">
      <w:pPr>
        <w:autoSpaceDE w:val="0"/>
        <w:autoSpaceDN w:val="0"/>
        <w:adjustRightInd w:val="0"/>
        <w:spacing w:line="240" w:lineRule="auto"/>
        <w:jc w:val="both"/>
        <w:rPr>
          <w:rFonts w:cs="Arial"/>
          <w:color w:val="000000"/>
          <w:szCs w:val="20"/>
        </w:rPr>
      </w:pPr>
      <w:r w:rsidRPr="002C33EF">
        <w:rPr>
          <w:rFonts w:cs="Arial"/>
          <w:color w:val="000000"/>
          <w:szCs w:val="20"/>
        </w:rPr>
        <w:t>Vir: Ministrstvo za infrastrukturo</w:t>
      </w:r>
    </w:p>
    <w:p w14:paraId="6E90AA6B" w14:textId="77777777" w:rsidR="00C3286D" w:rsidRPr="00C3286D" w:rsidRDefault="00C3286D" w:rsidP="00C3286D">
      <w:pPr>
        <w:autoSpaceDE w:val="0"/>
        <w:autoSpaceDN w:val="0"/>
        <w:adjustRightInd w:val="0"/>
        <w:spacing w:line="240" w:lineRule="auto"/>
        <w:jc w:val="both"/>
        <w:rPr>
          <w:rFonts w:cs="Arial"/>
          <w:b/>
          <w:bCs/>
          <w:color w:val="000000"/>
          <w:szCs w:val="20"/>
        </w:rPr>
      </w:pPr>
    </w:p>
    <w:p w14:paraId="702F604A" w14:textId="5C8A0B66" w:rsidR="0087591C" w:rsidRPr="0087591C" w:rsidRDefault="0087591C" w:rsidP="0087591C">
      <w:pPr>
        <w:autoSpaceDE w:val="0"/>
        <w:autoSpaceDN w:val="0"/>
        <w:adjustRightInd w:val="0"/>
        <w:spacing w:line="240" w:lineRule="auto"/>
        <w:jc w:val="both"/>
        <w:rPr>
          <w:rFonts w:cs="Arial"/>
          <w:b/>
          <w:bCs/>
          <w:color w:val="000000"/>
          <w:szCs w:val="20"/>
        </w:rPr>
      </w:pPr>
      <w:r w:rsidRPr="0087591C">
        <w:rPr>
          <w:rFonts w:cs="Arial"/>
          <w:b/>
          <w:bCs/>
          <w:color w:val="000000"/>
          <w:szCs w:val="20"/>
        </w:rPr>
        <w:t>V veljavni Načrt razvojnih programov 2021 – 2024 se uvrsti projekt Protipoplavni ukrepi ob Voglajni s pritoki – faza D-G</w:t>
      </w:r>
    </w:p>
    <w:p w14:paraId="648DD750" w14:textId="77777777" w:rsidR="0087591C" w:rsidRPr="0087591C" w:rsidRDefault="0087591C" w:rsidP="0087591C">
      <w:pPr>
        <w:autoSpaceDE w:val="0"/>
        <w:autoSpaceDN w:val="0"/>
        <w:adjustRightInd w:val="0"/>
        <w:spacing w:line="240" w:lineRule="auto"/>
        <w:jc w:val="both"/>
        <w:rPr>
          <w:rFonts w:cs="Arial"/>
          <w:b/>
          <w:bCs/>
          <w:color w:val="000000"/>
          <w:szCs w:val="20"/>
        </w:rPr>
      </w:pPr>
    </w:p>
    <w:p w14:paraId="308A0F93" w14:textId="77777777" w:rsidR="0087591C" w:rsidRPr="0087591C" w:rsidRDefault="0087591C" w:rsidP="0087591C">
      <w:pPr>
        <w:autoSpaceDE w:val="0"/>
        <w:autoSpaceDN w:val="0"/>
        <w:adjustRightInd w:val="0"/>
        <w:spacing w:line="240" w:lineRule="auto"/>
        <w:jc w:val="both"/>
        <w:rPr>
          <w:rFonts w:cs="Arial"/>
          <w:color w:val="000000"/>
          <w:szCs w:val="20"/>
        </w:rPr>
      </w:pPr>
      <w:r w:rsidRPr="0087591C">
        <w:rPr>
          <w:rFonts w:cs="Arial"/>
          <w:color w:val="000000"/>
          <w:szCs w:val="20"/>
        </w:rPr>
        <w:t>Vlada je sprejela sklep, da se v veljavni Načrt razvojnih programov 2021 – 2024 uvrsti projekt 2555-21-0005 Protipoplavni ukrepi ob Voglajni s pritoki – faza D-G.</w:t>
      </w:r>
    </w:p>
    <w:p w14:paraId="3B844961" w14:textId="77777777" w:rsidR="0087591C" w:rsidRPr="0087591C" w:rsidRDefault="0087591C" w:rsidP="0087591C">
      <w:pPr>
        <w:autoSpaceDE w:val="0"/>
        <w:autoSpaceDN w:val="0"/>
        <w:adjustRightInd w:val="0"/>
        <w:spacing w:line="240" w:lineRule="auto"/>
        <w:jc w:val="both"/>
        <w:rPr>
          <w:rFonts w:cs="Arial"/>
          <w:color w:val="000000"/>
          <w:szCs w:val="20"/>
        </w:rPr>
      </w:pPr>
    </w:p>
    <w:p w14:paraId="5CFFD2F2" w14:textId="77777777" w:rsidR="0087591C" w:rsidRPr="0087591C" w:rsidRDefault="0087591C" w:rsidP="0087591C">
      <w:pPr>
        <w:autoSpaceDE w:val="0"/>
        <w:autoSpaceDN w:val="0"/>
        <w:adjustRightInd w:val="0"/>
        <w:spacing w:line="240" w:lineRule="auto"/>
        <w:jc w:val="both"/>
        <w:rPr>
          <w:rFonts w:cs="Arial"/>
          <w:color w:val="000000"/>
          <w:szCs w:val="20"/>
        </w:rPr>
      </w:pPr>
      <w:r w:rsidRPr="0087591C">
        <w:rPr>
          <w:rFonts w:cs="Arial"/>
          <w:color w:val="000000"/>
          <w:szCs w:val="20"/>
        </w:rPr>
        <w:t xml:space="preserve">Občina Šentjur je na območju Voglajne in njenih pritokih </w:t>
      </w:r>
      <w:proofErr w:type="spellStart"/>
      <w:r w:rsidRPr="0087591C">
        <w:rPr>
          <w:rFonts w:cs="Arial"/>
          <w:color w:val="000000"/>
          <w:szCs w:val="20"/>
        </w:rPr>
        <w:t>Slomščica</w:t>
      </w:r>
      <w:proofErr w:type="spellEnd"/>
      <w:r w:rsidRPr="0087591C">
        <w:rPr>
          <w:rFonts w:cs="Arial"/>
          <w:color w:val="000000"/>
          <w:szCs w:val="20"/>
        </w:rPr>
        <w:t xml:space="preserve">, </w:t>
      </w:r>
      <w:proofErr w:type="spellStart"/>
      <w:r w:rsidRPr="0087591C">
        <w:rPr>
          <w:rFonts w:cs="Arial"/>
          <w:color w:val="000000"/>
          <w:szCs w:val="20"/>
        </w:rPr>
        <w:t>Pešnica</w:t>
      </w:r>
      <w:proofErr w:type="spellEnd"/>
      <w:r w:rsidRPr="0087591C">
        <w:rPr>
          <w:rFonts w:cs="Arial"/>
          <w:color w:val="000000"/>
          <w:szCs w:val="20"/>
        </w:rPr>
        <w:t xml:space="preserve"> in </w:t>
      </w:r>
      <w:proofErr w:type="spellStart"/>
      <w:r w:rsidRPr="0087591C">
        <w:rPr>
          <w:rFonts w:cs="Arial"/>
          <w:color w:val="000000"/>
          <w:szCs w:val="20"/>
        </w:rPr>
        <w:t>Kozarica</w:t>
      </w:r>
      <w:proofErr w:type="spellEnd"/>
      <w:r w:rsidRPr="0087591C">
        <w:rPr>
          <w:rFonts w:cs="Arial"/>
          <w:color w:val="000000"/>
          <w:szCs w:val="20"/>
        </w:rPr>
        <w:t xml:space="preserve"> močno poplavno ogrožena. K reševanju zagotavljanja večje poplavne varnosti se je pristopilo že leta 2003. V sklopu celovite rešitve protipoplavnih ukrepov se je projekt razdelilo na sedem faz (od A do G), ki so del celovitega projekta »Protipoplavni ukrepi ob Voglajni s pritoku v Šentjurju«. Fazi  A in B sta že izvedeni, faza C se izvaja in bo predvidoma zaključena jeseni letošnjega leta. </w:t>
      </w:r>
    </w:p>
    <w:p w14:paraId="5D4C7D68" w14:textId="77777777" w:rsidR="0087591C" w:rsidRPr="0087591C" w:rsidRDefault="0087591C" w:rsidP="0087591C">
      <w:pPr>
        <w:autoSpaceDE w:val="0"/>
        <w:autoSpaceDN w:val="0"/>
        <w:adjustRightInd w:val="0"/>
        <w:spacing w:line="240" w:lineRule="auto"/>
        <w:jc w:val="both"/>
        <w:rPr>
          <w:rFonts w:cs="Arial"/>
          <w:color w:val="000000"/>
          <w:szCs w:val="20"/>
        </w:rPr>
      </w:pPr>
    </w:p>
    <w:p w14:paraId="5A73E369" w14:textId="77777777" w:rsidR="0087591C" w:rsidRPr="0087591C" w:rsidRDefault="0087591C" w:rsidP="0087591C">
      <w:pPr>
        <w:autoSpaceDE w:val="0"/>
        <w:autoSpaceDN w:val="0"/>
        <w:adjustRightInd w:val="0"/>
        <w:spacing w:line="240" w:lineRule="auto"/>
        <w:jc w:val="both"/>
        <w:rPr>
          <w:rFonts w:cs="Arial"/>
          <w:color w:val="000000"/>
          <w:szCs w:val="20"/>
        </w:rPr>
      </w:pPr>
      <w:r w:rsidRPr="0087591C">
        <w:rPr>
          <w:rFonts w:cs="Arial"/>
          <w:color w:val="000000"/>
          <w:szCs w:val="20"/>
        </w:rPr>
        <w:t xml:space="preserve">Predmet tega projekta so tako ukrepi faz od D do G, ki zajemajo izgradnjo dveh suhih zadrževalnikov Črnolica (faza D) in </w:t>
      </w:r>
      <w:proofErr w:type="spellStart"/>
      <w:r w:rsidRPr="0087591C">
        <w:rPr>
          <w:rFonts w:cs="Arial"/>
          <w:color w:val="000000"/>
          <w:szCs w:val="20"/>
        </w:rPr>
        <w:t>Pešnica</w:t>
      </w:r>
      <w:proofErr w:type="spellEnd"/>
      <w:r w:rsidRPr="0087591C">
        <w:rPr>
          <w:rFonts w:cs="Arial"/>
          <w:color w:val="000000"/>
          <w:szCs w:val="20"/>
        </w:rPr>
        <w:t xml:space="preserve"> (faza E), ureditve na Voglajni na vzhodnem delu Šentjurja (faza F: visokovodni armiranobetonski zid, razbremenilni kanal, visokovodni nasip in regulacija Voglajne) ter izgradnja prodne pregrade v Hudičevem grabnu (faza G). Investicijska vrednost projekta znaša skoraj 12 milijonov EUR z DDV. Projekt bo v višini 456 tisoč EUR sofinanciran s strani Občine Šentjur, znesek v višini 11,5 milijona EUR pa bo zagotovljen iz sredstev Sklada za vode. Dela se bodo izvajala v obdobju od leta 2021 do vključno leta 2025.</w:t>
      </w:r>
    </w:p>
    <w:p w14:paraId="2AE80AD0" w14:textId="77777777" w:rsidR="0087591C" w:rsidRPr="0087591C" w:rsidRDefault="0087591C" w:rsidP="0087591C">
      <w:pPr>
        <w:autoSpaceDE w:val="0"/>
        <w:autoSpaceDN w:val="0"/>
        <w:adjustRightInd w:val="0"/>
        <w:spacing w:line="240" w:lineRule="auto"/>
        <w:jc w:val="both"/>
        <w:rPr>
          <w:rFonts w:cs="Arial"/>
          <w:color w:val="000000"/>
          <w:szCs w:val="20"/>
        </w:rPr>
      </w:pPr>
    </w:p>
    <w:p w14:paraId="22F394F9" w14:textId="77777777" w:rsidR="0087591C" w:rsidRPr="0087591C" w:rsidRDefault="0087591C" w:rsidP="0087591C">
      <w:pPr>
        <w:autoSpaceDE w:val="0"/>
        <w:autoSpaceDN w:val="0"/>
        <w:adjustRightInd w:val="0"/>
        <w:spacing w:line="240" w:lineRule="auto"/>
        <w:jc w:val="both"/>
        <w:rPr>
          <w:rFonts w:cs="Arial"/>
          <w:color w:val="000000"/>
          <w:szCs w:val="20"/>
        </w:rPr>
      </w:pPr>
      <w:r w:rsidRPr="0087591C">
        <w:rPr>
          <w:rFonts w:cs="Arial"/>
          <w:color w:val="000000"/>
          <w:szCs w:val="20"/>
        </w:rPr>
        <w:t>Vir: Ministrstvo za okolje in prostor</w:t>
      </w:r>
    </w:p>
    <w:p w14:paraId="33BF2F9E" w14:textId="77777777" w:rsidR="00C3286D" w:rsidRPr="00C3286D" w:rsidRDefault="00C3286D" w:rsidP="00C3286D">
      <w:pPr>
        <w:autoSpaceDE w:val="0"/>
        <w:autoSpaceDN w:val="0"/>
        <w:adjustRightInd w:val="0"/>
        <w:spacing w:line="240" w:lineRule="auto"/>
        <w:jc w:val="both"/>
        <w:rPr>
          <w:rFonts w:cs="Arial"/>
          <w:b/>
          <w:bCs/>
          <w:color w:val="000000"/>
          <w:szCs w:val="20"/>
        </w:rPr>
      </w:pPr>
    </w:p>
    <w:p w14:paraId="1454AC91" w14:textId="2CCDE611" w:rsidR="001E00C2" w:rsidRPr="001E00C2" w:rsidRDefault="001E00C2" w:rsidP="001E00C2">
      <w:pPr>
        <w:autoSpaceDE w:val="0"/>
        <w:autoSpaceDN w:val="0"/>
        <w:adjustRightInd w:val="0"/>
        <w:spacing w:line="240" w:lineRule="auto"/>
        <w:jc w:val="both"/>
        <w:rPr>
          <w:rFonts w:cs="Arial"/>
          <w:b/>
          <w:bCs/>
          <w:color w:val="000000"/>
          <w:szCs w:val="20"/>
        </w:rPr>
      </w:pPr>
      <w:r w:rsidRPr="001E00C2">
        <w:rPr>
          <w:rFonts w:cs="Arial"/>
          <w:b/>
          <w:bCs/>
          <w:color w:val="000000"/>
          <w:szCs w:val="20"/>
        </w:rPr>
        <w:t>Rekonstrukcija dvorane Tabor uvrščena v Načrt razvojnih programov 2021-2024</w:t>
      </w:r>
    </w:p>
    <w:p w14:paraId="0F6CFF82" w14:textId="77777777" w:rsidR="001E00C2" w:rsidRPr="001E00C2" w:rsidRDefault="001E00C2" w:rsidP="001E00C2">
      <w:pPr>
        <w:autoSpaceDE w:val="0"/>
        <w:autoSpaceDN w:val="0"/>
        <w:adjustRightInd w:val="0"/>
        <w:spacing w:line="240" w:lineRule="auto"/>
        <w:jc w:val="both"/>
        <w:rPr>
          <w:rFonts w:cs="Arial"/>
          <w:b/>
          <w:bCs/>
          <w:color w:val="000000"/>
          <w:szCs w:val="20"/>
        </w:rPr>
      </w:pPr>
    </w:p>
    <w:p w14:paraId="6392E6FB" w14:textId="77777777" w:rsidR="001E00C2" w:rsidRPr="001E00C2" w:rsidRDefault="001E00C2" w:rsidP="001E00C2">
      <w:pPr>
        <w:autoSpaceDE w:val="0"/>
        <w:autoSpaceDN w:val="0"/>
        <w:adjustRightInd w:val="0"/>
        <w:spacing w:line="240" w:lineRule="auto"/>
        <w:jc w:val="both"/>
        <w:rPr>
          <w:rFonts w:cs="Arial"/>
          <w:color w:val="000000"/>
          <w:szCs w:val="20"/>
        </w:rPr>
      </w:pPr>
      <w:r w:rsidRPr="001E00C2">
        <w:rPr>
          <w:rFonts w:cs="Arial"/>
          <w:color w:val="000000"/>
          <w:szCs w:val="20"/>
        </w:rPr>
        <w:t xml:space="preserve">Vlada Republike Slovenije je v veljavni Načrt razvojnih programov 2021-2024 uvrstila projekt rekonstrukcije, sanacije in dozidave Dvorane Tabor. </w:t>
      </w:r>
    </w:p>
    <w:p w14:paraId="15B41356" w14:textId="77777777" w:rsidR="001E00C2" w:rsidRPr="001E00C2" w:rsidRDefault="001E00C2" w:rsidP="001E00C2">
      <w:pPr>
        <w:autoSpaceDE w:val="0"/>
        <w:autoSpaceDN w:val="0"/>
        <w:adjustRightInd w:val="0"/>
        <w:spacing w:line="240" w:lineRule="auto"/>
        <w:jc w:val="both"/>
        <w:rPr>
          <w:rFonts w:cs="Arial"/>
          <w:color w:val="000000"/>
          <w:szCs w:val="20"/>
        </w:rPr>
      </w:pPr>
    </w:p>
    <w:p w14:paraId="38569027" w14:textId="77777777" w:rsidR="001E00C2" w:rsidRPr="001E00C2" w:rsidRDefault="001E00C2" w:rsidP="001E00C2">
      <w:pPr>
        <w:autoSpaceDE w:val="0"/>
        <w:autoSpaceDN w:val="0"/>
        <w:adjustRightInd w:val="0"/>
        <w:spacing w:line="240" w:lineRule="auto"/>
        <w:jc w:val="both"/>
        <w:rPr>
          <w:rFonts w:cs="Arial"/>
          <w:color w:val="000000"/>
          <w:szCs w:val="20"/>
        </w:rPr>
      </w:pPr>
      <w:r w:rsidRPr="001E00C2">
        <w:rPr>
          <w:rFonts w:cs="Arial"/>
          <w:color w:val="000000"/>
          <w:szCs w:val="20"/>
        </w:rPr>
        <w:t>Na podlagi soglasja Vlade RS je Mestna občini Maribor vložila kandidaturo pri Evropskih olimpijskih komitejih za organizacijo Poletnega olimpijskega festivala evropske mladine (POFEM – EYOF) od 22. do 30. julija 2023 v Mariboru. Gre za največji športni dogodek za mlade športnike med 15. in 18. letom, na katerem sodeluje več kot 4500 mladih športnikov iz 50 držav.</w:t>
      </w:r>
    </w:p>
    <w:p w14:paraId="6BE4EDB3" w14:textId="77777777" w:rsidR="001E00C2" w:rsidRPr="001E00C2" w:rsidRDefault="001E00C2" w:rsidP="001E00C2">
      <w:pPr>
        <w:autoSpaceDE w:val="0"/>
        <w:autoSpaceDN w:val="0"/>
        <w:adjustRightInd w:val="0"/>
        <w:spacing w:line="240" w:lineRule="auto"/>
        <w:jc w:val="both"/>
        <w:rPr>
          <w:rFonts w:cs="Arial"/>
          <w:color w:val="000000"/>
          <w:szCs w:val="20"/>
        </w:rPr>
      </w:pPr>
    </w:p>
    <w:p w14:paraId="487FDB72" w14:textId="45E6548C" w:rsidR="001E00C2" w:rsidRPr="001E00C2" w:rsidRDefault="001E00C2" w:rsidP="001E00C2">
      <w:pPr>
        <w:autoSpaceDE w:val="0"/>
        <w:autoSpaceDN w:val="0"/>
        <w:adjustRightInd w:val="0"/>
        <w:spacing w:line="240" w:lineRule="auto"/>
        <w:jc w:val="both"/>
        <w:rPr>
          <w:rFonts w:cs="Arial"/>
          <w:color w:val="000000"/>
          <w:szCs w:val="20"/>
        </w:rPr>
      </w:pPr>
      <w:r w:rsidRPr="001E00C2">
        <w:rPr>
          <w:rFonts w:cs="Arial"/>
          <w:color w:val="000000"/>
          <w:szCs w:val="20"/>
        </w:rPr>
        <w:t xml:space="preserve">S sprejetim sklepom bo </w:t>
      </w:r>
      <w:r>
        <w:rPr>
          <w:rFonts w:cs="Arial"/>
          <w:color w:val="000000"/>
          <w:szCs w:val="20"/>
        </w:rPr>
        <w:t>v</w:t>
      </w:r>
      <w:r w:rsidRPr="001E00C2">
        <w:rPr>
          <w:rFonts w:cs="Arial"/>
          <w:color w:val="000000"/>
          <w:szCs w:val="20"/>
        </w:rPr>
        <w:t>lada  v skladu s proračunskimi možnostmi zagotovila sredstva za sofinanciranje investicije v javne športne objekte za izvedbo Poletnega olimpijskega festivala evropske mladine v Mariboru.</w:t>
      </w:r>
    </w:p>
    <w:p w14:paraId="6C128226" w14:textId="77777777" w:rsidR="001E00C2" w:rsidRPr="001E00C2" w:rsidRDefault="001E00C2" w:rsidP="001E00C2">
      <w:pPr>
        <w:autoSpaceDE w:val="0"/>
        <w:autoSpaceDN w:val="0"/>
        <w:adjustRightInd w:val="0"/>
        <w:spacing w:line="240" w:lineRule="auto"/>
        <w:jc w:val="both"/>
        <w:rPr>
          <w:rFonts w:cs="Arial"/>
          <w:color w:val="000000"/>
          <w:szCs w:val="20"/>
        </w:rPr>
      </w:pPr>
    </w:p>
    <w:p w14:paraId="48929392" w14:textId="1D17CE90" w:rsidR="00C3286D" w:rsidRPr="001E00C2" w:rsidRDefault="001E00C2" w:rsidP="001E00C2">
      <w:pPr>
        <w:autoSpaceDE w:val="0"/>
        <w:autoSpaceDN w:val="0"/>
        <w:adjustRightInd w:val="0"/>
        <w:spacing w:line="240" w:lineRule="auto"/>
        <w:jc w:val="both"/>
        <w:rPr>
          <w:rFonts w:cs="Arial"/>
          <w:color w:val="000000"/>
          <w:szCs w:val="20"/>
        </w:rPr>
      </w:pPr>
      <w:r w:rsidRPr="001E00C2">
        <w:rPr>
          <w:rFonts w:cs="Arial"/>
          <w:color w:val="000000"/>
          <w:szCs w:val="20"/>
        </w:rPr>
        <w:t>Vir: Ministrstvo za izobraževanje, znanost in šport</w:t>
      </w:r>
    </w:p>
    <w:p w14:paraId="3A341358" w14:textId="77777777" w:rsidR="00C3286D" w:rsidRPr="00C3286D" w:rsidRDefault="00C3286D" w:rsidP="00C3286D">
      <w:pPr>
        <w:autoSpaceDE w:val="0"/>
        <w:autoSpaceDN w:val="0"/>
        <w:adjustRightInd w:val="0"/>
        <w:spacing w:line="240" w:lineRule="auto"/>
        <w:jc w:val="both"/>
        <w:rPr>
          <w:rFonts w:cs="Arial"/>
          <w:b/>
          <w:bCs/>
          <w:color w:val="000000"/>
          <w:szCs w:val="20"/>
        </w:rPr>
      </w:pPr>
    </w:p>
    <w:p w14:paraId="103A69D7" w14:textId="4A53D4AA" w:rsidR="00BD652B" w:rsidRPr="00BD652B" w:rsidRDefault="00BD652B" w:rsidP="00BD652B">
      <w:pPr>
        <w:autoSpaceDE w:val="0"/>
        <w:autoSpaceDN w:val="0"/>
        <w:adjustRightInd w:val="0"/>
        <w:spacing w:line="240" w:lineRule="auto"/>
        <w:jc w:val="both"/>
        <w:rPr>
          <w:rFonts w:cs="Arial"/>
          <w:b/>
          <w:bCs/>
          <w:color w:val="000000"/>
          <w:szCs w:val="20"/>
        </w:rPr>
      </w:pPr>
      <w:r w:rsidRPr="00BD652B">
        <w:rPr>
          <w:rFonts w:cs="Arial"/>
          <w:b/>
          <w:bCs/>
          <w:color w:val="000000"/>
          <w:szCs w:val="20"/>
        </w:rPr>
        <w:lastRenderedPageBreak/>
        <w:t>Vlada prerazporedila sredstva državnega proračuna</w:t>
      </w:r>
    </w:p>
    <w:p w14:paraId="2BFB124E" w14:textId="77777777" w:rsidR="00BD652B" w:rsidRPr="00BD652B" w:rsidRDefault="00BD652B" w:rsidP="00BD652B">
      <w:pPr>
        <w:autoSpaceDE w:val="0"/>
        <w:autoSpaceDN w:val="0"/>
        <w:adjustRightInd w:val="0"/>
        <w:spacing w:line="240" w:lineRule="auto"/>
        <w:jc w:val="both"/>
        <w:rPr>
          <w:rFonts w:cs="Arial"/>
          <w:b/>
          <w:bCs/>
          <w:color w:val="000000"/>
          <w:szCs w:val="20"/>
        </w:rPr>
      </w:pPr>
    </w:p>
    <w:p w14:paraId="59FA12D3" w14:textId="77777777" w:rsidR="00BD652B" w:rsidRPr="00BD652B" w:rsidRDefault="00BD652B" w:rsidP="00BD652B">
      <w:pPr>
        <w:autoSpaceDE w:val="0"/>
        <w:autoSpaceDN w:val="0"/>
        <w:adjustRightInd w:val="0"/>
        <w:spacing w:line="240" w:lineRule="auto"/>
        <w:jc w:val="both"/>
        <w:rPr>
          <w:rFonts w:cs="Arial"/>
          <w:color w:val="000000"/>
          <w:szCs w:val="20"/>
        </w:rPr>
      </w:pPr>
      <w:r w:rsidRPr="00BD652B">
        <w:rPr>
          <w:rFonts w:cs="Arial"/>
          <w:color w:val="000000"/>
          <w:szCs w:val="20"/>
        </w:rPr>
        <w:t>Vlada je iz splošne proračunske rezervacije razporedila 17,6 milijona evrov za zagotovitev sredstev proračunskim uporabnikom v skladu s 123. členom Zakona o interventnih ukrepih za omilitev posledic drugega vala epidemije COVID-19. Sredstva se iz državnega proračuna namenjajo za financiranje dodatka v javnem sektorju, in sicer za na podlagi zahtevkov posameznih uporabnikov, ki se nanašajo na mesece od januarja 2021 do aprila 2021.</w:t>
      </w:r>
    </w:p>
    <w:p w14:paraId="69B11658" w14:textId="77777777" w:rsidR="00BD652B" w:rsidRPr="00BD652B" w:rsidRDefault="00BD652B" w:rsidP="00BD652B">
      <w:pPr>
        <w:autoSpaceDE w:val="0"/>
        <w:autoSpaceDN w:val="0"/>
        <w:adjustRightInd w:val="0"/>
        <w:spacing w:line="240" w:lineRule="auto"/>
        <w:jc w:val="both"/>
        <w:rPr>
          <w:rFonts w:cs="Arial"/>
          <w:color w:val="000000"/>
          <w:szCs w:val="20"/>
        </w:rPr>
      </w:pPr>
    </w:p>
    <w:p w14:paraId="49B32B2C" w14:textId="77777777" w:rsidR="00BD652B" w:rsidRPr="00BD652B" w:rsidRDefault="00BD652B" w:rsidP="00BD652B">
      <w:pPr>
        <w:autoSpaceDE w:val="0"/>
        <w:autoSpaceDN w:val="0"/>
        <w:adjustRightInd w:val="0"/>
        <w:spacing w:line="240" w:lineRule="auto"/>
        <w:jc w:val="both"/>
        <w:rPr>
          <w:rFonts w:cs="Arial"/>
          <w:color w:val="000000"/>
          <w:szCs w:val="20"/>
        </w:rPr>
      </w:pPr>
      <w:r w:rsidRPr="00BD652B">
        <w:rPr>
          <w:rFonts w:cs="Arial"/>
          <w:color w:val="000000"/>
          <w:szCs w:val="20"/>
        </w:rPr>
        <w:t xml:space="preserve">Ministrstvu za delo, družino, socialne zadeve in enake možnosti je vlada razporedila dobra dva milijona evrov. Sredstva so med drugim namenjena za financiranje dodatnih kadrov pri izvajalcih socialnovarstvene storitve institucionalnega varstva v javni mreži zaradi priprave na COVID-19 oziroma posledic nastanka okužbe COVID-19, za financiranje dodatka zasebnim izvajalcem socialnega varstva, ki dejavnost opravljajo v okviru mreže javne službe (za pretekle mesece), za financiranje dodatka za nevarnosti in posebne obremenitve v višini 30% urne postavke osnovne plače javnim uslužbencem na delovnih mestih plačne skupine J (za pretekle mesece) in za kritje izpada prihodkov izvajalcem socialnovarstvene storitve institucionalnega varstva. </w:t>
      </w:r>
    </w:p>
    <w:p w14:paraId="798C24D3" w14:textId="77777777" w:rsidR="00BD652B" w:rsidRPr="00BD652B" w:rsidRDefault="00BD652B" w:rsidP="00BD652B">
      <w:pPr>
        <w:autoSpaceDE w:val="0"/>
        <w:autoSpaceDN w:val="0"/>
        <w:adjustRightInd w:val="0"/>
        <w:spacing w:line="240" w:lineRule="auto"/>
        <w:jc w:val="both"/>
        <w:rPr>
          <w:rFonts w:cs="Arial"/>
          <w:color w:val="000000"/>
          <w:szCs w:val="20"/>
        </w:rPr>
      </w:pPr>
    </w:p>
    <w:p w14:paraId="106DBDCC" w14:textId="77777777" w:rsidR="00BD652B" w:rsidRPr="00BD652B" w:rsidRDefault="00BD652B" w:rsidP="00BD652B">
      <w:pPr>
        <w:autoSpaceDE w:val="0"/>
        <w:autoSpaceDN w:val="0"/>
        <w:adjustRightInd w:val="0"/>
        <w:spacing w:line="240" w:lineRule="auto"/>
        <w:jc w:val="both"/>
        <w:rPr>
          <w:rFonts w:cs="Arial"/>
          <w:color w:val="000000"/>
          <w:szCs w:val="20"/>
        </w:rPr>
      </w:pPr>
      <w:r w:rsidRPr="00BD652B">
        <w:rPr>
          <w:rFonts w:cs="Arial"/>
          <w:color w:val="000000"/>
          <w:szCs w:val="20"/>
        </w:rPr>
        <w:t>Vlada je znotraj finančnega načrta Generalnega sekretariata vlade prerazporedila 850 tisoč evrov za izvedbo javnih naročil za izgradnjo podhodov.</w:t>
      </w:r>
    </w:p>
    <w:p w14:paraId="5D16FA6C" w14:textId="77777777" w:rsidR="00BD652B" w:rsidRPr="00BD652B" w:rsidRDefault="00BD652B" w:rsidP="00BD652B">
      <w:pPr>
        <w:autoSpaceDE w:val="0"/>
        <w:autoSpaceDN w:val="0"/>
        <w:adjustRightInd w:val="0"/>
        <w:spacing w:line="240" w:lineRule="auto"/>
        <w:jc w:val="both"/>
        <w:rPr>
          <w:rFonts w:cs="Arial"/>
          <w:color w:val="000000"/>
          <w:szCs w:val="20"/>
        </w:rPr>
      </w:pPr>
    </w:p>
    <w:p w14:paraId="5591EDBB" w14:textId="77777777" w:rsidR="00BD652B" w:rsidRPr="00BD652B" w:rsidRDefault="00BD652B" w:rsidP="00BD652B">
      <w:pPr>
        <w:autoSpaceDE w:val="0"/>
        <w:autoSpaceDN w:val="0"/>
        <w:adjustRightInd w:val="0"/>
        <w:spacing w:line="240" w:lineRule="auto"/>
        <w:jc w:val="both"/>
        <w:rPr>
          <w:rFonts w:cs="Arial"/>
          <w:color w:val="000000"/>
          <w:szCs w:val="20"/>
        </w:rPr>
      </w:pPr>
      <w:r w:rsidRPr="00BD652B">
        <w:rPr>
          <w:rFonts w:cs="Arial"/>
          <w:color w:val="000000"/>
          <w:szCs w:val="20"/>
        </w:rPr>
        <w:t xml:space="preserve">V okviru finančnega načrta Ministrstva za kmetijstvo, gozdarstvo in prehrano je vlada prerazporedila skoraj 539 tisoč evrov. Sredstva se namenjajo za izvajanje Programa ukrepov v čebelarstvu 2014-2020, za katerega je Evropska Komisija zagotovila dodatna sredstva. Višina evropskih sredstev bo v letih 2021 in 2022 za Slovenijo znašala dobrih 649 tisoč evrov letno, zato je treba zagotoviti tudi dobrih 649 tisoč evrov slovenske udeležbe. </w:t>
      </w:r>
    </w:p>
    <w:p w14:paraId="5A59F95F" w14:textId="77777777" w:rsidR="00BD652B" w:rsidRPr="00BD652B" w:rsidRDefault="00BD652B" w:rsidP="00BD652B">
      <w:pPr>
        <w:autoSpaceDE w:val="0"/>
        <w:autoSpaceDN w:val="0"/>
        <w:adjustRightInd w:val="0"/>
        <w:spacing w:line="240" w:lineRule="auto"/>
        <w:jc w:val="both"/>
        <w:rPr>
          <w:rFonts w:cs="Arial"/>
          <w:color w:val="000000"/>
          <w:szCs w:val="20"/>
        </w:rPr>
      </w:pPr>
    </w:p>
    <w:p w14:paraId="7AD6DF7F" w14:textId="48C09491" w:rsidR="00C3286D" w:rsidRPr="00BD652B" w:rsidRDefault="00BD652B" w:rsidP="00BD652B">
      <w:pPr>
        <w:autoSpaceDE w:val="0"/>
        <w:autoSpaceDN w:val="0"/>
        <w:adjustRightInd w:val="0"/>
        <w:spacing w:line="240" w:lineRule="auto"/>
        <w:jc w:val="both"/>
        <w:rPr>
          <w:rFonts w:cs="Arial"/>
          <w:color w:val="000000"/>
          <w:szCs w:val="20"/>
        </w:rPr>
      </w:pPr>
      <w:r w:rsidRPr="00BD652B">
        <w:rPr>
          <w:rFonts w:cs="Arial"/>
          <w:color w:val="000000"/>
          <w:szCs w:val="20"/>
        </w:rPr>
        <w:t>Vir: Ministrstvo za finance</w:t>
      </w:r>
    </w:p>
    <w:p w14:paraId="204904BF" w14:textId="77777777" w:rsidR="00C3286D" w:rsidRPr="00C3286D" w:rsidRDefault="00C3286D" w:rsidP="00C3286D">
      <w:pPr>
        <w:autoSpaceDE w:val="0"/>
        <w:autoSpaceDN w:val="0"/>
        <w:adjustRightInd w:val="0"/>
        <w:spacing w:line="240" w:lineRule="auto"/>
        <w:jc w:val="both"/>
        <w:rPr>
          <w:rFonts w:cs="Arial"/>
          <w:b/>
          <w:bCs/>
          <w:color w:val="000000"/>
          <w:szCs w:val="20"/>
        </w:rPr>
      </w:pPr>
    </w:p>
    <w:p w14:paraId="27B8F01B" w14:textId="4DE95E42" w:rsidR="007F33BD" w:rsidRPr="007F33BD" w:rsidRDefault="007F33BD" w:rsidP="007F33BD">
      <w:pPr>
        <w:autoSpaceDE w:val="0"/>
        <w:autoSpaceDN w:val="0"/>
        <w:adjustRightInd w:val="0"/>
        <w:spacing w:line="240" w:lineRule="auto"/>
        <w:jc w:val="both"/>
        <w:rPr>
          <w:rFonts w:cs="Arial"/>
          <w:b/>
          <w:bCs/>
          <w:color w:val="000000"/>
          <w:szCs w:val="20"/>
        </w:rPr>
      </w:pPr>
      <w:r w:rsidRPr="007F33BD">
        <w:rPr>
          <w:rFonts w:cs="Arial"/>
          <w:b/>
          <w:bCs/>
          <w:color w:val="000000"/>
          <w:szCs w:val="20"/>
        </w:rPr>
        <w:t xml:space="preserve">Mnenje </w:t>
      </w:r>
      <w:r>
        <w:rPr>
          <w:rFonts w:cs="Arial"/>
          <w:b/>
          <w:bCs/>
          <w:color w:val="000000"/>
          <w:szCs w:val="20"/>
        </w:rPr>
        <w:t>v</w:t>
      </w:r>
      <w:r w:rsidRPr="007F33BD">
        <w:rPr>
          <w:rFonts w:cs="Arial"/>
          <w:b/>
          <w:bCs/>
          <w:color w:val="000000"/>
          <w:szCs w:val="20"/>
        </w:rPr>
        <w:t xml:space="preserve">lade o pobudi za presojo ustavnosti členov Zakona o nujnih ukrepih zaradi afriške prašičje kuge pri divjih prašičih </w:t>
      </w:r>
    </w:p>
    <w:p w14:paraId="7CDFF127" w14:textId="77777777" w:rsidR="007F33BD" w:rsidRPr="007F33BD" w:rsidRDefault="007F33BD" w:rsidP="007F33BD">
      <w:pPr>
        <w:autoSpaceDE w:val="0"/>
        <w:autoSpaceDN w:val="0"/>
        <w:adjustRightInd w:val="0"/>
        <w:spacing w:line="240" w:lineRule="auto"/>
        <w:jc w:val="both"/>
        <w:rPr>
          <w:rFonts w:cs="Arial"/>
          <w:b/>
          <w:bCs/>
          <w:color w:val="000000"/>
          <w:szCs w:val="20"/>
        </w:rPr>
      </w:pPr>
    </w:p>
    <w:p w14:paraId="363371F6" w14:textId="77777777" w:rsidR="007F33BD" w:rsidRPr="007F33BD" w:rsidRDefault="007F33BD" w:rsidP="007F33BD">
      <w:pPr>
        <w:autoSpaceDE w:val="0"/>
        <w:autoSpaceDN w:val="0"/>
        <w:adjustRightInd w:val="0"/>
        <w:spacing w:line="240" w:lineRule="auto"/>
        <w:jc w:val="both"/>
        <w:rPr>
          <w:rFonts w:cs="Arial"/>
          <w:color w:val="000000"/>
          <w:szCs w:val="20"/>
        </w:rPr>
      </w:pPr>
      <w:r w:rsidRPr="007F33BD">
        <w:rPr>
          <w:rFonts w:cs="Arial"/>
          <w:color w:val="000000"/>
          <w:szCs w:val="20"/>
        </w:rPr>
        <w:t xml:space="preserve">Vlada Republike Slovenije je sprejela mnenje o pobudi za presojo ustavnosti 9., 12. in 18. člena, 11. točke 21. člena, 9. točke 35. člena ter 36. in 54. člena Zakona o nujnih ukrepih zaradi afriške prašičje kuge pri divjih prašičih. </w:t>
      </w:r>
    </w:p>
    <w:p w14:paraId="6EA7A987" w14:textId="77777777" w:rsidR="007F33BD" w:rsidRPr="007F33BD" w:rsidRDefault="007F33BD" w:rsidP="007F33BD">
      <w:pPr>
        <w:autoSpaceDE w:val="0"/>
        <w:autoSpaceDN w:val="0"/>
        <w:adjustRightInd w:val="0"/>
        <w:spacing w:line="240" w:lineRule="auto"/>
        <w:jc w:val="both"/>
        <w:rPr>
          <w:rFonts w:cs="Arial"/>
          <w:color w:val="000000"/>
          <w:szCs w:val="20"/>
        </w:rPr>
      </w:pPr>
    </w:p>
    <w:p w14:paraId="311FA4F8" w14:textId="77777777" w:rsidR="007F33BD" w:rsidRPr="007F33BD" w:rsidRDefault="007F33BD" w:rsidP="007F33BD">
      <w:pPr>
        <w:autoSpaceDE w:val="0"/>
        <w:autoSpaceDN w:val="0"/>
        <w:adjustRightInd w:val="0"/>
        <w:spacing w:line="240" w:lineRule="auto"/>
        <w:jc w:val="both"/>
        <w:rPr>
          <w:rFonts w:cs="Arial"/>
          <w:color w:val="000000"/>
          <w:szCs w:val="20"/>
        </w:rPr>
      </w:pPr>
      <w:r w:rsidRPr="007F33BD">
        <w:rPr>
          <w:rFonts w:cs="Arial"/>
          <w:color w:val="000000"/>
          <w:szCs w:val="20"/>
        </w:rPr>
        <w:t xml:space="preserve">Vlada Republike Slovenije je ocenila, da je pobuda za presojo ustavnosti neutemeljena. </w:t>
      </w:r>
    </w:p>
    <w:p w14:paraId="26087A90" w14:textId="77777777" w:rsidR="007F33BD" w:rsidRPr="007F33BD" w:rsidRDefault="007F33BD" w:rsidP="007F33BD">
      <w:pPr>
        <w:autoSpaceDE w:val="0"/>
        <w:autoSpaceDN w:val="0"/>
        <w:adjustRightInd w:val="0"/>
        <w:spacing w:line="240" w:lineRule="auto"/>
        <w:jc w:val="both"/>
        <w:rPr>
          <w:rFonts w:cs="Arial"/>
          <w:color w:val="000000"/>
          <w:szCs w:val="20"/>
        </w:rPr>
      </w:pPr>
      <w:r w:rsidRPr="007F33BD">
        <w:rPr>
          <w:rFonts w:cs="Arial"/>
          <w:color w:val="000000"/>
          <w:szCs w:val="20"/>
        </w:rPr>
        <w:t>Ukrep zmanjšanja populacije divjih prašičev je del strateškega pristopa k obvladovanju afriške prašičje kuge v Evropski uniji, ki je bil razvit z namenom vzpostavitve usklajenih ukrepov kot odziv na epidemiološke razmere v zvezi z afriško prašičjo kugo v EU. Zmanjšanje populacije divjih prašičev in stabilizacija gostote populacije divjih prašičev še pred  pojavom afriške prašičje kuge (APK) pri divjih prašičih v Republiki Sloveniji so nujni, tako pri zmanjševanju verjetnosti izpostavljenosti populacije virusu APK kot pri prizadevanjih, potrebnih za morebitne nujne ukrepe po vnosu APK.</w:t>
      </w:r>
    </w:p>
    <w:p w14:paraId="2E52B031" w14:textId="77777777" w:rsidR="007F33BD" w:rsidRPr="007F33BD" w:rsidRDefault="007F33BD" w:rsidP="007F33BD">
      <w:pPr>
        <w:autoSpaceDE w:val="0"/>
        <w:autoSpaceDN w:val="0"/>
        <w:adjustRightInd w:val="0"/>
        <w:spacing w:line="240" w:lineRule="auto"/>
        <w:jc w:val="both"/>
        <w:rPr>
          <w:rFonts w:cs="Arial"/>
          <w:color w:val="000000"/>
          <w:szCs w:val="20"/>
        </w:rPr>
      </w:pPr>
    </w:p>
    <w:p w14:paraId="2C47E5BC" w14:textId="353E2563" w:rsidR="00C3286D" w:rsidRPr="00C3286D" w:rsidRDefault="007F33BD" w:rsidP="007F33BD">
      <w:pPr>
        <w:autoSpaceDE w:val="0"/>
        <w:autoSpaceDN w:val="0"/>
        <w:adjustRightInd w:val="0"/>
        <w:spacing w:line="240" w:lineRule="auto"/>
        <w:jc w:val="both"/>
        <w:rPr>
          <w:rFonts w:cs="Arial"/>
          <w:b/>
          <w:bCs/>
          <w:color w:val="000000"/>
          <w:szCs w:val="20"/>
        </w:rPr>
      </w:pPr>
      <w:r w:rsidRPr="007F33BD">
        <w:rPr>
          <w:rFonts w:cs="Arial"/>
          <w:color w:val="000000"/>
          <w:szCs w:val="20"/>
        </w:rPr>
        <w:t>Vir: Ministrstvo za kmetijstvo, gozdarstvo in prehrano</w:t>
      </w:r>
    </w:p>
    <w:p w14:paraId="5D4528AC" w14:textId="77777777" w:rsidR="00C3286D" w:rsidRPr="00C3286D" w:rsidRDefault="00C3286D" w:rsidP="00C3286D">
      <w:pPr>
        <w:autoSpaceDE w:val="0"/>
        <w:autoSpaceDN w:val="0"/>
        <w:adjustRightInd w:val="0"/>
        <w:spacing w:line="240" w:lineRule="auto"/>
        <w:jc w:val="both"/>
        <w:rPr>
          <w:rFonts w:cs="Arial"/>
          <w:b/>
          <w:bCs/>
          <w:color w:val="000000"/>
          <w:szCs w:val="20"/>
        </w:rPr>
      </w:pPr>
    </w:p>
    <w:p w14:paraId="242D2279" w14:textId="18EA0E47" w:rsidR="00D334B7" w:rsidRPr="00D334B7" w:rsidRDefault="00D334B7" w:rsidP="00D334B7">
      <w:pPr>
        <w:autoSpaceDE w:val="0"/>
        <w:autoSpaceDN w:val="0"/>
        <w:adjustRightInd w:val="0"/>
        <w:spacing w:line="240" w:lineRule="auto"/>
        <w:jc w:val="both"/>
        <w:rPr>
          <w:rFonts w:cs="Arial"/>
          <w:b/>
          <w:bCs/>
          <w:color w:val="000000"/>
          <w:szCs w:val="20"/>
        </w:rPr>
      </w:pPr>
      <w:r w:rsidRPr="00D334B7">
        <w:rPr>
          <w:rFonts w:cs="Arial"/>
          <w:b/>
          <w:bCs/>
          <w:color w:val="000000"/>
          <w:szCs w:val="20"/>
        </w:rPr>
        <w:t>Vlada je sprejela mnenje na dopolnjeno zahtevo Vrhovnega sodišča za začetek postopka ustavnosti drugega stavka petega odstavka 79.a člena Zakona o tujcih</w:t>
      </w:r>
    </w:p>
    <w:p w14:paraId="7290495B" w14:textId="77777777" w:rsidR="00D334B7" w:rsidRPr="00D334B7" w:rsidRDefault="00D334B7" w:rsidP="00D334B7">
      <w:pPr>
        <w:autoSpaceDE w:val="0"/>
        <w:autoSpaceDN w:val="0"/>
        <w:adjustRightInd w:val="0"/>
        <w:spacing w:line="240" w:lineRule="auto"/>
        <w:jc w:val="both"/>
        <w:rPr>
          <w:rFonts w:cs="Arial"/>
          <w:color w:val="000000"/>
          <w:szCs w:val="20"/>
        </w:rPr>
      </w:pPr>
    </w:p>
    <w:p w14:paraId="245B1A40" w14:textId="77777777" w:rsidR="00D334B7" w:rsidRPr="00D334B7" w:rsidRDefault="00D334B7" w:rsidP="00D334B7">
      <w:pPr>
        <w:autoSpaceDE w:val="0"/>
        <w:autoSpaceDN w:val="0"/>
        <w:adjustRightInd w:val="0"/>
        <w:spacing w:line="240" w:lineRule="auto"/>
        <w:jc w:val="both"/>
        <w:rPr>
          <w:rFonts w:cs="Arial"/>
          <w:color w:val="000000"/>
          <w:szCs w:val="20"/>
        </w:rPr>
      </w:pPr>
      <w:r w:rsidRPr="00D334B7">
        <w:rPr>
          <w:rFonts w:cs="Arial"/>
          <w:color w:val="000000"/>
          <w:szCs w:val="20"/>
        </w:rPr>
        <w:t>Vlada Republike Slovenije je sprejela mnenje na dopolnjeno zahtevo Vrhovnega sodišča Republike Slovenije za začetek postopka ustavnosti drugega stavka petega odstavka 79.a člena Zakona o tujcih (ZTuj-2) in ga pošlje Državnemu zboru.</w:t>
      </w:r>
    </w:p>
    <w:p w14:paraId="560ADC32" w14:textId="77777777" w:rsidR="00D334B7" w:rsidRPr="00D334B7" w:rsidRDefault="00D334B7" w:rsidP="00D334B7">
      <w:pPr>
        <w:autoSpaceDE w:val="0"/>
        <w:autoSpaceDN w:val="0"/>
        <w:adjustRightInd w:val="0"/>
        <w:spacing w:line="240" w:lineRule="auto"/>
        <w:jc w:val="both"/>
        <w:rPr>
          <w:rFonts w:cs="Arial"/>
          <w:color w:val="000000"/>
          <w:szCs w:val="20"/>
        </w:rPr>
      </w:pPr>
    </w:p>
    <w:p w14:paraId="79AE46EC" w14:textId="77777777" w:rsidR="00D334B7" w:rsidRPr="00D334B7" w:rsidRDefault="00D334B7" w:rsidP="00D334B7">
      <w:pPr>
        <w:autoSpaceDE w:val="0"/>
        <w:autoSpaceDN w:val="0"/>
        <w:adjustRightInd w:val="0"/>
        <w:spacing w:line="240" w:lineRule="auto"/>
        <w:jc w:val="both"/>
        <w:rPr>
          <w:rFonts w:cs="Arial"/>
          <w:color w:val="000000"/>
          <w:szCs w:val="20"/>
        </w:rPr>
      </w:pPr>
      <w:r w:rsidRPr="00D334B7">
        <w:rPr>
          <w:rFonts w:cs="Arial"/>
          <w:color w:val="000000"/>
          <w:szCs w:val="20"/>
        </w:rPr>
        <w:t xml:space="preserve">Zahteva se nanaša na določilo, ki določa pravico tujca do pritožbe na Upravno sodišče v primeru, da je omejitev gibanja še vedno utemeljena. V dopolnjeni zahtevi Vrhovno sodišče navaja, da je bila izpodbijana zakonska določba spremenjena z Zakonom o spremembah in dopolnitvah Zakona o tujcih (Uradni list RS, št. 57/2021, ZTuj-2F) tako, da je za odločanje o pritožbi zoper odločitev Upravnega sodišča, da je omejitev gibanja še vedno utemeljena, določena pristojnost Vrhovnega sodišča in ne več Upravnega sodišča. Na podlagi prvega odstavka 102. člena ZTuj-2F se postopki, o katerih še ni pravnomočno odločeno, nadaljujejo in zaključijo po prej veljavnih </w:t>
      </w:r>
      <w:r w:rsidRPr="00D334B7">
        <w:rPr>
          <w:rFonts w:cs="Arial"/>
          <w:color w:val="000000"/>
          <w:szCs w:val="20"/>
        </w:rPr>
        <w:lastRenderedPageBreak/>
        <w:t>določbah ZTuj-2, razen če so določbe ZTuj-2F za stranko ugodnejše. Vrhovno sodišče meni, da je drugi stavek petega odstavka 79.a člena ZTuj-2 tudi po spremembi, uveljavljeni z ZTuj-2F, v neskladju z Ustavo iz istih razlogov, kot navedeno v zahtevi.</w:t>
      </w:r>
    </w:p>
    <w:p w14:paraId="2DE3C6FE" w14:textId="77777777" w:rsidR="00D334B7" w:rsidRPr="00D334B7" w:rsidRDefault="00D334B7" w:rsidP="00D334B7">
      <w:pPr>
        <w:autoSpaceDE w:val="0"/>
        <w:autoSpaceDN w:val="0"/>
        <w:adjustRightInd w:val="0"/>
        <w:spacing w:line="240" w:lineRule="auto"/>
        <w:jc w:val="both"/>
        <w:rPr>
          <w:rFonts w:cs="Arial"/>
          <w:color w:val="000000"/>
          <w:szCs w:val="20"/>
        </w:rPr>
      </w:pPr>
    </w:p>
    <w:p w14:paraId="1655D079" w14:textId="77777777" w:rsidR="00D334B7" w:rsidRPr="00D334B7" w:rsidRDefault="00D334B7" w:rsidP="00D334B7">
      <w:pPr>
        <w:autoSpaceDE w:val="0"/>
        <w:autoSpaceDN w:val="0"/>
        <w:adjustRightInd w:val="0"/>
        <w:spacing w:line="240" w:lineRule="auto"/>
        <w:jc w:val="both"/>
        <w:rPr>
          <w:rFonts w:cs="Arial"/>
          <w:color w:val="000000"/>
          <w:szCs w:val="20"/>
        </w:rPr>
      </w:pPr>
      <w:r w:rsidRPr="00D334B7">
        <w:rPr>
          <w:rFonts w:cs="Arial"/>
          <w:color w:val="000000"/>
          <w:szCs w:val="20"/>
        </w:rPr>
        <w:t>Vlada je na prvo zahtevo Vrhovnega sodišča 29. aprila 2021 že sprejela mnenje, da razlogi za neustavnost niso podani, ker 79.a člen ZTuj-2 izrecno določa, da gre v danem primeru za odločanje v upravnem sporu. V zvezi s prejetim dopolnjenim mnenjem Vrhovnega sodišča Vlada vztraja na že sprejetem mnenju in na dodatne navedbe Vrhovnega sodišča nima dodatnih pojasnil.</w:t>
      </w:r>
    </w:p>
    <w:p w14:paraId="752B6F65" w14:textId="77777777" w:rsidR="00D334B7" w:rsidRPr="00D334B7" w:rsidRDefault="00D334B7" w:rsidP="00D334B7">
      <w:pPr>
        <w:autoSpaceDE w:val="0"/>
        <w:autoSpaceDN w:val="0"/>
        <w:adjustRightInd w:val="0"/>
        <w:spacing w:line="240" w:lineRule="auto"/>
        <w:jc w:val="both"/>
        <w:rPr>
          <w:rFonts w:cs="Arial"/>
          <w:color w:val="000000"/>
          <w:szCs w:val="20"/>
        </w:rPr>
      </w:pPr>
    </w:p>
    <w:p w14:paraId="59E8D974" w14:textId="1E5D73CC" w:rsidR="00C3286D" w:rsidRPr="00D334B7" w:rsidRDefault="00D334B7" w:rsidP="00D334B7">
      <w:pPr>
        <w:autoSpaceDE w:val="0"/>
        <w:autoSpaceDN w:val="0"/>
        <w:adjustRightInd w:val="0"/>
        <w:spacing w:line="240" w:lineRule="auto"/>
        <w:jc w:val="both"/>
        <w:rPr>
          <w:rFonts w:cs="Arial"/>
          <w:color w:val="000000"/>
          <w:szCs w:val="20"/>
        </w:rPr>
      </w:pPr>
      <w:r w:rsidRPr="00D334B7">
        <w:rPr>
          <w:rFonts w:cs="Arial"/>
          <w:color w:val="000000"/>
          <w:szCs w:val="20"/>
        </w:rPr>
        <w:t>Vir: Ministrstvo za notranje zadeve</w:t>
      </w:r>
    </w:p>
    <w:p w14:paraId="54EB3026" w14:textId="77777777" w:rsidR="00C3286D" w:rsidRPr="00C3286D" w:rsidRDefault="00C3286D" w:rsidP="00C3286D">
      <w:pPr>
        <w:autoSpaceDE w:val="0"/>
        <w:autoSpaceDN w:val="0"/>
        <w:adjustRightInd w:val="0"/>
        <w:spacing w:line="240" w:lineRule="auto"/>
        <w:jc w:val="both"/>
        <w:rPr>
          <w:rFonts w:cs="Arial"/>
          <w:b/>
          <w:bCs/>
          <w:color w:val="000000"/>
          <w:szCs w:val="20"/>
        </w:rPr>
      </w:pPr>
    </w:p>
    <w:p w14:paraId="59D61FD8" w14:textId="2C0E836E" w:rsidR="004331A2" w:rsidRPr="004331A2" w:rsidRDefault="004331A2" w:rsidP="004331A2">
      <w:pPr>
        <w:autoSpaceDE w:val="0"/>
        <w:autoSpaceDN w:val="0"/>
        <w:adjustRightInd w:val="0"/>
        <w:spacing w:line="240" w:lineRule="auto"/>
        <w:jc w:val="both"/>
        <w:rPr>
          <w:rFonts w:cs="Arial"/>
          <w:b/>
          <w:bCs/>
          <w:color w:val="000000"/>
          <w:szCs w:val="20"/>
        </w:rPr>
      </w:pPr>
      <w:r w:rsidRPr="004331A2">
        <w:rPr>
          <w:rFonts w:cs="Arial"/>
          <w:b/>
          <w:bCs/>
          <w:color w:val="000000"/>
          <w:szCs w:val="20"/>
        </w:rPr>
        <w:t>Vlada o zahtevi za oceno ustavnosti 71. člena Zakona o davčnem postopku</w:t>
      </w:r>
    </w:p>
    <w:p w14:paraId="06907CA9" w14:textId="77777777" w:rsidR="004331A2" w:rsidRPr="004331A2" w:rsidRDefault="004331A2" w:rsidP="004331A2">
      <w:pPr>
        <w:autoSpaceDE w:val="0"/>
        <w:autoSpaceDN w:val="0"/>
        <w:adjustRightInd w:val="0"/>
        <w:spacing w:line="240" w:lineRule="auto"/>
        <w:jc w:val="both"/>
        <w:rPr>
          <w:rFonts w:cs="Arial"/>
          <w:b/>
          <w:bCs/>
          <w:color w:val="000000"/>
          <w:szCs w:val="20"/>
        </w:rPr>
      </w:pPr>
    </w:p>
    <w:p w14:paraId="700B150A" w14:textId="77777777" w:rsidR="004331A2" w:rsidRPr="004331A2" w:rsidRDefault="004331A2" w:rsidP="004331A2">
      <w:pPr>
        <w:autoSpaceDE w:val="0"/>
        <w:autoSpaceDN w:val="0"/>
        <w:adjustRightInd w:val="0"/>
        <w:spacing w:line="240" w:lineRule="auto"/>
        <w:jc w:val="both"/>
        <w:rPr>
          <w:rFonts w:cs="Arial"/>
          <w:color w:val="000000"/>
          <w:szCs w:val="20"/>
        </w:rPr>
      </w:pPr>
      <w:r w:rsidRPr="004331A2">
        <w:rPr>
          <w:rFonts w:cs="Arial"/>
          <w:color w:val="000000"/>
          <w:szCs w:val="20"/>
        </w:rPr>
        <w:t>Vlada je sprejela Mnenje o zahtevi Vrhovnega sodišča Republike Slovenije za oceno ustavnosti prvega in tretjega odstavka 71. člena Zakona o spremembah in dopolnitvah Zakona o davčnem postopku v zvezi s 95. členom Zakona o davčnem postopku.</w:t>
      </w:r>
    </w:p>
    <w:p w14:paraId="743322EE" w14:textId="77777777" w:rsidR="004331A2" w:rsidRPr="004331A2" w:rsidRDefault="004331A2" w:rsidP="004331A2">
      <w:pPr>
        <w:autoSpaceDE w:val="0"/>
        <w:autoSpaceDN w:val="0"/>
        <w:adjustRightInd w:val="0"/>
        <w:spacing w:line="240" w:lineRule="auto"/>
        <w:jc w:val="both"/>
        <w:rPr>
          <w:rFonts w:cs="Arial"/>
          <w:color w:val="000000"/>
          <w:szCs w:val="20"/>
        </w:rPr>
      </w:pPr>
    </w:p>
    <w:p w14:paraId="68CFFFDE" w14:textId="77777777" w:rsidR="004331A2" w:rsidRPr="004331A2" w:rsidRDefault="004331A2" w:rsidP="004331A2">
      <w:pPr>
        <w:autoSpaceDE w:val="0"/>
        <w:autoSpaceDN w:val="0"/>
        <w:adjustRightInd w:val="0"/>
        <w:spacing w:line="240" w:lineRule="auto"/>
        <w:jc w:val="both"/>
        <w:rPr>
          <w:rFonts w:cs="Arial"/>
          <w:color w:val="000000"/>
          <w:szCs w:val="20"/>
        </w:rPr>
      </w:pPr>
      <w:r w:rsidRPr="004331A2">
        <w:rPr>
          <w:rFonts w:cs="Arial"/>
          <w:color w:val="000000"/>
          <w:szCs w:val="20"/>
        </w:rPr>
        <w:t>Vrhovno sodišče Republike Slovenije je v zahtevi za oceno ustavnosti predlagalo razveljavitev določb prvega in tretjega odstavka 71. člena Zakona o davčnem postopku, če se ti nanašata na odmero obresti v skladu s spremenjeno obrestno mero po 95. členu Zakona o davčnem postopku. Vlagatelj zatrjuje kršitev načela prepovedi retroaktivnosti in poseg v pravico do pravnega sredstva.</w:t>
      </w:r>
    </w:p>
    <w:p w14:paraId="0E97C7C9" w14:textId="77777777" w:rsidR="004331A2" w:rsidRPr="004331A2" w:rsidRDefault="004331A2" w:rsidP="004331A2">
      <w:pPr>
        <w:autoSpaceDE w:val="0"/>
        <w:autoSpaceDN w:val="0"/>
        <w:adjustRightInd w:val="0"/>
        <w:spacing w:line="240" w:lineRule="auto"/>
        <w:jc w:val="both"/>
        <w:rPr>
          <w:rFonts w:cs="Arial"/>
          <w:color w:val="000000"/>
          <w:szCs w:val="20"/>
        </w:rPr>
      </w:pPr>
    </w:p>
    <w:p w14:paraId="6FD81F37" w14:textId="77777777" w:rsidR="004331A2" w:rsidRPr="004331A2" w:rsidRDefault="004331A2" w:rsidP="004331A2">
      <w:pPr>
        <w:autoSpaceDE w:val="0"/>
        <w:autoSpaceDN w:val="0"/>
        <w:adjustRightInd w:val="0"/>
        <w:spacing w:line="240" w:lineRule="auto"/>
        <w:jc w:val="both"/>
        <w:rPr>
          <w:rFonts w:cs="Arial"/>
          <w:color w:val="000000"/>
          <w:szCs w:val="20"/>
        </w:rPr>
      </w:pPr>
      <w:r w:rsidRPr="004331A2">
        <w:rPr>
          <w:rFonts w:cs="Arial"/>
          <w:color w:val="000000"/>
          <w:szCs w:val="20"/>
        </w:rPr>
        <w:t xml:space="preserve">Vlada meni, da prvi in tretji odstavek 71. člena Zakona o davčnem postopku, če se nanašata na obračunavanje obresti od obveznosti, ugotovljenih v postopku davčnega inšpekcijskega nadzora po 95. členu Zakona o davčnem postopku, ne pomenita nedopustnega retroaktivnega posega, saj je za tako določen način obračunavanja obresti (tako glede višine, kot uporabe v ponovnih postopkih) nedvomno izkazana javna korist. </w:t>
      </w:r>
    </w:p>
    <w:p w14:paraId="51327FD5" w14:textId="77777777" w:rsidR="004331A2" w:rsidRPr="004331A2" w:rsidRDefault="004331A2" w:rsidP="004331A2">
      <w:pPr>
        <w:autoSpaceDE w:val="0"/>
        <w:autoSpaceDN w:val="0"/>
        <w:adjustRightInd w:val="0"/>
        <w:spacing w:line="240" w:lineRule="auto"/>
        <w:jc w:val="both"/>
        <w:rPr>
          <w:rFonts w:cs="Arial"/>
          <w:color w:val="000000"/>
          <w:szCs w:val="20"/>
        </w:rPr>
      </w:pPr>
    </w:p>
    <w:p w14:paraId="5DA3090E" w14:textId="195EFC27" w:rsidR="00C3286D" w:rsidRPr="004331A2" w:rsidRDefault="004331A2" w:rsidP="004331A2">
      <w:pPr>
        <w:autoSpaceDE w:val="0"/>
        <w:autoSpaceDN w:val="0"/>
        <w:adjustRightInd w:val="0"/>
        <w:spacing w:line="240" w:lineRule="auto"/>
        <w:jc w:val="both"/>
        <w:rPr>
          <w:rFonts w:cs="Arial"/>
          <w:color w:val="000000"/>
          <w:szCs w:val="20"/>
        </w:rPr>
      </w:pPr>
      <w:r w:rsidRPr="004331A2">
        <w:rPr>
          <w:rFonts w:cs="Arial"/>
          <w:color w:val="000000"/>
          <w:szCs w:val="20"/>
        </w:rPr>
        <w:t>Vir: Ministrstvo za finance</w:t>
      </w:r>
    </w:p>
    <w:p w14:paraId="529F4377" w14:textId="77777777" w:rsidR="00C3286D" w:rsidRPr="00C3286D" w:rsidRDefault="00C3286D" w:rsidP="00C3286D">
      <w:pPr>
        <w:autoSpaceDE w:val="0"/>
        <w:autoSpaceDN w:val="0"/>
        <w:adjustRightInd w:val="0"/>
        <w:spacing w:line="240" w:lineRule="auto"/>
        <w:jc w:val="both"/>
        <w:rPr>
          <w:rFonts w:cs="Arial"/>
          <w:b/>
          <w:bCs/>
          <w:color w:val="000000"/>
          <w:szCs w:val="20"/>
        </w:rPr>
      </w:pPr>
    </w:p>
    <w:p w14:paraId="3B000834" w14:textId="63C46935" w:rsidR="00B67C81" w:rsidRPr="00B67C81" w:rsidRDefault="00B67C81" w:rsidP="00B67C81">
      <w:pPr>
        <w:autoSpaceDE w:val="0"/>
        <w:autoSpaceDN w:val="0"/>
        <w:adjustRightInd w:val="0"/>
        <w:spacing w:line="240" w:lineRule="auto"/>
        <w:jc w:val="both"/>
        <w:rPr>
          <w:rFonts w:cs="Arial"/>
          <w:b/>
          <w:bCs/>
          <w:color w:val="000000"/>
          <w:szCs w:val="20"/>
        </w:rPr>
      </w:pPr>
      <w:r w:rsidRPr="00B67C81">
        <w:rPr>
          <w:rFonts w:cs="Arial"/>
          <w:b/>
          <w:bCs/>
          <w:color w:val="000000"/>
          <w:szCs w:val="20"/>
        </w:rPr>
        <w:t>Stališče Republike Slovenije glede vključitve avtonomnih tarifnih kvot Unije za nekatere ribiške proizvode</w:t>
      </w:r>
    </w:p>
    <w:p w14:paraId="0B479700" w14:textId="77777777" w:rsidR="00B67C81" w:rsidRPr="00B67C81" w:rsidRDefault="00B67C81" w:rsidP="00B67C81">
      <w:pPr>
        <w:autoSpaceDE w:val="0"/>
        <w:autoSpaceDN w:val="0"/>
        <w:adjustRightInd w:val="0"/>
        <w:spacing w:line="240" w:lineRule="auto"/>
        <w:jc w:val="both"/>
        <w:rPr>
          <w:rFonts w:cs="Arial"/>
          <w:b/>
          <w:bCs/>
          <w:color w:val="000000"/>
          <w:szCs w:val="20"/>
        </w:rPr>
      </w:pPr>
    </w:p>
    <w:p w14:paraId="547881E3" w14:textId="77777777" w:rsidR="00B67C81" w:rsidRPr="00B67C81" w:rsidRDefault="00B67C81" w:rsidP="00B67C81">
      <w:pPr>
        <w:autoSpaceDE w:val="0"/>
        <w:autoSpaceDN w:val="0"/>
        <w:adjustRightInd w:val="0"/>
        <w:spacing w:line="240" w:lineRule="auto"/>
        <w:jc w:val="both"/>
        <w:rPr>
          <w:rFonts w:cs="Arial"/>
          <w:color w:val="000000"/>
          <w:szCs w:val="20"/>
        </w:rPr>
      </w:pPr>
      <w:r w:rsidRPr="00B67C81">
        <w:rPr>
          <w:rFonts w:cs="Arial"/>
          <w:color w:val="000000"/>
          <w:szCs w:val="20"/>
        </w:rPr>
        <w:t xml:space="preserve">Vlada Republike Slovenije je stališče Republike Slovenije k zadevi Predlog uredbe Sveta o spremembi Uredbe Sveta glede vključitve avtonomnih tarifnih kvot Unije za nekatere ribiške proizvode. </w:t>
      </w:r>
    </w:p>
    <w:p w14:paraId="2E1BC5B8" w14:textId="77777777" w:rsidR="00B67C81" w:rsidRPr="00B67C81" w:rsidRDefault="00B67C81" w:rsidP="00B67C81">
      <w:pPr>
        <w:autoSpaceDE w:val="0"/>
        <w:autoSpaceDN w:val="0"/>
        <w:adjustRightInd w:val="0"/>
        <w:spacing w:line="240" w:lineRule="auto"/>
        <w:jc w:val="both"/>
        <w:rPr>
          <w:rFonts w:cs="Arial"/>
          <w:color w:val="000000"/>
          <w:szCs w:val="20"/>
        </w:rPr>
      </w:pPr>
    </w:p>
    <w:p w14:paraId="7A7CFF07" w14:textId="77777777" w:rsidR="00B67C81" w:rsidRPr="00B67C81" w:rsidRDefault="00B67C81" w:rsidP="00B67C81">
      <w:pPr>
        <w:autoSpaceDE w:val="0"/>
        <w:autoSpaceDN w:val="0"/>
        <w:adjustRightInd w:val="0"/>
        <w:spacing w:line="240" w:lineRule="auto"/>
        <w:jc w:val="both"/>
        <w:rPr>
          <w:rFonts w:cs="Arial"/>
          <w:color w:val="000000"/>
          <w:szCs w:val="20"/>
        </w:rPr>
      </w:pPr>
      <w:r w:rsidRPr="00B67C81">
        <w:rPr>
          <w:rFonts w:cs="Arial"/>
          <w:color w:val="000000"/>
          <w:szCs w:val="20"/>
        </w:rPr>
        <w:t xml:space="preserve">Z aktom se spreminja že sprejeta uredba o odprtju in zagotavljanju upravljanja avtonomnih tarifnih kvot unije za obdobje 2021–2023. Do spremembe je prišlo zaradi umika britanskih čezmorskih ozemelj iz trgovinskega sporazuma Evropske unije s čezmorskimi državami in ozemlji ter prenehanja veljavnosti dodatnih protokolov z Norveško in Islandijo. Z </w:t>
      </w:r>
      <w:proofErr w:type="spellStart"/>
      <w:r w:rsidRPr="00B67C81">
        <w:rPr>
          <w:rFonts w:cs="Arial"/>
          <w:color w:val="000000"/>
          <w:szCs w:val="20"/>
        </w:rPr>
        <w:t>urebo</w:t>
      </w:r>
      <w:proofErr w:type="spellEnd"/>
      <w:r w:rsidRPr="00B67C81">
        <w:rPr>
          <w:rFonts w:cs="Arial"/>
          <w:color w:val="000000"/>
          <w:szCs w:val="20"/>
        </w:rPr>
        <w:t xml:space="preserve"> se predlaga opustitev uvozne dajatve za nekatere ribiške proizvode. </w:t>
      </w:r>
    </w:p>
    <w:p w14:paraId="2850B1EC" w14:textId="77777777" w:rsidR="00B67C81" w:rsidRPr="00B67C81" w:rsidRDefault="00B67C81" w:rsidP="00B67C81">
      <w:pPr>
        <w:autoSpaceDE w:val="0"/>
        <w:autoSpaceDN w:val="0"/>
        <w:adjustRightInd w:val="0"/>
        <w:spacing w:line="240" w:lineRule="auto"/>
        <w:jc w:val="both"/>
        <w:rPr>
          <w:rFonts w:cs="Arial"/>
          <w:color w:val="000000"/>
          <w:szCs w:val="20"/>
        </w:rPr>
      </w:pPr>
    </w:p>
    <w:p w14:paraId="3AC6604F" w14:textId="77777777" w:rsidR="00B67C81" w:rsidRPr="00B67C81" w:rsidRDefault="00B67C81" w:rsidP="00B67C81">
      <w:pPr>
        <w:autoSpaceDE w:val="0"/>
        <w:autoSpaceDN w:val="0"/>
        <w:adjustRightInd w:val="0"/>
        <w:spacing w:line="240" w:lineRule="auto"/>
        <w:jc w:val="both"/>
        <w:rPr>
          <w:rFonts w:cs="Arial"/>
          <w:color w:val="000000"/>
          <w:szCs w:val="20"/>
        </w:rPr>
      </w:pPr>
      <w:r w:rsidRPr="00B67C81">
        <w:rPr>
          <w:rFonts w:cs="Arial"/>
          <w:color w:val="000000"/>
          <w:szCs w:val="20"/>
        </w:rPr>
        <w:t xml:space="preserve">Predlog uredbe nima posledic za proračun Republike Slovenije, zmanjšuje pa </w:t>
      </w:r>
      <w:proofErr w:type="spellStart"/>
      <w:r w:rsidRPr="00B67C81">
        <w:rPr>
          <w:rFonts w:cs="Arial"/>
          <w:color w:val="000000"/>
          <w:szCs w:val="20"/>
        </w:rPr>
        <w:t>prihodbe</w:t>
      </w:r>
      <w:proofErr w:type="spellEnd"/>
      <w:r w:rsidRPr="00B67C81">
        <w:rPr>
          <w:rFonts w:cs="Arial"/>
          <w:color w:val="000000"/>
          <w:szCs w:val="20"/>
        </w:rPr>
        <w:t xml:space="preserve"> v proračun EU. Sprejem uredbe ne bo vplival na slovensko predelovalno industrijo. </w:t>
      </w:r>
    </w:p>
    <w:p w14:paraId="67698BAA" w14:textId="77777777" w:rsidR="00B67C81" w:rsidRPr="00B67C81" w:rsidRDefault="00B67C81" w:rsidP="00B67C81">
      <w:pPr>
        <w:autoSpaceDE w:val="0"/>
        <w:autoSpaceDN w:val="0"/>
        <w:adjustRightInd w:val="0"/>
        <w:spacing w:line="240" w:lineRule="auto"/>
        <w:jc w:val="both"/>
        <w:rPr>
          <w:rFonts w:cs="Arial"/>
          <w:color w:val="000000"/>
          <w:szCs w:val="20"/>
        </w:rPr>
      </w:pPr>
    </w:p>
    <w:p w14:paraId="4CB2E129" w14:textId="571FF836" w:rsidR="00C3286D" w:rsidRPr="00C3286D" w:rsidRDefault="00B67C81" w:rsidP="00B67C81">
      <w:pPr>
        <w:autoSpaceDE w:val="0"/>
        <w:autoSpaceDN w:val="0"/>
        <w:adjustRightInd w:val="0"/>
        <w:spacing w:line="240" w:lineRule="auto"/>
        <w:jc w:val="both"/>
        <w:rPr>
          <w:rFonts w:cs="Arial"/>
          <w:b/>
          <w:bCs/>
          <w:color w:val="000000"/>
          <w:szCs w:val="20"/>
        </w:rPr>
      </w:pPr>
      <w:r w:rsidRPr="00B67C81">
        <w:rPr>
          <w:rFonts w:cs="Arial"/>
          <w:color w:val="000000"/>
          <w:szCs w:val="20"/>
        </w:rPr>
        <w:t>Vir: Ministrstvo za kmetijstvo, gozdarstvo in prehrano</w:t>
      </w:r>
    </w:p>
    <w:p w14:paraId="0574C6C0" w14:textId="77777777" w:rsidR="00C3286D" w:rsidRPr="00C3286D" w:rsidRDefault="00C3286D" w:rsidP="00C3286D">
      <w:pPr>
        <w:autoSpaceDE w:val="0"/>
        <w:autoSpaceDN w:val="0"/>
        <w:adjustRightInd w:val="0"/>
        <w:spacing w:line="240" w:lineRule="auto"/>
        <w:jc w:val="both"/>
        <w:rPr>
          <w:rFonts w:cs="Arial"/>
          <w:b/>
          <w:bCs/>
          <w:color w:val="000000"/>
          <w:szCs w:val="20"/>
        </w:rPr>
      </w:pPr>
      <w:r w:rsidRPr="00C3286D">
        <w:rPr>
          <w:rFonts w:cs="Arial"/>
          <w:b/>
          <w:bCs/>
          <w:color w:val="000000"/>
          <w:szCs w:val="20"/>
        </w:rPr>
        <w:tab/>
      </w:r>
    </w:p>
    <w:p w14:paraId="61B13358" w14:textId="7B7FB53B" w:rsidR="00FF5181" w:rsidRPr="00FF5181" w:rsidRDefault="00FF5181" w:rsidP="00FF5181">
      <w:pPr>
        <w:autoSpaceDE w:val="0"/>
        <w:autoSpaceDN w:val="0"/>
        <w:adjustRightInd w:val="0"/>
        <w:spacing w:line="240" w:lineRule="auto"/>
        <w:jc w:val="both"/>
        <w:rPr>
          <w:rFonts w:cs="Arial"/>
          <w:b/>
          <w:bCs/>
          <w:color w:val="000000"/>
          <w:szCs w:val="20"/>
        </w:rPr>
      </w:pPr>
      <w:r w:rsidRPr="00FF5181">
        <w:rPr>
          <w:rFonts w:cs="Arial"/>
          <w:b/>
          <w:bCs/>
          <w:color w:val="000000"/>
          <w:szCs w:val="20"/>
        </w:rPr>
        <w:t xml:space="preserve">Prispevek Republike Slovenije v mehanizem COVAX </w:t>
      </w:r>
    </w:p>
    <w:p w14:paraId="660BACAE" w14:textId="77777777" w:rsidR="00FF5181" w:rsidRPr="00FF5181" w:rsidRDefault="00FF5181" w:rsidP="00FF5181">
      <w:pPr>
        <w:autoSpaceDE w:val="0"/>
        <w:autoSpaceDN w:val="0"/>
        <w:adjustRightInd w:val="0"/>
        <w:spacing w:line="240" w:lineRule="auto"/>
        <w:jc w:val="both"/>
        <w:rPr>
          <w:rFonts w:cs="Arial"/>
          <w:b/>
          <w:bCs/>
          <w:color w:val="000000"/>
          <w:szCs w:val="20"/>
        </w:rPr>
      </w:pPr>
    </w:p>
    <w:p w14:paraId="68EC76C2" w14:textId="77777777" w:rsidR="00FF5181" w:rsidRPr="00FF5181" w:rsidRDefault="00FF5181" w:rsidP="00FF5181">
      <w:pPr>
        <w:autoSpaceDE w:val="0"/>
        <w:autoSpaceDN w:val="0"/>
        <w:adjustRightInd w:val="0"/>
        <w:spacing w:line="240" w:lineRule="auto"/>
        <w:jc w:val="both"/>
        <w:rPr>
          <w:rFonts w:cs="Arial"/>
          <w:color w:val="000000"/>
          <w:szCs w:val="20"/>
        </w:rPr>
      </w:pPr>
      <w:r w:rsidRPr="00FF5181">
        <w:rPr>
          <w:rFonts w:cs="Arial"/>
          <w:color w:val="000000"/>
          <w:szCs w:val="20"/>
        </w:rPr>
        <w:t>Vlada Republike Slovenije bo, z namenom naslavljanja pandemije covida-19 v državah v razvoju, zagotovila prispevek v mehanizem COVAX AMC (</w:t>
      </w:r>
      <w:proofErr w:type="spellStart"/>
      <w:r w:rsidRPr="00FF5181">
        <w:rPr>
          <w:rFonts w:cs="Arial"/>
          <w:color w:val="000000"/>
          <w:szCs w:val="20"/>
        </w:rPr>
        <w:t>Advanced</w:t>
      </w:r>
      <w:proofErr w:type="spellEnd"/>
      <w:r w:rsidRPr="00FF5181">
        <w:rPr>
          <w:rFonts w:cs="Arial"/>
          <w:color w:val="000000"/>
          <w:szCs w:val="20"/>
        </w:rPr>
        <w:t xml:space="preserve"> Market </w:t>
      </w:r>
      <w:proofErr w:type="spellStart"/>
      <w:r w:rsidRPr="00FF5181">
        <w:rPr>
          <w:rFonts w:cs="Arial"/>
          <w:color w:val="000000"/>
          <w:szCs w:val="20"/>
        </w:rPr>
        <w:t>Committment</w:t>
      </w:r>
      <w:proofErr w:type="spellEnd"/>
      <w:r w:rsidRPr="00FF5181">
        <w:rPr>
          <w:rFonts w:cs="Arial"/>
          <w:color w:val="000000"/>
          <w:szCs w:val="20"/>
        </w:rPr>
        <w:t>) v višini 500.000 EUR za leti 2021 in 2022 (od tega 350.000 EUR v letu 2021 in 150.000 EUR v letu 2022) in se tako pridružila državam donatoricam. Prispevek bo v celoti namenjen za pomoč državam v razvoju in se šteje za uradno razvojno pomoč.</w:t>
      </w:r>
    </w:p>
    <w:p w14:paraId="5294F1BA" w14:textId="77777777" w:rsidR="00FF5181" w:rsidRPr="00FF5181" w:rsidRDefault="00FF5181" w:rsidP="00FF5181">
      <w:pPr>
        <w:autoSpaceDE w:val="0"/>
        <w:autoSpaceDN w:val="0"/>
        <w:adjustRightInd w:val="0"/>
        <w:spacing w:line="240" w:lineRule="auto"/>
        <w:jc w:val="both"/>
        <w:rPr>
          <w:rFonts w:cs="Arial"/>
          <w:color w:val="000000"/>
          <w:szCs w:val="20"/>
        </w:rPr>
      </w:pPr>
    </w:p>
    <w:p w14:paraId="370A5313" w14:textId="77777777" w:rsidR="00FF5181" w:rsidRPr="00FF5181" w:rsidRDefault="00FF5181" w:rsidP="00FF5181">
      <w:pPr>
        <w:autoSpaceDE w:val="0"/>
        <w:autoSpaceDN w:val="0"/>
        <w:adjustRightInd w:val="0"/>
        <w:spacing w:line="240" w:lineRule="auto"/>
        <w:jc w:val="both"/>
        <w:rPr>
          <w:rFonts w:cs="Arial"/>
          <w:color w:val="000000"/>
          <w:szCs w:val="20"/>
        </w:rPr>
      </w:pPr>
      <w:r w:rsidRPr="00FF5181">
        <w:rPr>
          <w:rFonts w:cs="Arial"/>
          <w:color w:val="000000"/>
          <w:szCs w:val="20"/>
        </w:rPr>
        <w:t xml:space="preserve">COVAX predstavlja glavni kanal za distribucijo cepiv na globalni ravni. Ustanovljen aprila 2020, kot odziv na pandemijo covida-19, predstavlja enega izmed stebrov zagotavljanja enakega </w:t>
      </w:r>
      <w:r w:rsidRPr="00FF5181">
        <w:rPr>
          <w:rFonts w:cs="Arial"/>
          <w:color w:val="000000"/>
          <w:szCs w:val="20"/>
        </w:rPr>
        <w:lastRenderedPageBreak/>
        <w:t>dostopa do zdravil, diagnostike in drugih zdravstvenih pripomočkov za boj proti pandemiji na globalni ravni. V okviru COVAX je del COVAX AMC namenjen financiranju distribucije cepiv 92. državam v razvoju, od tega v večini najmanj razvitim državam. V okviru slednjega države, mednarodne organizacije in Evropska unija, regionalne organizacije in fundacije prispevajo sredstva, ki so namenjena zagotavljanju solidarnosti z državami v razvoju.</w:t>
      </w:r>
    </w:p>
    <w:p w14:paraId="2221C5F6" w14:textId="77777777" w:rsidR="00FF5181" w:rsidRPr="00FF5181" w:rsidRDefault="00FF5181" w:rsidP="00FF5181">
      <w:pPr>
        <w:autoSpaceDE w:val="0"/>
        <w:autoSpaceDN w:val="0"/>
        <w:adjustRightInd w:val="0"/>
        <w:spacing w:line="240" w:lineRule="auto"/>
        <w:jc w:val="both"/>
        <w:rPr>
          <w:rFonts w:cs="Arial"/>
          <w:color w:val="000000"/>
          <w:szCs w:val="20"/>
        </w:rPr>
      </w:pPr>
    </w:p>
    <w:p w14:paraId="14E5D415" w14:textId="04B441D7" w:rsidR="00C3286D" w:rsidRPr="00FF5181" w:rsidRDefault="00FF5181" w:rsidP="00FF5181">
      <w:pPr>
        <w:autoSpaceDE w:val="0"/>
        <w:autoSpaceDN w:val="0"/>
        <w:adjustRightInd w:val="0"/>
        <w:spacing w:line="240" w:lineRule="auto"/>
        <w:jc w:val="both"/>
        <w:rPr>
          <w:rFonts w:cs="Arial"/>
          <w:color w:val="000000"/>
          <w:szCs w:val="20"/>
        </w:rPr>
      </w:pPr>
      <w:r w:rsidRPr="00FF5181">
        <w:rPr>
          <w:rFonts w:cs="Arial"/>
          <w:color w:val="000000"/>
          <w:szCs w:val="20"/>
        </w:rPr>
        <w:t>Vir: Ministrstvo za zunanje zadeve</w:t>
      </w:r>
    </w:p>
    <w:p w14:paraId="5005E26D" w14:textId="77777777" w:rsidR="00C3286D" w:rsidRPr="00C3286D" w:rsidRDefault="00C3286D" w:rsidP="00C3286D">
      <w:pPr>
        <w:autoSpaceDE w:val="0"/>
        <w:autoSpaceDN w:val="0"/>
        <w:adjustRightInd w:val="0"/>
        <w:spacing w:line="240" w:lineRule="auto"/>
        <w:jc w:val="both"/>
        <w:rPr>
          <w:rFonts w:cs="Arial"/>
          <w:b/>
          <w:bCs/>
          <w:color w:val="000000"/>
          <w:szCs w:val="20"/>
        </w:rPr>
      </w:pPr>
      <w:r w:rsidRPr="00C3286D">
        <w:rPr>
          <w:rFonts w:cs="Arial"/>
          <w:b/>
          <w:bCs/>
          <w:color w:val="000000"/>
          <w:szCs w:val="20"/>
        </w:rPr>
        <w:tab/>
      </w:r>
    </w:p>
    <w:p w14:paraId="07D13BB8" w14:textId="277923A5" w:rsidR="00AD221C" w:rsidRPr="00AD221C" w:rsidRDefault="00AD221C" w:rsidP="00AD221C">
      <w:pPr>
        <w:autoSpaceDE w:val="0"/>
        <w:autoSpaceDN w:val="0"/>
        <w:adjustRightInd w:val="0"/>
        <w:spacing w:line="240" w:lineRule="auto"/>
        <w:jc w:val="both"/>
        <w:rPr>
          <w:rFonts w:cs="Arial"/>
          <w:b/>
          <w:bCs/>
          <w:color w:val="000000"/>
          <w:szCs w:val="20"/>
        </w:rPr>
      </w:pPr>
      <w:r w:rsidRPr="00AD221C">
        <w:rPr>
          <w:rFonts w:cs="Arial"/>
          <w:b/>
          <w:bCs/>
          <w:color w:val="000000"/>
          <w:szCs w:val="20"/>
        </w:rPr>
        <w:t>Predlog zakona o odpravi krivic zaradi izbrisa pravnih oseb iz sodnega registra v obdobju od 23. julija 1999 do 16. novembra 2011 ni primeren za nadal</w:t>
      </w:r>
      <w:r w:rsidR="00EF146E">
        <w:rPr>
          <w:rFonts w:cs="Arial"/>
          <w:b/>
          <w:bCs/>
          <w:color w:val="000000"/>
          <w:szCs w:val="20"/>
        </w:rPr>
        <w:t>j</w:t>
      </w:r>
      <w:r w:rsidRPr="00AD221C">
        <w:rPr>
          <w:rFonts w:cs="Arial"/>
          <w:b/>
          <w:bCs/>
          <w:color w:val="000000"/>
          <w:szCs w:val="20"/>
        </w:rPr>
        <w:t>n</w:t>
      </w:r>
      <w:r>
        <w:rPr>
          <w:rFonts w:cs="Arial"/>
          <w:b/>
          <w:bCs/>
          <w:color w:val="000000"/>
          <w:szCs w:val="20"/>
        </w:rPr>
        <w:t>j</w:t>
      </w:r>
      <w:r w:rsidRPr="00AD221C">
        <w:rPr>
          <w:rFonts w:cs="Arial"/>
          <w:b/>
          <w:bCs/>
          <w:color w:val="000000"/>
          <w:szCs w:val="20"/>
        </w:rPr>
        <w:t>o obravnavo</w:t>
      </w:r>
    </w:p>
    <w:p w14:paraId="00ECBB51" w14:textId="77777777" w:rsidR="00AD221C" w:rsidRPr="00AD221C" w:rsidRDefault="00AD221C" w:rsidP="00AD221C">
      <w:pPr>
        <w:autoSpaceDE w:val="0"/>
        <w:autoSpaceDN w:val="0"/>
        <w:adjustRightInd w:val="0"/>
        <w:spacing w:line="240" w:lineRule="auto"/>
        <w:jc w:val="both"/>
        <w:rPr>
          <w:rFonts w:cs="Arial"/>
          <w:b/>
          <w:bCs/>
          <w:color w:val="000000"/>
          <w:szCs w:val="20"/>
        </w:rPr>
      </w:pPr>
    </w:p>
    <w:p w14:paraId="14DAD21E" w14:textId="029DB605" w:rsidR="00AD221C" w:rsidRPr="00AD221C" w:rsidRDefault="00AD221C" w:rsidP="00AD221C">
      <w:pPr>
        <w:autoSpaceDE w:val="0"/>
        <w:autoSpaceDN w:val="0"/>
        <w:adjustRightInd w:val="0"/>
        <w:spacing w:line="240" w:lineRule="auto"/>
        <w:jc w:val="both"/>
        <w:rPr>
          <w:rFonts w:cs="Arial"/>
          <w:color w:val="000000"/>
          <w:szCs w:val="20"/>
        </w:rPr>
      </w:pPr>
      <w:r w:rsidRPr="00AD221C">
        <w:rPr>
          <w:rFonts w:cs="Arial"/>
          <w:color w:val="000000"/>
          <w:szCs w:val="20"/>
        </w:rPr>
        <w:t>Vlada je ocenila, da Predlog zakona o odpravi krivic zaradi izbrisa pravnih oseb iz sodnega registra v obdobju od 23. julija 1999 do 16. novembra 2011, ki ga je v okviru prve obravnave,  Državnemu zboru predložil Državni svet, ni primeren za nadaljnjo obravnavo.</w:t>
      </w:r>
    </w:p>
    <w:p w14:paraId="29BB8B83" w14:textId="77777777" w:rsidR="00AD221C" w:rsidRPr="00AD221C" w:rsidRDefault="00AD221C" w:rsidP="00AD221C">
      <w:pPr>
        <w:autoSpaceDE w:val="0"/>
        <w:autoSpaceDN w:val="0"/>
        <w:adjustRightInd w:val="0"/>
        <w:spacing w:line="240" w:lineRule="auto"/>
        <w:jc w:val="both"/>
        <w:rPr>
          <w:rFonts w:cs="Arial"/>
          <w:color w:val="000000"/>
          <w:szCs w:val="20"/>
        </w:rPr>
      </w:pPr>
      <w:r w:rsidRPr="00AD221C">
        <w:rPr>
          <w:rFonts w:cs="Arial"/>
          <w:color w:val="000000"/>
          <w:szCs w:val="20"/>
        </w:rPr>
        <w:t xml:space="preserve"> </w:t>
      </w:r>
    </w:p>
    <w:p w14:paraId="1AE3F1ED" w14:textId="775C835A" w:rsidR="00AD221C" w:rsidRPr="00AD221C" w:rsidRDefault="00AD221C" w:rsidP="00AD221C">
      <w:pPr>
        <w:autoSpaceDE w:val="0"/>
        <w:autoSpaceDN w:val="0"/>
        <w:adjustRightInd w:val="0"/>
        <w:spacing w:line="240" w:lineRule="auto"/>
        <w:jc w:val="both"/>
        <w:rPr>
          <w:rFonts w:cs="Arial"/>
          <w:color w:val="000000"/>
          <w:szCs w:val="20"/>
        </w:rPr>
      </w:pPr>
      <w:r w:rsidRPr="00AD221C">
        <w:rPr>
          <w:rFonts w:cs="Arial"/>
          <w:color w:val="000000"/>
          <w:szCs w:val="20"/>
        </w:rPr>
        <w:t>Vlada je razloge za svojo odločitev razdelila v šest vsebinskih področij, in sicer se je opredelila do temelja predloga zakona, povračila škode oziroma izplačila odškodnin, vpliva na ekonomske in fiskalne posledice, omejitve kroga upravičencev, vračila premoženja v naravi ter obdavčitve.</w:t>
      </w:r>
    </w:p>
    <w:p w14:paraId="35C4DE50" w14:textId="77777777" w:rsidR="00AD221C" w:rsidRPr="00AD221C" w:rsidRDefault="00AD221C" w:rsidP="00AD221C">
      <w:pPr>
        <w:autoSpaceDE w:val="0"/>
        <w:autoSpaceDN w:val="0"/>
        <w:adjustRightInd w:val="0"/>
        <w:spacing w:line="240" w:lineRule="auto"/>
        <w:jc w:val="both"/>
        <w:rPr>
          <w:rFonts w:cs="Arial"/>
          <w:color w:val="000000"/>
          <w:szCs w:val="20"/>
        </w:rPr>
      </w:pPr>
    </w:p>
    <w:p w14:paraId="0CCC3D4D" w14:textId="5C9170A6" w:rsidR="00C3286D" w:rsidRPr="00AD221C" w:rsidRDefault="00AD221C" w:rsidP="00AD221C">
      <w:pPr>
        <w:autoSpaceDE w:val="0"/>
        <w:autoSpaceDN w:val="0"/>
        <w:adjustRightInd w:val="0"/>
        <w:spacing w:line="240" w:lineRule="auto"/>
        <w:jc w:val="both"/>
        <w:rPr>
          <w:rFonts w:cs="Arial"/>
          <w:color w:val="000000"/>
          <w:szCs w:val="20"/>
        </w:rPr>
      </w:pPr>
      <w:r w:rsidRPr="00AD221C">
        <w:rPr>
          <w:rFonts w:cs="Arial"/>
          <w:color w:val="000000"/>
          <w:szCs w:val="20"/>
        </w:rPr>
        <w:t>Vir: Ministrstvo za gospodarski razvoj in tehnologijo</w:t>
      </w:r>
    </w:p>
    <w:p w14:paraId="12587450" w14:textId="77777777" w:rsidR="00C3286D" w:rsidRPr="00C3286D" w:rsidRDefault="00C3286D" w:rsidP="00C3286D">
      <w:pPr>
        <w:autoSpaceDE w:val="0"/>
        <w:autoSpaceDN w:val="0"/>
        <w:adjustRightInd w:val="0"/>
        <w:spacing w:line="240" w:lineRule="auto"/>
        <w:jc w:val="both"/>
        <w:rPr>
          <w:rFonts w:cs="Arial"/>
          <w:b/>
          <w:bCs/>
          <w:color w:val="000000"/>
          <w:szCs w:val="20"/>
        </w:rPr>
      </w:pPr>
    </w:p>
    <w:p w14:paraId="15F51751" w14:textId="687A80DB" w:rsidR="00FE0CC8" w:rsidRPr="00FE0CC8" w:rsidRDefault="00FE0CC8" w:rsidP="00FE0CC8">
      <w:pPr>
        <w:autoSpaceDE w:val="0"/>
        <w:autoSpaceDN w:val="0"/>
        <w:adjustRightInd w:val="0"/>
        <w:spacing w:line="240" w:lineRule="auto"/>
        <w:jc w:val="both"/>
        <w:rPr>
          <w:rFonts w:cs="Arial"/>
          <w:b/>
          <w:bCs/>
          <w:color w:val="000000"/>
          <w:szCs w:val="20"/>
        </w:rPr>
      </w:pPr>
      <w:r w:rsidRPr="00FE0CC8">
        <w:rPr>
          <w:rFonts w:cs="Arial"/>
          <w:b/>
          <w:bCs/>
          <w:color w:val="000000"/>
          <w:szCs w:val="20"/>
        </w:rPr>
        <w:t>Mnenje o Predlogu zakona o prepovedi prodaje plastičnih proizvodov za enkratno uporabo</w:t>
      </w:r>
    </w:p>
    <w:p w14:paraId="768C2F47" w14:textId="77777777" w:rsidR="00FE0CC8" w:rsidRPr="00FE0CC8" w:rsidRDefault="00FE0CC8" w:rsidP="00FE0CC8">
      <w:pPr>
        <w:autoSpaceDE w:val="0"/>
        <w:autoSpaceDN w:val="0"/>
        <w:adjustRightInd w:val="0"/>
        <w:spacing w:line="240" w:lineRule="auto"/>
        <w:jc w:val="both"/>
        <w:rPr>
          <w:rFonts w:cs="Arial"/>
          <w:b/>
          <w:bCs/>
          <w:color w:val="000000"/>
          <w:szCs w:val="20"/>
        </w:rPr>
      </w:pPr>
    </w:p>
    <w:p w14:paraId="7AFEA11D" w14:textId="77777777" w:rsidR="00FE0CC8" w:rsidRPr="00FE0CC8" w:rsidRDefault="00FE0CC8" w:rsidP="00FE0CC8">
      <w:pPr>
        <w:autoSpaceDE w:val="0"/>
        <w:autoSpaceDN w:val="0"/>
        <w:adjustRightInd w:val="0"/>
        <w:spacing w:line="240" w:lineRule="auto"/>
        <w:jc w:val="both"/>
        <w:rPr>
          <w:rFonts w:cs="Arial"/>
          <w:color w:val="000000"/>
          <w:szCs w:val="20"/>
        </w:rPr>
      </w:pPr>
      <w:r w:rsidRPr="00FE0CC8">
        <w:rPr>
          <w:rFonts w:cs="Arial"/>
          <w:color w:val="000000"/>
          <w:szCs w:val="20"/>
        </w:rPr>
        <w:t>Vlada je sprejela Mnenje o Predlogu zakona o prepovedi prodaje plastičnih proizvodov za enkratno uporabo (ZPPPPEU), ki ga je 11. 6. 2021 Državnemu zboru predložila skupina poslank in poslancev s prvopodpisano Mašo Kociper.</w:t>
      </w:r>
    </w:p>
    <w:p w14:paraId="1577CC26" w14:textId="77777777" w:rsidR="00FE0CC8" w:rsidRPr="00FE0CC8" w:rsidRDefault="00FE0CC8" w:rsidP="00FE0CC8">
      <w:pPr>
        <w:autoSpaceDE w:val="0"/>
        <w:autoSpaceDN w:val="0"/>
        <w:adjustRightInd w:val="0"/>
        <w:spacing w:line="240" w:lineRule="auto"/>
        <w:jc w:val="both"/>
        <w:rPr>
          <w:rFonts w:cs="Arial"/>
          <w:color w:val="000000"/>
          <w:szCs w:val="20"/>
        </w:rPr>
      </w:pPr>
    </w:p>
    <w:p w14:paraId="2FDF95F6" w14:textId="77777777" w:rsidR="00FE0CC8" w:rsidRPr="00FE0CC8" w:rsidRDefault="00FE0CC8" w:rsidP="00FE0CC8">
      <w:pPr>
        <w:autoSpaceDE w:val="0"/>
        <w:autoSpaceDN w:val="0"/>
        <w:adjustRightInd w:val="0"/>
        <w:spacing w:line="240" w:lineRule="auto"/>
        <w:jc w:val="both"/>
        <w:rPr>
          <w:rFonts w:cs="Arial"/>
          <w:color w:val="000000"/>
          <w:szCs w:val="20"/>
        </w:rPr>
      </w:pPr>
      <w:r w:rsidRPr="00FE0CC8">
        <w:rPr>
          <w:rFonts w:cs="Arial"/>
          <w:color w:val="000000"/>
          <w:szCs w:val="20"/>
        </w:rPr>
        <w:t>Vlada se ne strinja s predlogom zakona, saj se navedena problematika rešuje z Uredbo o zmanjšanju vpliva nekaterih plastičnih proizvodov na okolje, ki je bila v javni obravnavi do 18. 6. 2021 in se nadaljuje s postopkom sprejema na vladi. S predlogom zakona se v slovenski pravni red prenaša le 5. člen Direktive (EU) 2019/904 Evropskega parlamenta in Sveta z dne 5. julija 2019 o zmanjšanju vpliva nekaterih plastičnih proizvodov na okolje, ne pa tudi ostale zahteve iz navedene direktive, kot so zmanjšanje porabe plastičnih proizvodov za enkratno uporabo, zahteve za označevanje, razširjena odgovornost proizvajalcev plastičnih proizvodov za enkratno uporabo, ločeno zbiranje in ukrepi za ozaveščanje.</w:t>
      </w:r>
    </w:p>
    <w:p w14:paraId="2F88D523" w14:textId="77777777" w:rsidR="00FE0CC8" w:rsidRPr="00FE0CC8" w:rsidRDefault="00FE0CC8" w:rsidP="00FE0CC8">
      <w:pPr>
        <w:autoSpaceDE w:val="0"/>
        <w:autoSpaceDN w:val="0"/>
        <w:adjustRightInd w:val="0"/>
        <w:spacing w:line="240" w:lineRule="auto"/>
        <w:jc w:val="both"/>
        <w:rPr>
          <w:rFonts w:cs="Arial"/>
          <w:color w:val="000000"/>
          <w:szCs w:val="20"/>
        </w:rPr>
      </w:pPr>
    </w:p>
    <w:p w14:paraId="6672E386" w14:textId="2F65603B" w:rsidR="00C3286D" w:rsidRPr="00FE0CC8" w:rsidRDefault="00FE0CC8" w:rsidP="00FE0CC8">
      <w:pPr>
        <w:autoSpaceDE w:val="0"/>
        <w:autoSpaceDN w:val="0"/>
        <w:adjustRightInd w:val="0"/>
        <w:spacing w:line="240" w:lineRule="auto"/>
        <w:jc w:val="both"/>
        <w:rPr>
          <w:rFonts w:cs="Arial"/>
          <w:color w:val="000000"/>
          <w:szCs w:val="20"/>
        </w:rPr>
      </w:pPr>
      <w:r w:rsidRPr="00FE0CC8">
        <w:rPr>
          <w:rFonts w:cs="Arial"/>
          <w:color w:val="000000"/>
          <w:szCs w:val="20"/>
        </w:rPr>
        <w:t>Vir: Ministrstvo za okolje in prostor</w:t>
      </w:r>
    </w:p>
    <w:p w14:paraId="608F69F0" w14:textId="77777777" w:rsidR="00C3286D" w:rsidRPr="00C3286D" w:rsidRDefault="00C3286D" w:rsidP="00C3286D">
      <w:pPr>
        <w:autoSpaceDE w:val="0"/>
        <w:autoSpaceDN w:val="0"/>
        <w:adjustRightInd w:val="0"/>
        <w:spacing w:line="240" w:lineRule="auto"/>
        <w:jc w:val="both"/>
        <w:rPr>
          <w:rFonts w:cs="Arial"/>
          <w:b/>
          <w:bCs/>
          <w:color w:val="000000"/>
          <w:szCs w:val="20"/>
        </w:rPr>
      </w:pPr>
    </w:p>
    <w:p w14:paraId="3CC00CCC" w14:textId="5655A067" w:rsidR="006E42AF" w:rsidRPr="006E42AF" w:rsidRDefault="006E42AF" w:rsidP="006E42AF">
      <w:pPr>
        <w:autoSpaceDE w:val="0"/>
        <w:autoSpaceDN w:val="0"/>
        <w:adjustRightInd w:val="0"/>
        <w:spacing w:line="240" w:lineRule="auto"/>
        <w:jc w:val="both"/>
        <w:rPr>
          <w:rFonts w:cs="Arial"/>
          <w:b/>
          <w:bCs/>
          <w:color w:val="000000"/>
          <w:szCs w:val="20"/>
        </w:rPr>
      </w:pPr>
      <w:r w:rsidRPr="006E42AF">
        <w:rPr>
          <w:rFonts w:cs="Arial"/>
          <w:b/>
          <w:bCs/>
          <w:color w:val="000000"/>
          <w:szCs w:val="20"/>
        </w:rPr>
        <w:t>Vlada sprejela odgovor na Mnenje Državnega sveta Republike Slovenije k Predlogu Zakona o spremembah in dopolnitvah Zakona o pravilih cestnega prometa</w:t>
      </w:r>
    </w:p>
    <w:p w14:paraId="2EB7BA3E" w14:textId="77777777" w:rsidR="006E42AF" w:rsidRPr="006E42AF" w:rsidRDefault="006E42AF" w:rsidP="006E42AF">
      <w:pPr>
        <w:autoSpaceDE w:val="0"/>
        <w:autoSpaceDN w:val="0"/>
        <w:adjustRightInd w:val="0"/>
        <w:spacing w:line="240" w:lineRule="auto"/>
        <w:jc w:val="both"/>
        <w:rPr>
          <w:rFonts w:cs="Arial"/>
          <w:b/>
          <w:bCs/>
          <w:color w:val="000000"/>
          <w:szCs w:val="20"/>
        </w:rPr>
      </w:pPr>
    </w:p>
    <w:p w14:paraId="5970959E" w14:textId="77777777" w:rsidR="006E42AF" w:rsidRPr="006E42AF" w:rsidRDefault="006E42AF" w:rsidP="006E42AF">
      <w:pPr>
        <w:autoSpaceDE w:val="0"/>
        <w:autoSpaceDN w:val="0"/>
        <w:adjustRightInd w:val="0"/>
        <w:spacing w:line="240" w:lineRule="auto"/>
        <w:jc w:val="both"/>
        <w:rPr>
          <w:rFonts w:cs="Arial"/>
          <w:color w:val="000000"/>
          <w:szCs w:val="20"/>
        </w:rPr>
      </w:pPr>
      <w:r w:rsidRPr="006E42AF">
        <w:rPr>
          <w:rFonts w:cs="Arial"/>
          <w:color w:val="000000"/>
          <w:szCs w:val="20"/>
        </w:rPr>
        <w:t>Vlada Republike Slovenije je preučila Mnenje Državnega sveta Republike Slovenije k Predlogu Zakona o spremembah in dopolnitvah Zakona o pravilih cestnega prometa in v nadaljevanju podaja ustrezna pojasnila.</w:t>
      </w:r>
    </w:p>
    <w:p w14:paraId="4F28B7F9" w14:textId="77777777" w:rsidR="006E42AF" w:rsidRPr="006E42AF" w:rsidRDefault="006E42AF" w:rsidP="006E42AF">
      <w:pPr>
        <w:autoSpaceDE w:val="0"/>
        <w:autoSpaceDN w:val="0"/>
        <w:adjustRightInd w:val="0"/>
        <w:spacing w:line="240" w:lineRule="auto"/>
        <w:jc w:val="both"/>
        <w:rPr>
          <w:rFonts w:cs="Arial"/>
          <w:color w:val="000000"/>
          <w:szCs w:val="20"/>
        </w:rPr>
      </w:pPr>
    </w:p>
    <w:p w14:paraId="6826A2AC" w14:textId="77777777" w:rsidR="006E42AF" w:rsidRPr="006E42AF" w:rsidRDefault="006E42AF" w:rsidP="006E42AF">
      <w:pPr>
        <w:autoSpaceDE w:val="0"/>
        <w:autoSpaceDN w:val="0"/>
        <w:adjustRightInd w:val="0"/>
        <w:spacing w:line="240" w:lineRule="auto"/>
        <w:jc w:val="both"/>
        <w:rPr>
          <w:rFonts w:cs="Arial"/>
          <w:color w:val="000000"/>
          <w:szCs w:val="20"/>
        </w:rPr>
      </w:pPr>
      <w:r w:rsidRPr="006E42AF">
        <w:rPr>
          <w:rFonts w:cs="Arial"/>
          <w:color w:val="000000"/>
          <w:szCs w:val="20"/>
        </w:rPr>
        <w:t>V mnenju Državni svet Republike Slovenije poziva Ministrstvo za infrastrukturo, da prouči podana opozorila glede parkiranja na prostorih, ki so rezervirana za invalide, in jih smiselno upošteva ob pripravi prihodnjih sprememb zakona, ter poziva predlagatelja zakona in ostale kvalificirane predlagatelje amandmajev, da proučijo in kot lastnega prevzamejo ter predložijo v sprejem pristojnemu Odboru Državnega zbora Republike Slovenije za infrastrukturo, okolje in prostor, predlog amandmaja k 21. členu Predloga Zakona o spremembah in dopolnitvah Zakona o pravilih cestnega prometa.</w:t>
      </w:r>
    </w:p>
    <w:p w14:paraId="2D3B8ACF" w14:textId="77777777" w:rsidR="006E42AF" w:rsidRPr="006E42AF" w:rsidRDefault="006E42AF" w:rsidP="006E42AF">
      <w:pPr>
        <w:autoSpaceDE w:val="0"/>
        <w:autoSpaceDN w:val="0"/>
        <w:adjustRightInd w:val="0"/>
        <w:spacing w:line="240" w:lineRule="auto"/>
        <w:jc w:val="both"/>
        <w:rPr>
          <w:rFonts w:cs="Arial"/>
          <w:color w:val="000000"/>
          <w:szCs w:val="20"/>
        </w:rPr>
      </w:pPr>
    </w:p>
    <w:p w14:paraId="6048F75F" w14:textId="77777777" w:rsidR="006E42AF" w:rsidRPr="006E42AF" w:rsidRDefault="006E42AF" w:rsidP="006E42AF">
      <w:pPr>
        <w:autoSpaceDE w:val="0"/>
        <w:autoSpaceDN w:val="0"/>
        <w:adjustRightInd w:val="0"/>
        <w:spacing w:line="240" w:lineRule="auto"/>
        <w:jc w:val="both"/>
        <w:rPr>
          <w:rFonts w:cs="Arial"/>
          <w:color w:val="000000"/>
          <w:szCs w:val="20"/>
        </w:rPr>
      </w:pPr>
      <w:r w:rsidRPr="006E42AF">
        <w:rPr>
          <w:rFonts w:cs="Arial"/>
          <w:color w:val="000000"/>
          <w:szCs w:val="20"/>
        </w:rPr>
        <w:t xml:space="preserve">Pri izdaji parkirne karte gre po oceni Državnega sveta Republike Slovenije za dokaj liberalno ureditev, na podlagi katere se parkirne karte izdajajo z neomejeno veljavnostjo, kar omogoča številne zlorabe (npr. uporaba parkirne karte po smrti upravičenca). Posledično temu bi kazalo ponovno proučiti veljavno zakonsko ureditev in jo spremeniti tako, da bi bila veljavnost parkirne karte za invalide časovno omejena z možnostjo vsakoletnega podaljševanja na podlagi dokazil. Ponovno bi kazalo proučiti tudi seznam upravičencev do parkirne karte in omejiti pravico do tovrstnih parkirnih kart na osebe s težjimi ali težkimi telesnimi okvarami, ki potrebujejo dostop do </w:t>
      </w:r>
      <w:r w:rsidRPr="006E42AF">
        <w:rPr>
          <w:rFonts w:cs="Arial"/>
          <w:color w:val="000000"/>
          <w:szCs w:val="20"/>
        </w:rPr>
        <w:lastRenderedPageBreak/>
        <w:t xml:space="preserve">širših parkirnih mest. Ob tem Državni svet Republike Slovenije tudi opozarja, da je treba poostriti nadzor nad vozniki – spremljevalci, ki uporabljajo parkirno karto tudi, ko ne vozijo in spremljajo oseb, ki so imetnik parkirnih kart in sami ne vozijo motornega vozila, ter povečati aktivnosti za ozaveščanje javnosti glede nesprejemljivosti parkiranja na parkirnih mestih, označenih za invalide. </w:t>
      </w:r>
    </w:p>
    <w:p w14:paraId="6A46DEFC" w14:textId="77777777" w:rsidR="006E42AF" w:rsidRPr="006E42AF" w:rsidRDefault="006E42AF" w:rsidP="006E42AF">
      <w:pPr>
        <w:autoSpaceDE w:val="0"/>
        <w:autoSpaceDN w:val="0"/>
        <w:adjustRightInd w:val="0"/>
        <w:spacing w:line="240" w:lineRule="auto"/>
        <w:jc w:val="both"/>
        <w:rPr>
          <w:rFonts w:cs="Arial"/>
          <w:color w:val="000000"/>
          <w:szCs w:val="20"/>
        </w:rPr>
      </w:pPr>
    </w:p>
    <w:p w14:paraId="3BE563D5" w14:textId="77777777" w:rsidR="006E42AF" w:rsidRPr="006E42AF" w:rsidRDefault="006E42AF" w:rsidP="006E42AF">
      <w:pPr>
        <w:autoSpaceDE w:val="0"/>
        <w:autoSpaceDN w:val="0"/>
        <w:adjustRightInd w:val="0"/>
        <w:spacing w:line="240" w:lineRule="auto"/>
        <w:jc w:val="both"/>
        <w:rPr>
          <w:rFonts w:cs="Arial"/>
          <w:color w:val="000000"/>
          <w:szCs w:val="20"/>
        </w:rPr>
      </w:pPr>
      <w:r w:rsidRPr="006E42AF">
        <w:rPr>
          <w:rFonts w:cs="Arial"/>
          <w:color w:val="000000"/>
          <w:szCs w:val="20"/>
        </w:rPr>
        <w:t xml:space="preserve">Državni svet Republike Slovenije v mnenju izpostavlja tudi opozorilo državnega svetnika Danijela Kastelica, da se invalidi kot šibkejši udeleženci cestnega prometa velikokrat soočajo s težavami pri iskanju prostega parkirnega mesta na javnih površinah, ker za njih rezervirana mesta zasedajo vozila brez veljavne parkirne karte za invalidne osebe. S ciljem večjega spoštovanja prometnih pravil oziroma odvračanja od kršitev na omenjenem področju Državni svet Republike Slovenije predlaga povišanje globe za voznike, ki nimajo dovoljenja za parkiranje na označenih parkirnih mestih za invalide, z 80 eurov na 120 eurov (predlog amandmaja k 21. členu Predloga Zakona o spremembah in dopolnitvah Zakona o pravilih cestnega prometa). </w:t>
      </w:r>
    </w:p>
    <w:p w14:paraId="6A33A6A3" w14:textId="77777777" w:rsidR="006E42AF" w:rsidRPr="006E42AF" w:rsidRDefault="006E42AF" w:rsidP="006E42AF">
      <w:pPr>
        <w:autoSpaceDE w:val="0"/>
        <w:autoSpaceDN w:val="0"/>
        <w:adjustRightInd w:val="0"/>
        <w:spacing w:line="240" w:lineRule="auto"/>
        <w:jc w:val="both"/>
        <w:rPr>
          <w:rFonts w:cs="Arial"/>
          <w:color w:val="000000"/>
          <w:szCs w:val="20"/>
        </w:rPr>
      </w:pPr>
    </w:p>
    <w:p w14:paraId="5A8CA743" w14:textId="77777777" w:rsidR="006E42AF" w:rsidRPr="006E42AF" w:rsidRDefault="006E42AF" w:rsidP="006E42AF">
      <w:pPr>
        <w:autoSpaceDE w:val="0"/>
        <w:autoSpaceDN w:val="0"/>
        <w:adjustRightInd w:val="0"/>
        <w:spacing w:line="240" w:lineRule="auto"/>
        <w:jc w:val="both"/>
        <w:rPr>
          <w:rFonts w:cs="Arial"/>
          <w:color w:val="000000"/>
          <w:szCs w:val="20"/>
        </w:rPr>
      </w:pPr>
      <w:r w:rsidRPr="006E42AF">
        <w:rPr>
          <w:rFonts w:cs="Arial"/>
          <w:color w:val="000000"/>
          <w:szCs w:val="20"/>
        </w:rPr>
        <w:t>Ministrstvo za infrastrukturo se je seznanilo s problematiko, ki se pojavlja na področju izdaje parkirnih kart (neomejena veljavnost parkirnih kart, neupravičena uporaba parkirnih kart, premalo nadzora nad izvrševanjem določbe 67. člena Zakona o pravilih cestnega prometa), in preučilo predlog amandmaja k 21. členu Predloga Zakona o spremembah in dopolnitvah Zakona o pravilih cestnega prometa.</w:t>
      </w:r>
    </w:p>
    <w:p w14:paraId="60F98C54" w14:textId="77777777" w:rsidR="006E42AF" w:rsidRPr="006E42AF" w:rsidRDefault="006E42AF" w:rsidP="006E42AF">
      <w:pPr>
        <w:autoSpaceDE w:val="0"/>
        <w:autoSpaceDN w:val="0"/>
        <w:adjustRightInd w:val="0"/>
        <w:spacing w:line="240" w:lineRule="auto"/>
        <w:jc w:val="both"/>
        <w:rPr>
          <w:rFonts w:cs="Arial"/>
          <w:color w:val="000000"/>
          <w:szCs w:val="20"/>
        </w:rPr>
      </w:pPr>
    </w:p>
    <w:p w14:paraId="60896E4C" w14:textId="77777777" w:rsidR="006E42AF" w:rsidRPr="006E42AF" w:rsidRDefault="006E42AF" w:rsidP="006E42AF">
      <w:pPr>
        <w:autoSpaceDE w:val="0"/>
        <w:autoSpaceDN w:val="0"/>
        <w:adjustRightInd w:val="0"/>
        <w:spacing w:line="240" w:lineRule="auto"/>
        <w:jc w:val="both"/>
        <w:rPr>
          <w:rFonts w:cs="Arial"/>
          <w:color w:val="000000"/>
          <w:szCs w:val="20"/>
        </w:rPr>
      </w:pPr>
      <w:r w:rsidRPr="006E42AF">
        <w:rPr>
          <w:rFonts w:cs="Arial"/>
          <w:color w:val="000000"/>
          <w:szCs w:val="20"/>
        </w:rPr>
        <w:t>Glede spremembe zakonodaje na področju izdaje parkirnih kart Ministrstvo za infrastrukturo sprejema zavezo, da bo podana opozorila Državnega sveta Republike Slovenije upoštevalo pri pripravi prihodnje novele Zakona o pravilih cestnega prometa.</w:t>
      </w:r>
    </w:p>
    <w:p w14:paraId="13593626" w14:textId="77777777" w:rsidR="006E42AF" w:rsidRPr="006E42AF" w:rsidRDefault="006E42AF" w:rsidP="006E42AF">
      <w:pPr>
        <w:autoSpaceDE w:val="0"/>
        <w:autoSpaceDN w:val="0"/>
        <w:adjustRightInd w:val="0"/>
        <w:spacing w:line="240" w:lineRule="auto"/>
        <w:jc w:val="both"/>
        <w:rPr>
          <w:rFonts w:cs="Arial"/>
          <w:color w:val="000000"/>
          <w:szCs w:val="20"/>
        </w:rPr>
      </w:pPr>
    </w:p>
    <w:p w14:paraId="607F0FCB" w14:textId="77777777" w:rsidR="006E42AF" w:rsidRPr="006E42AF" w:rsidRDefault="006E42AF" w:rsidP="006E42AF">
      <w:pPr>
        <w:autoSpaceDE w:val="0"/>
        <w:autoSpaceDN w:val="0"/>
        <w:adjustRightInd w:val="0"/>
        <w:spacing w:line="240" w:lineRule="auto"/>
        <w:jc w:val="both"/>
        <w:rPr>
          <w:rFonts w:cs="Arial"/>
          <w:color w:val="000000"/>
          <w:szCs w:val="20"/>
        </w:rPr>
      </w:pPr>
      <w:r w:rsidRPr="006E42AF">
        <w:rPr>
          <w:rFonts w:cs="Arial"/>
          <w:color w:val="000000"/>
          <w:szCs w:val="20"/>
        </w:rPr>
        <w:t xml:space="preserve">Skladno s pozivom o preučitvi in predložitvi predloga amandmaja pristojnemu delovnemu telesu Državnega zbora Republike Slovenije pa je Vlada Republike Slovenije na 81. redni seji dne 10. 6. 2021 sprejela sklep, na podlagi katerega je podala soglasje k predlogom amandmajev, med njimi tudi k predlogu amandmaja k 21. členu Predloga Zakona o spremembah in dopolnitvah Zakona o pravilih cestnega prometa, predlaganega s strani državnega svetnika Danijela Kastelica.   </w:t>
      </w:r>
    </w:p>
    <w:p w14:paraId="058DBD3C" w14:textId="77777777" w:rsidR="006E42AF" w:rsidRPr="006E42AF" w:rsidRDefault="006E42AF" w:rsidP="006E42AF">
      <w:pPr>
        <w:autoSpaceDE w:val="0"/>
        <w:autoSpaceDN w:val="0"/>
        <w:adjustRightInd w:val="0"/>
        <w:spacing w:line="240" w:lineRule="auto"/>
        <w:jc w:val="both"/>
        <w:rPr>
          <w:rFonts w:cs="Arial"/>
          <w:color w:val="000000"/>
          <w:szCs w:val="20"/>
        </w:rPr>
      </w:pPr>
    </w:p>
    <w:p w14:paraId="78E0095B" w14:textId="0F282FBE" w:rsidR="00C3286D" w:rsidRDefault="006E42AF" w:rsidP="006E42AF">
      <w:pPr>
        <w:autoSpaceDE w:val="0"/>
        <w:autoSpaceDN w:val="0"/>
        <w:adjustRightInd w:val="0"/>
        <w:spacing w:line="240" w:lineRule="auto"/>
        <w:jc w:val="both"/>
        <w:rPr>
          <w:rFonts w:cs="Arial"/>
          <w:color w:val="000000"/>
          <w:szCs w:val="20"/>
        </w:rPr>
      </w:pPr>
      <w:r w:rsidRPr="006E42AF">
        <w:rPr>
          <w:rFonts w:cs="Arial"/>
          <w:color w:val="000000"/>
          <w:szCs w:val="20"/>
        </w:rPr>
        <w:t>Vir: Ministrstvo za infrastrukturo</w:t>
      </w:r>
    </w:p>
    <w:p w14:paraId="13BC4306" w14:textId="3863FD18" w:rsidR="00DC4517" w:rsidRDefault="00DC4517" w:rsidP="006E42AF">
      <w:pPr>
        <w:autoSpaceDE w:val="0"/>
        <w:autoSpaceDN w:val="0"/>
        <w:adjustRightInd w:val="0"/>
        <w:spacing w:line="240" w:lineRule="auto"/>
        <w:jc w:val="both"/>
        <w:rPr>
          <w:rFonts w:cs="Arial"/>
          <w:color w:val="000000"/>
          <w:szCs w:val="20"/>
        </w:rPr>
      </w:pPr>
    </w:p>
    <w:p w14:paraId="4392E5F8" w14:textId="63E89330" w:rsidR="005439A0" w:rsidRPr="005439A0" w:rsidRDefault="005439A0" w:rsidP="005439A0">
      <w:pPr>
        <w:autoSpaceDE w:val="0"/>
        <w:autoSpaceDN w:val="0"/>
        <w:adjustRightInd w:val="0"/>
        <w:spacing w:line="240" w:lineRule="auto"/>
        <w:jc w:val="both"/>
        <w:rPr>
          <w:rFonts w:cs="Arial"/>
          <w:b/>
          <w:bCs/>
          <w:color w:val="000000"/>
          <w:szCs w:val="20"/>
        </w:rPr>
      </w:pPr>
      <w:r w:rsidRPr="005439A0">
        <w:rPr>
          <w:rFonts w:cs="Arial"/>
          <w:b/>
          <w:bCs/>
          <w:color w:val="000000"/>
          <w:szCs w:val="20"/>
        </w:rPr>
        <w:t>Vlada se je seznanila z informacijo o podpisu memoranduma o soglasju glede Poveljstva večnacionalne divizije Sever</w:t>
      </w:r>
    </w:p>
    <w:p w14:paraId="758D4663" w14:textId="77777777" w:rsidR="005439A0" w:rsidRPr="005439A0" w:rsidRDefault="005439A0" w:rsidP="005439A0">
      <w:pPr>
        <w:autoSpaceDE w:val="0"/>
        <w:autoSpaceDN w:val="0"/>
        <w:adjustRightInd w:val="0"/>
        <w:spacing w:line="240" w:lineRule="auto"/>
        <w:jc w:val="both"/>
        <w:rPr>
          <w:rFonts w:cs="Arial"/>
          <w:b/>
          <w:bCs/>
          <w:color w:val="000000"/>
          <w:szCs w:val="20"/>
        </w:rPr>
      </w:pPr>
    </w:p>
    <w:p w14:paraId="47D2485D" w14:textId="77777777" w:rsidR="005439A0" w:rsidRPr="005439A0" w:rsidRDefault="005439A0" w:rsidP="005439A0">
      <w:pPr>
        <w:autoSpaceDE w:val="0"/>
        <w:autoSpaceDN w:val="0"/>
        <w:adjustRightInd w:val="0"/>
        <w:spacing w:line="240" w:lineRule="auto"/>
        <w:jc w:val="both"/>
        <w:rPr>
          <w:rFonts w:cs="Arial"/>
          <w:color w:val="000000"/>
          <w:szCs w:val="20"/>
        </w:rPr>
      </w:pPr>
      <w:r w:rsidRPr="005439A0">
        <w:rPr>
          <w:rFonts w:cs="Arial"/>
          <w:color w:val="000000"/>
          <w:szCs w:val="20"/>
        </w:rPr>
        <w:t>Vlada Republike Slovenije se je na današnji seji seznanila z Informacijo o nameravanem podpisu Memoranduma o soglasju o delovanju, popolnjevanju, financiranju, administraciji in podpori Poveljstva večnacionalne divizije Sever– HQ MND-N (</w:t>
      </w:r>
      <w:proofErr w:type="spellStart"/>
      <w:r w:rsidRPr="005439A0">
        <w:rPr>
          <w:rFonts w:cs="Arial"/>
          <w:color w:val="000000"/>
          <w:szCs w:val="20"/>
        </w:rPr>
        <w:t>Headquarters</w:t>
      </w:r>
      <w:proofErr w:type="spellEnd"/>
      <w:r w:rsidRPr="005439A0">
        <w:rPr>
          <w:rFonts w:cs="Arial"/>
          <w:color w:val="000000"/>
          <w:szCs w:val="20"/>
        </w:rPr>
        <w:t xml:space="preserve"> </w:t>
      </w:r>
      <w:proofErr w:type="spellStart"/>
      <w:r w:rsidRPr="005439A0">
        <w:rPr>
          <w:rFonts w:cs="Arial"/>
          <w:color w:val="000000"/>
          <w:szCs w:val="20"/>
        </w:rPr>
        <w:t>Multinational</w:t>
      </w:r>
      <w:proofErr w:type="spellEnd"/>
      <w:r w:rsidRPr="005439A0">
        <w:rPr>
          <w:rFonts w:cs="Arial"/>
          <w:color w:val="000000"/>
          <w:szCs w:val="20"/>
        </w:rPr>
        <w:t xml:space="preserve"> </w:t>
      </w:r>
      <w:proofErr w:type="spellStart"/>
      <w:r w:rsidRPr="005439A0">
        <w:rPr>
          <w:rFonts w:cs="Arial"/>
          <w:color w:val="000000"/>
          <w:szCs w:val="20"/>
        </w:rPr>
        <w:t>Division</w:t>
      </w:r>
      <w:proofErr w:type="spellEnd"/>
      <w:r w:rsidRPr="005439A0">
        <w:rPr>
          <w:rFonts w:cs="Arial"/>
          <w:color w:val="000000"/>
          <w:szCs w:val="20"/>
        </w:rPr>
        <w:t xml:space="preserve"> </w:t>
      </w:r>
      <w:proofErr w:type="spellStart"/>
      <w:r w:rsidRPr="005439A0">
        <w:rPr>
          <w:rFonts w:cs="Arial"/>
          <w:color w:val="000000"/>
          <w:szCs w:val="20"/>
        </w:rPr>
        <w:t>North</w:t>
      </w:r>
      <w:proofErr w:type="spellEnd"/>
      <w:r w:rsidRPr="005439A0">
        <w:rPr>
          <w:rFonts w:cs="Arial"/>
          <w:color w:val="000000"/>
          <w:szCs w:val="20"/>
        </w:rPr>
        <w:t>). Poveljstvo, ki deluje na ozemlju Republike Latvije in Kraljevine Danske, je del Natove strukture sil.</w:t>
      </w:r>
    </w:p>
    <w:p w14:paraId="692EF020" w14:textId="77777777" w:rsidR="005439A0" w:rsidRPr="005439A0" w:rsidRDefault="005439A0" w:rsidP="005439A0">
      <w:pPr>
        <w:autoSpaceDE w:val="0"/>
        <w:autoSpaceDN w:val="0"/>
        <w:adjustRightInd w:val="0"/>
        <w:spacing w:line="240" w:lineRule="auto"/>
        <w:jc w:val="both"/>
        <w:rPr>
          <w:rFonts w:cs="Arial"/>
          <w:color w:val="000000"/>
          <w:szCs w:val="20"/>
        </w:rPr>
      </w:pPr>
    </w:p>
    <w:p w14:paraId="48BEDB62" w14:textId="77777777" w:rsidR="005439A0" w:rsidRPr="005439A0" w:rsidRDefault="005439A0" w:rsidP="005439A0">
      <w:pPr>
        <w:autoSpaceDE w:val="0"/>
        <w:autoSpaceDN w:val="0"/>
        <w:adjustRightInd w:val="0"/>
        <w:spacing w:line="240" w:lineRule="auto"/>
        <w:jc w:val="both"/>
        <w:rPr>
          <w:rFonts w:cs="Arial"/>
          <w:color w:val="000000"/>
          <w:szCs w:val="20"/>
        </w:rPr>
      </w:pPr>
      <w:r w:rsidRPr="005439A0">
        <w:rPr>
          <w:rFonts w:cs="Arial"/>
          <w:color w:val="000000"/>
          <w:szCs w:val="20"/>
        </w:rPr>
        <w:t xml:space="preserve">Ustanovne članice poveljstva so Kraljevina Danska, Republika Estonija in Republika Latvija, v poveljstvu pa bodo sodelovale tudi ostale članice Nata, poleg omenjenih nosilnih držav še Kanada, Francoska republika, Zvezna republika Nemčija, Italijanska republika, Republika Litva, Republika Poljska, Kraljevina Španija, Združeno kraljestvo Velika Britanija in Severna Irska, interes za sodelovanje pa je izrazila tudi Republika Slovenija. </w:t>
      </w:r>
    </w:p>
    <w:p w14:paraId="5CF31DAF" w14:textId="77777777" w:rsidR="005439A0" w:rsidRPr="005439A0" w:rsidRDefault="005439A0" w:rsidP="005439A0">
      <w:pPr>
        <w:autoSpaceDE w:val="0"/>
        <w:autoSpaceDN w:val="0"/>
        <w:adjustRightInd w:val="0"/>
        <w:spacing w:line="240" w:lineRule="auto"/>
        <w:jc w:val="both"/>
        <w:rPr>
          <w:rFonts w:cs="Arial"/>
          <w:color w:val="000000"/>
          <w:szCs w:val="20"/>
        </w:rPr>
      </w:pPr>
    </w:p>
    <w:p w14:paraId="75C6AFAB" w14:textId="77777777" w:rsidR="005439A0" w:rsidRPr="005439A0" w:rsidRDefault="005439A0" w:rsidP="005439A0">
      <w:pPr>
        <w:autoSpaceDE w:val="0"/>
        <w:autoSpaceDN w:val="0"/>
        <w:adjustRightInd w:val="0"/>
        <w:spacing w:line="240" w:lineRule="auto"/>
        <w:jc w:val="both"/>
        <w:rPr>
          <w:rFonts w:cs="Arial"/>
          <w:color w:val="000000"/>
          <w:szCs w:val="20"/>
        </w:rPr>
      </w:pPr>
      <w:r w:rsidRPr="005439A0">
        <w:rPr>
          <w:rFonts w:cs="Arial"/>
          <w:color w:val="000000"/>
          <w:szCs w:val="20"/>
        </w:rPr>
        <w:t>Slovenska vojska bo predvidoma v HQ MND-N sodelovala z enim častnikom v sestavi mirnodobne strukture poveljstva v Latviji ter z enim častnikom v krizni kadrovski strukturi istega poveljstva. Pripadnik Slovenske vojske bo angažiran na usposabljanjih predvidoma dvajset delovnih dni na leto.</w:t>
      </w:r>
    </w:p>
    <w:p w14:paraId="624E1EF1" w14:textId="77777777" w:rsidR="005439A0" w:rsidRPr="005439A0" w:rsidRDefault="005439A0" w:rsidP="005439A0">
      <w:pPr>
        <w:autoSpaceDE w:val="0"/>
        <w:autoSpaceDN w:val="0"/>
        <w:adjustRightInd w:val="0"/>
        <w:spacing w:line="240" w:lineRule="auto"/>
        <w:jc w:val="both"/>
        <w:rPr>
          <w:rFonts w:cs="Arial"/>
          <w:color w:val="000000"/>
          <w:szCs w:val="20"/>
        </w:rPr>
      </w:pPr>
    </w:p>
    <w:p w14:paraId="6A05EC13" w14:textId="77777777" w:rsidR="005439A0" w:rsidRPr="005439A0" w:rsidRDefault="005439A0" w:rsidP="005439A0">
      <w:pPr>
        <w:autoSpaceDE w:val="0"/>
        <w:autoSpaceDN w:val="0"/>
        <w:adjustRightInd w:val="0"/>
        <w:spacing w:line="240" w:lineRule="auto"/>
        <w:jc w:val="both"/>
        <w:rPr>
          <w:rFonts w:cs="Arial"/>
          <w:color w:val="000000"/>
          <w:szCs w:val="20"/>
        </w:rPr>
      </w:pPr>
      <w:r w:rsidRPr="005439A0">
        <w:rPr>
          <w:rFonts w:cs="Arial"/>
          <w:color w:val="000000"/>
          <w:szCs w:val="20"/>
        </w:rPr>
        <w:t>Namen delovanja HQ MND-N je ohranjanje in razširjanje zavedanja o situaciji, načrtovanje vojaških operacij na svojem območju delovanja in jim poveljevati, poveljevanje dodeljenim silam, izvajanje usposabljanja ter izvajanje drugih nalog, ki jih določijo ustrezni vojaški organi.</w:t>
      </w:r>
    </w:p>
    <w:p w14:paraId="003E7DA8" w14:textId="77777777" w:rsidR="005439A0" w:rsidRPr="005439A0" w:rsidRDefault="005439A0" w:rsidP="005439A0">
      <w:pPr>
        <w:autoSpaceDE w:val="0"/>
        <w:autoSpaceDN w:val="0"/>
        <w:adjustRightInd w:val="0"/>
        <w:spacing w:line="240" w:lineRule="auto"/>
        <w:jc w:val="both"/>
        <w:rPr>
          <w:rFonts w:cs="Arial"/>
          <w:color w:val="000000"/>
          <w:szCs w:val="20"/>
        </w:rPr>
      </w:pPr>
    </w:p>
    <w:p w14:paraId="786746F5" w14:textId="77777777" w:rsidR="005439A0" w:rsidRPr="005439A0" w:rsidRDefault="005439A0" w:rsidP="005439A0">
      <w:pPr>
        <w:autoSpaceDE w:val="0"/>
        <w:autoSpaceDN w:val="0"/>
        <w:adjustRightInd w:val="0"/>
        <w:spacing w:line="240" w:lineRule="auto"/>
        <w:jc w:val="both"/>
        <w:rPr>
          <w:rFonts w:cs="Arial"/>
          <w:color w:val="000000"/>
          <w:szCs w:val="20"/>
        </w:rPr>
      </w:pPr>
      <w:r w:rsidRPr="005439A0">
        <w:rPr>
          <w:rFonts w:cs="Arial"/>
          <w:color w:val="000000"/>
          <w:szCs w:val="20"/>
        </w:rPr>
        <w:lastRenderedPageBreak/>
        <w:t>Namen memoranduma je vzpostaviti načela in opredeliti določbe za status stavljenega HQ MND-N in osebja, ki mu je dodeljeno, ter vzpostaviti dogovore za nameščanje, financiranje, kadre, administracijo in logistično podporo, pa tudi za delitev stroškov med udeleženci.</w:t>
      </w:r>
    </w:p>
    <w:p w14:paraId="2D1A164C" w14:textId="77777777" w:rsidR="005439A0" w:rsidRPr="005439A0" w:rsidRDefault="005439A0" w:rsidP="005439A0">
      <w:pPr>
        <w:autoSpaceDE w:val="0"/>
        <w:autoSpaceDN w:val="0"/>
        <w:adjustRightInd w:val="0"/>
        <w:spacing w:line="240" w:lineRule="auto"/>
        <w:jc w:val="both"/>
        <w:rPr>
          <w:rFonts w:cs="Arial"/>
          <w:color w:val="000000"/>
          <w:szCs w:val="20"/>
        </w:rPr>
      </w:pPr>
    </w:p>
    <w:p w14:paraId="6EF1593C" w14:textId="5CD63C0C" w:rsidR="00DC4517" w:rsidRPr="005439A0" w:rsidRDefault="005439A0" w:rsidP="005439A0">
      <w:pPr>
        <w:autoSpaceDE w:val="0"/>
        <w:autoSpaceDN w:val="0"/>
        <w:adjustRightInd w:val="0"/>
        <w:spacing w:line="240" w:lineRule="auto"/>
        <w:jc w:val="both"/>
        <w:rPr>
          <w:rFonts w:cs="Arial"/>
          <w:color w:val="000000"/>
          <w:szCs w:val="20"/>
        </w:rPr>
      </w:pPr>
      <w:r w:rsidRPr="005439A0">
        <w:rPr>
          <w:rFonts w:cs="Arial"/>
          <w:color w:val="000000"/>
          <w:szCs w:val="20"/>
        </w:rPr>
        <w:t>Vir: Ministrstvo za obrambo</w:t>
      </w:r>
    </w:p>
    <w:p w14:paraId="1970560E" w14:textId="77777777" w:rsidR="00C3286D" w:rsidRPr="00C3286D" w:rsidRDefault="00C3286D" w:rsidP="00C3286D">
      <w:pPr>
        <w:autoSpaceDE w:val="0"/>
        <w:autoSpaceDN w:val="0"/>
        <w:adjustRightInd w:val="0"/>
        <w:spacing w:line="240" w:lineRule="auto"/>
        <w:jc w:val="both"/>
        <w:rPr>
          <w:rFonts w:cs="Arial"/>
          <w:b/>
          <w:bCs/>
          <w:color w:val="000000"/>
          <w:szCs w:val="20"/>
        </w:rPr>
      </w:pPr>
      <w:r w:rsidRPr="00C3286D">
        <w:rPr>
          <w:rFonts w:cs="Arial"/>
          <w:b/>
          <w:bCs/>
          <w:color w:val="000000"/>
          <w:szCs w:val="20"/>
        </w:rPr>
        <w:tab/>
      </w:r>
    </w:p>
    <w:p w14:paraId="05A208C4" w14:textId="43DCCDA7" w:rsidR="00C3286D" w:rsidRPr="00C3286D" w:rsidRDefault="00C3286D" w:rsidP="00C3286D">
      <w:pPr>
        <w:autoSpaceDE w:val="0"/>
        <w:autoSpaceDN w:val="0"/>
        <w:adjustRightInd w:val="0"/>
        <w:spacing w:line="240" w:lineRule="auto"/>
        <w:jc w:val="both"/>
        <w:rPr>
          <w:rFonts w:cs="Arial"/>
          <w:b/>
          <w:bCs/>
          <w:color w:val="000000"/>
          <w:szCs w:val="20"/>
        </w:rPr>
      </w:pPr>
      <w:r w:rsidRPr="00C3286D">
        <w:rPr>
          <w:rFonts w:cs="Arial"/>
          <w:b/>
          <w:bCs/>
          <w:color w:val="000000"/>
          <w:szCs w:val="20"/>
        </w:rPr>
        <w:t>Predlogi aktov v povezavi s COVID -19</w:t>
      </w:r>
    </w:p>
    <w:p w14:paraId="34370B17" w14:textId="77777777" w:rsidR="00C3286D" w:rsidRPr="00C3286D" w:rsidRDefault="00C3286D" w:rsidP="00C3286D">
      <w:pPr>
        <w:autoSpaceDE w:val="0"/>
        <w:autoSpaceDN w:val="0"/>
        <w:adjustRightInd w:val="0"/>
        <w:spacing w:line="240" w:lineRule="auto"/>
        <w:jc w:val="both"/>
        <w:rPr>
          <w:rFonts w:cs="Arial"/>
          <w:b/>
          <w:bCs/>
          <w:color w:val="000000"/>
          <w:szCs w:val="20"/>
        </w:rPr>
      </w:pPr>
    </w:p>
    <w:p w14:paraId="0B10885B" w14:textId="74ED45E4" w:rsidR="00E738DE" w:rsidRPr="00E738DE" w:rsidRDefault="00E738DE" w:rsidP="00E738DE">
      <w:pPr>
        <w:autoSpaceDE w:val="0"/>
        <w:autoSpaceDN w:val="0"/>
        <w:adjustRightInd w:val="0"/>
        <w:spacing w:line="240" w:lineRule="auto"/>
        <w:jc w:val="both"/>
        <w:rPr>
          <w:rFonts w:cs="Arial"/>
          <w:b/>
          <w:bCs/>
          <w:color w:val="000000"/>
          <w:szCs w:val="20"/>
        </w:rPr>
      </w:pPr>
      <w:r w:rsidRPr="00E738DE">
        <w:rPr>
          <w:rFonts w:cs="Arial"/>
          <w:b/>
          <w:bCs/>
          <w:color w:val="000000"/>
          <w:szCs w:val="20"/>
        </w:rPr>
        <w:t>Poročilo glede opravljenih nadzorov Zdravstvenega inšpektorata Republike Slovenije v zvezi z nadzorom SARS-CoV-2</w:t>
      </w:r>
    </w:p>
    <w:p w14:paraId="144BCBE0" w14:textId="77777777" w:rsidR="00E738DE" w:rsidRPr="00E738DE" w:rsidRDefault="00E738DE" w:rsidP="00E738DE">
      <w:pPr>
        <w:autoSpaceDE w:val="0"/>
        <w:autoSpaceDN w:val="0"/>
        <w:adjustRightInd w:val="0"/>
        <w:spacing w:line="240" w:lineRule="auto"/>
        <w:jc w:val="both"/>
        <w:rPr>
          <w:rFonts w:cs="Arial"/>
          <w:b/>
          <w:bCs/>
          <w:color w:val="000000"/>
          <w:szCs w:val="20"/>
        </w:rPr>
      </w:pPr>
    </w:p>
    <w:p w14:paraId="3AD9086C" w14:textId="77777777" w:rsidR="00E738DE" w:rsidRPr="00E738DE" w:rsidRDefault="00E738DE" w:rsidP="00E738DE">
      <w:pPr>
        <w:autoSpaceDE w:val="0"/>
        <w:autoSpaceDN w:val="0"/>
        <w:adjustRightInd w:val="0"/>
        <w:spacing w:line="240" w:lineRule="auto"/>
        <w:jc w:val="both"/>
        <w:rPr>
          <w:rFonts w:cs="Arial"/>
          <w:color w:val="000000"/>
          <w:szCs w:val="20"/>
        </w:rPr>
      </w:pPr>
      <w:r w:rsidRPr="00E738DE">
        <w:rPr>
          <w:rFonts w:cs="Arial"/>
          <w:color w:val="000000"/>
          <w:szCs w:val="20"/>
        </w:rPr>
        <w:t xml:space="preserve">V obdobju od 14. junija do 4. julija 2021 je bilo skupno število opravljenih nadzorov vseh inšpekcijskih organov, določenih v PKP7,  4.133. Izrečenih je bilo 27 </w:t>
      </w:r>
      <w:proofErr w:type="spellStart"/>
      <w:r w:rsidRPr="00E738DE">
        <w:rPr>
          <w:rFonts w:cs="Arial"/>
          <w:color w:val="000000"/>
          <w:szCs w:val="20"/>
        </w:rPr>
        <w:t>prekrškovnih</w:t>
      </w:r>
      <w:proofErr w:type="spellEnd"/>
      <w:r w:rsidRPr="00E738DE">
        <w:rPr>
          <w:rFonts w:cs="Arial"/>
          <w:color w:val="000000"/>
          <w:szCs w:val="20"/>
        </w:rPr>
        <w:t xml:space="preserve"> sankcij, 303 opozorila po Zakonu o prekrških in 217 upravnih ukrepov. V okviru nadzorov se je preverjalo tudi spoštovanje PCT pogojev.</w:t>
      </w:r>
    </w:p>
    <w:p w14:paraId="3324EBFB" w14:textId="77777777" w:rsidR="00E738DE" w:rsidRPr="00E738DE" w:rsidRDefault="00E738DE" w:rsidP="00E738DE">
      <w:pPr>
        <w:autoSpaceDE w:val="0"/>
        <w:autoSpaceDN w:val="0"/>
        <w:adjustRightInd w:val="0"/>
        <w:spacing w:line="240" w:lineRule="auto"/>
        <w:jc w:val="both"/>
        <w:rPr>
          <w:rFonts w:cs="Arial"/>
          <w:color w:val="000000"/>
          <w:szCs w:val="20"/>
        </w:rPr>
      </w:pPr>
    </w:p>
    <w:p w14:paraId="2A7DC05F" w14:textId="77777777" w:rsidR="00E738DE" w:rsidRPr="00E738DE" w:rsidRDefault="00E738DE" w:rsidP="00E738DE">
      <w:pPr>
        <w:autoSpaceDE w:val="0"/>
        <w:autoSpaceDN w:val="0"/>
        <w:adjustRightInd w:val="0"/>
        <w:spacing w:line="240" w:lineRule="auto"/>
        <w:jc w:val="both"/>
        <w:rPr>
          <w:rFonts w:cs="Arial"/>
          <w:color w:val="000000"/>
          <w:szCs w:val="20"/>
        </w:rPr>
      </w:pPr>
      <w:r w:rsidRPr="00E738DE">
        <w:rPr>
          <w:rFonts w:cs="Arial"/>
          <w:color w:val="000000"/>
          <w:szCs w:val="20"/>
        </w:rPr>
        <w:t xml:space="preserve">Zdravstveni inšpektorat RS je od tega opravil 1313 nadzorov, izrekel pa 4 </w:t>
      </w:r>
      <w:proofErr w:type="spellStart"/>
      <w:r w:rsidRPr="00E738DE">
        <w:rPr>
          <w:rFonts w:cs="Arial"/>
          <w:color w:val="000000"/>
          <w:szCs w:val="20"/>
        </w:rPr>
        <w:t>prekrškovne</w:t>
      </w:r>
      <w:proofErr w:type="spellEnd"/>
      <w:r w:rsidRPr="00E738DE">
        <w:rPr>
          <w:rFonts w:cs="Arial"/>
          <w:color w:val="000000"/>
          <w:szCs w:val="20"/>
        </w:rPr>
        <w:t xml:space="preserve"> sankcije, 44 opozoril po Zakonu o prekrških in 36 upravnih ukrepov. V okvir nadzorov je bilo vključeno tudi preverjanje spoštovanja napotitev v karanteno.</w:t>
      </w:r>
    </w:p>
    <w:p w14:paraId="3549BB3A" w14:textId="77777777" w:rsidR="00E738DE" w:rsidRPr="00E738DE" w:rsidRDefault="00E738DE" w:rsidP="00E738DE">
      <w:pPr>
        <w:autoSpaceDE w:val="0"/>
        <w:autoSpaceDN w:val="0"/>
        <w:adjustRightInd w:val="0"/>
        <w:spacing w:line="240" w:lineRule="auto"/>
        <w:jc w:val="both"/>
        <w:rPr>
          <w:rFonts w:cs="Arial"/>
          <w:color w:val="000000"/>
          <w:szCs w:val="20"/>
        </w:rPr>
      </w:pPr>
      <w:r w:rsidRPr="00E738DE">
        <w:rPr>
          <w:rFonts w:cs="Arial"/>
          <w:color w:val="000000"/>
          <w:szCs w:val="20"/>
        </w:rPr>
        <w:t xml:space="preserve"> </w:t>
      </w:r>
    </w:p>
    <w:p w14:paraId="68A07B2E" w14:textId="77777777" w:rsidR="00E738DE" w:rsidRPr="00E738DE" w:rsidRDefault="00E738DE" w:rsidP="00E738DE">
      <w:pPr>
        <w:autoSpaceDE w:val="0"/>
        <w:autoSpaceDN w:val="0"/>
        <w:adjustRightInd w:val="0"/>
        <w:spacing w:line="240" w:lineRule="auto"/>
        <w:jc w:val="both"/>
        <w:rPr>
          <w:rFonts w:cs="Arial"/>
          <w:color w:val="000000"/>
          <w:szCs w:val="20"/>
        </w:rPr>
      </w:pPr>
      <w:r w:rsidRPr="00E738DE">
        <w:rPr>
          <w:rFonts w:cs="Arial"/>
          <w:color w:val="000000"/>
          <w:szCs w:val="20"/>
        </w:rPr>
        <w:t>Vir: Ministrstvo za zdravje</w:t>
      </w:r>
    </w:p>
    <w:p w14:paraId="6FA28F1E" w14:textId="77777777" w:rsidR="00E738DE" w:rsidRPr="00E738DE" w:rsidRDefault="00E738DE" w:rsidP="00E738DE">
      <w:pPr>
        <w:autoSpaceDE w:val="0"/>
        <w:autoSpaceDN w:val="0"/>
        <w:adjustRightInd w:val="0"/>
        <w:spacing w:line="240" w:lineRule="auto"/>
        <w:jc w:val="both"/>
        <w:rPr>
          <w:rFonts w:cs="Arial"/>
          <w:b/>
          <w:bCs/>
          <w:color w:val="000000"/>
          <w:szCs w:val="20"/>
        </w:rPr>
      </w:pPr>
    </w:p>
    <w:p w14:paraId="4A5951F5" w14:textId="25DAE923" w:rsidR="00E738DE" w:rsidRPr="00E738DE" w:rsidRDefault="00E738DE" w:rsidP="00E738DE">
      <w:pPr>
        <w:autoSpaceDE w:val="0"/>
        <w:autoSpaceDN w:val="0"/>
        <w:adjustRightInd w:val="0"/>
        <w:spacing w:line="240" w:lineRule="auto"/>
        <w:jc w:val="both"/>
        <w:rPr>
          <w:rFonts w:cs="Arial"/>
          <w:b/>
          <w:bCs/>
          <w:color w:val="000000"/>
          <w:szCs w:val="20"/>
        </w:rPr>
      </w:pPr>
      <w:r w:rsidRPr="00E738DE">
        <w:rPr>
          <w:rFonts w:cs="Arial"/>
          <w:b/>
          <w:bCs/>
          <w:color w:val="000000"/>
          <w:szCs w:val="20"/>
        </w:rPr>
        <w:t>Poročilo Zdravstvenega inšpektorata Republike Slovenije o izvajanju nadzora cepljenja proti COVID-19</w:t>
      </w:r>
    </w:p>
    <w:p w14:paraId="5FA9F8BF" w14:textId="77777777" w:rsidR="00E738DE" w:rsidRPr="00E738DE" w:rsidRDefault="00E738DE" w:rsidP="00E738DE">
      <w:pPr>
        <w:autoSpaceDE w:val="0"/>
        <w:autoSpaceDN w:val="0"/>
        <w:adjustRightInd w:val="0"/>
        <w:spacing w:line="240" w:lineRule="auto"/>
        <w:jc w:val="both"/>
        <w:rPr>
          <w:rFonts w:cs="Arial"/>
          <w:b/>
          <w:bCs/>
          <w:color w:val="000000"/>
          <w:szCs w:val="20"/>
        </w:rPr>
      </w:pPr>
    </w:p>
    <w:p w14:paraId="16B8A1F0" w14:textId="77777777" w:rsidR="00E738DE" w:rsidRPr="00E738DE" w:rsidRDefault="00E738DE" w:rsidP="00E738DE">
      <w:pPr>
        <w:autoSpaceDE w:val="0"/>
        <w:autoSpaceDN w:val="0"/>
        <w:adjustRightInd w:val="0"/>
        <w:spacing w:line="240" w:lineRule="auto"/>
        <w:jc w:val="both"/>
        <w:rPr>
          <w:rFonts w:cs="Arial"/>
          <w:color w:val="000000"/>
          <w:szCs w:val="20"/>
        </w:rPr>
      </w:pPr>
      <w:r w:rsidRPr="00E738DE">
        <w:rPr>
          <w:rFonts w:cs="Arial"/>
          <w:color w:val="000000"/>
          <w:szCs w:val="20"/>
        </w:rPr>
        <w:t xml:space="preserve">V povezavi z izvajanjem cepljenja proti COVID-19 v obdobju od 14. junija do 4. julija  2021 Zdravstveni inšpektorat RS ni prejel nobene prijave. Izvajajo se nadzori na podlagi novih podatkov o osebah, ki imajo v bazi </w:t>
      </w:r>
      <w:proofErr w:type="spellStart"/>
      <w:r w:rsidRPr="00E738DE">
        <w:rPr>
          <w:rFonts w:cs="Arial"/>
          <w:color w:val="000000"/>
          <w:szCs w:val="20"/>
        </w:rPr>
        <w:t>eRCO</w:t>
      </w:r>
      <w:proofErr w:type="spellEnd"/>
      <w:r w:rsidRPr="00E738DE">
        <w:rPr>
          <w:rFonts w:cs="Arial"/>
          <w:color w:val="000000"/>
          <w:szCs w:val="20"/>
        </w:rPr>
        <w:t xml:space="preserve"> več kot dva vpisa izvedenega cepljenja. Postopki preverjanja so v teku. </w:t>
      </w:r>
    </w:p>
    <w:p w14:paraId="442932E7" w14:textId="77777777" w:rsidR="00E738DE" w:rsidRPr="00E738DE" w:rsidRDefault="00E738DE" w:rsidP="00E738DE">
      <w:pPr>
        <w:autoSpaceDE w:val="0"/>
        <w:autoSpaceDN w:val="0"/>
        <w:adjustRightInd w:val="0"/>
        <w:spacing w:line="240" w:lineRule="auto"/>
        <w:jc w:val="both"/>
        <w:rPr>
          <w:rFonts w:cs="Arial"/>
          <w:color w:val="000000"/>
          <w:szCs w:val="20"/>
        </w:rPr>
      </w:pPr>
      <w:r w:rsidRPr="00E738DE">
        <w:rPr>
          <w:rFonts w:cs="Arial"/>
          <w:color w:val="000000"/>
          <w:szCs w:val="20"/>
        </w:rPr>
        <w:t xml:space="preserve"> </w:t>
      </w:r>
    </w:p>
    <w:p w14:paraId="086B3691" w14:textId="3560EE0F" w:rsidR="00C3286D" w:rsidRDefault="00E738DE" w:rsidP="00E738DE">
      <w:pPr>
        <w:autoSpaceDE w:val="0"/>
        <w:autoSpaceDN w:val="0"/>
        <w:adjustRightInd w:val="0"/>
        <w:spacing w:line="240" w:lineRule="auto"/>
        <w:jc w:val="both"/>
        <w:rPr>
          <w:rFonts w:cs="Arial"/>
          <w:color w:val="000000"/>
          <w:szCs w:val="20"/>
        </w:rPr>
      </w:pPr>
      <w:r w:rsidRPr="00E738DE">
        <w:rPr>
          <w:rFonts w:cs="Arial"/>
          <w:color w:val="000000"/>
          <w:szCs w:val="20"/>
        </w:rPr>
        <w:t>Vir: Ministrstvo za zdravje</w:t>
      </w:r>
    </w:p>
    <w:p w14:paraId="629978CF" w14:textId="77777777" w:rsidR="00E738DE" w:rsidRPr="00E738DE" w:rsidRDefault="00E738DE" w:rsidP="00E738DE">
      <w:pPr>
        <w:autoSpaceDE w:val="0"/>
        <w:autoSpaceDN w:val="0"/>
        <w:adjustRightInd w:val="0"/>
        <w:spacing w:line="240" w:lineRule="auto"/>
        <w:jc w:val="both"/>
        <w:rPr>
          <w:rFonts w:cs="Arial"/>
          <w:color w:val="000000"/>
          <w:szCs w:val="20"/>
        </w:rPr>
      </w:pPr>
    </w:p>
    <w:p w14:paraId="14190C9B" w14:textId="0F55925B" w:rsidR="00C3286D" w:rsidRDefault="00C3286D" w:rsidP="00C3286D">
      <w:pPr>
        <w:autoSpaceDE w:val="0"/>
        <w:autoSpaceDN w:val="0"/>
        <w:adjustRightInd w:val="0"/>
        <w:spacing w:line="240" w:lineRule="auto"/>
        <w:jc w:val="both"/>
        <w:rPr>
          <w:rFonts w:cs="Arial"/>
          <w:b/>
          <w:bCs/>
          <w:color w:val="000000"/>
          <w:szCs w:val="20"/>
        </w:rPr>
      </w:pPr>
      <w:r w:rsidRPr="00C3286D">
        <w:rPr>
          <w:rFonts w:cs="Arial"/>
          <w:b/>
          <w:bCs/>
          <w:color w:val="000000"/>
          <w:szCs w:val="20"/>
        </w:rPr>
        <w:t xml:space="preserve">Poročilo o ukrepih policije za preprečevanje širjenja novega korona virusa </w:t>
      </w:r>
    </w:p>
    <w:p w14:paraId="69381915" w14:textId="28272448" w:rsidR="006E1281" w:rsidRDefault="006E1281" w:rsidP="00C3286D">
      <w:pPr>
        <w:autoSpaceDE w:val="0"/>
        <w:autoSpaceDN w:val="0"/>
        <w:adjustRightInd w:val="0"/>
        <w:spacing w:line="240" w:lineRule="auto"/>
        <w:jc w:val="both"/>
        <w:rPr>
          <w:rFonts w:cs="Arial"/>
          <w:b/>
          <w:bCs/>
          <w:color w:val="000000"/>
          <w:szCs w:val="20"/>
        </w:rPr>
      </w:pPr>
    </w:p>
    <w:p w14:paraId="43979AAA" w14:textId="77777777" w:rsidR="006E1281" w:rsidRPr="006E1281" w:rsidRDefault="006E1281" w:rsidP="006E1281">
      <w:pPr>
        <w:autoSpaceDE w:val="0"/>
        <w:autoSpaceDN w:val="0"/>
        <w:adjustRightInd w:val="0"/>
        <w:spacing w:line="240" w:lineRule="auto"/>
        <w:jc w:val="both"/>
        <w:rPr>
          <w:rFonts w:cs="Arial"/>
          <w:color w:val="000000"/>
          <w:szCs w:val="20"/>
        </w:rPr>
      </w:pPr>
      <w:r w:rsidRPr="006E1281">
        <w:rPr>
          <w:rFonts w:cs="Arial"/>
          <w:color w:val="000000"/>
          <w:szCs w:val="20"/>
        </w:rPr>
        <w:t>Vlada Republike Slovenije je obravnavala Poročilo o ukrepih Policije za preprečevanje širjenja novega korona virusa (SARS-CoV-2).</w:t>
      </w:r>
    </w:p>
    <w:p w14:paraId="2A1555C8" w14:textId="77777777" w:rsidR="006E1281" w:rsidRPr="006E1281" w:rsidRDefault="006E1281" w:rsidP="006E1281">
      <w:pPr>
        <w:autoSpaceDE w:val="0"/>
        <w:autoSpaceDN w:val="0"/>
        <w:adjustRightInd w:val="0"/>
        <w:spacing w:line="240" w:lineRule="auto"/>
        <w:jc w:val="both"/>
        <w:rPr>
          <w:rFonts w:cs="Arial"/>
          <w:color w:val="000000"/>
          <w:szCs w:val="20"/>
        </w:rPr>
      </w:pPr>
    </w:p>
    <w:p w14:paraId="0F88B453" w14:textId="77777777" w:rsidR="006E1281" w:rsidRPr="006E1281" w:rsidRDefault="006E1281" w:rsidP="006E1281">
      <w:pPr>
        <w:autoSpaceDE w:val="0"/>
        <w:autoSpaceDN w:val="0"/>
        <w:adjustRightInd w:val="0"/>
        <w:spacing w:line="240" w:lineRule="auto"/>
        <w:jc w:val="both"/>
        <w:rPr>
          <w:rFonts w:cs="Arial"/>
          <w:color w:val="000000"/>
          <w:szCs w:val="20"/>
        </w:rPr>
      </w:pPr>
      <w:r w:rsidRPr="006E1281">
        <w:rPr>
          <w:rFonts w:cs="Arial"/>
          <w:color w:val="000000"/>
          <w:szCs w:val="20"/>
        </w:rPr>
        <w:t xml:space="preserve">Od 15. junija 2021 do 5. julija 2021 je policija prejela devet prijav o kršitvah odloka, lastnih ugotovitev o kršitvah je bilo 11. Izrekla je 17 opozoril ali ukazov po </w:t>
      </w:r>
      <w:proofErr w:type="spellStart"/>
      <w:r w:rsidRPr="006E1281">
        <w:rPr>
          <w:rFonts w:cs="Arial"/>
          <w:color w:val="000000"/>
          <w:szCs w:val="20"/>
        </w:rPr>
        <w:t>ZNPPol</w:t>
      </w:r>
      <w:proofErr w:type="spellEnd"/>
      <w:r w:rsidRPr="006E1281">
        <w:rPr>
          <w:rFonts w:cs="Arial"/>
          <w:color w:val="000000"/>
          <w:szCs w:val="20"/>
        </w:rPr>
        <w:t xml:space="preserve"> ali ZNB (PKP5) in ni uvedla nobenega </w:t>
      </w:r>
      <w:proofErr w:type="spellStart"/>
      <w:r w:rsidRPr="006E1281">
        <w:rPr>
          <w:rFonts w:cs="Arial"/>
          <w:color w:val="000000"/>
          <w:szCs w:val="20"/>
        </w:rPr>
        <w:t>prekrškovnega</w:t>
      </w:r>
      <w:proofErr w:type="spellEnd"/>
      <w:r w:rsidRPr="006E1281">
        <w:rPr>
          <w:rFonts w:cs="Arial"/>
          <w:color w:val="000000"/>
          <w:szCs w:val="20"/>
        </w:rPr>
        <w:t xml:space="preserve"> postopka po ZNB (PKP5). </w:t>
      </w:r>
    </w:p>
    <w:p w14:paraId="0A7A7F64" w14:textId="77777777" w:rsidR="006E1281" w:rsidRPr="006E1281" w:rsidRDefault="006E1281" w:rsidP="006E1281">
      <w:pPr>
        <w:autoSpaceDE w:val="0"/>
        <w:autoSpaceDN w:val="0"/>
        <w:adjustRightInd w:val="0"/>
        <w:spacing w:line="240" w:lineRule="auto"/>
        <w:jc w:val="both"/>
        <w:rPr>
          <w:rFonts w:cs="Arial"/>
          <w:color w:val="000000"/>
          <w:szCs w:val="20"/>
        </w:rPr>
      </w:pPr>
    </w:p>
    <w:p w14:paraId="1875CB64" w14:textId="77777777" w:rsidR="006E1281" w:rsidRPr="006E1281" w:rsidRDefault="006E1281" w:rsidP="006E1281">
      <w:pPr>
        <w:autoSpaceDE w:val="0"/>
        <w:autoSpaceDN w:val="0"/>
        <w:adjustRightInd w:val="0"/>
        <w:spacing w:line="240" w:lineRule="auto"/>
        <w:jc w:val="both"/>
        <w:rPr>
          <w:rFonts w:cs="Arial"/>
          <w:color w:val="000000"/>
          <w:szCs w:val="20"/>
        </w:rPr>
      </w:pPr>
      <w:r w:rsidRPr="006E1281">
        <w:rPr>
          <w:rFonts w:cs="Arial"/>
          <w:color w:val="000000"/>
          <w:szCs w:val="20"/>
        </w:rPr>
        <w:t>Policija je v tem obdobju na meji vročila 1730 izjav o napotitvi v karanteno na domu, kar je za 74,4 odstotka manj kot enako časovno obdobje prej. V 61 primerih so osebe zavrnile podpis izjave in je policija njihove podatke posredovala Ministrstvu za zdravje za izdajo odločbe o karanteni na domu.</w:t>
      </w:r>
    </w:p>
    <w:p w14:paraId="7A08674F" w14:textId="77777777" w:rsidR="006E1281" w:rsidRPr="006E1281" w:rsidRDefault="006E1281" w:rsidP="006E1281">
      <w:pPr>
        <w:autoSpaceDE w:val="0"/>
        <w:autoSpaceDN w:val="0"/>
        <w:adjustRightInd w:val="0"/>
        <w:spacing w:line="240" w:lineRule="auto"/>
        <w:jc w:val="both"/>
        <w:rPr>
          <w:rFonts w:cs="Arial"/>
          <w:color w:val="000000"/>
          <w:szCs w:val="20"/>
        </w:rPr>
      </w:pPr>
    </w:p>
    <w:p w14:paraId="2F703371" w14:textId="77777777" w:rsidR="006E1281" w:rsidRPr="006E1281" w:rsidRDefault="006E1281" w:rsidP="006E1281">
      <w:pPr>
        <w:autoSpaceDE w:val="0"/>
        <w:autoSpaceDN w:val="0"/>
        <w:adjustRightInd w:val="0"/>
        <w:spacing w:line="240" w:lineRule="auto"/>
        <w:jc w:val="both"/>
        <w:rPr>
          <w:rFonts w:cs="Arial"/>
          <w:color w:val="000000"/>
          <w:szCs w:val="20"/>
        </w:rPr>
      </w:pPr>
      <w:r w:rsidRPr="006E1281">
        <w:rPr>
          <w:rFonts w:cs="Arial"/>
          <w:color w:val="000000"/>
          <w:szCs w:val="20"/>
        </w:rPr>
        <w:t>Glede na državo prihoda je bilo največ napotitev v karanteno na domu izročenih za osebe, ki so pripotovale iz Hrvaške (790), Egipta (336), Turčije (201), Rusije (106), Nizozemske (79) in Brazilije (35). Na mejnih prehodih in kontrolnih točkah je policija zavrnila 64 oseb, kar je za 45,8 odstotka manj kot enako časovno obdobje prej.</w:t>
      </w:r>
    </w:p>
    <w:p w14:paraId="7E7245B2" w14:textId="77777777" w:rsidR="006E1281" w:rsidRPr="006E1281" w:rsidRDefault="006E1281" w:rsidP="006E1281">
      <w:pPr>
        <w:autoSpaceDE w:val="0"/>
        <w:autoSpaceDN w:val="0"/>
        <w:adjustRightInd w:val="0"/>
        <w:spacing w:line="240" w:lineRule="auto"/>
        <w:jc w:val="both"/>
        <w:rPr>
          <w:rFonts w:cs="Arial"/>
          <w:color w:val="000000"/>
          <w:szCs w:val="20"/>
        </w:rPr>
      </w:pPr>
    </w:p>
    <w:p w14:paraId="00E8C118" w14:textId="77777777" w:rsidR="006E1281" w:rsidRPr="006E1281" w:rsidRDefault="006E1281" w:rsidP="006E1281">
      <w:pPr>
        <w:autoSpaceDE w:val="0"/>
        <w:autoSpaceDN w:val="0"/>
        <w:adjustRightInd w:val="0"/>
        <w:spacing w:line="240" w:lineRule="auto"/>
        <w:jc w:val="both"/>
        <w:rPr>
          <w:rFonts w:cs="Arial"/>
          <w:color w:val="000000"/>
          <w:szCs w:val="20"/>
        </w:rPr>
      </w:pPr>
      <w:r w:rsidRPr="006E1281">
        <w:rPr>
          <w:rFonts w:cs="Arial"/>
          <w:color w:val="000000"/>
          <w:szCs w:val="20"/>
        </w:rPr>
        <w:t>V tem času je bilo obravnavanih 444 oseb, ki so nedovoljeno prestopile zunanjo mejo. Letos do 5. julija je policija obravnavala 3480 nezakonitih prehodov državne meje. Obravnavala je 76 primerov, v katerih je bilo prijetih 97 tihotapcev ljudi (82 tujcev in 15 slovenskih državljanov) s 645 nezakonitimi migranti. Za 76 tihotapcev ljudi je bil odrejen pripor.</w:t>
      </w:r>
    </w:p>
    <w:p w14:paraId="7C4459E8" w14:textId="77777777" w:rsidR="006E1281" w:rsidRPr="006E1281" w:rsidRDefault="006E1281" w:rsidP="006E1281">
      <w:pPr>
        <w:autoSpaceDE w:val="0"/>
        <w:autoSpaceDN w:val="0"/>
        <w:adjustRightInd w:val="0"/>
        <w:spacing w:line="240" w:lineRule="auto"/>
        <w:jc w:val="both"/>
        <w:rPr>
          <w:rFonts w:cs="Arial"/>
          <w:color w:val="000000"/>
          <w:szCs w:val="20"/>
        </w:rPr>
      </w:pPr>
    </w:p>
    <w:p w14:paraId="00A795FB" w14:textId="653A0F38" w:rsidR="006E1281" w:rsidRPr="006E1281" w:rsidRDefault="006E1281" w:rsidP="006E1281">
      <w:pPr>
        <w:autoSpaceDE w:val="0"/>
        <w:autoSpaceDN w:val="0"/>
        <w:adjustRightInd w:val="0"/>
        <w:spacing w:line="240" w:lineRule="auto"/>
        <w:jc w:val="both"/>
        <w:rPr>
          <w:rFonts w:cs="Arial"/>
          <w:color w:val="000000"/>
          <w:szCs w:val="20"/>
        </w:rPr>
      </w:pPr>
      <w:r w:rsidRPr="006E1281">
        <w:rPr>
          <w:rFonts w:cs="Arial"/>
          <w:color w:val="000000"/>
          <w:szCs w:val="20"/>
        </w:rPr>
        <w:t>Vir: Ministrstvo za notranje zadeve</w:t>
      </w:r>
    </w:p>
    <w:p w14:paraId="20054511" w14:textId="77777777" w:rsidR="00C3286D" w:rsidRPr="00C3286D" w:rsidRDefault="00C3286D" w:rsidP="00C3286D">
      <w:pPr>
        <w:autoSpaceDE w:val="0"/>
        <w:autoSpaceDN w:val="0"/>
        <w:adjustRightInd w:val="0"/>
        <w:spacing w:line="240" w:lineRule="auto"/>
        <w:jc w:val="both"/>
        <w:rPr>
          <w:rFonts w:cs="Arial"/>
          <w:b/>
          <w:bCs/>
          <w:color w:val="000000"/>
          <w:szCs w:val="20"/>
        </w:rPr>
      </w:pPr>
    </w:p>
    <w:p w14:paraId="38BFFA1B" w14:textId="51F05908" w:rsidR="00BB6DD9" w:rsidRPr="00FB1F21" w:rsidRDefault="00BB6DD9" w:rsidP="00BB6DD9">
      <w:pPr>
        <w:autoSpaceDE w:val="0"/>
        <w:autoSpaceDN w:val="0"/>
        <w:adjustRightInd w:val="0"/>
        <w:spacing w:line="240" w:lineRule="auto"/>
        <w:jc w:val="both"/>
        <w:rPr>
          <w:rFonts w:cs="Arial"/>
          <w:b/>
          <w:bCs/>
          <w:color w:val="000000"/>
          <w:szCs w:val="20"/>
        </w:rPr>
      </w:pPr>
      <w:r w:rsidRPr="00FB1F21">
        <w:rPr>
          <w:rFonts w:cs="Arial"/>
          <w:b/>
          <w:bCs/>
          <w:color w:val="000000"/>
          <w:szCs w:val="20"/>
        </w:rPr>
        <w:t>Poročilo o realizaciji sklepa vlade o izvedenih aktivnostih za lažji dostop prebivalcev do storitev zaupanja</w:t>
      </w:r>
    </w:p>
    <w:p w14:paraId="37EAA72A" w14:textId="77777777" w:rsidR="00BB6DD9" w:rsidRPr="00BB5D4F" w:rsidRDefault="00BB6DD9" w:rsidP="00BB6DD9">
      <w:pPr>
        <w:autoSpaceDE w:val="0"/>
        <w:autoSpaceDN w:val="0"/>
        <w:adjustRightInd w:val="0"/>
        <w:spacing w:line="240" w:lineRule="auto"/>
        <w:jc w:val="both"/>
        <w:rPr>
          <w:rFonts w:cs="Arial"/>
          <w:color w:val="000000"/>
          <w:szCs w:val="20"/>
        </w:rPr>
      </w:pPr>
    </w:p>
    <w:p w14:paraId="04EF902F" w14:textId="77777777" w:rsidR="0063222E" w:rsidRPr="0063222E" w:rsidRDefault="0063222E" w:rsidP="0063222E">
      <w:pPr>
        <w:autoSpaceDE w:val="0"/>
        <w:autoSpaceDN w:val="0"/>
        <w:adjustRightInd w:val="0"/>
        <w:spacing w:line="240" w:lineRule="auto"/>
        <w:jc w:val="both"/>
        <w:rPr>
          <w:rFonts w:cs="Arial"/>
          <w:color w:val="000000"/>
          <w:szCs w:val="20"/>
        </w:rPr>
      </w:pPr>
      <w:r w:rsidRPr="0063222E">
        <w:rPr>
          <w:rFonts w:cs="Arial"/>
          <w:color w:val="000000"/>
          <w:szCs w:val="20"/>
        </w:rPr>
        <w:t>Vlada Republike Slovenije se je seznanila s poročilom o realizaciji sklepa vlade  o izvedenih aktivnostih za lažji dostop prebivalcev do storitev zaupanja.</w:t>
      </w:r>
    </w:p>
    <w:p w14:paraId="757B1836" w14:textId="77777777" w:rsidR="0063222E" w:rsidRPr="0063222E" w:rsidRDefault="0063222E" w:rsidP="0063222E">
      <w:pPr>
        <w:autoSpaceDE w:val="0"/>
        <w:autoSpaceDN w:val="0"/>
        <w:adjustRightInd w:val="0"/>
        <w:spacing w:line="240" w:lineRule="auto"/>
        <w:jc w:val="both"/>
        <w:rPr>
          <w:rFonts w:cs="Arial"/>
          <w:color w:val="000000"/>
          <w:szCs w:val="20"/>
        </w:rPr>
      </w:pPr>
    </w:p>
    <w:p w14:paraId="0E5CD837" w14:textId="77777777" w:rsidR="0063222E" w:rsidRPr="0063222E" w:rsidRDefault="0063222E" w:rsidP="0063222E">
      <w:pPr>
        <w:autoSpaceDE w:val="0"/>
        <w:autoSpaceDN w:val="0"/>
        <w:adjustRightInd w:val="0"/>
        <w:spacing w:line="240" w:lineRule="auto"/>
        <w:jc w:val="both"/>
        <w:rPr>
          <w:rFonts w:cs="Arial"/>
          <w:color w:val="000000"/>
          <w:szCs w:val="20"/>
        </w:rPr>
      </w:pPr>
      <w:r w:rsidRPr="0063222E">
        <w:rPr>
          <w:rFonts w:cs="Arial"/>
          <w:color w:val="000000"/>
          <w:szCs w:val="20"/>
        </w:rPr>
        <w:t xml:space="preserve">Ministrstvo za javno upravo (MJU) in Ministrstvo za zdravje (MZ) vlado  seznanjata s poročilom o realizaciji drugih točk sklepa, ki se nanašajo na spremljanje aktivnosti za izdajo digitalnega zelenega potrdila – digitalnega COVID potrdila (EU DCP) in izvedbo ter tehnično koordinacijo aktivnosti za omogočanje lažjega dostopa do mobilne identitete </w:t>
      </w:r>
      <w:proofErr w:type="spellStart"/>
      <w:r w:rsidRPr="0063222E">
        <w:rPr>
          <w:rFonts w:cs="Arial"/>
          <w:color w:val="000000"/>
          <w:szCs w:val="20"/>
        </w:rPr>
        <w:t>smsPASS</w:t>
      </w:r>
      <w:proofErr w:type="spellEnd"/>
      <w:r w:rsidRPr="0063222E">
        <w:rPr>
          <w:rFonts w:cs="Arial"/>
          <w:color w:val="000000"/>
          <w:szCs w:val="20"/>
        </w:rPr>
        <w:t>.</w:t>
      </w:r>
    </w:p>
    <w:p w14:paraId="1ADF6E8E" w14:textId="77777777" w:rsidR="0063222E" w:rsidRPr="0063222E" w:rsidRDefault="0063222E" w:rsidP="0063222E">
      <w:pPr>
        <w:autoSpaceDE w:val="0"/>
        <w:autoSpaceDN w:val="0"/>
        <w:adjustRightInd w:val="0"/>
        <w:spacing w:line="240" w:lineRule="auto"/>
        <w:jc w:val="both"/>
        <w:rPr>
          <w:rFonts w:cs="Arial"/>
          <w:color w:val="000000"/>
          <w:szCs w:val="20"/>
        </w:rPr>
      </w:pPr>
    </w:p>
    <w:p w14:paraId="08A0F663" w14:textId="77777777" w:rsidR="0063222E" w:rsidRPr="0063222E" w:rsidRDefault="0063222E" w:rsidP="0063222E">
      <w:pPr>
        <w:autoSpaceDE w:val="0"/>
        <w:autoSpaceDN w:val="0"/>
        <w:adjustRightInd w:val="0"/>
        <w:spacing w:line="240" w:lineRule="auto"/>
        <w:jc w:val="both"/>
        <w:rPr>
          <w:rFonts w:cs="Arial"/>
          <w:color w:val="000000"/>
          <w:szCs w:val="20"/>
        </w:rPr>
      </w:pPr>
      <w:r w:rsidRPr="0063222E">
        <w:rPr>
          <w:rFonts w:cs="Arial"/>
          <w:color w:val="000000"/>
          <w:szCs w:val="20"/>
        </w:rPr>
        <w:t xml:space="preserve">Glede EU DCP Ministrstvo za zdravje in Nacionalni inštitut za javno zdravje v poročilu med drugimi za obdobje od 14. junija do 6. julija 2021 navajata tudi naslednje izvedene aktivnosti: že 24. junija 2021 (nekaj dni pred rokom (30. 6.) je bilo izdajanje EU DCP  uspešno postavljeno v produkcijsko okolje. Omogočeno je bilo izdajanje potrdila preko portala </w:t>
      </w:r>
      <w:proofErr w:type="spellStart"/>
      <w:r w:rsidRPr="0063222E">
        <w:rPr>
          <w:rFonts w:cs="Arial"/>
          <w:color w:val="000000"/>
          <w:szCs w:val="20"/>
        </w:rPr>
        <w:t>zVEM</w:t>
      </w:r>
      <w:proofErr w:type="spellEnd"/>
      <w:r w:rsidRPr="0063222E">
        <w:rPr>
          <w:rFonts w:cs="Arial"/>
          <w:color w:val="000000"/>
          <w:szCs w:val="20"/>
        </w:rPr>
        <w:t xml:space="preserve">, aplikacije </w:t>
      </w:r>
      <w:proofErr w:type="spellStart"/>
      <w:r w:rsidRPr="0063222E">
        <w:rPr>
          <w:rFonts w:cs="Arial"/>
          <w:color w:val="000000"/>
          <w:szCs w:val="20"/>
        </w:rPr>
        <w:t>zVEM</w:t>
      </w:r>
      <w:proofErr w:type="spellEnd"/>
      <w:r w:rsidRPr="0063222E">
        <w:rPr>
          <w:rFonts w:cs="Arial"/>
          <w:color w:val="000000"/>
          <w:szCs w:val="20"/>
        </w:rPr>
        <w:t xml:space="preserve">+ in drugih sistemov, povezanih s Centralnim registrom podatkov o pacientih. Tudi pacienti so lahko dostopali do svojih EU DCP prek portala </w:t>
      </w:r>
      <w:proofErr w:type="spellStart"/>
      <w:r w:rsidRPr="0063222E">
        <w:rPr>
          <w:rFonts w:cs="Arial"/>
          <w:color w:val="000000"/>
          <w:szCs w:val="20"/>
        </w:rPr>
        <w:t>zVEM</w:t>
      </w:r>
      <w:proofErr w:type="spellEnd"/>
      <w:r w:rsidRPr="0063222E">
        <w:rPr>
          <w:rFonts w:cs="Arial"/>
          <w:color w:val="000000"/>
          <w:szCs w:val="20"/>
        </w:rPr>
        <w:t xml:space="preserve">, izpisovali pa so jih tudi izvajalci testiranja in cepljenja, s čimer je Slovenija začela izdajati vsa EU DCP na podlagi določil evropske uredbe o brezplačnem zagotavljanjem EU DCP. Hkrati je bila vzpostavljena tudi možnost prevzema kopije potrdila v lekarnah. Aplikacija za preverjanje potrdil je bila predana policiji in je v uporabi na mejah. Mobilna aplikacija </w:t>
      </w:r>
      <w:proofErr w:type="spellStart"/>
      <w:r w:rsidRPr="0063222E">
        <w:rPr>
          <w:rFonts w:cs="Arial"/>
          <w:color w:val="000000"/>
          <w:szCs w:val="20"/>
        </w:rPr>
        <w:t>zVEM</w:t>
      </w:r>
      <w:proofErr w:type="spellEnd"/>
      <w:r w:rsidRPr="0063222E">
        <w:rPr>
          <w:rFonts w:cs="Arial"/>
          <w:color w:val="000000"/>
          <w:szCs w:val="20"/>
        </w:rPr>
        <w:t xml:space="preserve"> je v fazi preverjanja za objavo na Google </w:t>
      </w:r>
      <w:proofErr w:type="spellStart"/>
      <w:r w:rsidRPr="0063222E">
        <w:rPr>
          <w:rFonts w:cs="Arial"/>
          <w:color w:val="000000"/>
          <w:szCs w:val="20"/>
        </w:rPr>
        <w:t>PlayStore</w:t>
      </w:r>
      <w:proofErr w:type="spellEnd"/>
      <w:r w:rsidRPr="0063222E">
        <w:rPr>
          <w:rFonts w:cs="Arial"/>
          <w:color w:val="000000"/>
          <w:szCs w:val="20"/>
        </w:rPr>
        <w:t xml:space="preserve"> in Apple </w:t>
      </w:r>
      <w:proofErr w:type="spellStart"/>
      <w:r w:rsidRPr="0063222E">
        <w:rPr>
          <w:rFonts w:cs="Arial"/>
          <w:color w:val="000000"/>
          <w:szCs w:val="20"/>
        </w:rPr>
        <w:t>AppStore</w:t>
      </w:r>
      <w:proofErr w:type="spellEnd"/>
      <w:r w:rsidRPr="0063222E">
        <w:rPr>
          <w:rFonts w:cs="Arial"/>
          <w:color w:val="000000"/>
          <w:szCs w:val="20"/>
        </w:rPr>
        <w:t xml:space="preserve">. V navedenem obdobju je bilo prek </w:t>
      </w:r>
      <w:proofErr w:type="spellStart"/>
      <w:r w:rsidRPr="0063222E">
        <w:rPr>
          <w:rFonts w:cs="Arial"/>
          <w:color w:val="000000"/>
          <w:szCs w:val="20"/>
        </w:rPr>
        <w:t>zVEM</w:t>
      </w:r>
      <w:proofErr w:type="spellEnd"/>
      <w:r w:rsidRPr="0063222E">
        <w:rPr>
          <w:rFonts w:cs="Arial"/>
          <w:color w:val="000000"/>
          <w:szCs w:val="20"/>
        </w:rPr>
        <w:t xml:space="preserve"> ali prek informacijskih sistemov pri izvajalcih uspešno generiranih 198.833 potrdil EU DCP, za posredovanje po pošti pa je bilo generiranih 674.794 potrdil o cepljenju in 88.791 potrdil o </w:t>
      </w:r>
      <w:proofErr w:type="spellStart"/>
      <w:r w:rsidRPr="0063222E">
        <w:rPr>
          <w:rFonts w:cs="Arial"/>
          <w:color w:val="000000"/>
          <w:szCs w:val="20"/>
        </w:rPr>
        <w:t>prebolevnosti</w:t>
      </w:r>
      <w:proofErr w:type="spellEnd"/>
      <w:r w:rsidRPr="0063222E">
        <w:rPr>
          <w:rFonts w:cs="Arial"/>
          <w:color w:val="000000"/>
          <w:szCs w:val="20"/>
        </w:rPr>
        <w:t>.</w:t>
      </w:r>
    </w:p>
    <w:p w14:paraId="2218DB4E" w14:textId="77777777" w:rsidR="0063222E" w:rsidRPr="0063222E" w:rsidRDefault="0063222E" w:rsidP="0063222E">
      <w:pPr>
        <w:autoSpaceDE w:val="0"/>
        <w:autoSpaceDN w:val="0"/>
        <w:adjustRightInd w:val="0"/>
        <w:spacing w:line="240" w:lineRule="auto"/>
        <w:jc w:val="both"/>
        <w:rPr>
          <w:rFonts w:cs="Arial"/>
          <w:color w:val="000000"/>
          <w:szCs w:val="20"/>
        </w:rPr>
      </w:pPr>
    </w:p>
    <w:p w14:paraId="425EB57A" w14:textId="1800AF50" w:rsidR="00BB6DD9" w:rsidRDefault="0063222E" w:rsidP="0063222E">
      <w:pPr>
        <w:autoSpaceDE w:val="0"/>
        <w:autoSpaceDN w:val="0"/>
        <w:adjustRightInd w:val="0"/>
        <w:spacing w:line="240" w:lineRule="auto"/>
        <w:jc w:val="both"/>
        <w:rPr>
          <w:rFonts w:cs="Arial"/>
          <w:color w:val="000000"/>
          <w:szCs w:val="20"/>
        </w:rPr>
      </w:pPr>
      <w:r w:rsidRPr="0063222E">
        <w:rPr>
          <w:rFonts w:cs="Arial"/>
          <w:color w:val="000000"/>
          <w:szCs w:val="20"/>
        </w:rPr>
        <w:t xml:space="preserve">Ministrstvo za javno upravo je v okviru izvedenih aktivnostih glede lažjega dostopa do mobilne identitete </w:t>
      </w:r>
      <w:proofErr w:type="spellStart"/>
      <w:r w:rsidRPr="0063222E">
        <w:rPr>
          <w:rFonts w:cs="Arial"/>
          <w:color w:val="000000"/>
          <w:szCs w:val="20"/>
        </w:rPr>
        <w:t>smsPASS</w:t>
      </w:r>
      <w:proofErr w:type="spellEnd"/>
      <w:r w:rsidRPr="0063222E">
        <w:rPr>
          <w:rFonts w:cs="Arial"/>
          <w:color w:val="000000"/>
          <w:szCs w:val="20"/>
        </w:rPr>
        <w:t xml:space="preserve"> v času od 14. junij do 6. julij 2021 izvedlo usposabljanje za 66 zaposlenih na upravnih enotah, ki bodo dodatno (poleg že obstoječih zaposlenih) izvajali naloge prijavne službe </w:t>
      </w:r>
      <w:proofErr w:type="spellStart"/>
      <w:r w:rsidRPr="0063222E">
        <w:rPr>
          <w:rFonts w:cs="Arial"/>
          <w:color w:val="000000"/>
          <w:szCs w:val="20"/>
        </w:rPr>
        <w:t>smsPASS</w:t>
      </w:r>
      <w:proofErr w:type="spellEnd"/>
      <w:r w:rsidRPr="0063222E">
        <w:rPr>
          <w:rFonts w:cs="Arial"/>
          <w:color w:val="000000"/>
          <w:szCs w:val="20"/>
        </w:rPr>
        <w:t xml:space="preserve">. Prav tako so usposabljanja potekala za zaposlene na ZZZS. Ob tem so bili urejeni tudi dostopi do informacijskega sistema MJU za referente ZZZS, referente centrov za socialno delo, enot FURS in ministrstev ter referentov iz upravnih enot. Nameščena je bila nova verzija aplikacije SI-PASS, ki je dodatno prilagojena prijavnim službam na dodatnih lokacijah. V navedenem obdobju je bilo v aplikacijo prijavne službe </w:t>
      </w:r>
      <w:proofErr w:type="spellStart"/>
      <w:r w:rsidRPr="0063222E">
        <w:rPr>
          <w:rFonts w:cs="Arial"/>
          <w:color w:val="000000"/>
          <w:szCs w:val="20"/>
        </w:rPr>
        <w:t>smsPASS</w:t>
      </w:r>
      <w:proofErr w:type="spellEnd"/>
      <w:r w:rsidRPr="0063222E">
        <w:rPr>
          <w:rFonts w:cs="Arial"/>
          <w:color w:val="000000"/>
          <w:szCs w:val="20"/>
        </w:rPr>
        <w:t xml:space="preserve">, ki jo uporabljajo zaposleni v upravnih organih, ki izvajajo naloge prijavne službe vključno z vnosom podatkov v informacijski sistem MJU (upravne enote, centri za socialno delo, finančni uradi FURS, ministrstva) vnesenih 139.649 zahtevkov za pridobitev mobilne identitete </w:t>
      </w:r>
      <w:proofErr w:type="spellStart"/>
      <w:r w:rsidRPr="0063222E">
        <w:rPr>
          <w:rFonts w:cs="Arial"/>
          <w:color w:val="000000"/>
          <w:szCs w:val="20"/>
        </w:rPr>
        <w:t>smsPASS</w:t>
      </w:r>
      <w:proofErr w:type="spellEnd"/>
      <w:r w:rsidRPr="0063222E">
        <w:rPr>
          <w:rFonts w:cs="Arial"/>
          <w:color w:val="000000"/>
          <w:szCs w:val="20"/>
        </w:rPr>
        <w:t xml:space="preserve"> in 51.951 zahtevkov za pridobitev potrdila SIGEN-CA.</w:t>
      </w:r>
    </w:p>
    <w:p w14:paraId="6D5247F5" w14:textId="77777777" w:rsidR="0063222E" w:rsidRPr="00BB5D4F" w:rsidRDefault="0063222E" w:rsidP="0063222E">
      <w:pPr>
        <w:autoSpaceDE w:val="0"/>
        <w:autoSpaceDN w:val="0"/>
        <w:adjustRightInd w:val="0"/>
        <w:spacing w:line="240" w:lineRule="auto"/>
        <w:jc w:val="both"/>
        <w:rPr>
          <w:rFonts w:cs="Arial"/>
          <w:color w:val="000000"/>
          <w:szCs w:val="20"/>
        </w:rPr>
      </w:pPr>
    </w:p>
    <w:p w14:paraId="05375DD8" w14:textId="4664DCF1" w:rsidR="00C3286D" w:rsidRPr="00BB5D4F" w:rsidRDefault="00BB6DD9" w:rsidP="00BB6DD9">
      <w:pPr>
        <w:autoSpaceDE w:val="0"/>
        <w:autoSpaceDN w:val="0"/>
        <w:adjustRightInd w:val="0"/>
        <w:spacing w:line="240" w:lineRule="auto"/>
        <w:jc w:val="both"/>
        <w:rPr>
          <w:rFonts w:cs="Arial"/>
          <w:color w:val="000000"/>
          <w:szCs w:val="20"/>
        </w:rPr>
      </w:pPr>
      <w:r w:rsidRPr="00BB5D4F">
        <w:rPr>
          <w:rFonts w:cs="Arial"/>
          <w:color w:val="000000"/>
          <w:szCs w:val="20"/>
        </w:rPr>
        <w:t>Vir: Ministrstvo za javno upravo</w:t>
      </w:r>
    </w:p>
    <w:p w14:paraId="3817D194" w14:textId="77777777" w:rsidR="00C3286D" w:rsidRPr="00BB5D4F" w:rsidRDefault="00C3286D" w:rsidP="00C3286D">
      <w:pPr>
        <w:autoSpaceDE w:val="0"/>
        <w:autoSpaceDN w:val="0"/>
        <w:adjustRightInd w:val="0"/>
        <w:spacing w:line="240" w:lineRule="auto"/>
        <w:jc w:val="both"/>
        <w:rPr>
          <w:rFonts w:cs="Arial"/>
          <w:color w:val="000000"/>
          <w:szCs w:val="20"/>
        </w:rPr>
      </w:pPr>
    </w:p>
    <w:p w14:paraId="02B3A3F3" w14:textId="302E82B8" w:rsidR="007070CE" w:rsidRPr="00E81050" w:rsidRDefault="007070CE" w:rsidP="007070CE">
      <w:pPr>
        <w:overflowPunct w:val="0"/>
        <w:autoSpaceDE w:val="0"/>
        <w:autoSpaceDN w:val="0"/>
        <w:adjustRightInd w:val="0"/>
        <w:spacing w:line="240" w:lineRule="auto"/>
        <w:textAlignment w:val="baseline"/>
        <w:rPr>
          <w:rFonts w:cs="Arial"/>
          <w:b/>
          <w:szCs w:val="20"/>
          <w:lang w:eastAsia="sl-SI"/>
        </w:rPr>
      </w:pPr>
      <w:r w:rsidRPr="00E81050">
        <w:rPr>
          <w:rFonts w:cs="Arial"/>
          <w:b/>
          <w:szCs w:val="20"/>
          <w:lang w:eastAsia="sl-SI"/>
        </w:rPr>
        <w:t xml:space="preserve">Med splošnimi dokazili za vstop v Slovenijo tudi digitalno </w:t>
      </w:r>
      <w:proofErr w:type="spellStart"/>
      <w:r w:rsidRPr="00E81050">
        <w:rPr>
          <w:rFonts w:cs="Arial"/>
          <w:b/>
          <w:szCs w:val="20"/>
          <w:lang w:eastAsia="sl-SI"/>
        </w:rPr>
        <w:t>covid</w:t>
      </w:r>
      <w:proofErr w:type="spellEnd"/>
      <w:r w:rsidRPr="00E81050">
        <w:rPr>
          <w:rFonts w:cs="Arial"/>
          <w:b/>
          <w:szCs w:val="20"/>
          <w:lang w:eastAsia="sl-SI"/>
        </w:rPr>
        <w:t xml:space="preserve"> potrdilo</w:t>
      </w:r>
    </w:p>
    <w:p w14:paraId="40A54B63" w14:textId="77777777" w:rsidR="007070CE" w:rsidRPr="00E81050" w:rsidRDefault="007070CE" w:rsidP="007070CE">
      <w:pPr>
        <w:overflowPunct w:val="0"/>
        <w:autoSpaceDE w:val="0"/>
        <w:autoSpaceDN w:val="0"/>
        <w:adjustRightInd w:val="0"/>
        <w:spacing w:line="240" w:lineRule="auto"/>
        <w:jc w:val="both"/>
        <w:textAlignment w:val="baseline"/>
        <w:rPr>
          <w:rFonts w:cs="Arial"/>
          <w:color w:val="000000"/>
          <w:szCs w:val="20"/>
          <w:lang w:eastAsia="sl-SI"/>
        </w:rPr>
      </w:pPr>
    </w:p>
    <w:p w14:paraId="2049F1F5" w14:textId="77777777" w:rsidR="007070CE" w:rsidRPr="00E81050" w:rsidRDefault="007070CE" w:rsidP="007070CE">
      <w:pPr>
        <w:overflowPunct w:val="0"/>
        <w:autoSpaceDE w:val="0"/>
        <w:autoSpaceDN w:val="0"/>
        <w:adjustRightInd w:val="0"/>
        <w:spacing w:line="240" w:lineRule="auto"/>
        <w:jc w:val="both"/>
        <w:textAlignment w:val="baseline"/>
        <w:rPr>
          <w:rFonts w:cs="Arial"/>
          <w:szCs w:val="20"/>
          <w:lang w:eastAsia="sl-SI"/>
        </w:rPr>
      </w:pPr>
      <w:r w:rsidRPr="00E81050">
        <w:rPr>
          <w:rFonts w:cs="Arial"/>
          <w:color w:val="000000"/>
          <w:szCs w:val="20"/>
          <w:lang w:eastAsia="sl-SI"/>
        </w:rPr>
        <w:t xml:space="preserve">Vlada Republike Slovenije je izdala Odlok o določitvi pogojev vstopa v Republiko Slovenijo zaradi zajezitve in obvladovanja nalezljive bolezni COVID-19 in ga objavi v Uradnem listu Republike Slovenije. Odlok </w:t>
      </w:r>
      <w:r w:rsidRPr="00E81050">
        <w:rPr>
          <w:rFonts w:cs="Arial"/>
          <w:szCs w:val="20"/>
          <w:lang w:eastAsia="sl-SI"/>
        </w:rPr>
        <w:t>začne veljati 10. julija in velja do vključno 1</w:t>
      </w:r>
      <w:r>
        <w:rPr>
          <w:rFonts w:cs="Arial"/>
          <w:szCs w:val="20"/>
          <w:lang w:eastAsia="sl-SI"/>
        </w:rPr>
        <w:t>4</w:t>
      </w:r>
      <w:r w:rsidRPr="00E81050">
        <w:rPr>
          <w:rFonts w:cs="Arial"/>
          <w:szCs w:val="20"/>
          <w:lang w:eastAsia="sl-SI"/>
        </w:rPr>
        <w:t>. julija 2021.</w:t>
      </w:r>
    </w:p>
    <w:p w14:paraId="4FD3F814" w14:textId="77777777" w:rsidR="007070CE" w:rsidRPr="00E81050" w:rsidRDefault="007070CE" w:rsidP="007070CE">
      <w:pPr>
        <w:overflowPunct w:val="0"/>
        <w:autoSpaceDE w:val="0"/>
        <w:autoSpaceDN w:val="0"/>
        <w:adjustRightInd w:val="0"/>
        <w:spacing w:line="240" w:lineRule="auto"/>
        <w:jc w:val="both"/>
        <w:textAlignment w:val="baseline"/>
        <w:rPr>
          <w:rFonts w:cs="Arial"/>
          <w:color w:val="000000"/>
          <w:szCs w:val="20"/>
          <w:lang w:eastAsia="sl-SI"/>
        </w:rPr>
      </w:pPr>
    </w:p>
    <w:p w14:paraId="11E0FA53" w14:textId="77777777" w:rsidR="007070CE" w:rsidRPr="00E81050" w:rsidRDefault="007070CE" w:rsidP="007070CE">
      <w:pPr>
        <w:overflowPunct w:val="0"/>
        <w:autoSpaceDE w:val="0"/>
        <w:autoSpaceDN w:val="0"/>
        <w:adjustRightInd w:val="0"/>
        <w:spacing w:line="240" w:lineRule="auto"/>
        <w:jc w:val="both"/>
        <w:textAlignment w:val="baseline"/>
        <w:rPr>
          <w:rFonts w:cs="Arial"/>
          <w:color w:val="000000"/>
          <w:szCs w:val="20"/>
          <w:lang w:eastAsia="sl-SI"/>
        </w:rPr>
      </w:pPr>
      <w:r w:rsidRPr="00E81050">
        <w:rPr>
          <w:rFonts w:cs="Arial"/>
          <w:color w:val="000000"/>
          <w:szCs w:val="20"/>
          <w:lang w:eastAsia="sl-SI"/>
        </w:rPr>
        <w:t>Ključne novosti so:</w:t>
      </w:r>
    </w:p>
    <w:p w14:paraId="7EEFFA92" w14:textId="77777777" w:rsidR="007070CE" w:rsidRPr="007070CE" w:rsidRDefault="007070CE" w:rsidP="007070CE">
      <w:pPr>
        <w:pStyle w:val="Odstavekseznama"/>
        <w:numPr>
          <w:ilvl w:val="0"/>
          <w:numId w:val="48"/>
        </w:numPr>
        <w:spacing w:line="240" w:lineRule="auto"/>
        <w:jc w:val="both"/>
        <w:rPr>
          <w:rFonts w:cs="Arial"/>
          <w:iCs/>
          <w:color w:val="000000"/>
          <w:szCs w:val="20"/>
        </w:rPr>
      </w:pPr>
      <w:r w:rsidRPr="007070CE">
        <w:rPr>
          <w:rFonts w:cs="Arial"/>
          <w:iCs/>
          <w:color w:val="000000"/>
          <w:szCs w:val="20"/>
        </w:rPr>
        <w:t xml:space="preserve">med splošnimi dokazili za vstop v Slovenijo sta dodani evropsko digitalno </w:t>
      </w:r>
      <w:proofErr w:type="spellStart"/>
      <w:r w:rsidRPr="007070CE">
        <w:rPr>
          <w:rFonts w:cs="Arial"/>
          <w:iCs/>
          <w:color w:val="000000"/>
          <w:szCs w:val="20"/>
        </w:rPr>
        <w:t>covid</w:t>
      </w:r>
      <w:proofErr w:type="spellEnd"/>
      <w:r w:rsidRPr="007070CE">
        <w:rPr>
          <w:rFonts w:cs="Arial"/>
          <w:iCs/>
          <w:color w:val="000000"/>
          <w:szCs w:val="20"/>
        </w:rPr>
        <w:t xml:space="preserve"> potrdilo in digitalno </w:t>
      </w:r>
      <w:proofErr w:type="spellStart"/>
      <w:r w:rsidRPr="007070CE">
        <w:rPr>
          <w:rFonts w:cs="Arial"/>
          <w:iCs/>
          <w:color w:val="000000"/>
          <w:szCs w:val="20"/>
        </w:rPr>
        <w:t>covid</w:t>
      </w:r>
      <w:proofErr w:type="spellEnd"/>
      <w:r w:rsidRPr="007070CE">
        <w:rPr>
          <w:rFonts w:cs="Arial"/>
          <w:iCs/>
          <w:color w:val="000000"/>
          <w:szCs w:val="20"/>
        </w:rPr>
        <w:t xml:space="preserve"> potrdilo tretje države,</w:t>
      </w:r>
    </w:p>
    <w:p w14:paraId="576CAAA0" w14:textId="77777777" w:rsidR="007070CE" w:rsidRPr="00E81050" w:rsidRDefault="007070CE" w:rsidP="007070CE">
      <w:pPr>
        <w:pStyle w:val="Odstavekseznama"/>
        <w:numPr>
          <w:ilvl w:val="0"/>
          <w:numId w:val="45"/>
        </w:numPr>
        <w:spacing w:line="240" w:lineRule="auto"/>
        <w:jc w:val="both"/>
        <w:rPr>
          <w:rFonts w:cs="Arial"/>
          <w:iCs/>
          <w:color w:val="000000"/>
          <w:szCs w:val="20"/>
        </w:rPr>
      </w:pPr>
      <w:r w:rsidRPr="00E81050">
        <w:rPr>
          <w:rFonts w:cs="Arial"/>
          <w:iCs/>
          <w:color w:val="000000"/>
          <w:szCs w:val="20"/>
        </w:rPr>
        <w:t>spreminjajo se pogoji za vstop v državo iz oranžnega, rdečega in temno rdečega območja,</w:t>
      </w:r>
    </w:p>
    <w:p w14:paraId="7EDA9210" w14:textId="77777777" w:rsidR="007070CE" w:rsidRPr="00E81050" w:rsidRDefault="007070CE" w:rsidP="007070CE">
      <w:pPr>
        <w:pStyle w:val="Odstavekseznama"/>
        <w:numPr>
          <w:ilvl w:val="0"/>
          <w:numId w:val="45"/>
        </w:numPr>
        <w:spacing w:line="240" w:lineRule="auto"/>
        <w:jc w:val="both"/>
        <w:rPr>
          <w:rFonts w:cs="Arial"/>
          <w:iCs/>
          <w:color w:val="000000"/>
          <w:szCs w:val="20"/>
        </w:rPr>
      </w:pPr>
      <w:r w:rsidRPr="00E81050">
        <w:rPr>
          <w:rFonts w:cs="Arial"/>
          <w:iCs/>
          <w:color w:val="000000"/>
          <w:szCs w:val="20"/>
        </w:rPr>
        <w:t>zmanjšuje se število izjem za vstop v državo brez napotitve v karanteno na domu,</w:t>
      </w:r>
    </w:p>
    <w:p w14:paraId="22227D21" w14:textId="77777777" w:rsidR="007070CE" w:rsidRPr="00E81050" w:rsidRDefault="007070CE" w:rsidP="007070CE">
      <w:pPr>
        <w:pStyle w:val="Odstavekseznama"/>
        <w:numPr>
          <w:ilvl w:val="0"/>
          <w:numId w:val="45"/>
        </w:numPr>
        <w:spacing w:line="240" w:lineRule="auto"/>
        <w:jc w:val="both"/>
        <w:rPr>
          <w:rFonts w:cs="Arial"/>
          <w:iCs/>
          <w:color w:val="000000"/>
          <w:szCs w:val="20"/>
        </w:rPr>
      </w:pPr>
      <w:r w:rsidRPr="00E81050">
        <w:rPr>
          <w:rFonts w:cs="Arial"/>
          <w:iCs/>
          <w:color w:val="000000"/>
          <w:szCs w:val="20"/>
        </w:rPr>
        <w:t xml:space="preserve">spremenjen je seznam območij na zelenem, oranžnem, rdečem in temno rdečem seznamu. </w:t>
      </w:r>
    </w:p>
    <w:p w14:paraId="202724A5" w14:textId="77777777" w:rsidR="007070CE" w:rsidRPr="00E81050" w:rsidRDefault="007070CE" w:rsidP="007070CE">
      <w:pPr>
        <w:spacing w:line="240" w:lineRule="auto"/>
        <w:ind w:left="360"/>
        <w:jc w:val="both"/>
        <w:rPr>
          <w:rFonts w:cs="Arial"/>
          <w:iCs/>
          <w:color w:val="000000"/>
          <w:szCs w:val="20"/>
        </w:rPr>
      </w:pPr>
    </w:p>
    <w:p w14:paraId="18B596A0" w14:textId="77777777" w:rsidR="007070CE" w:rsidRPr="00E81050" w:rsidRDefault="007070CE" w:rsidP="007070CE">
      <w:pPr>
        <w:spacing w:line="240" w:lineRule="auto"/>
        <w:jc w:val="both"/>
        <w:rPr>
          <w:rFonts w:cs="Arial"/>
          <w:iCs/>
          <w:color w:val="000000"/>
          <w:szCs w:val="20"/>
        </w:rPr>
      </w:pPr>
      <w:r w:rsidRPr="00E81050">
        <w:rPr>
          <w:rFonts w:cs="Arial"/>
          <w:iCs/>
          <w:color w:val="000000"/>
          <w:szCs w:val="20"/>
        </w:rPr>
        <w:t xml:space="preserve">Med </w:t>
      </w:r>
      <w:r w:rsidRPr="00E81050">
        <w:rPr>
          <w:rFonts w:cs="Arial"/>
          <w:b/>
          <w:iCs/>
          <w:color w:val="000000"/>
          <w:szCs w:val="20"/>
        </w:rPr>
        <w:t>splošna dokazila</w:t>
      </w:r>
      <w:r w:rsidRPr="00E81050">
        <w:rPr>
          <w:rFonts w:cs="Arial"/>
          <w:iCs/>
          <w:color w:val="000000"/>
          <w:szCs w:val="20"/>
        </w:rPr>
        <w:t>, ki se upoštevajo ob vstopu v Slovenijo, se dodata:</w:t>
      </w:r>
    </w:p>
    <w:p w14:paraId="096032F3" w14:textId="77777777" w:rsidR="007070CE" w:rsidRPr="00E81050" w:rsidRDefault="007070CE" w:rsidP="007070CE">
      <w:pPr>
        <w:pStyle w:val="Odstavekseznama"/>
        <w:numPr>
          <w:ilvl w:val="0"/>
          <w:numId w:val="44"/>
        </w:numPr>
        <w:spacing w:line="240" w:lineRule="auto"/>
        <w:jc w:val="both"/>
        <w:rPr>
          <w:rFonts w:cs="Arial"/>
          <w:iCs/>
          <w:color w:val="000000"/>
          <w:szCs w:val="20"/>
        </w:rPr>
      </w:pPr>
      <w:r w:rsidRPr="00E81050">
        <w:rPr>
          <w:rFonts w:cs="Arial"/>
          <w:iCs/>
          <w:color w:val="000000"/>
          <w:szCs w:val="20"/>
        </w:rPr>
        <w:t xml:space="preserve">evropsko digitalno </w:t>
      </w:r>
      <w:proofErr w:type="spellStart"/>
      <w:r w:rsidRPr="00E81050">
        <w:rPr>
          <w:rFonts w:cs="Arial"/>
          <w:iCs/>
          <w:color w:val="000000"/>
          <w:szCs w:val="20"/>
        </w:rPr>
        <w:t>covidno</w:t>
      </w:r>
      <w:proofErr w:type="spellEnd"/>
      <w:r w:rsidRPr="00E81050">
        <w:rPr>
          <w:rFonts w:cs="Arial"/>
          <w:iCs/>
          <w:color w:val="000000"/>
          <w:szCs w:val="20"/>
        </w:rPr>
        <w:t xml:space="preserve"> potrdilo v digitalni ali papirni obliki, opremljeno s QR kodo, in</w:t>
      </w:r>
    </w:p>
    <w:p w14:paraId="4A8F37F1" w14:textId="77777777" w:rsidR="007070CE" w:rsidRPr="00E81050" w:rsidRDefault="007070CE" w:rsidP="007070CE">
      <w:pPr>
        <w:pStyle w:val="Odstavekseznama"/>
        <w:numPr>
          <w:ilvl w:val="0"/>
          <w:numId w:val="44"/>
        </w:numPr>
        <w:spacing w:line="240" w:lineRule="auto"/>
        <w:jc w:val="both"/>
        <w:rPr>
          <w:rFonts w:cs="Arial"/>
          <w:iCs/>
          <w:color w:val="000000"/>
          <w:szCs w:val="20"/>
        </w:rPr>
      </w:pPr>
      <w:r w:rsidRPr="00E81050">
        <w:rPr>
          <w:rFonts w:cs="Arial"/>
          <w:iCs/>
          <w:color w:val="000000"/>
          <w:szCs w:val="20"/>
        </w:rPr>
        <w:t xml:space="preserve">digitalno </w:t>
      </w:r>
      <w:proofErr w:type="spellStart"/>
      <w:r w:rsidRPr="00E81050">
        <w:rPr>
          <w:rFonts w:cs="Arial"/>
          <w:iCs/>
          <w:color w:val="000000"/>
          <w:szCs w:val="20"/>
        </w:rPr>
        <w:t>covidno</w:t>
      </w:r>
      <w:proofErr w:type="spellEnd"/>
      <w:r w:rsidRPr="00E81050">
        <w:rPr>
          <w:rFonts w:cs="Arial"/>
          <w:iCs/>
          <w:color w:val="000000"/>
          <w:szCs w:val="20"/>
        </w:rPr>
        <w:t xml:space="preserve"> potrdilo tretje države v digitalni ali papirnati obliki, opremljeno s QR kodo, ki vsebuje enake podatke kot evropsko digitalno </w:t>
      </w:r>
      <w:proofErr w:type="spellStart"/>
      <w:r w:rsidRPr="00E81050">
        <w:rPr>
          <w:rFonts w:cs="Arial"/>
          <w:iCs/>
          <w:color w:val="000000"/>
          <w:szCs w:val="20"/>
        </w:rPr>
        <w:t>covidno</w:t>
      </w:r>
      <w:proofErr w:type="spellEnd"/>
      <w:r w:rsidRPr="00E81050">
        <w:rPr>
          <w:rFonts w:cs="Arial"/>
          <w:iCs/>
          <w:color w:val="000000"/>
          <w:szCs w:val="20"/>
        </w:rPr>
        <w:t xml:space="preserve"> potrdilo in ga je pristojni zdravstveni organ tretje države izdal v angleškem jeziku.</w:t>
      </w:r>
    </w:p>
    <w:p w14:paraId="73620412" w14:textId="77777777" w:rsidR="007070CE" w:rsidRPr="00E81050" w:rsidRDefault="007070CE" w:rsidP="007070CE">
      <w:pPr>
        <w:spacing w:line="240" w:lineRule="auto"/>
        <w:jc w:val="both"/>
        <w:rPr>
          <w:rFonts w:cs="Arial"/>
          <w:iCs/>
          <w:color w:val="000000"/>
          <w:szCs w:val="20"/>
        </w:rPr>
      </w:pPr>
    </w:p>
    <w:p w14:paraId="1243197B" w14:textId="77777777" w:rsidR="007070CE" w:rsidRPr="007070CE" w:rsidRDefault="007070CE" w:rsidP="007070CE">
      <w:pPr>
        <w:spacing w:line="240" w:lineRule="auto"/>
        <w:jc w:val="both"/>
        <w:rPr>
          <w:rFonts w:cs="Arial"/>
          <w:b/>
          <w:i/>
          <w:color w:val="000000"/>
          <w:szCs w:val="20"/>
        </w:rPr>
      </w:pPr>
      <w:r w:rsidRPr="007070CE">
        <w:rPr>
          <w:rFonts w:cs="Arial"/>
          <w:b/>
          <w:i/>
          <w:color w:val="000000"/>
          <w:szCs w:val="20"/>
        </w:rPr>
        <w:t>Vstop v Slovenijo</w:t>
      </w:r>
    </w:p>
    <w:p w14:paraId="33354FBD" w14:textId="77777777" w:rsidR="007070CE" w:rsidRPr="00E81050" w:rsidRDefault="007070CE" w:rsidP="007070CE">
      <w:pPr>
        <w:spacing w:line="240" w:lineRule="auto"/>
        <w:jc w:val="both"/>
        <w:rPr>
          <w:rFonts w:cs="Arial"/>
          <w:iCs/>
          <w:color w:val="000000"/>
          <w:szCs w:val="20"/>
          <w:u w:val="single"/>
        </w:rPr>
      </w:pPr>
      <w:r w:rsidRPr="00E81050">
        <w:rPr>
          <w:rFonts w:cs="Arial"/>
          <w:iCs/>
          <w:color w:val="000000"/>
          <w:szCs w:val="20"/>
          <w:u w:val="single"/>
        </w:rPr>
        <w:lastRenderedPageBreak/>
        <w:t>Pri vstopu v Slovenijo z območja na zelenem seznamu ni sprememb.</w:t>
      </w:r>
    </w:p>
    <w:p w14:paraId="1F40C726" w14:textId="77777777" w:rsidR="007070CE" w:rsidRPr="00E81050" w:rsidRDefault="007070CE" w:rsidP="007070CE">
      <w:pPr>
        <w:spacing w:line="240" w:lineRule="auto"/>
        <w:jc w:val="both"/>
        <w:rPr>
          <w:rFonts w:cs="Arial"/>
          <w:iCs/>
          <w:color w:val="000000"/>
          <w:szCs w:val="20"/>
        </w:rPr>
      </w:pPr>
    </w:p>
    <w:p w14:paraId="1324CD35" w14:textId="77777777" w:rsidR="007070CE" w:rsidRPr="00E81050" w:rsidRDefault="007070CE" w:rsidP="007070CE">
      <w:pPr>
        <w:spacing w:line="240" w:lineRule="auto"/>
        <w:jc w:val="both"/>
        <w:rPr>
          <w:rFonts w:cs="Arial"/>
          <w:iCs/>
          <w:color w:val="000000"/>
          <w:szCs w:val="20"/>
          <w:u w:val="single"/>
        </w:rPr>
      </w:pPr>
      <w:r w:rsidRPr="00E81050">
        <w:rPr>
          <w:rFonts w:cs="Arial"/>
          <w:iCs/>
          <w:color w:val="000000"/>
          <w:szCs w:val="20"/>
          <w:u w:val="single"/>
        </w:rPr>
        <w:t>Vstop v Slovenijo za osebe, ki prihajajo z območja na oranžnem seznamu</w:t>
      </w:r>
    </w:p>
    <w:p w14:paraId="05E119EA" w14:textId="77777777" w:rsidR="007070CE" w:rsidRPr="00E81050" w:rsidRDefault="007070CE" w:rsidP="007070CE">
      <w:pPr>
        <w:spacing w:line="240" w:lineRule="auto"/>
        <w:jc w:val="both"/>
        <w:rPr>
          <w:rFonts w:cs="Arial"/>
          <w:szCs w:val="20"/>
        </w:rPr>
      </w:pPr>
      <w:r w:rsidRPr="00E81050">
        <w:rPr>
          <w:rFonts w:cs="Arial"/>
          <w:szCs w:val="20"/>
        </w:rPr>
        <w:t xml:space="preserve">Tudi tukaj so med dokazili, ki se upoštevajo ob vstopu v Slovenijo, dodana digitalna </w:t>
      </w:r>
      <w:proofErr w:type="spellStart"/>
      <w:r w:rsidRPr="00E81050">
        <w:rPr>
          <w:rFonts w:cs="Arial"/>
          <w:szCs w:val="20"/>
        </w:rPr>
        <w:t>covidna</w:t>
      </w:r>
      <w:proofErr w:type="spellEnd"/>
      <w:r w:rsidRPr="00E81050">
        <w:rPr>
          <w:rFonts w:cs="Arial"/>
          <w:szCs w:val="20"/>
        </w:rPr>
        <w:t xml:space="preserve"> potrdila. Oseba, ki ne predloži ustreznega dokazila, se napoti v karanteno na domu za deset dni. Če gre za tujca brez prebivališča v Sloveniji, se mu vstop v Slovenijo dovoli in se ga napoti v karanteno na domu za deset dni le, če nedvomno dokaže, da ima zagotovljen prostor, kjer bo prestajala karanten, sicer se mu vstop v Slovenijo ne dovoli.</w:t>
      </w:r>
    </w:p>
    <w:p w14:paraId="27ABC734" w14:textId="77777777" w:rsidR="007070CE" w:rsidRPr="00E81050" w:rsidRDefault="007070CE" w:rsidP="007070CE">
      <w:pPr>
        <w:spacing w:line="240" w:lineRule="auto"/>
        <w:jc w:val="both"/>
        <w:rPr>
          <w:rFonts w:cs="Arial"/>
          <w:szCs w:val="20"/>
        </w:rPr>
      </w:pPr>
    </w:p>
    <w:p w14:paraId="0405DB47" w14:textId="77777777" w:rsidR="007070CE" w:rsidRPr="00E81050" w:rsidRDefault="007070CE" w:rsidP="007070CE">
      <w:pPr>
        <w:spacing w:line="240" w:lineRule="auto"/>
        <w:jc w:val="both"/>
        <w:rPr>
          <w:rFonts w:cs="Arial"/>
          <w:iCs/>
          <w:color w:val="000000"/>
          <w:szCs w:val="20"/>
          <w:u w:val="single"/>
        </w:rPr>
      </w:pPr>
      <w:r w:rsidRPr="00E81050">
        <w:rPr>
          <w:rFonts w:cs="Arial"/>
          <w:iCs/>
          <w:color w:val="000000"/>
          <w:szCs w:val="20"/>
          <w:u w:val="single"/>
        </w:rPr>
        <w:t>Vstop v Slovenijo za osebe, ki prihajajo z območja na rdečem seznamu</w:t>
      </w:r>
    </w:p>
    <w:p w14:paraId="6FB9EDE9" w14:textId="77777777" w:rsidR="007070CE" w:rsidRPr="00E81050" w:rsidRDefault="007070CE" w:rsidP="007070CE">
      <w:pPr>
        <w:spacing w:line="240" w:lineRule="auto"/>
        <w:jc w:val="both"/>
        <w:rPr>
          <w:rFonts w:cs="Arial"/>
          <w:szCs w:val="20"/>
        </w:rPr>
      </w:pPr>
      <w:r w:rsidRPr="00E81050">
        <w:rPr>
          <w:rFonts w:cs="Arial"/>
          <w:color w:val="000000"/>
          <w:szCs w:val="20"/>
        </w:rPr>
        <w:t xml:space="preserve">Oseba, ki prihaja z območja na rdečem seznamu, </w:t>
      </w:r>
      <w:r w:rsidRPr="00E81050">
        <w:rPr>
          <w:rFonts w:cs="Arial"/>
          <w:szCs w:val="20"/>
        </w:rPr>
        <w:t xml:space="preserve">lahko vstopi v Slovenijo brez napotitve v karanteno na domu, če predloži potrdilo o </w:t>
      </w:r>
      <w:proofErr w:type="spellStart"/>
      <w:r w:rsidRPr="00E81050">
        <w:rPr>
          <w:rFonts w:cs="Arial"/>
          <w:szCs w:val="20"/>
        </w:rPr>
        <w:t>prebolelosti</w:t>
      </w:r>
      <w:proofErr w:type="spellEnd"/>
      <w:r w:rsidRPr="00E81050">
        <w:rPr>
          <w:rFonts w:cs="Arial"/>
          <w:szCs w:val="20"/>
        </w:rPr>
        <w:t xml:space="preserve">, potrdilo o cepljenju ali potrdilo o cepljenju za prebolevnike. Potrdilo o </w:t>
      </w:r>
      <w:proofErr w:type="spellStart"/>
      <w:r w:rsidRPr="00E81050">
        <w:rPr>
          <w:rFonts w:cs="Arial"/>
          <w:szCs w:val="20"/>
        </w:rPr>
        <w:t>prebolelosti</w:t>
      </w:r>
      <w:proofErr w:type="spellEnd"/>
      <w:r w:rsidRPr="00E81050">
        <w:rPr>
          <w:rFonts w:cs="Arial"/>
          <w:szCs w:val="20"/>
        </w:rPr>
        <w:t xml:space="preserve"> in potrdilo o cepljenju se upoštevata tudi, če sta del digitalnega </w:t>
      </w:r>
      <w:proofErr w:type="spellStart"/>
      <w:r w:rsidRPr="00E81050">
        <w:rPr>
          <w:rFonts w:cs="Arial"/>
          <w:szCs w:val="20"/>
        </w:rPr>
        <w:t>covid</w:t>
      </w:r>
      <w:proofErr w:type="spellEnd"/>
      <w:r w:rsidRPr="00E81050">
        <w:rPr>
          <w:rFonts w:cs="Arial"/>
          <w:szCs w:val="20"/>
        </w:rPr>
        <w:t xml:space="preserve"> potrdila (EU ali tretja država). Oseba, ki ne predloži takega dokazila, se napoti v karanteno na domu za deset dni. Če gre za tujca brez prebivališča v Sloveniji, se mu vstop v Slovenijo dovoli in se ga napoti v karanteno na domu za deset dni le, če predloži negativni rezultat testa PCR in nedvomno dokaže, da ima zagotovljen prostor, kjer bo prestajal karanteno, sicer se mu vstop v Slovenijo ne dovoli.</w:t>
      </w:r>
    </w:p>
    <w:p w14:paraId="4AE8E98C" w14:textId="77777777" w:rsidR="007070CE" w:rsidRPr="00E81050" w:rsidRDefault="007070CE" w:rsidP="007070CE">
      <w:pPr>
        <w:spacing w:line="240" w:lineRule="auto"/>
        <w:jc w:val="both"/>
        <w:rPr>
          <w:rFonts w:cs="Arial"/>
          <w:szCs w:val="20"/>
        </w:rPr>
      </w:pPr>
    </w:p>
    <w:p w14:paraId="64547AE5" w14:textId="77777777" w:rsidR="007070CE" w:rsidRPr="00E81050" w:rsidRDefault="007070CE" w:rsidP="007070CE">
      <w:pPr>
        <w:spacing w:line="240" w:lineRule="auto"/>
        <w:jc w:val="both"/>
        <w:rPr>
          <w:rFonts w:cs="Arial"/>
          <w:iCs/>
          <w:color w:val="000000"/>
          <w:szCs w:val="20"/>
          <w:u w:val="single"/>
        </w:rPr>
      </w:pPr>
      <w:r w:rsidRPr="00E81050">
        <w:rPr>
          <w:rFonts w:cs="Arial"/>
          <w:iCs/>
          <w:color w:val="000000"/>
          <w:szCs w:val="20"/>
          <w:u w:val="single"/>
        </w:rPr>
        <w:t>Vstop v Slovenijo za osebe, ki prihajajo z območja na temno rdečem seznamu</w:t>
      </w:r>
    </w:p>
    <w:p w14:paraId="17FB97A2" w14:textId="77777777" w:rsidR="007070CE" w:rsidRPr="00E81050" w:rsidRDefault="007070CE" w:rsidP="007070CE">
      <w:pPr>
        <w:spacing w:line="240" w:lineRule="auto"/>
        <w:jc w:val="both"/>
        <w:rPr>
          <w:rFonts w:cs="Arial"/>
          <w:iCs/>
          <w:color w:val="000000"/>
          <w:szCs w:val="20"/>
          <w:u w:val="single"/>
        </w:rPr>
      </w:pPr>
      <w:r w:rsidRPr="00E81050">
        <w:rPr>
          <w:rFonts w:cs="Arial"/>
          <w:color w:val="000000"/>
          <w:szCs w:val="20"/>
        </w:rPr>
        <w:t xml:space="preserve">Oseba, ki prihaja z območja na temno rdečem seznamu, </w:t>
      </w:r>
      <w:r w:rsidRPr="00E81050">
        <w:rPr>
          <w:rFonts w:cs="Arial"/>
          <w:szCs w:val="20"/>
        </w:rPr>
        <w:t xml:space="preserve">lahko vstopi v Slovenijo brez napotitve v karanteno na domu, če predloži potrdilo o </w:t>
      </w:r>
      <w:proofErr w:type="spellStart"/>
      <w:r w:rsidRPr="00E81050">
        <w:rPr>
          <w:rFonts w:cs="Arial"/>
          <w:szCs w:val="20"/>
        </w:rPr>
        <w:t>prebolelosti</w:t>
      </w:r>
      <w:proofErr w:type="spellEnd"/>
      <w:r w:rsidRPr="00E81050">
        <w:rPr>
          <w:rFonts w:cs="Arial"/>
          <w:szCs w:val="20"/>
        </w:rPr>
        <w:t xml:space="preserve">, potrdilo o cepljenju ali potrdilo o cepljenju za prebolevnike. Potrdilo o </w:t>
      </w:r>
      <w:proofErr w:type="spellStart"/>
      <w:r w:rsidRPr="00E81050">
        <w:rPr>
          <w:rFonts w:cs="Arial"/>
          <w:szCs w:val="20"/>
        </w:rPr>
        <w:t>prebolelosti</w:t>
      </w:r>
      <w:proofErr w:type="spellEnd"/>
      <w:r w:rsidRPr="00E81050">
        <w:rPr>
          <w:rFonts w:cs="Arial"/>
          <w:szCs w:val="20"/>
        </w:rPr>
        <w:t xml:space="preserve"> in potrdilo o cepljenju se upoštevata tudi, če sta del digitalnega </w:t>
      </w:r>
      <w:proofErr w:type="spellStart"/>
      <w:r w:rsidRPr="00E81050">
        <w:rPr>
          <w:rFonts w:cs="Arial"/>
          <w:szCs w:val="20"/>
        </w:rPr>
        <w:t>covid</w:t>
      </w:r>
      <w:proofErr w:type="spellEnd"/>
      <w:r w:rsidRPr="00E81050">
        <w:rPr>
          <w:rFonts w:cs="Arial"/>
          <w:szCs w:val="20"/>
        </w:rPr>
        <w:t xml:space="preserve"> potrdila (EU ali tretja država). Oseba, ki ne predloži takega dokazila, se napoti v karanteno na domu za deset dni. Če gre za tujca brez prebivališča v Sloveniji, se mu vstop v Slovenijo ne dovoli.</w:t>
      </w:r>
    </w:p>
    <w:p w14:paraId="29F4DFAB" w14:textId="77777777" w:rsidR="007070CE" w:rsidRPr="00E81050" w:rsidRDefault="007070CE" w:rsidP="007070CE">
      <w:pPr>
        <w:spacing w:line="240" w:lineRule="auto"/>
        <w:jc w:val="both"/>
        <w:rPr>
          <w:rFonts w:cs="Arial"/>
          <w:szCs w:val="20"/>
        </w:rPr>
      </w:pPr>
    </w:p>
    <w:p w14:paraId="32357757" w14:textId="77777777" w:rsidR="007070CE" w:rsidRPr="007070CE" w:rsidRDefault="007070CE" w:rsidP="007070CE">
      <w:pPr>
        <w:spacing w:line="240" w:lineRule="auto"/>
        <w:textAlignment w:val="baseline"/>
        <w:outlineLvl w:val="1"/>
        <w:rPr>
          <w:rFonts w:cs="Arial"/>
          <w:b/>
          <w:bCs/>
          <w:i/>
          <w:iCs/>
          <w:color w:val="111111"/>
          <w:szCs w:val="20"/>
          <w:lang w:eastAsia="sl-SI"/>
        </w:rPr>
      </w:pPr>
      <w:r w:rsidRPr="007070CE">
        <w:rPr>
          <w:rFonts w:cs="Arial"/>
          <w:b/>
          <w:bCs/>
          <w:i/>
          <w:iCs/>
          <w:color w:val="111111"/>
          <w:szCs w:val="20"/>
          <w:lang w:eastAsia="sl-SI"/>
        </w:rPr>
        <w:t xml:space="preserve">Izjeme brez karantene </w:t>
      </w:r>
    </w:p>
    <w:p w14:paraId="483024BD" w14:textId="77777777" w:rsidR="007070CE" w:rsidRPr="00E81050" w:rsidRDefault="007070CE" w:rsidP="007070CE">
      <w:pPr>
        <w:spacing w:line="240" w:lineRule="auto"/>
        <w:rPr>
          <w:rFonts w:cs="Arial"/>
          <w:szCs w:val="20"/>
        </w:rPr>
      </w:pPr>
      <w:r w:rsidRPr="00E81050">
        <w:rPr>
          <w:rFonts w:cs="Arial"/>
          <w:szCs w:val="20"/>
        </w:rPr>
        <w:t>S spremembami odloka se zmanjšuje število izjem za vstop v Slovenijo brez napotitve v karanteno na domu. Tako se vstop v Slovenijo brez napotitve v karanteno na domu dovoli naslednjim kategorijam oseb:</w:t>
      </w:r>
    </w:p>
    <w:p w14:paraId="79FE4238" w14:textId="77777777" w:rsidR="007070CE" w:rsidRPr="00E81050" w:rsidRDefault="007070CE" w:rsidP="007070CE">
      <w:pPr>
        <w:pStyle w:val="tevilnatoka"/>
        <w:numPr>
          <w:ilvl w:val="0"/>
          <w:numId w:val="46"/>
        </w:numPr>
        <w:rPr>
          <w:sz w:val="20"/>
          <w:szCs w:val="20"/>
        </w:rPr>
      </w:pPr>
      <w:r w:rsidRPr="00E81050">
        <w:rPr>
          <w:sz w:val="20"/>
          <w:szCs w:val="20"/>
        </w:rPr>
        <w:t>osebi, ki je napotena na ali z opravljanja nalog v sektorju mednarodnega prevoza in to ob prehodu meje izkazuje s »Spričevalom za delavce v sektorju mednarodnega prevoza« iz Priloge 3 Sporočila Komisije o izvajanju zelenih voznih pasov iz Smernic glede ukrepov za upravljanje meja za zaščito zdravja in zagotovitev razpoložljivosti blaga in bistvenih storitev (UL C št. 96 z dne 24. 3. 2020, str. 1) ali z drugo ustrezno listino, iz katere je mogoče razbrati, da jo je napotil delodajalec;</w:t>
      </w:r>
    </w:p>
    <w:p w14:paraId="2A3F5D33" w14:textId="77777777" w:rsidR="007070CE" w:rsidRPr="00E81050" w:rsidRDefault="007070CE" w:rsidP="007070CE">
      <w:pPr>
        <w:pStyle w:val="tevilnatoka"/>
        <w:rPr>
          <w:sz w:val="20"/>
          <w:szCs w:val="20"/>
        </w:rPr>
      </w:pPr>
      <w:r w:rsidRPr="00E81050">
        <w:rPr>
          <w:sz w:val="20"/>
          <w:szCs w:val="20"/>
        </w:rPr>
        <w:t>osebi, ki izvaja prevoz blaga ali oseb v Slovenijo v gospodarskem prometu ali za tovorni ali potniški promet v tranzitu, če zapusti Slovenijo v osmih urah po vstopu v Slovenijo, in osebi, ki izvaja prevoz blaga ali oseb iz Slovenije v gospodarskem prometu in se v Slovenijo vrača v osmih urah po izstopu iz Slovenije;</w:t>
      </w:r>
    </w:p>
    <w:p w14:paraId="5BE734EF" w14:textId="77777777" w:rsidR="007070CE" w:rsidRPr="00E81050" w:rsidRDefault="007070CE" w:rsidP="007070CE">
      <w:pPr>
        <w:pStyle w:val="tevilnatoka"/>
        <w:rPr>
          <w:sz w:val="20"/>
          <w:szCs w:val="20"/>
        </w:rPr>
      </w:pPr>
      <w:r w:rsidRPr="00E81050">
        <w:rPr>
          <w:sz w:val="20"/>
          <w:szCs w:val="20"/>
        </w:rPr>
        <w:t>osebi, ki potuje v tranzitu čez Slovenijo in zapusti Slovenijo v najkrajšem času oziroma najpozneje v 12 urah po vstopu;</w:t>
      </w:r>
    </w:p>
    <w:p w14:paraId="4FE692A2" w14:textId="77777777" w:rsidR="007070CE" w:rsidRPr="00E81050" w:rsidRDefault="007070CE" w:rsidP="007070CE">
      <w:pPr>
        <w:pStyle w:val="tevilnatoka"/>
        <w:rPr>
          <w:sz w:val="20"/>
          <w:szCs w:val="20"/>
        </w:rPr>
      </w:pPr>
      <w:r w:rsidRPr="00E81050">
        <w:rPr>
          <w:sz w:val="20"/>
          <w:szCs w:val="20"/>
        </w:rPr>
        <w:t>osebi, ki je bila prepeljana v Slovenijo z reševalnim ali sanitetnim vozilom, in spremljevalnemu zdravstvenemu osebju v tem vozilu;</w:t>
      </w:r>
    </w:p>
    <w:p w14:paraId="5B943A93" w14:textId="77777777" w:rsidR="007070CE" w:rsidRPr="00E81050" w:rsidRDefault="007070CE" w:rsidP="007070CE">
      <w:pPr>
        <w:pStyle w:val="tevilnatoka"/>
        <w:rPr>
          <w:sz w:val="20"/>
          <w:szCs w:val="20"/>
        </w:rPr>
      </w:pPr>
      <w:r w:rsidRPr="00E81050">
        <w:rPr>
          <w:sz w:val="20"/>
          <w:szCs w:val="20"/>
        </w:rPr>
        <w:t>otroku, ki še ni dopolnil 15 let in prehaja mejo skupaj z ožjim družinskim članom, ki ni napoten v karanteno na domu oziroma mu ni zavrnjen vstop v Slovenijo, ali v organizirani skupini v spremstvu vzgojitelja, učitelja ali skrbnika, ki ni napoten v karanteno na domu oziroma mu ni zavrnjen vstop v Slovenijo;</w:t>
      </w:r>
    </w:p>
    <w:p w14:paraId="6097FE8E" w14:textId="77777777" w:rsidR="007070CE" w:rsidRPr="00E81050" w:rsidRDefault="007070CE" w:rsidP="007070CE">
      <w:pPr>
        <w:pStyle w:val="tevilnatoka"/>
        <w:rPr>
          <w:sz w:val="20"/>
          <w:szCs w:val="20"/>
        </w:rPr>
      </w:pPr>
      <w:r w:rsidRPr="00E81050">
        <w:rPr>
          <w:sz w:val="20"/>
          <w:szCs w:val="20"/>
        </w:rPr>
        <w:t>osebi, ki dnevno ali občasno prehaja mejo zaradi vključenosti v vzgojo, izobraževanje ali znanstveno raziskovanje v Sloveniji ali državi članici Evropske unije ali schengenskega območja in to izkazuje z ustreznimi dokazili. Pod enakimi pogoji lahko vstopi tudi oseba, ki jo prevaža, če se čez mejo vrne takoj po opravljenem prevozu;</w:t>
      </w:r>
    </w:p>
    <w:p w14:paraId="420D6FAB" w14:textId="77777777" w:rsidR="007070CE" w:rsidRPr="00E81050" w:rsidRDefault="007070CE" w:rsidP="007070CE">
      <w:pPr>
        <w:pStyle w:val="tevilnatoka"/>
        <w:rPr>
          <w:sz w:val="20"/>
          <w:szCs w:val="20"/>
        </w:rPr>
      </w:pPr>
      <w:r w:rsidRPr="00E81050">
        <w:rPr>
          <w:sz w:val="20"/>
          <w:szCs w:val="20"/>
        </w:rPr>
        <w:t>čezmejnemu delovnemu migrantu, ki ima delovno razmerje v eni od držav članic Evropske unije ali drugi državi schengenskega območja, za kar ima dokazilo oziroma s podpisano izjavo utemelji razlog za prehajanje meje kot delovni migrant, in se vrača v petih dneh po prehodu meje;</w:t>
      </w:r>
    </w:p>
    <w:p w14:paraId="1881C40C" w14:textId="77777777" w:rsidR="007070CE" w:rsidRPr="00E81050" w:rsidRDefault="007070CE" w:rsidP="007070CE">
      <w:pPr>
        <w:pStyle w:val="tevilnatoka"/>
        <w:rPr>
          <w:sz w:val="20"/>
          <w:szCs w:val="20"/>
        </w:rPr>
      </w:pPr>
      <w:r w:rsidRPr="00E81050">
        <w:rPr>
          <w:sz w:val="20"/>
          <w:szCs w:val="20"/>
        </w:rPr>
        <w:t xml:space="preserve">osebi, ki je napotena na ali z čezmejnega opravljanja storitev v eni od držav članic Evropske unije ali drugi državi schengenskega območja, za kar ima dokazilo oziroma s podpisano </w:t>
      </w:r>
      <w:r w:rsidRPr="00E81050">
        <w:rPr>
          <w:sz w:val="20"/>
          <w:szCs w:val="20"/>
        </w:rPr>
        <w:lastRenderedPageBreak/>
        <w:t>izjavo utemelji razlog za prehajanje meje in se vrača najkasneje v petih dneh po prehodu meje;</w:t>
      </w:r>
    </w:p>
    <w:p w14:paraId="454ABA6E" w14:textId="77777777" w:rsidR="007070CE" w:rsidRPr="00E81050" w:rsidRDefault="007070CE" w:rsidP="007070CE">
      <w:pPr>
        <w:pStyle w:val="tevilnatoka"/>
        <w:rPr>
          <w:sz w:val="20"/>
          <w:szCs w:val="20"/>
        </w:rPr>
      </w:pPr>
      <w:r w:rsidRPr="00E81050">
        <w:rPr>
          <w:sz w:val="20"/>
          <w:szCs w:val="20"/>
        </w:rPr>
        <w:t>dvolastniku ali najemniku zemljišča v obmejnem območju ali na obeh straneh državne meje, ki prehaja državno mejo s sosednjo državo zaradi opravljanja kmetijsko-poljedelsko-gozdarskih del in se vrača čez mejo najpozneje v desetih urah po prehodu meje. Izjema velja tudi za ožje družinske člane posameznika in druge osebe, ki imajo s posameznikom na istem naslovu prijavljeno prebivališče, kadar potujejo skupaj.</w:t>
      </w:r>
    </w:p>
    <w:p w14:paraId="5EDEDF08" w14:textId="77777777" w:rsidR="007070CE" w:rsidRPr="00E81050" w:rsidRDefault="007070CE" w:rsidP="007070CE">
      <w:pPr>
        <w:pStyle w:val="tevilnatoka"/>
        <w:numPr>
          <w:ilvl w:val="0"/>
          <w:numId w:val="0"/>
        </w:numPr>
        <w:ind w:left="425" w:hanging="425"/>
        <w:rPr>
          <w:sz w:val="20"/>
          <w:szCs w:val="20"/>
        </w:rPr>
      </w:pPr>
    </w:p>
    <w:p w14:paraId="271F2447" w14:textId="77777777" w:rsidR="007070CE" w:rsidRPr="00E81050" w:rsidRDefault="007070CE" w:rsidP="007070CE">
      <w:pPr>
        <w:pStyle w:val="Odstavek0"/>
        <w:spacing w:before="0"/>
        <w:ind w:firstLine="0"/>
        <w:rPr>
          <w:rFonts w:cs="Arial"/>
          <w:sz w:val="20"/>
          <w:szCs w:val="20"/>
        </w:rPr>
      </w:pPr>
      <w:r w:rsidRPr="00E81050">
        <w:rPr>
          <w:rFonts w:cs="Arial"/>
          <w:sz w:val="20"/>
          <w:szCs w:val="20"/>
        </w:rPr>
        <w:t>Če oseba iz 7. (čezmejni delovni migrant) ali 8. (čezmejno opravljanje storitev) točke prihaja ali se vrača v Slovenijo iz območja na rdečem ali temno rdečem seznamu, se ji vstop brez napotitve v karanteno na domu dovoli samo, če predloži negativni izvid testa PCR ali testa HAG.</w:t>
      </w:r>
    </w:p>
    <w:p w14:paraId="70BF809F" w14:textId="77777777" w:rsidR="007070CE" w:rsidRPr="00E81050" w:rsidRDefault="007070CE" w:rsidP="007070CE">
      <w:pPr>
        <w:pStyle w:val="Odstavek0"/>
        <w:spacing w:before="0"/>
        <w:ind w:firstLine="0"/>
        <w:rPr>
          <w:rFonts w:cs="Arial"/>
          <w:sz w:val="20"/>
          <w:szCs w:val="20"/>
        </w:rPr>
      </w:pPr>
    </w:p>
    <w:p w14:paraId="7DB642E0" w14:textId="77777777" w:rsidR="007070CE" w:rsidRPr="00E81050" w:rsidRDefault="007070CE" w:rsidP="007070CE">
      <w:pPr>
        <w:pStyle w:val="Odstavek0"/>
        <w:spacing w:before="0"/>
        <w:ind w:firstLine="0"/>
        <w:rPr>
          <w:rFonts w:cs="Arial"/>
          <w:sz w:val="20"/>
          <w:szCs w:val="20"/>
        </w:rPr>
      </w:pPr>
      <w:r w:rsidRPr="00E81050">
        <w:rPr>
          <w:rFonts w:cs="Arial"/>
          <w:sz w:val="20"/>
          <w:szCs w:val="20"/>
        </w:rPr>
        <w:t>Oseba, ki uveljavlja katero od zgoraj navedenih izjem, mora policiji predložiti dokaze za obstoj teh izjem, sicer se napoti v karanteno na domu. Če gre za tujca brez prebivališča v Sloveniji, se mu vstop v Slovenijo dovoli in se ga napoti v karanteno na domu za deset dni le, če nedvomno dokaže, da ima zagotovljen prostor, kjer bo prestajal karanteno, sicer se mu vstop v Slovenijo ne dovoli.</w:t>
      </w:r>
    </w:p>
    <w:p w14:paraId="543099F6" w14:textId="77777777" w:rsidR="007070CE" w:rsidRPr="00E81050" w:rsidRDefault="007070CE" w:rsidP="007070CE">
      <w:pPr>
        <w:pStyle w:val="tevilnatoka"/>
        <w:numPr>
          <w:ilvl w:val="0"/>
          <w:numId w:val="0"/>
        </w:numPr>
        <w:ind w:left="425" w:hanging="425"/>
        <w:rPr>
          <w:sz w:val="20"/>
          <w:szCs w:val="20"/>
        </w:rPr>
      </w:pPr>
    </w:p>
    <w:p w14:paraId="678F65AE" w14:textId="77777777" w:rsidR="007070CE" w:rsidRPr="007070CE" w:rsidRDefault="007070CE" w:rsidP="007070CE">
      <w:pPr>
        <w:spacing w:line="240" w:lineRule="auto"/>
        <w:rPr>
          <w:rFonts w:cs="Arial"/>
          <w:b/>
          <w:i/>
          <w:iCs/>
          <w:szCs w:val="20"/>
        </w:rPr>
      </w:pPr>
      <w:r w:rsidRPr="007070CE">
        <w:rPr>
          <w:rFonts w:cs="Arial"/>
          <w:b/>
          <w:i/>
          <w:iCs/>
          <w:szCs w:val="20"/>
        </w:rPr>
        <w:t>Spremembe na seznamu zelenih, oranžnih, rdečih in temno rdečih območij</w:t>
      </w:r>
    </w:p>
    <w:p w14:paraId="033CB2F6" w14:textId="77777777" w:rsidR="007070CE" w:rsidRPr="00E81050" w:rsidRDefault="007070CE" w:rsidP="007070CE">
      <w:pPr>
        <w:spacing w:line="240" w:lineRule="auto"/>
        <w:rPr>
          <w:rFonts w:cs="Arial"/>
          <w:szCs w:val="20"/>
        </w:rPr>
      </w:pPr>
      <w:r w:rsidRPr="00E81050">
        <w:rPr>
          <w:rFonts w:cs="Arial"/>
          <w:szCs w:val="20"/>
        </w:rPr>
        <w:t>Spremembe so na vseh štirih seznamih.</w:t>
      </w:r>
    </w:p>
    <w:p w14:paraId="4AAA2650" w14:textId="77777777" w:rsidR="007070CE" w:rsidRPr="00E81050" w:rsidRDefault="007070CE" w:rsidP="007070CE">
      <w:pPr>
        <w:spacing w:line="240" w:lineRule="auto"/>
        <w:jc w:val="both"/>
        <w:rPr>
          <w:rFonts w:cs="Arial"/>
          <w:szCs w:val="20"/>
        </w:rPr>
      </w:pPr>
      <w:r w:rsidRPr="00E81050">
        <w:rPr>
          <w:rFonts w:cs="Arial"/>
          <w:szCs w:val="20"/>
        </w:rPr>
        <w:t xml:space="preserve">Na </w:t>
      </w:r>
      <w:r w:rsidRPr="00E81050">
        <w:rPr>
          <w:rFonts w:cs="Arial"/>
          <w:szCs w:val="20"/>
          <w:u w:val="single"/>
        </w:rPr>
        <w:t>zelenem seznamu</w:t>
      </w:r>
      <w:r w:rsidRPr="00E81050">
        <w:rPr>
          <w:rFonts w:cs="Arial"/>
          <w:szCs w:val="20"/>
        </w:rPr>
        <w:t xml:space="preserve"> držav članic EU/schengenskega območja so spremembe pri Belgiji, Danski, Franciji, Grčiji, Italiji (cela zelena), Nizozemski, Norveški, Španiji in Švedski. Na zeleni seznam tretjih držav so dodani Armenija, Azerbajdžan, Brunej, Jordanija, Kanada, Katar, Monako, San Marino, Savdska Arabija in Vatikan.</w:t>
      </w:r>
    </w:p>
    <w:p w14:paraId="7C8CA593" w14:textId="77777777" w:rsidR="007070CE" w:rsidRPr="00E81050" w:rsidRDefault="007070CE" w:rsidP="007070CE">
      <w:pPr>
        <w:spacing w:line="240" w:lineRule="auto"/>
        <w:jc w:val="both"/>
        <w:rPr>
          <w:rFonts w:cs="Arial"/>
          <w:szCs w:val="20"/>
        </w:rPr>
      </w:pPr>
      <w:r w:rsidRPr="00E81050">
        <w:rPr>
          <w:rFonts w:cs="Arial"/>
          <w:szCs w:val="20"/>
        </w:rPr>
        <w:t xml:space="preserve">Na </w:t>
      </w:r>
      <w:r w:rsidRPr="00E81050">
        <w:rPr>
          <w:rFonts w:cs="Arial"/>
          <w:szCs w:val="20"/>
          <w:u w:val="single"/>
        </w:rPr>
        <w:t>oranžni seznam</w:t>
      </w:r>
      <w:r w:rsidRPr="00E81050">
        <w:rPr>
          <w:rFonts w:cs="Arial"/>
          <w:szCs w:val="20"/>
        </w:rPr>
        <w:t xml:space="preserve"> držav članic EU/schengenskega območja so dodane Andora (črtana z rdečega seznama) in Irska, spremembe so pri Belgiji, Danski, Franciji, Grčiji, Nizozemski, Norveški, Španiji in Švedski. Še vedno velja, da v</w:t>
      </w:r>
      <w:r w:rsidRPr="00E81050">
        <w:rPr>
          <w:rFonts w:cs="Arial"/>
          <w:color w:val="111111"/>
          <w:szCs w:val="20"/>
        </w:rPr>
        <w:t>se države, ki niso izrecno navedene na zelenem, rdečem in temnordečem seznamu, spadajo med oranžne.</w:t>
      </w:r>
    </w:p>
    <w:p w14:paraId="3AB8F96E" w14:textId="77777777" w:rsidR="007070CE" w:rsidRPr="00E81050" w:rsidRDefault="007070CE" w:rsidP="007070CE">
      <w:pPr>
        <w:spacing w:line="240" w:lineRule="auto"/>
        <w:jc w:val="both"/>
        <w:rPr>
          <w:rFonts w:cs="Arial"/>
          <w:szCs w:val="20"/>
        </w:rPr>
      </w:pPr>
      <w:r w:rsidRPr="00E81050">
        <w:rPr>
          <w:rFonts w:cs="Arial"/>
          <w:szCs w:val="20"/>
        </w:rPr>
        <w:t xml:space="preserve">Z </w:t>
      </w:r>
      <w:r w:rsidRPr="00E81050">
        <w:rPr>
          <w:rFonts w:cs="Arial"/>
          <w:szCs w:val="20"/>
          <w:u w:val="single"/>
        </w:rPr>
        <w:t>rdečega seznama</w:t>
      </w:r>
      <w:r w:rsidRPr="00E81050">
        <w:rPr>
          <w:rFonts w:cs="Arial"/>
          <w:szCs w:val="20"/>
        </w:rPr>
        <w:t xml:space="preserve"> držav članica EU/schengenskega območja so črtani Andora ter nizozemski čezmorski ozemlji Aruba in Sveti Martin, spremembe so pri Španiji. Z rdečega seznama tretjih držav sta črtana Katar in Savdska Arabija (dodana na zeleni seznam), dodan pa nizozemski Sveti Martin.</w:t>
      </w:r>
    </w:p>
    <w:p w14:paraId="6545C2B5" w14:textId="77777777" w:rsidR="007070CE" w:rsidRPr="00E81050" w:rsidRDefault="007070CE" w:rsidP="007070CE">
      <w:pPr>
        <w:spacing w:line="240" w:lineRule="auto"/>
        <w:jc w:val="both"/>
        <w:rPr>
          <w:rFonts w:cs="Arial"/>
          <w:szCs w:val="20"/>
        </w:rPr>
      </w:pPr>
      <w:r w:rsidRPr="00E81050">
        <w:rPr>
          <w:rFonts w:cs="Arial"/>
          <w:szCs w:val="20"/>
        </w:rPr>
        <w:t xml:space="preserve">S </w:t>
      </w:r>
      <w:r w:rsidRPr="00E81050">
        <w:rPr>
          <w:rFonts w:cs="Arial"/>
          <w:szCs w:val="20"/>
          <w:u w:val="single"/>
        </w:rPr>
        <w:t>temno rdečega seznama</w:t>
      </w:r>
      <w:r w:rsidRPr="00E81050">
        <w:rPr>
          <w:rFonts w:cs="Arial"/>
          <w:szCs w:val="20"/>
        </w:rPr>
        <w:t xml:space="preserve"> držav članic EU/schengenskega območja je črtana Irska, na temno rdečem seznamu tretjih držav ni sprememb.</w:t>
      </w:r>
    </w:p>
    <w:p w14:paraId="04CFF7C1" w14:textId="170C2BC0" w:rsidR="00C3286D" w:rsidRDefault="00C3286D" w:rsidP="00C3286D">
      <w:pPr>
        <w:autoSpaceDE w:val="0"/>
        <w:autoSpaceDN w:val="0"/>
        <w:adjustRightInd w:val="0"/>
        <w:spacing w:line="240" w:lineRule="auto"/>
        <w:jc w:val="both"/>
        <w:rPr>
          <w:rFonts w:cs="Arial"/>
          <w:b/>
          <w:bCs/>
          <w:color w:val="000000"/>
          <w:szCs w:val="20"/>
        </w:rPr>
      </w:pPr>
    </w:p>
    <w:p w14:paraId="39606A8D" w14:textId="42341C39" w:rsidR="00C3286D" w:rsidRDefault="007070CE" w:rsidP="007070CE">
      <w:pPr>
        <w:tabs>
          <w:tab w:val="left" w:pos="34"/>
        </w:tabs>
        <w:spacing w:beforeLines="60" w:before="144" w:afterLines="120" w:after="288" w:line="240" w:lineRule="auto"/>
        <w:jc w:val="both"/>
        <w:rPr>
          <w:rFonts w:cs="Arial"/>
          <w:b/>
          <w:bCs/>
          <w:color w:val="000000"/>
          <w:szCs w:val="20"/>
        </w:rPr>
      </w:pPr>
      <w:r>
        <w:rPr>
          <w:rFonts w:cs="Arial"/>
          <w:szCs w:val="20"/>
        </w:rPr>
        <w:t>Vir: Ministrstvo za notranje zadeve</w:t>
      </w:r>
    </w:p>
    <w:p w14:paraId="238E1338" w14:textId="77777777" w:rsidR="00E93ED7" w:rsidRPr="00E93ED7" w:rsidRDefault="00E93ED7" w:rsidP="00E93ED7">
      <w:pPr>
        <w:autoSpaceDE w:val="0"/>
        <w:autoSpaceDN w:val="0"/>
        <w:adjustRightInd w:val="0"/>
        <w:spacing w:line="240" w:lineRule="auto"/>
        <w:jc w:val="both"/>
        <w:rPr>
          <w:rFonts w:cs="Arial"/>
          <w:b/>
          <w:bCs/>
          <w:color w:val="000000"/>
          <w:szCs w:val="20"/>
        </w:rPr>
      </w:pPr>
      <w:r w:rsidRPr="00E93ED7">
        <w:rPr>
          <w:rFonts w:cs="Arial"/>
          <w:b/>
          <w:bCs/>
          <w:color w:val="000000"/>
          <w:szCs w:val="20"/>
        </w:rPr>
        <w:t>Odlok o spremembah določenih odlokov, izdanih na podlagi Zakona o nalezljivih boleznih</w:t>
      </w:r>
    </w:p>
    <w:p w14:paraId="1C8423FD" w14:textId="77777777" w:rsidR="00E93ED7" w:rsidRPr="00E93ED7" w:rsidRDefault="00E93ED7" w:rsidP="00E93ED7">
      <w:pPr>
        <w:autoSpaceDE w:val="0"/>
        <w:autoSpaceDN w:val="0"/>
        <w:adjustRightInd w:val="0"/>
        <w:spacing w:line="240" w:lineRule="auto"/>
        <w:jc w:val="both"/>
        <w:rPr>
          <w:rFonts w:cs="Arial"/>
          <w:color w:val="000000"/>
          <w:szCs w:val="20"/>
        </w:rPr>
      </w:pPr>
    </w:p>
    <w:p w14:paraId="14654FD1" w14:textId="77777777" w:rsidR="00E93ED7" w:rsidRPr="00E93ED7" w:rsidRDefault="00E93ED7" w:rsidP="00E93ED7">
      <w:pPr>
        <w:autoSpaceDE w:val="0"/>
        <w:autoSpaceDN w:val="0"/>
        <w:adjustRightInd w:val="0"/>
        <w:spacing w:line="240" w:lineRule="auto"/>
        <w:jc w:val="both"/>
        <w:rPr>
          <w:rFonts w:cs="Arial"/>
          <w:color w:val="000000"/>
          <w:szCs w:val="20"/>
        </w:rPr>
      </w:pPr>
      <w:r w:rsidRPr="00E93ED7">
        <w:rPr>
          <w:rFonts w:cs="Arial"/>
          <w:color w:val="000000"/>
          <w:szCs w:val="20"/>
        </w:rPr>
        <w:t>Vlada Republike Slovenije je izdala Odlok o spremembah določenih odlokov, izdanih na podlagi Zakona o nalezljivih boleznih. Predlagane spremembe sledijo predlogu svetovalne skupine za COVID-19 pri Ministrstvu za zdravje. S predlaganim odlokom se podaljšuje veljavnost odlokov, ki so sprejeti na podlagi Zakona o nalezljivih boleznih, in s tem ukrepov, ki so vsebovani v teh odlokih.</w:t>
      </w:r>
    </w:p>
    <w:p w14:paraId="0DB3D387" w14:textId="77777777" w:rsidR="00E93ED7" w:rsidRPr="00E93ED7" w:rsidRDefault="00E93ED7" w:rsidP="00E93ED7">
      <w:pPr>
        <w:autoSpaceDE w:val="0"/>
        <w:autoSpaceDN w:val="0"/>
        <w:adjustRightInd w:val="0"/>
        <w:spacing w:line="240" w:lineRule="auto"/>
        <w:jc w:val="both"/>
        <w:rPr>
          <w:rFonts w:cs="Arial"/>
          <w:color w:val="000000"/>
          <w:szCs w:val="20"/>
        </w:rPr>
      </w:pPr>
    </w:p>
    <w:p w14:paraId="46C6AA46" w14:textId="77777777" w:rsidR="00E93ED7" w:rsidRPr="00E93ED7" w:rsidRDefault="00E93ED7" w:rsidP="00E93ED7">
      <w:pPr>
        <w:autoSpaceDE w:val="0"/>
        <w:autoSpaceDN w:val="0"/>
        <w:adjustRightInd w:val="0"/>
        <w:spacing w:line="240" w:lineRule="auto"/>
        <w:jc w:val="both"/>
        <w:rPr>
          <w:rFonts w:cs="Arial"/>
          <w:color w:val="000000"/>
          <w:szCs w:val="20"/>
        </w:rPr>
      </w:pPr>
      <w:r w:rsidRPr="00E93ED7">
        <w:rPr>
          <w:rFonts w:cs="Arial"/>
          <w:color w:val="000000"/>
          <w:szCs w:val="20"/>
        </w:rPr>
        <w:t>S tem odlokom se do 18. julija 2021 podaljšuje veljavnost ukrepov iz naslednjih odlokov:</w:t>
      </w:r>
    </w:p>
    <w:p w14:paraId="4E7F1D2A" w14:textId="77777777" w:rsidR="00E93ED7" w:rsidRPr="00E93ED7" w:rsidRDefault="00E93ED7" w:rsidP="00E93ED7">
      <w:pPr>
        <w:autoSpaceDE w:val="0"/>
        <w:autoSpaceDN w:val="0"/>
        <w:adjustRightInd w:val="0"/>
        <w:spacing w:line="240" w:lineRule="auto"/>
        <w:jc w:val="both"/>
        <w:rPr>
          <w:rFonts w:cs="Arial"/>
          <w:color w:val="000000"/>
          <w:szCs w:val="20"/>
        </w:rPr>
      </w:pPr>
    </w:p>
    <w:p w14:paraId="7D8EB703" w14:textId="3A0A7C0B" w:rsidR="00E93ED7" w:rsidRPr="00E93ED7" w:rsidRDefault="00E93ED7" w:rsidP="00E93ED7">
      <w:pPr>
        <w:pStyle w:val="Odstavekseznama"/>
        <w:numPr>
          <w:ilvl w:val="0"/>
          <w:numId w:val="48"/>
        </w:numPr>
        <w:autoSpaceDE w:val="0"/>
        <w:autoSpaceDN w:val="0"/>
        <w:adjustRightInd w:val="0"/>
        <w:spacing w:line="240" w:lineRule="auto"/>
        <w:jc w:val="both"/>
        <w:rPr>
          <w:rFonts w:cs="Arial"/>
          <w:color w:val="000000"/>
          <w:szCs w:val="20"/>
        </w:rPr>
      </w:pPr>
      <w:r w:rsidRPr="00E93ED7">
        <w:rPr>
          <w:rFonts w:cs="Arial"/>
          <w:color w:val="000000"/>
          <w:szCs w:val="20"/>
        </w:rPr>
        <w:t xml:space="preserve">Odlok o  začasnih omejitvah ponujanja in prodajanja blaga in storitev potrošnikom v Republiki Sloveniji; </w:t>
      </w:r>
    </w:p>
    <w:p w14:paraId="670FD75D" w14:textId="57E52F1A" w:rsidR="00E93ED7" w:rsidRPr="00E93ED7" w:rsidRDefault="00E93ED7" w:rsidP="00E93ED7">
      <w:pPr>
        <w:pStyle w:val="Odstavekseznama"/>
        <w:numPr>
          <w:ilvl w:val="0"/>
          <w:numId w:val="48"/>
        </w:numPr>
        <w:autoSpaceDE w:val="0"/>
        <w:autoSpaceDN w:val="0"/>
        <w:adjustRightInd w:val="0"/>
        <w:spacing w:line="240" w:lineRule="auto"/>
        <w:jc w:val="both"/>
        <w:rPr>
          <w:rFonts w:cs="Arial"/>
          <w:color w:val="000000"/>
          <w:szCs w:val="20"/>
        </w:rPr>
      </w:pPr>
      <w:r w:rsidRPr="00E93ED7">
        <w:rPr>
          <w:rFonts w:cs="Arial"/>
          <w:color w:val="000000"/>
          <w:szCs w:val="20"/>
        </w:rPr>
        <w:t>Odlok o začasni omejitvi ponujanja kulturnih storitev končnim uporabnikom;</w:t>
      </w:r>
    </w:p>
    <w:p w14:paraId="65C5EC91" w14:textId="613F2494" w:rsidR="00E93ED7" w:rsidRPr="00E93ED7" w:rsidRDefault="00E93ED7" w:rsidP="00E93ED7">
      <w:pPr>
        <w:pStyle w:val="Odstavekseznama"/>
        <w:numPr>
          <w:ilvl w:val="0"/>
          <w:numId w:val="48"/>
        </w:numPr>
        <w:autoSpaceDE w:val="0"/>
        <w:autoSpaceDN w:val="0"/>
        <w:adjustRightInd w:val="0"/>
        <w:spacing w:line="240" w:lineRule="auto"/>
        <w:jc w:val="both"/>
        <w:rPr>
          <w:rFonts w:cs="Arial"/>
          <w:color w:val="000000"/>
          <w:szCs w:val="20"/>
        </w:rPr>
      </w:pPr>
      <w:r w:rsidRPr="00E93ED7">
        <w:rPr>
          <w:rFonts w:cs="Arial"/>
          <w:color w:val="000000"/>
          <w:szCs w:val="20"/>
        </w:rPr>
        <w:t>Odlok o začasni omejitvi kolektivnega uresničevanja verske svobode v Republiki Sloveniji;</w:t>
      </w:r>
    </w:p>
    <w:p w14:paraId="75115216" w14:textId="67DE1AE6" w:rsidR="00E93ED7" w:rsidRPr="00E93ED7" w:rsidRDefault="00E93ED7" w:rsidP="00E93ED7">
      <w:pPr>
        <w:pStyle w:val="Odstavekseznama"/>
        <w:numPr>
          <w:ilvl w:val="0"/>
          <w:numId w:val="48"/>
        </w:numPr>
        <w:autoSpaceDE w:val="0"/>
        <w:autoSpaceDN w:val="0"/>
        <w:adjustRightInd w:val="0"/>
        <w:spacing w:line="240" w:lineRule="auto"/>
        <w:jc w:val="both"/>
        <w:rPr>
          <w:rFonts w:cs="Arial"/>
          <w:color w:val="000000"/>
          <w:szCs w:val="20"/>
        </w:rPr>
      </w:pPr>
      <w:r w:rsidRPr="00E93ED7">
        <w:rPr>
          <w:rFonts w:cs="Arial"/>
          <w:color w:val="000000"/>
          <w:szCs w:val="20"/>
        </w:rPr>
        <w:t>Odlok o začasni omejitvi zbiranja ljudi zaradi preprečevanja okužb s SARS-CoV-2;</w:t>
      </w:r>
    </w:p>
    <w:p w14:paraId="348706E9" w14:textId="2A3BE3CA" w:rsidR="00E93ED7" w:rsidRPr="00E93ED7" w:rsidRDefault="00E93ED7" w:rsidP="00E93ED7">
      <w:pPr>
        <w:pStyle w:val="Odstavekseznama"/>
        <w:numPr>
          <w:ilvl w:val="0"/>
          <w:numId w:val="48"/>
        </w:numPr>
        <w:autoSpaceDE w:val="0"/>
        <w:autoSpaceDN w:val="0"/>
        <w:adjustRightInd w:val="0"/>
        <w:spacing w:line="240" w:lineRule="auto"/>
        <w:jc w:val="both"/>
        <w:rPr>
          <w:rFonts w:cs="Arial"/>
          <w:color w:val="000000"/>
          <w:szCs w:val="20"/>
        </w:rPr>
      </w:pPr>
      <w:r w:rsidRPr="00E93ED7">
        <w:rPr>
          <w:rFonts w:cs="Arial"/>
          <w:color w:val="000000"/>
          <w:szCs w:val="20"/>
        </w:rPr>
        <w:t>Odlok o začasnih ukrepih za zmanjšanje tveganja okužbe in širjenja okužbe z virusom SARS-CoV-2;</w:t>
      </w:r>
    </w:p>
    <w:p w14:paraId="3B20E84B" w14:textId="52A98913" w:rsidR="00E93ED7" w:rsidRPr="00E93ED7" w:rsidRDefault="00E93ED7" w:rsidP="00E93ED7">
      <w:pPr>
        <w:pStyle w:val="Odstavekseznama"/>
        <w:numPr>
          <w:ilvl w:val="0"/>
          <w:numId w:val="48"/>
        </w:numPr>
        <w:autoSpaceDE w:val="0"/>
        <w:autoSpaceDN w:val="0"/>
        <w:adjustRightInd w:val="0"/>
        <w:spacing w:line="240" w:lineRule="auto"/>
        <w:jc w:val="both"/>
        <w:rPr>
          <w:rFonts w:cs="Arial"/>
          <w:color w:val="000000"/>
          <w:szCs w:val="20"/>
        </w:rPr>
      </w:pPr>
      <w:r w:rsidRPr="00E93ED7">
        <w:rPr>
          <w:rFonts w:cs="Arial"/>
          <w:color w:val="000000"/>
          <w:szCs w:val="20"/>
        </w:rPr>
        <w:t>Odlok o obvezni namestitvi razpršilnikov za razkuževanje rok v večstanovanjskih stavbah.</w:t>
      </w:r>
    </w:p>
    <w:p w14:paraId="787C624E" w14:textId="77777777" w:rsidR="00E93ED7" w:rsidRPr="00E93ED7" w:rsidRDefault="00E93ED7" w:rsidP="00E93ED7">
      <w:pPr>
        <w:autoSpaceDE w:val="0"/>
        <w:autoSpaceDN w:val="0"/>
        <w:adjustRightInd w:val="0"/>
        <w:spacing w:line="240" w:lineRule="auto"/>
        <w:jc w:val="both"/>
        <w:rPr>
          <w:rFonts w:cs="Arial"/>
          <w:color w:val="000000"/>
          <w:szCs w:val="20"/>
        </w:rPr>
      </w:pPr>
    </w:p>
    <w:p w14:paraId="4F9C4325" w14:textId="56D43B1A" w:rsidR="00C3286D" w:rsidRDefault="00E93ED7" w:rsidP="00E93ED7">
      <w:pPr>
        <w:autoSpaceDE w:val="0"/>
        <w:autoSpaceDN w:val="0"/>
        <w:adjustRightInd w:val="0"/>
        <w:spacing w:line="240" w:lineRule="auto"/>
        <w:jc w:val="both"/>
        <w:rPr>
          <w:rFonts w:cs="Arial"/>
          <w:color w:val="000000"/>
          <w:szCs w:val="20"/>
        </w:rPr>
      </w:pPr>
      <w:r w:rsidRPr="00E93ED7">
        <w:rPr>
          <w:rFonts w:cs="Arial"/>
          <w:color w:val="000000"/>
          <w:szCs w:val="20"/>
        </w:rPr>
        <w:t>Vir: Ministrstvo za zdravje</w:t>
      </w:r>
    </w:p>
    <w:p w14:paraId="1E81761D" w14:textId="585B9735" w:rsidR="0006501A" w:rsidRPr="0006501A" w:rsidRDefault="0006501A" w:rsidP="0006501A">
      <w:pPr>
        <w:autoSpaceDE w:val="0"/>
        <w:autoSpaceDN w:val="0"/>
        <w:adjustRightInd w:val="0"/>
        <w:spacing w:line="240" w:lineRule="auto"/>
        <w:jc w:val="both"/>
        <w:rPr>
          <w:rFonts w:cs="Arial"/>
          <w:b/>
          <w:bCs/>
          <w:color w:val="000000"/>
          <w:szCs w:val="20"/>
        </w:rPr>
      </w:pPr>
      <w:r w:rsidRPr="0006501A">
        <w:rPr>
          <w:rFonts w:cs="Arial"/>
          <w:b/>
          <w:bCs/>
          <w:color w:val="000000"/>
          <w:szCs w:val="20"/>
        </w:rPr>
        <w:lastRenderedPageBreak/>
        <w:t>Vlada zagotovila dodatna sredstva za sofinanciranje vrtcev in osnovnih šol</w:t>
      </w:r>
    </w:p>
    <w:p w14:paraId="679CF9AB" w14:textId="77777777" w:rsidR="0006501A" w:rsidRPr="0006501A" w:rsidRDefault="0006501A" w:rsidP="0006501A">
      <w:pPr>
        <w:autoSpaceDE w:val="0"/>
        <w:autoSpaceDN w:val="0"/>
        <w:adjustRightInd w:val="0"/>
        <w:spacing w:line="240" w:lineRule="auto"/>
        <w:jc w:val="both"/>
        <w:rPr>
          <w:rFonts w:cs="Arial"/>
          <w:b/>
          <w:bCs/>
          <w:color w:val="000000"/>
          <w:szCs w:val="20"/>
        </w:rPr>
      </w:pPr>
    </w:p>
    <w:p w14:paraId="0C230BBC" w14:textId="77777777" w:rsidR="0006501A" w:rsidRPr="0006501A" w:rsidRDefault="0006501A" w:rsidP="0006501A">
      <w:pPr>
        <w:autoSpaceDE w:val="0"/>
        <w:autoSpaceDN w:val="0"/>
        <w:adjustRightInd w:val="0"/>
        <w:spacing w:line="240" w:lineRule="auto"/>
        <w:jc w:val="both"/>
        <w:rPr>
          <w:rFonts w:cs="Arial"/>
          <w:color w:val="000000"/>
          <w:szCs w:val="20"/>
        </w:rPr>
      </w:pPr>
      <w:r w:rsidRPr="0006501A">
        <w:rPr>
          <w:rFonts w:cs="Arial"/>
          <w:color w:val="000000"/>
          <w:szCs w:val="20"/>
        </w:rPr>
        <w:t>Vlada Republike Slovenije je odločila, da se Ministrstvu za izobraževanje, znanost in šport zagotovijo dodatna sredstva za sofinanciranje investicij v vrtcih in osnovnem šolstvu v proračunskem obdobju 2021-2024 v višini 72,5 milijona evrov.</w:t>
      </w:r>
    </w:p>
    <w:p w14:paraId="3785F361" w14:textId="77777777" w:rsidR="0006501A" w:rsidRPr="0006501A" w:rsidRDefault="0006501A" w:rsidP="0006501A">
      <w:pPr>
        <w:autoSpaceDE w:val="0"/>
        <w:autoSpaceDN w:val="0"/>
        <w:adjustRightInd w:val="0"/>
        <w:spacing w:line="240" w:lineRule="auto"/>
        <w:jc w:val="both"/>
        <w:rPr>
          <w:rFonts w:cs="Arial"/>
          <w:color w:val="000000"/>
          <w:szCs w:val="20"/>
        </w:rPr>
      </w:pPr>
    </w:p>
    <w:p w14:paraId="28D6A00A" w14:textId="77777777" w:rsidR="0006501A" w:rsidRPr="0006501A" w:rsidRDefault="0006501A" w:rsidP="0006501A">
      <w:pPr>
        <w:autoSpaceDE w:val="0"/>
        <w:autoSpaceDN w:val="0"/>
        <w:adjustRightInd w:val="0"/>
        <w:spacing w:line="240" w:lineRule="auto"/>
        <w:jc w:val="both"/>
        <w:rPr>
          <w:rFonts w:cs="Arial"/>
          <w:color w:val="000000"/>
          <w:szCs w:val="20"/>
        </w:rPr>
      </w:pPr>
      <w:r w:rsidRPr="0006501A">
        <w:rPr>
          <w:rFonts w:cs="Arial"/>
          <w:color w:val="000000"/>
          <w:szCs w:val="20"/>
        </w:rPr>
        <w:t>Ministrstvo za izobraževanje, znanost in šport sredstva nameni občinam, ki so se prijavile na Razpis za sofinanciranje investicij v vrtcih in osnovnem šolstvu z dne 5. 2. 2021 in izpolnjujejo vse pogoje in merila iz razpisa, vendar zaradi omejenih sredstev njihovi projekti na razpisu niso bili izbrani.</w:t>
      </w:r>
    </w:p>
    <w:p w14:paraId="4CC66444" w14:textId="77777777" w:rsidR="0006501A" w:rsidRPr="0006501A" w:rsidRDefault="0006501A" w:rsidP="0006501A">
      <w:pPr>
        <w:autoSpaceDE w:val="0"/>
        <w:autoSpaceDN w:val="0"/>
        <w:adjustRightInd w:val="0"/>
        <w:spacing w:line="240" w:lineRule="auto"/>
        <w:jc w:val="both"/>
        <w:rPr>
          <w:rFonts w:cs="Arial"/>
          <w:color w:val="000000"/>
          <w:szCs w:val="20"/>
        </w:rPr>
      </w:pPr>
    </w:p>
    <w:p w14:paraId="72016D3A" w14:textId="77777777" w:rsidR="0006501A" w:rsidRPr="0006501A" w:rsidRDefault="0006501A" w:rsidP="0006501A">
      <w:pPr>
        <w:autoSpaceDE w:val="0"/>
        <w:autoSpaceDN w:val="0"/>
        <w:adjustRightInd w:val="0"/>
        <w:spacing w:line="240" w:lineRule="auto"/>
        <w:jc w:val="both"/>
        <w:rPr>
          <w:rFonts w:cs="Arial"/>
          <w:color w:val="000000"/>
          <w:szCs w:val="20"/>
        </w:rPr>
      </w:pPr>
      <w:r w:rsidRPr="0006501A">
        <w:rPr>
          <w:rFonts w:cs="Arial"/>
          <w:color w:val="000000"/>
          <w:szCs w:val="20"/>
        </w:rPr>
        <w:t>Ministrstvo za izobraževanje, znanost in šport bo v letu 2021 sredstva zagotovilo s prerazporeditvijo znotraj svojega finančnega načrta, za leti 2022 in 2023 pa se načrtuje sredstva v okviru priprave sprememb Proračuna RS za leto 2022 in priprave Proračuna RS za leto 2023.</w:t>
      </w:r>
    </w:p>
    <w:p w14:paraId="3BC832D2" w14:textId="77777777" w:rsidR="0006501A" w:rsidRPr="0006501A" w:rsidRDefault="0006501A" w:rsidP="0006501A">
      <w:pPr>
        <w:autoSpaceDE w:val="0"/>
        <w:autoSpaceDN w:val="0"/>
        <w:adjustRightInd w:val="0"/>
        <w:spacing w:line="240" w:lineRule="auto"/>
        <w:jc w:val="both"/>
        <w:rPr>
          <w:rFonts w:cs="Arial"/>
          <w:color w:val="000000"/>
          <w:szCs w:val="20"/>
        </w:rPr>
      </w:pPr>
    </w:p>
    <w:p w14:paraId="3DCAF24C" w14:textId="0A5279BC" w:rsidR="002B6696" w:rsidRPr="0006501A" w:rsidRDefault="0006501A" w:rsidP="0006501A">
      <w:pPr>
        <w:autoSpaceDE w:val="0"/>
        <w:autoSpaceDN w:val="0"/>
        <w:adjustRightInd w:val="0"/>
        <w:spacing w:line="240" w:lineRule="auto"/>
        <w:jc w:val="both"/>
        <w:rPr>
          <w:rFonts w:cs="Arial"/>
          <w:color w:val="000000"/>
          <w:szCs w:val="20"/>
        </w:rPr>
      </w:pPr>
      <w:r w:rsidRPr="0006501A">
        <w:rPr>
          <w:rFonts w:cs="Arial"/>
          <w:color w:val="000000"/>
          <w:szCs w:val="20"/>
        </w:rPr>
        <w:t>Vir: Ministrstvo za izobraževanje, znanost in šport</w:t>
      </w:r>
    </w:p>
    <w:p w14:paraId="70F85FB1" w14:textId="22CF43DA" w:rsidR="002B6696" w:rsidRDefault="002B6696" w:rsidP="00C3286D">
      <w:pPr>
        <w:autoSpaceDE w:val="0"/>
        <w:autoSpaceDN w:val="0"/>
        <w:adjustRightInd w:val="0"/>
        <w:spacing w:line="240" w:lineRule="auto"/>
        <w:jc w:val="both"/>
        <w:rPr>
          <w:rFonts w:cs="Arial"/>
          <w:color w:val="000000"/>
          <w:szCs w:val="20"/>
        </w:rPr>
      </w:pPr>
    </w:p>
    <w:p w14:paraId="6D1B78F7" w14:textId="33DA5339" w:rsidR="00915A7F" w:rsidRPr="00915A7F" w:rsidRDefault="00915A7F" w:rsidP="00915A7F">
      <w:pPr>
        <w:autoSpaceDE w:val="0"/>
        <w:autoSpaceDN w:val="0"/>
        <w:adjustRightInd w:val="0"/>
        <w:spacing w:line="240" w:lineRule="auto"/>
        <w:jc w:val="both"/>
        <w:rPr>
          <w:rFonts w:cs="Arial"/>
          <w:b/>
          <w:bCs/>
          <w:color w:val="000000"/>
          <w:szCs w:val="20"/>
        </w:rPr>
      </w:pPr>
      <w:r w:rsidRPr="00915A7F">
        <w:rPr>
          <w:rFonts w:cs="Arial"/>
          <w:b/>
          <w:bCs/>
          <w:color w:val="000000"/>
          <w:szCs w:val="20"/>
        </w:rPr>
        <w:t>Vlada o letalskih prevozih visokih predstavnikov Republike Slovenije med predsedovanjem Svetu EU</w:t>
      </w:r>
    </w:p>
    <w:p w14:paraId="51FC915E" w14:textId="77777777" w:rsidR="00915A7F" w:rsidRPr="00915A7F" w:rsidRDefault="00915A7F" w:rsidP="00915A7F">
      <w:pPr>
        <w:autoSpaceDE w:val="0"/>
        <w:autoSpaceDN w:val="0"/>
        <w:adjustRightInd w:val="0"/>
        <w:spacing w:line="240" w:lineRule="auto"/>
        <w:jc w:val="both"/>
        <w:rPr>
          <w:rFonts w:cs="Arial"/>
          <w:b/>
          <w:bCs/>
          <w:color w:val="000000"/>
          <w:szCs w:val="20"/>
        </w:rPr>
      </w:pPr>
    </w:p>
    <w:p w14:paraId="6161A3E1" w14:textId="77777777" w:rsidR="00915A7F" w:rsidRPr="00915A7F" w:rsidRDefault="00915A7F" w:rsidP="00915A7F">
      <w:pPr>
        <w:autoSpaceDE w:val="0"/>
        <w:autoSpaceDN w:val="0"/>
        <w:adjustRightInd w:val="0"/>
        <w:spacing w:line="240" w:lineRule="auto"/>
        <w:jc w:val="both"/>
        <w:rPr>
          <w:rFonts w:cs="Arial"/>
          <w:color w:val="000000"/>
          <w:szCs w:val="20"/>
        </w:rPr>
      </w:pPr>
      <w:r w:rsidRPr="00915A7F">
        <w:rPr>
          <w:rFonts w:cs="Arial"/>
          <w:color w:val="000000"/>
          <w:szCs w:val="20"/>
        </w:rPr>
        <w:t xml:space="preserve">Vlada je na današnji seji sprejela Informacijo o uporabi letala </w:t>
      </w:r>
      <w:proofErr w:type="spellStart"/>
      <w:r w:rsidRPr="00915A7F">
        <w:rPr>
          <w:rFonts w:cs="Arial"/>
          <w:color w:val="000000"/>
          <w:szCs w:val="20"/>
        </w:rPr>
        <w:t>Falcon</w:t>
      </w:r>
      <w:proofErr w:type="spellEnd"/>
      <w:r w:rsidRPr="00915A7F">
        <w:rPr>
          <w:rFonts w:cs="Arial"/>
          <w:color w:val="000000"/>
          <w:szCs w:val="20"/>
        </w:rPr>
        <w:t xml:space="preserve"> 2000 EX ter o potrebah po prevozih visokih predstavnikov v času predsedovanja Republike Slovenije Svetu EU. Sklenila je, da se za čas predsedovanja Svetu EU spremeni 2. točka sklepa Vlade RS o uporabi letala </w:t>
      </w:r>
      <w:proofErr w:type="spellStart"/>
      <w:r w:rsidRPr="00915A7F">
        <w:rPr>
          <w:rFonts w:cs="Arial"/>
          <w:color w:val="000000"/>
          <w:szCs w:val="20"/>
        </w:rPr>
        <w:t>Falcon</w:t>
      </w:r>
      <w:proofErr w:type="spellEnd"/>
      <w:r w:rsidRPr="00915A7F">
        <w:rPr>
          <w:rFonts w:cs="Arial"/>
          <w:color w:val="000000"/>
          <w:szCs w:val="20"/>
        </w:rPr>
        <w:t xml:space="preserve"> 2000 EX za državne organe, in sicer tako da se glasi: » - podpredsednike Vlade Republike Slovenije ter ministra za zunanje zadeve Republike Slovenije«. Za potrebe letalskih prevozov upravičencev iz 2. točke navedenega sklepa Vlade bo izvedeno javno naročilo za najem poslovnega letala s posadko v skupnem obsegu 50 ur naleta. Za izvedbo javnega naročila je zadolžila Ministrstvo za javno upravo, finančna sredstva za najem letala pa bo zagotovilo Ministrstvo za zunanje zadeve iz postavk Predsedovanja Svetu EU. Vlada je tudi  sklenila, da upravičenci za uporabo letala </w:t>
      </w:r>
      <w:proofErr w:type="spellStart"/>
      <w:r w:rsidRPr="00915A7F">
        <w:rPr>
          <w:rFonts w:cs="Arial"/>
          <w:color w:val="000000"/>
          <w:szCs w:val="20"/>
        </w:rPr>
        <w:t>Falcon</w:t>
      </w:r>
      <w:proofErr w:type="spellEnd"/>
      <w:r w:rsidRPr="00915A7F">
        <w:rPr>
          <w:rFonts w:cs="Arial"/>
          <w:color w:val="000000"/>
          <w:szCs w:val="20"/>
        </w:rPr>
        <w:t xml:space="preserve"> 2000 EX iz 2. točke navedenega sklepa med predsedovanjem Republike Slovenije Svetu EU za izvajanje protokolarnih prevozov lahko uporabljajo tudi letalo Slovenske vojske </w:t>
      </w:r>
      <w:proofErr w:type="spellStart"/>
      <w:r w:rsidRPr="00915A7F">
        <w:rPr>
          <w:rFonts w:cs="Arial"/>
          <w:color w:val="000000"/>
          <w:szCs w:val="20"/>
        </w:rPr>
        <w:t>Turbolet</w:t>
      </w:r>
      <w:proofErr w:type="spellEnd"/>
      <w:r w:rsidRPr="00915A7F">
        <w:rPr>
          <w:rFonts w:cs="Arial"/>
          <w:color w:val="000000"/>
          <w:szCs w:val="20"/>
        </w:rPr>
        <w:t xml:space="preserve"> L-410. </w:t>
      </w:r>
    </w:p>
    <w:p w14:paraId="79D8DBAE" w14:textId="77777777" w:rsidR="00915A7F" w:rsidRPr="00915A7F" w:rsidRDefault="00915A7F" w:rsidP="00915A7F">
      <w:pPr>
        <w:autoSpaceDE w:val="0"/>
        <w:autoSpaceDN w:val="0"/>
        <w:adjustRightInd w:val="0"/>
        <w:spacing w:line="240" w:lineRule="auto"/>
        <w:jc w:val="both"/>
        <w:rPr>
          <w:rFonts w:cs="Arial"/>
          <w:color w:val="000000"/>
          <w:szCs w:val="20"/>
        </w:rPr>
      </w:pPr>
    </w:p>
    <w:p w14:paraId="0F70A676" w14:textId="77777777" w:rsidR="00915A7F" w:rsidRPr="00915A7F" w:rsidRDefault="00915A7F" w:rsidP="00915A7F">
      <w:pPr>
        <w:autoSpaceDE w:val="0"/>
        <w:autoSpaceDN w:val="0"/>
        <w:adjustRightInd w:val="0"/>
        <w:spacing w:line="240" w:lineRule="auto"/>
        <w:jc w:val="both"/>
        <w:rPr>
          <w:rFonts w:cs="Arial"/>
          <w:color w:val="000000"/>
          <w:szCs w:val="20"/>
        </w:rPr>
      </w:pPr>
      <w:r w:rsidRPr="00915A7F">
        <w:rPr>
          <w:rFonts w:cs="Arial"/>
          <w:color w:val="000000"/>
          <w:szCs w:val="20"/>
        </w:rPr>
        <w:t xml:space="preserve">Mednarodna prizadevanja za obvladovanje pandemije virusa SARS CoV-2 (Covid-19), ki so imela za posledico zaustavitev ali drastično omejitev vsakodnevnega družbenega življenja, so se odrazila tudi na obsegu rednih letalskih povezav, kar ima za posledico  omejene možnosti potovanj predstavnikov Republike Slovenije. </w:t>
      </w:r>
    </w:p>
    <w:p w14:paraId="6FAEC745" w14:textId="77777777" w:rsidR="00915A7F" w:rsidRPr="00915A7F" w:rsidRDefault="00915A7F" w:rsidP="00915A7F">
      <w:pPr>
        <w:autoSpaceDE w:val="0"/>
        <w:autoSpaceDN w:val="0"/>
        <w:adjustRightInd w:val="0"/>
        <w:spacing w:line="240" w:lineRule="auto"/>
        <w:jc w:val="both"/>
        <w:rPr>
          <w:rFonts w:cs="Arial"/>
          <w:color w:val="000000"/>
          <w:szCs w:val="20"/>
        </w:rPr>
      </w:pPr>
    </w:p>
    <w:p w14:paraId="1F1F8A12" w14:textId="77777777" w:rsidR="00915A7F" w:rsidRPr="00915A7F" w:rsidRDefault="00915A7F" w:rsidP="00915A7F">
      <w:pPr>
        <w:autoSpaceDE w:val="0"/>
        <w:autoSpaceDN w:val="0"/>
        <w:adjustRightInd w:val="0"/>
        <w:spacing w:line="240" w:lineRule="auto"/>
        <w:jc w:val="both"/>
        <w:rPr>
          <w:rFonts w:cs="Arial"/>
          <w:color w:val="000000"/>
          <w:szCs w:val="20"/>
        </w:rPr>
      </w:pPr>
      <w:r w:rsidRPr="00915A7F">
        <w:rPr>
          <w:rFonts w:cs="Arial"/>
          <w:color w:val="000000"/>
          <w:szCs w:val="20"/>
        </w:rPr>
        <w:t xml:space="preserve">Uporaba letala </w:t>
      </w:r>
      <w:proofErr w:type="spellStart"/>
      <w:r w:rsidRPr="00915A7F">
        <w:rPr>
          <w:rFonts w:cs="Arial"/>
          <w:color w:val="000000"/>
          <w:szCs w:val="20"/>
        </w:rPr>
        <w:t>Falcon</w:t>
      </w:r>
      <w:proofErr w:type="spellEnd"/>
      <w:r w:rsidRPr="00915A7F">
        <w:rPr>
          <w:rFonts w:cs="Arial"/>
          <w:color w:val="000000"/>
          <w:szCs w:val="20"/>
        </w:rPr>
        <w:t xml:space="preserve"> 2000 EX se je tako pokazala kot najprimernejša, pogosto edina možnost za udeležbo slovenskih predstavnikov na mednarodnih dogodkih. Trenutno znane tovrstne potrebe v drugi polovici 2021 že danes močno presegajo preostanek ur naleta, ki so na voljo do naslednjega velikega rednega servisa letala </w:t>
      </w:r>
      <w:proofErr w:type="spellStart"/>
      <w:r w:rsidRPr="00915A7F">
        <w:rPr>
          <w:rFonts w:cs="Arial"/>
          <w:color w:val="000000"/>
          <w:szCs w:val="20"/>
        </w:rPr>
        <w:t>Falcon</w:t>
      </w:r>
      <w:proofErr w:type="spellEnd"/>
      <w:r w:rsidRPr="00915A7F">
        <w:rPr>
          <w:rFonts w:cs="Arial"/>
          <w:color w:val="000000"/>
          <w:szCs w:val="20"/>
        </w:rPr>
        <w:t xml:space="preserve"> 2000 EX. V primeru, da se bo zdajšnji trend uporabe letala nadaljeval ali stopnjeval, bo letalo prisiljeno veliki redni servis opraviti med predsedovanjem Svetu EU. Zato je treba med predsedovanjem Republike Slovenije Svetu EU zmanjšati krog uporabnikov letala </w:t>
      </w:r>
      <w:proofErr w:type="spellStart"/>
      <w:r w:rsidRPr="00915A7F">
        <w:rPr>
          <w:rFonts w:cs="Arial"/>
          <w:color w:val="000000"/>
          <w:szCs w:val="20"/>
        </w:rPr>
        <w:t>Falcon</w:t>
      </w:r>
      <w:proofErr w:type="spellEnd"/>
      <w:r w:rsidRPr="00915A7F">
        <w:rPr>
          <w:rFonts w:cs="Arial"/>
          <w:color w:val="000000"/>
          <w:szCs w:val="20"/>
        </w:rPr>
        <w:t xml:space="preserve"> 2000 EX ter izpad v začetni fazi nadomestiti z uporabo letala Slovenske vojske </w:t>
      </w:r>
      <w:proofErr w:type="spellStart"/>
      <w:r w:rsidRPr="00915A7F">
        <w:rPr>
          <w:rFonts w:cs="Arial"/>
          <w:color w:val="000000"/>
          <w:szCs w:val="20"/>
        </w:rPr>
        <w:t>Turbolet</w:t>
      </w:r>
      <w:proofErr w:type="spellEnd"/>
      <w:r w:rsidRPr="00915A7F">
        <w:rPr>
          <w:rFonts w:cs="Arial"/>
          <w:color w:val="000000"/>
          <w:szCs w:val="20"/>
        </w:rPr>
        <w:t xml:space="preserve"> L-410. </w:t>
      </w:r>
    </w:p>
    <w:p w14:paraId="18008C83" w14:textId="77777777" w:rsidR="00915A7F" w:rsidRPr="00915A7F" w:rsidRDefault="00915A7F" w:rsidP="00915A7F">
      <w:pPr>
        <w:autoSpaceDE w:val="0"/>
        <w:autoSpaceDN w:val="0"/>
        <w:adjustRightInd w:val="0"/>
        <w:spacing w:line="240" w:lineRule="auto"/>
        <w:jc w:val="both"/>
        <w:rPr>
          <w:rFonts w:cs="Arial"/>
          <w:color w:val="000000"/>
          <w:szCs w:val="20"/>
        </w:rPr>
      </w:pPr>
    </w:p>
    <w:p w14:paraId="681B4B5D" w14:textId="77777777" w:rsidR="00915A7F" w:rsidRPr="00915A7F" w:rsidRDefault="00915A7F" w:rsidP="00915A7F">
      <w:pPr>
        <w:autoSpaceDE w:val="0"/>
        <w:autoSpaceDN w:val="0"/>
        <w:adjustRightInd w:val="0"/>
        <w:spacing w:line="240" w:lineRule="auto"/>
        <w:jc w:val="both"/>
        <w:rPr>
          <w:rFonts w:cs="Arial"/>
          <w:color w:val="000000"/>
          <w:szCs w:val="20"/>
        </w:rPr>
      </w:pPr>
      <w:r w:rsidRPr="00915A7F">
        <w:rPr>
          <w:rFonts w:cs="Arial"/>
          <w:color w:val="000000"/>
          <w:szCs w:val="20"/>
        </w:rPr>
        <w:t xml:space="preserve">Ob upoštevanju ocenjenih in morebitnih nepredvidenih potreb po zagotavljanju letalskih prevozov predstavnikov Vlade Republike Slovenije in drugih državnih organov ukrepi za zmanjševanje uporabe letala </w:t>
      </w:r>
      <w:proofErr w:type="spellStart"/>
      <w:r w:rsidRPr="00915A7F">
        <w:rPr>
          <w:rFonts w:cs="Arial"/>
          <w:color w:val="000000"/>
          <w:szCs w:val="20"/>
        </w:rPr>
        <w:t>Falcon</w:t>
      </w:r>
      <w:proofErr w:type="spellEnd"/>
      <w:r w:rsidRPr="00915A7F">
        <w:rPr>
          <w:rFonts w:cs="Arial"/>
          <w:color w:val="000000"/>
          <w:szCs w:val="20"/>
        </w:rPr>
        <w:t xml:space="preserve"> 2000 EX ne bodo zadoščali. Zaradi tega je nujno storitev zagotavljanja tovrstnih prevozov med predsedovanjem Republike Slovenije Svetu EU poiskati na trgu z javnim razpisom.</w:t>
      </w:r>
    </w:p>
    <w:p w14:paraId="7A271D73" w14:textId="77777777" w:rsidR="00915A7F" w:rsidRPr="00915A7F" w:rsidRDefault="00915A7F" w:rsidP="00915A7F">
      <w:pPr>
        <w:autoSpaceDE w:val="0"/>
        <w:autoSpaceDN w:val="0"/>
        <w:adjustRightInd w:val="0"/>
        <w:spacing w:line="240" w:lineRule="auto"/>
        <w:jc w:val="both"/>
        <w:rPr>
          <w:rFonts w:cs="Arial"/>
          <w:color w:val="000000"/>
          <w:szCs w:val="20"/>
        </w:rPr>
      </w:pPr>
    </w:p>
    <w:p w14:paraId="046AD0F3" w14:textId="49A1CFD8" w:rsidR="004B0CD3" w:rsidRPr="00915A7F" w:rsidRDefault="00915A7F" w:rsidP="00915A7F">
      <w:pPr>
        <w:autoSpaceDE w:val="0"/>
        <w:autoSpaceDN w:val="0"/>
        <w:adjustRightInd w:val="0"/>
        <w:spacing w:line="240" w:lineRule="auto"/>
        <w:jc w:val="both"/>
        <w:rPr>
          <w:rFonts w:cs="Arial"/>
          <w:color w:val="000000"/>
          <w:szCs w:val="20"/>
        </w:rPr>
      </w:pPr>
      <w:r w:rsidRPr="00915A7F">
        <w:rPr>
          <w:rFonts w:cs="Arial"/>
          <w:color w:val="000000"/>
          <w:szCs w:val="20"/>
        </w:rPr>
        <w:t>Vir: Ministrstvo za obrambo</w:t>
      </w:r>
    </w:p>
    <w:p w14:paraId="6DE3454A" w14:textId="77777777" w:rsidR="004B0CD3" w:rsidRPr="00DC3199" w:rsidRDefault="004B0CD3" w:rsidP="00C3286D">
      <w:pPr>
        <w:autoSpaceDE w:val="0"/>
        <w:autoSpaceDN w:val="0"/>
        <w:adjustRightInd w:val="0"/>
        <w:spacing w:line="240" w:lineRule="auto"/>
        <w:jc w:val="both"/>
        <w:rPr>
          <w:rFonts w:cs="Arial"/>
          <w:color w:val="000000"/>
          <w:szCs w:val="20"/>
        </w:rPr>
      </w:pPr>
    </w:p>
    <w:p w14:paraId="38C8B3BD" w14:textId="460D77F3" w:rsidR="00C3286D" w:rsidRPr="00C3286D" w:rsidRDefault="00C3286D" w:rsidP="00C3286D">
      <w:pPr>
        <w:autoSpaceDE w:val="0"/>
        <w:autoSpaceDN w:val="0"/>
        <w:adjustRightInd w:val="0"/>
        <w:spacing w:line="240" w:lineRule="auto"/>
        <w:jc w:val="both"/>
        <w:rPr>
          <w:rFonts w:cs="Arial"/>
          <w:b/>
          <w:bCs/>
          <w:color w:val="000000"/>
          <w:szCs w:val="20"/>
        </w:rPr>
      </w:pPr>
      <w:r w:rsidRPr="00C3286D">
        <w:rPr>
          <w:rFonts w:cs="Arial"/>
          <w:b/>
          <w:bCs/>
          <w:color w:val="000000"/>
          <w:szCs w:val="20"/>
        </w:rPr>
        <w:t>Odločanje Vlade Republike Slovenije kot skupščine</w:t>
      </w:r>
    </w:p>
    <w:p w14:paraId="06A43693" w14:textId="77777777" w:rsidR="00C3286D" w:rsidRPr="00C3286D" w:rsidRDefault="00C3286D" w:rsidP="00C3286D">
      <w:pPr>
        <w:autoSpaceDE w:val="0"/>
        <w:autoSpaceDN w:val="0"/>
        <w:adjustRightInd w:val="0"/>
        <w:spacing w:line="240" w:lineRule="auto"/>
        <w:jc w:val="both"/>
        <w:rPr>
          <w:rFonts w:cs="Arial"/>
          <w:b/>
          <w:bCs/>
          <w:color w:val="000000"/>
          <w:szCs w:val="20"/>
        </w:rPr>
      </w:pPr>
      <w:r w:rsidRPr="00C3286D">
        <w:rPr>
          <w:rFonts w:cs="Arial"/>
          <w:b/>
          <w:bCs/>
          <w:color w:val="000000"/>
          <w:szCs w:val="20"/>
        </w:rPr>
        <w:tab/>
      </w:r>
    </w:p>
    <w:p w14:paraId="0CCC03D1" w14:textId="46C2C23E" w:rsidR="00A65A6D" w:rsidRPr="00A65A6D" w:rsidRDefault="00A65A6D" w:rsidP="00A65A6D">
      <w:pPr>
        <w:autoSpaceDE w:val="0"/>
        <w:autoSpaceDN w:val="0"/>
        <w:adjustRightInd w:val="0"/>
        <w:spacing w:line="240" w:lineRule="auto"/>
        <w:jc w:val="both"/>
        <w:rPr>
          <w:rFonts w:cs="Arial"/>
          <w:b/>
          <w:bCs/>
          <w:color w:val="000000"/>
          <w:szCs w:val="20"/>
        </w:rPr>
      </w:pPr>
      <w:r w:rsidRPr="00A65A6D">
        <w:rPr>
          <w:rFonts w:cs="Arial"/>
          <w:b/>
          <w:bCs/>
          <w:color w:val="000000"/>
          <w:szCs w:val="20"/>
        </w:rPr>
        <w:t xml:space="preserve">Vlada Republike Slovenije se je seznanila z revidiranim Letnim poročilom družbe 2TDK, </w:t>
      </w:r>
      <w:proofErr w:type="spellStart"/>
      <w:r w:rsidRPr="00A65A6D">
        <w:rPr>
          <w:rFonts w:cs="Arial"/>
          <w:b/>
          <w:bCs/>
          <w:color w:val="000000"/>
          <w:szCs w:val="20"/>
        </w:rPr>
        <w:t>d.o.o</w:t>
      </w:r>
      <w:proofErr w:type="spellEnd"/>
      <w:r w:rsidRPr="00A65A6D">
        <w:rPr>
          <w:rFonts w:cs="Arial"/>
          <w:b/>
          <w:bCs/>
          <w:color w:val="000000"/>
          <w:szCs w:val="20"/>
        </w:rPr>
        <w:t>. za poslovno leto 2020</w:t>
      </w:r>
    </w:p>
    <w:p w14:paraId="09BB1BCE" w14:textId="77777777" w:rsidR="00A65A6D" w:rsidRPr="00A65A6D" w:rsidRDefault="00A65A6D" w:rsidP="00A65A6D">
      <w:pPr>
        <w:autoSpaceDE w:val="0"/>
        <w:autoSpaceDN w:val="0"/>
        <w:adjustRightInd w:val="0"/>
        <w:spacing w:line="240" w:lineRule="auto"/>
        <w:jc w:val="both"/>
        <w:rPr>
          <w:rFonts w:cs="Arial"/>
          <w:b/>
          <w:bCs/>
          <w:color w:val="000000"/>
          <w:szCs w:val="20"/>
        </w:rPr>
      </w:pPr>
    </w:p>
    <w:p w14:paraId="6A266E1F" w14:textId="20A00F7C" w:rsidR="00A65A6D" w:rsidRPr="00A65A6D" w:rsidRDefault="00A65A6D" w:rsidP="00A65A6D">
      <w:pPr>
        <w:autoSpaceDE w:val="0"/>
        <w:autoSpaceDN w:val="0"/>
        <w:adjustRightInd w:val="0"/>
        <w:spacing w:line="240" w:lineRule="auto"/>
        <w:jc w:val="both"/>
        <w:rPr>
          <w:rFonts w:cs="Arial"/>
          <w:color w:val="000000"/>
          <w:szCs w:val="20"/>
        </w:rPr>
      </w:pPr>
      <w:r w:rsidRPr="00A65A6D">
        <w:rPr>
          <w:rFonts w:cs="Arial"/>
          <w:color w:val="000000"/>
          <w:szCs w:val="20"/>
        </w:rPr>
        <w:lastRenderedPageBreak/>
        <w:t xml:space="preserve">Vlada Republike Slovenije se je seznanila z revidiranim Letnim poročilom družbe 2TDK, </w:t>
      </w:r>
      <w:proofErr w:type="spellStart"/>
      <w:r w:rsidRPr="00A65A6D">
        <w:rPr>
          <w:rFonts w:cs="Arial"/>
          <w:color w:val="000000"/>
          <w:szCs w:val="20"/>
        </w:rPr>
        <w:t>d.o.o</w:t>
      </w:r>
      <w:proofErr w:type="spellEnd"/>
      <w:r w:rsidRPr="00A65A6D">
        <w:rPr>
          <w:rFonts w:cs="Arial"/>
          <w:color w:val="000000"/>
          <w:szCs w:val="20"/>
        </w:rPr>
        <w:t xml:space="preserve">. za poslovno leto 2020, s sklepi nadzornega sveta 2TDK, </w:t>
      </w:r>
      <w:proofErr w:type="spellStart"/>
      <w:r w:rsidRPr="00A65A6D">
        <w:rPr>
          <w:rFonts w:cs="Arial"/>
          <w:color w:val="000000"/>
          <w:szCs w:val="20"/>
        </w:rPr>
        <w:t>d.o.o</w:t>
      </w:r>
      <w:proofErr w:type="spellEnd"/>
      <w:r w:rsidRPr="00A65A6D">
        <w:rPr>
          <w:rFonts w:cs="Arial"/>
          <w:color w:val="000000"/>
          <w:szCs w:val="20"/>
        </w:rPr>
        <w:t xml:space="preserve">., sprejetimi ob obravnavi in potrditvi letnega poročila 2TDK, </w:t>
      </w:r>
      <w:proofErr w:type="spellStart"/>
      <w:r w:rsidRPr="00A65A6D">
        <w:rPr>
          <w:rFonts w:cs="Arial"/>
          <w:color w:val="000000"/>
          <w:szCs w:val="20"/>
        </w:rPr>
        <w:t>d.o.o</w:t>
      </w:r>
      <w:proofErr w:type="spellEnd"/>
      <w:r w:rsidRPr="00A65A6D">
        <w:rPr>
          <w:rFonts w:cs="Arial"/>
          <w:color w:val="000000"/>
          <w:szCs w:val="20"/>
        </w:rPr>
        <w:t xml:space="preserve">., z dne 21. </w:t>
      </w:r>
      <w:r>
        <w:rPr>
          <w:rFonts w:cs="Arial"/>
          <w:color w:val="000000"/>
          <w:szCs w:val="20"/>
        </w:rPr>
        <w:t>aprila</w:t>
      </w:r>
      <w:r w:rsidRPr="00A65A6D">
        <w:rPr>
          <w:rFonts w:cs="Arial"/>
          <w:color w:val="000000"/>
          <w:szCs w:val="20"/>
        </w:rPr>
        <w:t xml:space="preserve"> 2021 ter s Poročilom nadzornega sveta družbe 2TDK </w:t>
      </w:r>
      <w:proofErr w:type="spellStart"/>
      <w:r w:rsidRPr="00A65A6D">
        <w:rPr>
          <w:rFonts w:cs="Arial"/>
          <w:color w:val="000000"/>
          <w:szCs w:val="20"/>
        </w:rPr>
        <w:t>d.o.o</w:t>
      </w:r>
      <w:proofErr w:type="spellEnd"/>
      <w:r w:rsidRPr="00A65A6D">
        <w:rPr>
          <w:rFonts w:cs="Arial"/>
          <w:color w:val="000000"/>
          <w:szCs w:val="20"/>
        </w:rPr>
        <w:t xml:space="preserve">. za leto 2020. </w:t>
      </w:r>
    </w:p>
    <w:p w14:paraId="5F5B959E" w14:textId="77777777" w:rsidR="00A65A6D" w:rsidRPr="00A65A6D" w:rsidRDefault="00A65A6D" w:rsidP="00A65A6D">
      <w:pPr>
        <w:autoSpaceDE w:val="0"/>
        <w:autoSpaceDN w:val="0"/>
        <w:adjustRightInd w:val="0"/>
        <w:spacing w:line="240" w:lineRule="auto"/>
        <w:jc w:val="both"/>
        <w:rPr>
          <w:rFonts w:cs="Arial"/>
          <w:color w:val="000000"/>
          <w:szCs w:val="20"/>
        </w:rPr>
      </w:pPr>
    </w:p>
    <w:p w14:paraId="5787BFFD" w14:textId="58B5F5B6" w:rsidR="00A65A6D" w:rsidRPr="00A65A6D" w:rsidRDefault="00A65A6D" w:rsidP="00A65A6D">
      <w:pPr>
        <w:autoSpaceDE w:val="0"/>
        <w:autoSpaceDN w:val="0"/>
        <w:adjustRightInd w:val="0"/>
        <w:spacing w:line="240" w:lineRule="auto"/>
        <w:jc w:val="both"/>
        <w:rPr>
          <w:rFonts w:cs="Arial"/>
          <w:color w:val="000000"/>
          <w:szCs w:val="20"/>
        </w:rPr>
      </w:pPr>
      <w:r w:rsidRPr="00A65A6D">
        <w:rPr>
          <w:rFonts w:cs="Arial"/>
          <w:color w:val="000000"/>
          <w:szCs w:val="20"/>
        </w:rPr>
        <w:t xml:space="preserve">Letno poročilo družbe za leto 2020 je bilo predloženo v obliki in vsebini, ki skupaj s poslovnim poročilom družbe izkazuje finančni položaj in poslovni izid družbe. V skladu z Zakonom o gospodarskih družbah je bilo letno poročilo revidirano in nanj podano mnenje revizorja. Pooblaščeni revizor BDO Revizija </w:t>
      </w:r>
      <w:proofErr w:type="spellStart"/>
      <w:r w:rsidRPr="00A65A6D">
        <w:rPr>
          <w:rFonts w:cs="Arial"/>
          <w:color w:val="000000"/>
          <w:szCs w:val="20"/>
        </w:rPr>
        <w:t>d.o.o</w:t>
      </w:r>
      <w:proofErr w:type="spellEnd"/>
      <w:r w:rsidRPr="00A65A6D">
        <w:rPr>
          <w:rFonts w:cs="Arial"/>
          <w:color w:val="000000"/>
          <w:szCs w:val="20"/>
        </w:rPr>
        <w:t xml:space="preserve">. je ugotovil, da računovodski izkazi za leto 2020 v vseh pomembnih pogledih pošteno predstavljajo finančni položaj družbe 2TDK </w:t>
      </w:r>
      <w:proofErr w:type="spellStart"/>
      <w:r w:rsidRPr="00A65A6D">
        <w:rPr>
          <w:rFonts w:cs="Arial"/>
          <w:color w:val="000000"/>
          <w:szCs w:val="20"/>
        </w:rPr>
        <w:t>d.o.o</w:t>
      </w:r>
      <w:proofErr w:type="spellEnd"/>
      <w:r w:rsidRPr="00A65A6D">
        <w:rPr>
          <w:rFonts w:cs="Arial"/>
          <w:color w:val="000000"/>
          <w:szCs w:val="20"/>
        </w:rPr>
        <w:t xml:space="preserve">. na dan 31. </w:t>
      </w:r>
      <w:r>
        <w:rPr>
          <w:rFonts w:cs="Arial"/>
          <w:color w:val="000000"/>
          <w:szCs w:val="20"/>
        </w:rPr>
        <w:t xml:space="preserve">decembra </w:t>
      </w:r>
      <w:r w:rsidRPr="00A65A6D">
        <w:rPr>
          <w:rFonts w:cs="Arial"/>
          <w:color w:val="000000"/>
          <w:szCs w:val="20"/>
        </w:rPr>
        <w:t xml:space="preserve">2020 in njeno finančno uspešnost ter denarne tokove za tedaj končano leto v skladu s Slovenskimi računovodskimi standardi. </w:t>
      </w:r>
    </w:p>
    <w:p w14:paraId="0DDD34D7" w14:textId="77777777" w:rsidR="00A65A6D" w:rsidRPr="00A65A6D" w:rsidRDefault="00A65A6D" w:rsidP="00A65A6D">
      <w:pPr>
        <w:autoSpaceDE w:val="0"/>
        <w:autoSpaceDN w:val="0"/>
        <w:adjustRightInd w:val="0"/>
        <w:spacing w:line="240" w:lineRule="auto"/>
        <w:jc w:val="both"/>
        <w:rPr>
          <w:rFonts w:cs="Arial"/>
          <w:color w:val="000000"/>
          <w:szCs w:val="20"/>
        </w:rPr>
      </w:pPr>
    </w:p>
    <w:p w14:paraId="7A40CD1B" w14:textId="1ED4EB8C" w:rsidR="00A65A6D" w:rsidRPr="00A65A6D" w:rsidRDefault="00A65A6D" w:rsidP="00A65A6D">
      <w:pPr>
        <w:autoSpaceDE w:val="0"/>
        <w:autoSpaceDN w:val="0"/>
        <w:adjustRightInd w:val="0"/>
        <w:spacing w:line="240" w:lineRule="auto"/>
        <w:jc w:val="both"/>
        <w:rPr>
          <w:rFonts w:cs="Arial"/>
          <w:color w:val="000000"/>
          <w:szCs w:val="20"/>
        </w:rPr>
      </w:pPr>
      <w:r w:rsidRPr="00A65A6D">
        <w:rPr>
          <w:rFonts w:cs="Arial"/>
          <w:color w:val="000000"/>
          <w:szCs w:val="20"/>
        </w:rPr>
        <w:t xml:space="preserve">V skladu z aktom o ustanovitvi družbe se letno poročilo šteje za sprejeto, ko ga preveri in potrdi nadzorni svet družbe. Nadzorni svet družbe je letno poročilo preveril in potrdil na seji dne 21. </w:t>
      </w:r>
      <w:r>
        <w:rPr>
          <w:rFonts w:cs="Arial"/>
          <w:color w:val="000000"/>
          <w:szCs w:val="20"/>
        </w:rPr>
        <w:t xml:space="preserve">aprila </w:t>
      </w:r>
      <w:r w:rsidRPr="00A65A6D">
        <w:rPr>
          <w:rFonts w:cs="Arial"/>
          <w:color w:val="000000"/>
          <w:szCs w:val="20"/>
        </w:rPr>
        <w:t xml:space="preserve">2021. Vlada se v vlogi edinega družbenika z letnim poročilom torej  seznanja. </w:t>
      </w:r>
    </w:p>
    <w:p w14:paraId="23097D12" w14:textId="77777777" w:rsidR="00A65A6D" w:rsidRPr="00A65A6D" w:rsidRDefault="00A65A6D" w:rsidP="00A65A6D">
      <w:pPr>
        <w:autoSpaceDE w:val="0"/>
        <w:autoSpaceDN w:val="0"/>
        <w:adjustRightInd w:val="0"/>
        <w:spacing w:line="240" w:lineRule="auto"/>
        <w:jc w:val="both"/>
        <w:rPr>
          <w:rFonts w:cs="Arial"/>
          <w:color w:val="000000"/>
          <w:szCs w:val="20"/>
        </w:rPr>
      </w:pPr>
    </w:p>
    <w:p w14:paraId="3E0FE38C" w14:textId="3EFF8CE4" w:rsidR="00A65A6D" w:rsidRPr="00A65A6D" w:rsidRDefault="00A65A6D" w:rsidP="00A65A6D">
      <w:pPr>
        <w:autoSpaceDE w:val="0"/>
        <w:autoSpaceDN w:val="0"/>
        <w:adjustRightInd w:val="0"/>
        <w:spacing w:line="240" w:lineRule="auto"/>
        <w:jc w:val="both"/>
        <w:rPr>
          <w:rFonts w:cs="Arial"/>
          <w:color w:val="000000"/>
          <w:szCs w:val="20"/>
        </w:rPr>
      </w:pPr>
      <w:r w:rsidRPr="00A65A6D">
        <w:rPr>
          <w:rFonts w:cs="Arial"/>
          <w:color w:val="000000"/>
          <w:szCs w:val="20"/>
        </w:rPr>
        <w:t xml:space="preserve">V pristojnosti edinega družbenika pa je tudi odločitev o kritju bilančne izgube družbe. Bilančna izguba po stanju na dan 31. </w:t>
      </w:r>
      <w:r>
        <w:rPr>
          <w:rFonts w:cs="Arial"/>
          <w:color w:val="000000"/>
          <w:szCs w:val="20"/>
        </w:rPr>
        <w:t>december</w:t>
      </w:r>
      <w:r w:rsidRPr="00A65A6D">
        <w:rPr>
          <w:rFonts w:cs="Arial"/>
          <w:color w:val="000000"/>
          <w:szCs w:val="20"/>
        </w:rPr>
        <w:t xml:space="preserve"> 2020  znaša 5.511.788 EUR, in se pokrije  s čistim dobičkom, ustvarjenim v prihodnjih obračunskih obdobjih. Bilančna izguba je sestavljena iz čiste prenesene izgube v višini 2.753.723 EUR in  čiste poslovne izgube v letu 2020 v višini 2.758.065 EUR. Negativni izid  je pričakovan in razumljiv, saj v času izgradnje družba ne ustvarja lastnih prihodkov.  Tako je predvideno tudi v investicijskem programu družbe.</w:t>
      </w:r>
    </w:p>
    <w:p w14:paraId="02993AB2" w14:textId="77777777" w:rsidR="00A65A6D" w:rsidRPr="00A65A6D" w:rsidRDefault="00A65A6D" w:rsidP="00A65A6D">
      <w:pPr>
        <w:autoSpaceDE w:val="0"/>
        <w:autoSpaceDN w:val="0"/>
        <w:adjustRightInd w:val="0"/>
        <w:spacing w:line="240" w:lineRule="auto"/>
        <w:jc w:val="both"/>
        <w:rPr>
          <w:rFonts w:cs="Arial"/>
          <w:color w:val="000000"/>
          <w:szCs w:val="20"/>
        </w:rPr>
      </w:pPr>
    </w:p>
    <w:p w14:paraId="4B6D610E" w14:textId="77777777" w:rsidR="00A65A6D" w:rsidRPr="00A65A6D" w:rsidRDefault="00A65A6D" w:rsidP="00A65A6D">
      <w:pPr>
        <w:autoSpaceDE w:val="0"/>
        <w:autoSpaceDN w:val="0"/>
        <w:adjustRightInd w:val="0"/>
        <w:spacing w:line="240" w:lineRule="auto"/>
        <w:jc w:val="both"/>
        <w:rPr>
          <w:rFonts w:cs="Arial"/>
          <w:color w:val="000000"/>
          <w:szCs w:val="20"/>
        </w:rPr>
      </w:pPr>
      <w:r w:rsidRPr="00A65A6D">
        <w:rPr>
          <w:rFonts w:cs="Arial"/>
          <w:color w:val="000000"/>
          <w:szCs w:val="20"/>
        </w:rPr>
        <w:t>Vlada kot edini družbenik poleg tega podeljuje razrešnico upravi in nadzornemu svetu družbe za leto 2020. Zakon o gospodarskih družbah v drugem odstavku 294. člena določa, da se lahko zahtevki iz odgovornosti za škodo uveljavljajo tudi proti osebam, ki jih je skupščina razrešila.</w:t>
      </w:r>
    </w:p>
    <w:p w14:paraId="3E313E3D" w14:textId="77777777" w:rsidR="00A65A6D" w:rsidRPr="00A65A6D" w:rsidRDefault="00A65A6D" w:rsidP="00A65A6D">
      <w:pPr>
        <w:autoSpaceDE w:val="0"/>
        <w:autoSpaceDN w:val="0"/>
        <w:adjustRightInd w:val="0"/>
        <w:spacing w:line="240" w:lineRule="auto"/>
        <w:jc w:val="both"/>
        <w:rPr>
          <w:rFonts w:cs="Arial"/>
          <w:color w:val="000000"/>
          <w:szCs w:val="20"/>
        </w:rPr>
      </w:pPr>
    </w:p>
    <w:p w14:paraId="022D8713" w14:textId="77777777" w:rsidR="00A65A6D" w:rsidRPr="00A65A6D" w:rsidRDefault="00A65A6D" w:rsidP="00A65A6D">
      <w:pPr>
        <w:autoSpaceDE w:val="0"/>
        <w:autoSpaceDN w:val="0"/>
        <w:adjustRightInd w:val="0"/>
        <w:spacing w:line="240" w:lineRule="auto"/>
        <w:jc w:val="both"/>
        <w:rPr>
          <w:rFonts w:cs="Arial"/>
          <w:color w:val="000000"/>
          <w:szCs w:val="20"/>
        </w:rPr>
      </w:pPr>
      <w:r w:rsidRPr="00A65A6D">
        <w:rPr>
          <w:rFonts w:cs="Arial"/>
          <w:color w:val="000000"/>
          <w:szCs w:val="20"/>
        </w:rPr>
        <w:t>Vlada nalaga poslovodstvu, da poskrbi za vpis sprejetih sklepov v knjigo sklepov družbe.</w:t>
      </w:r>
    </w:p>
    <w:p w14:paraId="27A3A05F" w14:textId="77777777" w:rsidR="00A65A6D" w:rsidRPr="00A65A6D" w:rsidRDefault="00A65A6D" w:rsidP="00A65A6D">
      <w:pPr>
        <w:autoSpaceDE w:val="0"/>
        <w:autoSpaceDN w:val="0"/>
        <w:adjustRightInd w:val="0"/>
        <w:spacing w:line="240" w:lineRule="auto"/>
        <w:jc w:val="both"/>
        <w:rPr>
          <w:rFonts w:cs="Arial"/>
          <w:color w:val="000000"/>
          <w:szCs w:val="20"/>
        </w:rPr>
      </w:pPr>
    </w:p>
    <w:p w14:paraId="64CE61DE" w14:textId="4B4C2665" w:rsidR="00C3286D" w:rsidRPr="00A65A6D" w:rsidRDefault="00A65A6D" w:rsidP="00A65A6D">
      <w:pPr>
        <w:autoSpaceDE w:val="0"/>
        <w:autoSpaceDN w:val="0"/>
        <w:adjustRightInd w:val="0"/>
        <w:spacing w:line="240" w:lineRule="auto"/>
        <w:jc w:val="both"/>
        <w:rPr>
          <w:rFonts w:cs="Arial"/>
          <w:color w:val="000000"/>
          <w:szCs w:val="20"/>
        </w:rPr>
      </w:pPr>
      <w:r w:rsidRPr="00A65A6D">
        <w:rPr>
          <w:rFonts w:cs="Arial"/>
          <w:color w:val="000000"/>
          <w:szCs w:val="20"/>
        </w:rPr>
        <w:t>Vir: Ministrstvo za infrastrukturo</w:t>
      </w:r>
    </w:p>
    <w:p w14:paraId="5C8D71E4" w14:textId="77777777" w:rsidR="00C3286D" w:rsidRPr="00C3286D" w:rsidRDefault="00C3286D" w:rsidP="00C3286D">
      <w:pPr>
        <w:autoSpaceDE w:val="0"/>
        <w:autoSpaceDN w:val="0"/>
        <w:adjustRightInd w:val="0"/>
        <w:spacing w:line="240" w:lineRule="auto"/>
        <w:jc w:val="both"/>
        <w:rPr>
          <w:rFonts w:cs="Arial"/>
          <w:b/>
          <w:bCs/>
          <w:color w:val="000000"/>
          <w:szCs w:val="20"/>
        </w:rPr>
      </w:pPr>
    </w:p>
    <w:p w14:paraId="3957156A" w14:textId="38C670E4" w:rsidR="00C3286D" w:rsidRPr="00C3286D" w:rsidRDefault="00C3286D" w:rsidP="00C3286D">
      <w:pPr>
        <w:autoSpaceDE w:val="0"/>
        <w:autoSpaceDN w:val="0"/>
        <w:adjustRightInd w:val="0"/>
        <w:spacing w:line="240" w:lineRule="auto"/>
        <w:jc w:val="both"/>
        <w:rPr>
          <w:rFonts w:cs="Arial"/>
          <w:b/>
          <w:bCs/>
          <w:color w:val="000000"/>
          <w:szCs w:val="20"/>
        </w:rPr>
      </w:pPr>
      <w:r w:rsidRPr="00C3286D">
        <w:rPr>
          <w:rFonts w:cs="Arial"/>
          <w:b/>
          <w:bCs/>
          <w:color w:val="000000"/>
          <w:szCs w:val="20"/>
        </w:rPr>
        <w:t>Predlogi Komisije Vlade Republike Slovenije za administrativne zadeve in imenovanja</w:t>
      </w:r>
    </w:p>
    <w:p w14:paraId="5CDD5853" w14:textId="77777777" w:rsidR="00C3286D" w:rsidRPr="00C3286D" w:rsidRDefault="00C3286D" w:rsidP="00C3286D">
      <w:pPr>
        <w:autoSpaceDE w:val="0"/>
        <w:autoSpaceDN w:val="0"/>
        <w:adjustRightInd w:val="0"/>
        <w:spacing w:line="240" w:lineRule="auto"/>
        <w:jc w:val="both"/>
        <w:rPr>
          <w:rFonts w:cs="Arial"/>
          <w:b/>
          <w:bCs/>
          <w:color w:val="000000"/>
          <w:szCs w:val="20"/>
        </w:rPr>
      </w:pPr>
      <w:r w:rsidRPr="00C3286D">
        <w:rPr>
          <w:rFonts w:cs="Arial"/>
          <w:b/>
          <w:bCs/>
          <w:color w:val="000000"/>
          <w:szCs w:val="20"/>
        </w:rPr>
        <w:tab/>
      </w:r>
    </w:p>
    <w:p w14:paraId="79244BF1" w14:textId="2BB0E8D3" w:rsidR="004E1F43" w:rsidRPr="004E1F43" w:rsidRDefault="004E1F43" w:rsidP="004E1F43">
      <w:pPr>
        <w:autoSpaceDE w:val="0"/>
        <w:autoSpaceDN w:val="0"/>
        <w:adjustRightInd w:val="0"/>
        <w:spacing w:line="240" w:lineRule="auto"/>
        <w:jc w:val="both"/>
        <w:rPr>
          <w:rFonts w:cs="Arial"/>
          <w:b/>
          <w:bCs/>
          <w:color w:val="000000"/>
          <w:szCs w:val="20"/>
        </w:rPr>
      </w:pPr>
      <w:r w:rsidRPr="004E1F43">
        <w:rPr>
          <w:rFonts w:cs="Arial"/>
          <w:b/>
          <w:bCs/>
          <w:color w:val="000000"/>
          <w:szCs w:val="20"/>
        </w:rPr>
        <w:t>Vlada sprejela sklep o ustanovitvi Sveta Vlade Republike Slovenije za duševno zdravje</w:t>
      </w:r>
    </w:p>
    <w:p w14:paraId="00824647" w14:textId="77777777" w:rsidR="004E1F43" w:rsidRPr="004E1F43" w:rsidRDefault="004E1F43" w:rsidP="004E1F43">
      <w:pPr>
        <w:autoSpaceDE w:val="0"/>
        <w:autoSpaceDN w:val="0"/>
        <w:adjustRightInd w:val="0"/>
        <w:spacing w:line="240" w:lineRule="auto"/>
        <w:jc w:val="both"/>
        <w:rPr>
          <w:rFonts w:cs="Arial"/>
          <w:b/>
          <w:bCs/>
          <w:color w:val="000000"/>
          <w:szCs w:val="20"/>
        </w:rPr>
      </w:pPr>
    </w:p>
    <w:p w14:paraId="20CED0A9" w14:textId="288EBEDB" w:rsidR="004E1F43" w:rsidRPr="004E1F43" w:rsidRDefault="004E1F43" w:rsidP="004E1F43">
      <w:pPr>
        <w:autoSpaceDE w:val="0"/>
        <w:autoSpaceDN w:val="0"/>
        <w:adjustRightInd w:val="0"/>
        <w:spacing w:line="240" w:lineRule="auto"/>
        <w:jc w:val="both"/>
        <w:rPr>
          <w:rFonts w:cs="Arial"/>
          <w:color w:val="000000"/>
          <w:szCs w:val="20"/>
        </w:rPr>
      </w:pPr>
      <w:r w:rsidRPr="004E1F43">
        <w:rPr>
          <w:rFonts w:cs="Arial"/>
          <w:color w:val="000000"/>
          <w:szCs w:val="20"/>
        </w:rPr>
        <w:t xml:space="preserve">S predlaganim sklepom se ustanovi posvetovalno telo vlade za urejanje področja duševnega zdravja. Državni zbor je v marcu 2018 sprejel Resolucijo o nacionalnem programu duševnega zdravja 2018–2028 (Resolucija), ki načrtuje urejanje področja duševnega zdravja do leta 2028. </w:t>
      </w:r>
    </w:p>
    <w:p w14:paraId="3927A615" w14:textId="77777777" w:rsidR="004E1F43" w:rsidRPr="004E1F43" w:rsidRDefault="004E1F43" w:rsidP="004E1F43">
      <w:pPr>
        <w:autoSpaceDE w:val="0"/>
        <w:autoSpaceDN w:val="0"/>
        <w:adjustRightInd w:val="0"/>
        <w:spacing w:line="240" w:lineRule="auto"/>
        <w:jc w:val="both"/>
        <w:rPr>
          <w:rFonts w:cs="Arial"/>
          <w:color w:val="000000"/>
          <w:szCs w:val="20"/>
        </w:rPr>
      </w:pPr>
    </w:p>
    <w:p w14:paraId="411B4BEF" w14:textId="77777777" w:rsidR="004E1F43" w:rsidRPr="004E1F43" w:rsidRDefault="004E1F43" w:rsidP="004E1F43">
      <w:pPr>
        <w:autoSpaceDE w:val="0"/>
        <w:autoSpaceDN w:val="0"/>
        <w:adjustRightInd w:val="0"/>
        <w:spacing w:line="240" w:lineRule="auto"/>
        <w:jc w:val="both"/>
        <w:rPr>
          <w:rFonts w:cs="Arial"/>
          <w:color w:val="000000"/>
          <w:szCs w:val="20"/>
        </w:rPr>
      </w:pPr>
      <w:r w:rsidRPr="004E1F43">
        <w:rPr>
          <w:rFonts w:cs="Arial"/>
          <w:color w:val="000000"/>
          <w:szCs w:val="20"/>
        </w:rPr>
        <w:t>Resolucija vzpostavlja upravljavske strukture za strokovno vodenje, interdisciplinarno in medinstitucionalno koordinacijo, spremljanje in evalvacijo izvajanja Resolucije. Na vrhu upravljavskih struktur bo na nacionalni ravni deloval Svet Vlade Republike Slovenije za duševno zdravje, ki bo vladno posvetovalno telo pri nadzoru in upravljanju Resolucije. V njem bodo zastopani predstavniki ministrstev, predstavniki nacionalnih strokovnih organov medicinske stroke, področja socialnega varstva in področja izobraževanja, predstavniki izvajalcev, strokovnih združenj in nevladnih organizacij s področja duševnega zdravja s statusom humanitarne organizacije.</w:t>
      </w:r>
    </w:p>
    <w:p w14:paraId="4F3CD8F4" w14:textId="77777777" w:rsidR="004E1F43" w:rsidRPr="004E1F43" w:rsidRDefault="004E1F43" w:rsidP="004E1F43">
      <w:pPr>
        <w:autoSpaceDE w:val="0"/>
        <w:autoSpaceDN w:val="0"/>
        <w:adjustRightInd w:val="0"/>
        <w:spacing w:line="240" w:lineRule="auto"/>
        <w:jc w:val="both"/>
        <w:rPr>
          <w:rFonts w:cs="Arial"/>
          <w:color w:val="000000"/>
          <w:szCs w:val="20"/>
        </w:rPr>
      </w:pPr>
    </w:p>
    <w:p w14:paraId="6C5BED44" w14:textId="77777777" w:rsidR="004E1F43" w:rsidRPr="004E1F43" w:rsidRDefault="004E1F43" w:rsidP="004E1F43">
      <w:pPr>
        <w:autoSpaceDE w:val="0"/>
        <w:autoSpaceDN w:val="0"/>
        <w:adjustRightInd w:val="0"/>
        <w:spacing w:line="240" w:lineRule="auto"/>
        <w:jc w:val="both"/>
        <w:rPr>
          <w:rFonts w:cs="Arial"/>
          <w:color w:val="000000"/>
          <w:szCs w:val="20"/>
        </w:rPr>
      </w:pPr>
      <w:r w:rsidRPr="004E1F43">
        <w:rPr>
          <w:rFonts w:cs="Arial"/>
          <w:color w:val="000000"/>
          <w:szCs w:val="20"/>
        </w:rPr>
        <w:t>Vir: Ministrstvo za zdravje</w:t>
      </w:r>
    </w:p>
    <w:p w14:paraId="329259AB" w14:textId="1DAA47BC" w:rsidR="00C3286D" w:rsidRPr="00C3286D" w:rsidRDefault="00C3286D" w:rsidP="00C3286D">
      <w:pPr>
        <w:autoSpaceDE w:val="0"/>
        <w:autoSpaceDN w:val="0"/>
        <w:adjustRightInd w:val="0"/>
        <w:spacing w:line="240" w:lineRule="auto"/>
        <w:jc w:val="both"/>
        <w:rPr>
          <w:rFonts w:cs="Arial"/>
          <w:b/>
          <w:bCs/>
          <w:color w:val="000000"/>
          <w:szCs w:val="20"/>
        </w:rPr>
      </w:pPr>
    </w:p>
    <w:p w14:paraId="3386D614" w14:textId="77777777" w:rsidR="00C3286D" w:rsidRPr="00C3286D" w:rsidRDefault="00C3286D" w:rsidP="00C3286D">
      <w:pPr>
        <w:autoSpaceDE w:val="0"/>
        <w:autoSpaceDN w:val="0"/>
        <w:adjustRightInd w:val="0"/>
        <w:spacing w:line="240" w:lineRule="auto"/>
        <w:jc w:val="both"/>
        <w:rPr>
          <w:rFonts w:cs="Arial"/>
          <w:b/>
          <w:bCs/>
          <w:color w:val="000000"/>
          <w:szCs w:val="20"/>
        </w:rPr>
      </w:pPr>
    </w:p>
    <w:p w14:paraId="1987917B" w14:textId="7FD5FA34" w:rsidR="004E1F43" w:rsidRPr="004E1F43" w:rsidRDefault="004E1F43" w:rsidP="004E1F43">
      <w:pPr>
        <w:autoSpaceDE w:val="0"/>
        <w:autoSpaceDN w:val="0"/>
        <w:adjustRightInd w:val="0"/>
        <w:spacing w:line="240" w:lineRule="auto"/>
        <w:jc w:val="both"/>
        <w:rPr>
          <w:rFonts w:cs="Arial"/>
          <w:b/>
          <w:bCs/>
          <w:color w:val="000000"/>
          <w:szCs w:val="20"/>
        </w:rPr>
      </w:pPr>
      <w:r w:rsidRPr="004E1F43">
        <w:rPr>
          <w:rFonts w:cs="Arial"/>
          <w:b/>
          <w:bCs/>
          <w:color w:val="000000"/>
          <w:szCs w:val="20"/>
        </w:rPr>
        <w:t>Vlada imenovala člane Sveta Vlade Republike Slovenije za duševno zdravje</w:t>
      </w:r>
    </w:p>
    <w:p w14:paraId="00E4E87D" w14:textId="77777777" w:rsidR="004E1F43" w:rsidRPr="004E1F43" w:rsidRDefault="004E1F43" w:rsidP="004E1F43">
      <w:pPr>
        <w:autoSpaceDE w:val="0"/>
        <w:autoSpaceDN w:val="0"/>
        <w:adjustRightInd w:val="0"/>
        <w:spacing w:line="240" w:lineRule="auto"/>
        <w:jc w:val="both"/>
        <w:rPr>
          <w:rFonts w:cs="Arial"/>
          <w:b/>
          <w:bCs/>
          <w:color w:val="000000"/>
          <w:szCs w:val="20"/>
        </w:rPr>
      </w:pPr>
    </w:p>
    <w:p w14:paraId="68B7BDDA" w14:textId="77777777" w:rsidR="004E1F43" w:rsidRPr="004E1F43" w:rsidRDefault="004E1F43" w:rsidP="004E1F43">
      <w:pPr>
        <w:autoSpaceDE w:val="0"/>
        <w:autoSpaceDN w:val="0"/>
        <w:adjustRightInd w:val="0"/>
        <w:spacing w:line="240" w:lineRule="auto"/>
        <w:jc w:val="both"/>
        <w:rPr>
          <w:rFonts w:cs="Arial"/>
          <w:color w:val="000000"/>
          <w:szCs w:val="20"/>
        </w:rPr>
      </w:pPr>
      <w:r w:rsidRPr="004E1F43">
        <w:rPr>
          <w:rFonts w:cs="Arial"/>
          <w:color w:val="000000"/>
          <w:szCs w:val="20"/>
        </w:rPr>
        <w:t>S predlaganim sklepom Vlada Republike Slovenije imenuje člane Sveta Vlade Republike Slovenije za duševno zdravje, ki ga je v skladu z Resolucijo o nacionalnem programu duševnega zdravja 2018‒2028 ustanovila kot posvetovalno telo vlade za urejanje področja duševnega zdravja. V Svet Vlade Republike Slovenije za duševno zdravje so imenovani:</w:t>
      </w:r>
    </w:p>
    <w:p w14:paraId="6BFB481C" w14:textId="77777777" w:rsidR="004E1F43" w:rsidRPr="004E1F43" w:rsidRDefault="004E1F43" w:rsidP="004E1F43">
      <w:pPr>
        <w:autoSpaceDE w:val="0"/>
        <w:autoSpaceDN w:val="0"/>
        <w:adjustRightInd w:val="0"/>
        <w:spacing w:line="240" w:lineRule="auto"/>
        <w:jc w:val="both"/>
        <w:rPr>
          <w:rFonts w:cs="Arial"/>
          <w:color w:val="000000"/>
          <w:szCs w:val="20"/>
        </w:rPr>
      </w:pPr>
    </w:p>
    <w:p w14:paraId="220A3F67" w14:textId="2EB65888" w:rsidR="004E1F43" w:rsidRPr="004E1F43" w:rsidRDefault="004E1F43" w:rsidP="004E1F43">
      <w:pPr>
        <w:pStyle w:val="Odstavekseznama"/>
        <w:numPr>
          <w:ilvl w:val="0"/>
          <w:numId w:val="36"/>
        </w:numPr>
        <w:autoSpaceDE w:val="0"/>
        <w:autoSpaceDN w:val="0"/>
        <w:adjustRightInd w:val="0"/>
        <w:spacing w:line="240" w:lineRule="auto"/>
        <w:jc w:val="both"/>
        <w:rPr>
          <w:rFonts w:cs="Arial"/>
          <w:color w:val="000000"/>
          <w:szCs w:val="20"/>
        </w:rPr>
      </w:pPr>
      <w:r w:rsidRPr="004E1F43">
        <w:rPr>
          <w:rFonts w:cs="Arial"/>
          <w:color w:val="000000"/>
          <w:szCs w:val="20"/>
        </w:rPr>
        <w:t>predstavniki ministrstev</w:t>
      </w:r>
    </w:p>
    <w:p w14:paraId="7E2F152D" w14:textId="77777777" w:rsidR="004E1F43" w:rsidRPr="004E1F43" w:rsidRDefault="004E1F43" w:rsidP="004E1F43">
      <w:pPr>
        <w:autoSpaceDE w:val="0"/>
        <w:autoSpaceDN w:val="0"/>
        <w:adjustRightInd w:val="0"/>
        <w:spacing w:line="240" w:lineRule="auto"/>
        <w:jc w:val="both"/>
        <w:rPr>
          <w:rFonts w:cs="Arial"/>
          <w:color w:val="000000"/>
          <w:szCs w:val="20"/>
        </w:rPr>
      </w:pPr>
    </w:p>
    <w:p w14:paraId="6F4C597A" w14:textId="2BE8A47D" w:rsidR="004E1F43" w:rsidRPr="004E1F43" w:rsidRDefault="004E1F43" w:rsidP="004E1F43">
      <w:pPr>
        <w:pStyle w:val="Odstavekseznama"/>
        <w:numPr>
          <w:ilvl w:val="0"/>
          <w:numId w:val="37"/>
        </w:numPr>
        <w:autoSpaceDE w:val="0"/>
        <w:autoSpaceDN w:val="0"/>
        <w:adjustRightInd w:val="0"/>
        <w:spacing w:line="240" w:lineRule="auto"/>
        <w:jc w:val="both"/>
        <w:rPr>
          <w:rFonts w:cs="Arial"/>
          <w:color w:val="000000"/>
          <w:szCs w:val="20"/>
        </w:rPr>
      </w:pPr>
      <w:r w:rsidRPr="004E1F43">
        <w:rPr>
          <w:rFonts w:cs="Arial"/>
          <w:color w:val="000000"/>
          <w:szCs w:val="20"/>
        </w:rPr>
        <w:t>Janez Poklukar, minister za zdravje, predsednik sveta,</w:t>
      </w:r>
    </w:p>
    <w:p w14:paraId="5F11A085" w14:textId="361C8D0E" w:rsidR="004E1F43" w:rsidRPr="004E1F43" w:rsidRDefault="004E1F43" w:rsidP="004E1F43">
      <w:pPr>
        <w:pStyle w:val="Odstavekseznama"/>
        <w:numPr>
          <w:ilvl w:val="0"/>
          <w:numId w:val="37"/>
        </w:numPr>
        <w:autoSpaceDE w:val="0"/>
        <w:autoSpaceDN w:val="0"/>
        <w:adjustRightInd w:val="0"/>
        <w:spacing w:line="240" w:lineRule="auto"/>
        <w:jc w:val="both"/>
        <w:rPr>
          <w:rFonts w:cs="Arial"/>
          <w:color w:val="000000"/>
          <w:szCs w:val="20"/>
        </w:rPr>
      </w:pPr>
      <w:r w:rsidRPr="004E1F43">
        <w:rPr>
          <w:rFonts w:cs="Arial"/>
          <w:color w:val="000000"/>
          <w:szCs w:val="20"/>
        </w:rPr>
        <w:t>Cveto Uršič, državni sekretar na Ministrstvu za delo, družino, socialne zadeve in enake možnosti, član sveta,</w:t>
      </w:r>
    </w:p>
    <w:p w14:paraId="4247EA41" w14:textId="6714A687" w:rsidR="004E1F43" w:rsidRPr="004E1F43" w:rsidRDefault="004E1F43" w:rsidP="004E1F43">
      <w:pPr>
        <w:pStyle w:val="Odstavekseznama"/>
        <w:numPr>
          <w:ilvl w:val="0"/>
          <w:numId w:val="37"/>
        </w:numPr>
        <w:autoSpaceDE w:val="0"/>
        <w:autoSpaceDN w:val="0"/>
        <w:adjustRightInd w:val="0"/>
        <w:spacing w:line="240" w:lineRule="auto"/>
        <w:jc w:val="both"/>
        <w:rPr>
          <w:rFonts w:cs="Arial"/>
          <w:color w:val="000000"/>
          <w:szCs w:val="20"/>
        </w:rPr>
      </w:pPr>
      <w:r w:rsidRPr="004E1F43">
        <w:rPr>
          <w:rFonts w:cs="Arial"/>
          <w:color w:val="000000"/>
          <w:szCs w:val="20"/>
        </w:rPr>
        <w:t>Damir Orehovec, državni sekretar na Ministrstvu za izobraževanje, znanost in šport, član sveta,</w:t>
      </w:r>
    </w:p>
    <w:p w14:paraId="5BF29495" w14:textId="3A63762A" w:rsidR="004E1F43" w:rsidRPr="004E1F43" w:rsidRDefault="004E1F43" w:rsidP="004E1F43">
      <w:pPr>
        <w:pStyle w:val="Odstavekseznama"/>
        <w:numPr>
          <w:ilvl w:val="0"/>
          <w:numId w:val="37"/>
        </w:numPr>
        <w:autoSpaceDE w:val="0"/>
        <w:autoSpaceDN w:val="0"/>
        <w:adjustRightInd w:val="0"/>
        <w:spacing w:line="240" w:lineRule="auto"/>
        <w:jc w:val="both"/>
        <w:rPr>
          <w:rFonts w:cs="Arial"/>
          <w:color w:val="000000"/>
          <w:szCs w:val="20"/>
        </w:rPr>
      </w:pPr>
      <w:r w:rsidRPr="004E1F43">
        <w:rPr>
          <w:rFonts w:cs="Arial"/>
          <w:color w:val="000000"/>
          <w:szCs w:val="20"/>
        </w:rPr>
        <w:t>Zlatko Ratej, državni sekretar na Ministrstvu za pravosodje, član sveta;</w:t>
      </w:r>
    </w:p>
    <w:p w14:paraId="043AF139" w14:textId="77777777" w:rsidR="004E1F43" w:rsidRPr="004E1F43" w:rsidRDefault="004E1F43" w:rsidP="004E1F43">
      <w:pPr>
        <w:autoSpaceDE w:val="0"/>
        <w:autoSpaceDN w:val="0"/>
        <w:adjustRightInd w:val="0"/>
        <w:spacing w:line="240" w:lineRule="auto"/>
        <w:jc w:val="both"/>
        <w:rPr>
          <w:rFonts w:cs="Arial"/>
          <w:color w:val="000000"/>
          <w:szCs w:val="20"/>
        </w:rPr>
      </w:pPr>
    </w:p>
    <w:p w14:paraId="6444CA0F" w14:textId="65152E89" w:rsidR="004E1F43" w:rsidRPr="004E1F43" w:rsidRDefault="004E1F43" w:rsidP="004E1F43">
      <w:pPr>
        <w:pStyle w:val="Odstavekseznama"/>
        <w:numPr>
          <w:ilvl w:val="0"/>
          <w:numId w:val="36"/>
        </w:numPr>
        <w:autoSpaceDE w:val="0"/>
        <w:autoSpaceDN w:val="0"/>
        <w:adjustRightInd w:val="0"/>
        <w:spacing w:line="240" w:lineRule="auto"/>
        <w:jc w:val="both"/>
        <w:rPr>
          <w:rFonts w:cs="Arial"/>
          <w:color w:val="000000"/>
          <w:szCs w:val="20"/>
        </w:rPr>
      </w:pPr>
      <w:r w:rsidRPr="004E1F43">
        <w:rPr>
          <w:rFonts w:cs="Arial"/>
          <w:color w:val="000000"/>
          <w:szCs w:val="20"/>
        </w:rPr>
        <w:t>predstavniki nacionalnih strokovnih organov medicinske stroke, področja socialnega varstva in področja izobraževanja</w:t>
      </w:r>
    </w:p>
    <w:p w14:paraId="3E087DB0" w14:textId="77777777" w:rsidR="004E1F43" w:rsidRPr="004E1F43" w:rsidRDefault="004E1F43" w:rsidP="004E1F43">
      <w:pPr>
        <w:autoSpaceDE w:val="0"/>
        <w:autoSpaceDN w:val="0"/>
        <w:adjustRightInd w:val="0"/>
        <w:spacing w:line="240" w:lineRule="auto"/>
        <w:jc w:val="both"/>
        <w:rPr>
          <w:rFonts w:cs="Arial"/>
          <w:color w:val="000000"/>
          <w:szCs w:val="20"/>
        </w:rPr>
      </w:pPr>
    </w:p>
    <w:p w14:paraId="66CA936A" w14:textId="5444BF66" w:rsidR="004E1F43" w:rsidRPr="004E1F43" w:rsidRDefault="004E1F43" w:rsidP="004E1F43">
      <w:pPr>
        <w:pStyle w:val="Odstavekseznama"/>
        <w:numPr>
          <w:ilvl w:val="0"/>
          <w:numId w:val="38"/>
        </w:numPr>
        <w:autoSpaceDE w:val="0"/>
        <w:autoSpaceDN w:val="0"/>
        <w:adjustRightInd w:val="0"/>
        <w:spacing w:line="240" w:lineRule="auto"/>
        <w:jc w:val="both"/>
        <w:rPr>
          <w:rFonts w:cs="Arial"/>
          <w:color w:val="000000"/>
          <w:szCs w:val="20"/>
        </w:rPr>
      </w:pPr>
      <w:r w:rsidRPr="004E1F43">
        <w:rPr>
          <w:rFonts w:cs="Arial"/>
          <w:color w:val="000000"/>
          <w:szCs w:val="20"/>
        </w:rPr>
        <w:t xml:space="preserve">dr. Blanka </w:t>
      </w:r>
      <w:proofErr w:type="spellStart"/>
      <w:r w:rsidRPr="004E1F43">
        <w:rPr>
          <w:rFonts w:cs="Arial"/>
          <w:color w:val="000000"/>
          <w:szCs w:val="20"/>
        </w:rPr>
        <w:t>Kores</w:t>
      </w:r>
      <w:proofErr w:type="spellEnd"/>
      <w:r w:rsidRPr="004E1F43">
        <w:rPr>
          <w:rFonts w:cs="Arial"/>
          <w:color w:val="000000"/>
          <w:szCs w:val="20"/>
        </w:rPr>
        <w:t xml:space="preserve"> Plesničar, predstavnica Razširjenega strokovnega kolegija za psihiatrijo, članica sveta,</w:t>
      </w:r>
    </w:p>
    <w:p w14:paraId="0486387B" w14:textId="70964126" w:rsidR="004E1F43" w:rsidRPr="004E1F43" w:rsidRDefault="004E1F43" w:rsidP="004E1F43">
      <w:pPr>
        <w:pStyle w:val="Odstavekseznama"/>
        <w:numPr>
          <w:ilvl w:val="0"/>
          <w:numId w:val="38"/>
        </w:numPr>
        <w:autoSpaceDE w:val="0"/>
        <w:autoSpaceDN w:val="0"/>
        <w:adjustRightInd w:val="0"/>
        <w:spacing w:line="240" w:lineRule="auto"/>
        <w:jc w:val="both"/>
        <w:rPr>
          <w:rFonts w:cs="Arial"/>
          <w:color w:val="000000"/>
          <w:szCs w:val="20"/>
        </w:rPr>
      </w:pPr>
      <w:r w:rsidRPr="004E1F43">
        <w:rPr>
          <w:rFonts w:cs="Arial"/>
          <w:color w:val="000000"/>
          <w:szCs w:val="20"/>
        </w:rPr>
        <w:t xml:space="preserve">Katja </w:t>
      </w:r>
      <w:proofErr w:type="spellStart"/>
      <w:r w:rsidRPr="004E1F43">
        <w:rPr>
          <w:rFonts w:cs="Arial"/>
          <w:color w:val="000000"/>
          <w:szCs w:val="20"/>
        </w:rPr>
        <w:t>Kobilšek</w:t>
      </w:r>
      <w:proofErr w:type="spellEnd"/>
      <w:r w:rsidRPr="004E1F43">
        <w:rPr>
          <w:rFonts w:cs="Arial"/>
          <w:color w:val="000000"/>
          <w:szCs w:val="20"/>
        </w:rPr>
        <w:t xml:space="preserve"> Guna, predstavnica Razširjenega strokovnega kolegija za otroško in mladostniško psihiatrijo, članica sveta,</w:t>
      </w:r>
    </w:p>
    <w:p w14:paraId="2C317A89" w14:textId="2B82B902" w:rsidR="004E1F43" w:rsidRPr="004E1F43" w:rsidRDefault="004E1F43" w:rsidP="004E1F43">
      <w:pPr>
        <w:pStyle w:val="Odstavekseznama"/>
        <w:numPr>
          <w:ilvl w:val="0"/>
          <w:numId w:val="38"/>
        </w:numPr>
        <w:autoSpaceDE w:val="0"/>
        <w:autoSpaceDN w:val="0"/>
        <w:adjustRightInd w:val="0"/>
        <w:spacing w:line="240" w:lineRule="auto"/>
        <w:jc w:val="both"/>
        <w:rPr>
          <w:rFonts w:cs="Arial"/>
          <w:color w:val="000000"/>
          <w:szCs w:val="20"/>
        </w:rPr>
      </w:pPr>
      <w:r w:rsidRPr="004E1F43">
        <w:rPr>
          <w:rFonts w:cs="Arial"/>
          <w:color w:val="000000"/>
          <w:szCs w:val="20"/>
        </w:rPr>
        <w:t>Anica Prosnik Domjan, predstavnica Razširjenega strokovnega kolegija za klinično psihologijo, članica sveta,</w:t>
      </w:r>
    </w:p>
    <w:p w14:paraId="0136A7ED" w14:textId="2A354DB9" w:rsidR="004E1F43" w:rsidRPr="004E1F43" w:rsidRDefault="004E1F43" w:rsidP="004E1F43">
      <w:pPr>
        <w:pStyle w:val="Odstavekseznama"/>
        <w:numPr>
          <w:ilvl w:val="0"/>
          <w:numId w:val="38"/>
        </w:numPr>
        <w:autoSpaceDE w:val="0"/>
        <w:autoSpaceDN w:val="0"/>
        <w:adjustRightInd w:val="0"/>
        <w:spacing w:line="240" w:lineRule="auto"/>
        <w:jc w:val="both"/>
        <w:rPr>
          <w:rFonts w:cs="Arial"/>
          <w:color w:val="000000"/>
          <w:szCs w:val="20"/>
        </w:rPr>
      </w:pPr>
      <w:r w:rsidRPr="004E1F43">
        <w:rPr>
          <w:rFonts w:cs="Arial"/>
          <w:color w:val="000000"/>
          <w:szCs w:val="20"/>
        </w:rPr>
        <w:t xml:space="preserve">Nataša </w:t>
      </w:r>
      <w:proofErr w:type="spellStart"/>
      <w:r w:rsidRPr="004E1F43">
        <w:rPr>
          <w:rFonts w:cs="Arial"/>
          <w:color w:val="000000"/>
          <w:szCs w:val="20"/>
        </w:rPr>
        <w:t>Uranker</w:t>
      </w:r>
      <w:proofErr w:type="spellEnd"/>
      <w:r w:rsidRPr="004E1F43">
        <w:rPr>
          <w:rFonts w:cs="Arial"/>
          <w:color w:val="000000"/>
          <w:szCs w:val="20"/>
        </w:rPr>
        <w:t>, predstavnica Razširjenega strokovnega kolegija za področje socialnega dela v zdravstveni dejavnosti, članica sveta,</w:t>
      </w:r>
    </w:p>
    <w:p w14:paraId="28D4CD85" w14:textId="556D4814" w:rsidR="004E1F43" w:rsidRPr="004E1F43" w:rsidRDefault="004E1F43" w:rsidP="004E1F43">
      <w:pPr>
        <w:pStyle w:val="Odstavekseznama"/>
        <w:numPr>
          <w:ilvl w:val="0"/>
          <w:numId w:val="38"/>
        </w:numPr>
        <w:autoSpaceDE w:val="0"/>
        <w:autoSpaceDN w:val="0"/>
        <w:adjustRightInd w:val="0"/>
        <w:spacing w:line="240" w:lineRule="auto"/>
        <w:jc w:val="both"/>
        <w:rPr>
          <w:rFonts w:cs="Arial"/>
          <w:color w:val="000000"/>
          <w:szCs w:val="20"/>
        </w:rPr>
      </w:pPr>
      <w:r w:rsidRPr="004E1F43">
        <w:rPr>
          <w:rFonts w:cs="Arial"/>
          <w:color w:val="000000"/>
          <w:szCs w:val="20"/>
        </w:rPr>
        <w:t xml:space="preserve">Radivoje </w:t>
      </w:r>
      <w:proofErr w:type="spellStart"/>
      <w:r w:rsidRPr="004E1F43">
        <w:rPr>
          <w:rFonts w:cs="Arial"/>
          <w:color w:val="000000"/>
          <w:szCs w:val="20"/>
        </w:rPr>
        <w:t>Pribaković</w:t>
      </w:r>
      <w:proofErr w:type="spellEnd"/>
      <w:r w:rsidRPr="004E1F43">
        <w:rPr>
          <w:rFonts w:cs="Arial"/>
          <w:color w:val="000000"/>
          <w:szCs w:val="20"/>
        </w:rPr>
        <w:t xml:space="preserve"> Brinovec, predstavnik Nacionalnega inštituta za javno zdravje, član sveta,</w:t>
      </w:r>
    </w:p>
    <w:p w14:paraId="06DD376B" w14:textId="3B2BCFBD" w:rsidR="004E1F43" w:rsidRPr="004E1F43" w:rsidRDefault="004E1F43" w:rsidP="004E1F43">
      <w:pPr>
        <w:pStyle w:val="Odstavekseznama"/>
        <w:numPr>
          <w:ilvl w:val="0"/>
          <w:numId w:val="38"/>
        </w:numPr>
        <w:autoSpaceDE w:val="0"/>
        <w:autoSpaceDN w:val="0"/>
        <w:adjustRightInd w:val="0"/>
        <w:spacing w:line="240" w:lineRule="auto"/>
        <w:jc w:val="both"/>
        <w:rPr>
          <w:rFonts w:cs="Arial"/>
          <w:color w:val="000000"/>
          <w:szCs w:val="20"/>
        </w:rPr>
      </w:pPr>
      <w:r w:rsidRPr="004E1F43">
        <w:rPr>
          <w:rFonts w:cs="Arial"/>
          <w:color w:val="000000"/>
          <w:szCs w:val="20"/>
        </w:rPr>
        <w:t>Matej Vinko, predstavnik Nacionalnega inštituta za javno zdravje, član sveta,</w:t>
      </w:r>
    </w:p>
    <w:p w14:paraId="6FA3C984" w14:textId="255C650D" w:rsidR="004E1F43" w:rsidRPr="004E1F43" w:rsidRDefault="004E1F43" w:rsidP="004E1F43">
      <w:pPr>
        <w:pStyle w:val="Odstavekseznama"/>
        <w:numPr>
          <w:ilvl w:val="0"/>
          <w:numId w:val="38"/>
        </w:numPr>
        <w:autoSpaceDE w:val="0"/>
        <w:autoSpaceDN w:val="0"/>
        <w:adjustRightInd w:val="0"/>
        <w:spacing w:line="240" w:lineRule="auto"/>
        <w:jc w:val="both"/>
        <w:rPr>
          <w:rFonts w:cs="Arial"/>
          <w:color w:val="000000"/>
          <w:szCs w:val="20"/>
        </w:rPr>
      </w:pPr>
      <w:r w:rsidRPr="004E1F43">
        <w:rPr>
          <w:rFonts w:cs="Arial"/>
          <w:color w:val="000000"/>
          <w:szCs w:val="20"/>
        </w:rPr>
        <w:t>dr. Mojca Z. Dernovšek, predstavnica Nacionalnega inštituta za javno zdravje, članica sveta,</w:t>
      </w:r>
    </w:p>
    <w:p w14:paraId="7976B3A4" w14:textId="05BE3D87" w:rsidR="004E1F43" w:rsidRPr="004E1F43" w:rsidRDefault="004E1F43" w:rsidP="004E1F43">
      <w:pPr>
        <w:pStyle w:val="Odstavekseznama"/>
        <w:numPr>
          <w:ilvl w:val="0"/>
          <w:numId w:val="38"/>
        </w:numPr>
        <w:autoSpaceDE w:val="0"/>
        <w:autoSpaceDN w:val="0"/>
        <w:adjustRightInd w:val="0"/>
        <w:spacing w:line="240" w:lineRule="auto"/>
        <w:jc w:val="both"/>
        <w:rPr>
          <w:rFonts w:cs="Arial"/>
          <w:color w:val="000000"/>
          <w:szCs w:val="20"/>
        </w:rPr>
      </w:pPr>
      <w:r w:rsidRPr="004E1F43">
        <w:rPr>
          <w:rFonts w:cs="Arial"/>
          <w:color w:val="000000"/>
          <w:szCs w:val="20"/>
        </w:rPr>
        <w:t>Jožica Maučec Zakotnik, predstavnica Nacionalnega inštituta za javno zdravje, članica sveta,</w:t>
      </w:r>
    </w:p>
    <w:p w14:paraId="59D6855A" w14:textId="1178C7E6" w:rsidR="004E1F43" w:rsidRPr="004E1F43" w:rsidRDefault="004E1F43" w:rsidP="004E1F43">
      <w:pPr>
        <w:pStyle w:val="Odstavekseznama"/>
        <w:numPr>
          <w:ilvl w:val="0"/>
          <w:numId w:val="38"/>
        </w:numPr>
        <w:autoSpaceDE w:val="0"/>
        <w:autoSpaceDN w:val="0"/>
        <w:adjustRightInd w:val="0"/>
        <w:spacing w:line="240" w:lineRule="auto"/>
        <w:jc w:val="both"/>
        <w:rPr>
          <w:rFonts w:cs="Arial"/>
          <w:color w:val="000000"/>
          <w:szCs w:val="20"/>
        </w:rPr>
      </w:pPr>
      <w:r w:rsidRPr="004E1F43">
        <w:rPr>
          <w:rFonts w:cs="Arial"/>
          <w:color w:val="000000"/>
          <w:szCs w:val="20"/>
        </w:rPr>
        <w:t xml:space="preserve">dr. Andreja </w:t>
      </w:r>
      <w:proofErr w:type="spellStart"/>
      <w:r w:rsidRPr="004E1F43">
        <w:rPr>
          <w:rFonts w:cs="Arial"/>
          <w:color w:val="000000"/>
          <w:szCs w:val="20"/>
        </w:rPr>
        <w:t>Rafaelič</w:t>
      </w:r>
      <w:proofErr w:type="spellEnd"/>
      <w:r w:rsidRPr="004E1F43">
        <w:rPr>
          <w:rFonts w:cs="Arial"/>
          <w:color w:val="000000"/>
          <w:szCs w:val="20"/>
        </w:rPr>
        <w:t xml:space="preserve">, predstavnica Inštituta Republike Slovenije za socialno varstvo, članica sveta, </w:t>
      </w:r>
    </w:p>
    <w:p w14:paraId="15C6A165" w14:textId="1ED41445" w:rsidR="004E1F43" w:rsidRPr="004E1F43" w:rsidRDefault="004E1F43" w:rsidP="004E1F43">
      <w:pPr>
        <w:pStyle w:val="Odstavekseznama"/>
        <w:numPr>
          <w:ilvl w:val="0"/>
          <w:numId w:val="38"/>
        </w:numPr>
        <w:autoSpaceDE w:val="0"/>
        <w:autoSpaceDN w:val="0"/>
        <w:adjustRightInd w:val="0"/>
        <w:spacing w:line="240" w:lineRule="auto"/>
        <w:jc w:val="both"/>
        <w:rPr>
          <w:rFonts w:cs="Arial"/>
          <w:color w:val="000000"/>
          <w:szCs w:val="20"/>
        </w:rPr>
      </w:pPr>
      <w:r w:rsidRPr="004E1F43">
        <w:rPr>
          <w:rFonts w:cs="Arial"/>
          <w:color w:val="000000"/>
          <w:szCs w:val="20"/>
        </w:rPr>
        <w:t>Biserka Lep, predstavnica Zavoda Republike Slovenije za šolstvo, članica sveta;</w:t>
      </w:r>
    </w:p>
    <w:p w14:paraId="002A4F0D" w14:textId="77777777" w:rsidR="004E1F43" w:rsidRPr="004E1F43" w:rsidRDefault="004E1F43" w:rsidP="004E1F43">
      <w:pPr>
        <w:autoSpaceDE w:val="0"/>
        <w:autoSpaceDN w:val="0"/>
        <w:adjustRightInd w:val="0"/>
        <w:spacing w:line="240" w:lineRule="auto"/>
        <w:jc w:val="both"/>
        <w:rPr>
          <w:rFonts w:cs="Arial"/>
          <w:color w:val="000000"/>
          <w:szCs w:val="20"/>
        </w:rPr>
      </w:pPr>
    </w:p>
    <w:p w14:paraId="72275167" w14:textId="3F963B83" w:rsidR="004E1F43" w:rsidRPr="004E1F43" w:rsidRDefault="004E1F43" w:rsidP="004E1F43">
      <w:pPr>
        <w:pStyle w:val="Odstavekseznama"/>
        <w:numPr>
          <w:ilvl w:val="0"/>
          <w:numId w:val="36"/>
        </w:numPr>
        <w:autoSpaceDE w:val="0"/>
        <w:autoSpaceDN w:val="0"/>
        <w:adjustRightInd w:val="0"/>
        <w:spacing w:line="240" w:lineRule="auto"/>
        <w:jc w:val="both"/>
        <w:rPr>
          <w:rFonts w:cs="Arial"/>
          <w:color w:val="000000"/>
          <w:szCs w:val="20"/>
        </w:rPr>
      </w:pPr>
      <w:r w:rsidRPr="004E1F43">
        <w:rPr>
          <w:rFonts w:cs="Arial"/>
          <w:color w:val="000000"/>
          <w:szCs w:val="20"/>
        </w:rPr>
        <w:t>predstavniki izvajalcev, strokovnih združenj in nevladnih organizacij s področja duševnega zdravja s statusom humanitarne organizacije</w:t>
      </w:r>
    </w:p>
    <w:p w14:paraId="696AD8A6" w14:textId="77777777" w:rsidR="004E1F43" w:rsidRPr="004E1F43" w:rsidRDefault="004E1F43" w:rsidP="004E1F43">
      <w:pPr>
        <w:autoSpaceDE w:val="0"/>
        <w:autoSpaceDN w:val="0"/>
        <w:adjustRightInd w:val="0"/>
        <w:spacing w:line="240" w:lineRule="auto"/>
        <w:jc w:val="both"/>
        <w:rPr>
          <w:rFonts w:cs="Arial"/>
          <w:color w:val="000000"/>
          <w:szCs w:val="20"/>
        </w:rPr>
      </w:pPr>
    </w:p>
    <w:p w14:paraId="430646AD" w14:textId="2DEAF477" w:rsidR="004E1F43" w:rsidRPr="004E1F43" w:rsidRDefault="004E1F43" w:rsidP="004E1F43">
      <w:pPr>
        <w:pStyle w:val="Odstavekseznama"/>
        <w:numPr>
          <w:ilvl w:val="0"/>
          <w:numId w:val="39"/>
        </w:numPr>
        <w:autoSpaceDE w:val="0"/>
        <w:autoSpaceDN w:val="0"/>
        <w:adjustRightInd w:val="0"/>
        <w:spacing w:line="240" w:lineRule="auto"/>
        <w:jc w:val="both"/>
        <w:rPr>
          <w:rFonts w:cs="Arial"/>
          <w:color w:val="000000"/>
          <w:szCs w:val="20"/>
        </w:rPr>
      </w:pPr>
      <w:r w:rsidRPr="004E1F43">
        <w:rPr>
          <w:rFonts w:cs="Arial"/>
          <w:color w:val="000000"/>
          <w:szCs w:val="20"/>
        </w:rPr>
        <w:t>dr. Bojan Zalar, Univerzitetna psihiatrična klinika Ljubljana, član sveta,</w:t>
      </w:r>
    </w:p>
    <w:p w14:paraId="62D223AD" w14:textId="3A60A2F9" w:rsidR="004E1F43" w:rsidRPr="004E1F43" w:rsidRDefault="004E1F43" w:rsidP="004E1F43">
      <w:pPr>
        <w:pStyle w:val="Odstavekseznama"/>
        <w:numPr>
          <w:ilvl w:val="0"/>
          <w:numId w:val="39"/>
        </w:numPr>
        <w:autoSpaceDE w:val="0"/>
        <w:autoSpaceDN w:val="0"/>
        <w:adjustRightInd w:val="0"/>
        <w:spacing w:line="240" w:lineRule="auto"/>
        <w:jc w:val="both"/>
        <w:rPr>
          <w:rFonts w:cs="Arial"/>
          <w:color w:val="000000"/>
          <w:szCs w:val="20"/>
        </w:rPr>
      </w:pPr>
      <w:r w:rsidRPr="004E1F43">
        <w:rPr>
          <w:rFonts w:cs="Arial"/>
          <w:color w:val="000000"/>
          <w:szCs w:val="20"/>
        </w:rPr>
        <w:t>Tamara Polanič, predstavnica Zdravstvenega doma Murska Sobota, članica sveta,</w:t>
      </w:r>
    </w:p>
    <w:p w14:paraId="32AF92F8" w14:textId="5512F119" w:rsidR="004E1F43" w:rsidRPr="004E1F43" w:rsidRDefault="004E1F43" w:rsidP="004E1F43">
      <w:pPr>
        <w:pStyle w:val="Odstavekseznama"/>
        <w:numPr>
          <w:ilvl w:val="0"/>
          <w:numId w:val="39"/>
        </w:numPr>
        <w:autoSpaceDE w:val="0"/>
        <w:autoSpaceDN w:val="0"/>
        <w:adjustRightInd w:val="0"/>
        <w:spacing w:line="240" w:lineRule="auto"/>
        <w:jc w:val="both"/>
        <w:rPr>
          <w:rFonts w:cs="Arial"/>
          <w:color w:val="000000"/>
          <w:szCs w:val="20"/>
        </w:rPr>
      </w:pPr>
      <w:proofErr w:type="spellStart"/>
      <w:r w:rsidRPr="004E1F43">
        <w:rPr>
          <w:rFonts w:cs="Arial"/>
          <w:color w:val="000000"/>
          <w:szCs w:val="20"/>
        </w:rPr>
        <w:t>Vladimira</w:t>
      </w:r>
      <w:proofErr w:type="spellEnd"/>
      <w:r w:rsidRPr="004E1F43">
        <w:rPr>
          <w:rFonts w:cs="Arial"/>
          <w:color w:val="000000"/>
          <w:szCs w:val="20"/>
        </w:rPr>
        <w:t xml:space="preserve"> Tomšič, predstavnica Zdravstvenega doma Sevnica, članica sveta,</w:t>
      </w:r>
    </w:p>
    <w:p w14:paraId="14A5F5E2" w14:textId="4F9B1F8D" w:rsidR="004E1F43" w:rsidRPr="004E1F43" w:rsidRDefault="004E1F43" w:rsidP="004E1F43">
      <w:pPr>
        <w:pStyle w:val="Odstavekseznama"/>
        <w:numPr>
          <w:ilvl w:val="0"/>
          <w:numId w:val="39"/>
        </w:numPr>
        <w:autoSpaceDE w:val="0"/>
        <w:autoSpaceDN w:val="0"/>
        <w:adjustRightInd w:val="0"/>
        <w:spacing w:line="240" w:lineRule="auto"/>
        <w:jc w:val="both"/>
        <w:rPr>
          <w:rFonts w:cs="Arial"/>
          <w:color w:val="000000"/>
          <w:szCs w:val="20"/>
        </w:rPr>
      </w:pPr>
      <w:r w:rsidRPr="004E1F43">
        <w:rPr>
          <w:rFonts w:cs="Arial"/>
          <w:color w:val="000000"/>
          <w:szCs w:val="20"/>
        </w:rPr>
        <w:t>Tomaž Lenart, predstavnik Skupnosti socialnih zavodov Slovenije, član sveta,</w:t>
      </w:r>
    </w:p>
    <w:p w14:paraId="3DD6A503" w14:textId="45679FA4" w:rsidR="004E1F43" w:rsidRPr="004E1F43" w:rsidRDefault="004E1F43" w:rsidP="004E1F43">
      <w:pPr>
        <w:pStyle w:val="Odstavekseznama"/>
        <w:numPr>
          <w:ilvl w:val="0"/>
          <w:numId w:val="39"/>
        </w:numPr>
        <w:autoSpaceDE w:val="0"/>
        <w:autoSpaceDN w:val="0"/>
        <w:adjustRightInd w:val="0"/>
        <w:spacing w:line="240" w:lineRule="auto"/>
        <w:jc w:val="both"/>
        <w:rPr>
          <w:rFonts w:cs="Arial"/>
          <w:color w:val="000000"/>
          <w:szCs w:val="20"/>
        </w:rPr>
      </w:pPr>
      <w:r w:rsidRPr="004E1F43">
        <w:rPr>
          <w:rFonts w:cs="Arial"/>
          <w:color w:val="000000"/>
          <w:szCs w:val="20"/>
        </w:rPr>
        <w:t>Andreja Štepec, predstavnica nevladnih organizacij uporabnikov, članica sveta,</w:t>
      </w:r>
    </w:p>
    <w:p w14:paraId="6E85299F" w14:textId="16A2EC42" w:rsidR="004E1F43" w:rsidRPr="004E1F43" w:rsidRDefault="004E1F43" w:rsidP="004E1F43">
      <w:pPr>
        <w:pStyle w:val="Odstavekseznama"/>
        <w:numPr>
          <w:ilvl w:val="0"/>
          <w:numId w:val="39"/>
        </w:numPr>
        <w:autoSpaceDE w:val="0"/>
        <w:autoSpaceDN w:val="0"/>
        <w:adjustRightInd w:val="0"/>
        <w:spacing w:line="240" w:lineRule="auto"/>
        <w:jc w:val="both"/>
        <w:rPr>
          <w:rFonts w:cs="Arial"/>
          <w:color w:val="000000"/>
          <w:szCs w:val="20"/>
        </w:rPr>
      </w:pPr>
      <w:r w:rsidRPr="004E1F43">
        <w:rPr>
          <w:rFonts w:cs="Arial"/>
          <w:color w:val="000000"/>
          <w:szCs w:val="20"/>
        </w:rPr>
        <w:t xml:space="preserve">mag. Edo </w:t>
      </w:r>
      <w:proofErr w:type="spellStart"/>
      <w:r w:rsidRPr="004E1F43">
        <w:rPr>
          <w:rFonts w:cs="Arial"/>
          <w:color w:val="000000"/>
          <w:szCs w:val="20"/>
        </w:rPr>
        <w:t>Pavao</w:t>
      </w:r>
      <w:proofErr w:type="spellEnd"/>
      <w:r w:rsidRPr="004E1F43">
        <w:rPr>
          <w:rFonts w:cs="Arial"/>
          <w:color w:val="000000"/>
          <w:szCs w:val="20"/>
        </w:rPr>
        <w:t xml:space="preserve"> Belak, predstavnik nevladnih organizacij svojcev, član sveta, </w:t>
      </w:r>
    </w:p>
    <w:p w14:paraId="059AA82F" w14:textId="7BB25709" w:rsidR="004E1F43" w:rsidRPr="004E1F43" w:rsidRDefault="004E1F43" w:rsidP="004E1F43">
      <w:pPr>
        <w:pStyle w:val="Odstavekseznama"/>
        <w:numPr>
          <w:ilvl w:val="0"/>
          <w:numId w:val="39"/>
        </w:numPr>
        <w:autoSpaceDE w:val="0"/>
        <w:autoSpaceDN w:val="0"/>
        <w:adjustRightInd w:val="0"/>
        <w:spacing w:line="240" w:lineRule="auto"/>
        <w:jc w:val="both"/>
        <w:rPr>
          <w:rFonts w:cs="Arial"/>
          <w:color w:val="000000"/>
          <w:szCs w:val="20"/>
        </w:rPr>
      </w:pPr>
      <w:r w:rsidRPr="004E1F43">
        <w:rPr>
          <w:rFonts w:cs="Arial"/>
          <w:color w:val="000000"/>
          <w:szCs w:val="20"/>
        </w:rPr>
        <w:t xml:space="preserve">dr. Suzana Oreški, predstavnica nevladnih organizacij izvajalcev storitev, </w:t>
      </w:r>
      <w:proofErr w:type="spellStart"/>
      <w:r w:rsidRPr="004E1F43">
        <w:rPr>
          <w:rFonts w:cs="Arial"/>
          <w:color w:val="000000"/>
          <w:szCs w:val="20"/>
        </w:rPr>
        <w:t>čl</w:t>
      </w:r>
      <w:proofErr w:type="spellEnd"/>
    </w:p>
    <w:p w14:paraId="1932CA73" w14:textId="77777777" w:rsidR="004E1F43" w:rsidRPr="004E1F43" w:rsidRDefault="004E1F43" w:rsidP="004E1F43">
      <w:pPr>
        <w:autoSpaceDE w:val="0"/>
        <w:autoSpaceDN w:val="0"/>
        <w:adjustRightInd w:val="0"/>
        <w:spacing w:line="240" w:lineRule="auto"/>
        <w:jc w:val="both"/>
        <w:rPr>
          <w:rFonts w:cs="Arial"/>
          <w:color w:val="000000"/>
          <w:szCs w:val="20"/>
        </w:rPr>
      </w:pPr>
    </w:p>
    <w:p w14:paraId="56CF98C1" w14:textId="4C8D5A2B" w:rsidR="00C3286D" w:rsidRPr="004E1F43" w:rsidRDefault="004E1F43" w:rsidP="004E1F43">
      <w:pPr>
        <w:autoSpaceDE w:val="0"/>
        <w:autoSpaceDN w:val="0"/>
        <w:adjustRightInd w:val="0"/>
        <w:spacing w:line="240" w:lineRule="auto"/>
        <w:jc w:val="both"/>
        <w:rPr>
          <w:rFonts w:cs="Arial"/>
          <w:color w:val="000000"/>
          <w:szCs w:val="20"/>
        </w:rPr>
      </w:pPr>
      <w:r w:rsidRPr="004E1F43">
        <w:rPr>
          <w:rFonts w:cs="Arial"/>
          <w:color w:val="000000"/>
          <w:szCs w:val="20"/>
        </w:rPr>
        <w:t>Vir: Ministrstvo za zdravje</w:t>
      </w:r>
    </w:p>
    <w:p w14:paraId="7523F5A2" w14:textId="77777777" w:rsidR="00C3286D" w:rsidRPr="004E1F43" w:rsidRDefault="00C3286D" w:rsidP="00C3286D">
      <w:pPr>
        <w:autoSpaceDE w:val="0"/>
        <w:autoSpaceDN w:val="0"/>
        <w:adjustRightInd w:val="0"/>
        <w:spacing w:line="240" w:lineRule="auto"/>
        <w:jc w:val="both"/>
        <w:rPr>
          <w:rFonts w:cs="Arial"/>
          <w:color w:val="000000"/>
          <w:szCs w:val="20"/>
        </w:rPr>
      </w:pPr>
    </w:p>
    <w:p w14:paraId="5FB720FE" w14:textId="708524DE" w:rsidR="00510416" w:rsidRPr="00510416" w:rsidRDefault="00510416" w:rsidP="00510416">
      <w:pPr>
        <w:autoSpaceDE w:val="0"/>
        <w:autoSpaceDN w:val="0"/>
        <w:adjustRightInd w:val="0"/>
        <w:spacing w:line="240" w:lineRule="auto"/>
        <w:jc w:val="both"/>
        <w:rPr>
          <w:rFonts w:cs="Arial"/>
          <w:b/>
          <w:bCs/>
          <w:color w:val="000000"/>
          <w:szCs w:val="20"/>
        </w:rPr>
      </w:pPr>
      <w:r w:rsidRPr="00510416">
        <w:rPr>
          <w:rFonts w:cs="Arial"/>
          <w:b/>
          <w:bCs/>
          <w:color w:val="000000"/>
          <w:szCs w:val="20"/>
        </w:rPr>
        <w:t>Vlada imenovala člana Nadzornega sveta Javnega sklada Republike Slovenije za podjetništvo</w:t>
      </w:r>
    </w:p>
    <w:p w14:paraId="0F799E7F" w14:textId="77777777" w:rsidR="00510416" w:rsidRPr="00510416" w:rsidRDefault="00510416" w:rsidP="00510416">
      <w:pPr>
        <w:autoSpaceDE w:val="0"/>
        <w:autoSpaceDN w:val="0"/>
        <w:adjustRightInd w:val="0"/>
        <w:spacing w:line="240" w:lineRule="auto"/>
        <w:jc w:val="both"/>
        <w:rPr>
          <w:rFonts w:cs="Arial"/>
          <w:b/>
          <w:bCs/>
          <w:color w:val="000000"/>
          <w:szCs w:val="20"/>
        </w:rPr>
      </w:pPr>
    </w:p>
    <w:p w14:paraId="47C22908" w14:textId="77777777" w:rsidR="00510416" w:rsidRPr="00510416" w:rsidRDefault="00510416" w:rsidP="00510416">
      <w:pPr>
        <w:autoSpaceDE w:val="0"/>
        <w:autoSpaceDN w:val="0"/>
        <w:adjustRightInd w:val="0"/>
        <w:spacing w:line="240" w:lineRule="auto"/>
        <w:jc w:val="both"/>
        <w:rPr>
          <w:rFonts w:cs="Arial"/>
          <w:color w:val="000000"/>
          <w:szCs w:val="20"/>
        </w:rPr>
      </w:pPr>
      <w:r w:rsidRPr="00510416">
        <w:rPr>
          <w:rFonts w:cs="Arial"/>
          <w:color w:val="000000"/>
          <w:szCs w:val="20"/>
        </w:rPr>
        <w:t>Zakon o javnih skladih določa, da ustanovitelj javnega sklada, to je Vlada Republike Slovenije, imenuje in razrešuje člane oz. članice nadzornega sveta javnega sklada.</w:t>
      </w:r>
    </w:p>
    <w:p w14:paraId="7EACE8E6" w14:textId="77777777" w:rsidR="00510416" w:rsidRPr="00510416" w:rsidRDefault="00510416" w:rsidP="00510416">
      <w:pPr>
        <w:autoSpaceDE w:val="0"/>
        <w:autoSpaceDN w:val="0"/>
        <w:adjustRightInd w:val="0"/>
        <w:spacing w:line="240" w:lineRule="auto"/>
        <w:jc w:val="both"/>
        <w:rPr>
          <w:rFonts w:cs="Arial"/>
          <w:color w:val="000000"/>
          <w:szCs w:val="20"/>
        </w:rPr>
      </w:pPr>
      <w:r w:rsidRPr="00510416">
        <w:rPr>
          <w:rFonts w:cs="Arial"/>
          <w:color w:val="000000"/>
          <w:szCs w:val="20"/>
        </w:rPr>
        <w:t xml:space="preserve"> </w:t>
      </w:r>
    </w:p>
    <w:p w14:paraId="4A6FCD52" w14:textId="77777777" w:rsidR="00510416" w:rsidRPr="00510416" w:rsidRDefault="00510416" w:rsidP="00510416">
      <w:pPr>
        <w:autoSpaceDE w:val="0"/>
        <w:autoSpaceDN w:val="0"/>
        <w:adjustRightInd w:val="0"/>
        <w:spacing w:line="240" w:lineRule="auto"/>
        <w:jc w:val="both"/>
        <w:rPr>
          <w:rFonts w:cs="Arial"/>
          <w:color w:val="000000"/>
          <w:szCs w:val="20"/>
        </w:rPr>
      </w:pPr>
      <w:r w:rsidRPr="00510416">
        <w:rPr>
          <w:rFonts w:cs="Arial"/>
          <w:color w:val="000000"/>
          <w:szCs w:val="20"/>
        </w:rPr>
        <w:t xml:space="preserve">Predstavniku ministrstva, pristojnega za gospodarstvo, Jerneju </w:t>
      </w:r>
      <w:proofErr w:type="spellStart"/>
      <w:r w:rsidRPr="00510416">
        <w:rPr>
          <w:rFonts w:cs="Arial"/>
          <w:color w:val="000000"/>
          <w:szCs w:val="20"/>
        </w:rPr>
        <w:t>Saleclu</w:t>
      </w:r>
      <w:proofErr w:type="spellEnd"/>
      <w:r w:rsidRPr="00510416">
        <w:rPr>
          <w:rFonts w:cs="Arial"/>
          <w:color w:val="000000"/>
          <w:szCs w:val="20"/>
        </w:rPr>
        <w:t>, je dne 30. Aprila 2021 potekel mandat članstva v Nadzornem svetu Javnega sklada Republike Slovenije za podjetništvo.</w:t>
      </w:r>
    </w:p>
    <w:p w14:paraId="3E248FBE" w14:textId="77777777" w:rsidR="00510416" w:rsidRPr="00510416" w:rsidRDefault="00510416" w:rsidP="00510416">
      <w:pPr>
        <w:autoSpaceDE w:val="0"/>
        <w:autoSpaceDN w:val="0"/>
        <w:adjustRightInd w:val="0"/>
        <w:spacing w:line="240" w:lineRule="auto"/>
        <w:jc w:val="both"/>
        <w:rPr>
          <w:rFonts w:cs="Arial"/>
          <w:color w:val="000000"/>
          <w:szCs w:val="20"/>
        </w:rPr>
      </w:pPr>
      <w:r w:rsidRPr="00510416">
        <w:rPr>
          <w:rFonts w:cs="Arial"/>
          <w:color w:val="000000"/>
          <w:szCs w:val="20"/>
        </w:rPr>
        <w:t xml:space="preserve"> </w:t>
      </w:r>
    </w:p>
    <w:p w14:paraId="1BAB3468" w14:textId="77777777" w:rsidR="00510416" w:rsidRPr="00510416" w:rsidRDefault="00510416" w:rsidP="00510416">
      <w:pPr>
        <w:autoSpaceDE w:val="0"/>
        <w:autoSpaceDN w:val="0"/>
        <w:adjustRightInd w:val="0"/>
        <w:spacing w:line="240" w:lineRule="auto"/>
        <w:jc w:val="both"/>
        <w:rPr>
          <w:rFonts w:cs="Arial"/>
          <w:color w:val="000000"/>
          <w:szCs w:val="20"/>
        </w:rPr>
      </w:pPr>
      <w:r w:rsidRPr="00510416">
        <w:rPr>
          <w:rFonts w:cs="Arial"/>
          <w:color w:val="000000"/>
          <w:szCs w:val="20"/>
        </w:rPr>
        <w:t xml:space="preserve">Vlada Republike Slovenije je tako za člana Nadzornega sveta Javnega sklada Republike Slovenije za podjetništvo ponovno imenovala Jerneja </w:t>
      </w:r>
      <w:proofErr w:type="spellStart"/>
      <w:r w:rsidRPr="00510416">
        <w:rPr>
          <w:rFonts w:cs="Arial"/>
          <w:color w:val="000000"/>
          <w:szCs w:val="20"/>
        </w:rPr>
        <w:t>Salecla</w:t>
      </w:r>
      <w:proofErr w:type="spellEnd"/>
      <w:r w:rsidRPr="00510416">
        <w:rPr>
          <w:rFonts w:cs="Arial"/>
          <w:color w:val="000000"/>
          <w:szCs w:val="20"/>
        </w:rPr>
        <w:t xml:space="preserve"> kot predstavnika Ministrstva za gospodarski razvoj in tehnologijo za novo mandatno obdobje štirih let.</w:t>
      </w:r>
    </w:p>
    <w:p w14:paraId="12063F18" w14:textId="77777777" w:rsidR="00510416" w:rsidRPr="00510416" w:rsidRDefault="00510416" w:rsidP="00510416">
      <w:pPr>
        <w:autoSpaceDE w:val="0"/>
        <w:autoSpaceDN w:val="0"/>
        <w:adjustRightInd w:val="0"/>
        <w:spacing w:line="240" w:lineRule="auto"/>
        <w:jc w:val="both"/>
        <w:rPr>
          <w:rFonts w:cs="Arial"/>
          <w:color w:val="000000"/>
          <w:szCs w:val="20"/>
        </w:rPr>
      </w:pPr>
    </w:p>
    <w:p w14:paraId="7F9339AA" w14:textId="14AF2FDF" w:rsidR="00C3286D" w:rsidRPr="00510416" w:rsidRDefault="00510416" w:rsidP="00510416">
      <w:pPr>
        <w:autoSpaceDE w:val="0"/>
        <w:autoSpaceDN w:val="0"/>
        <w:adjustRightInd w:val="0"/>
        <w:spacing w:line="240" w:lineRule="auto"/>
        <w:jc w:val="both"/>
        <w:rPr>
          <w:rFonts w:cs="Arial"/>
          <w:color w:val="000000"/>
          <w:szCs w:val="20"/>
        </w:rPr>
      </w:pPr>
      <w:r w:rsidRPr="00510416">
        <w:rPr>
          <w:rFonts w:cs="Arial"/>
          <w:color w:val="000000"/>
          <w:szCs w:val="20"/>
        </w:rPr>
        <w:t>Vir: Ministrstvo za gospodarski razvoj in tehnologijo</w:t>
      </w:r>
    </w:p>
    <w:p w14:paraId="4E182BAA" w14:textId="77777777" w:rsidR="00C3286D" w:rsidRPr="00C3286D" w:rsidRDefault="00C3286D" w:rsidP="00C3286D">
      <w:pPr>
        <w:autoSpaceDE w:val="0"/>
        <w:autoSpaceDN w:val="0"/>
        <w:adjustRightInd w:val="0"/>
        <w:spacing w:line="240" w:lineRule="auto"/>
        <w:jc w:val="both"/>
        <w:rPr>
          <w:rFonts w:cs="Arial"/>
          <w:b/>
          <w:bCs/>
          <w:color w:val="000000"/>
          <w:szCs w:val="20"/>
        </w:rPr>
      </w:pPr>
    </w:p>
    <w:p w14:paraId="258FC102" w14:textId="7A24D379" w:rsidR="003F3A43" w:rsidRPr="003F3A43" w:rsidRDefault="003F3A43" w:rsidP="003F3A43">
      <w:pPr>
        <w:autoSpaceDE w:val="0"/>
        <w:autoSpaceDN w:val="0"/>
        <w:adjustRightInd w:val="0"/>
        <w:spacing w:line="240" w:lineRule="auto"/>
        <w:jc w:val="both"/>
        <w:rPr>
          <w:rFonts w:cs="Arial"/>
          <w:b/>
          <w:bCs/>
          <w:color w:val="000000"/>
          <w:szCs w:val="20"/>
        </w:rPr>
      </w:pPr>
      <w:r w:rsidRPr="003F3A43">
        <w:rPr>
          <w:rFonts w:cs="Arial"/>
          <w:b/>
          <w:bCs/>
          <w:color w:val="000000"/>
          <w:szCs w:val="20"/>
        </w:rPr>
        <w:t>Vlada ustanovila medresorsko delovno skupino za pripravo osnutka Strateškega načrta za razvoj kolesarskega omrežja</w:t>
      </w:r>
    </w:p>
    <w:p w14:paraId="16EC2752" w14:textId="77777777" w:rsidR="003F3A43" w:rsidRPr="003F3A43" w:rsidRDefault="003F3A43" w:rsidP="003F3A43">
      <w:pPr>
        <w:autoSpaceDE w:val="0"/>
        <w:autoSpaceDN w:val="0"/>
        <w:adjustRightInd w:val="0"/>
        <w:spacing w:line="240" w:lineRule="auto"/>
        <w:jc w:val="both"/>
        <w:rPr>
          <w:rFonts w:cs="Arial"/>
          <w:color w:val="000000"/>
          <w:szCs w:val="20"/>
        </w:rPr>
      </w:pPr>
    </w:p>
    <w:p w14:paraId="7CAD341A" w14:textId="77777777" w:rsidR="003F3A43" w:rsidRPr="003F3A43" w:rsidRDefault="003F3A43" w:rsidP="003F3A43">
      <w:pPr>
        <w:autoSpaceDE w:val="0"/>
        <w:autoSpaceDN w:val="0"/>
        <w:adjustRightInd w:val="0"/>
        <w:spacing w:line="240" w:lineRule="auto"/>
        <w:jc w:val="both"/>
        <w:rPr>
          <w:rFonts w:cs="Arial"/>
          <w:color w:val="000000"/>
          <w:szCs w:val="20"/>
        </w:rPr>
      </w:pPr>
      <w:r w:rsidRPr="003F3A43">
        <w:rPr>
          <w:rFonts w:cs="Arial"/>
          <w:color w:val="000000"/>
          <w:szCs w:val="20"/>
        </w:rPr>
        <w:t>Naloge medresorske delovne skupine so preučitev analize stanja (</w:t>
      </w:r>
      <w:proofErr w:type="spellStart"/>
      <w:r w:rsidRPr="003F3A43">
        <w:rPr>
          <w:rFonts w:cs="Arial"/>
          <w:color w:val="000000"/>
          <w:szCs w:val="20"/>
        </w:rPr>
        <w:t>State</w:t>
      </w:r>
      <w:proofErr w:type="spellEnd"/>
      <w:r w:rsidRPr="003F3A43">
        <w:rPr>
          <w:rFonts w:cs="Arial"/>
          <w:color w:val="000000"/>
          <w:szCs w:val="20"/>
        </w:rPr>
        <w:t xml:space="preserve"> </w:t>
      </w:r>
      <w:proofErr w:type="spellStart"/>
      <w:r w:rsidRPr="003F3A43">
        <w:rPr>
          <w:rFonts w:cs="Arial"/>
          <w:color w:val="000000"/>
          <w:szCs w:val="20"/>
        </w:rPr>
        <w:t>of</w:t>
      </w:r>
      <w:proofErr w:type="spellEnd"/>
      <w:r w:rsidRPr="003F3A43">
        <w:rPr>
          <w:rFonts w:cs="Arial"/>
          <w:color w:val="000000"/>
          <w:szCs w:val="20"/>
        </w:rPr>
        <w:t xml:space="preserve"> </w:t>
      </w:r>
      <w:proofErr w:type="spellStart"/>
      <w:r w:rsidRPr="003F3A43">
        <w:rPr>
          <w:rFonts w:cs="Arial"/>
          <w:color w:val="000000"/>
          <w:szCs w:val="20"/>
        </w:rPr>
        <w:t>Art</w:t>
      </w:r>
      <w:proofErr w:type="spellEnd"/>
      <w:r w:rsidRPr="003F3A43">
        <w:rPr>
          <w:rFonts w:cs="Arial"/>
          <w:color w:val="000000"/>
          <w:szCs w:val="20"/>
        </w:rPr>
        <w:t xml:space="preserve">) in preteklih raziskav ter priprava osnutka Strateškega načrta, ki bo na osnovi trenutnega stanja kolesarstva, predlagal vizijo, cilje, rezultate, kazalnike in akcijski načrt za razvoj kolesarstva ter vključeval morebitne spremembe veljavne zakonodaje. Strateški načrt bo interdisciplinarno pokrival področja vseh resorjev vključenih v delovno skupino, tako z vidika infrastrukture, gospodarstva, okolja in prostora, zdravja, izobraževanja in športa, financ, varnosti v prometu in turizma, na državni ravni. V sklopu projekta </w:t>
      </w:r>
      <w:proofErr w:type="spellStart"/>
      <w:r w:rsidRPr="003F3A43">
        <w:rPr>
          <w:rFonts w:cs="Arial"/>
          <w:color w:val="000000"/>
          <w:szCs w:val="20"/>
        </w:rPr>
        <w:t>Interreg</w:t>
      </w:r>
      <w:proofErr w:type="spellEnd"/>
      <w:r w:rsidRPr="003F3A43">
        <w:rPr>
          <w:rFonts w:cs="Arial"/>
          <w:color w:val="000000"/>
          <w:szCs w:val="20"/>
        </w:rPr>
        <w:t xml:space="preserve"> Podonavje – </w:t>
      </w:r>
      <w:proofErr w:type="spellStart"/>
      <w:r w:rsidRPr="003F3A43">
        <w:rPr>
          <w:rFonts w:cs="Arial"/>
          <w:color w:val="000000"/>
          <w:szCs w:val="20"/>
        </w:rPr>
        <w:t>Danube</w:t>
      </w:r>
      <w:proofErr w:type="spellEnd"/>
      <w:r w:rsidRPr="003F3A43">
        <w:rPr>
          <w:rFonts w:cs="Arial"/>
          <w:color w:val="000000"/>
          <w:szCs w:val="20"/>
        </w:rPr>
        <w:t xml:space="preserve"> </w:t>
      </w:r>
      <w:proofErr w:type="spellStart"/>
      <w:r w:rsidRPr="003F3A43">
        <w:rPr>
          <w:rFonts w:cs="Arial"/>
          <w:color w:val="000000"/>
          <w:szCs w:val="20"/>
        </w:rPr>
        <w:t>Cycle</w:t>
      </w:r>
      <w:proofErr w:type="spellEnd"/>
      <w:r w:rsidRPr="003F3A43">
        <w:rPr>
          <w:rFonts w:cs="Arial"/>
          <w:color w:val="000000"/>
          <w:szCs w:val="20"/>
        </w:rPr>
        <w:t xml:space="preserve"> </w:t>
      </w:r>
      <w:proofErr w:type="spellStart"/>
      <w:r w:rsidRPr="003F3A43">
        <w:rPr>
          <w:rFonts w:cs="Arial"/>
          <w:color w:val="000000"/>
          <w:szCs w:val="20"/>
        </w:rPr>
        <w:t>Plans</w:t>
      </w:r>
      <w:proofErr w:type="spellEnd"/>
      <w:r w:rsidRPr="003F3A43">
        <w:rPr>
          <w:rFonts w:cs="Arial"/>
          <w:color w:val="000000"/>
          <w:szCs w:val="20"/>
        </w:rPr>
        <w:t xml:space="preserve"> je predvideno tudi vključevanje posameznih članov v določene aktivnosti projekta z namenom prenosa dobrih praks in usposabljanja v sklopu projekta. Strokovne podlage za delo delovne skupine pripravljajo člani medresorske delovne skupine in po potrebi zunanji strokovnjaki organizacij civilne družbe in nevladnih strokovnih institucij. Prispevki zunanjih strokovnjakov se lahko financirajo iz naslova sredstev evropskega programa </w:t>
      </w:r>
      <w:proofErr w:type="spellStart"/>
      <w:r w:rsidRPr="003F3A43">
        <w:rPr>
          <w:rFonts w:cs="Arial"/>
          <w:color w:val="000000"/>
          <w:szCs w:val="20"/>
        </w:rPr>
        <w:t>Interreg</w:t>
      </w:r>
      <w:proofErr w:type="spellEnd"/>
      <w:r w:rsidRPr="003F3A43">
        <w:rPr>
          <w:rFonts w:cs="Arial"/>
          <w:color w:val="000000"/>
          <w:szCs w:val="20"/>
        </w:rPr>
        <w:t xml:space="preserve"> Podonavje, projekta </w:t>
      </w:r>
      <w:proofErr w:type="spellStart"/>
      <w:r w:rsidRPr="003F3A43">
        <w:rPr>
          <w:rFonts w:cs="Arial"/>
          <w:color w:val="000000"/>
          <w:szCs w:val="20"/>
        </w:rPr>
        <w:t>Danube</w:t>
      </w:r>
      <w:proofErr w:type="spellEnd"/>
      <w:r w:rsidRPr="003F3A43">
        <w:rPr>
          <w:rFonts w:cs="Arial"/>
          <w:color w:val="000000"/>
          <w:szCs w:val="20"/>
        </w:rPr>
        <w:t xml:space="preserve"> </w:t>
      </w:r>
      <w:proofErr w:type="spellStart"/>
      <w:r w:rsidRPr="003F3A43">
        <w:rPr>
          <w:rFonts w:cs="Arial"/>
          <w:color w:val="000000"/>
          <w:szCs w:val="20"/>
        </w:rPr>
        <w:t>Cycle</w:t>
      </w:r>
      <w:proofErr w:type="spellEnd"/>
      <w:r w:rsidRPr="003F3A43">
        <w:rPr>
          <w:rFonts w:cs="Arial"/>
          <w:color w:val="000000"/>
          <w:szCs w:val="20"/>
        </w:rPr>
        <w:t xml:space="preserve"> </w:t>
      </w:r>
      <w:proofErr w:type="spellStart"/>
      <w:r w:rsidRPr="003F3A43">
        <w:rPr>
          <w:rFonts w:cs="Arial"/>
          <w:color w:val="000000"/>
          <w:szCs w:val="20"/>
        </w:rPr>
        <w:t>Plans</w:t>
      </w:r>
      <w:proofErr w:type="spellEnd"/>
      <w:r w:rsidRPr="003F3A43">
        <w:rPr>
          <w:rFonts w:cs="Arial"/>
          <w:color w:val="000000"/>
          <w:szCs w:val="20"/>
        </w:rPr>
        <w:t>, v višini in obdobju za to upravičenih in razpoložljivih sredstev.</w:t>
      </w:r>
    </w:p>
    <w:p w14:paraId="1BB4B5F2" w14:textId="77777777" w:rsidR="003F3A43" w:rsidRPr="003F3A43" w:rsidRDefault="003F3A43" w:rsidP="003F3A43">
      <w:pPr>
        <w:autoSpaceDE w:val="0"/>
        <w:autoSpaceDN w:val="0"/>
        <w:adjustRightInd w:val="0"/>
        <w:spacing w:line="240" w:lineRule="auto"/>
        <w:jc w:val="both"/>
        <w:rPr>
          <w:rFonts w:cs="Arial"/>
          <w:color w:val="000000"/>
          <w:szCs w:val="20"/>
        </w:rPr>
      </w:pPr>
    </w:p>
    <w:p w14:paraId="53A5D9B6" w14:textId="77777777" w:rsidR="004B0CD3" w:rsidRDefault="003F3A43" w:rsidP="004B0CD3">
      <w:pPr>
        <w:autoSpaceDE w:val="0"/>
        <w:autoSpaceDN w:val="0"/>
        <w:adjustRightInd w:val="0"/>
        <w:spacing w:line="240" w:lineRule="auto"/>
        <w:jc w:val="both"/>
        <w:rPr>
          <w:rFonts w:cs="Arial"/>
          <w:color w:val="000000"/>
          <w:szCs w:val="20"/>
        </w:rPr>
      </w:pPr>
      <w:r w:rsidRPr="003F3A43">
        <w:rPr>
          <w:rFonts w:cs="Arial"/>
          <w:color w:val="000000"/>
          <w:szCs w:val="20"/>
        </w:rPr>
        <w:t>Vir: Ministrstvo za infrastrukturo</w:t>
      </w:r>
    </w:p>
    <w:p w14:paraId="76DA2B9B" w14:textId="77777777" w:rsidR="005E27B8" w:rsidRDefault="005E27B8" w:rsidP="002E2E0C">
      <w:pPr>
        <w:autoSpaceDE w:val="0"/>
        <w:autoSpaceDN w:val="0"/>
        <w:adjustRightInd w:val="0"/>
        <w:spacing w:line="240" w:lineRule="auto"/>
        <w:jc w:val="both"/>
        <w:rPr>
          <w:rFonts w:cs="Arial"/>
          <w:color w:val="000000"/>
          <w:szCs w:val="20"/>
        </w:rPr>
      </w:pPr>
    </w:p>
    <w:p w14:paraId="5D3B9DD1" w14:textId="1CEE23A5" w:rsidR="002E2E0C" w:rsidRPr="002E2E0C" w:rsidRDefault="002E2E0C" w:rsidP="002E2E0C">
      <w:pPr>
        <w:autoSpaceDE w:val="0"/>
        <w:autoSpaceDN w:val="0"/>
        <w:adjustRightInd w:val="0"/>
        <w:spacing w:line="240" w:lineRule="auto"/>
        <w:jc w:val="both"/>
        <w:rPr>
          <w:rFonts w:cs="Arial"/>
          <w:b/>
          <w:bCs/>
          <w:color w:val="000000"/>
          <w:szCs w:val="20"/>
        </w:rPr>
      </w:pPr>
      <w:r w:rsidRPr="002E2E0C">
        <w:rPr>
          <w:rFonts w:cs="Arial"/>
          <w:b/>
          <w:bCs/>
          <w:color w:val="000000"/>
          <w:szCs w:val="20"/>
        </w:rPr>
        <w:t>Humanitarna pomoč Republike Slovenije Arabski republiki Egipt v obliki cepiva proti COVID-19</w:t>
      </w:r>
    </w:p>
    <w:p w14:paraId="532247A5" w14:textId="77777777" w:rsidR="002E2E0C" w:rsidRPr="002E2E0C" w:rsidRDefault="002E2E0C" w:rsidP="002E2E0C">
      <w:pPr>
        <w:autoSpaceDE w:val="0"/>
        <w:autoSpaceDN w:val="0"/>
        <w:adjustRightInd w:val="0"/>
        <w:spacing w:line="240" w:lineRule="auto"/>
        <w:jc w:val="both"/>
        <w:rPr>
          <w:rFonts w:cs="Arial"/>
          <w:b/>
          <w:bCs/>
          <w:color w:val="000000"/>
          <w:szCs w:val="20"/>
        </w:rPr>
      </w:pPr>
    </w:p>
    <w:p w14:paraId="65237448" w14:textId="77777777" w:rsidR="002E2E0C" w:rsidRPr="002E2E0C" w:rsidRDefault="002E2E0C" w:rsidP="002E2E0C">
      <w:pPr>
        <w:autoSpaceDE w:val="0"/>
        <w:autoSpaceDN w:val="0"/>
        <w:adjustRightInd w:val="0"/>
        <w:spacing w:line="240" w:lineRule="auto"/>
        <w:jc w:val="both"/>
        <w:rPr>
          <w:rFonts w:cs="Arial"/>
          <w:color w:val="000000"/>
          <w:szCs w:val="20"/>
        </w:rPr>
      </w:pPr>
      <w:r w:rsidRPr="002E2E0C">
        <w:rPr>
          <w:rFonts w:cs="Arial"/>
          <w:color w:val="000000"/>
          <w:szCs w:val="20"/>
        </w:rPr>
        <w:t xml:space="preserve">Vlada Republike Slovenije je odločila, da se za namen humanitarne pomoči ob epidemiji nalezljive bolezni COVID-19 Arabski republiki Egipt brezplačno nameni 250.000 odmerkov cepiva proti COVID-19 proizvajalca </w:t>
      </w:r>
      <w:proofErr w:type="spellStart"/>
      <w:r w:rsidRPr="002E2E0C">
        <w:rPr>
          <w:rFonts w:cs="Arial"/>
          <w:color w:val="000000"/>
          <w:szCs w:val="20"/>
        </w:rPr>
        <w:t>AstraZeneca</w:t>
      </w:r>
      <w:proofErr w:type="spellEnd"/>
      <w:r w:rsidRPr="002E2E0C">
        <w:rPr>
          <w:rFonts w:cs="Arial"/>
          <w:color w:val="000000"/>
          <w:szCs w:val="20"/>
        </w:rPr>
        <w:t xml:space="preserve">.  </w:t>
      </w:r>
    </w:p>
    <w:p w14:paraId="1C30EB37" w14:textId="77777777" w:rsidR="002E2E0C" w:rsidRPr="002E2E0C" w:rsidRDefault="002E2E0C" w:rsidP="002E2E0C">
      <w:pPr>
        <w:autoSpaceDE w:val="0"/>
        <w:autoSpaceDN w:val="0"/>
        <w:adjustRightInd w:val="0"/>
        <w:spacing w:line="240" w:lineRule="auto"/>
        <w:jc w:val="both"/>
        <w:rPr>
          <w:rFonts w:cs="Arial"/>
          <w:color w:val="000000"/>
          <w:szCs w:val="20"/>
        </w:rPr>
      </w:pPr>
    </w:p>
    <w:p w14:paraId="1BBC5687" w14:textId="77777777" w:rsidR="002E2E0C" w:rsidRPr="002E2E0C" w:rsidRDefault="002E2E0C" w:rsidP="002E2E0C">
      <w:pPr>
        <w:autoSpaceDE w:val="0"/>
        <w:autoSpaceDN w:val="0"/>
        <w:adjustRightInd w:val="0"/>
        <w:spacing w:line="240" w:lineRule="auto"/>
        <w:jc w:val="both"/>
        <w:rPr>
          <w:rFonts w:cs="Arial"/>
          <w:color w:val="000000"/>
          <w:szCs w:val="20"/>
        </w:rPr>
      </w:pPr>
      <w:r w:rsidRPr="002E2E0C">
        <w:rPr>
          <w:rFonts w:cs="Arial"/>
          <w:color w:val="000000"/>
          <w:szCs w:val="20"/>
        </w:rPr>
        <w:t xml:space="preserve">Arabska republika Egipt je, zaradi slabe epidemiološke situacije v zvezi s COVID-19 in izjemno nizke stopnje </w:t>
      </w:r>
      <w:proofErr w:type="spellStart"/>
      <w:r w:rsidRPr="002E2E0C">
        <w:rPr>
          <w:rFonts w:cs="Arial"/>
          <w:color w:val="000000"/>
          <w:szCs w:val="20"/>
        </w:rPr>
        <w:t>precepljenosti</w:t>
      </w:r>
      <w:proofErr w:type="spellEnd"/>
      <w:r w:rsidRPr="002E2E0C">
        <w:rPr>
          <w:rFonts w:cs="Arial"/>
          <w:color w:val="000000"/>
          <w:szCs w:val="20"/>
        </w:rPr>
        <w:t xml:space="preserve">, na različne države naslovila več prošenj za pomoč v obliki cepiv proti COVID-19, saj jim slednjih primanjkuje. Zaradi omejenega testiranja v državi, ki šteje nekaj več kot 100 milijonov prebivalcev, so dejanski statistični kazalniki glede stanja epidemije s precejšnjo gotovostjo bistveno višji od številk, ki jih za to državo beleži Svetovna zdravstvena organizacija. </w:t>
      </w:r>
    </w:p>
    <w:p w14:paraId="23503FB4" w14:textId="77777777" w:rsidR="002E2E0C" w:rsidRPr="002E2E0C" w:rsidRDefault="002E2E0C" w:rsidP="002E2E0C">
      <w:pPr>
        <w:autoSpaceDE w:val="0"/>
        <w:autoSpaceDN w:val="0"/>
        <w:adjustRightInd w:val="0"/>
        <w:spacing w:line="240" w:lineRule="auto"/>
        <w:jc w:val="both"/>
        <w:rPr>
          <w:rFonts w:cs="Arial"/>
          <w:color w:val="000000"/>
          <w:szCs w:val="20"/>
        </w:rPr>
      </w:pPr>
    </w:p>
    <w:p w14:paraId="58A89AE1" w14:textId="77777777" w:rsidR="002E2E0C" w:rsidRPr="002E2E0C" w:rsidRDefault="002E2E0C" w:rsidP="002E2E0C">
      <w:pPr>
        <w:autoSpaceDE w:val="0"/>
        <w:autoSpaceDN w:val="0"/>
        <w:adjustRightInd w:val="0"/>
        <w:spacing w:line="240" w:lineRule="auto"/>
        <w:jc w:val="both"/>
        <w:rPr>
          <w:rFonts w:cs="Arial"/>
          <w:color w:val="000000"/>
          <w:szCs w:val="20"/>
        </w:rPr>
      </w:pPr>
      <w:r w:rsidRPr="002E2E0C">
        <w:rPr>
          <w:rFonts w:cs="Arial"/>
          <w:color w:val="000000"/>
          <w:szCs w:val="20"/>
        </w:rPr>
        <w:t xml:space="preserve">Republika Slovenija se je posredno seznanila z omenjeno potrebo po pomoči Arabske republike Egipt in glede na dejstvo, da uresničujemo zavezanost k humanitarni pomoči v času pandemije nove </w:t>
      </w:r>
      <w:proofErr w:type="spellStart"/>
      <w:r w:rsidRPr="002E2E0C">
        <w:rPr>
          <w:rFonts w:cs="Arial"/>
          <w:color w:val="000000"/>
          <w:szCs w:val="20"/>
        </w:rPr>
        <w:t>koronavirusne</w:t>
      </w:r>
      <w:proofErr w:type="spellEnd"/>
      <w:r w:rsidRPr="002E2E0C">
        <w:rPr>
          <w:rFonts w:cs="Arial"/>
          <w:color w:val="000000"/>
          <w:szCs w:val="20"/>
        </w:rPr>
        <w:t xml:space="preserve"> bolezni, ki je močno prizadela življenje ter zdravje ljudi širom sveta, vključno z Arabsko republiko Egipt, je tudi v interesu Republike Slovenije, da se čim več ljudi cepi in se s tem zagotovi večja kolektivna zaščita tudi izven nacionalnih meja, vključno z destinacijami, ki so za številne slovenske državljane turistično ali poslovno zanimive, med katere gotovo sodi tudi Arabska republika Egipt.</w:t>
      </w:r>
    </w:p>
    <w:p w14:paraId="574A964F" w14:textId="77777777" w:rsidR="002E2E0C" w:rsidRPr="002E2E0C" w:rsidRDefault="002E2E0C" w:rsidP="002E2E0C">
      <w:pPr>
        <w:autoSpaceDE w:val="0"/>
        <w:autoSpaceDN w:val="0"/>
        <w:adjustRightInd w:val="0"/>
        <w:spacing w:line="240" w:lineRule="auto"/>
        <w:jc w:val="both"/>
        <w:rPr>
          <w:rFonts w:cs="Arial"/>
          <w:color w:val="000000"/>
          <w:szCs w:val="20"/>
        </w:rPr>
      </w:pPr>
    </w:p>
    <w:p w14:paraId="6375361B" w14:textId="4C08396B" w:rsidR="002E2E0C" w:rsidRDefault="002E2E0C" w:rsidP="002E2E0C">
      <w:pPr>
        <w:autoSpaceDE w:val="0"/>
        <w:autoSpaceDN w:val="0"/>
        <w:adjustRightInd w:val="0"/>
        <w:spacing w:line="240" w:lineRule="auto"/>
        <w:jc w:val="both"/>
        <w:rPr>
          <w:rFonts w:cs="Arial"/>
          <w:color w:val="000000"/>
          <w:szCs w:val="20"/>
        </w:rPr>
      </w:pPr>
      <w:r w:rsidRPr="002E2E0C">
        <w:rPr>
          <w:rFonts w:cs="Arial"/>
          <w:color w:val="000000"/>
          <w:szCs w:val="20"/>
        </w:rPr>
        <w:t xml:space="preserve">Glede na navedeno in upoštevaje dejstvo, da Republika Slovenija razpolaga s presežnimi količinami cepiv proti covid-19, je Republika Slovenija z namenom dodatne krepitve že sicer dobrih dvostranskih odnosov Arabski republiki Egipt ponudila pomoč v obliki 250.000 odmerkov cepiva </w:t>
      </w:r>
      <w:proofErr w:type="spellStart"/>
      <w:r w:rsidRPr="002E2E0C">
        <w:rPr>
          <w:rFonts w:cs="Arial"/>
          <w:color w:val="000000"/>
          <w:szCs w:val="20"/>
        </w:rPr>
        <w:t>AstraZeneca</w:t>
      </w:r>
      <w:proofErr w:type="spellEnd"/>
      <w:r w:rsidRPr="002E2E0C">
        <w:rPr>
          <w:rFonts w:cs="Arial"/>
          <w:color w:val="000000"/>
          <w:szCs w:val="20"/>
        </w:rPr>
        <w:t>.</w:t>
      </w:r>
    </w:p>
    <w:p w14:paraId="728F9AEE" w14:textId="77777777" w:rsidR="00767251" w:rsidRPr="002E2E0C" w:rsidRDefault="00767251" w:rsidP="002E2E0C">
      <w:pPr>
        <w:autoSpaceDE w:val="0"/>
        <w:autoSpaceDN w:val="0"/>
        <w:adjustRightInd w:val="0"/>
        <w:spacing w:line="240" w:lineRule="auto"/>
        <w:jc w:val="both"/>
        <w:rPr>
          <w:rFonts w:cs="Arial"/>
          <w:color w:val="000000"/>
          <w:szCs w:val="20"/>
        </w:rPr>
      </w:pPr>
    </w:p>
    <w:p w14:paraId="22A988BF" w14:textId="77777777" w:rsidR="002E2E0C" w:rsidRPr="002E2E0C" w:rsidRDefault="002E2E0C" w:rsidP="002E2E0C">
      <w:pPr>
        <w:autoSpaceDE w:val="0"/>
        <w:autoSpaceDN w:val="0"/>
        <w:adjustRightInd w:val="0"/>
        <w:spacing w:line="240" w:lineRule="auto"/>
        <w:jc w:val="both"/>
        <w:rPr>
          <w:rFonts w:cs="Arial"/>
          <w:color w:val="000000"/>
          <w:szCs w:val="20"/>
        </w:rPr>
      </w:pPr>
      <w:r w:rsidRPr="002E2E0C">
        <w:rPr>
          <w:rFonts w:cs="Arial"/>
          <w:color w:val="000000"/>
          <w:szCs w:val="20"/>
        </w:rPr>
        <w:t xml:space="preserve">Donacija cepiva proti covid-19 proizvajalca </w:t>
      </w:r>
      <w:proofErr w:type="spellStart"/>
      <w:r w:rsidRPr="002E2E0C">
        <w:rPr>
          <w:rFonts w:cs="Arial"/>
          <w:color w:val="000000"/>
          <w:szCs w:val="20"/>
        </w:rPr>
        <w:t>AstraZeneca</w:t>
      </w:r>
      <w:proofErr w:type="spellEnd"/>
      <w:r w:rsidRPr="002E2E0C">
        <w:rPr>
          <w:rFonts w:cs="Arial"/>
          <w:color w:val="000000"/>
          <w:szCs w:val="20"/>
        </w:rPr>
        <w:t xml:space="preserve"> bo izpeljana po podpisu pogodbene dokumentacije, sklenjene med Republiko Slovenijo, Arabsko republiko Egipt in proizvajalcem cepiva </w:t>
      </w:r>
      <w:proofErr w:type="spellStart"/>
      <w:r w:rsidRPr="002E2E0C">
        <w:rPr>
          <w:rFonts w:cs="Arial"/>
          <w:color w:val="000000"/>
          <w:szCs w:val="20"/>
        </w:rPr>
        <w:t>AstraZeneca</w:t>
      </w:r>
      <w:proofErr w:type="spellEnd"/>
      <w:r w:rsidRPr="002E2E0C">
        <w:rPr>
          <w:rFonts w:cs="Arial"/>
          <w:color w:val="000000"/>
          <w:szCs w:val="20"/>
        </w:rPr>
        <w:t>.</w:t>
      </w:r>
    </w:p>
    <w:p w14:paraId="5CEFC02E" w14:textId="77777777" w:rsidR="002E2E0C" w:rsidRPr="002E2E0C" w:rsidRDefault="002E2E0C" w:rsidP="002E2E0C">
      <w:pPr>
        <w:autoSpaceDE w:val="0"/>
        <w:autoSpaceDN w:val="0"/>
        <w:adjustRightInd w:val="0"/>
        <w:spacing w:line="240" w:lineRule="auto"/>
        <w:jc w:val="both"/>
        <w:rPr>
          <w:rFonts w:cs="Arial"/>
          <w:color w:val="000000"/>
          <w:szCs w:val="20"/>
        </w:rPr>
      </w:pPr>
    </w:p>
    <w:p w14:paraId="2DCCF920" w14:textId="6C845FBE" w:rsidR="00C3286D" w:rsidRPr="00C3286D" w:rsidRDefault="002E2E0C" w:rsidP="00C3286D">
      <w:pPr>
        <w:autoSpaceDE w:val="0"/>
        <w:autoSpaceDN w:val="0"/>
        <w:adjustRightInd w:val="0"/>
        <w:spacing w:line="240" w:lineRule="auto"/>
        <w:jc w:val="both"/>
        <w:rPr>
          <w:rFonts w:cs="Arial"/>
          <w:b/>
          <w:bCs/>
          <w:color w:val="000000"/>
          <w:szCs w:val="20"/>
        </w:rPr>
      </w:pPr>
      <w:r w:rsidRPr="002E2E0C">
        <w:rPr>
          <w:rFonts w:cs="Arial"/>
          <w:color w:val="000000"/>
          <w:szCs w:val="20"/>
        </w:rPr>
        <w:t>Vir: Ministrstvo za zdravje</w:t>
      </w:r>
    </w:p>
    <w:p w14:paraId="2B7E0AF5" w14:textId="77777777" w:rsidR="00C3286D" w:rsidRPr="00C3286D" w:rsidRDefault="00C3286D" w:rsidP="00C3286D">
      <w:pPr>
        <w:autoSpaceDE w:val="0"/>
        <w:autoSpaceDN w:val="0"/>
        <w:adjustRightInd w:val="0"/>
        <w:spacing w:line="240" w:lineRule="auto"/>
        <w:jc w:val="both"/>
        <w:rPr>
          <w:rFonts w:cs="Arial"/>
          <w:b/>
          <w:bCs/>
          <w:color w:val="000000"/>
          <w:szCs w:val="20"/>
        </w:rPr>
      </w:pPr>
    </w:p>
    <w:p w14:paraId="1D771F2D" w14:textId="77777777" w:rsidR="00C3286D" w:rsidRPr="00C3286D" w:rsidRDefault="00C3286D" w:rsidP="00C3286D">
      <w:pPr>
        <w:autoSpaceDE w:val="0"/>
        <w:autoSpaceDN w:val="0"/>
        <w:adjustRightInd w:val="0"/>
        <w:spacing w:line="240" w:lineRule="auto"/>
        <w:jc w:val="both"/>
        <w:rPr>
          <w:rFonts w:cs="Arial"/>
          <w:b/>
          <w:bCs/>
          <w:color w:val="000000"/>
          <w:szCs w:val="20"/>
        </w:rPr>
      </w:pPr>
    </w:p>
    <w:p w14:paraId="59AFAA63" w14:textId="77777777" w:rsidR="00C3286D" w:rsidRPr="006C5021" w:rsidRDefault="00C3286D" w:rsidP="006C5021">
      <w:pPr>
        <w:autoSpaceDE w:val="0"/>
        <w:autoSpaceDN w:val="0"/>
        <w:adjustRightInd w:val="0"/>
        <w:spacing w:line="240" w:lineRule="auto"/>
        <w:jc w:val="both"/>
        <w:rPr>
          <w:rFonts w:cs="Arial"/>
          <w:b/>
          <w:bCs/>
          <w:color w:val="000000"/>
          <w:szCs w:val="20"/>
        </w:rPr>
      </w:pPr>
    </w:p>
    <w:sectPr w:rsidR="00C3286D" w:rsidRPr="006C5021" w:rsidSect="00F02D7D">
      <w:headerReference w:type="default" r:id="rId8"/>
      <w:footerReference w:type="even" r:id="rId9"/>
      <w:footerReference w:type="default" r:id="rId10"/>
      <w:headerReference w:type="first" r:id="rId11"/>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F28E1E" w14:textId="77777777" w:rsidR="00B250A3" w:rsidRDefault="00B250A3">
      <w:r>
        <w:separator/>
      </w:r>
    </w:p>
  </w:endnote>
  <w:endnote w:type="continuationSeparator" w:id="0">
    <w:p w14:paraId="14775E37" w14:textId="77777777" w:rsidR="00B250A3" w:rsidRDefault="00B250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EE"/>
    <w:family w:val="swiss"/>
    <w:pitch w:val="variable"/>
    <w:sig w:usb0="000006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Verdana">
    <w:panose1 w:val="020B0604030504040204"/>
    <w:charset w:val="EE"/>
    <w:family w:val="swiss"/>
    <w:pitch w:val="variable"/>
    <w:sig w:usb0="A10006FF" w:usb1="4000205B" w:usb2="00000010" w:usb3="00000000" w:csb0="0000019F" w:csb1="00000000"/>
  </w:font>
  <w:font w:name="Frutiger">
    <w:altName w:val="Times New Roman"/>
    <w:charset w:val="EE"/>
    <w:family w:val="swiss"/>
    <w:pitch w:val="variable"/>
    <w:sig w:usb0="00000000" w:usb1="80000000" w:usb2="00000008" w:usb3="00000000" w:csb0="000001FF" w:csb1="00000000"/>
  </w:font>
  <w:font w:name="Segoe UI">
    <w:panose1 w:val="020B0502040204020203"/>
    <w:charset w:val="EE"/>
    <w:family w:val="swiss"/>
    <w:pitch w:val="variable"/>
    <w:sig w:usb0="E4002EFF" w:usb1="C000E47F" w:usb2="00000009" w:usb3="00000000" w:csb0="000001FF" w:csb1="00000000"/>
  </w:font>
  <w:font w:name="Arial Nova">
    <w:panose1 w:val="020B0504020202020204"/>
    <w:charset w:val="EE"/>
    <w:family w:val="swiss"/>
    <w:pitch w:val="variable"/>
    <w:sig w:usb0="2000028F" w:usb1="00000002" w:usb2="00000000" w:usb3="00000000" w:csb0="0000019F" w:csb1="00000000"/>
  </w:font>
  <w:font w:name="Republika">
    <w:altName w:val="Calibri"/>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029C3A" w14:textId="77777777" w:rsidR="00B250A3" w:rsidRDefault="00B250A3" w:rsidP="0016143C">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3E304B71" w14:textId="77777777" w:rsidR="00B250A3" w:rsidRDefault="00B250A3" w:rsidP="00B21516">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6E04DB" w14:textId="1FA750F1" w:rsidR="00B250A3" w:rsidRDefault="00B250A3" w:rsidP="0016143C">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31</w:t>
    </w:r>
    <w:r>
      <w:rPr>
        <w:rStyle w:val="tevilkastrani"/>
      </w:rPr>
      <w:fldChar w:fldCharType="end"/>
    </w:r>
  </w:p>
  <w:p w14:paraId="6DBD2DB5" w14:textId="77777777" w:rsidR="00B250A3" w:rsidRDefault="00B250A3" w:rsidP="00B21516">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984F8D" w14:textId="77777777" w:rsidR="00B250A3" w:rsidRDefault="00B250A3">
      <w:r>
        <w:separator/>
      </w:r>
    </w:p>
  </w:footnote>
  <w:footnote w:type="continuationSeparator" w:id="0">
    <w:p w14:paraId="77AE52A3" w14:textId="77777777" w:rsidR="00B250A3" w:rsidRDefault="00B250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E448AD" w14:textId="77777777" w:rsidR="00B250A3" w:rsidRPr="00110CBD" w:rsidRDefault="00B250A3"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B250A3" w:rsidRPr="008F3500" w14:paraId="5A6B3F31" w14:textId="77777777">
      <w:trPr>
        <w:cantSplit/>
        <w:trHeight w:hRule="exact" w:val="847"/>
      </w:trPr>
      <w:tc>
        <w:tcPr>
          <w:tcW w:w="567" w:type="dxa"/>
        </w:tcPr>
        <w:p w14:paraId="51238327" w14:textId="77777777" w:rsidR="00B250A3" w:rsidRPr="008F3500" w:rsidRDefault="00B250A3" w:rsidP="00D248DE">
          <w:pPr>
            <w:autoSpaceDE w:val="0"/>
            <w:autoSpaceDN w:val="0"/>
            <w:adjustRightInd w:val="0"/>
            <w:spacing w:line="240" w:lineRule="auto"/>
            <w:rPr>
              <w:rFonts w:ascii="Republika" w:hAnsi="Republika"/>
              <w:color w:val="529DBA"/>
              <w:sz w:val="60"/>
              <w:szCs w:val="60"/>
            </w:rPr>
          </w:pPr>
        </w:p>
      </w:tc>
    </w:tr>
  </w:tbl>
  <w:p w14:paraId="5F641457" w14:textId="3BEC4C44" w:rsidR="00B250A3" w:rsidRDefault="00B250A3" w:rsidP="00A075C0">
    <w:pPr>
      <w:pStyle w:val="Glava"/>
      <w:tabs>
        <w:tab w:val="clear" w:pos="4320"/>
        <w:tab w:val="left" w:pos="5112"/>
      </w:tabs>
      <w:spacing w:before="120" w:line="240" w:lineRule="exact"/>
      <w:rPr>
        <w:rFonts w:cs="Arial"/>
        <w:sz w:val="16"/>
      </w:rPr>
    </w:pPr>
    <w:r>
      <w:rPr>
        <w:noProof/>
        <w:lang w:eastAsia="sl-SI"/>
      </w:rPr>
      <w:drawing>
        <wp:anchor distT="0" distB="0" distL="114300" distR="114300" simplePos="0" relativeHeight="251657728" behindDoc="0" locked="0" layoutInCell="1" allowOverlap="1" wp14:anchorId="7153C71C" wp14:editId="7B350420">
          <wp:simplePos x="0" y="0"/>
          <wp:positionH relativeFrom="page">
            <wp:posOffset>0</wp:posOffset>
          </wp:positionH>
          <wp:positionV relativeFrom="page">
            <wp:posOffset>0</wp:posOffset>
          </wp:positionV>
          <wp:extent cx="4321810" cy="972185"/>
          <wp:effectExtent l="0" t="0" r="0" b="0"/>
          <wp:wrapSquare wrapText="bothSides"/>
          <wp:docPr id="21" name="Slika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pic:spPr>
              </pic:pic>
            </a:graphicData>
          </a:graphic>
          <wp14:sizeRelH relativeFrom="page">
            <wp14:pctWidth>0</wp14:pctWidth>
          </wp14:sizeRelH>
          <wp14:sizeRelV relativeFrom="page">
            <wp14:pctHeight>0</wp14:pctHeight>
          </wp14:sizeRelV>
        </wp:anchor>
      </w:drawing>
    </w:r>
    <w:r>
      <w:rPr>
        <w:rFonts w:cs="Arial"/>
        <w:sz w:val="16"/>
      </w:rPr>
      <w:tab/>
    </w:r>
  </w:p>
  <w:p w14:paraId="1D6D29C5" w14:textId="77777777" w:rsidR="00B250A3" w:rsidRPr="008F3500" w:rsidRDefault="00B250A3" w:rsidP="000202C0">
    <w:pPr>
      <w:pStyle w:val="Glava"/>
      <w:tabs>
        <w:tab w:val="clear" w:pos="4320"/>
        <w:tab w:val="clear" w:pos="8640"/>
        <w:tab w:val="left" w:pos="170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145BC"/>
    <w:multiLevelType w:val="hybridMultilevel"/>
    <w:tmpl w:val="C286096C"/>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6F47E7F"/>
    <w:multiLevelType w:val="hybridMultilevel"/>
    <w:tmpl w:val="FB3AA972"/>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798752F"/>
    <w:multiLevelType w:val="hybridMultilevel"/>
    <w:tmpl w:val="095A3C76"/>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9320479"/>
    <w:multiLevelType w:val="hybridMultilevel"/>
    <w:tmpl w:val="FCC6E8D2"/>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9B528DA"/>
    <w:multiLevelType w:val="hybridMultilevel"/>
    <w:tmpl w:val="E3D4E614"/>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0A923671"/>
    <w:multiLevelType w:val="multilevel"/>
    <w:tmpl w:val="B3D0DD0E"/>
    <w:lvl w:ilvl="0">
      <w:start w:val="1"/>
      <w:numFmt w:val="decimal"/>
      <w:pStyle w:val="Alineazaodstavkom"/>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0D77303A"/>
    <w:multiLevelType w:val="hybridMultilevel"/>
    <w:tmpl w:val="036247D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16FA3A86"/>
    <w:multiLevelType w:val="hybridMultilevel"/>
    <w:tmpl w:val="29703006"/>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966266A"/>
    <w:multiLevelType w:val="hybridMultilevel"/>
    <w:tmpl w:val="DE365954"/>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B745C08"/>
    <w:multiLevelType w:val="hybridMultilevel"/>
    <w:tmpl w:val="8BC2F438"/>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1E821097"/>
    <w:multiLevelType w:val="hybridMultilevel"/>
    <w:tmpl w:val="923689AC"/>
    <w:lvl w:ilvl="0" w:tplc="0424000F">
      <w:start w:val="1"/>
      <w:numFmt w:val="decimal"/>
      <w:lvlText w:val="%1."/>
      <w:lvlJc w:val="left"/>
      <w:pPr>
        <w:ind w:left="1495" w:hanging="360"/>
      </w:pPr>
    </w:lvl>
    <w:lvl w:ilvl="1" w:tplc="04240019">
      <w:start w:val="1"/>
      <w:numFmt w:val="lowerLetter"/>
      <w:lvlText w:val="%2."/>
      <w:lvlJc w:val="left"/>
      <w:pPr>
        <w:ind w:left="2215" w:hanging="360"/>
      </w:pPr>
    </w:lvl>
    <w:lvl w:ilvl="2" w:tplc="0424001B" w:tentative="1">
      <w:start w:val="1"/>
      <w:numFmt w:val="lowerRoman"/>
      <w:lvlText w:val="%3."/>
      <w:lvlJc w:val="right"/>
      <w:pPr>
        <w:ind w:left="2935" w:hanging="180"/>
      </w:pPr>
    </w:lvl>
    <w:lvl w:ilvl="3" w:tplc="0424000F" w:tentative="1">
      <w:start w:val="1"/>
      <w:numFmt w:val="decimal"/>
      <w:lvlText w:val="%4."/>
      <w:lvlJc w:val="left"/>
      <w:pPr>
        <w:ind w:left="3655" w:hanging="360"/>
      </w:pPr>
    </w:lvl>
    <w:lvl w:ilvl="4" w:tplc="04240019" w:tentative="1">
      <w:start w:val="1"/>
      <w:numFmt w:val="lowerLetter"/>
      <w:lvlText w:val="%5."/>
      <w:lvlJc w:val="left"/>
      <w:pPr>
        <w:ind w:left="4375" w:hanging="360"/>
      </w:pPr>
    </w:lvl>
    <w:lvl w:ilvl="5" w:tplc="0424001B" w:tentative="1">
      <w:start w:val="1"/>
      <w:numFmt w:val="lowerRoman"/>
      <w:lvlText w:val="%6."/>
      <w:lvlJc w:val="right"/>
      <w:pPr>
        <w:ind w:left="5095" w:hanging="180"/>
      </w:pPr>
    </w:lvl>
    <w:lvl w:ilvl="6" w:tplc="0424000F" w:tentative="1">
      <w:start w:val="1"/>
      <w:numFmt w:val="decimal"/>
      <w:lvlText w:val="%7."/>
      <w:lvlJc w:val="left"/>
      <w:pPr>
        <w:ind w:left="5815" w:hanging="360"/>
      </w:pPr>
    </w:lvl>
    <w:lvl w:ilvl="7" w:tplc="04240019" w:tentative="1">
      <w:start w:val="1"/>
      <w:numFmt w:val="lowerLetter"/>
      <w:lvlText w:val="%8."/>
      <w:lvlJc w:val="left"/>
      <w:pPr>
        <w:ind w:left="6535" w:hanging="360"/>
      </w:pPr>
    </w:lvl>
    <w:lvl w:ilvl="8" w:tplc="0424001B" w:tentative="1">
      <w:start w:val="1"/>
      <w:numFmt w:val="lowerRoman"/>
      <w:lvlText w:val="%9."/>
      <w:lvlJc w:val="right"/>
      <w:pPr>
        <w:ind w:left="7255" w:hanging="180"/>
      </w:pPr>
    </w:lvl>
  </w:abstractNum>
  <w:abstractNum w:abstractNumId="11" w15:restartNumberingAfterBreak="0">
    <w:nsid w:val="2017528D"/>
    <w:multiLevelType w:val="hybridMultilevel"/>
    <w:tmpl w:val="99F620EA"/>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202977F6"/>
    <w:multiLevelType w:val="hybridMultilevel"/>
    <w:tmpl w:val="1D328650"/>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255D18EE"/>
    <w:multiLevelType w:val="hybridMultilevel"/>
    <w:tmpl w:val="5E60FC58"/>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287D0ACC"/>
    <w:multiLevelType w:val="hybridMultilevel"/>
    <w:tmpl w:val="04022D92"/>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29B01248"/>
    <w:multiLevelType w:val="hybridMultilevel"/>
    <w:tmpl w:val="078286B6"/>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19611A6"/>
    <w:multiLevelType w:val="hybridMultilevel"/>
    <w:tmpl w:val="6010DD32"/>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8635FD6"/>
    <w:multiLevelType w:val="hybridMultilevel"/>
    <w:tmpl w:val="7A4AF21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18" w15:restartNumberingAfterBreak="0">
    <w:nsid w:val="3A6746A8"/>
    <w:multiLevelType w:val="hybridMultilevel"/>
    <w:tmpl w:val="8F94C162"/>
    <w:lvl w:ilvl="0" w:tplc="0424000F">
      <w:start w:val="5"/>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4001256D"/>
    <w:multiLevelType w:val="hybridMultilevel"/>
    <w:tmpl w:val="0E5AF0E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42C94B59"/>
    <w:multiLevelType w:val="hybridMultilevel"/>
    <w:tmpl w:val="1C506A76"/>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42D53A9B"/>
    <w:multiLevelType w:val="multilevel"/>
    <w:tmpl w:val="C3B46078"/>
    <w:lvl w:ilvl="0">
      <w:start w:val="1"/>
      <w:numFmt w:val="decimal"/>
      <w:pStyle w:val="Odsek"/>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497670C8"/>
    <w:multiLevelType w:val="hybridMultilevel"/>
    <w:tmpl w:val="02EA48C8"/>
    <w:lvl w:ilvl="0" w:tplc="0424000F">
      <w:start w:val="1"/>
      <w:numFmt w:val="decimal"/>
      <w:lvlText w:val="%1."/>
      <w:lvlJc w:val="left"/>
      <w:pPr>
        <w:ind w:left="780" w:hanging="360"/>
      </w:pPr>
    </w:lvl>
    <w:lvl w:ilvl="1" w:tplc="04240019" w:tentative="1">
      <w:start w:val="1"/>
      <w:numFmt w:val="lowerLetter"/>
      <w:lvlText w:val="%2."/>
      <w:lvlJc w:val="left"/>
      <w:pPr>
        <w:ind w:left="1500" w:hanging="360"/>
      </w:pPr>
    </w:lvl>
    <w:lvl w:ilvl="2" w:tplc="0424001B" w:tentative="1">
      <w:start w:val="1"/>
      <w:numFmt w:val="lowerRoman"/>
      <w:lvlText w:val="%3."/>
      <w:lvlJc w:val="right"/>
      <w:pPr>
        <w:ind w:left="2220" w:hanging="180"/>
      </w:pPr>
    </w:lvl>
    <w:lvl w:ilvl="3" w:tplc="0424000F" w:tentative="1">
      <w:start w:val="1"/>
      <w:numFmt w:val="decimal"/>
      <w:lvlText w:val="%4."/>
      <w:lvlJc w:val="left"/>
      <w:pPr>
        <w:ind w:left="2940" w:hanging="360"/>
      </w:pPr>
    </w:lvl>
    <w:lvl w:ilvl="4" w:tplc="04240019" w:tentative="1">
      <w:start w:val="1"/>
      <w:numFmt w:val="lowerLetter"/>
      <w:lvlText w:val="%5."/>
      <w:lvlJc w:val="left"/>
      <w:pPr>
        <w:ind w:left="3660" w:hanging="360"/>
      </w:pPr>
    </w:lvl>
    <w:lvl w:ilvl="5" w:tplc="0424001B" w:tentative="1">
      <w:start w:val="1"/>
      <w:numFmt w:val="lowerRoman"/>
      <w:lvlText w:val="%6."/>
      <w:lvlJc w:val="right"/>
      <w:pPr>
        <w:ind w:left="4380" w:hanging="180"/>
      </w:pPr>
    </w:lvl>
    <w:lvl w:ilvl="6" w:tplc="0424000F" w:tentative="1">
      <w:start w:val="1"/>
      <w:numFmt w:val="decimal"/>
      <w:lvlText w:val="%7."/>
      <w:lvlJc w:val="left"/>
      <w:pPr>
        <w:ind w:left="5100" w:hanging="360"/>
      </w:pPr>
    </w:lvl>
    <w:lvl w:ilvl="7" w:tplc="04240019" w:tentative="1">
      <w:start w:val="1"/>
      <w:numFmt w:val="lowerLetter"/>
      <w:lvlText w:val="%8."/>
      <w:lvlJc w:val="left"/>
      <w:pPr>
        <w:ind w:left="5820" w:hanging="360"/>
      </w:pPr>
    </w:lvl>
    <w:lvl w:ilvl="8" w:tplc="0424001B" w:tentative="1">
      <w:start w:val="1"/>
      <w:numFmt w:val="lowerRoman"/>
      <w:lvlText w:val="%9."/>
      <w:lvlJc w:val="right"/>
      <w:pPr>
        <w:ind w:left="6540" w:hanging="180"/>
      </w:pPr>
    </w:lvl>
  </w:abstractNum>
  <w:abstractNum w:abstractNumId="23" w15:restartNumberingAfterBreak="0">
    <w:nsid w:val="4B426BEB"/>
    <w:multiLevelType w:val="hybridMultilevel"/>
    <w:tmpl w:val="A984D36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4DE92416"/>
    <w:multiLevelType w:val="hybridMultilevel"/>
    <w:tmpl w:val="F3185EB4"/>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4EAE2167"/>
    <w:multiLevelType w:val="multilevel"/>
    <w:tmpl w:val="99CA707C"/>
    <w:lvl w:ilvl="0">
      <w:start w:val="1"/>
      <w:numFmt w:val="decimal"/>
      <w:pStyle w:val="tevilnatoka"/>
      <w:lvlText w:val="%1."/>
      <w:lvlJc w:val="left"/>
      <w:pPr>
        <w:tabs>
          <w:tab w:val="num" w:pos="425"/>
        </w:tabs>
        <w:ind w:left="425" w:hanging="425"/>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1">
      <w:start w:val="1"/>
      <w:numFmt w:val="decimal"/>
      <w:lvlRestart w:val="0"/>
      <w:pStyle w:val="tevilnatoka11Nova"/>
      <w:isLgl/>
      <w:lvlText w:val="%1.%2"/>
      <w:lvlJc w:val="left"/>
      <w:pPr>
        <w:tabs>
          <w:tab w:val="num" w:pos="425"/>
        </w:tabs>
        <w:ind w:left="425" w:hanging="425"/>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lvlRestart w:val="0"/>
      <w:pStyle w:val="tevilnatoka111"/>
      <w:isLgl/>
      <w:lvlText w:val="%1.%2.%3"/>
      <w:lvlJc w:val="left"/>
      <w:pPr>
        <w:tabs>
          <w:tab w:val="num" w:pos="454"/>
        </w:tabs>
        <w:ind w:left="454" w:hanging="454"/>
      </w:pPr>
      <w:rPr>
        <w:rFonts w:cs="Times New Roman" w:hint="default"/>
        <w:b w:val="0"/>
        <w:bCs w:val="0"/>
        <w:i w:val="0"/>
        <w:iCs w:val="0"/>
        <w:caps w:val="0"/>
        <w:smallCaps w:val="0"/>
        <w:strike w:val="0"/>
        <w:dstrike w:val="0"/>
        <w:noProof w:val="0"/>
        <w:vanish w:val="0"/>
        <w:color w:val="000000"/>
        <w:spacing w:val="-20"/>
        <w:kern w:val="0"/>
        <w:position w:val="0"/>
        <w:u w:val="none"/>
        <w:vertAlign w:val="baseline"/>
        <w:em w:val="none"/>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6" w15:restartNumberingAfterBreak="0">
    <w:nsid w:val="53761F92"/>
    <w:multiLevelType w:val="hybridMultilevel"/>
    <w:tmpl w:val="A8847714"/>
    <w:lvl w:ilvl="0" w:tplc="318AE44A">
      <w:start w:val="5"/>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574E1D9B"/>
    <w:multiLevelType w:val="hybridMultilevel"/>
    <w:tmpl w:val="204080E8"/>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5834051F"/>
    <w:multiLevelType w:val="hybridMultilevel"/>
    <w:tmpl w:val="56D6C2D6"/>
    <w:lvl w:ilvl="0" w:tplc="318AE44A">
      <w:start w:val="5"/>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587F43A6"/>
    <w:multiLevelType w:val="hybridMultilevel"/>
    <w:tmpl w:val="1BA261A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59350ED5"/>
    <w:multiLevelType w:val="hybridMultilevel"/>
    <w:tmpl w:val="27600ED2"/>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596421D0"/>
    <w:multiLevelType w:val="hybridMultilevel"/>
    <w:tmpl w:val="8BC2F438"/>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2" w15:restartNumberingAfterBreak="0">
    <w:nsid w:val="5E036D29"/>
    <w:multiLevelType w:val="hybridMultilevel"/>
    <w:tmpl w:val="923689AC"/>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15:restartNumberingAfterBreak="0">
    <w:nsid w:val="642A7862"/>
    <w:multiLevelType w:val="hybridMultilevel"/>
    <w:tmpl w:val="5ED46216"/>
    <w:lvl w:ilvl="0" w:tplc="1846B7EE">
      <w:start w:val="1"/>
      <w:numFmt w:val="bullet"/>
      <w:lvlText w:val="-"/>
      <w:lvlJc w:val="left"/>
      <w:pPr>
        <w:ind w:left="1440" w:hanging="360"/>
      </w:pPr>
      <w:rPr>
        <w:rFonts w:ascii="Courier New" w:hAnsi="Courier New"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34" w15:restartNumberingAfterBreak="0">
    <w:nsid w:val="66E52596"/>
    <w:multiLevelType w:val="hybridMultilevel"/>
    <w:tmpl w:val="233C1AD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68E15FA7"/>
    <w:multiLevelType w:val="hybridMultilevel"/>
    <w:tmpl w:val="51580680"/>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6C6E10F6"/>
    <w:multiLevelType w:val="hybridMultilevel"/>
    <w:tmpl w:val="9232235C"/>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6DC321E9"/>
    <w:multiLevelType w:val="hybridMultilevel"/>
    <w:tmpl w:val="D6725970"/>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6DD721DB"/>
    <w:multiLevelType w:val="hybridMultilevel"/>
    <w:tmpl w:val="CC2097A2"/>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6E0E6274"/>
    <w:multiLevelType w:val="hybridMultilevel"/>
    <w:tmpl w:val="7526BB8A"/>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6E8005AC"/>
    <w:multiLevelType w:val="hybridMultilevel"/>
    <w:tmpl w:val="7A021F1A"/>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15:restartNumberingAfterBreak="0">
    <w:nsid w:val="70F9442E"/>
    <w:multiLevelType w:val="hybridMultilevel"/>
    <w:tmpl w:val="51582AD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2" w15:restartNumberingAfterBreak="0">
    <w:nsid w:val="7CDA02CA"/>
    <w:multiLevelType w:val="hybridMultilevel"/>
    <w:tmpl w:val="3CE20F54"/>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7"/>
  </w:num>
  <w:num w:numId="2">
    <w:abstractNumId w:val="21"/>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30"/>
  </w:num>
  <w:num w:numId="6">
    <w:abstractNumId w:val="35"/>
  </w:num>
  <w:num w:numId="7">
    <w:abstractNumId w:val="14"/>
  </w:num>
  <w:num w:numId="8">
    <w:abstractNumId w:val="42"/>
  </w:num>
  <w:num w:numId="9">
    <w:abstractNumId w:val="38"/>
  </w:num>
  <w:num w:numId="10">
    <w:abstractNumId w:val="12"/>
  </w:num>
  <w:num w:numId="11">
    <w:abstractNumId w:val="24"/>
  </w:num>
  <w:num w:numId="12">
    <w:abstractNumId w:val="37"/>
  </w:num>
  <w:num w:numId="13">
    <w:abstractNumId w:val="0"/>
  </w:num>
  <w:num w:numId="14">
    <w:abstractNumId w:val="39"/>
  </w:num>
  <w:num w:numId="15">
    <w:abstractNumId w:val="20"/>
  </w:num>
  <w:num w:numId="16">
    <w:abstractNumId w:val="1"/>
  </w:num>
  <w:num w:numId="17">
    <w:abstractNumId w:val="4"/>
  </w:num>
  <w:num w:numId="18">
    <w:abstractNumId w:val="8"/>
  </w:num>
  <w:num w:numId="19">
    <w:abstractNumId w:val="2"/>
  </w:num>
  <w:num w:numId="20">
    <w:abstractNumId w:val="34"/>
  </w:num>
  <w:num w:numId="21">
    <w:abstractNumId w:val="40"/>
  </w:num>
  <w:num w:numId="22">
    <w:abstractNumId w:val="3"/>
  </w:num>
  <w:num w:numId="23">
    <w:abstractNumId w:val="9"/>
  </w:num>
  <w:num w:numId="24">
    <w:abstractNumId w:val="10"/>
  </w:num>
  <w:num w:numId="25">
    <w:abstractNumId w:val="32"/>
  </w:num>
  <w:num w:numId="26">
    <w:abstractNumId w:val="31"/>
  </w:num>
  <w:num w:numId="27">
    <w:abstractNumId w:val="13"/>
  </w:num>
  <w:num w:numId="28">
    <w:abstractNumId w:val="23"/>
  </w:num>
  <w:num w:numId="29">
    <w:abstractNumId w:val="29"/>
  </w:num>
  <w:num w:numId="30">
    <w:abstractNumId w:val="19"/>
  </w:num>
  <w:num w:numId="3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7"/>
  </w:num>
  <w:num w:numId="36">
    <w:abstractNumId w:val="22"/>
  </w:num>
  <w:num w:numId="37">
    <w:abstractNumId w:val="7"/>
  </w:num>
  <w:num w:numId="38">
    <w:abstractNumId w:val="36"/>
  </w:num>
  <w:num w:numId="39">
    <w:abstractNumId w:val="15"/>
  </w:num>
  <w:num w:numId="40">
    <w:abstractNumId w:val="41"/>
  </w:num>
  <w:num w:numId="41">
    <w:abstractNumId w:val="16"/>
  </w:num>
  <w:num w:numId="42">
    <w:abstractNumId w:val="18"/>
  </w:num>
  <w:num w:numId="43">
    <w:abstractNumId w:val="25"/>
  </w:num>
  <w:num w:numId="44">
    <w:abstractNumId w:val="28"/>
  </w:num>
  <w:num w:numId="45">
    <w:abstractNumId w:val="26"/>
  </w:num>
  <w:num w:numId="4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3"/>
  </w:num>
  <w:num w:numId="48">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151553">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4605"/>
    <w:rsid w:val="00000012"/>
    <w:rsid w:val="00000C43"/>
    <w:rsid w:val="00000F6B"/>
    <w:rsid w:val="0000138F"/>
    <w:rsid w:val="00001BF4"/>
    <w:rsid w:val="00002433"/>
    <w:rsid w:val="000027DE"/>
    <w:rsid w:val="0000328F"/>
    <w:rsid w:val="00004B21"/>
    <w:rsid w:val="00004D49"/>
    <w:rsid w:val="00005A4F"/>
    <w:rsid w:val="00006394"/>
    <w:rsid w:val="000069F1"/>
    <w:rsid w:val="00006D16"/>
    <w:rsid w:val="00006E80"/>
    <w:rsid w:val="000070A1"/>
    <w:rsid w:val="00007A60"/>
    <w:rsid w:val="000102B1"/>
    <w:rsid w:val="0001077F"/>
    <w:rsid w:val="00010811"/>
    <w:rsid w:val="00011E15"/>
    <w:rsid w:val="000120CF"/>
    <w:rsid w:val="0001295F"/>
    <w:rsid w:val="00012AC1"/>
    <w:rsid w:val="00012B4B"/>
    <w:rsid w:val="000130A2"/>
    <w:rsid w:val="00013D09"/>
    <w:rsid w:val="00014608"/>
    <w:rsid w:val="0001499F"/>
    <w:rsid w:val="000150D4"/>
    <w:rsid w:val="00015628"/>
    <w:rsid w:val="00015941"/>
    <w:rsid w:val="000160B3"/>
    <w:rsid w:val="00016899"/>
    <w:rsid w:val="00016E7D"/>
    <w:rsid w:val="00017DBE"/>
    <w:rsid w:val="00017FFB"/>
    <w:rsid w:val="0002019A"/>
    <w:rsid w:val="000202C0"/>
    <w:rsid w:val="000208EE"/>
    <w:rsid w:val="00020F3B"/>
    <w:rsid w:val="00021FC2"/>
    <w:rsid w:val="00022066"/>
    <w:rsid w:val="000220E4"/>
    <w:rsid w:val="000228EC"/>
    <w:rsid w:val="000229E1"/>
    <w:rsid w:val="00022E3C"/>
    <w:rsid w:val="000230CE"/>
    <w:rsid w:val="00023A88"/>
    <w:rsid w:val="00023E4F"/>
    <w:rsid w:val="00024395"/>
    <w:rsid w:val="00024A3C"/>
    <w:rsid w:val="0002514A"/>
    <w:rsid w:val="000258ED"/>
    <w:rsid w:val="00025FE8"/>
    <w:rsid w:val="00026605"/>
    <w:rsid w:val="00026B9D"/>
    <w:rsid w:val="00026C97"/>
    <w:rsid w:val="00027030"/>
    <w:rsid w:val="000271AE"/>
    <w:rsid w:val="00027A26"/>
    <w:rsid w:val="00027E49"/>
    <w:rsid w:val="00030158"/>
    <w:rsid w:val="000304A2"/>
    <w:rsid w:val="00030546"/>
    <w:rsid w:val="00030EB6"/>
    <w:rsid w:val="00031166"/>
    <w:rsid w:val="000328E2"/>
    <w:rsid w:val="00032EC5"/>
    <w:rsid w:val="0003364B"/>
    <w:rsid w:val="0003390E"/>
    <w:rsid w:val="00033C5C"/>
    <w:rsid w:val="00033ED8"/>
    <w:rsid w:val="00034B36"/>
    <w:rsid w:val="00035B3C"/>
    <w:rsid w:val="00035CFA"/>
    <w:rsid w:val="0003600E"/>
    <w:rsid w:val="00036191"/>
    <w:rsid w:val="00036978"/>
    <w:rsid w:val="00036C17"/>
    <w:rsid w:val="000374F9"/>
    <w:rsid w:val="0003753B"/>
    <w:rsid w:val="00037F2C"/>
    <w:rsid w:val="0004020C"/>
    <w:rsid w:val="000405D2"/>
    <w:rsid w:val="00042737"/>
    <w:rsid w:val="0004285C"/>
    <w:rsid w:val="000437A0"/>
    <w:rsid w:val="00044614"/>
    <w:rsid w:val="000448D3"/>
    <w:rsid w:val="00044D74"/>
    <w:rsid w:val="00046359"/>
    <w:rsid w:val="00046B5D"/>
    <w:rsid w:val="00046D9B"/>
    <w:rsid w:val="0004753F"/>
    <w:rsid w:val="000479E7"/>
    <w:rsid w:val="00050316"/>
    <w:rsid w:val="0005051C"/>
    <w:rsid w:val="00051493"/>
    <w:rsid w:val="00052220"/>
    <w:rsid w:val="0005248C"/>
    <w:rsid w:val="00053134"/>
    <w:rsid w:val="000535F2"/>
    <w:rsid w:val="000538A1"/>
    <w:rsid w:val="00053F1D"/>
    <w:rsid w:val="00054167"/>
    <w:rsid w:val="00054532"/>
    <w:rsid w:val="00054F6B"/>
    <w:rsid w:val="000550E3"/>
    <w:rsid w:val="00055839"/>
    <w:rsid w:val="00055EFE"/>
    <w:rsid w:val="00055F80"/>
    <w:rsid w:val="00056AB7"/>
    <w:rsid w:val="00057674"/>
    <w:rsid w:val="00060516"/>
    <w:rsid w:val="00060536"/>
    <w:rsid w:val="000606AA"/>
    <w:rsid w:val="00060BDB"/>
    <w:rsid w:val="00060C7D"/>
    <w:rsid w:val="000611B1"/>
    <w:rsid w:val="00061743"/>
    <w:rsid w:val="00061E02"/>
    <w:rsid w:val="000627D1"/>
    <w:rsid w:val="00062B09"/>
    <w:rsid w:val="00063981"/>
    <w:rsid w:val="00063C83"/>
    <w:rsid w:val="00063FB5"/>
    <w:rsid w:val="00064D1F"/>
    <w:rsid w:val="0006501A"/>
    <w:rsid w:val="000654D3"/>
    <w:rsid w:val="000656B8"/>
    <w:rsid w:val="00066B71"/>
    <w:rsid w:val="0007003B"/>
    <w:rsid w:val="00071491"/>
    <w:rsid w:val="00071627"/>
    <w:rsid w:val="00071ABF"/>
    <w:rsid w:val="00071F49"/>
    <w:rsid w:val="0007278E"/>
    <w:rsid w:val="00072A0B"/>
    <w:rsid w:val="00072A5A"/>
    <w:rsid w:val="00072B0B"/>
    <w:rsid w:val="00072C79"/>
    <w:rsid w:val="00072E60"/>
    <w:rsid w:val="00073434"/>
    <w:rsid w:val="0007469C"/>
    <w:rsid w:val="000748DE"/>
    <w:rsid w:val="000749F7"/>
    <w:rsid w:val="00074D3E"/>
    <w:rsid w:val="00075111"/>
    <w:rsid w:val="00075423"/>
    <w:rsid w:val="00077190"/>
    <w:rsid w:val="0007779B"/>
    <w:rsid w:val="00080124"/>
    <w:rsid w:val="00080840"/>
    <w:rsid w:val="00080AEC"/>
    <w:rsid w:val="00081B64"/>
    <w:rsid w:val="00082602"/>
    <w:rsid w:val="0008262B"/>
    <w:rsid w:val="000826FE"/>
    <w:rsid w:val="0008272F"/>
    <w:rsid w:val="000835A9"/>
    <w:rsid w:val="00083998"/>
    <w:rsid w:val="00083D20"/>
    <w:rsid w:val="00084F58"/>
    <w:rsid w:val="0008629E"/>
    <w:rsid w:val="000872C7"/>
    <w:rsid w:val="00087506"/>
    <w:rsid w:val="00090127"/>
    <w:rsid w:val="0009022B"/>
    <w:rsid w:val="000903B7"/>
    <w:rsid w:val="0009042D"/>
    <w:rsid w:val="000906C8"/>
    <w:rsid w:val="000907BE"/>
    <w:rsid w:val="00092060"/>
    <w:rsid w:val="0009243C"/>
    <w:rsid w:val="000944FC"/>
    <w:rsid w:val="000947A0"/>
    <w:rsid w:val="00094859"/>
    <w:rsid w:val="000965BF"/>
    <w:rsid w:val="0009661D"/>
    <w:rsid w:val="00096634"/>
    <w:rsid w:val="00097524"/>
    <w:rsid w:val="00097A16"/>
    <w:rsid w:val="00097B9A"/>
    <w:rsid w:val="000A024A"/>
    <w:rsid w:val="000A0AE9"/>
    <w:rsid w:val="000A12A4"/>
    <w:rsid w:val="000A140B"/>
    <w:rsid w:val="000A1413"/>
    <w:rsid w:val="000A192E"/>
    <w:rsid w:val="000A254A"/>
    <w:rsid w:val="000A2610"/>
    <w:rsid w:val="000A2C16"/>
    <w:rsid w:val="000A34D9"/>
    <w:rsid w:val="000A38AF"/>
    <w:rsid w:val="000A49FE"/>
    <w:rsid w:val="000A5C60"/>
    <w:rsid w:val="000A5CD4"/>
    <w:rsid w:val="000A6254"/>
    <w:rsid w:val="000A62F1"/>
    <w:rsid w:val="000A6766"/>
    <w:rsid w:val="000A6A1C"/>
    <w:rsid w:val="000A7238"/>
    <w:rsid w:val="000A737B"/>
    <w:rsid w:val="000A7B43"/>
    <w:rsid w:val="000A7D98"/>
    <w:rsid w:val="000B025A"/>
    <w:rsid w:val="000B0AF2"/>
    <w:rsid w:val="000B0D49"/>
    <w:rsid w:val="000B150A"/>
    <w:rsid w:val="000B1BC1"/>
    <w:rsid w:val="000B2319"/>
    <w:rsid w:val="000B2F02"/>
    <w:rsid w:val="000B32BE"/>
    <w:rsid w:val="000B3F0E"/>
    <w:rsid w:val="000B3F99"/>
    <w:rsid w:val="000B4C93"/>
    <w:rsid w:val="000B51D4"/>
    <w:rsid w:val="000B5815"/>
    <w:rsid w:val="000B6207"/>
    <w:rsid w:val="000B710E"/>
    <w:rsid w:val="000B7728"/>
    <w:rsid w:val="000B7836"/>
    <w:rsid w:val="000B7870"/>
    <w:rsid w:val="000C05CB"/>
    <w:rsid w:val="000C0853"/>
    <w:rsid w:val="000C0BEF"/>
    <w:rsid w:val="000C19E6"/>
    <w:rsid w:val="000C2A7B"/>
    <w:rsid w:val="000C3469"/>
    <w:rsid w:val="000C3939"/>
    <w:rsid w:val="000C3BA1"/>
    <w:rsid w:val="000C4442"/>
    <w:rsid w:val="000C5317"/>
    <w:rsid w:val="000C585E"/>
    <w:rsid w:val="000C5DEB"/>
    <w:rsid w:val="000C7018"/>
    <w:rsid w:val="000C7BD1"/>
    <w:rsid w:val="000D039B"/>
    <w:rsid w:val="000D0E9D"/>
    <w:rsid w:val="000D0F26"/>
    <w:rsid w:val="000D1364"/>
    <w:rsid w:val="000D2205"/>
    <w:rsid w:val="000D3911"/>
    <w:rsid w:val="000D3C3F"/>
    <w:rsid w:val="000D412F"/>
    <w:rsid w:val="000D42A5"/>
    <w:rsid w:val="000D4639"/>
    <w:rsid w:val="000D4B1A"/>
    <w:rsid w:val="000D4DBE"/>
    <w:rsid w:val="000D50CF"/>
    <w:rsid w:val="000D54A0"/>
    <w:rsid w:val="000D5AD0"/>
    <w:rsid w:val="000D6280"/>
    <w:rsid w:val="000D62B6"/>
    <w:rsid w:val="000D7743"/>
    <w:rsid w:val="000E04B9"/>
    <w:rsid w:val="000E0863"/>
    <w:rsid w:val="000E09A9"/>
    <w:rsid w:val="000E0D9B"/>
    <w:rsid w:val="000E0E24"/>
    <w:rsid w:val="000E10DE"/>
    <w:rsid w:val="000E14C1"/>
    <w:rsid w:val="000E194B"/>
    <w:rsid w:val="000E257C"/>
    <w:rsid w:val="000E398D"/>
    <w:rsid w:val="000E42DF"/>
    <w:rsid w:val="000E43C0"/>
    <w:rsid w:val="000E45EC"/>
    <w:rsid w:val="000E4C7B"/>
    <w:rsid w:val="000E5C34"/>
    <w:rsid w:val="000E60D8"/>
    <w:rsid w:val="000E6133"/>
    <w:rsid w:val="000E69F6"/>
    <w:rsid w:val="000E7072"/>
    <w:rsid w:val="000E73D0"/>
    <w:rsid w:val="000E7674"/>
    <w:rsid w:val="000E7925"/>
    <w:rsid w:val="000F06BC"/>
    <w:rsid w:val="000F0A9A"/>
    <w:rsid w:val="000F0F7A"/>
    <w:rsid w:val="000F1A78"/>
    <w:rsid w:val="000F1F4F"/>
    <w:rsid w:val="000F24BE"/>
    <w:rsid w:val="000F42E2"/>
    <w:rsid w:val="000F453B"/>
    <w:rsid w:val="000F6DCD"/>
    <w:rsid w:val="000F75A9"/>
    <w:rsid w:val="00100002"/>
    <w:rsid w:val="00100C11"/>
    <w:rsid w:val="00100C36"/>
    <w:rsid w:val="00102347"/>
    <w:rsid w:val="001024B5"/>
    <w:rsid w:val="00102E36"/>
    <w:rsid w:val="00103025"/>
    <w:rsid w:val="0010314B"/>
    <w:rsid w:val="00103CD8"/>
    <w:rsid w:val="001042D7"/>
    <w:rsid w:val="001042F2"/>
    <w:rsid w:val="0010472F"/>
    <w:rsid w:val="001055F2"/>
    <w:rsid w:val="00105850"/>
    <w:rsid w:val="00105B3B"/>
    <w:rsid w:val="001068AB"/>
    <w:rsid w:val="00106BD9"/>
    <w:rsid w:val="001072D9"/>
    <w:rsid w:val="001103F3"/>
    <w:rsid w:val="0011068F"/>
    <w:rsid w:val="001106DC"/>
    <w:rsid w:val="00110C23"/>
    <w:rsid w:val="0011103F"/>
    <w:rsid w:val="001119A2"/>
    <w:rsid w:val="001123D0"/>
    <w:rsid w:val="00113077"/>
    <w:rsid w:val="001138CE"/>
    <w:rsid w:val="00113B94"/>
    <w:rsid w:val="0011433B"/>
    <w:rsid w:val="001146F3"/>
    <w:rsid w:val="00114B5A"/>
    <w:rsid w:val="0011527B"/>
    <w:rsid w:val="00115655"/>
    <w:rsid w:val="00115AD8"/>
    <w:rsid w:val="00115BB8"/>
    <w:rsid w:val="00116621"/>
    <w:rsid w:val="0011688A"/>
    <w:rsid w:val="00116ED4"/>
    <w:rsid w:val="00117026"/>
    <w:rsid w:val="00117971"/>
    <w:rsid w:val="00120548"/>
    <w:rsid w:val="001206D6"/>
    <w:rsid w:val="00120779"/>
    <w:rsid w:val="00120791"/>
    <w:rsid w:val="001209CA"/>
    <w:rsid w:val="0012124F"/>
    <w:rsid w:val="00121BC4"/>
    <w:rsid w:val="00123D66"/>
    <w:rsid w:val="00123F27"/>
    <w:rsid w:val="00125AE7"/>
    <w:rsid w:val="00125C9E"/>
    <w:rsid w:val="00125D08"/>
    <w:rsid w:val="00126466"/>
    <w:rsid w:val="00127402"/>
    <w:rsid w:val="00130539"/>
    <w:rsid w:val="00130F9F"/>
    <w:rsid w:val="001324A5"/>
    <w:rsid w:val="001324BB"/>
    <w:rsid w:val="00133AB0"/>
    <w:rsid w:val="00133EE3"/>
    <w:rsid w:val="0013455A"/>
    <w:rsid w:val="001347BB"/>
    <w:rsid w:val="00134825"/>
    <w:rsid w:val="00135651"/>
    <w:rsid w:val="001357B2"/>
    <w:rsid w:val="00135D74"/>
    <w:rsid w:val="00135E90"/>
    <w:rsid w:val="00136711"/>
    <w:rsid w:val="0013679C"/>
    <w:rsid w:val="00136885"/>
    <w:rsid w:val="00136A9A"/>
    <w:rsid w:val="001371C8"/>
    <w:rsid w:val="001379C1"/>
    <w:rsid w:val="00140F37"/>
    <w:rsid w:val="00141836"/>
    <w:rsid w:val="00141B5C"/>
    <w:rsid w:val="00142BE0"/>
    <w:rsid w:val="00142DDB"/>
    <w:rsid w:val="00142FC8"/>
    <w:rsid w:val="001430CA"/>
    <w:rsid w:val="00143795"/>
    <w:rsid w:val="001437B7"/>
    <w:rsid w:val="00143EB4"/>
    <w:rsid w:val="00144038"/>
    <w:rsid w:val="001444C9"/>
    <w:rsid w:val="00145A32"/>
    <w:rsid w:val="001461ED"/>
    <w:rsid w:val="001511CF"/>
    <w:rsid w:val="00151B2F"/>
    <w:rsid w:val="0015222A"/>
    <w:rsid w:val="00152A48"/>
    <w:rsid w:val="00152CA7"/>
    <w:rsid w:val="00153E33"/>
    <w:rsid w:val="00154435"/>
    <w:rsid w:val="00154A6E"/>
    <w:rsid w:val="001550B8"/>
    <w:rsid w:val="00155A12"/>
    <w:rsid w:val="00155CB9"/>
    <w:rsid w:val="00156C47"/>
    <w:rsid w:val="00156E45"/>
    <w:rsid w:val="001574E2"/>
    <w:rsid w:val="001579CC"/>
    <w:rsid w:val="001600F5"/>
    <w:rsid w:val="001602F0"/>
    <w:rsid w:val="00160EBB"/>
    <w:rsid w:val="0016143C"/>
    <w:rsid w:val="00161C4A"/>
    <w:rsid w:val="00162045"/>
    <w:rsid w:val="00162DD7"/>
    <w:rsid w:val="0016335F"/>
    <w:rsid w:val="0016376B"/>
    <w:rsid w:val="00163F68"/>
    <w:rsid w:val="00163FE4"/>
    <w:rsid w:val="00164699"/>
    <w:rsid w:val="001648AB"/>
    <w:rsid w:val="00165A80"/>
    <w:rsid w:val="00165FB7"/>
    <w:rsid w:val="00166A46"/>
    <w:rsid w:val="00167455"/>
    <w:rsid w:val="001705B0"/>
    <w:rsid w:val="001720AE"/>
    <w:rsid w:val="001737D3"/>
    <w:rsid w:val="00173A3B"/>
    <w:rsid w:val="00173BF1"/>
    <w:rsid w:val="00173E27"/>
    <w:rsid w:val="0017478F"/>
    <w:rsid w:val="00174C29"/>
    <w:rsid w:val="00175126"/>
    <w:rsid w:val="00175354"/>
    <w:rsid w:val="00175B37"/>
    <w:rsid w:val="001764F8"/>
    <w:rsid w:val="00177076"/>
    <w:rsid w:val="001772E6"/>
    <w:rsid w:val="00177A59"/>
    <w:rsid w:val="00177E8D"/>
    <w:rsid w:val="001805D0"/>
    <w:rsid w:val="001808DF"/>
    <w:rsid w:val="00180908"/>
    <w:rsid w:val="0018255C"/>
    <w:rsid w:val="00182A9E"/>
    <w:rsid w:val="001832B1"/>
    <w:rsid w:val="001834D4"/>
    <w:rsid w:val="001844B8"/>
    <w:rsid w:val="001851E4"/>
    <w:rsid w:val="00185740"/>
    <w:rsid w:val="00186060"/>
    <w:rsid w:val="00186405"/>
    <w:rsid w:val="001867B1"/>
    <w:rsid w:val="00186F3B"/>
    <w:rsid w:val="00187137"/>
    <w:rsid w:val="00187FA2"/>
    <w:rsid w:val="00190BE2"/>
    <w:rsid w:val="00191476"/>
    <w:rsid w:val="00191E12"/>
    <w:rsid w:val="001928E2"/>
    <w:rsid w:val="00192F99"/>
    <w:rsid w:val="00194000"/>
    <w:rsid w:val="00194235"/>
    <w:rsid w:val="0019486F"/>
    <w:rsid w:val="001948CA"/>
    <w:rsid w:val="0019557B"/>
    <w:rsid w:val="00195A56"/>
    <w:rsid w:val="0019606D"/>
    <w:rsid w:val="00196CBD"/>
    <w:rsid w:val="00197C9E"/>
    <w:rsid w:val="001A0605"/>
    <w:rsid w:val="001A09B7"/>
    <w:rsid w:val="001A0A1F"/>
    <w:rsid w:val="001A0D1F"/>
    <w:rsid w:val="001A100A"/>
    <w:rsid w:val="001A15DA"/>
    <w:rsid w:val="001A1A3D"/>
    <w:rsid w:val="001A1AEC"/>
    <w:rsid w:val="001A3114"/>
    <w:rsid w:val="001A316E"/>
    <w:rsid w:val="001A3B03"/>
    <w:rsid w:val="001A4A33"/>
    <w:rsid w:val="001A60D9"/>
    <w:rsid w:val="001A6480"/>
    <w:rsid w:val="001A69BD"/>
    <w:rsid w:val="001A6DDC"/>
    <w:rsid w:val="001B0C76"/>
    <w:rsid w:val="001B0E99"/>
    <w:rsid w:val="001B1145"/>
    <w:rsid w:val="001B18FF"/>
    <w:rsid w:val="001B1E47"/>
    <w:rsid w:val="001B24F0"/>
    <w:rsid w:val="001B25B5"/>
    <w:rsid w:val="001B272E"/>
    <w:rsid w:val="001B3835"/>
    <w:rsid w:val="001B4302"/>
    <w:rsid w:val="001B4B0A"/>
    <w:rsid w:val="001B544B"/>
    <w:rsid w:val="001B5626"/>
    <w:rsid w:val="001B5C1D"/>
    <w:rsid w:val="001B5E99"/>
    <w:rsid w:val="001B5F38"/>
    <w:rsid w:val="001B63F0"/>
    <w:rsid w:val="001B641C"/>
    <w:rsid w:val="001B6CB8"/>
    <w:rsid w:val="001B6E45"/>
    <w:rsid w:val="001B77ED"/>
    <w:rsid w:val="001C0034"/>
    <w:rsid w:val="001C01ED"/>
    <w:rsid w:val="001C0292"/>
    <w:rsid w:val="001C0A4D"/>
    <w:rsid w:val="001C0FBA"/>
    <w:rsid w:val="001C3021"/>
    <w:rsid w:val="001C3CD3"/>
    <w:rsid w:val="001C3F8F"/>
    <w:rsid w:val="001C4815"/>
    <w:rsid w:val="001C49FD"/>
    <w:rsid w:val="001C56BD"/>
    <w:rsid w:val="001C5987"/>
    <w:rsid w:val="001C6548"/>
    <w:rsid w:val="001C6A3D"/>
    <w:rsid w:val="001C7D8B"/>
    <w:rsid w:val="001C7DB6"/>
    <w:rsid w:val="001D08A3"/>
    <w:rsid w:val="001D1095"/>
    <w:rsid w:val="001D1607"/>
    <w:rsid w:val="001D1E89"/>
    <w:rsid w:val="001D2EC3"/>
    <w:rsid w:val="001D3E73"/>
    <w:rsid w:val="001D3F0B"/>
    <w:rsid w:val="001D4F1F"/>
    <w:rsid w:val="001D6C73"/>
    <w:rsid w:val="001D6F7E"/>
    <w:rsid w:val="001D7099"/>
    <w:rsid w:val="001D7E92"/>
    <w:rsid w:val="001D7ED8"/>
    <w:rsid w:val="001E00C2"/>
    <w:rsid w:val="001E091F"/>
    <w:rsid w:val="001E138C"/>
    <w:rsid w:val="001E1AE2"/>
    <w:rsid w:val="001E1B58"/>
    <w:rsid w:val="001E2BB2"/>
    <w:rsid w:val="001E2C3D"/>
    <w:rsid w:val="001E2F72"/>
    <w:rsid w:val="001E30FD"/>
    <w:rsid w:val="001E322D"/>
    <w:rsid w:val="001E32CB"/>
    <w:rsid w:val="001E42CE"/>
    <w:rsid w:val="001E4521"/>
    <w:rsid w:val="001E4E85"/>
    <w:rsid w:val="001E56D9"/>
    <w:rsid w:val="001E57DF"/>
    <w:rsid w:val="001E62A7"/>
    <w:rsid w:val="001F0123"/>
    <w:rsid w:val="001F0346"/>
    <w:rsid w:val="001F0631"/>
    <w:rsid w:val="001F0849"/>
    <w:rsid w:val="001F1976"/>
    <w:rsid w:val="001F1FA6"/>
    <w:rsid w:val="001F23AB"/>
    <w:rsid w:val="001F2ABE"/>
    <w:rsid w:val="001F33A8"/>
    <w:rsid w:val="001F33BF"/>
    <w:rsid w:val="001F34AA"/>
    <w:rsid w:val="001F3CB0"/>
    <w:rsid w:val="001F3FC2"/>
    <w:rsid w:val="001F41F6"/>
    <w:rsid w:val="001F44C4"/>
    <w:rsid w:val="001F4691"/>
    <w:rsid w:val="001F49FC"/>
    <w:rsid w:val="001F4A49"/>
    <w:rsid w:val="001F5C9A"/>
    <w:rsid w:val="001F60E7"/>
    <w:rsid w:val="001F692A"/>
    <w:rsid w:val="001F6EE5"/>
    <w:rsid w:val="001F7307"/>
    <w:rsid w:val="001F7376"/>
    <w:rsid w:val="001F7A49"/>
    <w:rsid w:val="002004C2"/>
    <w:rsid w:val="00200E71"/>
    <w:rsid w:val="00201151"/>
    <w:rsid w:val="002014C2"/>
    <w:rsid w:val="00201627"/>
    <w:rsid w:val="00201E69"/>
    <w:rsid w:val="00202A77"/>
    <w:rsid w:val="00203F27"/>
    <w:rsid w:val="0020407D"/>
    <w:rsid w:val="0020435C"/>
    <w:rsid w:val="0020631F"/>
    <w:rsid w:val="002064C8"/>
    <w:rsid w:val="00206B25"/>
    <w:rsid w:val="00207489"/>
    <w:rsid w:val="00207509"/>
    <w:rsid w:val="00207AE9"/>
    <w:rsid w:val="00207B9B"/>
    <w:rsid w:val="002111FC"/>
    <w:rsid w:val="002121A1"/>
    <w:rsid w:val="00212364"/>
    <w:rsid w:val="00212A08"/>
    <w:rsid w:val="002134DD"/>
    <w:rsid w:val="002139AB"/>
    <w:rsid w:val="00213CFF"/>
    <w:rsid w:val="00215261"/>
    <w:rsid w:val="00215B04"/>
    <w:rsid w:val="00217585"/>
    <w:rsid w:val="00217846"/>
    <w:rsid w:val="002200CD"/>
    <w:rsid w:val="00220350"/>
    <w:rsid w:val="00220F57"/>
    <w:rsid w:val="0022189D"/>
    <w:rsid w:val="00221AFD"/>
    <w:rsid w:val="00222067"/>
    <w:rsid w:val="002220C2"/>
    <w:rsid w:val="00222374"/>
    <w:rsid w:val="002225A4"/>
    <w:rsid w:val="00222CCF"/>
    <w:rsid w:val="00222D9B"/>
    <w:rsid w:val="00222F36"/>
    <w:rsid w:val="00223A86"/>
    <w:rsid w:val="002240C9"/>
    <w:rsid w:val="00224E95"/>
    <w:rsid w:val="00225224"/>
    <w:rsid w:val="002252A4"/>
    <w:rsid w:val="002255B1"/>
    <w:rsid w:val="002255E3"/>
    <w:rsid w:val="002257B4"/>
    <w:rsid w:val="00225EAC"/>
    <w:rsid w:val="002275F2"/>
    <w:rsid w:val="00230C40"/>
    <w:rsid w:val="00231330"/>
    <w:rsid w:val="002315CB"/>
    <w:rsid w:val="002334D1"/>
    <w:rsid w:val="002336C4"/>
    <w:rsid w:val="00233868"/>
    <w:rsid w:val="00233AB8"/>
    <w:rsid w:val="00233D18"/>
    <w:rsid w:val="00233F94"/>
    <w:rsid w:val="0023437B"/>
    <w:rsid w:val="00234A59"/>
    <w:rsid w:val="00234CAB"/>
    <w:rsid w:val="00235A8B"/>
    <w:rsid w:val="00235D0F"/>
    <w:rsid w:val="00236220"/>
    <w:rsid w:val="00236CA0"/>
    <w:rsid w:val="00236D86"/>
    <w:rsid w:val="00237245"/>
    <w:rsid w:val="00237D2B"/>
    <w:rsid w:val="00240953"/>
    <w:rsid w:val="0024101D"/>
    <w:rsid w:val="00241209"/>
    <w:rsid w:val="00242539"/>
    <w:rsid w:val="0024352A"/>
    <w:rsid w:val="0024393F"/>
    <w:rsid w:val="00243D04"/>
    <w:rsid w:val="00243F10"/>
    <w:rsid w:val="00243FB1"/>
    <w:rsid w:val="0024404F"/>
    <w:rsid w:val="002445DB"/>
    <w:rsid w:val="00244D2E"/>
    <w:rsid w:val="0024500D"/>
    <w:rsid w:val="00245972"/>
    <w:rsid w:val="00245C13"/>
    <w:rsid w:val="00246282"/>
    <w:rsid w:val="00246828"/>
    <w:rsid w:val="0024686F"/>
    <w:rsid w:val="0024698F"/>
    <w:rsid w:val="00247530"/>
    <w:rsid w:val="00247655"/>
    <w:rsid w:val="00250184"/>
    <w:rsid w:val="002506F4"/>
    <w:rsid w:val="002511F4"/>
    <w:rsid w:val="00251205"/>
    <w:rsid w:val="002515DF"/>
    <w:rsid w:val="00251A06"/>
    <w:rsid w:val="00251D62"/>
    <w:rsid w:val="00253596"/>
    <w:rsid w:val="00253673"/>
    <w:rsid w:val="002538AF"/>
    <w:rsid w:val="00253BD4"/>
    <w:rsid w:val="002541DC"/>
    <w:rsid w:val="002545F3"/>
    <w:rsid w:val="00254DBF"/>
    <w:rsid w:val="00254E7D"/>
    <w:rsid w:val="0025639B"/>
    <w:rsid w:val="002563AE"/>
    <w:rsid w:val="002564F6"/>
    <w:rsid w:val="00256A0F"/>
    <w:rsid w:val="002572AD"/>
    <w:rsid w:val="002576B2"/>
    <w:rsid w:val="00257FA2"/>
    <w:rsid w:val="00260186"/>
    <w:rsid w:val="00260779"/>
    <w:rsid w:val="00260BD5"/>
    <w:rsid w:val="00260E89"/>
    <w:rsid w:val="002611E9"/>
    <w:rsid w:val="002618A0"/>
    <w:rsid w:val="002618BD"/>
    <w:rsid w:val="002635E0"/>
    <w:rsid w:val="0026384D"/>
    <w:rsid w:val="00263CFD"/>
    <w:rsid w:val="002645CD"/>
    <w:rsid w:val="00264E30"/>
    <w:rsid w:val="00264FC6"/>
    <w:rsid w:val="00265AD5"/>
    <w:rsid w:val="00265CBF"/>
    <w:rsid w:val="00266CDB"/>
    <w:rsid w:val="00267398"/>
    <w:rsid w:val="0026744B"/>
    <w:rsid w:val="0026763D"/>
    <w:rsid w:val="002703B3"/>
    <w:rsid w:val="002704FF"/>
    <w:rsid w:val="00271CE5"/>
    <w:rsid w:val="00272088"/>
    <w:rsid w:val="00272540"/>
    <w:rsid w:val="0027278B"/>
    <w:rsid w:val="00272BFA"/>
    <w:rsid w:val="00272D54"/>
    <w:rsid w:val="00273176"/>
    <w:rsid w:val="0027325C"/>
    <w:rsid w:val="002733CB"/>
    <w:rsid w:val="00273A6E"/>
    <w:rsid w:val="00273EB2"/>
    <w:rsid w:val="00273FA9"/>
    <w:rsid w:val="00276C3A"/>
    <w:rsid w:val="00277504"/>
    <w:rsid w:val="002778F0"/>
    <w:rsid w:val="002800D9"/>
    <w:rsid w:val="00281BFC"/>
    <w:rsid w:val="00282020"/>
    <w:rsid w:val="0028279C"/>
    <w:rsid w:val="0028287F"/>
    <w:rsid w:val="00282C34"/>
    <w:rsid w:val="00283342"/>
    <w:rsid w:val="00283723"/>
    <w:rsid w:val="0028374C"/>
    <w:rsid w:val="00283F76"/>
    <w:rsid w:val="002841E6"/>
    <w:rsid w:val="0028514C"/>
    <w:rsid w:val="00285B00"/>
    <w:rsid w:val="0028618B"/>
    <w:rsid w:val="00286275"/>
    <w:rsid w:val="00286D32"/>
    <w:rsid w:val="00290570"/>
    <w:rsid w:val="00290B51"/>
    <w:rsid w:val="00290F6F"/>
    <w:rsid w:val="0029110C"/>
    <w:rsid w:val="002912DD"/>
    <w:rsid w:val="002920EF"/>
    <w:rsid w:val="00292A44"/>
    <w:rsid w:val="00293032"/>
    <w:rsid w:val="00293964"/>
    <w:rsid w:val="00293D96"/>
    <w:rsid w:val="00293DAF"/>
    <w:rsid w:val="00293EE3"/>
    <w:rsid w:val="0029431B"/>
    <w:rsid w:val="002951CB"/>
    <w:rsid w:val="00296076"/>
    <w:rsid w:val="00296D61"/>
    <w:rsid w:val="00296DC2"/>
    <w:rsid w:val="00296EF9"/>
    <w:rsid w:val="002977E6"/>
    <w:rsid w:val="002A20F4"/>
    <w:rsid w:val="002A284D"/>
    <w:rsid w:val="002A2B0A"/>
    <w:rsid w:val="002A2B69"/>
    <w:rsid w:val="002A2F5B"/>
    <w:rsid w:val="002A3475"/>
    <w:rsid w:val="002A34D0"/>
    <w:rsid w:val="002A37EB"/>
    <w:rsid w:val="002A3CEB"/>
    <w:rsid w:val="002A42D1"/>
    <w:rsid w:val="002A467C"/>
    <w:rsid w:val="002A4751"/>
    <w:rsid w:val="002A5188"/>
    <w:rsid w:val="002A54B5"/>
    <w:rsid w:val="002A55C1"/>
    <w:rsid w:val="002A55FA"/>
    <w:rsid w:val="002A62EA"/>
    <w:rsid w:val="002A73AB"/>
    <w:rsid w:val="002A75B7"/>
    <w:rsid w:val="002A786B"/>
    <w:rsid w:val="002A7931"/>
    <w:rsid w:val="002A7EB6"/>
    <w:rsid w:val="002B02D9"/>
    <w:rsid w:val="002B0794"/>
    <w:rsid w:val="002B0853"/>
    <w:rsid w:val="002B1672"/>
    <w:rsid w:val="002B1D86"/>
    <w:rsid w:val="002B241C"/>
    <w:rsid w:val="002B2881"/>
    <w:rsid w:val="002B2A21"/>
    <w:rsid w:val="002B2E17"/>
    <w:rsid w:val="002B4261"/>
    <w:rsid w:val="002B4581"/>
    <w:rsid w:val="002B5351"/>
    <w:rsid w:val="002B58D6"/>
    <w:rsid w:val="002B5930"/>
    <w:rsid w:val="002B5C98"/>
    <w:rsid w:val="002B64C3"/>
    <w:rsid w:val="002B6696"/>
    <w:rsid w:val="002B675C"/>
    <w:rsid w:val="002B72A2"/>
    <w:rsid w:val="002B7315"/>
    <w:rsid w:val="002C056D"/>
    <w:rsid w:val="002C0CAE"/>
    <w:rsid w:val="002C18A8"/>
    <w:rsid w:val="002C2DBC"/>
    <w:rsid w:val="002C33EF"/>
    <w:rsid w:val="002C352E"/>
    <w:rsid w:val="002C4720"/>
    <w:rsid w:val="002C56D0"/>
    <w:rsid w:val="002C59E9"/>
    <w:rsid w:val="002C5F19"/>
    <w:rsid w:val="002C61FF"/>
    <w:rsid w:val="002C62F5"/>
    <w:rsid w:val="002C6702"/>
    <w:rsid w:val="002C6779"/>
    <w:rsid w:val="002C685C"/>
    <w:rsid w:val="002C6C95"/>
    <w:rsid w:val="002C7707"/>
    <w:rsid w:val="002D02DE"/>
    <w:rsid w:val="002D0497"/>
    <w:rsid w:val="002D109F"/>
    <w:rsid w:val="002D18E5"/>
    <w:rsid w:val="002D1C5B"/>
    <w:rsid w:val="002D2817"/>
    <w:rsid w:val="002D2CE3"/>
    <w:rsid w:val="002D3305"/>
    <w:rsid w:val="002D3C00"/>
    <w:rsid w:val="002D3C0B"/>
    <w:rsid w:val="002D3D93"/>
    <w:rsid w:val="002D3FC0"/>
    <w:rsid w:val="002D48A4"/>
    <w:rsid w:val="002D4EF5"/>
    <w:rsid w:val="002D70C6"/>
    <w:rsid w:val="002D7486"/>
    <w:rsid w:val="002D7F08"/>
    <w:rsid w:val="002E014A"/>
    <w:rsid w:val="002E0376"/>
    <w:rsid w:val="002E06A4"/>
    <w:rsid w:val="002E0772"/>
    <w:rsid w:val="002E0BFB"/>
    <w:rsid w:val="002E0D91"/>
    <w:rsid w:val="002E17E7"/>
    <w:rsid w:val="002E1C32"/>
    <w:rsid w:val="002E21C8"/>
    <w:rsid w:val="002E2E0C"/>
    <w:rsid w:val="002E3119"/>
    <w:rsid w:val="002E324F"/>
    <w:rsid w:val="002E3419"/>
    <w:rsid w:val="002E3B1E"/>
    <w:rsid w:val="002E3CCB"/>
    <w:rsid w:val="002E3F48"/>
    <w:rsid w:val="002E56AA"/>
    <w:rsid w:val="002E68AB"/>
    <w:rsid w:val="002E6B59"/>
    <w:rsid w:val="002E6DD5"/>
    <w:rsid w:val="002E7A54"/>
    <w:rsid w:val="002E7D73"/>
    <w:rsid w:val="002F034A"/>
    <w:rsid w:val="002F0430"/>
    <w:rsid w:val="002F1012"/>
    <w:rsid w:val="002F10C0"/>
    <w:rsid w:val="002F156E"/>
    <w:rsid w:val="002F168D"/>
    <w:rsid w:val="002F1F69"/>
    <w:rsid w:val="002F2303"/>
    <w:rsid w:val="002F25E7"/>
    <w:rsid w:val="002F3E2F"/>
    <w:rsid w:val="002F3E69"/>
    <w:rsid w:val="002F3F45"/>
    <w:rsid w:val="002F46E3"/>
    <w:rsid w:val="002F533B"/>
    <w:rsid w:val="002F55E2"/>
    <w:rsid w:val="002F6CCF"/>
    <w:rsid w:val="002F6F7E"/>
    <w:rsid w:val="002F7D89"/>
    <w:rsid w:val="0030048E"/>
    <w:rsid w:val="00300EAB"/>
    <w:rsid w:val="003011A9"/>
    <w:rsid w:val="003016EA"/>
    <w:rsid w:val="00301717"/>
    <w:rsid w:val="003017F1"/>
    <w:rsid w:val="00302479"/>
    <w:rsid w:val="00303102"/>
    <w:rsid w:val="00303302"/>
    <w:rsid w:val="00303A35"/>
    <w:rsid w:val="00303A96"/>
    <w:rsid w:val="00303DE2"/>
    <w:rsid w:val="003043D5"/>
    <w:rsid w:val="003044DE"/>
    <w:rsid w:val="00304869"/>
    <w:rsid w:val="003054C6"/>
    <w:rsid w:val="00305A4E"/>
    <w:rsid w:val="00305DAD"/>
    <w:rsid w:val="003074C2"/>
    <w:rsid w:val="00307A75"/>
    <w:rsid w:val="00307D86"/>
    <w:rsid w:val="00310A75"/>
    <w:rsid w:val="003113B2"/>
    <w:rsid w:val="00311625"/>
    <w:rsid w:val="00311793"/>
    <w:rsid w:val="003121F1"/>
    <w:rsid w:val="00313480"/>
    <w:rsid w:val="00313513"/>
    <w:rsid w:val="00314861"/>
    <w:rsid w:val="00314BA0"/>
    <w:rsid w:val="00314BC5"/>
    <w:rsid w:val="0031518F"/>
    <w:rsid w:val="003155FF"/>
    <w:rsid w:val="003160B3"/>
    <w:rsid w:val="003160E6"/>
    <w:rsid w:val="00317940"/>
    <w:rsid w:val="00317C32"/>
    <w:rsid w:val="00317CA2"/>
    <w:rsid w:val="00320304"/>
    <w:rsid w:val="00320B80"/>
    <w:rsid w:val="00320EB4"/>
    <w:rsid w:val="0032191F"/>
    <w:rsid w:val="00321D58"/>
    <w:rsid w:val="00322A07"/>
    <w:rsid w:val="00322C9C"/>
    <w:rsid w:val="00322CEE"/>
    <w:rsid w:val="003234A4"/>
    <w:rsid w:val="00323924"/>
    <w:rsid w:val="00324A12"/>
    <w:rsid w:val="003250F1"/>
    <w:rsid w:val="0032566B"/>
    <w:rsid w:val="003256FB"/>
    <w:rsid w:val="00325B24"/>
    <w:rsid w:val="00326891"/>
    <w:rsid w:val="003303D8"/>
    <w:rsid w:val="00330C76"/>
    <w:rsid w:val="00330D37"/>
    <w:rsid w:val="00330F7C"/>
    <w:rsid w:val="00331535"/>
    <w:rsid w:val="00331FB3"/>
    <w:rsid w:val="003323CD"/>
    <w:rsid w:val="003332E2"/>
    <w:rsid w:val="00333712"/>
    <w:rsid w:val="003341AF"/>
    <w:rsid w:val="003346F2"/>
    <w:rsid w:val="00334701"/>
    <w:rsid w:val="00334B7A"/>
    <w:rsid w:val="0033647A"/>
    <w:rsid w:val="003365FC"/>
    <w:rsid w:val="00340434"/>
    <w:rsid w:val="0034048D"/>
    <w:rsid w:val="0034050F"/>
    <w:rsid w:val="003418C5"/>
    <w:rsid w:val="00341A11"/>
    <w:rsid w:val="00342BE8"/>
    <w:rsid w:val="003444B7"/>
    <w:rsid w:val="003448C0"/>
    <w:rsid w:val="00344B09"/>
    <w:rsid w:val="0034519A"/>
    <w:rsid w:val="003468F4"/>
    <w:rsid w:val="0034726B"/>
    <w:rsid w:val="003477DB"/>
    <w:rsid w:val="00350F72"/>
    <w:rsid w:val="003512B2"/>
    <w:rsid w:val="00352A35"/>
    <w:rsid w:val="00352C3E"/>
    <w:rsid w:val="00353E17"/>
    <w:rsid w:val="00354796"/>
    <w:rsid w:val="003548C1"/>
    <w:rsid w:val="0035615E"/>
    <w:rsid w:val="00356235"/>
    <w:rsid w:val="00356576"/>
    <w:rsid w:val="00356AB8"/>
    <w:rsid w:val="00357F34"/>
    <w:rsid w:val="0036030D"/>
    <w:rsid w:val="0036055B"/>
    <w:rsid w:val="00360891"/>
    <w:rsid w:val="003611DD"/>
    <w:rsid w:val="003618B5"/>
    <w:rsid w:val="003619B9"/>
    <w:rsid w:val="00361D08"/>
    <w:rsid w:val="00362E5F"/>
    <w:rsid w:val="0036302C"/>
    <w:rsid w:val="003636BF"/>
    <w:rsid w:val="00363FD4"/>
    <w:rsid w:val="0036427C"/>
    <w:rsid w:val="00364C19"/>
    <w:rsid w:val="00364CC3"/>
    <w:rsid w:val="00365851"/>
    <w:rsid w:val="00366A59"/>
    <w:rsid w:val="00366D4E"/>
    <w:rsid w:val="00367C1C"/>
    <w:rsid w:val="00367E37"/>
    <w:rsid w:val="00367EEB"/>
    <w:rsid w:val="003701BF"/>
    <w:rsid w:val="003704F4"/>
    <w:rsid w:val="00371442"/>
    <w:rsid w:val="00372475"/>
    <w:rsid w:val="00372C2B"/>
    <w:rsid w:val="003731B9"/>
    <w:rsid w:val="003741CC"/>
    <w:rsid w:val="003756CB"/>
    <w:rsid w:val="003756F7"/>
    <w:rsid w:val="00376426"/>
    <w:rsid w:val="00376502"/>
    <w:rsid w:val="00376653"/>
    <w:rsid w:val="00376662"/>
    <w:rsid w:val="00381356"/>
    <w:rsid w:val="00381463"/>
    <w:rsid w:val="003819B5"/>
    <w:rsid w:val="0038201F"/>
    <w:rsid w:val="0038237C"/>
    <w:rsid w:val="003829EE"/>
    <w:rsid w:val="00382A00"/>
    <w:rsid w:val="00382A1B"/>
    <w:rsid w:val="00382EE5"/>
    <w:rsid w:val="00383C04"/>
    <w:rsid w:val="00383D41"/>
    <w:rsid w:val="003843F9"/>
    <w:rsid w:val="0038451D"/>
    <w:rsid w:val="003845AD"/>
    <w:rsid w:val="003845B4"/>
    <w:rsid w:val="003846C5"/>
    <w:rsid w:val="0038499E"/>
    <w:rsid w:val="00384AF1"/>
    <w:rsid w:val="003850B1"/>
    <w:rsid w:val="003851FF"/>
    <w:rsid w:val="00385362"/>
    <w:rsid w:val="003857E4"/>
    <w:rsid w:val="00385A83"/>
    <w:rsid w:val="00385D37"/>
    <w:rsid w:val="0038615A"/>
    <w:rsid w:val="00386AE5"/>
    <w:rsid w:val="00386F9D"/>
    <w:rsid w:val="003873A0"/>
    <w:rsid w:val="003875EB"/>
    <w:rsid w:val="00387B1A"/>
    <w:rsid w:val="00387C18"/>
    <w:rsid w:val="00390190"/>
    <w:rsid w:val="003905DB"/>
    <w:rsid w:val="00390C2F"/>
    <w:rsid w:val="00390CD1"/>
    <w:rsid w:val="00391577"/>
    <w:rsid w:val="003923DE"/>
    <w:rsid w:val="00392A0D"/>
    <w:rsid w:val="00393800"/>
    <w:rsid w:val="003941BF"/>
    <w:rsid w:val="00394318"/>
    <w:rsid w:val="00395073"/>
    <w:rsid w:val="0039588A"/>
    <w:rsid w:val="003960A5"/>
    <w:rsid w:val="003961EE"/>
    <w:rsid w:val="003963CE"/>
    <w:rsid w:val="00396FA9"/>
    <w:rsid w:val="00397803"/>
    <w:rsid w:val="0039797E"/>
    <w:rsid w:val="003A106F"/>
    <w:rsid w:val="003A1331"/>
    <w:rsid w:val="003A1A1E"/>
    <w:rsid w:val="003A1EB8"/>
    <w:rsid w:val="003A262C"/>
    <w:rsid w:val="003A2F96"/>
    <w:rsid w:val="003A3A81"/>
    <w:rsid w:val="003A442E"/>
    <w:rsid w:val="003A51D8"/>
    <w:rsid w:val="003A6341"/>
    <w:rsid w:val="003A6625"/>
    <w:rsid w:val="003A6754"/>
    <w:rsid w:val="003B006E"/>
    <w:rsid w:val="003B035D"/>
    <w:rsid w:val="003B0542"/>
    <w:rsid w:val="003B06D1"/>
    <w:rsid w:val="003B0AD5"/>
    <w:rsid w:val="003B1550"/>
    <w:rsid w:val="003B19F8"/>
    <w:rsid w:val="003B3015"/>
    <w:rsid w:val="003B32C8"/>
    <w:rsid w:val="003B346F"/>
    <w:rsid w:val="003B3FF6"/>
    <w:rsid w:val="003B43DE"/>
    <w:rsid w:val="003B5182"/>
    <w:rsid w:val="003B576E"/>
    <w:rsid w:val="003B5A66"/>
    <w:rsid w:val="003B6263"/>
    <w:rsid w:val="003B6D37"/>
    <w:rsid w:val="003B6EAE"/>
    <w:rsid w:val="003B7009"/>
    <w:rsid w:val="003B7119"/>
    <w:rsid w:val="003B765D"/>
    <w:rsid w:val="003B7B74"/>
    <w:rsid w:val="003C065C"/>
    <w:rsid w:val="003C0767"/>
    <w:rsid w:val="003C137F"/>
    <w:rsid w:val="003C17E0"/>
    <w:rsid w:val="003C1A64"/>
    <w:rsid w:val="003C2938"/>
    <w:rsid w:val="003C29D0"/>
    <w:rsid w:val="003C2DBD"/>
    <w:rsid w:val="003C3989"/>
    <w:rsid w:val="003C3C82"/>
    <w:rsid w:val="003C5CA1"/>
    <w:rsid w:val="003C5DC4"/>
    <w:rsid w:val="003C5EE5"/>
    <w:rsid w:val="003C5F49"/>
    <w:rsid w:val="003C6552"/>
    <w:rsid w:val="003C7086"/>
    <w:rsid w:val="003C7C18"/>
    <w:rsid w:val="003D02D8"/>
    <w:rsid w:val="003D1252"/>
    <w:rsid w:val="003D12FE"/>
    <w:rsid w:val="003D1C5D"/>
    <w:rsid w:val="003D2117"/>
    <w:rsid w:val="003D26DF"/>
    <w:rsid w:val="003D2E36"/>
    <w:rsid w:val="003D4714"/>
    <w:rsid w:val="003D4AD6"/>
    <w:rsid w:val="003D4FCA"/>
    <w:rsid w:val="003D54EA"/>
    <w:rsid w:val="003D57B2"/>
    <w:rsid w:val="003D58C5"/>
    <w:rsid w:val="003D5B17"/>
    <w:rsid w:val="003D5C21"/>
    <w:rsid w:val="003D5C97"/>
    <w:rsid w:val="003D6499"/>
    <w:rsid w:val="003D6B68"/>
    <w:rsid w:val="003D7112"/>
    <w:rsid w:val="003D746D"/>
    <w:rsid w:val="003D7BB2"/>
    <w:rsid w:val="003E0A59"/>
    <w:rsid w:val="003E0B15"/>
    <w:rsid w:val="003E0E9F"/>
    <w:rsid w:val="003E1A40"/>
    <w:rsid w:val="003E1B5C"/>
    <w:rsid w:val="003E1C74"/>
    <w:rsid w:val="003E1D8E"/>
    <w:rsid w:val="003E1F25"/>
    <w:rsid w:val="003E1FA9"/>
    <w:rsid w:val="003E2170"/>
    <w:rsid w:val="003E23A2"/>
    <w:rsid w:val="003E2D65"/>
    <w:rsid w:val="003E30E8"/>
    <w:rsid w:val="003E3818"/>
    <w:rsid w:val="003E3E65"/>
    <w:rsid w:val="003E3E84"/>
    <w:rsid w:val="003E4404"/>
    <w:rsid w:val="003E515C"/>
    <w:rsid w:val="003E5221"/>
    <w:rsid w:val="003E5B33"/>
    <w:rsid w:val="003E5BC5"/>
    <w:rsid w:val="003E612E"/>
    <w:rsid w:val="003E6169"/>
    <w:rsid w:val="003E6194"/>
    <w:rsid w:val="003E6429"/>
    <w:rsid w:val="003E662C"/>
    <w:rsid w:val="003E6A05"/>
    <w:rsid w:val="003E6C86"/>
    <w:rsid w:val="003E727B"/>
    <w:rsid w:val="003F0534"/>
    <w:rsid w:val="003F0C82"/>
    <w:rsid w:val="003F17ED"/>
    <w:rsid w:val="003F1C02"/>
    <w:rsid w:val="003F1F5F"/>
    <w:rsid w:val="003F23CF"/>
    <w:rsid w:val="003F3A43"/>
    <w:rsid w:val="003F3ABE"/>
    <w:rsid w:val="003F4143"/>
    <w:rsid w:val="003F43BC"/>
    <w:rsid w:val="003F4417"/>
    <w:rsid w:val="003F4BF5"/>
    <w:rsid w:val="003F6105"/>
    <w:rsid w:val="003F648B"/>
    <w:rsid w:val="003F6B0F"/>
    <w:rsid w:val="003F712C"/>
    <w:rsid w:val="003F7277"/>
    <w:rsid w:val="003F740A"/>
    <w:rsid w:val="003F7581"/>
    <w:rsid w:val="003F7EC0"/>
    <w:rsid w:val="00400277"/>
    <w:rsid w:val="0040029A"/>
    <w:rsid w:val="004003E1"/>
    <w:rsid w:val="004006A3"/>
    <w:rsid w:val="004007A2"/>
    <w:rsid w:val="00400852"/>
    <w:rsid w:val="004009CB"/>
    <w:rsid w:val="00402B5D"/>
    <w:rsid w:val="004037A0"/>
    <w:rsid w:val="00403ACD"/>
    <w:rsid w:val="00403EAA"/>
    <w:rsid w:val="0040419E"/>
    <w:rsid w:val="00404F6E"/>
    <w:rsid w:val="004053AA"/>
    <w:rsid w:val="00405ED5"/>
    <w:rsid w:val="00406380"/>
    <w:rsid w:val="00406BD7"/>
    <w:rsid w:val="00407012"/>
    <w:rsid w:val="004072DD"/>
    <w:rsid w:val="00407313"/>
    <w:rsid w:val="00407CC0"/>
    <w:rsid w:val="00410A0D"/>
    <w:rsid w:val="00410DCE"/>
    <w:rsid w:val="00410EBD"/>
    <w:rsid w:val="00411161"/>
    <w:rsid w:val="00411A9E"/>
    <w:rsid w:val="0041247D"/>
    <w:rsid w:val="00412BFB"/>
    <w:rsid w:val="0041335F"/>
    <w:rsid w:val="0041431C"/>
    <w:rsid w:val="004143F9"/>
    <w:rsid w:val="00414413"/>
    <w:rsid w:val="00415A5B"/>
    <w:rsid w:val="00415A75"/>
    <w:rsid w:val="00415DD9"/>
    <w:rsid w:val="0041609A"/>
    <w:rsid w:val="0041615B"/>
    <w:rsid w:val="004166A3"/>
    <w:rsid w:val="0041768F"/>
    <w:rsid w:val="00420877"/>
    <w:rsid w:val="00421C82"/>
    <w:rsid w:val="00421F13"/>
    <w:rsid w:val="0042209B"/>
    <w:rsid w:val="00422D69"/>
    <w:rsid w:val="00424197"/>
    <w:rsid w:val="004247FA"/>
    <w:rsid w:val="00424B3A"/>
    <w:rsid w:val="00424C03"/>
    <w:rsid w:val="004251EF"/>
    <w:rsid w:val="0042586C"/>
    <w:rsid w:val="00425DE8"/>
    <w:rsid w:val="0042629E"/>
    <w:rsid w:val="004269E2"/>
    <w:rsid w:val="00426F53"/>
    <w:rsid w:val="00427EE4"/>
    <w:rsid w:val="00430AD9"/>
    <w:rsid w:val="00430E07"/>
    <w:rsid w:val="00431CF2"/>
    <w:rsid w:val="00432BC4"/>
    <w:rsid w:val="0043301E"/>
    <w:rsid w:val="004331A2"/>
    <w:rsid w:val="0043354F"/>
    <w:rsid w:val="00433640"/>
    <w:rsid w:val="00433A73"/>
    <w:rsid w:val="00434234"/>
    <w:rsid w:val="00435842"/>
    <w:rsid w:val="00435FD3"/>
    <w:rsid w:val="004367EC"/>
    <w:rsid w:val="00436B7B"/>
    <w:rsid w:val="00436FB4"/>
    <w:rsid w:val="00436FDF"/>
    <w:rsid w:val="0043773D"/>
    <w:rsid w:val="004379C5"/>
    <w:rsid w:val="00441376"/>
    <w:rsid w:val="004415CB"/>
    <w:rsid w:val="00441CA1"/>
    <w:rsid w:val="00441FDD"/>
    <w:rsid w:val="004424C5"/>
    <w:rsid w:val="00442567"/>
    <w:rsid w:val="0044278A"/>
    <w:rsid w:val="0044293D"/>
    <w:rsid w:val="00443428"/>
    <w:rsid w:val="00443787"/>
    <w:rsid w:val="00443839"/>
    <w:rsid w:val="00443C3F"/>
    <w:rsid w:val="0044627B"/>
    <w:rsid w:val="00446B22"/>
    <w:rsid w:val="00447074"/>
    <w:rsid w:val="00447889"/>
    <w:rsid w:val="00447AF9"/>
    <w:rsid w:val="00450079"/>
    <w:rsid w:val="0045043F"/>
    <w:rsid w:val="00451ACB"/>
    <w:rsid w:val="0045228A"/>
    <w:rsid w:val="00452866"/>
    <w:rsid w:val="00452F07"/>
    <w:rsid w:val="00453B5F"/>
    <w:rsid w:val="00453E4A"/>
    <w:rsid w:val="00453F32"/>
    <w:rsid w:val="00454381"/>
    <w:rsid w:val="004559B5"/>
    <w:rsid w:val="00457684"/>
    <w:rsid w:val="00457C89"/>
    <w:rsid w:val="004603B6"/>
    <w:rsid w:val="004610D8"/>
    <w:rsid w:val="004614AB"/>
    <w:rsid w:val="00462319"/>
    <w:rsid w:val="00462734"/>
    <w:rsid w:val="00462C2A"/>
    <w:rsid w:val="0046366D"/>
    <w:rsid w:val="0046392F"/>
    <w:rsid w:val="00464119"/>
    <w:rsid w:val="004657EE"/>
    <w:rsid w:val="0046630A"/>
    <w:rsid w:val="00467109"/>
    <w:rsid w:val="0047006B"/>
    <w:rsid w:val="00470359"/>
    <w:rsid w:val="004703A3"/>
    <w:rsid w:val="00471998"/>
    <w:rsid w:val="00471AD5"/>
    <w:rsid w:val="004725E8"/>
    <w:rsid w:val="00472855"/>
    <w:rsid w:val="0047297C"/>
    <w:rsid w:val="004729B6"/>
    <w:rsid w:val="00472B47"/>
    <w:rsid w:val="00473A03"/>
    <w:rsid w:val="00474418"/>
    <w:rsid w:val="00474FF9"/>
    <w:rsid w:val="0047574E"/>
    <w:rsid w:val="00475CCD"/>
    <w:rsid w:val="00480994"/>
    <w:rsid w:val="00481371"/>
    <w:rsid w:val="00481A94"/>
    <w:rsid w:val="004822B7"/>
    <w:rsid w:val="00482933"/>
    <w:rsid w:val="004830FE"/>
    <w:rsid w:val="00483154"/>
    <w:rsid w:val="00483303"/>
    <w:rsid w:val="00483AC9"/>
    <w:rsid w:val="004845E8"/>
    <w:rsid w:val="00484B4E"/>
    <w:rsid w:val="00484DBD"/>
    <w:rsid w:val="004852B2"/>
    <w:rsid w:val="00485A58"/>
    <w:rsid w:val="00485CF1"/>
    <w:rsid w:val="00485EAD"/>
    <w:rsid w:val="00486B3A"/>
    <w:rsid w:val="00487265"/>
    <w:rsid w:val="00490FDA"/>
    <w:rsid w:val="0049121B"/>
    <w:rsid w:val="00491B85"/>
    <w:rsid w:val="00492701"/>
    <w:rsid w:val="004927BE"/>
    <w:rsid w:val="00493630"/>
    <w:rsid w:val="00493B83"/>
    <w:rsid w:val="00494137"/>
    <w:rsid w:val="004942AD"/>
    <w:rsid w:val="004945FA"/>
    <w:rsid w:val="004954CF"/>
    <w:rsid w:val="00496E80"/>
    <w:rsid w:val="0049776E"/>
    <w:rsid w:val="004A0658"/>
    <w:rsid w:val="004A0742"/>
    <w:rsid w:val="004A0790"/>
    <w:rsid w:val="004A085A"/>
    <w:rsid w:val="004A15B0"/>
    <w:rsid w:val="004A1A9D"/>
    <w:rsid w:val="004A1BE2"/>
    <w:rsid w:val="004A2853"/>
    <w:rsid w:val="004A3971"/>
    <w:rsid w:val="004A39F3"/>
    <w:rsid w:val="004A3A74"/>
    <w:rsid w:val="004A3B68"/>
    <w:rsid w:val="004A3C92"/>
    <w:rsid w:val="004A434F"/>
    <w:rsid w:val="004A48EA"/>
    <w:rsid w:val="004A4E2B"/>
    <w:rsid w:val="004A5F14"/>
    <w:rsid w:val="004A6DA7"/>
    <w:rsid w:val="004A743E"/>
    <w:rsid w:val="004A7BA5"/>
    <w:rsid w:val="004A7DDB"/>
    <w:rsid w:val="004B05D2"/>
    <w:rsid w:val="004B089F"/>
    <w:rsid w:val="004B0CD3"/>
    <w:rsid w:val="004B1579"/>
    <w:rsid w:val="004B2D8C"/>
    <w:rsid w:val="004B2FFD"/>
    <w:rsid w:val="004B33D4"/>
    <w:rsid w:val="004B3D4D"/>
    <w:rsid w:val="004B4485"/>
    <w:rsid w:val="004B504D"/>
    <w:rsid w:val="004B55CF"/>
    <w:rsid w:val="004B5BCB"/>
    <w:rsid w:val="004B5CFB"/>
    <w:rsid w:val="004B5D05"/>
    <w:rsid w:val="004B5F71"/>
    <w:rsid w:val="004B5FB0"/>
    <w:rsid w:val="004B66A9"/>
    <w:rsid w:val="004B69F7"/>
    <w:rsid w:val="004B7087"/>
    <w:rsid w:val="004B7250"/>
    <w:rsid w:val="004C08BF"/>
    <w:rsid w:val="004C0AD1"/>
    <w:rsid w:val="004C1953"/>
    <w:rsid w:val="004C20A9"/>
    <w:rsid w:val="004C28DD"/>
    <w:rsid w:val="004C2E4B"/>
    <w:rsid w:val="004C407C"/>
    <w:rsid w:val="004C44BD"/>
    <w:rsid w:val="004C45DB"/>
    <w:rsid w:val="004C480F"/>
    <w:rsid w:val="004C50F2"/>
    <w:rsid w:val="004C5203"/>
    <w:rsid w:val="004C597B"/>
    <w:rsid w:val="004C5D82"/>
    <w:rsid w:val="004C65A4"/>
    <w:rsid w:val="004C68D4"/>
    <w:rsid w:val="004C6E62"/>
    <w:rsid w:val="004C75E6"/>
    <w:rsid w:val="004C7E0C"/>
    <w:rsid w:val="004D034B"/>
    <w:rsid w:val="004D085A"/>
    <w:rsid w:val="004D105A"/>
    <w:rsid w:val="004D1080"/>
    <w:rsid w:val="004D1B12"/>
    <w:rsid w:val="004D1FA0"/>
    <w:rsid w:val="004D24D3"/>
    <w:rsid w:val="004D2C10"/>
    <w:rsid w:val="004D3552"/>
    <w:rsid w:val="004D3586"/>
    <w:rsid w:val="004D4BA9"/>
    <w:rsid w:val="004D4DA8"/>
    <w:rsid w:val="004D4DF4"/>
    <w:rsid w:val="004D72A3"/>
    <w:rsid w:val="004D764E"/>
    <w:rsid w:val="004D768B"/>
    <w:rsid w:val="004D78D7"/>
    <w:rsid w:val="004E0445"/>
    <w:rsid w:val="004E0B92"/>
    <w:rsid w:val="004E1030"/>
    <w:rsid w:val="004E1202"/>
    <w:rsid w:val="004E1B93"/>
    <w:rsid w:val="004E1F43"/>
    <w:rsid w:val="004E2D90"/>
    <w:rsid w:val="004E37D4"/>
    <w:rsid w:val="004E3F59"/>
    <w:rsid w:val="004E40F1"/>
    <w:rsid w:val="004E4205"/>
    <w:rsid w:val="004E45D6"/>
    <w:rsid w:val="004E4CC7"/>
    <w:rsid w:val="004E5AC1"/>
    <w:rsid w:val="004E705F"/>
    <w:rsid w:val="004E7131"/>
    <w:rsid w:val="004E7133"/>
    <w:rsid w:val="004E73D2"/>
    <w:rsid w:val="004E7C31"/>
    <w:rsid w:val="004E7FB7"/>
    <w:rsid w:val="004F0301"/>
    <w:rsid w:val="004F0B02"/>
    <w:rsid w:val="004F0C0A"/>
    <w:rsid w:val="004F0DCB"/>
    <w:rsid w:val="004F1A5A"/>
    <w:rsid w:val="004F20F9"/>
    <w:rsid w:val="004F37A8"/>
    <w:rsid w:val="004F3B6F"/>
    <w:rsid w:val="004F4A3B"/>
    <w:rsid w:val="004F4E78"/>
    <w:rsid w:val="004F4FDF"/>
    <w:rsid w:val="004F5131"/>
    <w:rsid w:val="004F51AF"/>
    <w:rsid w:val="004F545F"/>
    <w:rsid w:val="004F5F6F"/>
    <w:rsid w:val="004F6352"/>
    <w:rsid w:val="004F649D"/>
    <w:rsid w:val="004F6FE9"/>
    <w:rsid w:val="004F7727"/>
    <w:rsid w:val="004F7B2F"/>
    <w:rsid w:val="0050011F"/>
    <w:rsid w:val="0050024C"/>
    <w:rsid w:val="00500DCB"/>
    <w:rsid w:val="005015EC"/>
    <w:rsid w:val="00501839"/>
    <w:rsid w:val="005023B8"/>
    <w:rsid w:val="005025FE"/>
    <w:rsid w:val="0050273E"/>
    <w:rsid w:val="005027DF"/>
    <w:rsid w:val="00502DC2"/>
    <w:rsid w:val="00503050"/>
    <w:rsid w:val="005037D0"/>
    <w:rsid w:val="00503AD6"/>
    <w:rsid w:val="00503C3F"/>
    <w:rsid w:val="00503F85"/>
    <w:rsid w:val="0050426B"/>
    <w:rsid w:val="005048D1"/>
    <w:rsid w:val="005051A3"/>
    <w:rsid w:val="005057C6"/>
    <w:rsid w:val="00506311"/>
    <w:rsid w:val="00506587"/>
    <w:rsid w:val="00507911"/>
    <w:rsid w:val="00510416"/>
    <w:rsid w:val="0051080F"/>
    <w:rsid w:val="0051100E"/>
    <w:rsid w:val="005110DB"/>
    <w:rsid w:val="00511A6A"/>
    <w:rsid w:val="00512522"/>
    <w:rsid w:val="0051289D"/>
    <w:rsid w:val="00512B80"/>
    <w:rsid w:val="00512FF2"/>
    <w:rsid w:val="0051437F"/>
    <w:rsid w:val="0051455E"/>
    <w:rsid w:val="00514C20"/>
    <w:rsid w:val="0051626B"/>
    <w:rsid w:val="0051703F"/>
    <w:rsid w:val="005176A1"/>
    <w:rsid w:val="00517918"/>
    <w:rsid w:val="0051797C"/>
    <w:rsid w:val="0052008A"/>
    <w:rsid w:val="0052029F"/>
    <w:rsid w:val="005202C1"/>
    <w:rsid w:val="0052033A"/>
    <w:rsid w:val="0052058D"/>
    <w:rsid w:val="00521459"/>
    <w:rsid w:val="0052157E"/>
    <w:rsid w:val="005217E2"/>
    <w:rsid w:val="00522047"/>
    <w:rsid w:val="0052231C"/>
    <w:rsid w:val="005224F2"/>
    <w:rsid w:val="00522A6B"/>
    <w:rsid w:val="00522D2C"/>
    <w:rsid w:val="00522F6E"/>
    <w:rsid w:val="00523D68"/>
    <w:rsid w:val="00523FB2"/>
    <w:rsid w:val="00525B95"/>
    <w:rsid w:val="00525BE2"/>
    <w:rsid w:val="00525E92"/>
    <w:rsid w:val="00526246"/>
    <w:rsid w:val="00527649"/>
    <w:rsid w:val="0053029C"/>
    <w:rsid w:val="005303C8"/>
    <w:rsid w:val="00530B79"/>
    <w:rsid w:val="00530F05"/>
    <w:rsid w:val="00531A40"/>
    <w:rsid w:val="005327F4"/>
    <w:rsid w:val="0053283C"/>
    <w:rsid w:val="00532A44"/>
    <w:rsid w:val="00532CBE"/>
    <w:rsid w:val="0053346C"/>
    <w:rsid w:val="00533D29"/>
    <w:rsid w:val="0053437B"/>
    <w:rsid w:val="005343FC"/>
    <w:rsid w:val="00535C61"/>
    <w:rsid w:val="005364ED"/>
    <w:rsid w:val="00536DE4"/>
    <w:rsid w:val="00536E26"/>
    <w:rsid w:val="00537AFA"/>
    <w:rsid w:val="00540373"/>
    <w:rsid w:val="005406E4"/>
    <w:rsid w:val="0054078F"/>
    <w:rsid w:val="00541C72"/>
    <w:rsid w:val="00541FC5"/>
    <w:rsid w:val="00542414"/>
    <w:rsid w:val="005428E9"/>
    <w:rsid w:val="005428F7"/>
    <w:rsid w:val="0054342A"/>
    <w:rsid w:val="00543666"/>
    <w:rsid w:val="00543876"/>
    <w:rsid w:val="005439A0"/>
    <w:rsid w:val="0054412D"/>
    <w:rsid w:val="0054459F"/>
    <w:rsid w:val="00544A19"/>
    <w:rsid w:val="005456B5"/>
    <w:rsid w:val="00545846"/>
    <w:rsid w:val="00546351"/>
    <w:rsid w:val="00546917"/>
    <w:rsid w:val="0054697C"/>
    <w:rsid w:val="00546FDE"/>
    <w:rsid w:val="00550007"/>
    <w:rsid w:val="005503A7"/>
    <w:rsid w:val="0055046B"/>
    <w:rsid w:val="0055111A"/>
    <w:rsid w:val="00551859"/>
    <w:rsid w:val="00551D10"/>
    <w:rsid w:val="00552FF3"/>
    <w:rsid w:val="00553B95"/>
    <w:rsid w:val="0055486B"/>
    <w:rsid w:val="00555094"/>
    <w:rsid w:val="00555C91"/>
    <w:rsid w:val="00556663"/>
    <w:rsid w:val="005574FA"/>
    <w:rsid w:val="00557CBC"/>
    <w:rsid w:val="00560291"/>
    <w:rsid w:val="005602D8"/>
    <w:rsid w:val="005619EA"/>
    <w:rsid w:val="00561E83"/>
    <w:rsid w:val="005620C8"/>
    <w:rsid w:val="0056275D"/>
    <w:rsid w:val="005628CD"/>
    <w:rsid w:val="005639E8"/>
    <w:rsid w:val="00564786"/>
    <w:rsid w:val="005647FA"/>
    <w:rsid w:val="0056480A"/>
    <w:rsid w:val="00564D06"/>
    <w:rsid w:val="0056542F"/>
    <w:rsid w:val="0056647E"/>
    <w:rsid w:val="00567106"/>
    <w:rsid w:val="0056715C"/>
    <w:rsid w:val="00567D63"/>
    <w:rsid w:val="00567E71"/>
    <w:rsid w:val="005702D5"/>
    <w:rsid w:val="0057058F"/>
    <w:rsid w:val="005708D9"/>
    <w:rsid w:val="005711D8"/>
    <w:rsid w:val="00571403"/>
    <w:rsid w:val="00572719"/>
    <w:rsid w:val="0057424F"/>
    <w:rsid w:val="00574703"/>
    <w:rsid w:val="00574C80"/>
    <w:rsid w:val="005757AD"/>
    <w:rsid w:val="005757DA"/>
    <w:rsid w:val="00576579"/>
    <w:rsid w:val="00580126"/>
    <w:rsid w:val="0058151A"/>
    <w:rsid w:val="00581804"/>
    <w:rsid w:val="00581B85"/>
    <w:rsid w:val="0058245E"/>
    <w:rsid w:val="00582D8D"/>
    <w:rsid w:val="005834B8"/>
    <w:rsid w:val="00583542"/>
    <w:rsid w:val="00583F12"/>
    <w:rsid w:val="00583FA4"/>
    <w:rsid w:val="005843A7"/>
    <w:rsid w:val="005846D2"/>
    <w:rsid w:val="005849C2"/>
    <w:rsid w:val="00584B1F"/>
    <w:rsid w:val="00584EFB"/>
    <w:rsid w:val="00586698"/>
    <w:rsid w:val="00586784"/>
    <w:rsid w:val="00586B37"/>
    <w:rsid w:val="005870AA"/>
    <w:rsid w:val="0058718D"/>
    <w:rsid w:val="00590CED"/>
    <w:rsid w:val="00590D48"/>
    <w:rsid w:val="00591A5B"/>
    <w:rsid w:val="00592B10"/>
    <w:rsid w:val="005939A2"/>
    <w:rsid w:val="00594400"/>
    <w:rsid w:val="005956E8"/>
    <w:rsid w:val="005974EA"/>
    <w:rsid w:val="00597823"/>
    <w:rsid w:val="005A0839"/>
    <w:rsid w:val="005A1559"/>
    <w:rsid w:val="005A1C50"/>
    <w:rsid w:val="005A2A21"/>
    <w:rsid w:val="005A330C"/>
    <w:rsid w:val="005A35E7"/>
    <w:rsid w:val="005A38EB"/>
    <w:rsid w:val="005A3A86"/>
    <w:rsid w:val="005A3D9A"/>
    <w:rsid w:val="005A418C"/>
    <w:rsid w:val="005A41BB"/>
    <w:rsid w:val="005A4D17"/>
    <w:rsid w:val="005A5C95"/>
    <w:rsid w:val="005A5FE0"/>
    <w:rsid w:val="005A6F52"/>
    <w:rsid w:val="005A7156"/>
    <w:rsid w:val="005B03CB"/>
    <w:rsid w:val="005B1FE5"/>
    <w:rsid w:val="005B3419"/>
    <w:rsid w:val="005B50A9"/>
    <w:rsid w:val="005B538F"/>
    <w:rsid w:val="005B5DFE"/>
    <w:rsid w:val="005B6949"/>
    <w:rsid w:val="005B6B28"/>
    <w:rsid w:val="005B70BE"/>
    <w:rsid w:val="005B7D95"/>
    <w:rsid w:val="005C0154"/>
    <w:rsid w:val="005C0FDA"/>
    <w:rsid w:val="005C17E0"/>
    <w:rsid w:val="005C1C96"/>
    <w:rsid w:val="005C2AB4"/>
    <w:rsid w:val="005C2D84"/>
    <w:rsid w:val="005C340D"/>
    <w:rsid w:val="005C3AC9"/>
    <w:rsid w:val="005C4043"/>
    <w:rsid w:val="005C5893"/>
    <w:rsid w:val="005C58AE"/>
    <w:rsid w:val="005C58FB"/>
    <w:rsid w:val="005C5BB4"/>
    <w:rsid w:val="005C5F93"/>
    <w:rsid w:val="005C6D72"/>
    <w:rsid w:val="005C77FC"/>
    <w:rsid w:val="005C7C67"/>
    <w:rsid w:val="005D0120"/>
    <w:rsid w:val="005D0943"/>
    <w:rsid w:val="005D1477"/>
    <w:rsid w:val="005D14A0"/>
    <w:rsid w:val="005D152D"/>
    <w:rsid w:val="005D16B7"/>
    <w:rsid w:val="005D222C"/>
    <w:rsid w:val="005D26FD"/>
    <w:rsid w:val="005D342F"/>
    <w:rsid w:val="005D4B1B"/>
    <w:rsid w:val="005D4F20"/>
    <w:rsid w:val="005D53F6"/>
    <w:rsid w:val="005D5E98"/>
    <w:rsid w:val="005D682B"/>
    <w:rsid w:val="005D6F4F"/>
    <w:rsid w:val="005D77FF"/>
    <w:rsid w:val="005D7861"/>
    <w:rsid w:val="005D790C"/>
    <w:rsid w:val="005E0BFB"/>
    <w:rsid w:val="005E0C8C"/>
    <w:rsid w:val="005E0FD4"/>
    <w:rsid w:val="005E1A08"/>
    <w:rsid w:val="005E1D3C"/>
    <w:rsid w:val="005E248F"/>
    <w:rsid w:val="005E27B8"/>
    <w:rsid w:val="005E2A78"/>
    <w:rsid w:val="005E2CD1"/>
    <w:rsid w:val="005E31F0"/>
    <w:rsid w:val="005E3A61"/>
    <w:rsid w:val="005E3BE4"/>
    <w:rsid w:val="005E3C0C"/>
    <w:rsid w:val="005E4C60"/>
    <w:rsid w:val="005E50E3"/>
    <w:rsid w:val="005E56B6"/>
    <w:rsid w:val="005E6474"/>
    <w:rsid w:val="005E717D"/>
    <w:rsid w:val="005E7417"/>
    <w:rsid w:val="005E7D24"/>
    <w:rsid w:val="005E7FDF"/>
    <w:rsid w:val="005F0CE4"/>
    <w:rsid w:val="005F12B5"/>
    <w:rsid w:val="005F14A0"/>
    <w:rsid w:val="005F1C7A"/>
    <w:rsid w:val="005F1CC8"/>
    <w:rsid w:val="005F26A7"/>
    <w:rsid w:val="005F290A"/>
    <w:rsid w:val="005F2CD6"/>
    <w:rsid w:val="005F346A"/>
    <w:rsid w:val="005F34F6"/>
    <w:rsid w:val="005F3FC5"/>
    <w:rsid w:val="005F4360"/>
    <w:rsid w:val="005F46DE"/>
    <w:rsid w:val="005F4A53"/>
    <w:rsid w:val="005F4B8B"/>
    <w:rsid w:val="005F5A36"/>
    <w:rsid w:val="005F614D"/>
    <w:rsid w:val="005F66F1"/>
    <w:rsid w:val="005F6777"/>
    <w:rsid w:val="005F765D"/>
    <w:rsid w:val="005F76D9"/>
    <w:rsid w:val="0060039E"/>
    <w:rsid w:val="0060059D"/>
    <w:rsid w:val="00600841"/>
    <w:rsid w:val="006009CD"/>
    <w:rsid w:val="00600F3B"/>
    <w:rsid w:val="00601764"/>
    <w:rsid w:val="00601803"/>
    <w:rsid w:val="00601944"/>
    <w:rsid w:val="00602414"/>
    <w:rsid w:val="006024FC"/>
    <w:rsid w:val="00603241"/>
    <w:rsid w:val="006038FE"/>
    <w:rsid w:val="00603D0B"/>
    <w:rsid w:val="0060499B"/>
    <w:rsid w:val="00604C11"/>
    <w:rsid w:val="0060599C"/>
    <w:rsid w:val="00605B7E"/>
    <w:rsid w:val="0060630E"/>
    <w:rsid w:val="00606670"/>
    <w:rsid w:val="00606683"/>
    <w:rsid w:val="00606B6A"/>
    <w:rsid w:val="00606D13"/>
    <w:rsid w:val="00607663"/>
    <w:rsid w:val="00607685"/>
    <w:rsid w:val="00607F67"/>
    <w:rsid w:val="00610058"/>
    <w:rsid w:val="00610589"/>
    <w:rsid w:val="0061096A"/>
    <w:rsid w:val="00610C25"/>
    <w:rsid w:val="00610FD8"/>
    <w:rsid w:val="006110B1"/>
    <w:rsid w:val="006125C5"/>
    <w:rsid w:val="00612D08"/>
    <w:rsid w:val="00612DC0"/>
    <w:rsid w:val="006148C1"/>
    <w:rsid w:val="00620970"/>
    <w:rsid w:val="00620E17"/>
    <w:rsid w:val="006210F3"/>
    <w:rsid w:val="006214EB"/>
    <w:rsid w:val="00621C8E"/>
    <w:rsid w:val="0062264F"/>
    <w:rsid w:val="00623D1C"/>
    <w:rsid w:val="00623E10"/>
    <w:rsid w:val="0062428C"/>
    <w:rsid w:val="00624CFF"/>
    <w:rsid w:val="00624F71"/>
    <w:rsid w:val="00625101"/>
    <w:rsid w:val="00625284"/>
    <w:rsid w:val="006252E5"/>
    <w:rsid w:val="00625312"/>
    <w:rsid w:val="00625337"/>
    <w:rsid w:val="00625977"/>
    <w:rsid w:val="00625AE6"/>
    <w:rsid w:val="00625E12"/>
    <w:rsid w:val="006269C0"/>
    <w:rsid w:val="006276CA"/>
    <w:rsid w:val="006277D3"/>
    <w:rsid w:val="00627FE9"/>
    <w:rsid w:val="00630088"/>
    <w:rsid w:val="00630336"/>
    <w:rsid w:val="00630433"/>
    <w:rsid w:val="00630857"/>
    <w:rsid w:val="006308E6"/>
    <w:rsid w:val="00631601"/>
    <w:rsid w:val="00631A8B"/>
    <w:rsid w:val="0063222E"/>
    <w:rsid w:val="00632253"/>
    <w:rsid w:val="00633DAF"/>
    <w:rsid w:val="00633E77"/>
    <w:rsid w:val="00633F83"/>
    <w:rsid w:val="0063447A"/>
    <w:rsid w:val="00634E7B"/>
    <w:rsid w:val="00635B38"/>
    <w:rsid w:val="00635F60"/>
    <w:rsid w:val="006365E6"/>
    <w:rsid w:val="00636E33"/>
    <w:rsid w:val="006403CD"/>
    <w:rsid w:val="00640D68"/>
    <w:rsid w:val="00640F45"/>
    <w:rsid w:val="00641804"/>
    <w:rsid w:val="006426EF"/>
    <w:rsid w:val="00642714"/>
    <w:rsid w:val="00643CC4"/>
    <w:rsid w:val="006443AD"/>
    <w:rsid w:val="00644855"/>
    <w:rsid w:val="00644AAD"/>
    <w:rsid w:val="006455CE"/>
    <w:rsid w:val="00646DF6"/>
    <w:rsid w:val="00647D2A"/>
    <w:rsid w:val="006502D0"/>
    <w:rsid w:val="006508B1"/>
    <w:rsid w:val="006517A4"/>
    <w:rsid w:val="006517E5"/>
    <w:rsid w:val="006519D0"/>
    <w:rsid w:val="00651EC7"/>
    <w:rsid w:val="0065220A"/>
    <w:rsid w:val="0065268E"/>
    <w:rsid w:val="00652AAA"/>
    <w:rsid w:val="0065348A"/>
    <w:rsid w:val="00653DDF"/>
    <w:rsid w:val="006544E5"/>
    <w:rsid w:val="006548FC"/>
    <w:rsid w:val="00655841"/>
    <w:rsid w:val="0065600F"/>
    <w:rsid w:val="0065609A"/>
    <w:rsid w:val="00656851"/>
    <w:rsid w:val="00657691"/>
    <w:rsid w:val="006576BA"/>
    <w:rsid w:val="00657872"/>
    <w:rsid w:val="00657A97"/>
    <w:rsid w:val="00660815"/>
    <w:rsid w:val="006634B9"/>
    <w:rsid w:val="0066363A"/>
    <w:rsid w:val="0066363F"/>
    <w:rsid w:val="00664B11"/>
    <w:rsid w:val="00665AED"/>
    <w:rsid w:val="00665C8A"/>
    <w:rsid w:val="00666814"/>
    <w:rsid w:val="006668D6"/>
    <w:rsid w:val="00666A41"/>
    <w:rsid w:val="00667243"/>
    <w:rsid w:val="00670B09"/>
    <w:rsid w:val="006713B3"/>
    <w:rsid w:val="0067155F"/>
    <w:rsid w:val="00672370"/>
    <w:rsid w:val="0067340C"/>
    <w:rsid w:val="006735AB"/>
    <w:rsid w:val="006737B6"/>
    <w:rsid w:val="00674190"/>
    <w:rsid w:val="00674199"/>
    <w:rsid w:val="00674865"/>
    <w:rsid w:val="006749F0"/>
    <w:rsid w:val="006754E0"/>
    <w:rsid w:val="00675932"/>
    <w:rsid w:val="00675E3D"/>
    <w:rsid w:val="006760B1"/>
    <w:rsid w:val="00676150"/>
    <w:rsid w:val="00676CF1"/>
    <w:rsid w:val="00677278"/>
    <w:rsid w:val="006800ED"/>
    <w:rsid w:val="00680A75"/>
    <w:rsid w:val="006822DA"/>
    <w:rsid w:val="00682424"/>
    <w:rsid w:val="0068272F"/>
    <w:rsid w:val="006831E7"/>
    <w:rsid w:val="00683B64"/>
    <w:rsid w:val="00683C89"/>
    <w:rsid w:val="006842CB"/>
    <w:rsid w:val="00684D63"/>
    <w:rsid w:val="00685269"/>
    <w:rsid w:val="00685ED3"/>
    <w:rsid w:val="0068642C"/>
    <w:rsid w:val="00687484"/>
    <w:rsid w:val="006875B0"/>
    <w:rsid w:val="00687847"/>
    <w:rsid w:val="00687BD4"/>
    <w:rsid w:val="00687E18"/>
    <w:rsid w:val="006905DE"/>
    <w:rsid w:val="00690B22"/>
    <w:rsid w:val="00690E9B"/>
    <w:rsid w:val="00691692"/>
    <w:rsid w:val="00691A5F"/>
    <w:rsid w:val="00692131"/>
    <w:rsid w:val="006923B4"/>
    <w:rsid w:val="00692418"/>
    <w:rsid w:val="00692833"/>
    <w:rsid w:val="00693C8A"/>
    <w:rsid w:val="006948EB"/>
    <w:rsid w:val="00694953"/>
    <w:rsid w:val="00694D15"/>
    <w:rsid w:val="00694E2E"/>
    <w:rsid w:val="006952BD"/>
    <w:rsid w:val="0069537C"/>
    <w:rsid w:val="006958E7"/>
    <w:rsid w:val="00696542"/>
    <w:rsid w:val="00696F5A"/>
    <w:rsid w:val="0069700D"/>
    <w:rsid w:val="0069714F"/>
    <w:rsid w:val="00697296"/>
    <w:rsid w:val="006972D6"/>
    <w:rsid w:val="00697583"/>
    <w:rsid w:val="00697636"/>
    <w:rsid w:val="006A0510"/>
    <w:rsid w:val="006A0AE4"/>
    <w:rsid w:val="006A170B"/>
    <w:rsid w:val="006A1D9B"/>
    <w:rsid w:val="006A2063"/>
    <w:rsid w:val="006A2B6D"/>
    <w:rsid w:val="006A2D13"/>
    <w:rsid w:val="006A33A4"/>
    <w:rsid w:val="006A33CD"/>
    <w:rsid w:val="006A36BB"/>
    <w:rsid w:val="006A3833"/>
    <w:rsid w:val="006A38C8"/>
    <w:rsid w:val="006A3E6C"/>
    <w:rsid w:val="006A411A"/>
    <w:rsid w:val="006A443D"/>
    <w:rsid w:val="006A4500"/>
    <w:rsid w:val="006A4F46"/>
    <w:rsid w:val="006A5192"/>
    <w:rsid w:val="006A58F5"/>
    <w:rsid w:val="006A7853"/>
    <w:rsid w:val="006A78AD"/>
    <w:rsid w:val="006A7EC2"/>
    <w:rsid w:val="006B0D28"/>
    <w:rsid w:val="006B0F72"/>
    <w:rsid w:val="006B0F97"/>
    <w:rsid w:val="006B14E1"/>
    <w:rsid w:val="006B1A4E"/>
    <w:rsid w:val="006B1C75"/>
    <w:rsid w:val="006B2B8D"/>
    <w:rsid w:val="006B2D7B"/>
    <w:rsid w:val="006B3716"/>
    <w:rsid w:val="006B3C63"/>
    <w:rsid w:val="006B3F0A"/>
    <w:rsid w:val="006B4A68"/>
    <w:rsid w:val="006B5011"/>
    <w:rsid w:val="006B54D3"/>
    <w:rsid w:val="006B5F15"/>
    <w:rsid w:val="006B6B12"/>
    <w:rsid w:val="006B7458"/>
    <w:rsid w:val="006B7D30"/>
    <w:rsid w:val="006C005F"/>
    <w:rsid w:val="006C0064"/>
    <w:rsid w:val="006C082E"/>
    <w:rsid w:val="006C112C"/>
    <w:rsid w:val="006C16F6"/>
    <w:rsid w:val="006C18B8"/>
    <w:rsid w:val="006C1F68"/>
    <w:rsid w:val="006C27BB"/>
    <w:rsid w:val="006C2B0C"/>
    <w:rsid w:val="006C3613"/>
    <w:rsid w:val="006C3861"/>
    <w:rsid w:val="006C3C2F"/>
    <w:rsid w:val="006C3C95"/>
    <w:rsid w:val="006C4083"/>
    <w:rsid w:val="006C447D"/>
    <w:rsid w:val="006C5021"/>
    <w:rsid w:val="006C6059"/>
    <w:rsid w:val="006C60C9"/>
    <w:rsid w:val="006C6B42"/>
    <w:rsid w:val="006C6FEB"/>
    <w:rsid w:val="006D07CB"/>
    <w:rsid w:val="006D0E1A"/>
    <w:rsid w:val="006D1013"/>
    <w:rsid w:val="006D1DC1"/>
    <w:rsid w:val="006D2090"/>
    <w:rsid w:val="006D3667"/>
    <w:rsid w:val="006D3C41"/>
    <w:rsid w:val="006D4588"/>
    <w:rsid w:val="006D4CFE"/>
    <w:rsid w:val="006D4DF9"/>
    <w:rsid w:val="006D4E7F"/>
    <w:rsid w:val="006D4FD7"/>
    <w:rsid w:val="006D57C0"/>
    <w:rsid w:val="006D5CCE"/>
    <w:rsid w:val="006D61EE"/>
    <w:rsid w:val="006D6A72"/>
    <w:rsid w:val="006D6CC2"/>
    <w:rsid w:val="006D7017"/>
    <w:rsid w:val="006D7899"/>
    <w:rsid w:val="006D78B8"/>
    <w:rsid w:val="006E112B"/>
    <w:rsid w:val="006E1281"/>
    <w:rsid w:val="006E1DE2"/>
    <w:rsid w:val="006E1EA7"/>
    <w:rsid w:val="006E23B2"/>
    <w:rsid w:val="006E260A"/>
    <w:rsid w:val="006E2AAA"/>
    <w:rsid w:val="006E2AC1"/>
    <w:rsid w:val="006E3C14"/>
    <w:rsid w:val="006E42AF"/>
    <w:rsid w:val="006E4722"/>
    <w:rsid w:val="006E5708"/>
    <w:rsid w:val="006E617E"/>
    <w:rsid w:val="006E64D4"/>
    <w:rsid w:val="006E6578"/>
    <w:rsid w:val="006E6858"/>
    <w:rsid w:val="006E70C3"/>
    <w:rsid w:val="006E7176"/>
    <w:rsid w:val="006E7B4C"/>
    <w:rsid w:val="006E7D8C"/>
    <w:rsid w:val="006E7E4A"/>
    <w:rsid w:val="006F0FFD"/>
    <w:rsid w:val="006F1125"/>
    <w:rsid w:val="006F14FA"/>
    <w:rsid w:val="006F1A07"/>
    <w:rsid w:val="006F1B06"/>
    <w:rsid w:val="006F22C8"/>
    <w:rsid w:val="006F2D40"/>
    <w:rsid w:val="006F58E3"/>
    <w:rsid w:val="006F633C"/>
    <w:rsid w:val="006F6894"/>
    <w:rsid w:val="006F6997"/>
    <w:rsid w:val="006F6CB8"/>
    <w:rsid w:val="006F6EDB"/>
    <w:rsid w:val="006F743E"/>
    <w:rsid w:val="006F772D"/>
    <w:rsid w:val="0070184F"/>
    <w:rsid w:val="007018D3"/>
    <w:rsid w:val="00701CE0"/>
    <w:rsid w:val="00701ED8"/>
    <w:rsid w:val="007020C1"/>
    <w:rsid w:val="0070222D"/>
    <w:rsid w:val="00702350"/>
    <w:rsid w:val="00702760"/>
    <w:rsid w:val="007028E6"/>
    <w:rsid w:val="00703329"/>
    <w:rsid w:val="00703CB9"/>
    <w:rsid w:val="00703F08"/>
    <w:rsid w:val="0070471A"/>
    <w:rsid w:val="00704C28"/>
    <w:rsid w:val="00705225"/>
    <w:rsid w:val="007052A6"/>
    <w:rsid w:val="0070531E"/>
    <w:rsid w:val="00706786"/>
    <w:rsid w:val="00706EC8"/>
    <w:rsid w:val="007070CE"/>
    <w:rsid w:val="00710244"/>
    <w:rsid w:val="0071064E"/>
    <w:rsid w:val="0071102E"/>
    <w:rsid w:val="00711B1D"/>
    <w:rsid w:val="007122F0"/>
    <w:rsid w:val="007123A2"/>
    <w:rsid w:val="007123CF"/>
    <w:rsid w:val="007134B0"/>
    <w:rsid w:val="00713629"/>
    <w:rsid w:val="0071372F"/>
    <w:rsid w:val="00713886"/>
    <w:rsid w:val="007145F4"/>
    <w:rsid w:val="00714F9B"/>
    <w:rsid w:val="007150B4"/>
    <w:rsid w:val="00715347"/>
    <w:rsid w:val="007160A9"/>
    <w:rsid w:val="00716911"/>
    <w:rsid w:val="00716AAD"/>
    <w:rsid w:val="0072074B"/>
    <w:rsid w:val="00720B56"/>
    <w:rsid w:val="00721626"/>
    <w:rsid w:val="007216CF"/>
    <w:rsid w:val="00721BC4"/>
    <w:rsid w:val="00721DDF"/>
    <w:rsid w:val="00722072"/>
    <w:rsid w:val="00722411"/>
    <w:rsid w:val="007224D3"/>
    <w:rsid w:val="00722756"/>
    <w:rsid w:val="007228F2"/>
    <w:rsid w:val="0072293A"/>
    <w:rsid w:val="00722DC6"/>
    <w:rsid w:val="007233EE"/>
    <w:rsid w:val="00723612"/>
    <w:rsid w:val="00724110"/>
    <w:rsid w:val="007243BB"/>
    <w:rsid w:val="007244E0"/>
    <w:rsid w:val="007252D5"/>
    <w:rsid w:val="0072537B"/>
    <w:rsid w:val="007253D0"/>
    <w:rsid w:val="00725C9A"/>
    <w:rsid w:val="00725F39"/>
    <w:rsid w:val="007261EC"/>
    <w:rsid w:val="007266AD"/>
    <w:rsid w:val="007268C8"/>
    <w:rsid w:val="0072724B"/>
    <w:rsid w:val="00727658"/>
    <w:rsid w:val="0072774A"/>
    <w:rsid w:val="00727A57"/>
    <w:rsid w:val="0073016A"/>
    <w:rsid w:val="00731217"/>
    <w:rsid w:val="007318B9"/>
    <w:rsid w:val="00732250"/>
    <w:rsid w:val="00732526"/>
    <w:rsid w:val="00733017"/>
    <w:rsid w:val="00734665"/>
    <w:rsid w:val="00734F4E"/>
    <w:rsid w:val="00735260"/>
    <w:rsid w:val="007358CF"/>
    <w:rsid w:val="00735F13"/>
    <w:rsid w:val="007360E1"/>
    <w:rsid w:val="00736E00"/>
    <w:rsid w:val="0073706E"/>
    <w:rsid w:val="007373D1"/>
    <w:rsid w:val="007410D4"/>
    <w:rsid w:val="007416CE"/>
    <w:rsid w:val="007422C1"/>
    <w:rsid w:val="007425B4"/>
    <w:rsid w:val="007429BD"/>
    <w:rsid w:val="00742F0C"/>
    <w:rsid w:val="00744265"/>
    <w:rsid w:val="00744911"/>
    <w:rsid w:val="007456AF"/>
    <w:rsid w:val="007459D3"/>
    <w:rsid w:val="00746740"/>
    <w:rsid w:val="00746B7F"/>
    <w:rsid w:val="007470D5"/>
    <w:rsid w:val="00747564"/>
    <w:rsid w:val="00747706"/>
    <w:rsid w:val="0075011C"/>
    <w:rsid w:val="007501CB"/>
    <w:rsid w:val="0075033E"/>
    <w:rsid w:val="00751A99"/>
    <w:rsid w:val="00751C72"/>
    <w:rsid w:val="007527DF"/>
    <w:rsid w:val="0075299E"/>
    <w:rsid w:val="00753FC1"/>
    <w:rsid w:val="007568FC"/>
    <w:rsid w:val="00756913"/>
    <w:rsid w:val="007569FD"/>
    <w:rsid w:val="00757613"/>
    <w:rsid w:val="0076056E"/>
    <w:rsid w:val="007607B1"/>
    <w:rsid w:val="007611CD"/>
    <w:rsid w:val="00761A90"/>
    <w:rsid w:val="00761B8B"/>
    <w:rsid w:val="00761D0F"/>
    <w:rsid w:val="00762621"/>
    <w:rsid w:val="00763150"/>
    <w:rsid w:val="0076417F"/>
    <w:rsid w:val="007648BB"/>
    <w:rsid w:val="007651CA"/>
    <w:rsid w:val="00765758"/>
    <w:rsid w:val="00765AE2"/>
    <w:rsid w:val="00765D96"/>
    <w:rsid w:val="00766DCE"/>
    <w:rsid w:val="00767251"/>
    <w:rsid w:val="00767493"/>
    <w:rsid w:val="00767A1F"/>
    <w:rsid w:val="00767CF9"/>
    <w:rsid w:val="00770022"/>
    <w:rsid w:val="007700AD"/>
    <w:rsid w:val="00770CE5"/>
    <w:rsid w:val="007711D7"/>
    <w:rsid w:val="007713DF"/>
    <w:rsid w:val="00772640"/>
    <w:rsid w:val="00773344"/>
    <w:rsid w:val="00773DAC"/>
    <w:rsid w:val="007742FD"/>
    <w:rsid w:val="007745D6"/>
    <w:rsid w:val="00774653"/>
    <w:rsid w:val="0077490C"/>
    <w:rsid w:val="00774CCA"/>
    <w:rsid w:val="00774D6C"/>
    <w:rsid w:val="00775617"/>
    <w:rsid w:val="00776A09"/>
    <w:rsid w:val="0077745B"/>
    <w:rsid w:val="00777B22"/>
    <w:rsid w:val="00777E51"/>
    <w:rsid w:val="007801AE"/>
    <w:rsid w:val="00780613"/>
    <w:rsid w:val="007806C9"/>
    <w:rsid w:val="00781A9F"/>
    <w:rsid w:val="00781E7F"/>
    <w:rsid w:val="00782066"/>
    <w:rsid w:val="00783310"/>
    <w:rsid w:val="0078374F"/>
    <w:rsid w:val="00784580"/>
    <w:rsid w:val="00785121"/>
    <w:rsid w:val="0078533D"/>
    <w:rsid w:val="007859A8"/>
    <w:rsid w:val="0078795C"/>
    <w:rsid w:val="00787F38"/>
    <w:rsid w:val="00790429"/>
    <w:rsid w:val="00790A67"/>
    <w:rsid w:val="00790FD0"/>
    <w:rsid w:val="00791F3C"/>
    <w:rsid w:val="007921A4"/>
    <w:rsid w:val="00792D3B"/>
    <w:rsid w:val="00793BBC"/>
    <w:rsid w:val="00793D0E"/>
    <w:rsid w:val="00794107"/>
    <w:rsid w:val="00795322"/>
    <w:rsid w:val="007953E5"/>
    <w:rsid w:val="0079543E"/>
    <w:rsid w:val="0079574C"/>
    <w:rsid w:val="0079599B"/>
    <w:rsid w:val="00795A5E"/>
    <w:rsid w:val="00795C38"/>
    <w:rsid w:val="00795F34"/>
    <w:rsid w:val="0079668D"/>
    <w:rsid w:val="0079726A"/>
    <w:rsid w:val="0079728C"/>
    <w:rsid w:val="007974BA"/>
    <w:rsid w:val="007A03FC"/>
    <w:rsid w:val="007A0961"/>
    <w:rsid w:val="007A0F76"/>
    <w:rsid w:val="007A1086"/>
    <w:rsid w:val="007A1F6E"/>
    <w:rsid w:val="007A2DD0"/>
    <w:rsid w:val="007A31C4"/>
    <w:rsid w:val="007A3295"/>
    <w:rsid w:val="007A3E83"/>
    <w:rsid w:val="007A49C0"/>
    <w:rsid w:val="007A4A6D"/>
    <w:rsid w:val="007A5215"/>
    <w:rsid w:val="007A53C2"/>
    <w:rsid w:val="007A5BC8"/>
    <w:rsid w:val="007A5D6F"/>
    <w:rsid w:val="007A62A5"/>
    <w:rsid w:val="007A6544"/>
    <w:rsid w:val="007A671D"/>
    <w:rsid w:val="007A7CC4"/>
    <w:rsid w:val="007A7EC4"/>
    <w:rsid w:val="007B07B5"/>
    <w:rsid w:val="007B09A3"/>
    <w:rsid w:val="007B0BDD"/>
    <w:rsid w:val="007B0D5C"/>
    <w:rsid w:val="007B1556"/>
    <w:rsid w:val="007B2E67"/>
    <w:rsid w:val="007B32B3"/>
    <w:rsid w:val="007B35E3"/>
    <w:rsid w:val="007B3A29"/>
    <w:rsid w:val="007B3EDB"/>
    <w:rsid w:val="007B4008"/>
    <w:rsid w:val="007B42A6"/>
    <w:rsid w:val="007B45C0"/>
    <w:rsid w:val="007B48C5"/>
    <w:rsid w:val="007B4F48"/>
    <w:rsid w:val="007B5E59"/>
    <w:rsid w:val="007B6954"/>
    <w:rsid w:val="007B7309"/>
    <w:rsid w:val="007B74F5"/>
    <w:rsid w:val="007B76F1"/>
    <w:rsid w:val="007B78C1"/>
    <w:rsid w:val="007B7E9C"/>
    <w:rsid w:val="007C031E"/>
    <w:rsid w:val="007C0E2B"/>
    <w:rsid w:val="007C12A2"/>
    <w:rsid w:val="007C18D8"/>
    <w:rsid w:val="007C1AB2"/>
    <w:rsid w:val="007C1F61"/>
    <w:rsid w:val="007C231E"/>
    <w:rsid w:val="007C2B5E"/>
    <w:rsid w:val="007C2C41"/>
    <w:rsid w:val="007C37EC"/>
    <w:rsid w:val="007C3C88"/>
    <w:rsid w:val="007C62AF"/>
    <w:rsid w:val="007C6EF2"/>
    <w:rsid w:val="007C74BF"/>
    <w:rsid w:val="007C771C"/>
    <w:rsid w:val="007C7B79"/>
    <w:rsid w:val="007D02EA"/>
    <w:rsid w:val="007D0302"/>
    <w:rsid w:val="007D05CF"/>
    <w:rsid w:val="007D068C"/>
    <w:rsid w:val="007D0895"/>
    <w:rsid w:val="007D17F3"/>
    <w:rsid w:val="007D1B24"/>
    <w:rsid w:val="007D1BCF"/>
    <w:rsid w:val="007D1DAB"/>
    <w:rsid w:val="007D1DE6"/>
    <w:rsid w:val="007D214A"/>
    <w:rsid w:val="007D3A34"/>
    <w:rsid w:val="007D3CBA"/>
    <w:rsid w:val="007D3DF8"/>
    <w:rsid w:val="007D3F7C"/>
    <w:rsid w:val="007D4D06"/>
    <w:rsid w:val="007D55F0"/>
    <w:rsid w:val="007D68E2"/>
    <w:rsid w:val="007D75CF"/>
    <w:rsid w:val="007D75FC"/>
    <w:rsid w:val="007E0440"/>
    <w:rsid w:val="007E082B"/>
    <w:rsid w:val="007E20A6"/>
    <w:rsid w:val="007E219B"/>
    <w:rsid w:val="007E22F2"/>
    <w:rsid w:val="007E37F7"/>
    <w:rsid w:val="007E48E4"/>
    <w:rsid w:val="007E547A"/>
    <w:rsid w:val="007E59C1"/>
    <w:rsid w:val="007E5A64"/>
    <w:rsid w:val="007E6DC5"/>
    <w:rsid w:val="007E72EA"/>
    <w:rsid w:val="007E77AC"/>
    <w:rsid w:val="007E782E"/>
    <w:rsid w:val="007E7D73"/>
    <w:rsid w:val="007F016D"/>
    <w:rsid w:val="007F0828"/>
    <w:rsid w:val="007F0E84"/>
    <w:rsid w:val="007F0EC2"/>
    <w:rsid w:val="007F13E1"/>
    <w:rsid w:val="007F1C61"/>
    <w:rsid w:val="007F1C9E"/>
    <w:rsid w:val="007F1E30"/>
    <w:rsid w:val="007F2E4C"/>
    <w:rsid w:val="007F3234"/>
    <w:rsid w:val="007F33BD"/>
    <w:rsid w:val="007F3842"/>
    <w:rsid w:val="007F3FB9"/>
    <w:rsid w:val="007F4776"/>
    <w:rsid w:val="007F4A06"/>
    <w:rsid w:val="007F4D82"/>
    <w:rsid w:val="007F4E93"/>
    <w:rsid w:val="007F53D6"/>
    <w:rsid w:val="007F5433"/>
    <w:rsid w:val="007F5E69"/>
    <w:rsid w:val="007F5ED6"/>
    <w:rsid w:val="007F619B"/>
    <w:rsid w:val="007F6AB6"/>
    <w:rsid w:val="007F6E12"/>
    <w:rsid w:val="007F7512"/>
    <w:rsid w:val="007F7D02"/>
    <w:rsid w:val="007F7FC1"/>
    <w:rsid w:val="0080080C"/>
    <w:rsid w:val="00800D68"/>
    <w:rsid w:val="00801646"/>
    <w:rsid w:val="00801A0C"/>
    <w:rsid w:val="00801B35"/>
    <w:rsid w:val="0080208A"/>
    <w:rsid w:val="00802C1D"/>
    <w:rsid w:val="008033B6"/>
    <w:rsid w:val="0080353E"/>
    <w:rsid w:val="00803733"/>
    <w:rsid w:val="00803953"/>
    <w:rsid w:val="0080514A"/>
    <w:rsid w:val="00805A60"/>
    <w:rsid w:val="008060B3"/>
    <w:rsid w:val="008061CE"/>
    <w:rsid w:val="00806D0E"/>
    <w:rsid w:val="0080708D"/>
    <w:rsid w:val="008073BD"/>
    <w:rsid w:val="008074E9"/>
    <w:rsid w:val="00807605"/>
    <w:rsid w:val="0081101B"/>
    <w:rsid w:val="00811243"/>
    <w:rsid w:val="0081179C"/>
    <w:rsid w:val="00812897"/>
    <w:rsid w:val="0081294B"/>
    <w:rsid w:val="0081353B"/>
    <w:rsid w:val="00813C9D"/>
    <w:rsid w:val="0081480E"/>
    <w:rsid w:val="00815190"/>
    <w:rsid w:val="00815F48"/>
    <w:rsid w:val="008160E3"/>
    <w:rsid w:val="0081612D"/>
    <w:rsid w:val="00816E87"/>
    <w:rsid w:val="00816F8E"/>
    <w:rsid w:val="008202D7"/>
    <w:rsid w:val="008204EF"/>
    <w:rsid w:val="00820664"/>
    <w:rsid w:val="0082132E"/>
    <w:rsid w:val="008214F7"/>
    <w:rsid w:val="00821785"/>
    <w:rsid w:val="0082194E"/>
    <w:rsid w:val="00821974"/>
    <w:rsid w:val="00821A3A"/>
    <w:rsid w:val="00821B67"/>
    <w:rsid w:val="008221F7"/>
    <w:rsid w:val="00822516"/>
    <w:rsid w:val="0082325F"/>
    <w:rsid w:val="00823BE8"/>
    <w:rsid w:val="00823EED"/>
    <w:rsid w:val="008242CF"/>
    <w:rsid w:val="0082441A"/>
    <w:rsid w:val="008244B9"/>
    <w:rsid w:val="00824757"/>
    <w:rsid w:val="00824C0C"/>
    <w:rsid w:val="00824CBF"/>
    <w:rsid w:val="0082581F"/>
    <w:rsid w:val="00826B64"/>
    <w:rsid w:val="00830119"/>
    <w:rsid w:val="008304EC"/>
    <w:rsid w:val="00830C06"/>
    <w:rsid w:val="0083127D"/>
    <w:rsid w:val="0083251A"/>
    <w:rsid w:val="0083279C"/>
    <w:rsid w:val="008329CD"/>
    <w:rsid w:val="00832F05"/>
    <w:rsid w:val="008330FE"/>
    <w:rsid w:val="00833F72"/>
    <w:rsid w:val="00834B64"/>
    <w:rsid w:val="00834BBB"/>
    <w:rsid w:val="008352B3"/>
    <w:rsid w:val="00836349"/>
    <w:rsid w:val="00836602"/>
    <w:rsid w:val="00836648"/>
    <w:rsid w:val="00836DC0"/>
    <w:rsid w:val="00836FD0"/>
    <w:rsid w:val="00837CFA"/>
    <w:rsid w:val="00840114"/>
    <w:rsid w:val="0084048B"/>
    <w:rsid w:val="00840781"/>
    <w:rsid w:val="00840F95"/>
    <w:rsid w:val="00840FAF"/>
    <w:rsid w:val="00841ACD"/>
    <w:rsid w:val="008424CB"/>
    <w:rsid w:val="00842921"/>
    <w:rsid w:val="00843D73"/>
    <w:rsid w:val="00843EAF"/>
    <w:rsid w:val="008448FC"/>
    <w:rsid w:val="008450F9"/>
    <w:rsid w:val="008456F1"/>
    <w:rsid w:val="00845A7B"/>
    <w:rsid w:val="00845BC1"/>
    <w:rsid w:val="00845C8D"/>
    <w:rsid w:val="0084600F"/>
    <w:rsid w:val="00846A14"/>
    <w:rsid w:val="00846B28"/>
    <w:rsid w:val="00846EFE"/>
    <w:rsid w:val="0084717A"/>
    <w:rsid w:val="0084792E"/>
    <w:rsid w:val="008501FD"/>
    <w:rsid w:val="00850D77"/>
    <w:rsid w:val="00850DD8"/>
    <w:rsid w:val="00850FF0"/>
    <w:rsid w:val="0085108D"/>
    <w:rsid w:val="0085112B"/>
    <w:rsid w:val="008512DC"/>
    <w:rsid w:val="00851902"/>
    <w:rsid w:val="00851F19"/>
    <w:rsid w:val="0085211F"/>
    <w:rsid w:val="00852392"/>
    <w:rsid w:val="00852524"/>
    <w:rsid w:val="0085272A"/>
    <w:rsid w:val="00852D14"/>
    <w:rsid w:val="00853896"/>
    <w:rsid w:val="00854B8E"/>
    <w:rsid w:val="00855144"/>
    <w:rsid w:val="00855CCC"/>
    <w:rsid w:val="008563EA"/>
    <w:rsid w:val="0085795F"/>
    <w:rsid w:val="00857B25"/>
    <w:rsid w:val="008609B0"/>
    <w:rsid w:val="008618B9"/>
    <w:rsid w:val="008618CE"/>
    <w:rsid w:val="00862876"/>
    <w:rsid w:val="00862C25"/>
    <w:rsid w:val="00863B6E"/>
    <w:rsid w:val="00863D7D"/>
    <w:rsid w:val="0086411C"/>
    <w:rsid w:val="008643C8"/>
    <w:rsid w:val="0086471F"/>
    <w:rsid w:val="008649B5"/>
    <w:rsid w:val="008661F2"/>
    <w:rsid w:val="008668F7"/>
    <w:rsid w:val="008700BC"/>
    <w:rsid w:val="00870938"/>
    <w:rsid w:val="00870BC8"/>
    <w:rsid w:val="008711D6"/>
    <w:rsid w:val="00871391"/>
    <w:rsid w:val="00871BA1"/>
    <w:rsid w:val="008723F9"/>
    <w:rsid w:val="0087354B"/>
    <w:rsid w:val="0087403D"/>
    <w:rsid w:val="008748EC"/>
    <w:rsid w:val="00875031"/>
    <w:rsid w:val="0087591C"/>
    <w:rsid w:val="00875EBD"/>
    <w:rsid w:val="008764FA"/>
    <w:rsid w:val="00876A96"/>
    <w:rsid w:val="00876CDA"/>
    <w:rsid w:val="00876F83"/>
    <w:rsid w:val="0087751D"/>
    <w:rsid w:val="0087794A"/>
    <w:rsid w:val="00877B84"/>
    <w:rsid w:val="00880037"/>
    <w:rsid w:val="0088009A"/>
    <w:rsid w:val="0088043C"/>
    <w:rsid w:val="00880A91"/>
    <w:rsid w:val="0088171E"/>
    <w:rsid w:val="00881C9D"/>
    <w:rsid w:val="00882C40"/>
    <w:rsid w:val="00883FBB"/>
    <w:rsid w:val="008847C3"/>
    <w:rsid w:val="00884889"/>
    <w:rsid w:val="00884952"/>
    <w:rsid w:val="00885322"/>
    <w:rsid w:val="00885783"/>
    <w:rsid w:val="00885810"/>
    <w:rsid w:val="008864A1"/>
    <w:rsid w:val="0088695F"/>
    <w:rsid w:val="00887BC5"/>
    <w:rsid w:val="00887CAF"/>
    <w:rsid w:val="00887F9A"/>
    <w:rsid w:val="008906C9"/>
    <w:rsid w:val="008911FF"/>
    <w:rsid w:val="0089142B"/>
    <w:rsid w:val="00891B62"/>
    <w:rsid w:val="00892AF0"/>
    <w:rsid w:val="00892B07"/>
    <w:rsid w:val="00893059"/>
    <w:rsid w:val="00893077"/>
    <w:rsid w:val="008936F8"/>
    <w:rsid w:val="008938BB"/>
    <w:rsid w:val="00893BAE"/>
    <w:rsid w:val="008948B5"/>
    <w:rsid w:val="0089563E"/>
    <w:rsid w:val="00895902"/>
    <w:rsid w:val="00895D0F"/>
    <w:rsid w:val="00896DCC"/>
    <w:rsid w:val="00897DEA"/>
    <w:rsid w:val="008A01C0"/>
    <w:rsid w:val="008A04E3"/>
    <w:rsid w:val="008A1ACE"/>
    <w:rsid w:val="008A2158"/>
    <w:rsid w:val="008A2BB3"/>
    <w:rsid w:val="008A2FE0"/>
    <w:rsid w:val="008A318A"/>
    <w:rsid w:val="008A334F"/>
    <w:rsid w:val="008A3BAC"/>
    <w:rsid w:val="008A4AC2"/>
    <w:rsid w:val="008A5C5A"/>
    <w:rsid w:val="008A5CBA"/>
    <w:rsid w:val="008A629E"/>
    <w:rsid w:val="008A62EE"/>
    <w:rsid w:val="008A6309"/>
    <w:rsid w:val="008A6ACA"/>
    <w:rsid w:val="008A78CB"/>
    <w:rsid w:val="008A7B3E"/>
    <w:rsid w:val="008B002E"/>
    <w:rsid w:val="008B005E"/>
    <w:rsid w:val="008B0E13"/>
    <w:rsid w:val="008B0F16"/>
    <w:rsid w:val="008B10A8"/>
    <w:rsid w:val="008B13EF"/>
    <w:rsid w:val="008B2360"/>
    <w:rsid w:val="008B2B14"/>
    <w:rsid w:val="008B3536"/>
    <w:rsid w:val="008B3E81"/>
    <w:rsid w:val="008B444F"/>
    <w:rsid w:val="008B4CDC"/>
    <w:rsid w:val="008B4DE8"/>
    <w:rsid w:val="008B5026"/>
    <w:rsid w:val="008B530C"/>
    <w:rsid w:val="008B5751"/>
    <w:rsid w:val="008B622D"/>
    <w:rsid w:val="008B6284"/>
    <w:rsid w:val="008B63DB"/>
    <w:rsid w:val="008B7053"/>
    <w:rsid w:val="008B73E9"/>
    <w:rsid w:val="008B7490"/>
    <w:rsid w:val="008B7E57"/>
    <w:rsid w:val="008C048B"/>
    <w:rsid w:val="008C065E"/>
    <w:rsid w:val="008C1B86"/>
    <w:rsid w:val="008C200A"/>
    <w:rsid w:val="008C2F6A"/>
    <w:rsid w:val="008C304C"/>
    <w:rsid w:val="008C45DF"/>
    <w:rsid w:val="008C50EB"/>
    <w:rsid w:val="008C50F2"/>
    <w:rsid w:val="008C5181"/>
    <w:rsid w:val="008C572D"/>
    <w:rsid w:val="008C5738"/>
    <w:rsid w:val="008C71A8"/>
    <w:rsid w:val="008C77DE"/>
    <w:rsid w:val="008C7A52"/>
    <w:rsid w:val="008D04F0"/>
    <w:rsid w:val="008D0767"/>
    <w:rsid w:val="008D0F96"/>
    <w:rsid w:val="008D1F36"/>
    <w:rsid w:val="008D20B5"/>
    <w:rsid w:val="008D223A"/>
    <w:rsid w:val="008D225F"/>
    <w:rsid w:val="008D234A"/>
    <w:rsid w:val="008D241E"/>
    <w:rsid w:val="008D39A1"/>
    <w:rsid w:val="008D40DC"/>
    <w:rsid w:val="008D45FD"/>
    <w:rsid w:val="008D53A2"/>
    <w:rsid w:val="008D5F2B"/>
    <w:rsid w:val="008D635C"/>
    <w:rsid w:val="008D695B"/>
    <w:rsid w:val="008D70BE"/>
    <w:rsid w:val="008D7288"/>
    <w:rsid w:val="008D7DAC"/>
    <w:rsid w:val="008E0067"/>
    <w:rsid w:val="008E04B6"/>
    <w:rsid w:val="008E0862"/>
    <w:rsid w:val="008E16E4"/>
    <w:rsid w:val="008E19BA"/>
    <w:rsid w:val="008E1D09"/>
    <w:rsid w:val="008E1EB4"/>
    <w:rsid w:val="008E25AA"/>
    <w:rsid w:val="008E2D69"/>
    <w:rsid w:val="008E3BE7"/>
    <w:rsid w:val="008E3D7B"/>
    <w:rsid w:val="008E3EA2"/>
    <w:rsid w:val="008E4597"/>
    <w:rsid w:val="008E4A2D"/>
    <w:rsid w:val="008E5CE5"/>
    <w:rsid w:val="008E5DB7"/>
    <w:rsid w:val="008E5E95"/>
    <w:rsid w:val="008E66B8"/>
    <w:rsid w:val="008E7FB5"/>
    <w:rsid w:val="008F17A2"/>
    <w:rsid w:val="008F20C6"/>
    <w:rsid w:val="008F22DC"/>
    <w:rsid w:val="008F2970"/>
    <w:rsid w:val="008F2F48"/>
    <w:rsid w:val="008F3500"/>
    <w:rsid w:val="008F3892"/>
    <w:rsid w:val="008F3E17"/>
    <w:rsid w:val="008F43F1"/>
    <w:rsid w:val="008F6525"/>
    <w:rsid w:val="008F67C2"/>
    <w:rsid w:val="008F7525"/>
    <w:rsid w:val="008F760C"/>
    <w:rsid w:val="008F7789"/>
    <w:rsid w:val="00900B45"/>
    <w:rsid w:val="00900D72"/>
    <w:rsid w:val="00901654"/>
    <w:rsid w:val="0090204C"/>
    <w:rsid w:val="00902449"/>
    <w:rsid w:val="00903080"/>
    <w:rsid w:val="009030F2"/>
    <w:rsid w:val="009033D7"/>
    <w:rsid w:val="009039D9"/>
    <w:rsid w:val="009041F4"/>
    <w:rsid w:val="009048D7"/>
    <w:rsid w:val="00905BD4"/>
    <w:rsid w:val="00905C06"/>
    <w:rsid w:val="00905CEE"/>
    <w:rsid w:val="00906B25"/>
    <w:rsid w:val="00907230"/>
    <w:rsid w:val="0090759D"/>
    <w:rsid w:val="009075F3"/>
    <w:rsid w:val="009107E0"/>
    <w:rsid w:val="009109EA"/>
    <w:rsid w:val="00911E88"/>
    <w:rsid w:val="00911EA4"/>
    <w:rsid w:val="009120AB"/>
    <w:rsid w:val="00913EBE"/>
    <w:rsid w:val="00914239"/>
    <w:rsid w:val="00915751"/>
    <w:rsid w:val="009159B0"/>
    <w:rsid w:val="00915A7F"/>
    <w:rsid w:val="0091699B"/>
    <w:rsid w:val="00916F4A"/>
    <w:rsid w:val="00917BB3"/>
    <w:rsid w:val="009204B8"/>
    <w:rsid w:val="00921477"/>
    <w:rsid w:val="009218BF"/>
    <w:rsid w:val="0092214E"/>
    <w:rsid w:val="00922180"/>
    <w:rsid w:val="00922426"/>
    <w:rsid w:val="00922BCC"/>
    <w:rsid w:val="00923C34"/>
    <w:rsid w:val="00923DA6"/>
    <w:rsid w:val="00923F47"/>
    <w:rsid w:val="009240F1"/>
    <w:rsid w:val="00924225"/>
    <w:rsid w:val="0092431B"/>
    <w:rsid w:val="009246EF"/>
    <w:rsid w:val="0092477D"/>
    <w:rsid w:val="0092493D"/>
    <w:rsid w:val="00924B60"/>
    <w:rsid w:val="00924E3C"/>
    <w:rsid w:val="00925594"/>
    <w:rsid w:val="00925EE3"/>
    <w:rsid w:val="009263F7"/>
    <w:rsid w:val="009273E3"/>
    <w:rsid w:val="009275C0"/>
    <w:rsid w:val="00927FEB"/>
    <w:rsid w:val="00930250"/>
    <w:rsid w:val="009308EB"/>
    <w:rsid w:val="00930D17"/>
    <w:rsid w:val="00930E94"/>
    <w:rsid w:val="00931267"/>
    <w:rsid w:val="009313BF"/>
    <w:rsid w:val="00932370"/>
    <w:rsid w:val="00932833"/>
    <w:rsid w:val="0093304F"/>
    <w:rsid w:val="00933F43"/>
    <w:rsid w:val="009340D3"/>
    <w:rsid w:val="00934B0E"/>
    <w:rsid w:val="00934C09"/>
    <w:rsid w:val="00934CBD"/>
    <w:rsid w:val="009355CE"/>
    <w:rsid w:val="009364C5"/>
    <w:rsid w:val="0093655C"/>
    <w:rsid w:val="00936821"/>
    <w:rsid w:val="00936E23"/>
    <w:rsid w:val="00936EBB"/>
    <w:rsid w:val="0093788B"/>
    <w:rsid w:val="00937C2E"/>
    <w:rsid w:val="00940760"/>
    <w:rsid w:val="00940F86"/>
    <w:rsid w:val="0094290C"/>
    <w:rsid w:val="00942C1A"/>
    <w:rsid w:val="00942F27"/>
    <w:rsid w:val="009434EF"/>
    <w:rsid w:val="00944599"/>
    <w:rsid w:val="0094460F"/>
    <w:rsid w:val="009447A3"/>
    <w:rsid w:val="00944BA3"/>
    <w:rsid w:val="009458EA"/>
    <w:rsid w:val="00945AEE"/>
    <w:rsid w:val="00945CC0"/>
    <w:rsid w:val="009466D3"/>
    <w:rsid w:val="00946F5E"/>
    <w:rsid w:val="009475A0"/>
    <w:rsid w:val="009475CA"/>
    <w:rsid w:val="00947763"/>
    <w:rsid w:val="0094788B"/>
    <w:rsid w:val="00947A6C"/>
    <w:rsid w:val="00947A76"/>
    <w:rsid w:val="00947F99"/>
    <w:rsid w:val="009503B5"/>
    <w:rsid w:val="00950C22"/>
    <w:rsid w:val="00950FCF"/>
    <w:rsid w:val="00951146"/>
    <w:rsid w:val="00952A75"/>
    <w:rsid w:val="009541FF"/>
    <w:rsid w:val="009546C2"/>
    <w:rsid w:val="00954EA8"/>
    <w:rsid w:val="00956B81"/>
    <w:rsid w:val="009573DF"/>
    <w:rsid w:val="00957D71"/>
    <w:rsid w:val="009612BB"/>
    <w:rsid w:val="009619C9"/>
    <w:rsid w:val="00961A86"/>
    <w:rsid w:val="00962287"/>
    <w:rsid w:val="009626E7"/>
    <w:rsid w:val="00962A31"/>
    <w:rsid w:val="00962CD3"/>
    <w:rsid w:val="00962DED"/>
    <w:rsid w:val="009638E7"/>
    <w:rsid w:val="00963ED8"/>
    <w:rsid w:val="00964523"/>
    <w:rsid w:val="0096479D"/>
    <w:rsid w:val="00964939"/>
    <w:rsid w:val="00964E09"/>
    <w:rsid w:val="0096573D"/>
    <w:rsid w:val="009662DD"/>
    <w:rsid w:val="009667C7"/>
    <w:rsid w:val="009669EB"/>
    <w:rsid w:val="00966A44"/>
    <w:rsid w:val="00966BC5"/>
    <w:rsid w:val="009677D7"/>
    <w:rsid w:val="0097041B"/>
    <w:rsid w:val="0097060D"/>
    <w:rsid w:val="00970663"/>
    <w:rsid w:val="00970CF3"/>
    <w:rsid w:val="00970D73"/>
    <w:rsid w:val="00971C5D"/>
    <w:rsid w:val="0097279D"/>
    <w:rsid w:val="00972D3C"/>
    <w:rsid w:val="00972F1E"/>
    <w:rsid w:val="009735B2"/>
    <w:rsid w:val="00973EE5"/>
    <w:rsid w:val="009749A6"/>
    <w:rsid w:val="009765D1"/>
    <w:rsid w:val="00976CE0"/>
    <w:rsid w:val="00976EBE"/>
    <w:rsid w:val="0097776F"/>
    <w:rsid w:val="00977914"/>
    <w:rsid w:val="00977A96"/>
    <w:rsid w:val="00977E38"/>
    <w:rsid w:val="009808D7"/>
    <w:rsid w:val="00980A98"/>
    <w:rsid w:val="00980C9E"/>
    <w:rsid w:val="00980F08"/>
    <w:rsid w:val="00981243"/>
    <w:rsid w:val="00981587"/>
    <w:rsid w:val="009825C4"/>
    <w:rsid w:val="009829F3"/>
    <w:rsid w:val="00983702"/>
    <w:rsid w:val="00983A93"/>
    <w:rsid w:val="00984E86"/>
    <w:rsid w:val="0098561C"/>
    <w:rsid w:val="009856EE"/>
    <w:rsid w:val="00985E57"/>
    <w:rsid w:val="009862DB"/>
    <w:rsid w:val="00986A66"/>
    <w:rsid w:val="00986BF1"/>
    <w:rsid w:val="00986BF6"/>
    <w:rsid w:val="00990389"/>
    <w:rsid w:val="00990CC6"/>
    <w:rsid w:val="00991035"/>
    <w:rsid w:val="0099148A"/>
    <w:rsid w:val="009914B0"/>
    <w:rsid w:val="00992175"/>
    <w:rsid w:val="00992684"/>
    <w:rsid w:val="00992C07"/>
    <w:rsid w:val="00992CD0"/>
    <w:rsid w:val="00993936"/>
    <w:rsid w:val="00993EC1"/>
    <w:rsid w:val="009948B8"/>
    <w:rsid w:val="00994C12"/>
    <w:rsid w:val="00994D57"/>
    <w:rsid w:val="009972BF"/>
    <w:rsid w:val="00997CFE"/>
    <w:rsid w:val="009A00CB"/>
    <w:rsid w:val="009A0222"/>
    <w:rsid w:val="009A07C9"/>
    <w:rsid w:val="009A0E9D"/>
    <w:rsid w:val="009A0EA1"/>
    <w:rsid w:val="009A1B01"/>
    <w:rsid w:val="009A201D"/>
    <w:rsid w:val="009A2280"/>
    <w:rsid w:val="009A35DF"/>
    <w:rsid w:val="009A3CD9"/>
    <w:rsid w:val="009A41E9"/>
    <w:rsid w:val="009A58F5"/>
    <w:rsid w:val="009A6ADF"/>
    <w:rsid w:val="009A6E6F"/>
    <w:rsid w:val="009A713F"/>
    <w:rsid w:val="009A78CF"/>
    <w:rsid w:val="009A7E67"/>
    <w:rsid w:val="009B07D1"/>
    <w:rsid w:val="009B112B"/>
    <w:rsid w:val="009B1DD3"/>
    <w:rsid w:val="009B1E64"/>
    <w:rsid w:val="009B2BEF"/>
    <w:rsid w:val="009B2F69"/>
    <w:rsid w:val="009B39A0"/>
    <w:rsid w:val="009B3BB0"/>
    <w:rsid w:val="009B4358"/>
    <w:rsid w:val="009B543C"/>
    <w:rsid w:val="009B58D2"/>
    <w:rsid w:val="009B5BE5"/>
    <w:rsid w:val="009B5CC3"/>
    <w:rsid w:val="009B61AE"/>
    <w:rsid w:val="009B77E7"/>
    <w:rsid w:val="009B78B5"/>
    <w:rsid w:val="009C0102"/>
    <w:rsid w:val="009C0809"/>
    <w:rsid w:val="009C093F"/>
    <w:rsid w:val="009C0CCD"/>
    <w:rsid w:val="009C13AD"/>
    <w:rsid w:val="009C28B6"/>
    <w:rsid w:val="009C3674"/>
    <w:rsid w:val="009C382F"/>
    <w:rsid w:val="009C398A"/>
    <w:rsid w:val="009C44E7"/>
    <w:rsid w:val="009C4FA5"/>
    <w:rsid w:val="009C56CA"/>
    <w:rsid w:val="009C5C52"/>
    <w:rsid w:val="009C6E5B"/>
    <w:rsid w:val="009C740A"/>
    <w:rsid w:val="009C7888"/>
    <w:rsid w:val="009D0EE4"/>
    <w:rsid w:val="009D1383"/>
    <w:rsid w:val="009D169B"/>
    <w:rsid w:val="009D19BF"/>
    <w:rsid w:val="009D210A"/>
    <w:rsid w:val="009D2DB5"/>
    <w:rsid w:val="009D3EFB"/>
    <w:rsid w:val="009D40D7"/>
    <w:rsid w:val="009D507B"/>
    <w:rsid w:val="009D53A2"/>
    <w:rsid w:val="009D550E"/>
    <w:rsid w:val="009D5969"/>
    <w:rsid w:val="009D613D"/>
    <w:rsid w:val="009D6589"/>
    <w:rsid w:val="009D6626"/>
    <w:rsid w:val="009E07FC"/>
    <w:rsid w:val="009E1F03"/>
    <w:rsid w:val="009E1FF9"/>
    <w:rsid w:val="009E2878"/>
    <w:rsid w:val="009E2AC4"/>
    <w:rsid w:val="009E2B90"/>
    <w:rsid w:val="009E2FC5"/>
    <w:rsid w:val="009E30B3"/>
    <w:rsid w:val="009E4EE7"/>
    <w:rsid w:val="009E503C"/>
    <w:rsid w:val="009E594D"/>
    <w:rsid w:val="009E668B"/>
    <w:rsid w:val="009E6EF2"/>
    <w:rsid w:val="009E7FA2"/>
    <w:rsid w:val="009F0925"/>
    <w:rsid w:val="009F0C81"/>
    <w:rsid w:val="009F1188"/>
    <w:rsid w:val="009F12BF"/>
    <w:rsid w:val="009F1508"/>
    <w:rsid w:val="009F16F9"/>
    <w:rsid w:val="009F1724"/>
    <w:rsid w:val="009F1AD4"/>
    <w:rsid w:val="009F1C55"/>
    <w:rsid w:val="009F2561"/>
    <w:rsid w:val="009F2B68"/>
    <w:rsid w:val="009F3A49"/>
    <w:rsid w:val="009F3E90"/>
    <w:rsid w:val="009F4697"/>
    <w:rsid w:val="009F510C"/>
    <w:rsid w:val="009F5293"/>
    <w:rsid w:val="009F5ABD"/>
    <w:rsid w:val="009F65B3"/>
    <w:rsid w:val="009F6698"/>
    <w:rsid w:val="009F6BC6"/>
    <w:rsid w:val="009F74F1"/>
    <w:rsid w:val="009F779F"/>
    <w:rsid w:val="009F7940"/>
    <w:rsid w:val="00A0040F"/>
    <w:rsid w:val="00A00460"/>
    <w:rsid w:val="00A0057A"/>
    <w:rsid w:val="00A007E9"/>
    <w:rsid w:val="00A01931"/>
    <w:rsid w:val="00A0280A"/>
    <w:rsid w:val="00A02DE7"/>
    <w:rsid w:val="00A04067"/>
    <w:rsid w:val="00A044A0"/>
    <w:rsid w:val="00A04826"/>
    <w:rsid w:val="00A04B41"/>
    <w:rsid w:val="00A05441"/>
    <w:rsid w:val="00A057CB"/>
    <w:rsid w:val="00A05B84"/>
    <w:rsid w:val="00A05CE6"/>
    <w:rsid w:val="00A06A8E"/>
    <w:rsid w:val="00A06E0A"/>
    <w:rsid w:val="00A06E0B"/>
    <w:rsid w:val="00A0723D"/>
    <w:rsid w:val="00A0738B"/>
    <w:rsid w:val="00A073CF"/>
    <w:rsid w:val="00A075C0"/>
    <w:rsid w:val="00A10E34"/>
    <w:rsid w:val="00A10F71"/>
    <w:rsid w:val="00A111E9"/>
    <w:rsid w:val="00A11EB9"/>
    <w:rsid w:val="00A120A6"/>
    <w:rsid w:val="00A125C5"/>
    <w:rsid w:val="00A12F13"/>
    <w:rsid w:val="00A135EB"/>
    <w:rsid w:val="00A144D5"/>
    <w:rsid w:val="00A151D0"/>
    <w:rsid w:val="00A1537F"/>
    <w:rsid w:val="00A15408"/>
    <w:rsid w:val="00A15D80"/>
    <w:rsid w:val="00A15DB1"/>
    <w:rsid w:val="00A16476"/>
    <w:rsid w:val="00A16669"/>
    <w:rsid w:val="00A16D9D"/>
    <w:rsid w:val="00A17180"/>
    <w:rsid w:val="00A171E0"/>
    <w:rsid w:val="00A1732A"/>
    <w:rsid w:val="00A17EDC"/>
    <w:rsid w:val="00A17EE2"/>
    <w:rsid w:val="00A211D8"/>
    <w:rsid w:val="00A22677"/>
    <w:rsid w:val="00A22BBD"/>
    <w:rsid w:val="00A22D74"/>
    <w:rsid w:val="00A236EE"/>
    <w:rsid w:val="00A2395D"/>
    <w:rsid w:val="00A23B55"/>
    <w:rsid w:val="00A242FD"/>
    <w:rsid w:val="00A24377"/>
    <w:rsid w:val="00A2451C"/>
    <w:rsid w:val="00A24B0C"/>
    <w:rsid w:val="00A24B52"/>
    <w:rsid w:val="00A252A4"/>
    <w:rsid w:val="00A25FB1"/>
    <w:rsid w:val="00A2618B"/>
    <w:rsid w:val="00A26238"/>
    <w:rsid w:val="00A2651E"/>
    <w:rsid w:val="00A26CFB"/>
    <w:rsid w:val="00A31267"/>
    <w:rsid w:val="00A3149E"/>
    <w:rsid w:val="00A3282F"/>
    <w:rsid w:val="00A32EFD"/>
    <w:rsid w:val="00A330B9"/>
    <w:rsid w:val="00A33BA1"/>
    <w:rsid w:val="00A34685"/>
    <w:rsid w:val="00A35714"/>
    <w:rsid w:val="00A357F2"/>
    <w:rsid w:val="00A35948"/>
    <w:rsid w:val="00A364E8"/>
    <w:rsid w:val="00A37482"/>
    <w:rsid w:val="00A374F9"/>
    <w:rsid w:val="00A37508"/>
    <w:rsid w:val="00A40321"/>
    <w:rsid w:val="00A4034D"/>
    <w:rsid w:val="00A41FC0"/>
    <w:rsid w:val="00A4362F"/>
    <w:rsid w:val="00A43E11"/>
    <w:rsid w:val="00A44770"/>
    <w:rsid w:val="00A457F6"/>
    <w:rsid w:val="00A45940"/>
    <w:rsid w:val="00A45B9B"/>
    <w:rsid w:val="00A45FC8"/>
    <w:rsid w:val="00A4743A"/>
    <w:rsid w:val="00A50248"/>
    <w:rsid w:val="00A508A2"/>
    <w:rsid w:val="00A50C3C"/>
    <w:rsid w:val="00A51181"/>
    <w:rsid w:val="00A5165D"/>
    <w:rsid w:val="00A51EDB"/>
    <w:rsid w:val="00A523FA"/>
    <w:rsid w:val="00A52AC8"/>
    <w:rsid w:val="00A538C7"/>
    <w:rsid w:val="00A53F75"/>
    <w:rsid w:val="00A5437F"/>
    <w:rsid w:val="00A54A57"/>
    <w:rsid w:val="00A54FB0"/>
    <w:rsid w:val="00A56603"/>
    <w:rsid w:val="00A567F1"/>
    <w:rsid w:val="00A56B91"/>
    <w:rsid w:val="00A56CFC"/>
    <w:rsid w:val="00A56E67"/>
    <w:rsid w:val="00A57132"/>
    <w:rsid w:val="00A57492"/>
    <w:rsid w:val="00A579D8"/>
    <w:rsid w:val="00A60B8B"/>
    <w:rsid w:val="00A60EEF"/>
    <w:rsid w:val="00A60FA2"/>
    <w:rsid w:val="00A610CE"/>
    <w:rsid w:val="00A61ED8"/>
    <w:rsid w:val="00A62038"/>
    <w:rsid w:val="00A6366D"/>
    <w:rsid w:val="00A63D77"/>
    <w:rsid w:val="00A65A6D"/>
    <w:rsid w:val="00A65EE7"/>
    <w:rsid w:val="00A67B5F"/>
    <w:rsid w:val="00A67D16"/>
    <w:rsid w:val="00A70133"/>
    <w:rsid w:val="00A7052E"/>
    <w:rsid w:val="00A70789"/>
    <w:rsid w:val="00A70B67"/>
    <w:rsid w:val="00A71C63"/>
    <w:rsid w:val="00A71F1B"/>
    <w:rsid w:val="00A72351"/>
    <w:rsid w:val="00A7294E"/>
    <w:rsid w:val="00A72C59"/>
    <w:rsid w:val="00A7319F"/>
    <w:rsid w:val="00A736F9"/>
    <w:rsid w:val="00A739A4"/>
    <w:rsid w:val="00A73E29"/>
    <w:rsid w:val="00A74514"/>
    <w:rsid w:val="00A7461D"/>
    <w:rsid w:val="00A74828"/>
    <w:rsid w:val="00A74A25"/>
    <w:rsid w:val="00A74D8D"/>
    <w:rsid w:val="00A74E36"/>
    <w:rsid w:val="00A754FC"/>
    <w:rsid w:val="00A75A20"/>
    <w:rsid w:val="00A770A6"/>
    <w:rsid w:val="00A771CB"/>
    <w:rsid w:val="00A77510"/>
    <w:rsid w:val="00A775B2"/>
    <w:rsid w:val="00A776E8"/>
    <w:rsid w:val="00A77729"/>
    <w:rsid w:val="00A77893"/>
    <w:rsid w:val="00A77901"/>
    <w:rsid w:val="00A77CAA"/>
    <w:rsid w:val="00A77EAC"/>
    <w:rsid w:val="00A8027C"/>
    <w:rsid w:val="00A806B7"/>
    <w:rsid w:val="00A80782"/>
    <w:rsid w:val="00A80BAD"/>
    <w:rsid w:val="00A81012"/>
    <w:rsid w:val="00A810B3"/>
    <w:rsid w:val="00A813B1"/>
    <w:rsid w:val="00A8151E"/>
    <w:rsid w:val="00A821C2"/>
    <w:rsid w:val="00A82916"/>
    <w:rsid w:val="00A832D8"/>
    <w:rsid w:val="00A83C2E"/>
    <w:rsid w:val="00A83C88"/>
    <w:rsid w:val="00A8428C"/>
    <w:rsid w:val="00A84F1D"/>
    <w:rsid w:val="00A85234"/>
    <w:rsid w:val="00A8528B"/>
    <w:rsid w:val="00A8534E"/>
    <w:rsid w:val="00A857ED"/>
    <w:rsid w:val="00A857FE"/>
    <w:rsid w:val="00A85870"/>
    <w:rsid w:val="00A859EC"/>
    <w:rsid w:val="00A85A24"/>
    <w:rsid w:val="00A864D7"/>
    <w:rsid w:val="00A867A2"/>
    <w:rsid w:val="00A86F14"/>
    <w:rsid w:val="00A86FB9"/>
    <w:rsid w:val="00A87BD9"/>
    <w:rsid w:val="00A87C2B"/>
    <w:rsid w:val="00A87C78"/>
    <w:rsid w:val="00A9006C"/>
    <w:rsid w:val="00A911A5"/>
    <w:rsid w:val="00A918F3"/>
    <w:rsid w:val="00A91DC2"/>
    <w:rsid w:val="00A91DEE"/>
    <w:rsid w:val="00A91F58"/>
    <w:rsid w:val="00A92034"/>
    <w:rsid w:val="00A921AF"/>
    <w:rsid w:val="00A9248B"/>
    <w:rsid w:val="00A92E92"/>
    <w:rsid w:val="00A935B3"/>
    <w:rsid w:val="00A9366C"/>
    <w:rsid w:val="00A9381C"/>
    <w:rsid w:val="00A94FE2"/>
    <w:rsid w:val="00A95524"/>
    <w:rsid w:val="00A9678D"/>
    <w:rsid w:val="00A968AC"/>
    <w:rsid w:val="00A96C87"/>
    <w:rsid w:val="00A9732D"/>
    <w:rsid w:val="00A97843"/>
    <w:rsid w:val="00A97A0C"/>
    <w:rsid w:val="00AA0353"/>
    <w:rsid w:val="00AA0B0F"/>
    <w:rsid w:val="00AA14F6"/>
    <w:rsid w:val="00AA19B6"/>
    <w:rsid w:val="00AA1CF4"/>
    <w:rsid w:val="00AA1E3F"/>
    <w:rsid w:val="00AA2404"/>
    <w:rsid w:val="00AA2B8C"/>
    <w:rsid w:val="00AA3398"/>
    <w:rsid w:val="00AA3712"/>
    <w:rsid w:val="00AA3888"/>
    <w:rsid w:val="00AA3A08"/>
    <w:rsid w:val="00AA3A3D"/>
    <w:rsid w:val="00AA46CC"/>
    <w:rsid w:val="00AA4F08"/>
    <w:rsid w:val="00AA4FCF"/>
    <w:rsid w:val="00AA5050"/>
    <w:rsid w:val="00AA58E9"/>
    <w:rsid w:val="00AB00D7"/>
    <w:rsid w:val="00AB051C"/>
    <w:rsid w:val="00AB189C"/>
    <w:rsid w:val="00AB2733"/>
    <w:rsid w:val="00AB31AF"/>
    <w:rsid w:val="00AB32EB"/>
    <w:rsid w:val="00AB3346"/>
    <w:rsid w:val="00AB34E5"/>
    <w:rsid w:val="00AB36C4"/>
    <w:rsid w:val="00AB376A"/>
    <w:rsid w:val="00AB3A86"/>
    <w:rsid w:val="00AB4E70"/>
    <w:rsid w:val="00AB4ECA"/>
    <w:rsid w:val="00AB5239"/>
    <w:rsid w:val="00AB5371"/>
    <w:rsid w:val="00AB5E41"/>
    <w:rsid w:val="00AB6CE9"/>
    <w:rsid w:val="00AB6DF6"/>
    <w:rsid w:val="00AB751C"/>
    <w:rsid w:val="00AB7B18"/>
    <w:rsid w:val="00AB7E13"/>
    <w:rsid w:val="00AB7F50"/>
    <w:rsid w:val="00AC0427"/>
    <w:rsid w:val="00AC0F7B"/>
    <w:rsid w:val="00AC14B8"/>
    <w:rsid w:val="00AC1C95"/>
    <w:rsid w:val="00AC1D9C"/>
    <w:rsid w:val="00AC2BA8"/>
    <w:rsid w:val="00AC2F72"/>
    <w:rsid w:val="00AC3224"/>
    <w:rsid w:val="00AC32B2"/>
    <w:rsid w:val="00AC330D"/>
    <w:rsid w:val="00AC3A45"/>
    <w:rsid w:val="00AC4D8F"/>
    <w:rsid w:val="00AC5644"/>
    <w:rsid w:val="00AC5A44"/>
    <w:rsid w:val="00AC63D3"/>
    <w:rsid w:val="00AC6F5B"/>
    <w:rsid w:val="00AC7467"/>
    <w:rsid w:val="00AC7BBE"/>
    <w:rsid w:val="00AC7C21"/>
    <w:rsid w:val="00AC7C4E"/>
    <w:rsid w:val="00AD06E6"/>
    <w:rsid w:val="00AD0955"/>
    <w:rsid w:val="00AD09B1"/>
    <w:rsid w:val="00AD09BF"/>
    <w:rsid w:val="00AD1CE2"/>
    <w:rsid w:val="00AD2035"/>
    <w:rsid w:val="00AD221C"/>
    <w:rsid w:val="00AD27B5"/>
    <w:rsid w:val="00AD28FD"/>
    <w:rsid w:val="00AD2E73"/>
    <w:rsid w:val="00AD336F"/>
    <w:rsid w:val="00AD364A"/>
    <w:rsid w:val="00AD3A0A"/>
    <w:rsid w:val="00AD3FFE"/>
    <w:rsid w:val="00AD4651"/>
    <w:rsid w:val="00AD47C0"/>
    <w:rsid w:val="00AD5CE0"/>
    <w:rsid w:val="00AD7252"/>
    <w:rsid w:val="00AD75FB"/>
    <w:rsid w:val="00AE06BC"/>
    <w:rsid w:val="00AE0FA2"/>
    <w:rsid w:val="00AE1037"/>
    <w:rsid w:val="00AE1309"/>
    <w:rsid w:val="00AE1781"/>
    <w:rsid w:val="00AE1A81"/>
    <w:rsid w:val="00AE2356"/>
    <w:rsid w:val="00AE37AF"/>
    <w:rsid w:val="00AE3806"/>
    <w:rsid w:val="00AE4410"/>
    <w:rsid w:val="00AE61D3"/>
    <w:rsid w:val="00AE718D"/>
    <w:rsid w:val="00AE724A"/>
    <w:rsid w:val="00AE724B"/>
    <w:rsid w:val="00AE7317"/>
    <w:rsid w:val="00AE7938"/>
    <w:rsid w:val="00AE7A12"/>
    <w:rsid w:val="00AF05C4"/>
    <w:rsid w:val="00AF05F9"/>
    <w:rsid w:val="00AF0D89"/>
    <w:rsid w:val="00AF129A"/>
    <w:rsid w:val="00AF19FF"/>
    <w:rsid w:val="00AF1B3D"/>
    <w:rsid w:val="00AF55E8"/>
    <w:rsid w:val="00AF5D2F"/>
    <w:rsid w:val="00AF5DB4"/>
    <w:rsid w:val="00AF5FEC"/>
    <w:rsid w:val="00AF6997"/>
    <w:rsid w:val="00AF728B"/>
    <w:rsid w:val="00AF7666"/>
    <w:rsid w:val="00AF7B3A"/>
    <w:rsid w:val="00B00695"/>
    <w:rsid w:val="00B011F1"/>
    <w:rsid w:val="00B02750"/>
    <w:rsid w:val="00B02B22"/>
    <w:rsid w:val="00B02CA5"/>
    <w:rsid w:val="00B03D46"/>
    <w:rsid w:val="00B03DD5"/>
    <w:rsid w:val="00B03E9A"/>
    <w:rsid w:val="00B03F10"/>
    <w:rsid w:val="00B05272"/>
    <w:rsid w:val="00B05C4C"/>
    <w:rsid w:val="00B065ED"/>
    <w:rsid w:val="00B069AA"/>
    <w:rsid w:val="00B06D43"/>
    <w:rsid w:val="00B06E69"/>
    <w:rsid w:val="00B06F7D"/>
    <w:rsid w:val="00B075AD"/>
    <w:rsid w:val="00B105A0"/>
    <w:rsid w:val="00B11ECE"/>
    <w:rsid w:val="00B12632"/>
    <w:rsid w:val="00B13F36"/>
    <w:rsid w:val="00B1437E"/>
    <w:rsid w:val="00B14FDC"/>
    <w:rsid w:val="00B154AE"/>
    <w:rsid w:val="00B15D45"/>
    <w:rsid w:val="00B15D54"/>
    <w:rsid w:val="00B16208"/>
    <w:rsid w:val="00B16E65"/>
    <w:rsid w:val="00B17141"/>
    <w:rsid w:val="00B17160"/>
    <w:rsid w:val="00B17223"/>
    <w:rsid w:val="00B17452"/>
    <w:rsid w:val="00B17889"/>
    <w:rsid w:val="00B20010"/>
    <w:rsid w:val="00B200CA"/>
    <w:rsid w:val="00B20727"/>
    <w:rsid w:val="00B20C3E"/>
    <w:rsid w:val="00B2116D"/>
    <w:rsid w:val="00B213F4"/>
    <w:rsid w:val="00B21516"/>
    <w:rsid w:val="00B2212B"/>
    <w:rsid w:val="00B226D3"/>
    <w:rsid w:val="00B2272E"/>
    <w:rsid w:val="00B23E6E"/>
    <w:rsid w:val="00B23F2F"/>
    <w:rsid w:val="00B240A0"/>
    <w:rsid w:val="00B242B7"/>
    <w:rsid w:val="00B244AC"/>
    <w:rsid w:val="00B250A3"/>
    <w:rsid w:val="00B255D1"/>
    <w:rsid w:val="00B25D06"/>
    <w:rsid w:val="00B26E48"/>
    <w:rsid w:val="00B26EEC"/>
    <w:rsid w:val="00B2720F"/>
    <w:rsid w:val="00B27430"/>
    <w:rsid w:val="00B274D9"/>
    <w:rsid w:val="00B310F2"/>
    <w:rsid w:val="00B31575"/>
    <w:rsid w:val="00B32234"/>
    <w:rsid w:val="00B32271"/>
    <w:rsid w:val="00B32E25"/>
    <w:rsid w:val="00B339CC"/>
    <w:rsid w:val="00B340AA"/>
    <w:rsid w:val="00B3500B"/>
    <w:rsid w:val="00B35570"/>
    <w:rsid w:val="00B35C3E"/>
    <w:rsid w:val="00B35F57"/>
    <w:rsid w:val="00B405D0"/>
    <w:rsid w:val="00B41109"/>
    <w:rsid w:val="00B41115"/>
    <w:rsid w:val="00B41FA9"/>
    <w:rsid w:val="00B42011"/>
    <w:rsid w:val="00B42527"/>
    <w:rsid w:val="00B4289A"/>
    <w:rsid w:val="00B42A8E"/>
    <w:rsid w:val="00B431C6"/>
    <w:rsid w:val="00B445D6"/>
    <w:rsid w:val="00B445F4"/>
    <w:rsid w:val="00B45016"/>
    <w:rsid w:val="00B45086"/>
    <w:rsid w:val="00B45B4C"/>
    <w:rsid w:val="00B45D44"/>
    <w:rsid w:val="00B4623C"/>
    <w:rsid w:val="00B469E9"/>
    <w:rsid w:val="00B47B0D"/>
    <w:rsid w:val="00B47B70"/>
    <w:rsid w:val="00B5028E"/>
    <w:rsid w:val="00B50457"/>
    <w:rsid w:val="00B50DE1"/>
    <w:rsid w:val="00B52815"/>
    <w:rsid w:val="00B53268"/>
    <w:rsid w:val="00B537AF"/>
    <w:rsid w:val="00B54AB0"/>
    <w:rsid w:val="00B54EFD"/>
    <w:rsid w:val="00B559BD"/>
    <w:rsid w:val="00B570DB"/>
    <w:rsid w:val="00B57A06"/>
    <w:rsid w:val="00B60131"/>
    <w:rsid w:val="00B60BD2"/>
    <w:rsid w:val="00B61044"/>
    <w:rsid w:val="00B6178A"/>
    <w:rsid w:val="00B61C6E"/>
    <w:rsid w:val="00B61CDC"/>
    <w:rsid w:val="00B63C00"/>
    <w:rsid w:val="00B64C42"/>
    <w:rsid w:val="00B651C4"/>
    <w:rsid w:val="00B6583D"/>
    <w:rsid w:val="00B6591C"/>
    <w:rsid w:val="00B65BE2"/>
    <w:rsid w:val="00B66B21"/>
    <w:rsid w:val="00B66D0A"/>
    <w:rsid w:val="00B679B8"/>
    <w:rsid w:val="00B67C81"/>
    <w:rsid w:val="00B70166"/>
    <w:rsid w:val="00B70E32"/>
    <w:rsid w:val="00B71B89"/>
    <w:rsid w:val="00B71B8C"/>
    <w:rsid w:val="00B71CF2"/>
    <w:rsid w:val="00B71EEC"/>
    <w:rsid w:val="00B7263C"/>
    <w:rsid w:val="00B72AF8"/>
    <w:rsid w:val="00B73150"/>
    <w:rsid w:val="00B738FF"/>
    <w:rsid w:val="00B73F6E"/>
    <w:rsid w:val="00B74B8B"/>
    <w:rsid w:val="00B74D38"/>
    <w:rsid w:val="00B74F5A"/>
    <w:rsid w:val="00B74FF0"/>
    <w:rsid w:val="00B7506E"/>
    <w:rsid w:val="00B7536E"/>
    <w:rsid w:val="00B7542D"/>
    <w:rsid w:val="00B7566C"/>
    <w:rsid w:val="00B759F2"/>
    <w:rsid w:val="00B76175"/>
    <w:rsid w:val="00B76A1B"/>
    <w:rsid w:val="00B76C1A"/>
    <w:rsid w:val="00B76FD5"/>
    <w:rsid w:val="00B77E77"/>
    <w:rsid w:val="00B80352"/>
    <w:rsid w:val="00B8079F"/>
    <w:rsid w:val="00B80BBC"/>
    <w:rsid w:val="00B80CFF"/>
    <w:rsid w:val="00B80D56"/>
    <w:rsid w:val="00B819DC"/>
    <w:rsid w:val="00B83066"/>
    <w:rsid w:val="00B83402"/>
    <w:rsid w:val="00B84FAA"/>
    <w:rsid w:val="00B850D6"/>
    <w:rsid w:val="00B8547D"/>
    <w:rsid w:val="00B85896"/>
    <w:rsid w:val="00B85DF3"/>
    <w:rsid w:val="00B85EB3"/>
    <w:rsid w:val="00B86BEF"/>
    <w:rsid w:val="00B875FA"/>
    <w:rsid w:val="00B905C3"/>
    <w:rsid w:val="00B9063E"/>
    <w:rsid w:val="00B909B8"/>
    <w:rsid w:val="00B90EB9"/>
    <w:rsid w:val="00B90FDA"/>
    <w:rsid w:val="00B9140F"/>
    <w:rsid w:val="00B91474"/>
    <w:rsid w:val="00B918CC"/>
    <w:rsid w:val="00B91C0E"/>
    <w:rsid w:val="00B91FEE"/>
    <w:rsid w:val="00B92AB6"/>
    <w:rsid w:val="00B92BEB"/>
    <w:rsid w:val="00B92D23"/>
    <w:rsid w:val="00B93484"/>
    <w:rsid w:val="00B93488"/>
    <w:rsid w:val="00B938AF"/>
    <w:rsid w:val="00B93E8A"/>
    <w:rsid w:val="00B93ED1"/>
    <w:rsid w:val="00B94100"/>
    <w:rsid w:val="00B95F4F"/>
    <w:rsid w:val="00B95FE9"/>
    <w:rsid w:val="00B96622"/>
    <w:rsid w:val="00B96E17"/>
    <w:rsid w:val="00B97D04"/>
    <w:rsid w:val="00BA0416"/>
    <w:rsid w:val="00BA08B9"/>
    <w:rsid w:val="00BA0BA2"/>
    <w:rsid w:val="00BA1357"/>
    <w:rsid w:val="00BA2C93"/>
    <w:rsid w:val="00BA2EBF"/>
    <w:rsid w:val="00BA4CAF"/>
    <w:rsid w:val="00BA515D"/>
    <w:rsid w:val="00BA53C9"/>
    <w:rsid w:val="00BA544B"/>
    <w:rsid w:val="00BA5538"/>
    <w:rsid w:val="00BA55F0"/>
    <w:rsid w:val="00BA5C8E"/>
    <w:rsid w:val="00BA5E93"/>
    <w:rsid w:val="00BA66B6"/>
    <w:rsid w:val="00BA6E69"/>
    <w:rsid w:val="00BA7FC0"/>
    <w:rsid w:val="00BB0328"/>
    <w:rsid w:val="00BB0CD4"/>
    <w:rsid w:val="00BB0E1F"/>
    <w:rsid w:val="00BB0FC3"/>
    <w:rsid w:val="00BB1807"/>
    <w:rsid w:val="00BB2080"/>
    <w:rsid w:val="00BB2436"/>
    <w:rsid w:val="00BB27F5"/>
    <w:rsid w:val="00BB4827"/>
    <w:rsid w:val="00BB4FCC"/>
    <w:rsid w:val="00BB53E3"/>
    <w:rsid w:val="00BB5D4F"/>
    <w:rsid w:val="00BB5F44"/>
    <w:rsid w:val="00BB60EA"/>
    <w:rsid w:val="00BB6DD9"/>
    <w:rsid w:val="00BB7742"/>
    <w:rsid w:val="00BB7D19"/>
    <w:rsid w:val="00BB7D2C"/>
    <w:rsid w:val="00BC0465"/>
    <w:rsid w:val="00BC0D01"/>
    <w:rsid w:val="00BC1E32"/>
    <w:rsid w:val="00BC1F46"/>
    <w:rsid w:val="00BC1FDD"/>
    <w:rsid w:val="00BC2F6B"/>
    <w:rsid w:val="00BC34E5"/>
    <w:rsid w:val="00BC3DE4"/>
    <w:rsid w:val="00BC4320"/>
    <w:rsid w:val="00BC4375"/>
    <w:rsid w:val="00BC47AA"/>
    <w:rsid w:val="00BC522B"/>
    <w:rsid w:val="00BC546D"/>
    <w:rsid w:val="00BC57F2"/>
    <w:rsid w:val="00BC5B2E"/>
    <w:rsid w:val="00BC5E0E"/>
    <w:rsid w:val="00BC5EF5"/>
    <w:rsid w:val="00BC6062"/>
    <w:rsid w:val="00BC6078"/>
    <w:rsid w:val="00BC6290"/>
    <w:rsid w:val="00BC67A7"/>
    <w:rsid w:val="00BC6E2B"/>
    <w:rsid w:val="00BC7542"/>
    <w:rsid w:val="00BC75FA"/>
    <w:rsid w:val="00BC76B2"/>
    <w:rsid w:val="00BC7F1B"/>
    <w:rsid w:val="00BD158A"/>
    <w:rsid w:val="00BD1AF7"/>
    <w:rsid w:val="00BD33F5"/>
    <w:rsid w:val="00BD48FD"/>
    <w:rsid w:val="00BD4F52"/>
    <w:rsid w:val="00BD4FF8"/>
    <w:rsid w:val="00BD519C"/>
    <w:rsid w:val="00BD5544"/>
    <w:rsid w:val="00BD5BF1"/>
    <w:rsid w:val="00BD5F33"/>
    <w:rsid w:val="00BD6349"/>
    <w:rsid w:val="00BD652B"/>
    <w:rsid w:val="00BD65D2"/>
    <w:rsid w:val="00BD6CC3"/>
    <w:rsid w:val="00BD6EAD"/>
    <w:rsid w:val="00BD7578"/>
    <w:rsid w:val="00BE0308"/>
    <w:rsid w:val="00BE07B7"/>
    <w:rsid w:val="00BE35CF"/>
    <w:rsid w:val="00BE39CE"/>
    <w:rsid w:val="00BE3CEC"/>
    <w:rsid w:val="00BE447B"/>
    <w:rsid w:val="00BE4F49"/>
    <w:rsid w:val="00BE50AF"/>
    <w:rsid w:val="00BE563D"/>
    <w:rsid w:val="00BE5E1A"/>
    <w:rsid w:val="00BE706C"/>
    <w:rsid w:val="00BF0243"/>
    <w:rsid w:val="00BF032F"/>
    <w:rsid w:val="00BF096E"/>
    <w:rsid w:val="00BF0DA7"/>
    <w:rsid w:val="00BF2866"/>
    <w:rsid w:val="00BF3135"/>
    <w:rsid w:val="00BF3476"/>
    <w:rsid w:val="00BF3E6E"/>
    <w:rsid w:val="00BF3FEF"/>
    <w:rsid w:val="00BF4238"/>
    <w:rsid w:val="00BF550C"/>
    <w:rsid w:val="00BF596E"/>
    <w:rsid w:val="00BF6689"/>
    <w:rsid w:val="00BF691D"/>
    <w:rsid w:val="00BF7494"/>
    <w:rsid w:val="00BF78AD"/>
    <w:rsid w:val="00BF7FBD"/>
    <w:rsid w:val="00C00161"/>
    <w:rsid w:val="00C005B8"/>
    <w:rsid w:val="00C00891"/>
    <w:rsid w:val="00C00B6B"/>
    <w:rsid w:val="00C01307"/>
    <w:rsid w:val="00C0186B"/>
    <w:rsid w:val="00C02308"/>
    <w:rsid w:val="00C02793"/>
    <w:rsid w:val="00C030B0"/>
    <w:rsid w:val="00C04284"/>
    <w:rsid w:val="00C044C2"/>
    <w:rsid w:val="00C04D4F"/>
    <w:rsid w:val="00C04E43"/>
    <w:rsid w:val="00C04F9C"/>
    <w:rsid w:val="00C053B8"/>
    <w:rsid w:val="00C05BE2"/>
    <w:rsid w:val="00C06BFC"/>
    <w:rsid w:val="00C06E3E"/>
    <w:rsid w:val="00C10693"/>
    <w:rsid w:val="00C1092C"/>
    <w:rsid w:val="00C10AE0"/>
    <w:rsid w:val="00C10E98"/>
    <w:rsid w:val="00C1120B"/>
    <w:rsid w:val="00C115D3"/>
    <w:rsid w:val="00C11F83"/>
    <w:rsid w:val="00C12027"/>
    <w:rsid w:val="00C12992"/>
    <w:rsid w:val="00C12ACE"/>
    <w:rsid w:val="00C13E8A"/>
    <w:rsid w:val="00C143EB"/>
    <w:rsid w:val="00C1444C"/>
    <w:rsid w:val="00C14DBB"/>
    <w:rsid w:val="00C154BA"/>
    <w:rsid w:val="00C1558F"/>
    <w:rsid w:val="00C16520"/>
    <w:rsid w:val="00C16A4E"/>
    <w:rsid w:val="00C16CE1"/>
    <w:rsid w:val="00C17099"/>
    <w:rsid w:val="00C174BB"/>
    <w:rsid w:val="00C17A10"/>
    <w:rsid w:val="00C17B3D"/>
    <w:rsid w:val="00C17E7D"/>
    <w:rsid w:val="00C17F80"/>
    <w:rsid w:val="00C20067"/>
    <w:rsid w:val="00C2007E"/>
    <w:rsid w:val="00C200D7"/>
    <w:rsid w:val="00C2055A"/>
    <w:rsid w:val="00C20D9E"/>
    <w:rsid w:val="00C211A8"/>
    <w:rsid w:val="00C21312"/>
    <w:rsid w:val="00C22A9C"/>
    <w:rsid w:val="00C237A7"/>
    <w:rsid w:val="00C23974"/>
    <w:rsid w:val="00C243B1"/>
    <w:rsid w:val="00C243E2"/>
    <w:rsid w:val="00C24E95"/>
    <w:rsid w:val="00C250D5"/>
    <w:rsid w:val="00C256DE"/>
    <w:rsid w:val="00C25CD1"/>
    <w:rsid w:val="00C25DA1"/>
    <w:rsid w:val="00C26672"/>
    <w:rsid w:val="00C26FB3"/>
    <w:rsid w:val="00C2724F"/>
    <w:rsid w:val="00C27B81"/>
    <w:rsid w:val="00C300AE"/>
    <w:rsid w:val="00C303BE"/>
    <w:rsid w:val="00C310C6"/>
    <w:rsid w:val="00C31370"/>
    <w:rsid w:val="00C31421"/>
    <w:rsid w:val="00C31D4B"/>
    <w:rsid w:val="00C31D79"/>
    <w:rsid w:val="00C3286D"/>
    <w:rsid w:val="00C32A85"/>
    <w:rsid w:val="00C333DA"/>
    <w:rsid w:val="00C34410"/>
    <w:rsid w:val="00C34DE9"/>
    <w:rsid w:val="00C3518A"/>
    <w:rsid w:val="00C35666"/>
    <w:rsid w:val="00C35AF9"/>
    <w:rsid w:val="00C3694A"/>
    <w:rsid w:val="00C36E9D"/>
    <w:rsid w:val="00C374AE"/>
    <w:rsid w:val="00C3794F"/>
    <w:rsid w:val="00C37D08"/>
    <w:rsid w:val="00C41121"/>
    <w:rsid w:val="00C4169C"/>
    <w:rsid w:val="00C41E23"/>
    <w:rsid w:val="00C426FF"/>
    <w:rsid w:val="00C42FDB"/>
    <w:rsid w:val="00C4431B"/>
    <w:rsid w:val="00C4444B"/>
    <w:rsid w:val="00C448FE"/>
    <w:rsid w:val="00C45159"/>
    <w:rsid w:val="00C4557B"/>
    <w:rsid w:val="00C455C6"/>
    <w:rsid w:val="00C4565B"/>
    <w:rsid w:val="00C47E2F"/>
    <w:rsid w:val="00C504C2"/>
    <w:rsid w:val="00C506C9"/>
    <w:rsid w:val="00C5133E"/>
    <w:rsid w:val="00C51621"/>
    <w:rsid w:val="00C5193F"/>
    <w:rsid w:val="00C51EEB"/>
    <w:rsid w:val="00C5254C"/>
    <w:rsid w:val="00C52A54"/>
    <w:rsid w:val="00C5335B"/>
    <w:rsid w:val="00C535B8"/>
    <w:rsid w:val="00C538BF"/>
    <w:rsid w:val="00C54294"/>
    <w:rsid w:val="00C5499C"/>
    <w:rsid w:val="00C55B81"/>
    <w:rsid w:val="00C56820"/>
    <w:rsid w:val="00C56EF5"/>
    <w:rsid w:val="00C57686"/>
    <w:rsid w:val="00C60CA2"/>
    <w:rsid w:val="00C6261D"/>
    <w:rsid w:val="00C62949"/>
    <w:rsid w:val="00C63575"/>
    <w:rsid w:val="00C63B02"/>
    <w:rsid w:val="00C6419A"/>
    <w:rsid w:val="00C64500"/>
    <w:rsid w:val="00C64692"/>
    <w:rsid w:val="00C647D2"/>
    <w:rsid w:val="00C64829"/>
    <w:rsid w:val="00C655F5"/>
    <w:rsid w:val="00C65783"/>
    <w:rsid w:val="00C65E51"/>
    <w:rsid w:val="00C66536"/>
    <w:rsid w:val="00C66743"/>
    <w:rsid w:val="00C66A66"/>
    <w:rsid w:val="00C6720D"/>
    <w:rsid w:val="00C674BC"/>
    <w:rsid w:val="00C6772A"/>
    <w:rsid w:val="00C7092B"/>
    <w:rsid w:val="00C70A99"/>
    <w:rsid w:val="00C70C9A"/>
    <w:rsid w:val="00C71209"/>
    <w:rsid w:val="00C7128C"/>
    <w:rsid w:val="00C71E26"/>
    <w:rsid w:val="00C73B8A"/>
    <w:rsid w:val="00C74D23"/>
    <w:rsid w:val="00C76000"/>
    <w:rsid w:val="00C7605B"/>
    <w:rsid w:val="00C76D39"/>
    <w:rsid w:val="00C76E2D"/>
    <w:rsid w:val="00C76E7A"/>
    <w:rsid w:val="00C76F85"/>
    <w:rsid w:val="00C775E4"/>
    <w:rsid w:val="00C800E3"/>
    <w:rsid w:val="00C812E1"/>
    <w:rsid w:val="00C81311"/>
    <w:rsid w:val="00C81C90"/>
    <w:rsid w:val="00C81E8B"/>
    <w:rsid w:val="00C8253E"/>
    <w:rsid w:val="00C837FB"/>
    <w:rsid w:val="00C83C85"/>
    <w:rsid w:val="00C8438B"/>
    <w:rsid w:val="00C86158"/>
    <w:rsid w:val="00C864E7"/>
    <w:rsid w:val="00C8670E"/>
    <w:rsid w:val="00C86869"/>
    <w:rsid w:val="00C878C2"/>
    <w:rsid w:val="00C87C80"/>
    <w:rsid w:val="00C87FA5"/>
    <w:rsid w:val="00C906BE"/>
    <w:rsid w:val="00C911F6"/>
    <w:rsid w:val="00C918F0"/>
    <w:rsid w:val="00C92898"/>
    <w:rsid w:val="00C9417D"/>
    <w:rsid w:val="00C94455"/>
    <w:rsid w:val="00C94CAD"/>
    <w:rsid w:val="00C95153"/>
    <w:rsid w:val="00C9543B"/>
    <w:rsid w:val="00C95728"/>
    <w:rsid w:val="00C96150"/>
    <w:rsid w:val="00C9672F"/>
    <w:rsid w:val="00C96AF7"/>
    <w:rsid w:val="00C97008"/>
    <w:rsid w:val="00C976FA"/>
    <w:rsid w:val="00C97835"/>
    <w:rsid w:val="00C97B4F"/>
    <w:rsid w:val="00CA09C2"/>
    <w:rsid w:val="00CA0ACD"/>
    <w:rsid w:val="00CA122A"/>
    <w:rsid w:val="00CA14DE"/>
    <w:rsid w:val="00CA1C5A"/>
    <w:rsid w:val="00CA1FA8"/>
    <w:rsid w:val="00CA20A0"/>
    <w:rsid w:val="00CA32E4"/>
    <w:rsid w:val="00CA421B"/>
    <w:rsid w:val="00CA4268"/>
    <w:rsid w:val="00CA4340"/>
    <w:rsid w:val="00CA46CF"/>
    <w:rsid w:val="00CA4F3A"/>
    <w:rsid w:val="00CA55BC"/>
    <w:rsid w:val="00CA59A2"/>
    <w:rsid w:val="00CA5E7D"/>
    <w:rsid w:val="00CA6250"/>
    <w:rsid w:val="00CA6435"/>
    <w:rsid w:val="00CA67A5"/>
    <w:rsid w:val="00CA6975"/>
    <w:rsid w:val="00CA6977"/>
    <w:rsid w:val="00CA704E"/>
    <w:rsid w:val="00CA70D7"/>
    <w:rsid w:val="00CA72AE"/>
    <w:rsid w:val="00CA764C"/>
    <w:rsid w:val="00CA76E9"/>
    <w:rsid w:val="00CB055B"/>
    <w:rsid w:val="00CB0E72"/>
    <w:rsid w:val="00CB0F29"/>
    <w:rsid w:val="00CB112D"/>
    <w:rsid w:val="00CB16D1"/>
    <w:rsid w:val="00CB1D74"/>
    <w:rsid w:val="00CB29BD"/>
    <w:rsid w:val="00CB3281"/>
    <w:rsid w:val="00CB40A9"/>
    <w:rsid w:val="00CB4B16"/>
    <w:rsid w:val="00CB5656"/>
    <w:rsid w:val="00CB6938"/>
    <w:rsid w:val="00CB72A0"/>
    <w:rsid w:val="00CB7DFA"/>
    <w:rsid w:val="00CC053B"/>
    <w:rsid w:val="00CC0DFE"/>
    <w:rsid w:val="00CC18C6"/>
    <w:rsid w:val="00CC2CDB"/>
    <w:rsid w:val="00CC2D48"/>
    <w:rsid w:val="00CC35CD"/>
    <w:rsid w:val="00CC36DB"/>
    <w:rsid w:val="00CC3EF6"/>
    <w:rsid w:val="00CC409B"/>
    <w:rsid w:val="00CC4DD7"/>
    <w:rsid w:val="00CC4EA3"/>
    <w:rsid w:val="00CC58E8"/>
    <w:rsid w:val="00CC6871"/>
    <w:rsid w:val="00CC703D"/>
    <w:rsid w:val="00CC768C"/>
    <w:rsid w:val="00CC79DE"/>
    <w:rsid w:val="00CC7C17"/>
    <w:rsid w:val="00CC7F72"/>
    <w:rsid w:val="00CD00CA"/>
    <w:rsid w:val="00CD03B7"/>
    <w:rsid w:val="00CD08E1"/>
    <w:rsid w:val="00CD1C2E"/>
    <w:rsid w:val="00CD1DDA"/>
    <w:rsid w:val="00CD1F59"/>
    <w:rsid w:val="00CD20DB"/>
    <w:rsid w:val="00CD2C5A"/>
    <w:rsid w:val="00CD2CF2"/>
    <w:rsid w:val="00CD2D86"/>
    <w:rsid w:val="00CD2F21"/>
    <w:rsid w:val="00CD3E12"/>
    <w:rsid w:val="00CD44A6"/>
    <w:rsid w:val="00CD4A1E"/>
    <w:rsid w:val="00CD5F12"/>
    <w:rsid w:val="00CD5FD7"/>
    <w:rsid w:val="00CD6981"/>
    <w:rsid w:val="00CD6F4A"/>
    <w:rsid w:val="00CE05A0"/>
    <w:rsid w:val="00CE088F"/>
    <w:rsid w:val="00CE0C4E"/>
    <w:rsid w:val="00CE0F6B"/>
    <w:rsid w:val="00CE126E"/>
    <w:rsid w:val="00CE1477"/>
    <w:rsid w:val="00CE1C60"/>
    <w:rsid w:val="00CE21B5"/>
    <w:rsid w:val="00CE29C7"/>
    <w:rsid w:val="00CE3647"/>
    <w:rsid w:val="00CE370F"/>
    <w:rsid w:val="00CE3A14"/>
    <w:rsid w:val="00CE410D"/>
    <w:rsid w:val="00CE4739"/>
    <w:rsid w:val="00CE478E"/>
    <w:rsid w:val="00CE4D13"/>
    <w:rsid w:val="00CE4DC6"/>
    <w:rsid w:val="00CE5238"/>
    <w:rsid w:val="00CE53D5"/>
    <w:rsid w:val="00CE5CA3"/>
    <w:rsid w:val="00CE5F5A"/>
    <w:rsid w:val="00CE73C5"/>
    <w:rsid w:val="00CE7514"/>
    <w:rsid w:val="00CE7C74"/>
    <w:rsid w:val="00CF027F"/>
    <w:rsid w:val="00CF049D"/>
    <w:rsid w:val="00CF17B8"/>
    <w:rsid w:val="00CF1E68"/>
    <w:rsid w:val="00CF21BE"/>
    <w:rsid w:val="00CF2C39"/>
    <w:rsid w:val="00CF3823"/>
    <w:rsid w:val="00CF382E"/>
    <w:rsid w:val="00CF3B33"/>
    <w:rsid w:val="00CF404F"/>
    <w:rsid w:val="00CF4378"/>
    <w:rsid w:val="00CF442B"/>
    <w:rsid w:val="00CF4E40"/>
    <w:rsid w:val="00CF63FE"/>
    <w:rsid w:val="00CF6F98"/>
    <w:rsid w:val="00CF709A"/>
    <w:rsid w:val="00CF729F"/>
    <w:rsid w:val="00CF793E"/>
    <w:rsid w:val="00CF7E9C"/>
    <w:rsid w:val="00CF7FFB"/>
    <w:rsid w:val="00D0020C"/>
    <w:rsid w:val="00D01148"/>
    <w:rsid w:val="00D01565"/>
    <w:rsid w:val="00D015B8"/>
    <w:rsid w:val="00D020E3"/>
    <w:rsid w:val="00D0215A"/>
    <w:rsid w:val="00D0215E"/>
    <w:rsid w:val="00D02201"/>
    <w:rsid w:val="00D02358"/>
    <w:rsid w:val="00D02409"/>
    <w:rsid w:val="00D0294B"/>
    <w:rsid w:val="00D03F4F"/>
    <w:rsid w:val="00D04605"/>
    <w:rsid w:val="00D0465E"/>
    <w:rsid w:val="00D04B64"/>
    <w:rsid w:val="00D05180"/>
    <w:rsid w:val="00D05E33"/>
    <w:rsid w:val="00D0699B"/>
    <w:rsid w:val="00D10415"/>
    <w:rsid w:val="00D11D69"/>
    <w:rsid w:val="00D12EB4"/>
    <w:rsid w:val="00D13602"/>
    <w:rsid w:val="00D13A1B"/>
    <w:rsid w:val="00D14264"/>
    <w:rsid w:val="00D14743"/>
    <w:rsid w:val="00D15159"/>
    <w:rsid w:val="00D15308"/>
    <w:rsid w:val="00D15ECD"/>
    <w:rsid w:val="00D1777A"/>
    <w:rsid w:val="00D1789B"/>
    <w:rsid w:val="00D17904"/>
    <w:rsid w:val="00D17DB2"/>
    <w:rsid w:val="00D20198"/>
    <w:rsid w:val="00D20588"/>
    <w:rsid w:val="00D208CE"/>
    <w:rsid w:val="00D20F09"/>
    <w:rsid w:val="00D2124F"/>
    <w:rsid w:val="00D21348"/>
    <w:rsid w:val="00D223D9"/>
    <w:rsid w:val="00D22939"/>
    <w:rsid w:val="00D230D3"/>
    <w:rsid w:val="00D23340"/>
    <w:rsid w:val="00D23860"/>
    <w:rsid w:val="00D248DE"/>
    <w:rsid w:val="00D249CB"/>
    <w:rsid w:val="00D24EC1"/>
    <w:rsid w:val="00D2508E"/>
    <w:rsid w:val="00D259AE"/>
    <w:rsid w:val="00D25BBF"/>
    <w:rsid w:val="00D25DA4"/>
    <w:rsid w:val="00D2677F"/>
    <w:rsid w:val="00D26CA7"/>
    <w:rsid w:val="00D26CC7"/>
    <w:rsid w:val="00D276E3"/>
    <w:rsid w:val="00D27F73"/>
    <w:rsid w:val="00D27F7D"/>
    <w:rsid w:val="00D301AB"/>
    <w:rsid w:val="00D302AB"/>
    <w:rsid w:val="00D308D5"/>
    <w:rsid w:val="00D3094D"/>
    <w:rsid w:val="00D30990"/>
    <w:rsid w:val="00D30AF6"/>
    <w:rsid w:val="00D30ECD"/>
    <w:rsid w:val="00D3170D"/>
    <w:rsid w:val="00D32189"/>
    <w:rsid w:val="00D323A6"/>
    <w:rsid w:val="00D32582"/>
    <w:rsid w:val="00D32E9A"/>
    <w:rsid w:val="00D334B7"/>
    <w:rsid w:val="00D3378D"/>
    <w:rsid w:val="00D33976"/>
    <w:rsid w:val="00D33A09"/>
    <w:rsid w:val="00D33A4B"/>
    <w:rsid w:val="00D33F0F"/>
    <w:rsid w:val="00D341D3"/>
    <w:rsid w:val="00D35E4A"/>
    <w:rsid w:val="00D35F25"/>
    <w:rsid w:val="00D364E2"/>
    <w:rsid w:val="00D36623"/>
    <w:rsid w:val="00D374D2"/>
    <w:rsid w:val="00D378F6"/>
    <w:rsid w:val="00D37DEA"/>
    <w:rsid w:val="00D37FF5"/>
    <w:rsid w:val="00D403E4"/>
    <w:rsid w:val="00D40783"/>
    <w:rsid w:val="00D41101"/>
    <w:rsid w:val="00D42032"/>
    <w:rsid w:val="00D42DAC"/>
    <w:rsid w:val="00D433D5"/>
    <w:rsid w:val="00D43B24"/>
    <w:rsid w:val="00D43B27"/>
    <w:rsid w:val="00D442A4"/>
    <w:rsid w:val="00D44CA5"/>
    <w:rsid w:val="00D45077"/>
    <w:rsid w:val="00D45432"/>
    <w:rsid w:val="00D45693"/>
    <w:rsid w:val="00D45788"/>
    <w:rsid w:val="00D45E50"/>
    <w:rsid w:val="00D4686F"/>
    <w:rsid w:val="00D46F02"/>
    <w:rsid w:val="00D471FD"/>
    <w:rsid w:val="00D47AE8"/>
    <w:rsid w:val="00D47F7E"/>
    <w:rsid w:val="00D507BA"/>
    <w:rsid w:val="00D50CF7"/>
    <w:rsid w:val="00D51113"/>
    <w:rsid w:val="00D51317"/>
    <w:rsid w:val="00D51451"/>
    <w:rsid w:val="00D524B6"/>
    <w:rsid w:val="00D52DDE"/>
    <w:rsid w:val="00D539A7"/>
    <w:rsid w:val="00D5483B"/>
    <w:rsid w:val="00D55501"/>
    <w:rsid w:val="00D55A61"/>
    <w:rsid w:val="00D5636D"/>
    <w:rsid w:val="00D56B6C"/>
    <w:rsid w:val="00D57001"/>
    <w:rsid w:val="00D57AEB"/>
    <w:rsid w:val="00D6051B"/>
    <w:rsid w:val="00D60FA5"/>
    <w:rsid w:val="00D61365"/>
    <w:rsid w:val="00D6192A"/>
    <w:rsid w:val="00D61E07"/>
    <w:rsid w:val="00D62751"/>
    <w:rsid w:val="00D629F2"/>
    <w:rsid w:val="00D62DBA"/>
    <w:rsid w:val="00D63F01"/>
    <w:rsid w:val="00D64A5B"/>
    <w:rsid w:val="00D65013"/>
    <w:rsid w:val="00D65240"/>
    <w:rsid w:val="00D65ACD"/>
    <w:rsid w:val="00D66BF1"/>
    <w:rsid w:val="00D67096"/>
    <w:rsid w:val="00D70C5C"/>
    <w:rsid w:val="00D717E0"/>
    <w:rsid w:val="00D7182E"/>
    <w:rsid w:val="00D72A73"/>
    <w:rsid w:val="00D73247"/>
    <w:rsid w:val="00D73517"/>
    <w:rsid w:val="00D73665"/>
    <w:rsid w:val="00D73C0E"/>
    <w:rsid w:val="00D747C7"/>
    <w:rsid w:val="00D74904"/>
    <w:rsid w:val="00D74989"/>
    <w:rsid w:val="00D76307"/>
    <w:rsid w:val="00D768B5"/>
    <w:rsid w:val="00D76CD7"/>
    <w:rsid w:val="00D76D73"/>
    <w:rsid w:val="00D77110"/>
    <w:rsid w:val="00D7744A"/>
    <w:rsid w:val="00D7764E"/>
    <w:rsid w:val="00D77D53"/>
    <w:rsid w:val="00D803A4"/>
    <w:rsid w:val="00D80990"/>
    <w:rsid w:val="00D80991"/>
    <w:rsid w:val="00D814B6"/>
    <w:rsid w:val="00D822A1"/>
    <w:rsid w:val="00D822DA"/>
    <w:rsid w:val="00D8261D"/>
    <w:rsid w:val="00D82700"/>
    <w:rsid w:val="00D82DD6"/>
    <w:rsid w:val="00D8542D"/>
    <w:rsid w:val="00D8576E"/>
    <w:rsid w:val="00D8595F"/>
    <w:rsid w:val="00D85E7A"/>
    <w:rsid w:val="00D865AD"/>
    <w:rsid w:val="00D874F9"/>
    <w:rsid w:val="00D87DB3"/>
    <w:rsid w:val="00D9059E"/>
    <w:rsid w:val="00D907C7"/>
    <w:rsid w:val="00D90872"/>
    <w:rsid w:val="00D910C1"/>
    <w:rsid w:val="00D919A6"/>
    <w:rsid w:val="00D91DC2"/>
    <w:rsid w:val="00D92280"/>
    <w:rsid w:val="00D92B59"/>
    <w:rsid w:val="00D9380C"/>
    <w:rsid w:val="00D93B34"/>
    <w:rsid w:val="00D93DDF"/>
    <w:rsid w:val="00D95719"/>
    <w:rsid w:val="00D96788"/>
    <w:rsid w:val="00D9716A"/>
    <w:rsid w:val="00D97ECB"/>
    <w:rsid w:val="00DA03FF"/>
    <w:rsid w:val="00DA0869"/>
    <w:rsid w:val="00DA0E45"/>
    <w:rsid w:val="00DA12DF"/>
    <w:rsid w:val="00DA1458"/>
    <w:rsid w:val="00DA1B47"/>
    <w:rsid w:val="00DA1BD1"/>
    <w:rsid w:val="00DA1E2E"/>
    <w:rsid w:val="00DA28FA"/>
    <w:rsid w:val="00DA2958"/>
    <w:rsid w:val="00DA3F59"/>
    <w:rsid w:val="00DA48B3"/>
    <w:rsid w:val="00DA515F"/>
    <w:rsid w:val="00DA52CA"/>
    <w:rsid w:val="00DA596E"/>
    <w:rsid w:val="00DA5A70"/>
    <w:rsid w:val="00DA60F4"/>
    <w:rsid w:val="00DA63BE"/>
    <w:rsid w:val="00DA6567"/>
    <w:rsid w:val="00DA6A81"/>
    <w:rsid w:val="00DA6CC8"/>
    <w:rsid w:val="00DA7812"/>
    <w:rsid w:val="00DA7C0D"/>
    <w:rsid w:val="00DB00B7"/>
    <w:rsid w:val="00DB06DC"/>
    <w:rsid w:val="00DB0E31"/>
    <w:rsid w:val="00DB11B1"/>
    <w:rsid w:val="00DB1F9A"/>
    <w:rsid w:val="00DB206E"/>
    <w:rsid w:val="00DB32DC"/>
    <w:rsid w:val="00DB56C3"/>
    <w:rsid w:val="00DB64F4"/>
    <w:rsid w:val="00DB6A84"/>
    <w:rsid w:val="00DB724F"/>
    <w:rsid w:val="00DB731A"/>
    <w:rsid w:val="00DB75DA"/>
    <w:rsid w:val="00DB7CB3"/>
    <w:rsid w:val="00DB7F11"/>
    <w:rsid w:val="00DC0E35"/>
    <w:rsid w:val="00DC10AB"/>
    <w:rsid w:val="00DC2615"/>
    <w:rsid w:val="00DC2EAD"/>
    <w:rsid w:val="00DC303B"/>
    <w:rsid w:val="00DC3129"/>
    <w:rsid w:val="00DC3199"/>
    <w:rsid w:val="00DC3969"/>
    <w:rsid w:val="00DC408D"/>
    <w:rsid w:val="00DC4516"/>
    <w:rsid w:val="00DC4517"/>
    <w:rsid w:val="00DC4C1D"/>
    <w:rsid w:val="00DC53A5"/>
    <w:rsid w:val="00DC5748"/>
    <w:rsid w:val="00DC5AB7"/>
    <w:rsid w:val="00DC6080"/>
    <w:rsid w:val="00DC61C6"/>
    <w:rsid w:val="00DC6A71"/>
    <w:rsid w:val="00DC6CA8"/>
    <w:rsid w:val="00DC7799"/>
    <w:rsid w:val="00DC7A18"/>
    <w:rsid w:val="00DC7D5F"/>
    <w:rsid w:val="00DD0F6B"/>
    <w:rsid w:val="00DD12BF"/>
    <w:rsid w:val="00DD1FC4"/>
    <w:rsid w:val="00DD254C"/>
    <w:rsid w:val="00DD3074"/>
    <w:rsid w:val="00DD37C4"/>
    <w:rsid w:val="00DD37EC"/>
    <w:rsid w:val="00DD3A93"/>
    <w:rsid w:val="00DD3BF5"/>
    <w:rsid w:val="00DD4748"/>
    <w:rsid w:val="00DD4822"/>
    <w:rsid w:val="00DD4E12"/>
    <w:rsid w:val="00DD4F1D"/>
    <w:rsid w:val="00DD5777"/>
    <w:rsid w:val="00DD57F6"/>
    <w:rsid w:val="00DD5D38"/>
    <w:rsid w:val="00DD6651"/>
    <w:rsid w:val="00DD7F1C"/>
    <w:rsid w:val="00DE0962"/>
    <w:rsid w:val="00DE0AE2"/>
    <w:rsid w:val="00DE0BA9"/>
    <w:rsid w:val="00DE109B"/>
    <w:rsid w:val="00DE12AA"/>
    <w:rsid w:val="00DE30BD"/>
    <w:rsid w:val="00DE3595"/>
    <w:rsid w:val="00DE39F4"/>
    <w:rsid w:val="00DE3AFE"/>
    <w:rsid w:val="00DE4433"/>
    <w:rsid w:val="00DE4F85"/>
    <w:rsid w:val="00DE4FBD"/>
    <w:rsid w:val="00DE5061"/>
    <w:rsid w:val="00DE52D6"/>
    <w:rsid w:val="00DE5BC1"/>
    <w:rsid w:val="00DE6017"/>
    <w:rsid w:val="00DE602F"/>
    <w:rsid w:val="00DE6754"/>
    <w:rsid w:val="00DE6BA6"/>
    <w:rsid w:val="00DE7505"/>
    <w:rsid w:val="00DE782B"/>
    <w:rsid w:val="00DE78ED"/>
    <w:rsid w:val="00DE796C"/>
    <w:rsid w:val="00DF1E86"/>
    <w:rsid w:val="00DF22C5"/>
    <w:rsid w:val="00DF243F"/>
    <w:rsid w:val="00DF27C1"/>
    <w:rsid w:val="00DF2A82"/>
    <w:rsid w:val="00DF2D47"/>
    <w:rsid w:val="00DF2D52"/>
    <w:rsid w:val="00DF323E"/>
    <w:rsid w:val="00DF33CB"/>
    <w:rsid w:val="00DF4240"/>
    <w:rsid w:val="00DF4869"/>
    <w:rsid w:val="00DF49FB"/>
    <w:rsid w:val="00DF538F"/>
    <w:rsid w:val="00DF58D6"/>
    <w:rsid w:val="00DF5AA6"/>
    <w:rsid w:val="00DF5B23"/>
    <w:rsid w:val="00DF61EA"/>
    <w:rsid w:val="00DF636E"/>
    <w:rsid w:val="00DF6713"/>
    <w:rsid w:val="00DF6B5C"/>
    <w:rsid w:val="00DF6C30"/>
    <w:rsid w:val="00DF7550"/>
    <w:rsid w:val="00DF7B31"/>
    <w:rsid w:val="00DF7BAC"/>
    <w:rsid w:val="00DF7E0F"/>
    <w:rsid w:val="00E005F8"/>
    <w:rsid w:val="00E00F4B"/>
    <w:rsid w:val="00E015C9"/>
    <w:rsid w:val="00E0237E"/>
    <w:rsid w:val="00E023C1"/>
    <w:rsid w:val="00E026A2"/>
    <w:rsid w:val="00E0283B"/>
    <w:rsid w:val="00E02A19"/>
    <w:rsid w:val="00E02C87"/>
    <w:rsid w:val="00E03385"/>
    <w:rsid w:val="00E0357D"/>
    <w:rsid w:val="00E03E42"/>
    <w:rsid w:val="00E03E6F"/>
    <w:rsid w:val="00E03FF6"/>
    <w:rsid w:val="00E04569"/>
    <w:rsid w:val="00E04791"/>
    <w:rsid w:val="00E04A34"/>
    <w:rsid w:val="00E050EB"/>
    <w:rsid w:val="00E05E38"/>
    <w:rsid w:val="00E060C5"/>
    <w:rsid w:val="00E06C4C"/>
    <w:rsid w:val="00E07754"/>
    <w:rsid w:val="00E07FA2"/>
    <w:rsid w:val="00E07FBB"/>
    <w:rsid w:val="00E10CD1"/>
    <w:rsid w:val="00E11203"/>
    <w:rsid w:val="00E114D8"/>
    <w:rsid w:val="00E11704"/>
    <w:rsid w:val="00E12134"/>
    <w:rsid w:val="00E12687"/>
    <w:rsid w:val="00E12C2B"/>
    <w:rsid w:val="00E13A64"/>
    <w:rsid w:val="00E13DFD"/>
    <w:rsid w:val="00E141A7"/>
    <w:rsid w:val="00E1522A"/>
    <w:rsid w:val="00E16545"/>
    <w:rsid w:val="00E16E17"/>
    <w:rsid w:val="00E16EDB"/>
    <w:rsid w:val="00E1705B"/>
    <w:rsid w:val="00E1748F"/>
    <w:rsid w:val="00E17501"/>
    <w:rsid w:val="00E1790E"/>
    <w:rsid w:val="00E17EFE"/>
    <w:rsid w:val="00E20402"/>
    <w:rsid w:val="00E20DC7"/>
    <w:rsid w:val="00E20E64"/>
    <w:rsid w:val="00E20F9C"/>
    <w:rsid w:val="00E22AC4"/>
    <w:rsid w:val="00E23918"/>
    <w:rsid w:val="00E23B9C"/>
    <w:rsid w:val="00E249A4"/>
    <w:rsid w:val="00E24FDC"/>
    <w:rsid w:val="00E250D8"/>
    <w:rsid w:val="00E251AE"/>
    <w:rsid w:val="00E2530C"/>
    <w:rsid w:val="00E2632B"/>
    <w:rsid w:val="00E2676C"/>
    <w:rsid w:val="00E26DDE"/>
    <w:rsid w:val="00E273E2"/>
    <w:rsid w:val="00E27412"/>
    <w:rsid w:val="00E27562"/>
    <w:rsid w:val="00E27B8A"/>
    <w:rsid w:val="00E30961"/>
    <w:rsid w:val="00E309A9"/>
    <w:rsid w:val="00E30AD6"/>
    <w:rsid w:val="00E315D3"/>
    <w:rsid w:val="00E3199B"/>
    <w:rsid w:val="00E31F2F"/>
    <w:rsid w:val="00E32CD5"/>
    <w:rsid w:val="00E33E94"/>
    <w:rsid w:val="00E33EDD"/>
    <w:rsid w:val="00E34A1A"/>
    <w:rsid w:val="00E34A75"/>
    <w:rsid w:val="00E34D34"/>
    <w:rsid w:val="00E353AB"/>
    <w:rsid w:val="00E35AC9"/>
    <w:rsid w:val="00E367AA"/>
    <w:rsid w:val="00E37068"/>
    <w:rsid w:val="00E371F5"/>
    <w:rsid w:val="00E4016E"/>
    <w:rsid w:val="00E4044E"/>
    <w:rsid w:val="00E408F2"/>
    <w:rsid w:val="00E40A2E"/>
    <w:rsid w:val="00E41D25"/>
    <w:rsid w:val="00E43FEE"/>
    <w:rsid w:val="00E4404C"/>
    <w:rsid w:val="00E44F93"/>
    <w:rsid w:val="00E45E17"/>
    <w:rsid w:val="00E46577"/>
    <w:rsid w:val="00E476F1"/>
    <w:rsid w:val="00E515B2"/>
    <w:rsid w:val="00E5180A"/>
    <w:rsid w:val="00E51BE5"/>
    <w:rsid w:val="00E51D9C"/>
    <w:rsid w:val="00E52DCF"/>
    <w:rsid w:val="00E52E53"/>
    <w:rsid w:val="00E5312F"/>
    <w:rsid w:val="00E53DBC"/>
    <w:rsid w:val="00E53EA0"/>
    <w:rsid w:val="00E55578"/>
    <w:rsid w:val="00E55BDD"/>
    <w:rsid w:val="00E55BF2"/>
    <w:rsid w:val="00E55CA0"/>
    <w:rsid w:val="00E55FAB"/>
    <w:rsid w:val="00E56CA9"/>
    <w:rsid w:val="00E5750A"/>
    <w:rsid w:val="00E577C4"/>
    <w:rsid w:val="00E57D8A"/>
    <w:rsid w:val="00E6004C"/>
    <w:rsid w:val="00E60110"/>
    <w:rsid w:val="00E6034B"/>
    <w:rsid w:val="00E60498"/>
    <w:rsid w:val="00E608C0"/>
    <w:rsid w:val="00E60ADD"/>
    <w:rsid w:val="00E60B52"/>
    <w:rsid w:val="00E60E34"/>
    <w:rsid w:val="00E615D0"/>
    <w:rsid w:val="00E61FA6"/>
    <w:rsid w:val="00E62E67"/>
    <w:rsid w:val="00E630A7"/>
    <w:rsid w:val="00E637A2"/>
    <w:rsid w:val="00E648DE"/>
    <w:rsid w:val="00E65B59"/>
    <w:rsid w:val="00E65CEC"/>
    <w:rsid w:val="00E65F7A"/>
    <w:rsid w:val="00E66CAB"/>
    <w:rsid w:val="00E66CAC"/>
    <w:rsid w:val="00E679C4"/>
    <w:rsid w:val="00E701E8"/>
    <w:rsid w:val="00E70461"/>
    <w:rsid w:val="00E7048F"/>
    <w:rsid w:val="00E70620"/>
    <w:rsid w:val="00E71089"/>
    <w:rsid w:val="00E7111E"/>
    <w:rsid w:val="00E71A9F"/>
    <w:rsid w:val="00E71D1B"/>
    <w:rsid w:val="00E72442"/>
    <w:rsid w:val="00E733A6"/>
    <w:rsid w:val="00E7364F"/>
    <w:rsid w:val="00E73814"/>
    <w:rsid w:val="00E738DE"/>
    <w:rsid w:val="00E744BE"/>
    <w:rsid w:val="00E744E2"/>
    <w:rsid w:val="00E74511"/>
    <w:rsid w:val="00E745F2"/>
    <w:rsid w:val="00E74611"/>
    <w:rsid w:val="00E74776"/>
    <w:rsid w:val="00E74B7F"/>
    <w:rsid w:val="00E757A3"/>
    <w:rsid w:val="00E760D5"/>
    <w:rsid w:val="00E769F9"/>
    <w:rsid w:val="00E77667"/>
    <w:rsid w:val="00E777C8"/>
    <w:rsid w:val="00E80224"/>
    <w:rsid w:val="00E813CD"/>
    <w:rsid w:val="00E818CB"/>
    <w:rsid w:val="00E81F5A"/>
    <w:rsid w:val="00E827D3"/>
    <w:rsid w:val="00E82EB1"/>
    <w:rsid w:val="00E83C87"/>
    <w:rsid w:val="00E85126"/>
    <w:rsid w:val="00E854D2"/>
    <w:rsid w:val="00E8579E"/>
    <w:rsid w:val="00E858C7"/>
    <w:rsid w:val="00E85A27"/>
    <w:rsid w:val="00E85E20"/>
    <w:rsid w:val="00E85EE6"/>
    <w:rsid w:val="00E86092"/>
    <w:rsid w:val="00E8655B"/>
    <w:rsid w:val="00E86A72"/>
    <w:rsid w:val="00E86CAC"/>
    <w:rsid w:val="00E86ED0"/>
    <w:rsid w:val="00E87716"/>
    <w:rsid w:val="00E87AB7"/>
    <w:rsid w:val="00E87F60"/>
    <w:rsid w:val="00E904B8"/>
    <w:rsid w:val="00E90D54"/>
    <w:rsid w:val="00E90F1A"/>
    <w:rsid w:val="00E91143"/>
    <w:rsid w:val="00E91D6E"/>
    <w:rsid w:val="00E9209B"/>
    <w:rsid w:val="00E9288B"/>
    <w:rsid w:val="00E92F83"/>
    <w:rsid w:val="00E933FA"/>
    <w:rsid w:val="00E935F6"/>
    <w:rsid w:val="00E93ADB"/>
    <w:rsid w:val="00E93ED7"/>
    <w:rsid w:val="00E93EFA"/>
    <w:rsid w:val="00E94397"/>
    <w:rsid w:val="00E94629"/>
    <w:rsid w:val="00E953C8"/>
    <w:rsid w:val="00E96159"/>
    <w:rsid w:val="00E970AF"/>
    <w:rsid w:val="00E97A97"/>
    <w:rsid w:val="00EA0AD5"/>
    <w:rsid w:val="00EA0B44"/>
    <w:rsid w:val="00EA1C7B"/>
    <w:rsid w:val="00EA20FA"/>
    <w:rsid w:val="00EA3DB4"/>
    <w:rsid w:val="00EA414B"/>
    <w:rsid w:val="00EA48CD"/>
    <w:rsid w:val="00EA57C9"/>
    <w:rsid w:val="00EA61E8"/>
    <w:rsid w:val="00EA6368"/>
    <w:rsid w:val="00EA75D0"/>
    <w:rsid w:val="00EA7D44"/>
    <w:rsid w:val="00EB12F7"/>
    <w:rsid w:val="00EB17C9"/>
    <w:rsid w:val="00EB1C51"/>
    <w:rsid w:val="00EB2314"/>
    <w:rsid w:val="00EB3E89"/>
    <w:rsid w:val="00EB3F03"/>
    <w:rsid w:val="00EB469A"/>
    <w:rsid w:val="00EB5780"/>
    <w:rsid w:val="00EB59BE"/>
    <w:rsid w:val="00EB5BE2"/>
    <w:rsid w:val="00EB69C9"/>
    <w:rsid w:val="00EB6BF9"/>
    <w:rsid w:val="00EB6D37"/>
    <w:rsid w:val="00EB718C"/>
    <w:rsid w:val="00EB784A"/>
    <w:rsid w:val="00EB7A16"/>
    <w:rsid w:val="00EB7D1A"/>
    <w:rsid w:val="00EC0640"/>
    <w:rsid w:val="00EC1148"/>
    <w:rsid w:val="00EC1946"/>
    <w:rsid w:val="00EC1A10"/>
    <w:rsid w:val="00EC22D5"/>
    <w:rsid w:val="00EC2DC4"/>
    <w:rsid w:val="00EC3525"/>
    <w:rsid w:val="00EC3B94"/>
    <w:rsid w:val="00EC495F"/>
    <w:rsid w:val="00EC5127"/>
    <w:rsid w:val="00EC5272"/>
    <w:rsid w:val="00EC536C"/>
    <w:rsid w:val="00EC58F3"/>
    <w:rsid w:val="00EC595F"/>
    <w:rsid w:val="00EC637A"/>
    <w:rsid w:val="00EC6B0B"/>
    <w:rsid w:val="00EC7467"/>
    <w:rsid w:val="00EC76C7"/>
    <w:rsid w:val="00EC770D"/>
    <w:rsid w:val="00EC7946"/>
    <w:rsid w:val="00ED08AC"/>
    <w:rsid w:val="00ED0C73"/>
    <w:rsid w:val="00ED110D"/>
    <w:rsid w:val="00ED1875"/>
    <w:rsid w:val="00ED1C3E"/>
    <w:rsid w:val="00ED20B3"/>
    <w:rsid w:val="00ED29B5"/>
    <w:rsid w:val="00ED2DF8"/>
    <w:rsid w:val="00ED33A7"/>
    <w:rsid w:val="00ED3A8E"/>
    <w:rsid w:val="00ED4081"/>
    <w:rsid w:val="00ED40BE"/>
    <w:rsid w:val="00ED51AC"/>
    <w:rsid w:val="00ED550B"/>
    <w:rsid w:val="00ED593B"/>
    <w:rsid w:val="00ED5CA8"/>
    <w:rsid w:val="00ED69D4"/>
    <w:rsid w:val="00ED7DD5"/>
    <w:rsid w:val="00ED7FF1"/>
    <w:rsid w:val="00EE01A6"/>
    <w:rsid w:val="00EE01FD"/>
    <w:rsid w:val="00EE042D"/>
    <w:rsid w:val="00EE1DD3"/>
    <w:rsid w:val="00EE26B4"/>
    <w:rsid w:val="00EE29F3"/>
    <w:rsid w:val="00EE30C1"/>
    <w:rsid w:val="00EE3311"/>
    <w:rsid w:val="00EE47E7"/>
    <w:rsid w:val="00EE49C0"/>
    <w:rsid w:val="00EE5166"/>
    <w:rsid w:val="00EE5168"/>
    <w:rsid w:val="00EE52D0"/>
    <w:rsid w:val="00EE53FD"/>
    <w:rsid w:val="00EE56C6"/>
    <w:rsid w:val="00EE6625"/>
    <w:rsid w:val="00EE73FE"/>
    <w:rsid w:val="00EE7480"/>
    <w:rsid w:val="00EE7B71"/>
    <w:rsid w:val="00EF025A"/>
    <w:rsid w:val="00EF082A"/>
    <w:rsid w:val="00EF0A26"/>
    <w:rsid w:val="00EF0C2F"/>
    <w:rsid w:val="00EF146E"/>
    <w:rsid w:val="00EF17C8"/>
    <w:rsid w:val="00EF224E"/>
    <w:rsid w:val="00EF28D7"/>
    <w:rsid w:val="00EF2F62"/>
    <w:rsid w:val="00EF4325"/>
    <w:rsid w:val="00EF5D9F"/>
    <w:rsid w:val="00EF614F"/>
    <w:rsid w:val="00EF7C7B"/>
    <w:rsid w:val="00F00BC1"/>
    <w:rsid w:val="00F01950"/>
    <w:rsid w:val="00F0199A"/>
    <w:rsid w:val="00F01A30"/>
    <w:rsid w:val="00F01D51"/>
    <w:rsid w:val="00F01DBF"/>
    <w:rsid w:val="00F01E02"/>
    <w:rsid w:val="00F01E3F"/>
    <w:rsid w:val="00F01F03"/>
    <w:rsid w:val="00F022FB"/>
    <w:rsid w:val="00F02520"/>
    <w:rsid w:val="00F02D7D"/>
    <w:rsid w:val="00F02E3E"/>
    <w:rsid w:val="00F03A39"/>
    <w:rsid w:val="00F041DF"/>
    <w:rsid w:val="00F04459"/>
    <w:rsid w:val="00F04B71"/>
    <w:rsid w:val="00F04C3A"/>
    <w:rsid w:val="00F0545C"/>
    <w:rsid w:val="00F05C24"/>
    <w:rsid w:val="00F069AF"/>
    <w:rsid w:val="00F06A00"/>
    <w:rsid w:val="00F06B74"/>
    <w:rsid w:val="00F06C0F"/>
    <w:rsid w:val="00F06C6C"/>
    <w:rsid w:val="00F07345"/>
    <w:rsid w:val="00F0748F"/>
    <w:rsid w:val="00F1018F"/>
    <w:rsid w:val="00F10492"/>
    <w:rsid w:val="00F11124"/>
    <w:rsid w:val="00F1163C"/>
    <w:rsid w:val="00F1171F"/>
    <w:rsid w:val="00F11DBE"/>
    <w:rsid w:val="00F125F4"/>
    <w:rsid w:val="00F12E22"/>
    <w:rsid w:val="00F12E66"/>
    <w:rsid w:val="00F13D6E"/>
    <w:rsid w:val="00F13E60"/>
    <w:rsid w:val="00F13E68"/>
    <w:rsid w:val="00F13FA8"/>
    <w:rsid w:val="00F14077"/>
    <w:rsid w:val="00F14768"/>
    <w:rsid w:val="00F14E6A"/>
    <w:rsid w:val="00F14EE4"/>
    <w:rsid w:val="00F1519A"/>
    <w:rsid w:val="00F15DC2"/>
    <w:rsid w:val="00F16B5B"/>
    <w:rsid w:val="00F16EDD"/>
    <w:rsid w:val="00F17934"/>
    <w:rsid w:val="00F17C16"/>
    <w:rsid w:val="00F17FAE"/>
    <w:rsid w:val="00F206C8"/>
    <w:rsid w:val="00F2149A"/>
    <w:rsid w:val="00F21656"/>
    <w:rsid w:val="00F21F06"/>
    <w:rsid w:val="00F22CA5"/>
    <w:rsid w:val="00F2311F"/>
    <w:rsid w:val="00F240BB"/>
    <w:rsid w:val="00F240FE"/>
    <w:rsid w:val="00F242CE"/>
    <w:rsid w:val="00F24B2C"/>
    <w:rsid w:val="00F260D0"/>
    <w:rsid w:val="00F260F0"/>
    <w:rsid w:val="00F263BE"/>
    <w:rsid w:val="00F26C85"/>
    <w:rsid w:val="00F26E8D"/>
    <w:rsid w:val="00F278EA"/>
    <w:rsid w:val="00F27FF5"/>
    <w:rsid w:val="00F3008F"/>
    <w:rsid w:val="00F30917"/>
    <w:rsid w:val="00F31431"/>
    <w:rsid w:val="00F31AED"/>
    <w:rsid w:val="00F321F3"/>
    <w:rsid w:val="00F3233C"/>
    <w:rsid w:val="00F32A6E"/>
    <w:rsid w:val="00F33BC0"/>
    <w:rsid w:val="00F3435D"/>
    <w:rsid w:val="00F34BB1"/>
    <w:rsid w:val="00F34BF4"/>
    <w:rsid w:val="00F353EA"/>
    <w:rsid w:val="00F3590A"/>
    <w:rsid w:val="00F36BF1"/>
    <w:rsid w:val="00F36D2B"/>
    <w:rsid w:val="00F37575"/>
    <w:rsid w:val="00F409EB"/>
    <w:rsid w:val="00F409FD"/>
    <w:rsid w:val="00F40AAB"/>
    <w:rsid w:val="00F4149E"/>
    <w:rsid w:val="00F41892"/>
    <w:rsid w:val="00F4217D"/>
    <w:rsid w:val="00F42276"/>
    <w:rsid w:val="00F42DC3"/>
    <w:rsid w:val="00F42F66"/>
    <w:rsid w:val="00F43843"/>
    <w:rsid w:val="00F43B87"/>
    <w:rsid w:val="00F43DDA"/>
    <w:rsid w:val="00F43EA6"/>
    <w:rsid w:val="00F44750"/>
    <w:rsid w:val="00F4477C"/>
    <w:rsid w:val="00F44C86"/>
    <w:rsid w:val="00F453BF"/>
    <w:rsid w:val="00F45C9D"/>
    <w:rsid w:val="00F46A7A"/>
    <w:rsid w:val="00F46E1A"/>
    <w:rsid w:val="00F46E81"/>
    <w:rsid w:val="00F4719A"/>
    <w:rsid w:val="00F47357"/>
    <w:rsid w:val="00F475FF"/>
    <w:rsid w:val="00F4795E"/>
    <w:rsid w:val="00F503AC"/>
    <w:rsid w:val="00F509D5"/>
    <w:rsid w:val="00F50B07"/>
    <w:rsid w:val="00F51A79"/>
    <w:rsid w:val="00F5438B"/>
    <w:rsid w:val="00F5441B"/>
    <w:rsid w:val="00F54A55"/>
    <w:rsid w:val="00F54CAF"/>
    <w:rsid w:val="00F54E6C"/>
    <w:rsid w:val="00F552D9"/>
    <w:rsid w:val="00F556C8"/>
    <w:rsid w:val="00F56359"/>
    <w:rsid w:val="00F568F9"/>
    <w:rsid w:val="00F578FD"/>
    <w:rsid w:val="00F57FED"/>
    <w:rsid w:val="00F61319"/>
    <w:rsid w:val="00F61480"/>
    <w:rsid w:val="00F61B34"/>
    <w:rsid w:val="00F61BFA"/>
    <w:rsid w:val="00F61E43"/>
    <w:rsid w:val="00F61F01"/>
    <w:rsid w:val="00F62692"/>
    <w:rsid w:val="00F62884"/>
    <w:rsid w:val="00F62E99"/>
    <w:rsid w:val="00F63113"/>
    <w:rsid w:val="00F633E8"/>
    <w:rsid w:val="00F64558"/>
    <w:rsid w:val="00F6490F"/>
    <w:rsid w:val="00F64BEA"/>
    <w:rsid w:val="00F65235"/>
    <w:rsid w:val="00F65B53"/>
    <w:rsid w:val="00F66383"/>
    <w:rsid w:val="00F66498"/>
    <w:rsid w:val="00F66555"/>
    <w:rsid w:val="00F66581"/>
    <w:rsid w:val="00F66BC2"/>
    <w:rsid w:val="00F67372"/>
    <w:rsid w:val="00F6758D"/>
    <w:rsid w:val="00F700BC"/>
    <w:rsid w:val="00F70896"/>
    <w:rsid w:val="00F71B6C"/>
    <w:rsid w:val="00F71D84"/>
    <w:rsid w:val="00F72356"/>
    <w:rsid w:val="00F725AD"/>
    <w:rsid w:val="00F72D89"/>
    <w:rsid w:val="00F72E89"/>
    <w:rsid w:val="00F731D3"/>
    <w:rsid w:val="00F73285"/>
    <w:rsid w:val="00F73298"/>
    <w:rsid w:val="00F734CB"/>
    <w:rsid w:val="00F73E0C"/>
    <w:rsid w:val="00F73FC3"/>
    <w:rsid w:val="00F74950"/>
    <w:rsid w:val="00F75194"/>
    <w:rsid w:val="00F75A90"/>
    <w:rsid w:val="00F75C22"/>
    <w:rsid w:val="00F7621E"/>
    <w:rsid w:val="00F76367"/>
    <w:rsid w:val="00F76372"/>
    <w:rsid w:val="00F76958"/>
    <w:rsid w:val="00F76D3D"/>
    <w:rsid w:val="00F76FCA"/>
    <w:rsid w:val="00F8020D"/>
    <w:rsid w:val="00F80CB4"/>
    <w:rsid w:val="00F8288C"/>
    <w:rsid w:val="00F83363"/>
    <w:rsid w:val="00F83B5D"/>
    <w:rsid w:val="00F83F05"/>
    <w:rsid w:val="00F84241"/>
    <w:rsid w:val="00F843B8"/>
    <w:rsid w:val="00F84581"/>
    <w:rsid w:val="00F84788"/>
    <w:rsid w:val="00F85BF5"/>
    <w:rsid w:val="00F867C4"/>
    <w:rsid w:val="00F878E4"/>
    <w:rsid w:val="00F900E9"/>
    <w:rsid w:val="00F904CA"/>
    <w:rsid w:val="00F90CCD"/>
    <w:rsid w:val="00F914CC"/>
    <w:rsid w:val="00F916FF"/>
    <w:rsid w:val="00F917D9"/>
    <w:rsid w:val="00F92620"/>
    <w:rsid w:val="00F928F8"/>
    <w:rsid w:val="00F93768"/>
    <w:rsid w:val="00F937CF"/>
    <w:rsid w:val="00F93C05"/>
    <w:rsid w:val="00F945F3"/>
    <w:rsid w:val="00F94F1D"/>
    <w:rsid w:val="00F951D8"/>
    <w:rsid w:val="00F9555E"/>
    <w:rsid w:val="00F958D3"/>
    <w:rsid w:val="00F95E59"/>
    <w:rsid w:val="00F96A27"/>
    <w:rsid w:val="00F96C43"/>
    <w:rsid w:val="00F96DB4"/>
    <w:rsid w:val="00F97031"/>
    <w:rsid w:val="00F97329"/>
    <w:rsid w:val="00F97D24"/>
    <w:rsid w:val="00FA1156"/>
    <w:rsid w:val="00FA1773"/>
    <w:rsid w:val="00FA228D"/>
    <w:rsid w:val="00FA25C1"/>
    <w:rsid w:val="00FA28B5"/>
    <w:rsid w:val="00FA2F3E"/>
    <w:rsid w:val="00FA30FA"/>
    <w:rsid w:val="00FA3D60"/>
    <w:rsid w:val="00FA3EC1"/>
    <w:rsid w:val="00FA3F8A"/>
    <w:rsid w:val="00FA403F"/>
    <w:rsid w:val="00FA453F"/>
    <w:rsid w:val="00FA539F"/>
    <w:rsid w:val="00FA5A28"/>
    <w:rsid w:val="00FA6666"/>
    <w:rsid w:val="00FA66E6"/>
    <w:rsid w:val="00FA689E"/>
    <w:rsid w:val="00FA6A72"/>
    <w:rsid w:val="00FA7268"/>
    <w:rsid w:val="00FA72F5"/>
    <w:rsid w:val="00FA76B2"/>
    <w:rsid w:val="00FA7DA4"/>
    <w:rsid w:val="00FA7E0A"/>
    <w:rsid w:val="00FB0064"/>
    <w:rsid w:val="00FB0F68"/>
    <w:rsid w:val="00FB12ED"/>
    <w:rsid w:val="00FB1F21"/>
    <w:rsid w:val="00FB2383"/>
    <w:rsid w:val="00FB2A60"/>
    <w:rsid w:val="00FB2B2C"/>
    <w:rsid w:val="00FB2BCE"/>
    <w:rsid w:val="00FB2DDA"/>
    <w:rsid w:val="00FB321F"/>
    <w:rsid w:val="00FB364A"/>
    <w:rsid w:val="00FB4022"/>
    <w:rsid w:val="00FB41F9"/>
    <w:rsid w:val="00FB4651"/>
    <w:rsid w:val="00FB4AFE"/>
    <w:rsid w:val="00FB4CAC"/>
    <w:rsid w:val="00FB5759"/>
    <w:rsid w:val="00FB583C"/>
    <w:rsid w:val="00FB59A1"/>
    <w:rsid w:val="00FB5A37"/>
    <w:rsid w:val="00FB5B0D"/>
    <w:rsid w:val="00FB6301"/>
    <w:rsid w:val="00FC031B"/>
    <w:rsid w:val="00FC27A2"/>
    <w:rsid w:val="00FC426F"/>
    <w:rsid w:val="00FC4722"/>
    <w:rsid w:val="00FC480B"/>
    <w:rsid w:val="00FC50C7"/>
    <w:rsid w:val="00FC547D"/>
    <w:rsid w:val="00FC559E"/>
    <w:rsid w:val="00FC58F7"/>
    <w:rsid w:val="00FC5C9C"/>
    <w:rsid w:val="00FC639A"/>
    <w:rsid w:val="00FC6576"/>
    <w:rsid w:val="00FC65C2"/>
    <w:rsid w:val="00FC6676"/>
    <w:rsid w:val="00FC6956"/>
    <w:rsid w:val="00FC69B1"/>
    <w:rsid w:val="00FD0357"/>
    <w:rsid w:val="00FD087B"/>
    <w:rsid w:val="00FD144A"/>
    <w:rsid w:val="00FD1CFF"/>
    <w:rsid w:val="00FD2DC0"/>
    <w:rsid w:val="00FD37B8"/>
    <w:rsid w:val="00FD39EA"/>
    <w:rsid w:val="00FD4AB7"/>
    <w:rsid w:val="00FD5822"/>
    <w:rsid w:val="00FD6735"/>
    <w:rsid w:val="00FD6C63"/>
    <w:rsid w:val="00FD771C"/>
    <w:rsid w:val="00FD784C"/>
    <w:rsid w:val="00FD7F08"/>
    <w:rsid w:val="00FE0CC8"/>
    <w:rsid w:val="00FE1093"/>
    <w:rsid w:val="00FE1489"/>
    <w:rsid w:val="00FE1E32"/>
    <w:rsid w:val="00FE21C1"/>
    <w:rsid w:val="00FE29A4"/>
    <w:rsid w:val="00FE2E4D"/>
    <w:rsid w:val="00FE323A"/>
    <w:rsid w:val="00FE3802"/>
    <w:rsid w:val="00FE4B20"/>
    <w:rsid w:val="00FE4FF9"/>
    <w:rsid w:val="00FE50D0"/>
    <w:rsid w:val="00FE53E5"/>
    <w:rsid w:val="00FE57E8"/>
    <w:rsid w:val="00FE5B2A"/>
    <w:rsid w:val="00FE6ACD"/>
    <w:rsid w:val="00FE6D9F"/>
    <w:rsid w:val="00FE75EB"/>
    <w:rsid w:val="00FE7A73"/>
    <w:rsid w:val="00FE7AF4"/>
    <w:rsid w:val="00FE7F0E"/>
    <w:rsid w:val="00FF070B"/>
    <w:rsid w:val="00FF2540"/>
    <w:rsid w:val="00FF3558"/>
    <w:rsid w:val="00FF3B29"/>
    <w:rsid w:val="00FF3CBB"/>
    <w:rsid w:val="00FF446F"/>
    <w:rsid w:val="00FF4A6D"/>
    <w:rsid w:val="00FF4A96"/>
    <w:rsid w:val="00FF5181"/>
    <w:rsid w:val="00FF6322"/>
    <w:rsid w:val="00FF68BC"/>
    <w:rsid w:val="00FF6EE2"/>
    <w:rsid w:val="00FF6F3D"/>
    <w:rsid w:val="00FF76C2"/>
    <w:rsid w:val="00FF782C"/>
    <w:rsid w:val="00FF7B0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1553">
      <o:colormru v:ext="edit" colors="#428299,#529dba"/>
    </o:shapedefaults>
    <o:shapelayout v:ext="edit">
      <o:idmap v:ext="edit" data="1"/>
    </o:shapelayout>
  </w:shapeDefaults>
  <w:doNotEmbedSmartTags/>
  <w:decimalSymbol w:val=","/>
  <w:listSeparator w:val=";"/>
  <w14:docId w14:val="4A3F4BCB"/>
  <w15:chartTrackingRefBased/>
  <w15:docId w15:val="{5610AA07-BFEA-4779-A7DC-09AD58E0B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annotation text" w:uiPriority="99"/>
    <w:lsdException w:name="header" w:uiPriority="99"/>
    <w:lsdException w:name="caption" w:semiHidden="1" w:uiPriority="35" w:unhideWhenUsed="1" w:qFormat="1"/>
    <w:lsdException w:name="footnote reference" w:uiPriority="99"/>
    <w:lsdException w:name="Title" w:uiPriority="10" w:qFormat="1"/>
    <w:lsdException w:name="Subtitle" w:qFormat="1"/>
    <w:lsdException w:name="Strong" w:uiPriority="22" w:qFormat="1"/>
    <w:lsdException w:name="Emphasis" w:uiPriority="20" w:qFormat="1"/>
    <w:lsdException w:name="Normal (Web)" w:uiPriority="99"/>
    <w:lsdException w:name="HTML Keyboard" w:semiHidden="1" w:unhideWhenUsed="1"/>
    <w:lsdException w:name="HTML Preformatted" w:uiPriority="99"/>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AB4ECA"/>
    <w:pPr>
      <w:spacing w:line="260" w:lineRule="exact"/>
    </w:pPr>
    <w:rPr>
      <w:rFonts w:ascii="Arial" w:hAnsi="Arial"/>
      <w:szCs w:val="24"/>
      <w:lang w:eastAsia="en-US"/>
    </w:rPr>
  </w:style>
  <w:style w:type="paragraph" w:styleId="Naslov1">
    <w:name w:val="heading 1"/>
    <w:aliases w:val="NASLOV"/>
    <w:basedOn w:val="Navaden"/>
    <w:next w:val="Navaden"/>
    <w:autoRedefine/>
    <w:qFormat/>
    <w:rsid w:val="00DF2D47"/>
    <w:pPr>
      <w:keepNext/>
      <w:shd w:val="clear" w:color="auto" w:fill="FFFFFF"/>
      <w:spacing w:before="240"/>
      <w:jc w:val="both"/>
      <w:outlineLvl w:val="0"/>
    </w:pPr>
    <w:rPr>
      <w:rFonts w:eastAsia="Calibri" w:cs="Arial"/>
      <w:b/>
      <w:bCs/>
      <w:color w:val="000000"/>
      <w:kern w:val="32"/>
      <w:szCs w:val="20"/>
      <w:lang w:eastAsia="sl-SI"/>
    </w:rPr>
  </w:style>
  <w:style w:type="paragraph" w:styleId="Naslov2">
    <w:name w:val="heading 2"/>
    <w:basedOn w:val="Navaden"/>
    <w:next w:val="Navaden"/>
    <w:link w:val="Naslov2Znak"/>
    <w:semiHidden/>
    <w:unhideWhenUsed/>
    <w:qFormat/>
    <w:rsid w:val="00D507BA"/>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APEK-4,Header Char Char,Header Char1 Char Char,Header Char Char Char Char,Header Char1 Char Char Char Char,Header Char Char Char Char Char Char,Header Char1 Char Char Char Char Char Char,Header Char Char Char Char Char Char Char Char"/>
    <w:basedOn w:val="Navaden"/>
    <w:link w:val="GlavaZnak"/>
    <w:uiPriority w:val="99"/>
    <w:rsid w:val="00AD2B87"/>
    <w:pPr>
      <w:tabs>
        <w:tab w:val="center" w:pos="4320"/>
        <w:tab w:val="right" w:pos="8640"/>
      </w:tabs>
    </w:pPr>
  </w:style>
  <w:style w:type="paragraph" w:styleId="Noga">
    <w:name w:val="footer"/>
    <w:basedOn w:val="Navaden"/>
    <w:link w:val="NogaZnak"/>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aliases w:val="APEK-4 Znak,Header Char Char Znak,Header Char1 Char Char Znak,Header Char Char Char Char Znak,Header Char1 Char Char Char Char Znak,Header Char Char Char Char Char Char Znak,Header Char1 Char Char Char Char Char Char Znak"/>
    <w:link w:val="Glava"/>
    <w:uiPriority w:val="99"/>
    <w:rsid w:val="000202C0"/>
    <w:rPr>
      <w:rFonts w:ascii="Arial" w:hAnsi="Arial"/>
      <w:szCs w:val="24"/>
      <w:lang w:val="en-US" w:eastAsia="en-US"/>
    </w:rPr>
  </w:style>
  <w:style w:type="character" w:styleId="tevilkastrani">
    <w:name w:val="page number"/>
    <w:basedOn w:val="Privzetapisavaodstavka"/>
    <w:rsid w:val="00B21516"/>
  </w:style>
  <w:style w:type="paragraph" w:customStyle="1" w:styleId="odstavek">
    <w:name w:val="odstavek"/>
    <w:basedOn w:val="Navaden"/>
    <w:rsid w:val="00A075C0"/>
    <w:pPr>
      <w:spacing w:before="100" w:beforeAutospacing="1" w:after="100" w:afterAutospacing="1" w:line="240" w:lineRule="auto"/>
    </w:pPr>
    <w:rPr>
      <w:rFonts w:ascii="Times New Roman" w:hAnsi="Times New Roman"/>
      <w:sz w:val="24"/>
      <w:lang w:eastAsia="sl-SI"/>
    </w:rPr>
  </w:style>
  <w:style w:type="paragraph" w:styleId="Brezrazmikov">
    <w:name w:val="No Spacing"/>
    <w:aliases w:val="SUBHEADING,Clips Body,No Spacing1,ARTICLE TEXT,Medium Grid 21,Spacing,ISSUE AREA,Nessuna spaziatura,B"/>
    <w:link w:val="BrezrazmikovZnak"/>
    <w:qFormat/>
    <w:rsid w:val="00A075C0"/>
    <w:rPr>
      <w:rFonts w:ascii="Calibri" w:eastAsia="Calibri" w:hAnsi="Calibri"/>
      <w:sz w:val="22"/>
      <w:szCs w:val="22"/>
      <w:lang w:eastAsia="en-US"/>
    </w:rPr>
  </w:style>
  <w:style w:type="character" w:customStyle="1" w:styleId="BrezrazmikovZnak">
    <w:name w:val="Brez razmikov Znak"/>
    <w:aliases w:val="SUBHEADING Znak,Clips Body Znak,No Spacing1 Znak,ARTICLE TEXT Znak,Medium Grid 21 Znak,Spacing Znak,ISSUE AREA Znak,Nessuna spaziatura Znak,B Znak"/>
    <w:link w:val="Brezrazmikov"/>
    <w:uiPriority w:val="1"/>
    <w:locked/>
    <w:rsid w:val="00A075C0"/>
    <w:rPr>
      <w:rFonts w:ascii="Calibri" w:eastAsia="Calibri" w:hAnsi="Calibri"/>
      <w:sz w:val="22"/>
      <w:szCs w:val="22"/>
      <w:lang w:eastAsia="en-US"/>
    </w:rPr>
  </w:style>
  <w:style w:type="paragraph" w:styleId="Navadensplet">
    <w:name w:val="Normal (Web)"/>
    <w:basedOn w:val="Navaden"/>
    <w:uiPriority w:val="99"/>
    <w:rsid w:val="00A075C0"/>
    <w:pPr>
      <w:spacing w:before="100" w:beforeAutospacing="1" w:after="100" w:afterAutospacing="1" w:line="240" w:lineRule="auto"/>
    </w:pPr>
    <w:rPr>
      <w:rFonts w:ascii="Times New Roman" w:hAnsi="Times New Roman"/>
      <w:sz w:val="24"/>
      <w:lang w:eastAsia="sl-SI"/>
    </w:rPr>
  </w:style>
  <w:style w:type="paragraph" w:customStyle="1" w:styleId="Neotevilenodstavek">
    <w:name w:val="Neoštevilčen odstavek"/>
    <w:basedOn w:val="Navaden"/>
    <w:link w:val="NeotevilenodstavekZnak"/>
    <w:qFormat/>
    <w:rsid w:val="00A075C0"/>
    <w:pPr>
      <w:overflowPunct w:val="0"/>
      <w:autoSpaceDE w:val="0"/>
      <w:autoSpaceDN w:val="0"/>
      <w:adjustRightInd w:val="0"/>
      <w:spacing w:before="60" w:after="60" w:line="200" w:lineRule="exact"/>
      <w:jc w:val="both"/>
      <w:textAlignment w:val="baseline"/>
    </w:pPr>
    <w:rPr>
      <w:rFonts w:cs="Arial"/>
      <w:sz w:val="22"/>
      <w:szCs w:val="22"/>
      <w:lang w:eastAsia="sl-SI"/>
    </w:rPr>
  </w:style>
  <w:style w:type="character" w:customStyle="1" w:styleId="NeotevilenodstavekZnak">
    <w:name w:val="Neoštevilčen odstavek Znak"/>
    <w:link w:val="Neotevilenodstavek"/>
    <w:locked/>
    <w:rsid w:val="00A075C0"/>
    <w:rPr>
      <w:rFonts w:ascii="Arial" w:hAnsi="Arial" w:cs="Arial"/>
      <w:sz w:val="22"/>
      <w:szCs w:val="22"/>
    </w:rPr>
  </w:style>
  <w:style w:type="paragraph" w:customStyle="1" w:styleId="Default">
    <w:name w:val="Default"/>
    <w:rsid w:val="00A075C0"/>
    <w:pPr>
      <w:autoSpaceDE w:val="0"/>
      <w:autoSpaceDN w:val="0"/>
      <w:adjustRightInd w:val="0"/>
    </w:pPr>
    <w:rPr>
      <w:rFonts w:ascii="Arial" w:eastAsia="Calibri" w:hAnsi="Arial" w:cs="Arial"/>
      <w:color w:val="000000"/>
      <w:sz w:val="24"/>
      <w:szCs w:val="24"/>
      <w:lang w:eastAsia="en-US"/>
    </w:rPr>
  </w:style>
  <w:style w:type="paragraph" w:styleId="Naslov">
    <w:name w:val="Title"/>
    <w:basedOn w:val="Navaden"/>
    <w:link w:val="NaslovZnak"/>
    <w:uiPriority w:val="10"/>
    <w:qFormat/>
    <w:rsid w:val="00A075C0"/>
    <w:pPr>
      <w:spacing w:line="240" w:lineRule="auto"/>
      <w:jc w:val="center"/>
    </w:pPr>
    <w:rPr>
      <w:rFonts w:ascii="Times New Roman" w:hAnsi="Times New Roman"/>
      <w:b/>
      <w:bCs/>
      <w:sz w:val="28"/>
    </w:rPr>
  </w:style>
  <w:style w:type="character" w:customStyle="1" w:styleId="NaslovZnak">
    <w:name w:val="Naslov Znak"/>
    <w:link w:val="Naslov"/>
    <w:uiPriority w:val="10"/>
    <w:rsid w:val="00A075C0"/>
    <w:rPr>
      <w:b/>
      <w:bCs/>
      <w:sz w:val="28"/>
      <w:szCs w:val="24"/>
      <w:lang w:eastAsia="en-US"/>
    </w:rPr>
  </w:style>
  <w:style w:type="character" w:customStyle="1" w:styleId="NaslovpredpisaZnak">
    <w:name w:val="Naslov_predpisa Znak"/>
    <w:link w:val="Naslovpredpisa"/>
    <w:locked/>
    <w:rsid w:val="00A075C0"/>
    <w:rPr>
      <w:rFonts w:ascii="Arial" w:hAnsi="Arial"/>
      <w:b/>
      <w:bCs/>
    </w:rPr>
  </w:style>
  <w:style w:type="paragraph" w:customStyle="1" w:styleId="Naslovpredpisa">
    <w:name w:val="Naslov_predpisa"/>
    <w:basedOn w:val="Navaden"/>
    <w:link w:val="NaslovpredpisaZnak"/>
    <w:qFormat/>
    <w:rsid w:val="00A075C0"/>
    <w:pPr>
      <w:overflowPunct w:val="0"/>
      <w:autoSpaceDE w:val="0"/>
      <w:autoSpaceDN w:val="0"/>
      <w:spacing w:before="120" w:after="160" w:line="200" w:lineRule="exact"/>
      <w:jc w:val="center"/>
    </w:pPr>
    <w:rPr>
      <w:b/>
      <w:bCs/>
      <w:szCs w:val="20"/>
      <w:lang w:eastAsia="sl-SI"/>
    </w:rPr>
  </w:style>
  <w:style w:type="paragraph" w:styleId="Telobesedila">
    <w:name w:val="Body Text"/>
    <w:basedOn w:val="Navaden"/>
    <w:link w:val="TelobesedilaZnak"/>
    <w:rsid w:val="00283723"/>
    <w:pPr>
      <w:suppressAutoHyphens/>
      <w:spacing w:after="120" w:line="240" w:lineRule="auto"/>
    </w:pPr>
    <w:rPr>
      <w:rFonts w:ascii="Times New Roman" w:hAnsi="Times New Roman"/>
      <w:sz w:val="24"/>
      <w:lang w:val="x-none" w:eastAsia="ar-SA"/>
    </w:rPr>
  </w:style>
  <w:style w:type="character" w:customStyle="1" w:styleId="TelobesedilaZnak">
    <w:name w:val="Telo besedila Znak"/>
    <w:link w:val="Telobesedila"/>
    <w:rsid w:val="00283723"/>
    <w:rPr>
      <w:sz w:val="24"/>
      <w:szCs w:val="24"/>
      <w:lang w:val="x-none" w:eastAsia="ar-SA"/>
    </w:rPr>
  </w:style>
  <w:style w:type="paragraph" w:styleId="Odstavekseznama">
    <w:name w:val="List Paragraph"/>
    <w:aliases w:val="Bullet 1,Bullet Points,Bullet layer,Colorful List - Accent 11,Dot pt,F5 List Paragraph,Indicator Text,Issue Action POC,List Paragraph Char Char Char,List Paragraph1,List Paragraph2,MAIN CONTENT,Normal numbered,numbered list,3,Bulle"/>
    <w:basedOn w:val="Navaden"/>
    <w:link w:val="OdstavekseznamaZnak"/>
    <w:uiPriority w:val="34"/>
    <w:qFormat/>
    <w:rsid w:val="00C10AE0"/>
    <w:pPr>
      <w:spacing w:line="260" w:lineRule="atLeast"/>
      <w:ind w:left="720"/>
      <w:contextualSpacing/>
    </w:pPr>
  </w:style>
  <w:style w:type="character" w:customStyle="1" w:styleId="OdstavekseznamaZnak">
    <w:name w:val="Odstavek seznama Znak"/>
    <w:aliases w:val="Bullet 1 Znak,Bullet Points Znak,Bullet layer Znak,Colorful List - Accent 11 Znak,Dot pt Znak,F5 List Paragraph Znak,Indicator Text Znak,Issue Action POC Znak,List Paragraph Char Char Char Znak,List Paragraph1 Znak,3 Znak"/>
    <w:link w:val="Odstavekseznama"/>
    <w:uiPriority w:val="34"/>
    <w:qFormat/>
    <w:locked/>
    <w:rsid w:val="00C10AE0"/>
    <w:rPr>
      <w:rFonts w:ascii="Arial" w:hAnsi="Arial"/>
      <w:szCs w:val="24"/>
      <w:lang w:eastAsia="en-US"/>
    </w:rPr>
  </w:style>
  <w:style w:type="character" w:customStyle="1" w:styleId="Bodytext2">
    <w:name w:val="Body text (2)_"/>
    <w:link w:val="Bodytext20"/>
    <w:uiPriority w:val="99"/>
    <w:rsid w:val="00830119"/>
    <w:rPr>
      <w:rFonts w:ascii="Arial" w:hAnsi="Arial" w:cs="Arial"/>
      <w:sz w:val="22"/>
      <w:szCs w:val="22"/>
      <w:shd w:val="clear" w:color="auto" w:fill="FFFFFF"/>
    </w:rPr>
  </w:style>
  <w:style w:type="paragraph" w:customStyle="1" w:styleId="Bodytext20">
    <w:name w:val="Body text (2)"/>
    <w:basedOn w:val="Navaden"/>
    <w:link w:val="Bodytext2"/>
    <w:uiPriority w:val="99"/>
    <w:rsid w:val="00830119"/>
    <w:pPr>
      <w:widowControl w:val="0"/>
      <w:shd w:val="clear" w:color="auto" w:fill="FFFFFF"/>
      <w:spacing w:before="780" w:line="240" w:lineRule="atLeast"/>
      <w:ind w:hanging="340"/>
      <w:jc w:val="both"/>
    </w:pPr>
    <w:rPr>
      <w:rFonts w:cs="Arial"/>
      <w:sz w:val="22"/>
      <w:szCs w:val="22"/>
      <w:lang w:eastAsia="sl-SI"/>
    </w:rPr>
  </w:style>
  <w:style w:type="paragraph" w:styleId="Sprotnaopomba-besedilo">
    <w:name w:val="footnote text"/>
    <w:aliases w:val="Footnote,Char Char Char Char,Sprotna opomba - besedilo Znak1,Sprotna opomba - besedilo Znak Znak2,Sprotna opomba - besedilo Znak1 Znak Znak1,Sprotna opomba - besedilo Znak1 Znak Znak Znak Char Char,Char Char Char,Char Char,fn,o"/>
    <w:basedOn w:val="Navaden"/>
    <w:link w:val="Sprotnaopomba-besediloZnak"/>
    <w:uiPriority w:val="99"/>
    <w:qFormat/>
    <w:rsid w:val="00451ACB"/>
    <w:rPr>
      <w:szCs w:val="20"/>
      <w:lang w:val="en-US"/>
    </w:rPr>
  </w:style>
  <w:style w:type="character" w:customStyle="1" w:styleId="Sprotnaopomba-besediloZnak">
    <w:name w:val="Sprotna opomba - besedilo Znak"/>
    <w:aliases w:val="Footnote Znak,Char Char Char Char Znak,Sprotna opomba - besedilo Znak1 Znak,Sprotna opomba - besedilo Znak Znak2 Znak,Sprotna opomba - besedilo Znak1 Znak Znak1 Znak,Char Char Char Znak,Char Char Znak,fn Znak,o Znak"/>
    <w:link w:val="Sprotnaopomba-besedilo"/>
    <w:uiPriority w:val="99"/>
    <w:rsid w:val="00451ACB"/>
    <w:rPr>
      <w:rFonts w:ascii="Arial" w:hAnsi="Arial"/>
      <w:lang w:val="en-US" w:eastAsia="en-US"/>
    </w:rPr>
  </w:style>
  <w:style w:type="paragraph" w:customStyle="1" w:styleId="alineazaodstavkom1">
    <w:name w:val="alineazaodstavkom1"/>
    <w:basedOn w:val="Navaden"/>
    <w:rsid w:val="003905DB"/>
    <w:pPr>
      <w:spacing w:line="240" w:lineRule="auto"/>
      <w:ind w:left="425" w:hanging="425"/>
      <w:jc w:val="both"/>
    </w:pPr>
    <w:rPr>
      <w:rFonts w:cs="Arial"/>
      <w:sz w:val="22"/>
      <w:szCs w:val="22"/>
      <w:lang w:eastAsia="sl-SI"/>
    </w:rPr>
  </w:style>
  <w:style w:type="paragraph" w:styleId="Telobesedila2">
    <w:name w:val="Body Text 2"/>
    <w:basedOn w:val="Navaden"/>
    <w:link w:val="Telobesedila2Znak"/>
    <w:rsid w:val="00260BD5"/>
    <w:pPr>
      <w:spacing w:after="120" w:line="480" w:lineRule="auto"/>
    </w:pPr>
  </w:style>
  <w:style w:type="character" w:customStyle="1" w:styleId="Telobesedila2Znak">
    <w:name w:val="Telo besedila 2 Znak"/>
    <w:link w:val="Telobesedila2"/>
    <w:rsid w:val="00260BD5"/>
    <w:rPr>
      <w:rFonts w:ascii="Arial" w:hAnsi="Arial"/>
      <w:szCs w:val="24"/>
      <w:lang w:eastAsia="en-US"/>
    </w:rPr>
  </w:style>
  <w:style w:type="paragraph" w:customStyle="1" w:styleId="VRSTeloBesedila">
    <w:name w:val="VRS TeloBesedila"/>
    <w:basedOn w:val="Navaden"/>
    <w:qFormat/>
    <w:rsid w:val="00B200CA"/>
    <w:pPr>
      <w:tabs>
        <w:tab w:val="left" w:pos="567"/>
      </w:tabs>
      <w:suppressAutoHyphens/>
      <w:spacing w:before="240"/>
      <w:jc w:val="both"/>
    </w:pPr>
    <w:rPr>
      <w:rFonts w:eastAsia="Calibri"/>
      <w:szCs w:val="22"/>
    </w:rPr>
  </w:style>
  <w:style w:type="character" w:customStyle="1" w:styleId="tlid-translation">
    <w:name w:val="tlid-translation"/>
    <w:rsid w:val="000D412F"/>
  </w:style>
  <w:style w:type="character" w:styleId="Krepko">
    <w:name w:val="Strong"/>
    <w:uiPriority w:val="22"/>
    <w:qFormat/>
    <w:rsid w:val="00532A44"/>
    <w:rPr>
      <w:b/>
      <w:bCs/>
    </w:rPr>
  </w:style>
  <w:style w:type="character" w:customStyle="1" w:styleId="NogaZnak">
    <w:name w:val="Noga Znak"/>
    <w:link w:val="Noga"/>
    <w:rsid w:val="001106DC"/>
    <w:rPr>
      <w:rFonts w:ascii="Arial" w:hAnsi="Arial"/>
      <w:szCs w:val="24"/>
      <w:lang w:eastAsia="en-US"/>
    </w:rPr>
  </w:style>
  <w:style w:type="paragraph" w:customStyle="1" w:styleId="Oddelek">
    <w:name w:val="Oddelek"/>
    <w:basedOn w:val="Navaden"/>
    <w:link w:val="OddelekZnak1"/>
    <w:qFormat/>
    <w:rsid w:val="00362E5F"/>
    <w:pPr>
      <w:numPr>
        <w:numId w:val="1"/>
      </w:numPr>
      <w:suppressAutoHyphens/>
      <w:overflowPunct w:val="0"/>
      <w:autoSpaceDE w:val="0"/>
      <w:autoSpaceDN w:val="0"/>
      <w:adjustRightInd w:val="0"/>
      <w:spacing w:before="280" w:after="60" w:line="200" w:lineRule="exact"/>
      <w:ind w:left="0" w:firstLine="0"/>
      <w:jc w:val="center"/>
      <w:textAlignment w:val="baseline"/>
      <w:outlineLvl w:val="3"/>
    </w:pPr>
    <w:rPr>
      <w:rFonts w:cs="Arial"/>
      <w:b/>
      <w:sz w:val="22"/>
      <w:szCs w:val="22"/>
      <w:lang w:eastAsia="sl-SI"/>
    </w:rPr>
  </w:style>
  <w:style w:type="character" w:customStyle="1" w:styleId="OddelekZnak1">
    <w:name w:val="Oddelek Znak1"/>
    <w:link w:val="Oddelek"/>
    <w:rsid w:val="00362E5F"/>
    <w:rPr>
      <w:rFonts w:ascii="Arial" w:hAnsi="Arial" w:cs="Arial"/>
      <w:b/>
      <w:sz w:val="22"/>
      <w:szCs w:val="22"/>
    </w:rPr>
  </w:style>
  <w:style w:type="character" w:styleId="Poudarek">
    <w:name w:val="Emphasis"/>
    <w:uiPriority w:val="20"/>
    <w:qFormat/>
    <w:rsid w:val="00774D6C"/>
    <w:rPr>
      <w:i/>
      <w:iCs/>
    </w:rPr>
  </w:style>
  <w:style w:type="paragraph" w:customStyle="1" w:styleId="Brezrazmikov1">
    <w:name w:val="Brez razmikov1"/>
    <w:qFormat/>
    <w:rsid w:val="005C17E0"/>
    <w:rPr>
      <w:rFonts w:ascii="Calibri" w:eastAsia="Calibri" w:hAnsi="Calibri"/>
      <w:sz w:val="22"/>
      <w:szCs w:val="22"/>
      <w:lang w:eastAsia="en-US"/>
    </w:rPr>
  </w:style>
  <w:style w:type="paragraph" w:customStyle="1" w:styleId="tevilnatoka1">
    <w:name w:val="tevilnatoka1"/>
    <w:basedOn w:val="Navaden"/>
    <w:rsid w:val="00F06C6C"/>
    <w:pPr>
      <w:spacing w:line="240" w:lineRule="auto"/>
      <w:ind w:left="425" w:hanging="425"/>
      <w:jc w:val="both"/>
    </w:pPr>
    <w:rPr>
      <w:rFonts w:cs="Arial"/>
      <w:sz w:val="22"/>
      <w:szCs w:val="22"/>
      <w:lang w:eastAsia="sl-SI"/>
    </w:rPr>
  </w:style>
  <w:style w:type="character" w:customStyle="1" w:styleId="mrppsc">
    <w:name w:val="mrppsc"/>
    <w:rsid w:val="0049776E"/>
  </w:style>
  <w:style w:type="paragraph" w:customStyle="1" w:styleId="align-center">
    <w:name w:val="align-center"/>
    <w:basedOn w:val="Navaden"/>
    <w:rsid w:val="00AE1A81"/>
    <w:pPr>
      <w:spacing w:before="100" w:beforeAutospacing="1" w:after="100" w:afterAutospacing="1" w:line="240" w:lineRule="auto"/>
    </w:pPr>
    <w:rPr>
      <w:rFonts w:ascii="Times New Roman" w:hAnsi="Times New Roman"/>
      <w:sz w:val="24"/>
      <w:lang w:eastAsia="sl-SI"/>
    </w:rPr>
  </w:style>
  <w:style w:type="paragraph" w:customStyle="1" w:styleId="lv">
    <w:name w:val="lv"/>
    <w:basedOn w:val="Navaden"/>
    <w:rsid w:val="008A6ACA"/>
    <w:pPr>
      <w:widowControl w:val="0"/>
      <w:overflowPunct w:val="0"/>
      <w:autoSpaceDE w:val="0"/>
      <w:autoSpaceDN w:val="0"/>
      <w:adjustRightInd w:val="0"/>
      <w:spacing w:line="240" w:lineRule="auto"/>
      <w:jc w:val="both"/>
      <w:textAlignment w:val="baseline"/>
    </w:pPr>
    <w:rPr>
      <w:rFonts w:ascii="Times New Roman" w:hAnsi="Times New Roman"/>
      <w:sz w:val="24"/>
      <w:szCs w:val="20"/>
      <w:lang w:eastAsia="sl-SI"/>
    </w:rPr>
  </w:style>
  <w:style w:type="character" w:customStyle="1" w:styleId="NeotevilenodstavekZnakZnakZnak">
    <w:name w:val="Neoštevilčen odstavek Znak Znak Znak"/>
    <w:link w:val="NeotevilenodstavekZnakZnak"/>
    <w:locked/>
    <w:rsid w:val="005037D0"/>
    <w:rPr>
      <w:rFonts w:ascii="Arial" w:hAnsi="Arial" w:cs="Arial"/>
      <w:sz w:val="22"/>
      <w:szCs w:val="22"/>
    </w:rPr>
  </w:style>
  <w:style w:type="paragraph" w:customStyle="1" w:styleId="NeotevilenodstavekZnakZnak">
    <w:name w:val="Neoštevilčen odstavek Znak Znak"/>
    <w:basedOn w:val="Navaden"/>
    <w:link w:val="NeotevilenodstavekZnakZnakZnak"/>
    <w:qFormat/>
    <w:rsid w:val="005037D0"/>
    <w:pPr>
      <w:overflowPunct w:val="0"/>
      <w:autoSpaceDE w:val="0"/>
      <w:autoSpaceDN w:val="0"/>
      <w:adjustRightInd w:val="0"/>
      <w:spacing w:before="60" w:after="60" w:line="200" w:lineRule="exact"/>
      <w:jc w:val="both"/>
    </w:pPr>
    <w:rPr>
      <w:rFonts w:cs="Arial"/>
      <w:sz w:val="22"/>
      <w:szCs w:val="22"/>
      <w:lang w:eastAsia="sl-SI"/>
    </w:rPr>
  </w:style>
  <w:style w:type="paragraph" w:customStyle="1" w:styleId="bodytext">
    <w:name w:val="bodytext"/>
    <w:basedOn w:val="Navaden"/>
    <w:rsid w:val="00E94397"/>
    <w:pPr>
      <w:spacing w:before="100" w:beforeAutospacing="1" w:after="100" w:afterAutospacing="1" w:line="240" w:lineRule="auto"/>
    </w:pPr>
    <w:rPr>
      <w:rFonts w:ascii="Times New Roman" w:hAnsi="Times New Roman"/>
      <w:sz w:val="24"/>
      <w:lang w:val="en-GB" w:eastAsia="en-GB"/>
    </w:rPr>
  </w:style>
  <w:style w:type="character" w:customStyle="1" w:styleId="OdstavekseznamaZnak1">
    <w:name w:val="Odstavek seznama Znak1"/>
    <w:uiPriority w:val="99"/>
    <w:rsid w:val="00C81311"/>
    <w:rPr>
      <w:rFonts w:eastAsia="SimSun" w:cs="Calibri"/>
      <w:sz w:val="22"/>
      <w:szCs w:val="22"/>
      <w:lang w:eastAsia="zh-CN"/>
    </w:rPr>
  </w:style>
  <w:style w:type="paragraph" w:customStyle="1" w:styleId="text-center">
    <w:name w:val="text-center"/>
    <w:basedOn w:val="Navaden"/>
    <w:rsid w:val="00C31D79"/>
    <w:pPr>
      <w:spacing w:before="100" w:beforeAutospacing="1" w:after="100" w:afterAutospacing="1" w:line="240" w:lineRule="auto"/>
    </w:pPr>
    <w:rPr>
      <w:rFonts w:ascii="Times New Roman" w:hAnsi="Times New Roman"/>
      <w:sz w:val="24"/>
      <w:lang w:eastAsia="sl-SI"/>
    </w:rPr>
  </w:style>
  <w:style w:type="paragraph" w:customStyle="1" w:styleId="text-justify">
    <w:name w:val="text-justify"/>
    <w:basedOn w:val="Navaden"/>
    <w:rsid w:val="00406380"/>
    <w:pPr>
      <w:spacing w:before="100" w:beforeAutospacing="1" w:after="100" w:afterAutospacing="1" w:line="240" w:lineRule="auto"/>
    </w:pPr>
    <w:rPr>
      <w:rFonts w:ascii="Times New Roman" w:hAnsi="Times New Roman"/>
      <w:sz w:val="24"/>
      <w:lang w:eastAsia="sl-SI"/>
    </w:rPr>
  </w:style>
  <w:style w:type="paragraph" w:customStyle="1" w:styleId="Style10">
    <w:name w:val="Style10"/>
    <w:basedOn w:val="Navaden"/>
    <w:uiPriority w:val="99"/>
    <w:rsid w:val="005708D9"/>
    <w:pPr>
      <w:widowControl w:val="0"/>
      <w:autoSpaceDE w:val="0"/>
      <w:autoSpaceDN w:val="0"/>
      <w:adjustRightInd w:val="0"/>
      <w:spacing w:line="259" w:lineRule="exact"/>
      <w:jc w:val="both"/>
    </w:pPr>
    <w:rPr>
      <w:rFonts w:ascii="Trebuchet MS" w:hAnsi="Trebuchet MS"/>
      <w:sz w:val="24"/>
      <w:lang w:eastAsia="sl-SI"/>
    </w:rPr>
  </w:style>
  <w:style w:type="character" w:customStyle="1" w:styleId="FontStyle18">
    <w:name w:val="Font Style18"/>
    <w:uiPriority w:val="99"/>
    <w:rsid w:val="005708D9"/>
    <w:rPr>
      <w:rFonts w:ascii="Arial" w:hAnsi="Arial" w:cs="Arial"/>
      <w:sz w:val="20"/>
      <w:szCs w:val="20"/>
    </w:rPr>
  </w:style>
  <w:style w:type="paragraph" w:customStyle="1" w:styleId="1">
    <w:name w:val="1"/>
    <w:basedOn w:val="Navaden"/>
    <w:qFormat/>
    <w:rsid w:val="009434EF"/>
    <w:pPr>
      <w:spacing w:line="260" w:lineRule="atLeast"/>
      <w:jc w:val="both"/>
    </w:pPr>
    <w:rPr>
      <w:rFonts w:cs="Arial"/>
      <w:szCs w:val="20"/>
    </w:rPr>
  </w:style>
  <w:style w:type="character" w:styleId="Neensklic">
    <w:name w:val="Subtle Reference"/>
    <w:uiPriority w:val="31"/>
    <w:qFormat/>
    <w:rsid w:val="006269C0"/>
    <w:rPr>
      <w:b/>
      <w:bCs/>
      <w:color w:val="5B9BD5"/>
    </w:rPr>
  </w:style>
  <w:style w:type="paragraph" w:styleId="Golobesedilo">
    <w:name w:val="Plain Text"/>
    <w:basedOn w:val="Navaden"/>
    <w:link w:val="GolobesediloZnak"/>
    <w:unhideWhenUsed/>
    <w:rsid w:val="00F34BF4"/>
    <w:pPr>
      <w:spacing w:line="240" w:lineRule="auto"/>
    </w:pPr>
    <w:rPr>
      <w:rFonts w:ascii="Consolas" w:eastAsia="Calibri" w:hAnsi="Consolas"/>
      <w:sz w:val="21"/>
      <w:szCs w:val="21"/>
    </w:rPr>
  </w:style>
  <w:style w:type="character" w:customStyle="1" w:styleId="GolobesediloZnak">
    <w:name w:val="Golo besedilo Znak"/>
    <w:link w:val="Golobesedilo"/>
    <w:rsid w:val="00F34BF4"/>
    <w:rPr>
      <w:rFonts w:ascii="Consolas" w:eastAsia="Calibri" w:hAnsi="Consolas"/>
      <w:sz w:val="21"/>
      <w:szCs w:val="21"/>
      <w:lang w:eastAsia="en-US"/>
    </w:rPr>
  </w:style>
  <w:style w:type="character" w:customStyle="1" w:styleId="Bodytext3">
    <w:name w:val="Body text (3)_"/>
    <w:link w:val="Bodytext30"/>
    <w:uiPriority w:val="99"/>
    <w:rsid w:val="00F61BFA"/>
    <w:rPr>
      <w:rFonts w:ascii="Verdana" w:hAnsi="Verdana" w:cs="Verdana"/>
      <w:b/>
      <w:bCs/>
      <w:sz w:val="16"/>
      <w:szCs w:val="16"/>
      <w:shd w:val="clear" w:color="auto" w:fill="FFFFFF"/>
    </w:rPr>
  </w:style>
  <w:style w:type="paragraph" w:customStyle="1" w:styleId="Bodytext30">
    <w:name w:val="Body text (3)"/>
    <w:basedOn w:val="Navaden"/>
    <w:link w:val="Bodytext3"/>
    <w:uiPriority w:val="99"/>
    <w:rsid w:val="00F61BFA"/>
    <w:pPr>
      <w:widowControl w:val="0"/>
      <w:shd w:val="clear" w:color="auto" w:fill="FFFFFF"/>
      <w:spacing w:after="600" w:line="240" w:lineRule="atLeast"/>
      <w:ind w:hanging="440"/>
      <w:jc w:val="right"/>
    </w:pPr>
    <w:rPr>
      <w:rFonts w:ascii="Verdana" w:hAnsi="Verdana" w:cs="Verdana"/>
      <w:b/>
      <w:bCs/>
      <w:sz w:val="16"/>
      <w:szCs w:val="16"/>
      <w:lang w:eastAsia="sl-SI"/>
    </w:rPr>
  </w:style>
  <w:style w:type="paragraph" w:customStyle="1" w:styleId="tevilnatoka0">
    <w:name w:val="tevilnatoka"/>
    <w:basedOn w:val="Navaden"/>
    <w:rsid w:val="00F61BFA"/>
    <w:pPr>
      <w:spacing w:before="100" w:beforeAutospacing="1" w:after="100" w:afterAutospacing="1" w:line="240" w:lineRule="auto"/>
    </w:pPr>
    <w:rPr>
      <w:rFonts w:ascii="Times New Roman" w:hAnsi="Times New Roman"/>
      <w:sz w:val="24"/>
      <w:lang w:eastAsia="sl-SI"/>
    </w:rPr>
  </w:style>
  <w:style w:type="paragraph" w:customStyle="1" w:styleId="alineazaodstavkom0">
    <w:name w:val="alineazaodstavkom"/>
    <w:basedOn w:val="Navaden"/>
    <w:rsid w:val="00236CA0"/>
    <w:pPr>
      <w:spacing w:before="100" w:beforeAutospacing="1" w:after="100" w:afterAutospacing="1" w:line="240" w:lineRule="auto"/>
    </w:pPr>
    <w:rPr>
      <w:rFonts w:ascii="Times New Roman" w:hAnsi="Times New Roman"/>
      <w:noProof/>
      <w:sz w:val="24"/>
      <w:lang w:eastAsia="sl-SI"/>
    </w:rPr>
  </w:style>
  <w:style w:type="paragraph" w:styleId="Pripombabesedilo">
    <w:name w:val="annotation text"/>
    <w:basedOn w:val="Navaden"/>
    <w:link w:val="PripombabesediloZnak"/>
    <w:uiPriority w:val="99"/>
    <w:unhideWhenUsed/>
    <w:rsid w:val="007A5215"/>
    <w:pPr>
      <w:spacing w:line="240" w:lineRule="auto"/>
    </w:pPr>
    <w:rPr>
      <w:szCs w:val="20"/>
    </w:rPr>
  </w:style>
  <w:style w:type="character" w:customStyle="1" w:styleId="PripombabesediloZnak">
    <w:name w:val="Pripomba – besedilo Znak"/>
    <w:link w:val="Pripombabesedilo"/>
    <w:uiPriority w:val="99"/>
    <w:rsid w:val="007A5215"/>
    <w:rPr>
      <w:rFonts w:ascii="Arial" w:hAnsi="Arial"/>
      <w:lang w:eastAsia="en-US"/>
    </w:rPr>
  </w:style>
  <w:style w:type="paragraph" w:customStyle="1" w:styleId="esegmenth4">
    <w:name w:val="esegment_h4"/>
    <w:basedOn w:val="Navaden"/>
    <w:rsid w:val="000B51D4"/>
    <w:pPr>
      <w:suppressAutoHyphens/>
      <w:spacing w:after="192" w:line="240" w:lineRule="auto"/>
      <w:jc w:val="center"/>
    </w:pPr>
    <w:rPr>
      <w:rFonts w:ascii="Times New Roman" w:hAnsi="Times New Roman"/>
      <w:b/>
      <w:bCs/>
      <w:color w:val="313131"/>
      <w:sz w:val="24"/>
      <w:lang w:eastAsia="zh-CN"/>
    </w:rPr>
  </w:style>
  <w:style w:type="character" w:styleId="Sprotnaopomba-sklic">
    <w:name w:val="footnote reference"/>
    <w:uiPriority w:val="99"/>
    <w:rsid w:val="008B002E"/>
    <w:rPr>
      <w:vertAlign w:val="superscript"/>
    </w:rPr>
  </w:style>
  <w:style w:type="paragraph" w:customStyle="1" w:styleId="ECVSubSectionHeading">
    <w:name w:val="_ECV_SubSectionHeading"/>
    <w:basedOn w:val="Navaden"/>
    <w:rsid w:val="0081101B"/>
    <w:pPr>
      <w:widowControl w:val="0"/>
      <w:suppressLineNumbers/>
      <w:suppressAutoHyphens/>
      <w:spacing w:line="100" w:lineRule="atLeast"/>
    </w:pPr>
    <w:rPr>
      <w:rFonts w:ascii="Times New Roman" w:hAnsi="Times New Roman"/>
      <w:szCs w:val="20"/>
      <w:lang w:val="en-US"/>
    </w:rPr>
  </w:style>
  <w:style w:type="paragraph" w:styleId="Telobesedila3">
    <w:name w:val="Body Text 3"/>
    <w:basedOn w:val="Navaden"/>
    <w:link w:val="Telobesedila3Znak"/>
    <w:rsid w:val="000C05CB"/>
    <w:pPr>
      <w:spacing w:after="120"/>
    </w:pPr>
    <w:rPr>
      <w:sz w:val="16"/>
      <w:szCs w:val="16"/>
    </w:rPr>
  </w:style>
  <w:style w:type="character" w:customStyle="1" w:styleId="Telobesedila3Znak">
    <w:name w:val="Telo besedila 3 Znak"/>
    <w:link w:val="Telobesedila3"/>
    <w:rsid w:val="000C05CB"/>
    <w:rPr>
      <w:rFonts w:ascii="Arial" w:hAnsi="Arial"/>
      <w:sz w:val="16"/>
      <w:szCs w:val="16"/>
      <w:lang w:eastAsia="en-US"/>
    </w:rPr>
  </w:style>
  <w:style w:type="character" w:customStyle="1" w:styleId="st">
    <w:name w:val="st"/>
    <w:rsid w:val="002515DF"/>
  </w:style>
  <w:style w:type="paragraph" w:customStyle="1" w:styleId="Poglavje">
    <w:name w:val="Poglavje"/>
    <w:basedOn w:val="Navaden"/>
    <w:uiPriority w:val="99"/>
    <w:qFormat/>
    <w:rsid w:val="00471998"/>
    <w:pPr>
      <w:suppressAutoHyphens/>
      <w:overflowPunct w:val="0"/>
      <w:autoSpaceDE w:val="0"/>
      <w:autoSpaceDN w:val="0"/>
      <w:adjustRightInd w:val="0"/>
      <w:spacing w:before="360" w:after="60" w:line="200" w:lineRule="exact"/>
      <w:jc w:val="center"/>
      <w:outlineLvl w:val="3"/>
    </w:pPr>
    <w:rPr>
      <w:rFonts w:cs="Arial"/>
      <w:b/>
      <w:sz w:val="22"/>
      <w:szCs w:val="22"/>
      <w:lang w:eastAsia="sl-SI"/>
    </w:rPr>
  </w:style>
  <w:style w:type="paragraph" w:customStyle="1" w:styleId="Odsek">
    <w:name w:val="Odsek"/>
    <w:basedOn w:val="Navaden"/>
    <w:link w:val="OdsekZnak"/>
    <w:qFormat/>
    <w:rsid w:val="005620C8"/>
    <w:pPr>
      <w:numPr>
        <w:numId w:val="2"/>
      </w:numPr>
      <w:suppressAutoHyphens/>
      <w:overflowPunct w:val="0"/>
      <w:autoSpaceDE w:val="0"/>
      <w:autoSpaceDN w:val="0"/>
      <w:adjustRightInd w:val="0"/>
      <w:spacing w:before="280" w:after="60" w:line="200" w:lineRule="exact"/>
      <w:ind w:left="0" w:firstLine="0"/>
      <w:jc w:val="center"/>
      <w:textAlignment w:val="baseline"/>
      <w:outlineLvl w:val="3"/>
    </w:pPr>
    <w:rPr>
      <w:rFonts w:eastAsia="Calibri"/>
      <w:b/>
      <w:sz w:val="22"/>
      <w:szCs w:val="22"/>
      <w:lang w:val="x-none" w:eastAsia="x-none"/>
    </w:rPr>
  </w:style>
  <w:style w:type="character" w:customStyle="1" w:styleId="OdsekZnak">
    <w:name w:val="Odsek Znak"/>
    <w:link w:val="Odsek"/>
    <w:rsid w:val="005620C8"/>
    <w:rPr>
      <w:rFonts w:ascii="Arial" w:eastAsia="Calibri" w:hAnsi="Arial"/>
      <w:b/>
      <w:sz w:val="22"/>
      <w:szCs w:val="22"/>
      <w:lang w:val="x-none" w:eastAsia="x-none"/>
    </w:rPr>
  </w:style>
  <w:style w:type="paragraph" w:customStyle="1" w:styleId="align-left1">
    <w:name w:val="align-left1"/>
    <w:basedOn w:val="Navaden"/>
    <w:rsid w:val="006822DA"/>
    <w:pPr>
      <w:spacing w:line="240" w:lineRule="auto"/>
    </w:pPr>
    <w:rPr>
      <w:rFonts w:ascii="Times New Roman" w:hAnsi="Times New Roman"/>
      <w:sz w:val="24"/>
      <w:lang w:eastAsia="sl-SI"/>
    </w:rPr>
  </w:style>
  <w:style w:type="character" w:customStyle="1" w:styleId="besediloZnak">
    <w:name w:val="besedilo Znak"/>
    <w:link w:val="besedilo"/>
    <w:locked/>
    <w:rsid w:val="0034048D"/>
    <w:rPr>
      <w:rFonts w:ascii="Arial" w:hAnsi="Arial"/>
      <w:sz w:val="24"/>
    </w:rPr>
  </w:style>
  <w:style w:type="paragraph" w:customStyle="1" w:styleId="besedilo">
    <w:name w:val="besedilo"/>
    <w:basedOn w:val="Navaden"/>
    <w:link w:val="besediloZnak"/>
    <w:qFormat/>
    <w:rsid w:val="0034048D"/>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jc w:val="both"/>
    </w:pPr>
    <w:rPr>
      <w:sz w:val="24"/>
      <w:szCs w:val="20"/>
      <w:lang w:eastAsia="sl-SI"/>
    </w:rPr>
  </w:style>
  <w:style w:type="paragraph" w:customStyle="1" w:styleId="Odstavek0">
    <w:name w:val="Odstavek"/>
    <w:basedOn w:val="Navaden"/>
    <w:link w:val="OdstavekZnak"/>
    <w:qFormat/>
    <w:rsid w:val="00CE0C4E"/>
    <w:pPr>
      <w:overflowPunct w:val="0"/>
      <w:autoSpaceDE w:val="0"/>
      <w:autoSpaceDN w:val="0"/>
      <w:adjustRightInd w:val="0"/>
      <w:spacing w:before="240" w:line="240" w:lineRule="auto"/>
      <w:ind w:firstLine="1021"/>
      <w:jc w:val="both"/>
      <w:textAlignment w:val="baseline"/>
    </w:pPr>
    <w:rPr>
      <w:sz w:val="22"/>
      <w:szCs w:val="22"/>
      <w:lang w:val="x-none" w:eastAsia="x-none"/>
    </w:rPr>
  </w:style>
  <w:style w:type="character" w:customStyle="1" w:styleId="OdstavekZnak">
    <w:name w:val="Odstavek Znak"/>
    <w:link w:val="Odstavek0"/>
    <w:rsid w:val="00CE0C4E"/>
    <w:rPr>
      <w:rFonts w:ascii="Arial" w:hAnsi="Arial"/>
      <w:sz w:val="22"/>
      <w:szCs w:val="22"/>
      <w:lang w:val="x-none" w:eastAsia="x-none"/>
    </w:rPr>
  </w:style>
  <w:style w:type="paragraph" w:customStyle="1" w:styleId="Standard">
    <w:name w:val="Standard"/>
    <w:rsid w:val="008E5E95"/>
    <w:pPr>
      <w:suppressAutoHyphens/>
      <w:autoSpaceDN w:val="0"/>
      <w:spacing w:after="160" w:line="259" w:lineRule="auto"/>
      <w:textAlignment w:val="baseline"/>
    </w:pPr>
    <w:rPr>
      <w:rFonts w:ascii="Calibri" w:eastAsia="Calibri" w:hAnsi="Calibri" w:cs="Tahoma"/>
      <w:sz w:val="22"/>
      <w:szCs w:val="22"/>
      <w:lang w:eastAsia="en-US"/>
    </w:rPr>
  </w:style>
  <w:style w:type="paragraph" w:customStyle="1" w:styleId="odstavek1">
    <w:name w:val="odstavek1"/>
    <w:basedOn w:val="Navaden"/>
    <w:rsid w:val="00922180"/>
    <w:pPr>
      <w:spacing w:before="240" w:line="240" w:lineRule="auto"/>
      <w:ind w:firstLine="1021"/>
      <w:jc w:val="both"/>
    </w:pPr>
    <w:rPr>
      <w:rFonts w:cs="Arial"/>
      <w:sz w:val="22"/>
      <w:szCs w:val="22"/>
      <w:lang w:eastAsia="sl-SI"/>
    </w:rPr>
  </w:style>
  <w:style w:type="character" w:customStyle="1" w:styleId="AlineazaodstavkomZnak">
    <w:name w:val="Alinea za odstavkom Znak"/>
    <w:link w:val="Alineazaodstavkom"/>
    <w:locked/>
    <w:rsid w:val="00922180"/>
    <w:rPr>
      <w:rFonts w:ascii="Arial" w:hAnsi="Arial" w:cs="Arial"/>
      <w:sz w:val="22"/>
      <w:szCs w:val="22"/>
    </w:rPr>
  </w:style>
  <w:style w:type="paragraph" w:customStyle="1" w:styleId="Alineazaodstavkom">
    <w:name w:val="Alinea za odstavkom"/>
    <w:basedOn w:val="Navaden"/>
    <w:link w:val="AlineazaodstavkomZnak"/>
    <w:qFormat/>
    <w:rsid w:val="00922180"/>
    <w:pPr>
      <w:numPr>
        <w:numId w:val="3"/>
      </w:numPr>
      <w:overflowPunct w:val="0"/>
      <w:autoSpaceDE w:val="0"/>
      <w:autoSpaceDN w:val="0"/>
      <w:adjustRightInd w:val="0"/>
      <w:spacing w:line="200" w:lineRule="exact"/>
      <w:ind w:left="709" w:hanging="284"/>
      <w:jc w:val="both"/>
    </w:pPr>
    <w:rPr>
      <w:rFonts w:cs="Arial"/>
      <w:sz w:val="22"/>
      <w:szCs w:val="22"/>
      <w:lang w:eastAsia="sl-SI"/>
    </w:rPr>
  </w:style>
  <w:style w:type="paragraph" w:styleId="Napis">
    <w:name w:val="caption"/>
    <w:basedOn w:val="Navaden"/>
    <w:next w:val="Navaden"/>
    <w:uiPriority w:val="35"/>
    <w:qFormat/>
    <w:rsid w:val="00A91DEE"/>
    <w:pPr>
      <w:suppressAutoHyphens/>
      <w:spacing w:line="240" w:lineRule="auto"/>
    </w:pPr>
    <w:rPr>
      <w:rFonts w:ascii="Tahoma" w:hAnsi="Tahoma"/>
      <w:b/>
      <w:bCs/>
      <w:szCs w:val="20"/>
      <w:lang w:eastAsia="ar-SA"/>
    </w:rPr>
  </w:style>
  <w:style w:type="paragraph" w:styleId="Seznam">
    <w:name w:val="List"/>
    <w:basedOn w:val="Telobesedila"/>
    <w:rsid w:val="00E2676C"/>
    <w:pPr>
      <w:tabs>
        <w:tab w:val="left" w:pos="284"/>
        <w:tab w:val="left" w:pos="567"/>
        <w:tab w:val="left" w:pos="851"/>
        <w:tab w:val="left" w:pos="1134"/>
        <w:tab w:val="left" w:pos="1418"/>
        <w:tab w:val="left" w:pos="1701"/>
        <w:tab w:val="left" w:pos="2268"/>
        <w:tab w:val="left" w:pos="2835"/>
        <w:tab w:val="left" w:pos="3402"/>
      </w:tabs>
      <w:suppressAutoHyphens w:val="0"/>
      <w:spacing w:after="0" w:line="259" w:lineRule="auto"/>
      <w:ind w:left="284" w:hanging="284"/>
      <w:jc w:val="both"/>
    </w:pPr>
    <w:rPr>
      <w:rFonts w:ascii="Frutiger" w:hAnsi="Frutiger"/>
      <w:w w:val="90"/>
      <w:sz w:val="22"/>
      <w:szCs w:val="20"/>
      <w:lang w:eastAsia="x-none"/>
    </w:rPr>
  </w:style>
  <w:style w:type="paragraph" w:styleId="Besedilooblaka">
    <w:name w:val="Balloon Text"/>
    <w:basedOn w:val="Navaden"/>
    <w:link w:val="BesedilooblakaZnak"/>
    <w:rsid w:val="0044293D"/>
    <w:pPr>
      <w:spacing w:line="240" w:lineRule="auto"/>
    </w:pPr>
    <w:rPr>
      <w:rFonts w:ascii="Segoe UI" w:hAnsi="Segoe UI" w:cs="Segoe UI"/>
      <w:sz w:val="18"/>
      <w:szCs w:val="18"/>
    </w:rPr>
  </w:style>
  <w:style w:type="character" w:customStyle="1" w:styleId="BesedilooblakaZnak">
    <w:name w:val="Besedilo oblačka Znak"/>
    <w:link w:val="Besedilooblaka"/>
    <w:rsid w:val="0044293D"/>
    <w:rPr>
      <w:rFonts w:ascii="Segoe UI" w:hAnsi="Segoe UI" w:cs="Segoe UI"/>
      <w:sz w:val="18"/>
      <w:szCs w:val="18"/>
      <w:lang w:eastAsia="en-US"/>
    </w:rPr>
  </w:style>
  <w:style w:type="character" w:styleId="SledenaHiperpovezava">
    <w:name w:val="FollowedHyperlink"/>
    <w:rsid w:val="008649B5"/>
    <w:rPr>
      <w:color w:val="954F72"/>
      <w:u w:val="single"/>
    </w:rPr>
  </w:style>
  <w:style w:type="character" w:customStyle="1" w:styleId="highlight">
    <w:name w:val="highlight"/>
    <w:rsid w:val="000229E1"/>
  </w:style>
  <w:style w:type="paragraph" w:styleId="HTML-oblikovano">
    <w:name w:val="HTML Preformatted"/>
    <w:basedOn w:val="Navaden"/>
    <w:link w:val="HTML-oblikovanoZnak"/>
    <w:uiPriority w:val="99"/>
    <w:unhideWhenUsed/>
    <w:rsid w:val="009825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Cs w:val="20"/>
      <w:lang w:eastAsia="sl-SI"/>
    </w:rPr>
  </w:style>
  <w:style w:type="character" w:customStyle="1" w:styleId="HTML-oblikovanoZnak">
    <w:name w:val="HTML-oblikovano Znak"/>
    <w:basedOn w:val="Privzetapisavaodstavka"/>
    <w:link w:val="HTML-oblikovano"/>
    <w:uiPriority w:val="99"/>
    <w:rsid w:val="009825C4"/>
    <w:rPr>
      <w:rFonts w:ascii="Courier New" w:hAnsi="Courier New" w:cs="Courier New"/>
    </w:rPr>
  </w:style>
  <w:style w:type="character" w:customStyle="1" w:styleId="Naslov2Znak">
    <w:name w:val="Naslov 2 Znak"/>
    <w:basedOn w:val="Privzetapisavaodstavka"/>
    <w:link w:val="Naslov2"/>
    <w:semiHidden/>
    <w:rsid w:val="00D507BA"/>
    <w:rPr>
      <w:rFonts w:asciiTheme="majorHAnsi" w:eastAsiaTheme="majorEastAsia" w:hAnsiTheme="majorHAnsi" w:cstheme="majorBidi"/>
      <w:color w:val="2F5496" w:themeColor="accent1" w:themeShade="BF"/>
      <w:sz w:val="26"/>
      <w:szCs w:val="26"/>
      <w:lang w:eastAsia="en-US"/>
    </w:rPr>
  </w:style>
  <w:style w:type="character" w:styleId="Pripombasklic">
    <w:name w:val="annotation reference"/>
    <w:basedOn w:val="Privzetapisavaodstavka"/>
    <w:rsid w:val="008E1EB4"/>
    <w:rPr>
      <w:sz w:val="16"/>
      <w:szCs w:val="16"/>
    </w:rPr>
  </w:style>
  <w:style w:type="paragraph" w:styleId="Zadevapripombe">
    <w:name w:val="annotation subject"/>
    <w:basedOn w:val="Pripombabesedilo"/>
    <w:next w:val="Pripombabesedilo"/>
    <w:link w:val="ZadevapripombeZnak"/>
    <w:semiHidden/>
    <w:unhideWhenUsed/>
    <w:rsid w:val="008E1EB4"/>
    <w:rPr>
      <w:b/>
      <w:bCs/>
    </w:rPr>
  </w:style>
  <w:style w:type="character" w:customStyle="1" w:styleId="ZadevapripombeZnak">
    <w:name w:val="Zadeva pripombe Znak"/>
    <w:basedOn w:val="PripombabesediloZnak"/>
    <w:link w:val="Zadevapripombe"/>
    <w:semiHidden/>
    <w:rsid w:val="008E1EB4"/>
    <w:rPr>
      <w:rFonts w:ascii="Arial" w:hAnsi="Arial"/>
      <w:b/>
      <w:bCs/>
      <w:lang w:eastAsia="en-US"/>
    </w:rPr>
  </w:style>
  <w:style w:type="paragraph" w:customStyle="1" w:styleId="tevilnatoka111">
    <w:name w:val="Številčna točka 1.1.1"/>
    <w:basedOn w:val="Navaden"/>
    <w:qFormat/>
    <w:rsid w:val="007070CE"/>
    <w:pPr>
      <w:widowControl w:val="0"/>
      <w:numPr>
        <w:ilvl w:val="2"/>
        <w:numId w:val="43"/>
      </w:numPr>
      <w:overflowPunct w:val="0"/>
      <w:autoSpaceDE w:val="0"/>
      <w:autoSpaceDN w:val="0"/>
      <w:adjustRightInd w:val="0"/>
      <w:spacing w:line="240" w:lineRule="auto"/>
      <w:jc w:val="both"/>
      <w:textAlignment w:val="baseline"/>
    </w:pPr>
    <w:rPr>
      <w:sz w:val="22"/>
      <w:szCs w:val="16"/>
      <w:lang w:eastAsia="sl-SI"/>
    </w:rPr>
  </w:style>
  <w:style w:type="paragraph" w:customStyle="1" w:styleId="tevilnatoka">
    <w:name w:val="Številčna točka"/>
    <w:basedOn w:val="Navaden"/>
    <w:link w:val="tevilnatokaZnak"/>
    <w:qFormat/>
    <w:rsid w:val="007070CE"/>
    <w:pPr>
      <w:numPr>
        <w:numId w:val="43"/>
      </w:numPr>
      <w:spacing w:line="240" w:lineRule="auto"/>
      <w:jc w:val="both"/>
    </w:pPr>
    <w:rPr>
      <w:rFonts w:cs="Arial"/>
      <w:sz w:val="22"/>
      <w:szCs w:val="22"/>
      <w:lang w:eastAsia="sl-SI"/>
    </w:rPr>
  </w:style>
  <w:style w:type="character" w:customStyle="1" w:styleId="tevilnatokaZnak">
    <w:name w:val="Številčna točka Znak"/>
    <w:link w:val="tevilnatoka"/>
    <w:rsid w:val="007070CE"/>
    <w:rPr>
      <w:rFonts w:ascii="Arial" w:hAnsi="Arial" w:cs="Arial"/>
      <w:sz w:val="22"/>
      <w:szCs w:val="22"/>
    </w:rPr>
  </w:style>
  <w:style w:type="paragraph" w:customStyle="1" w:styleId="tevilnatoka11Nova">
    <w:name w:val="Številčna točka 1.1 Nova"/>
    <w:basedOn w:val="tevilnatoka"/>
    <w:qFormat/>
    <w:rsid w:val="007070CE"/>
    <w:pPr>
      <w:numPr>
        <w:ilvl w:val="1"/>
      </w:numPr>
      <w:tabs>
        <w:tab w:val="clear" w:pos="425"/>
      </w:tabs>
      <w:ind w:left="1222" w:hanging="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937451">
      <w:bodyDiv w:val="1"/>
      <w:marLeft w:val="0"/>
      <w:marRight w:val="0"/>
      <w:marTop w:val="0"/>
      <w:marBottom w:val="0"/>
      <w:divBdr>
        <w:top w:val="none" w:sz="0" w:space="0" w:color="auto"/>
        <w:left w:val="none" w:sz="0" w:space="0" w:color="auto"/>
        <w:bottom w:val="none" w:sz="0" w:space="0" w:color="auto"/>
        <w:right w:val="none" w:sz="0" w:space="0" w:color="auto"/>
      </w:divBdr>
    </w:div>
    <w:div w:id="87040400">
      <w:bodyDiv w:val="1"/>
      <w:marLeft w:val="0"/>
      <w:marRight w:val="0"/>
      <w:marTop w:val="0"/>
      <w:marBottom w:val="0"/>
      <w:divBdr>
        <w:top w:val="none" w:sz="0" w:space="0" w:color="auto"/>
        <w:left w:val="none" w:sz="0" w:space="0" w:color="auto"/>
        <w:bottom w:val="none" w:sz="0" w:space="0" w:color="auto"/>
        <w:right w:val="none" w:sz="0" w:space="0" w:color="auto"/>
      </w:divBdr>
    </w:div>
    <w:div w:id="179584387">
      <w:bodyDiv w:val="1"/>
      <w:marLeft w:val="0"/>
      <w:marRight w:val="0"/>
      <w:marTop w:val="0"/>
      <w:marBottom w:val="0"/>
      <w:divBdr>
        <w:top w:val="none" w:sz="0" w:space="0" w:color="auto"/>
        <w:left w:val="none" w:sz="0" w:space="0" w:color="auto"/>
        <w:bottom w:val="none" w:sz="0" w:space="0" w:color="auto"/>
        <w:right w:val="none" w:sz="0" w:space="0" w:color="auto"/>
      </w:divBdr>
    </w:div>
    <w:div w:id="182524866">
      <w:bodyDiv w:val="1"/>
      <w:marLeft w:val="0"/>
      <w:marRight w:val="0"/>
      <w:marTop w:val="0"/>
      <w:marBottom w:val="0"/>
      <w:divBdr>
        <w:top w:val="none" w:sz="0" w:space="0" w:color="auto"/>
        <w:left w:val="none" w:sz="0" w:space="0" w:color="auto"/>
        <w:bottom w:val="none" w:sz="0" w:space="0" w:color="auto"/>
        <w:right w:val="none" w:sz="0" w:space="0" w:color="auto"/>
      </w:divBdr>
    </w:div>
    <w:div w:id="232619771">
      <w:bodyDiv w:val="1"/>
      <w:marLeft w:val="0"/>
      <w:marRight w:val="0"/>
      <w:marTop w:val="0"/>
      <w:marBottom w:val="0"/>
      <w:divBdr>
        <w:top w:val="none" w:sz="0" w:space="0" w:color="auto"/>
        <w:left w:val="none" w:sz="0" w:space="0" w:color="auto"/>
        <w:bottom w:val="none" w:sz="0" w:space="0" w:color="auto"/>
        <w:right w:val="none" w:sz="0" w:space="0" w:color="auto"/>
      </w:divBdr>
    </w:div>
    <w:div w:id="276110628">
      <w:bodyDiv w:val="1"/>
      <w:marLeft w:val="0"/>
      <w:marRight w:val="0"/>
      <w:marTop w:val="0"/>
      <w:marBottom w:val="0"/>
      <w:divBdr>
        <w:top w:val="none" w:sz="0" w:space="0" w:color="auto"/>
        <w:left w:val="none" w:sz="0" w:space="0" w:color="auto"/>
        <w:bottom w:val="none" w:sz="0" w:space="0" w:color="auto"/>
        <w:right w:val="none" w:sz="0" w:space="0" w:color="auto"/>
      </w:divBdr>
    </w:div>
    <w:div w:id="302926028">
      <w:bodyDiv w:val="1"/>
      <w:marLeft w:val="0"/>
      <w:marRight w:val="0"/>
      <w:marTop w:val="0"/>
      <w:marBottom w:val="0"/>
      <w:divBdr>
        <w:top w:val="none" w:sz="0" w:space="0" w:color="auto"/>
        <w:left w:val="none" w:sz="0" w:space="0" w:color="auto"/>
        <w:bottom w:val="none" w:sz="0" w:space="0" w:color="auto"/>
        <w:right w:val="none" w:sz="0" w:space="0" w:color="auto"/>
      </w:divBdr>
    </w:div>
    <w:div w:id="309140500">
      <w:bodyDiv w:val="1"/>
      <w:marLeft w:val="0"/>
      <w:marRight w:val="0"/>
      <w:marTop w:val="0"/>
      <w:marBottom w:val="0"/>
      <w:divBdr>
        <w:top w:val="none" w:sz="0" w:space="0" w:color="auto"/>
        <w:left w:val="none" w:sz="0" w:space="0" w:color="auto"/>
        <w:bottom w:val="none" w:sz="0" w:space="0" w:color="auto"/>
        <w:right w:val="none" w:sz="0" w:space="0" w:color="auto"/>
      </w:divBdr>
    </w:div>
    <w:div w:id="378094097">
      <w:bodyDiv w:val="1"/>
      <w:marLeft w:val="0"/>
      <w:marRight w:val="0"/>
      <w:marTop w:val="0"/>
      <w:marBottom w:val="0"/>
      <w:divBdr>
        <w:top w:val="none" w:sz="0" w:space="0" w:color="auto"/>
        <w:left w:val="none" w:sz="0" w:space="0" w:color="auto"/>
        <w:bottom w:val="none" w:sz="0" w:space="0" w:color="auto"/>
        <w:right w:val="none" w:sz="0" w:space="0" w:color="auto"/>
      </w:divBdr>
    </w:div>
    <w:div w:id="420175575">
      <w:bodyDiv w:val="1"/>
      <w:marLeft w:val="0"/>
      <w:marRight w:val="0"/>
      <w:marTop w:val="0"/>
      <w:marBottom w:val="0"/>
      <w:divBdr>
        <w:top w:val="none" w:sz="0" w:space="0" w:color="auto"/>
        <w:left w:val="none" w:sz="0" w:space="0" w:color="auto"/>
        <w:bottom w:val="none" w:sz="0" w:space="0" w:color="auto"/>
        <w:right w:val="none" w:sz="0" w:space="0" w:color="auto"/>
      </w:divBdr>
    </w:div>
    <w:div w:id="447970868">
      <w:bodyDiv w:val="1"/>
      <w:marLeft w:val="0"/>
      <w:marRight w:val="0"/>
      <w:marTop w:val="0"/>
      <w:marBottom w:val="0"/>
      <w:divBdr>
        <w:top w:val="none" w:sz="0" w:space="0" w:color="auto"/>
        <w:left w:val="none" w:sz="0" w:space="0" w:color="auto"/>
        <w:bottom w:val="none" w:sz="0" w:space="0" w:color="auto"/>
        <w:right w:val="none" w:sz="0" w:space="0" w:color="auto"/>
      </w:divBdr>
      <w:divsChild>
        <w:div w:id="1544512379">
          <w:marLeft w:val="0"/>
          <w:marRight w:val="0"/>
          <w:marTop w:val="0"/>
          <w:marBottom w:val="0"/>
          <w:divBdr>
            <w:top w:val="none" w:sz="0" w:space="0" w:color="auto"/>
            <w:left w:val="none" w:sz="0" w:space="0" w:color="auto"/>
            <w:bottom w:val="none" w:sz="0" w:space="0" w:color="auto"/>
            <w:right w:val="none" w:sz="0" w:space="0" w:color="auto"/>
          </w:divBdr>
        </w:div>
      </w:divsChild>
    </w:div>
    <w:div w:id="480582348">
      <w:bodyDiv w:val="1"/>
      <w:marLeft w:val="0"/>
      <w:marRight w:val="0"/>
      <w:marTop w:val="0"/>
      <w:marBottom w:val="0"/>
      <w:divBdr>
        <w:top w:val="none" w:sz="0" w:space="0" w:color="auto"/>
        <w:left w:val="none" w:sz="0" w:space="0" w:color="auto"/>
        <w:bottom w:val="none" w:sz="0" w:space="0" w:color="auto"/>
        <w:right w:val="none" w:sz="0" w:space="0" w:color="auto"/>
      </w:divBdr>
      <w:divsChild>
        <w:div w:id="1958218543">
          <w:marLeft w:val="0"/>
          <w:marRight w:val="0"/>
          <w:marTop w:val="0"/>
          <w:marBottom w:val="0"/>
          <w:divBdr>
            <w:top w:val="none" w:sz="0" w:space="0" w:color="auto"/>
            <w:left w:val="none" w:sz="0" w:space="0" w:color="auto"/>
            <w:bottom w:val="none" w:sz="0" w:space="0" w:color="auto"/>
            <w:right w:val="none" w:sz="0" w:space="0" w:color="auto"/>
          </w:divBdr>
          <w:divsChild>
            <w:div w:id="193536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429796">
      <w:bodyDiv w:val="1"/>
      <w:marLeft w:val="0"/>
      <w:marRight w:val="0"/>
      <w:marTop w:val="0"/>
      <w:marBottom w:val="0"/>
      <w:divBdr>
        <w:top w:val="none" w:sz="0" w:space="0" w:color="auto"/>
        <w:left w:val="none" w:sz="0" w:space="0" w:color="auto"/>
        <w:bottom w:val="none" w:sz="0" w:space="0" w:color="auto"/>
        <w:right w:val="none" w:sz="0" w:space="0" w:color="auto"/>
      </w:divBdr>
    </w:div>
    <w:div w:id="731200849">
      <w:bodyDiv w:val="1"/>
      <w:marLeft w:val="0"/>
      <w:marRight w:val="0"/>
      <w:marTop w:val="0"/>
      <w:marBottom w:val="0"/>
      <w:divBdr>
        <w:top w:val="none" w:sz="0" w:space="0" w:color="auto"/>
        <w:left w:val="none" w:sz="0" w:space="0" w:color="auto"/>
        <w:bottom w:val="none" w:sz="0" w:space="0" w:color="auto"/>
        <w:right w:val="none" w:sz="0" w:space="0" w:color="auto"/>
      </w:divBdr>
      <w:divsChild>
        <w:div w:id="1620068298">
          <w:marLeft w:val="0"/>
          <w:marRight w:val="0"/>
          <w:marTop w:val="0"/>
          <w:marBottom w:val="0"/>
          <w:divBdr>
            <w:top w:val="none" w:sz="0" w:space="0" w:color="auto"/>
            <w:left w:val="none" w:sz="0" w:space="0" w:color="auto"/>
            <w:bottom w:val="none" w:sz="0" w:space="0" w:color="auto"/>
            <w:right w:val="none" w:sz="0" w:space="0" w:color="auto"/>
          </w:divBdr>
          <w:divsChild>
            <w:div w:id="1031489393">
              <w:marLeft w:val="0"/>
              <w:marRight w:val="0"/>
              <w:marTop w:val="0"/>
              <w:marBottom w:val="0"/>
              <w:divBdr>
                <w:top w:val="none" w:sz="0" w:space="0" w:color="auto"/>
                <w:left w:val="none" w:sz="0" w:space="0" w:color="auto"/>
                <w:bottom w:val="none" w:sz="0" w:space="0" w:color="auto"/>
                <w:right w:val="none" w:sz="0" w:space="0" w:color="auto"/>
              </w:divBdr>
            </w:div>
            <w:div w:id="147653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240251">
      <w:bodyDiv w:val="1"/>
      <w:marLeft w:val="0"/>
      <w:marRight w:val="0"/>
      <w:marTop w:val="0"/>
      <w:marBottom w:val="0"/>
      <w:divBdr>
        <w:top w:val="none" w:sz="0" w:space="0" w:color="auto"/>
        <w:left w:val="none" w:sz="0" w:space="0" w:color="auto"/>
        <w:bottom w:val="none" w:sz="0" w:space="0" w:color="auto"/>
        <w:right w:val="none" w:sz="0" w:space="0" w:color="auto"/>
      </w:divBdr>
    </w:div>
    <w:div w:id="892816427">
      <w:bodyDiv w:val="1"/>
      <w:marLeft w:val="0"/>
      <w:marRight w:val="0"/>
      <w:marTop w:val="0"/>
      <w:marBottom w:val="0"/>
      <w:divBdr>
        <w:top w:val="none" w:sz="0" w:space="0" w:color="auto"/>
        <w:left w:val="none" w:sz="0" w:space="0" w:color="auto"/>
        <w:bottom w:val="none" w:sz="0" w:space="0" w:color="auto"/>
        <w:right w:val="none" w:sz="0" w:space="0" w:color="auto"/>
      </w:divBdr>
    </w:div>
    <w:div w:id="1062294154">
      <w:bodyDiv w:val="1"/>
      <w:marLeft w:val="0"/>
      <w:marRight w:val="0"/>
      <w:marTop w:val="0"/>
      <w:marBottom w:val="0"/>
      <w:divBdr>
        <w:top w:val="none" w:sz="0" w:space="0" w:color="auto"/>
        <w:left w:val="none" w:sz="0" w:space="0" w:color="auto"/>
        <w:bottom w:val="none" w:sz="0" w:space="0" w:color="auto"/>
        <w:right w:val="none" w:sz="0" w:space="0" w:color="auto"/>
      </w:divBdr>
    </w:div>
    <w:div w:id="1130198820">
      <w:bodyDiv w:val="1"/>
      <w:marLeft w:val="0"/>
      <w:marRight w:val="0"/>
      <w:marTop w:val="0"/>
      <w:marBottom w:val="0"/>
      <w:divBdr>
        <w:top w:val="none" w:sz="0" w:space="0" w:color="auto"/>
        <w:left w:val="none" w:sz="0" w:space="0" w:color="auto"/>
        <w:bottom w:val="none" w:sz="0" w:space="0" w:color="auto"/>
        <w:right w:val="none" w:sz="0" w:space="0" w:color="auto"/>
      </w:divBdr>
    </w:div>
    <w:div w:id="1142429468">
      <w:bodyDiv w:val="1"/>
      <w:marLeft w:val="0"/>
      <w:marRight w:val="0"/>
      <w:marTop w:val="0"/>
      <w:marBottom w:val="0"/>
      <w:divBdr>
        <w:top w:val="none" w:sz="0" w:space="0" w:color="auto"/>
        <w:left w:val="none" w:sz="0" w:space="0" w:color="auto"/>
        <w:bottom w:val="none" w:sz="0" w:space="0" w:color="auto"/>
        <w:right w:val="none" w:sz="0" w:space="0" w:color="auto"/>
      </w:divBdr>
    </w:div>
    <w:div w:id="1241865245">
      <w:bodyDiv w:val="1"/>
      <w:marLeft w:val="0"/>
      <w:marRight w:val="0"/>
      <w:marTop w:val="0"/>
      <w:marBottom w:val="0"/>
      <w:divBdr>
        <w:top w:val="none" w:sz="0" w:space="0" w:color="auto"/>
        <w:left w:val="none" w:sz="0" w:space="0" w:color="auto"/>
        <w:bottom w:val="none" w:sz="0" w:space="0" w:color="auto"/>
        <w:right w:val="none" w:sz="0" w:space="0" w:color="auto"/>
      </w:divBdr>
    </w:div>
    <w:div w:id="1249537780">
      <w:bodyDiv w:val="1"/>
      <w:marLeft w:val="0"/>
      <w:marRight w:val="0"/>
      <w:marTop w:val="0"/>
      <w:marBottom w:val="0"/>
      <w:divBdr>
        <w:top w:val="none" w:sz="0" w:space="0" w:color="auto"/>
        <w:left w:val="none" w:sz="0" w:space="0" w:color="auto"/>
        <w:bottom w:val="none" w:sz="0" w:space="0" w:color="auto"/>
        <w:right w:val="none" w:sz="0" w:space="0" w:color="auto"/>
      </w:divBdr>
    </w:div>
    <w:div w:id="1280333146">
      <w:bodyDiv w:val="1"/>
      <w:marLeft w:val="0"/>
      <w:marRight w:val="0"/>
      <w:marTop w:val="0"/>
      <w:marBottom w:val="0"/>
      <w:divBdr>
        <w:top w:val="none" w:sz="0" w:space="0" w:color="auto"/>
        <w:left w:val="none" w:sz="0" w:space="0" w:color="auto"/>
        <w:bottom w:val="none" w:sz="0" w:space="0" w:color="auto"/>
        <w:right w:val="none" w:sz="0" w:space="0" w:color="auto"/>
      </w:divBdr>
    </w:div>
    <w:div w:id="1471165890">
      <w:bodyDiv w:val="1"/>
      <w:marLeft w:val="0"/>
      <w:marRight w:val="0"/>
      <w:marTop w:val="0"/>
      <w:marBottom w:val="0"/>
      <w:divBdr>
        <w:top w:val="none" w:sz="0" w:space="0" w:color="auto"/>
        <w:left w:val="none" w:sz="0" w:space="0" w:color="auto"/>
        <w:bottom w:val="none" w:sz="0" w:space="0" w:color="auto"/>
        <w:right w:val="none" w:sz="0" w:space="0" w:color="auto"/>
      </w:divBdr>
    </w:div>
    <w:div w:id="1491873613">
      <w:bodyDiv w:val="1"/>
      <w:marLeft w:val="0"/>
      <w:marRight w:val="0"/>
      <w:marTop w:val="0"/>
      <w:marBottom w:val="0"/>
      <w:divBdr>
        <w:top w:val="none" w:sz="0" w:space="0" w:color="auto"/>
        <w:left w:val="none" w:sz="0" w:space="0" w:color="auto"/>
        <w:bottom w:val="none" w:sz="0" w:space="0" w:color="auto"/>
        <w:right w:val="none" w:sz="0" w:space="0" w:color="auto"/>
      </w:divBdr>
      <w:divsChild>
        <w:div w:id="1804033503">
          <w:marLeft w:val="0"/>
          <w:marRight w:val="0"/>
          <w:marTop w:val="0"/>
          <w:marBottom w:val="0"/>
          <w:divBdr>
            <w:top w:val="none" w:sz="0" w:space="0" w:color="auto"/>
            <w:left w:val="none" w:sz="0" w:space="0" w:color="auto"/>
            <w:bottom w:val="none" w:sz="0" w:space="0" w:color="auto"/>
            <w:right w:val="none" w:sz="0" w:space="0" w:color="auto"/>
          </w:divBdr>
        </w:div>
      </w:divsChild>
    </w:div>
    <w:div w:id="1519199114">
      <w:bodyDiv w:val="1"/>
      <w:marLeft w:val="0"/>
      <w:marRight w:val="0"/>
      <w:marTop w:val="0"/>
      <w:marBottom w:val="0"/>
      <w:divBdr>
        <w:top w:val="none" w:sz="0" w:space="0" w:color="auto"/>
        <w:left w:val="none" w:sz="0" w:space="0" w:color="auto"/>
        <w:bottom w:val="none" w:sz="0" w:space="0" w:color="auto"/>
        <w:right w:val="none" w:sz="0" w:space="0" w:color="auto"/>
      </w:divBdr>
    </w:div>
    <w:div w:id="1621305610">
      <w:bodyDiv w:val="1"/>
      <w:marLeft w:val="0"/>
      <w:marRight w:val="0"/>
      <w:marTop w:val="0"/>
      <w:marBottom w:val="0"/>
      <w:divBdr>
        <w:top w:val="none" w:sz="0" w:space="0" w:color="auto"/>
        <w:left w:val="none" w:sz="0" w:space="0" w:color="auto"/>
        <w:bottom w:val="none" w:sz="0" w:space="0" w:color="auto"/>
        <w:right w:val="none" w:sz="0" w:space="0" w:color="auto"/>
      </w:divBdr>
    </w:div>
    <w:div w:id="1695619149">
      <w:bodyDiv w:val="1"/>
      <w:marLeft w:val="0"/>
      <w:marRight w:val="0"/>
      <w:marTop w:val="0"/>
      <w:marBottom w:val="0"/>
      <w:divBdr>
        <w:top w:val="none" w:sz="0" w:space="0" w:color="auto"/>
        <w:left w:val="none" w:sz="0" w:space="0" w:color="auto"/>
        <w:bottom w:val="none" w:sz="0" w:space="0" w:color="auto"/>
        <w:right w:val="none" w:sz="0" w:space="0" w:color="auto"/>
      </w:divBdr>
    </w:div>
    <w:div w:id="1713118459">
      <w:bodyDiv w:val="1"/>
      <w:marLeft w:val="0"/>
      <w:marRight w:val="0"/>
      <w:marTop w:val="0"/>
      <w:marBottom w:val="0"/>
      <w:divBdr>
        <w:top w:val="none" w:sz="0" w:space="0" w:color="auto"/>
        <w:left w:val="none" w:sz="0" w:space="0" w:color="auto"/>
        <w:bottom w:val="none" w:sz="0" w:space="0" w:color="auto"/>
        <w:right w:val="none" w:sz="0" w:space="0" w:color="auto"/>
      </w:divBdr>
    </w:div>
    <w:div w:id="1725643479">
      <w:bodyDiv w:val="1"/>
      <w:marLeft w:val="0"/>
      <w:marRight w:val="0"/>
      <w:marTop w:val="0"/>
      <w:marBottom w:val="0"/>
      <w:divBdr>
        <w:top w:val="none" w:sz="0" w:space="0" w:color="auto"/>
        <w:left w:val="none" w:sz="0" w:space="0" w:color="auto"/>
        <w:bottom w:val="none" w:sz="0" w:space="0" w:color="auto"/>
        <w:right w:val="none" w:sz="0" w:space="0" w:color="auto"/>
      </w:divBdr>
    </w:div>
    <w:div w:id="1766805916">
      <w:bodyDiv w:val="1"/>
      <w:marLeft w:val="0"/>
      <w:marRight w:val="0"/>
      <w:marTop w:val="0"/>
      <w:marBottom w:val="0"/>
      <w:divBdr>
        <w:top w:val="none" w:sz="0" w:space="0" w:color="auto"/>
        <w:left w:val="none" w:sz="0" w:space="0" w:color="auto"/>
        <w:bottom w:val="none" w:sz="0" w:space="0" w:color="auto"/>
        <w:right w:val="none" w:sz="0" w:space="0" w:color="auto"/>
      </w:divBdr>
      <w:divsChild>
        <w:div w:id="470944184">
          <w:marLeft w:val="0"/>
          <w:marRight w:val="0"/>
          <w:marTop w:val="0"/>
          <w:marBottom w:val="0"/>
          <w:divBdr>
            <w:top w:val="none" w:sz="0" w:space="0" w:color="auto"/>
            <w:left w:val="none" w:sz="0" w:space="0" w:color="auto"/>
            <w:bottom w:val="none" w:sz="0" w:space="0" w:color="auto"/>
            <w:right w:val="none" w:sz="0" w:space="0" w:color="auto"/>
          </w:divBdr>
        </w:div>
      </w:divsChild>
    </w:div>
    <w:div w:id="1885017996">
      <w:bodyDiv w:val="1"/>
      <w:marLeft w:val="0"/>
      <w:marRight w:val="0"/>
      <w:marTop w:val="0"/>
      <w:marBottom w:val="0"/>
      <w:divBdr>
        <w:top w:val="none" w:sz="0" w:space="0" w:color="auto"/>
        <w:left w:val="none" w:sz="0" w:space="0" w:color="auto"/>
        <w:bottom w:val="none" w:sz="0" w:space="0" w:color="auto"/>
        <w:right w:val="none" w:sz="0" w:space="0" w:color="auto"/>
      </w:divBdr>
      <w:divsChild>
        <w:div w:id="2099592523">
          <w:marLeft w:val="0"/>
          <w:marRight w:val="0"/>
          <w:marTop w:val="0"/>
          <w:marBottom w:val="0"/>
          <w:divBdr>
            <w:top w:val="none" w:sz="0" w:space="0" w:color="auto"/>
            <w:left w:val="none" w:sz="0" w:space="0" w:color="auto"/>
            <w:bottom w:val="none" w:sz="0" w:space="0" w:color="auto"/>
            <w:right w:val="none" w:sz="0" w:space="0" w:color="auto"/>
          </w:divBdr>
          <w:divsChild>
            <w:div w:id="59601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40939">
      <w:bodyDiv w:val="1"/>
      <w:marLeft w:val="0"/>
      <w:marRight w:val="0"/>
      <w:marTop w:val="0"/>
      <w:marBottom w:val="0"/>
      <w:divBdr>
        <w:top w:val="none" w:sz="0" w:space="0" w:color="auto"/>
        <w:left w:val="none" w:sz="0" w:space="0" w:color="auto"/>
        <w:bottom w:val="none" w:sz="0" w:space="0" w:color="auto"/>
        <w:right w:val="none" w:sz="0" w:space="0" w:color="auto"/>
      </w:divBdr>
    </w:div>
    <w:div w:id="1921058013">
      <w:bodyDiv w:val="1"/>
      <w:marLeft w:val="0"/>
      <w:marRight w:val="0"/>
      <w:marTop w:val="0"/>
      <w:marBottom w:val="0"/>
      <w:divBdr>
        <w:top w:val="none" w:sz="0" w:space="0" w:color="auto"/>
        <w:left w:val="none" w:sz="0" w:space="0" w:color="auto"/>
        <w:bottom w:val="none" w:sz="0" w:space="0" w:color="auto"/>
        <w:right w:val="none" w:sz="0" w:space="0" w:color="auto"/>
      </w:divBdr>
    </w:div>
    <w:div w:id="2032368089">
      <w:bodyDiv w:val="1"/>
      <w:marLeft w:val="0"/>
      <w:marRight w:val="0"/>
      <w:marTop w:val="0"/>
      <w:marBottom w:val="0"/>
      <w:divBdr>
        <w:top w:val="none" w:sz="0" w:space="0" w:color="auto"/>
        <w:left w:val="none" w:sz="0" w:space="0" w:color="auto"/>
        <w:bottom w:val="none" w:sz="0" w:space="0" w:color="auto"/>
        <w:right w:val="none" w:sz="0" w:space="0" w:color="auto"/>
      </w:divBdr>
    </w:div>
    <w:div w:id="2070764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07506E5-8507-496C-88F0-37A46E434F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20</Pages>
  <Words>10518</Words>
  <Characters>62281</Characters>
  <Application>Microsoft Office Word</Application>
  <DocSecurity>0</DocSecurity>
  <Lines>519</Lines>
  <Paragraphs>145</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72654</CharactersWithSpaces>
  <SharedDoc>false</SharedDoc>
  <HLinks>
    <vt:vector size="6" baseType="variant">
      <vt:variant>
        <vt:i4>4522003</vt:i4>
      </vt:variant>
      <vt:variant>
        <vt:i4>0</vt:i4>
      </vt:variant>
      <vt:variant>
        <vt:i4>0</vt:i4>
      </vt:variant>
      <vt:variant>
        <vt:i4>5</vt:i4>
      </vt:variant>
      <vt:variant>
        <vt:lpwstr>https://ec.europa.eu/growth/tools-databases/tris/sl/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Mirjana Oražem</dc:creator>
  <cp:keywords/>
  <cp:lastModifiedBy>Sonja Bence Kozole</cp:lastModifiedBy>
  <cp:revision>71</cp:revision>
  <cp:lastPrinted>2020-12-09T13:48:00Z</cp:lastPrinted>
  <dcterms:created xsi:type="dcterms:W3CDTF">2021-07-07T08:14:00Z</dcterms:created>
  <dcterms:modified xsi:type="dcterms:W3CDTF">2021-07-09T08:24:00Z</dcterms:modified>
</cp:coreProperties>
</file>