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2101F" w14:textId="1D15E720" w:rsidR="00A075C0" w:rsidRPr="00EB1C51" w:rsidRDefault="00A075C0" w:rsidP="00893BAE">
      <w:pPr>
        <w:autoSpaceDE w:val="0"/>
        <w:autoSpaceDN w:val="0"/>
        <w:adjustRightInd w:val="0"/>
        <w:spacing w:line="240" w:lineRule="auto"/>
        <w:rPr>
          <w:rFonts w:ascii="Arial Nova" w:hAnsi="Arial Nova" w:cs="Arial"/>
          <w:color w:val="000000"/>
          <w:szCs w:val="20"/>
        </w:rPr>
      </w:pPr>
      <w:r w:rsidRPr="00EB1C51">
        <w:rPr>
          <w:rFonts w:ascii="Arial Nova" w:hAnsi="Arial Nova" w:cs="Arial"/>
          <w:color w:val="000000"/>
          <w:szCs w:val="20"/>
        </w:rPr>
        <w:t>SPOROČILO ZA JAVNOST</w:t>
      </w:r>
    </w:p>
    <w:p w14:paraId="7D115BAF" w14:textId="77777777" w:rsidR="003E6429" w:rsidRPr="00EB1C51" w:rsidRDefault="003E6429" w:rsidP="00893BAE">
      <w:pPr>
        <w:pStyle w:val="datumtevilka"/>
        <w:spacing w:line="240" w:lineRule="auto"/>
        <w:jc w:val="both"/>
        <w:rPr>
          <w:rFonts w:ascii="Arial Nova" w:hAnsi="Arial Nova" w:cs="Arial"/>
          <w:b/>
          <w:bCs/>
          <w:color w:val="000000"/>
        </w:rPr>
      </w:pPr>
    </w:p>
    <w:p w14:paraId="6205571C" w14:textId="4DC004BA" w:rsidR="00022E3C" w:rsidRPr="00EB1C51" w:rsidRDefault="001B5626" w:rsidP="00893BAE">
      <w:pPr>
        <w:autoSpaceDE w:val="0"/>
        <w:autoSpaceDN w:val="0"/>
        <w:adjustRightInd w:val="0"/>
        <w:spacing w:line="240" w:lineRule="auto"/>
        <w:jc w:val="both"/>
        <w:rPr>
          <w:rFonts w:ascii="Arial Nova" w:hAnsi="Arial Nova" w:cs="Arial"/>
          <w:b/>
          <w:bCs/>
          <w:color w:val="000000"/>
          <w:sz w:val="28"/>
          <w:szCs w:val="28"/>
        </w:rPr>
      </w:pPr>
      <w:r w:rsidRPr="00EB1C51">
        <w:rPr>
          <w:rFonts w:ascii="Arial Nova" w:hAnsi="Arial Nova" w:cs="Arial"/>
          <w:b/>
          <w:bCs/>
          <w:color w:val="000000"/>
          <w:sz w:val="28"/>
          <w:szCs w:val="28"/>
        </w:rPr>
        <w:t>8</w:t>
      </w:r>
      <w:r w:rsidR="008D234A">
        <w:rPr>
          <w:rFonts w:ascii="Arial Nova" w:hAnsi="Arial Nova" w:cs="Arial"/>
          <w:b/>
          <w:bCs/>
          <w:color w:val="000000"/>
          <w:sz w:val="28"/>
          <w:szCs w:val="28"/>
        </w:rPr>
        <w:t>1</w:t>
      </w:r>
      <w:r w:rsidR="00022E3C" w:rsidRPr="00EB1C51">
        <w:rPr>
          <w:rFonts w:ascii="Arial Nova" w:hAnsi="Arial Nova" w:cs="Arial"/>
          <w:b/>
          <w:bCs/>
          <w:color w:val="000000"/>
          <w:sz w:val="28"/>
          <w:szCs w:val="28"/>
        </w:rPr>
        <w:t>. redna seja Vlade Republike Slovenije</w:t>
      </w:r>
    </w:p>
    <w:p w14:paraId="2F07C9C7" w14:textId="77777777" w:rsidR="004C75E6" w:rsidRPr="00EB1C51" w:rsidRDefault="004C75E6" w:rsidP="00893BAE">
      <w:pPr>
        <w:autoSpaceDE w:val="0"/>
        <w:autoSpaceDN w:val="0"/>
        <w:adjustRightInd w:val="0"/>
        <w:spacing w:line="240" w:lineRule="auto"/>
        <w:jc w:val="both"/>
        <w:rPr>
          <w:rFonts w:ascii="Arial Nova" w:hAnsi="Arial Nova" w:cs="Arial"/>
          <w:color w:val="000000"/>
          <w:szCs w:val="20"/>
        </w:rPr>
      </w:pPr>
    </w:p>
    <w:p w14:paraId="501C02EF" w14:textId="28A4098F" w:rsidR="00A075C0" w:rsidRPr="00EB1C51" w:rsidRDefault="008D234A" w:rsidP="00893BAE">
      <w:pPr>
        <w:autoSpaceDE w:val="0"/>
        <w:autoSpaceDN w:val="0"/>
        <w:adjustRightInd w:val="0"/>
        <w:spacing w:line="240" w:lineRule="auto"/>
        <w:jc w:val="both"/>
        <w:rPr>
          <w:rFonts w:ascii="Arial Nova" w:hAnsi="Arial Nova" w:cs="Arial"/>
          <w:color w:val="000000"/>
          <w:szCs w:val="20"/>
        </w:rPr>
      </w:pPr>
      <w:r>
        <w:rPr>
          <w:rFonts w:ascii="Arial Nova" w:hAnsi="Arial Nova" w:cs="Arial"/>
          <w:color w:val="000000"/>
          <w:szCs w:val="20"/>
        </w:rPr>
        <w:t>10</w:t>
      </w:r>
      <w:r w:rsidR="00C6261D" w:rsidRPr="00EB1C51">
        <w:rPr>
          <w:rFonts w:ascii="Arial Nova" w:hAnsi="Arial Nova" w:cs="Arial"/>
          <w:color w:val="000000"/>
          <w:szCs w:val="20"/>
        </w:rPr>
        <w:t xml:space="preserve">. </w:t>
      </w:r>
      <w:r w:rsidR="005C4043" w:rsidRPr="00EB1C51">
        <w:rPr>
          <w:rFonts w:ascii="Arial Nova" w:hAnsi="Arial Nova" w:cs="Arial"/>
          <w:color w:val="000000"/>
          <w:szCs w:val="20"/>
        </w:rPr>
        <w:t>j</w:t>
      </w:r>
      <w:r w:rsidR="0052058D" w:rsidRPr="00EB1C51">
        <w:rPr>
          <w:rFonts w:ascii="Arial Nova" w:hAnsi="Arial Nova" w:cs="Arial"/>
          <w:color w:val="000000"/>
          <w:szCs w:val="20"/>
        </w:rPr>
        <w:t>unij</w:t>
      </w:r>
      <w:r w:rsidR="004C597B" w:rsidRPr="00EB1C51">
        <w:rPr>
          <w:rFonts w:ascii="Arial Nova" w:hAnsi="Arial Nova" w:cs="Arial"/>
          <w:color w:val="000000"/>
          <w:szCs w:val="20"/>
        </w:rPr>
        <w:t xml:space="preserve"> </w:t>
      </w:r>
      <w:r w:rsidR="00A45B9B" w:rsidRPr="00EB1C51">
        <w:rPr>
          <w:rFonts w:ascii="Arial Nova" w:hAnsi="Arial Nova" w:cs="Arial"/>
          <w:color w:val="000000"/>
          <w:szCs w:val="20"/>
        </w:rPr>
        <w:t>202</w:t>
      </w:r>
      <w:r w:rsidR="008160E3" w:rsidRPr="00EB1C51">
        <w:rPr>
          <w:rFonts w:ascii="Arial Nova" w:hAnsi="Arial Nova" w:cs="Arial"/>
          <w:color w:val="000000"/>
          <w:szCs w:val="20"/>
        </w:rPr>
        <w:t>1</w:t>
      </w:r>
    </w:p>
    <w:p w14:paraId="0B89657E" w14:textId="31074A12" w:rsidR="008E3EA2" w:rsidRPr="00EB1C51" w:rsidRDefault="008E3EA2" w:rsidP="00893BAE">
      <w:pPr>
        <w:autoSpaceDE w:val="0"/>
        <w:autoSpaceDN w:val="0"/>
        <w:adjustRightInd w:val="0"/>
        <w:spacing w:line="240" w:lineRule="auto"/>
        <w:jc w:val="both"/>
        <w:rPr>
          <w:rFonts w:ascii="Arial Nova" w:hAnsi="Arial Nova" w:cs="Arial"/>
          <w:color w:val="000000"/>
          <w:szCs w:val="20"/>
        </w:rPr>
      </w:pPr>
    </w:p>
    <w:p w14:paraId="2997307A" w14:textId="77777777" w:rsidR="008D234A" w:rsidRPr="008D234A" w:rsidRDefault="008D234A" w:rsidP="008D234A">
      <w:pPr>
        <w:autoSpaceDE w:val="0"/>
        <w:autoSpaceDN w:val="0"/>
        <w:adjustRightInd w:val="0"/>
        <w:spacing w:line="240" w:lineRule="auto"/>
        <w:jc w:val="both"/>
        <w:rPr>
          <w:rFonts w:cs="Arial"/>
          <w:b/>
          <w:bCs/>
          <w:color w:val="000000"/>
          <w:szCs w:val="20"/>
        </w:rPr>
      </w:pPr>
      <w:r w:rsidRPr="008D234A">
        <w:rPr>
          <w:rFonts w:cs="Arial"/>
          <w:b/>
          <w:bCs/>
          <w:color w:val="000000"/>
          <w:szCs w:val="20"/>
        </w:rPr>
        <w:tab/>
      </w:r>
    </w:p>
    <w:p w14:paraId="0E79156E" w14:textId="4A71E0AE" w:rsidR="009D3EFB" w:rsidRPr="009D3EFB" w:rsidRDefault="009D3EFB" w:rsidP="009D3EFB">
      <w:pPr>
        <w:autoSpaceDE w:val="0"/>
        <w:autoSpaceDN w:val="0"/>
        <w:adjustRightInd w:val="0"/>
        <w:spacing w:line="240" w:lineRule="auto"/>
        <w:jc w:val="both"/>
        <w:rPr>
          <w:rFonts w:cs="Arial"/>
          <w:b/>
          <w:bCs/>
          <w:color w:val="000000"/>
          <w:szCs w:val="20"/>
        </w:rPr>
      </w:pPr>
      <w:r w:rsidRPr="009D3EFB">
        <w:rPr>
          <w:rFonts w:cs="Arial"/>
          <w:b/>
          <w:bCs/>
          <w:color w:val="000000"/>
          <w:szCs w:val="20"/>
        </w:rPr>
        <w:t>Vlada izdala Uredbo o opravljanju javne službe Slovenske tiskovne agencije</w:t>
      </w:r>
    </w:p>
    <w:p w14:paraId="5637DF1F" w14:textId="77777777" w:rsidR="009D3EFB" w:rsidRPr="009D3EFB" w:rsidRDefault="009D3EFB" w:rsidP="009D3EFB">
      <w:pPr>
        <w:autoSpaceDE w:val="0"/>
        <w:autoSpaceDN w:val="0"/>
        <w:adjustRightInd w:val="0"/>
        <w:spacing w:line="240" w:lineRule="auto"/>
        <w:jc w:val="both"/>
        <w:rPr>
          <w:rFonts w:cs="Arial"/>
          <w:b/>
          <w:bCs/>
          <w:color w:val="000000"/>
          <w:szCs w:val="20"/>
        </w:rPr>
      </w:pPr>
    </w:p>
    <w:p w14:paraId="45AD670B" w14:textId="77777777" w:rsidR="005406E4" w:rsidRPr="005406E4" w:rsidRDefault="005406E4" w:rsidP="005406E4">
      <w:pPr>
        <w:autoSpaceDE w:val="0"/>
        <w:autoSpaceDN w:val="0"/>
        <w:adjustRightInd w:val="0"/>
        <w:spacing w:line="240" w:lineRule="auto"/>
        <w:jc w:val="both"/>
        <w:rPr>
          <w:rFonts w:cs="Arial"/>
          <w:color w:val="000000"/>
          <w:szCs w:val="20"/>
        </w:rPr>
      </w:pPr>
      <w:r w:rsidRPr="005406E4">
        <w:rPr>
          <w:rFonts w:cs="Arial"/>
          <w:color w:val="000000"/>
          <w:szCs w:val="20"/>
        </w:rPr>
        <w:t xml:space="preserve">Vlada je na današnji seji izdala Uredbo o opravljanju javne službe Slovenske tiskovne agencije (STA). Uredba podrobneje ureja opravljanje javne službe STA in njeno financiranje ob upoštevanju Sklepa Komisije 2012/21/EU o uporabi člena 106(2) Pogodbe o delovanju Evropske unije. Uredba, za izvajanje katere vlada pooblašča Urad vlade za komuniciranje, opredeljuje vrste in obseg storitev javne službe, določitev nadomestila za opravljanje javne službe ter sklenitev letne pogodbe. </w:t>
      </w:r>
    </w:p>
    <w:p w14:paraId="2856F7CD" w14:textId="77777777" w:rsidR="005406E4" w:rsidRPr="005406E4" w:rsidRDefault="005406E4" w:rsidP="005406E4">
      <w:pPr>
        <w:autoSpaceDE w:val="0"/>
        <w:autoSpaceDN w:val="0"/>
        <w:adjustRightInd w:val="0"/>
        <w:spacing w:line="240" w:lineRule="auto"/>
        <w:jc w:val="both"/>
        <w:rPr>
          <w:rFonts w:cs="Arial"/>
          <w:color w:val="000000"/>
          <w:szCs w:val="20"/>
        </w:rPr>
      </w:pPr>
    </w:p>
    <w:p w14:paraId="2B6D2F0B" w14:textId="77777777" w:rsidR="005406E4" w:rsidRPr="005406E4" w:rsidRDefault="005406E4" w:rsidP="005406E4">
      <w:pPr>
        <w:autoSpaceDE w:val="0"/>
        <w:autoSpaceDN w:val="0"/>
        <w:adjustRightInd w:val="0"/>
        <w:spacing w:line="240" w:lineRule="auto"/>
        <w:jc w:val="both"/>
        <w:rPr>
          <w:rFonts w:cs="Arial"/>
          <w:color w:val="000000"/>
          <w:szCs w:val="20"/>
        </w:rPr>
      </w:pPr>
      <w:r w:rsidRPr="005406E4">
        <w:rPr>
          <w:rFonts w:cs="Arial"/>
          <w:color w:val="000000"/>
          <w:szCs w:val="20"/>
        </w:rPr>
        <w:t>Vlada pojasnjuje, da se uredba sprejema za izvrševanje 4., 6. in 20. člena Zakona o Slovenski tiskovni agenciji (</w:t>
      </w:r>
      <w:proofErr w:type="spellStart"/>
      <w:r w:rsidRPr="005406E4">
        <w:rPr>
          <w:rFonts w:cs="Arial"/>
          <w:color w:val="000000"/>
          <w:szCs w:val="20"/>
        </w:rPr>
        <w:t>ZSTAgen</w:t>
      </w:r>
      <w:proofErr w:type="spellEnd"/>
      <w:r w:rsidRPr="005406E4">
        <w:rPr>
          <w:rFonts w:cs="Arial"/>
          <w:color w:val="000000"/>
          <w:szCs w:val="20"/>
        </w:rPr>
        <w:t xml:space="preserve">). Z uredbo se bo podrobneje uredilo opravljanje javne službe STA in njeno financiranje ob upoštevanju Sklepa Komisije 2012/21/EU o uporabi člena 106(2) Pogodbe o delovanju Evropske unije za državno pomoč v obliki nadomestila za javne storitve, dodeljenega nekaterim podjetjem, pooblaščenim za opravljanje storitev splošnega gospodarskega pomena. </w:t>
      </w:r>
    </w:p>
    <w:p w14:paraId="44D4EEF8" w14:textId="77777777" w:rsidR="005406E4" w:rsidRDefault="005406E4" w:rsidP="005406E4">
      <w:pPr>
        <w:autoSpaceDE w:val="0"/>
        <w:autoSpaceDN w:val="0"/>
        <w:adjustRightInd w:val="0"/>
        <w:spacing w:line="240" w:lineRule="auto"/>
        <w:jc w:val="both"/>
        <w:rPr>
          <w:rFonts w:cs="Arial"/>
          <w:color w:val="000000"/>
          <w:szCs w:val="20"/>
        </w:rPr>
      </w:pPr>
    </w:p>
    <w:p w14:paraId="16B27BFC" w14:textId="71C8F110" w:rsidR="005406E4" w:rsidRPr="005406E4" w:rsidRDefault="005406E4" w:rsidP="005406E4">
      <w:pPr>
        <w:autoSpaceDE w:val="0"/>
        <w:autoSpaceDN w:val="0"/>
        <w:adjustRightInd w:val="0"/>
        <w:spacing w:line="240" w:lineRule="auto"/>
        <w:jc w:val="both"/>
        <w:rPr>
          <w:rFonts w:cs="Arial"/>
          <w:color w:val="000000"/>
          <w:szCs w:val="20"/>
        </w:rPr>
      </w:pPr>
      <w:r w:rsidRPr="005406E4">
        <w:rPr>
          <w:rFonts w:cs="Arial"/>
          <w:color w:val="000000"/>
          <w:szCs w:val="20"/>
        </w:rPr>
        <w:t xml:space="preserve">Uredba opredeljuje: </w:t>
      </w:r>
    </w:p>
    <w:p w14:paraId="584B34DB" w14:textId="3995D8CA" w:rsidR="005406E4" w:rsidRPr="005406E4" w:rsidRDefault="005406E4" w:rsidP="005406E4">
      <w:pPr>
        <w:pStyle w:val="Odstavekseznama"/>
        <w:numPr>
          <w:ilvl w:val="0"/>
          <w:numId w:val="49"/>
        </w:numPr>
        <w:autoSpaceDE w:val="0"/>
        <w:autoSpaceDN w:val="0"/>
        <w:adjustRightInd w:val="0"/>
        <w:spacing w:line="240" w:lineRule="auto"/>
        <w:jc w:val="both"/>
        <w:rPr>
          <w:rFonts w:cs="Arial"/>
          <w:color w:val="000000"/>
          <w:szCs w:val="20"/>
        </w:rPr>
      </w:pPr>
      <w:r w:rsidRPr="005406E4">
        <w:rPr>
          <w:rFonts w:cs="Arial"/>
          <w:color w:val="000000"/>
          <w:szCs w:val="20"/>
        </w:rPr>
        <w:t xml:space="preserve">vrste in obseg storitev javne službe, </w:t>
      </w:r>
    </w:p>
    <w:p w14:paraId="5837AC3E" w14:textId="5E29C8ED" w:rsidR="005406E4" w:rsidRPr="005406E4" w:rsidRDefault="005406E4" w:rsidP="005406E4">
      <w:pPr>
        <w:pStyle w:val="Odstavekseznama"/>
        <w:numPr>
          <w:ilvl w:val="0"/>
          <w:numId w:val="49"/>
        </w:numPr>
        <w:autoSpaceDE w:val="0"/>
        <w:autoSpaceDN w:val="0"/>
        <w:adjustRightInd w:val="0"/>
        <w:spacing w:line="240" w:lineRule="auto"/>
        <w:jc w:val="both"/>
        <w:rPr>
          <w:rFonts w:cs="Arial"/>
          <w:color w:val="000000"/>
          <w:szCs w:val="20"/>
        </w:rPr>
      </w:pPr>
      <w:r w:rsidRPr="005406E4">
        <w:rPr>
          <w:rFonts w:cs="Arial"/>
          <w:color w:val="000000"/>
          <w:szCs w:val="20"/>
        </w:rPr>
        <w:t xml:space="preserve">določitev nadomestila za opravljanje javne službe, </w:t>
      </w:r>
    </w:p>
    <w:p w14:paraId="6AD7BBEF" w14:textId="50A43CAA" w:rsidR="005406E4" w:rsidRPr="005406E4" w:rsidRDefault="005406E4" w:rsidP="005406E4">
      <w:pPr>
        <w:pStyle w:val="Odstavekseznama"/>
        <w:numPr>
          <w:ilvl w:val="0"/>
          <w:numId w:val="49"/>
        </w:numPr>
        <w:autoSpaceDE w:val="0"/>
        <w:autoSpaceDN w:val="0"/>
        <w:adjustRightInd w:val="0"/>
        <w:spacing w:line="240" w:lineRule="auto"/>
        <w:jc w:val="both"/>
        <w:rPr>
          <w:rFonts w:cs="Arial"/>
          <w:color w:val="000000"/>
          <w:szCs w:val="20"/>
        </w:rPr>
      </w:pPr>
      <w:r w:rsidRPr="005406E4">
        <w:rPr>
          <w:rFonts w:cs="Arial"/>
          <w:color w:val="000000"/>
          <w:szCs w:val="20"/>
        </w:rPr>
        <w:t xml:space="preserve">sklenitev letne pogodbe o opravljanju javne službe, </w:t>
      </w:r>
    </w:p>
    <w:p w14:paraId="7151B1DD" w14:textId="5BDBDFBC" w:rsidR="005406E4" w:rsidRPr="005406E4" w:rsidRDefault="005406E4" w:rsidP="005406E4">
      <w:pPr>
        <w:pStyle w:val="Odstavekseznama"/>
        <w:numPr>
          <w:ilvl w:val="0"/>
          <w:numId w:val="49"/>
        </w:numPr>
        <w:autoSpaceDE w:val="0"/>
        <w:autoSpaceDN w:val="0"/>
        <w:adjustRightInd w:val="0"/>
        <w:spacing w:line="240" w:lineRule="auto"/>
        <w:jc w:val="both"/>
        <w:rPr>
          <w:rFonts w:cs="Arial"/>
          <w:color w:val="000000"/>
          <w:szCs w:val="20"/>
        </w:rPr>
      </w:pPr>
      <w:r w:rsidRPr="005406E4">
        <w:rPr>
          <w:rFonts w:cs="Arial"/>
          <w:color w:val="000000"/>
          <w:szCs w:val="20"/>
        </w:rPr>
        <w:t xml:space="preserve">izvedbo nadzora nad prekomernimi nadomestili, </w:t>
      </w:r>
    </w:p>
    <w:p w14:paraId="662156CE" w14:textId="2B4D9ACA" w:rsidR="005406E4" w:rsidRPr="005406E4" w:rsidRDefault="005406E4" w:rsidP="005406E4">
      <w:pPr>
        <w:pStyle w:val="Odstavekseznama"/>
        <w:numPr>
          <w:ilvl w:val="0"/>
          <w:numId w:val="49"/>
        </w:numPr>
        <w:autoSpaceDE w:val="0"/>
        <w:autoSpaceDN w:val="0"/>
        <w:adjustRightInd w:val="0"/>
        <w:spacing w:line="240" w:lineRule="auto"/>
        <w:jc w:val="both"/>
        <w:rPr>
          <w:rFonts w:cs="Arial"/>
          <w:color w:val="000000"/>
          <w:szCs w:val="20"/>
        </w:rPr>
      </w:pPr>
      <w:r w:rsidRPr="005406E4">
        <w:rPr>
          <w:rFonts w:cs="Arial"/>
          <w:color w:val="000000"/>
          <w:szCs w:val="20"/>
        </w:rPr>
        <w:t xml:space="preserve">obveznost hrambe podatkov in poročanja o državnih pomočeh, </w:t>
      </w:r>
    </w:p>
    <w:p w14:paraId="5E02F761" w14:textId="280C0FDA" w:rsidR="009D3EFB" w:rsidRPr="005406E4" w:rsidRDefault="005406E4" w:rsidP="005406E4">
      <w:pPr>
        <w:pStyle w:val="Odstavekseznama"/>
        <w:numPr>
          <w:ilvl w:val="0"/>
          <w:numId w:val="49"/>
        </w:numPr>
        <w:autoSpaceDE w:val="0"/>
        <w:autoSpaceDN w:val="0"/>
        <w:adjustRightInd w:val="0"/>
        <w:spacing w:line="240" w:lineRule="auto"/>
        <w:jc w:val="both"/>
        <w:rPr>
          <w:rFonts w:cs="Arial"/>
          <w:color w:val="000000"/>
          <w:szCs w:val="20"/>
        </w:rPr>
      </w:pPr>
      <w:r w:rsidRPr="005406E4">
        <w:rPr>
          <w:rFonts w:cs="Arial"/>
          <w:color w:val="000000"/>
          <w:szCs w:val="20"/>
        </w:rPr>
        <w:t>prehodno ureditev za leto 2021.</w:t>
      </w:r>
    </w:p>
    <w:p w14:paraId="79F211A4" w14:textId="77777777" w:rsidR="005406E4" w:rsidRDefault="005406E4" w:rsidP="009D3EFB">
      <w:pPr>
        <w:autoSpaceDE w:val="0"/>
        <w:autoSpaceDN w:val="0"/>
        <w:adjustRightInd w:val="0"/>
        <w:spacing w:line="240" w:lineRule="auto"/>
        <w:jc w:val="both"/>
        <w:rPr>
          <w:rFonts w:cs="Arial"/>
          <w:color w:val="000000"/>
          <w:szCs w:val="20"/>
        </w:rPr>
      </w:pPr>
    </w:p>
    <w:p w14:paraId="282B7AB5" w14:textId="361C6240" w:rsidR="008D234A" w:rsidRPr="009D3EFB" w:rsidRDefault="009D3EFB" w:rsidP="009D3EFB">
      <w:pPr>
        <w:autoSpaceDE w:val="0"/>
        <w:autoSpaceDN w:val="0"/>
        <w:adjustRightInd w:val="0"/>
        <w:spacing w:line="240" w:lineRule="auto"/>
        <w:jc w:val="both"/>
        <w:rPr>
          <w:rFonts w:cs="Arial"/>
          <w:color w:val="000000"/>
          <w:szCs w:val="20"/>
        </w:rPr>
      </w:pPr>
      <w:r w:rsidRPr="009D3EFB">
        <w:rPr>
          <w:rFonts w:cs="Arial"/>
          <w:color w:val="000000"/>
          <w:szCs w:val="20"/>
        </w:rPr>
        <w:t>Vir: Ministrstvo za kulturo</w:t>
      </w:r>
    </w:p>
    <w:p w14:paraId="270F490C"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37DCBD57" w14:textId="7C01D645" w:rsidR="005B3419" w:rsidRPr="005B3419" w:rsidRDefault="005B3419" w:rsidP="005B3419">
      <w:pPr>
        <w:autoSpaceDE w:val="0"/>
        <w:autoSpaceDN w:val="0"/>
        <w:adjustRightInd w:val="0"/>
        <w:spacing w:line="240" w:lineRule="auto"/>
        <w:jc w:val="both"/>
        <w:rPr>
          <w:rFonts w:cs="Arial"/>
          <w:b/>
          <w:bCs/>
          <w:color w:val="000000"/>
          <w:szCs w:val="20"/>
        </w:rPr>
      </w:pPr>
      <w:r w:rsidRPr="005B3419">
        <w:rPr>
          <w:rFonts w:cs="Arial"/>
          <w:b/>
          <w:bCs/>
          <w:color w:val="000000"/>
          <w:szCs w:val="20"/>
        </w:rPr>
        <w:t>Vlada izdala Uredbo o koncesiji za graditev žičnic v Bohinjski Bistrici</w:t>
      </w:r>
    </w:p>
    <w:p w14:paraId="2A58815B" w14:textId="77777777" w:rsidR="005B3419" w:rsidRPr="005B3419" w:rsidRDefault="005B3419" w:rsidP="005B3419">
      <w:pPr>
        <w:autoSpaceDE w:val="0"/>
        <w:autoSpaceDN w:val="0"/>
        <w:adjustRightInd w:val="0"/>
        <w:spacing w:line="240" w:lineRule="auto"/>
        <w:jc w:val="both"/>
        <w:rPr>
          <w:rFonts w:cs="Arial"/>
          <w:b/>
          <w:bCs/>
          <w:color w:val="000000"/>
          <w:szCs w:val="20"/>
        </w:rPr>
      </w:pPr>
    </w:p>
    <w:p w14:paraId="2067563A" w14:textId="77777777" w:rsidR="005B3419" w:rsidRPr="005B3419" w:rsidRDefault="005B3419" w:rsidP="005B3419">
      <w:pPr>
        <w:autoSpaceDE w:val="0"/>
        <w:autoSpaceDN w:val="0"/>
        <w:adjustRightInd w:val="0"/>
        <w:spacing w:line="240" w:lineRule="auto"/>
        <w:jc w:val="both"/>
        <w:rPr>
          <w:rFonts w:cs="Arial"/>
          <w:color w:val="000000"/>
          <w:szCs w:val="20"/>
        </w:rPr>
      </w:pPr>
      <w:r w:rsidRPr="005B3419">
        <w:rPr>
          <w:rFonts w:cs="Arial"/>
          <w:color w:val="000000"/>
          <w:szCs w:val="20"/>
        </w:rPr>
        <w:t xml:space="preserve">Družba 2864 Bohinj, </w:t>
      </w:r>
      <w:proofErr w:type="spellStart"/>
      <w:r w:rsidRPr="005B3419">
        <w:rPr>
          <w:rFonts w:cs="Arial"/>
          <w:color w:val="000000"/>
          <w:szCs w:val="20"/>
        </w:rPr>
        <w:t>d.o.o</w:t>
      </w:r>
      <w:proofErr w:type="spellEnd"/>
      <w:r w:rsidRPr="005B3419">
        <w:rPr>
          <w:rFonts w:cs="Arial"/>
          <w:color w:val="000000"/>
          <w:szCs w:val="20"/>
        </w:rPr>
        <w:t>., je na Ministrstvo za infrastrukturo (</w:t>
      </w:r>
      <w:proofErr w:type="spellStart"/>
      <w:r w:rsidRPr="005B3419">
        <w:rPr>
          <w:rFonts w:cs="Arial"/>
          <w:color w:val="000000"/>
          <w:szCs w:val="20"/>
        </w:rPr>
        <w:t>MzI</w:t>
      </w:r>
      <w:proofErr w:type="spellEnd"/>
      <w:r w:rsidRPr="005B3419">
        <w:rPr>
          <w:rFonts w:cs="Arial"/>
          <w:color w:val="000000"/>
          <w:szCs w:val="20"/>
        </w:rPr>
        <w:t>) podala pobudo o zainteresiranosti za graditev krožno kabinskih žičniških naprave na območju Bohinjske Bistrice. Vlogi so priložili Lokacijske informacije iz katerih izhaja, da je na parcelnih številkah, določenih v prvem členu predloga uredbe, dovoljena gradnja žičniških naprav. MZI je v predhodnem postopku, izdalo odločbo o utemeljeni potrebi za graditev žičniških naprav med Bohinjsko Bistrico, Ravnami in Sedlom pod Malim Vrhom ter Slatnikom.</w:t>
      </w:r>
    </w:p>
    <w:p w14:paraId="3763C490" w14:textId="77777777" w:rsidR="005B3419" w:rsidRPr="005B3419" w:rsidRDefault="005B3419" w:rsidP="005B3419">
      <w:pPr>
        <w:autoSpaceDE w:val="0"/>
        <w:autoSpaceDN w:val="0"/>
        <w:adjustRightInd w:val="0"/>
        <w:spacing w:line="240" w:lineRule="auto"/>
        <w:jc w:val="both"/>
        <w:rPr>
          <w:rFonts w:cs="Arial"/>
          <w:color w:val="000000"/>
          <w:szCs w:val="20"/>
        </w:rPr>
      </w:pPr>
    </w:p>
    <w:p w14:paraId="0978ABD2" w14:textId="77777777" w:rsidR="005B3419" w:rsidRPr="005B3419" w:rsidRDefault="005B3419" w:rsidP="005B3419">
      <w:pPr>
        <w:autoSpaceDE w:val="0"/>
        <w:autoSpaceDN w:val="0"/>
        <w:adjustRightInd w:val="0"/>
        <w:spacing w:line="240" w:lineRule="auto"/>
        <w:jc w:val="both"/>
        <w:rPr>
          <w:rFonts w:cs="Arial"/>
          <w:color w:val="000000"/>
          <w:szCs w:val="20"/>
        </w:rPr>
      </w:pPr>
      <w:r w:rsidRPr="005B3419">
        <w:rPr>
          <w:rFonts w:cs="Arial"/>
          <w:color w:val="000000"/>
          <w:szCs w:val="20"/>
        </w:rPr>
        <w:t xml:space="preserve">Zakon, ki ureja žičniške naprave za prevoz oseb določa, da je pred pridobitvijo gradbenega dovoljenja za žičniško napravo potrebno pridobiti koncesijo, pred tem pa je potrebno, da Vlada RS, na podlagi 26. člena zakona sprejme koncesijski akt - Uredbo o koncesiji za graditev žičnic v Bohinjski Bistrici. V koncesijskem aktu so navedene zemljiške parcelne številke, oz. območje gradnje in pogoji, ki jih bo moral izpolnjevati bodoči koncesionar in neposredni način podelitve koncesije na podlagi 28. člena zakona, ker je investitor že koncesionar obstoječe vlečnice Kozji hrbet, na katerega se bodo navezovale nove krožno kabinske žičnice. Koncesijski akt določa tudi pogoje prenehanja koncesijskega razmerja, razloge za odvzem koncesije. </w:t>
      </w:r>
    </w:p>
    <w:p w14:paraId="75645327" w14:textId="77777777" w:rsidR="005B3419" w:rsidRPr="005B3419" w:rsidRDefault="005B3419" w:rsidP="005B3419">
      <w:pPr>
        <w:autoSpaceDE w:val="0"/>
        <w:autoSpaceDN w:val="0"/>
        <w:adjustRightInd w:val="0"/>
        <w:spacing w:line="240" w:lineRule="auto"/>
        <w:jc w:val="both"/>
        <w:rPr>
          <w:rFonts w:cs="Arial"/>
          <w:color w:val="000000"/>
          <w:szCs w:val="20"/>
        </w:rPr>
      </w:pPr>
    </w:p>
    <w:p w14:paraId="24D70464" w14:textId="77777777" w:rsidR="005B3419" w:rsidRPr="005B3419" w:rsidRDefault="005B3419" w:rsidP="005B3419">
      <w:pPr>
        <w:autoSpaceDE w:val="0"/>
        <w:autoSpaceDN w:val="0"/>
        <w:adjustRightInd w:val="0"/>
        <w:spacing w:line="240" w:lineRule="auto"/>
        <w:jc w:val="both"/>
        <w:rPr>
          <w:rFonts w:cs="Arial"/>
          <w:color w:val="000000"/>
          <w:szCs w:val="20"/>
        </w:rPr>
      </w:pPr>
      <w:r w:rsidRPr="005B3419">
        <w:rPr>
          <w:rFonts w:cs="Arial"/>
          <w:color w:val="000000"/>
          <w:szCs w:val="20"/>
        </w:rPr>
        <w:t>Koncesijska pogodba za proračun Republike Slovenije nima finančnih posledic.</w:t>
      </w:r>
    </w:p>
    <w:p w14:paraId="67D048AB" w14:textId="77777777" w:rsidR="005B3419" w:rsidRPr="005B3419" w:rsidRDefault="005B3419" w:rsidP="005B3419">
      <w:pPr>
        <w:autoSpaceDE w:val="0"/>
        <w:autoSpaceDN w:val="0"/>
        <w:adjustRightInd w:val="0"/>
        <w:spacing w:line="240" w:lineRule="auto"/>
        <w:jc w:val="both"/>
        <w:rPr>
          <w:rFonts w:cs="Arial"/>
          <w:color w:val="000000"/>
          <w:szCs w:val="20"/>
        </w:rPr>
      </w:pPr>
    </w:p>
    <w:p w14:paraId="10721C4A" w14:textId="3C80A7E1" w:rsidR="008D234A" w:rsidRPr="005B3419" w:rsidRDefault="005B3419" w:rsidP="005B3419">
      <w:pPr>
        <w:autoSpaceDE w:val="0"/>
        <w:autoSpaceDN w:val="0"/>
        <w:adjustRightInd w:val="0"/>
        <w:spacing w:line="240" w:lineRule="auto"/>
        <w:jc w:val="both"/>
        <w:rPr>
          <w:rFonts w:cs="Arial"/>
          <w:color w:val="000000"/>
          <w:szCs w:val="20"/>
        </w:rPr>
      </w:pPr>
      <w:r w:rsidRPr="005B3419">
        <w:rPr>
          <w:rFonts w:cs="Arial"/>
          <w:color w:val="000000"/>
          <w:szCs w:val="20"/>
        </w:rPr>
        <w:t>Vir: Ministrstvo za infrastrukturo</w:t>
      </w:r>
    </w:p>
    <w:p w14:paraId="04B40EF0"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087431A1" w14:textId="1702EA42" w:rsidR="00C4444B" w:rsidRPr="00C4444B" w:rsidRDefault="00C4444B" w:rsidP="00C4444B">
      <w:pPr>
        <w:autoSpaceDE w:val="0"/>
        <w:autoSpaceDN w:val="0"/>
        <w:adjustRightInd w:val="0"/>
        <w:spacing w:line="240" w:lineRule="auto"/>
        <w:jc w:val="both"/>
        <w:rPr>
          <w:rFonts w:cs="Arial"/>
          <w:b/>
          <w:bCs/>
          <w:color w:val="000000"/>
          <w:szCs w:val="20"/>
        </w:rPr>
      </w:pPr>
      <w:r w:rsidRPr="00C4444B">
        <w:rPr>
          <w:rFonts w:cs="Arial"/>
          <w:b/>
          <w:bCs/>
          <w:color w:val="000000"/>
          <w:szCs w:val="20"/>
        </w:rPr>
        <w:t>Pošiljke odpadkov preko meja</w:t>
      </w:r>
    </w:p>
    <w:p w14:paraId="6CA09DAA" w14:textId="77777777" w:rsidR="00C4444B" w:rsidRPr="00C4444B" w:rsidRDefault="00C4444B" w:rsidP="00C4444B">
      <w:pPr>
        <w:autoSpaceDE w:val="0"/>
        <w:autoSpaceDN w:val="0"/>
        <w:adjustRightInd w:val="0"/>
        <w:spacing w:line="240" w:lineRule="auto"/>
        <w:jc w:val="both"/>
        <w:rPr>
          <w:rFonts w:cs="Arial"/>
          <w:b/>
          <w:bCs/>
          <w:color w:val="000000"/>
          <w:szCs w:val="20"/>
        </w:rPr>
      </w:pPr>
    </w:p>
    <w:p w14:paraId="68CD7B17" w14:textId="77777777" w:rsidR="00C4444B" w:rsidRPr="00C4444B" w:rsidRDefault="00C4444B" w:rsidP="00C4444B">
      <w:pPr>
        <w:autoSpaceDE w:val="0"/>
        <w:autoSpaceDN w:val="0"/>
        <w:adjustRightInd w:val="0"/>
        <w:spacing w:line="240" w:lineRule="auto"/>
        <w:jc w:val="both"/>
        <w:rPr>
          <w:rFonts w:cs="Arial"/>
          <w:color w:val="000000"/>
          <w:szCs w:val="20"/>
        </w:rPr>
      </w:pPr>
      <w:r w:rsidRPr="00C4444B">
        <w:rPr>
          <w:rFonts w:cs="Arial"/>
          <w:color w:val="000000"/>
          <w:szCs w:val="20"/>
        </w:rPr>
        <w:lastRenderedPageBreak/>
        <w:t>Vlada je izdala Uredbo o spremembah in dopolnitvi Uredbe o izvajanju Uredbe  Evropskega parlamenta  (ES) o pošiljkah odpadkov. Uredba delno spreminja izvajanje te evropske uredbe, saj se je trenutno veljavna ureditev izkazala kot pretoga in zato potrebna uskladitve z evropsko uredbo z vidika ugovora pristojnih organov.</w:t>
      </w:r>
    </w:p>
    <w:p w14:paraId="2DF816C5" w14:textId="77777777" w:rsidR="00C4444B" w:rsidRPr="00C4444B" w:rsidRDefault="00C4444B" w:rsidP="00C4444B">
      <w:pPr>
        <w:autoSpaceDE w:val="0"/>
        <w:autoSpaceDN w:val="0"/>
        <w:adjustRightInd w:val="0"/>
        <w:spacing w:line="240" w:lineRule="auto"/>
        <w:jc w:val="both"/>
        <w:rPr>
          <w:rFonts w:cs="Arial"/>
          <w:color w:val="000000"/>
          <w:szCs w:val="20"/>
        </w:rPr>
      </w:pPr>
    </w:p>
    <w:p w14:paraId="218E4F3F" w14:textId="77777777" w:rsidR="00C4444B" w:rsidRPr="00C4444B" w:rsidRDefault="00C4444B" w:rsidP="00C4444B">
      <w:pPr>
        <w:autoSpaceDE w:val="0"/>
        <w:autoSpaceDN w:val="0"/>
        <w:adjustRightInd w:val="0"/>
        <w:spacing w:line="240" w:lineRule="auto"/>
        <w:jc w:val="both"/>
        <w:rPr>
          <w:rFonts w:cs="Arial"/>
          <w:color w:val="000000"/>
          <w:szCs w:val="20"/>
        </w:rPr>
      </w:pPr>
      <w:r w:rsidRPr="00C4444B">
        <w:rPr>
          <w:rFonts w:cs="Arial"/>
          <w:color w:val="000000"/>
          <w:szCs w:val="20"/>
        </w:rPr>
        <w:t xml:space="preserve">Z novim prvim odstavkom 7. člena se spreminja obveznost ugovora Inšpektorata, ki po novem ne velja več. Nova ureditev Inšpektoratu daje možnost in ne več obveznosti ugovora pošiljkam. pri čemer se razlogi za ugovor ne spreminjajo. Novost je </w:t>
      </w:r>
      <w:proofErr w:type="spellStart"/>
      <w:r w:rsidRPr="00C4444B">
        <w:rPr>
          <w:rFonts w:cs="Arial"/>
          <w:color w:val="000000"/>
          <w:szCs w:val="20"/>
        </w:rPr>
        <w:t>ta,da</w:t>
      </w:r>
      <w:proofErr w:type="spellEnd"/>
      <w:r w:rsidRPr="00C4444B">
        <w:rPr>
          <w:rFonts w:cs="Arial"/>
          <w:color w:val="000000"/>
          <w:szCs w:val="20"/>
        </w:rPr>
        <w:t xml:space="preserve"> jih mora inšpektorat preučiti v vsakem konkretnem primeru posebej.</w:t>
      </w:r>
    </w:p>
    <w:p w14:paraId="6B82E8E5" w14:textId="77777777" w:rsidR="00C4444B" w:rsidRPr="00C4444B" w:rsidRDefault="00C4444B" w:rsidP="00C4444B">
      <w:pPr>
        <w:autoSpaceDE w:val="0"/>
        <w:autoSpaceDN w:val="0"/>
        <w:adjustRightInd w:val="0"/>
        <w:spacing w:line="240" w:lineRule="auto"/>
        <w:jc w:val="both"/>
        <w:rPr>
          <w:rFonts w:cs="Arial"/>
          <w:color w:val="000000"/>
          <w:szCs w:val="20"/>
        </w:rPr>
      </w:pPr>
    </w:p>
    <w:p w14:paraId="182D7E33" w14:textId="77777777" w:rsidR="00C4444B" w:rsidRPr="00C4444B" w:rsidRDefault="00C4444B" w:rsidP="00C4444B">
      <w:pPr>
        <w:autoSpaceDE w:val="0"/>
        <w:autoSpaceDN w:val="0"/>
        <w:adjustRightInd w:val="0"/>
        <w:spacing w:line="240" w:lineRule="auto"/>
        <w:jc w:val="both"/>
        <w:rPr>
          <w:rFonts w:cs="Arial"/>
          <w:color w:val="000000"/>
          <w:szCs w:val="20"/>
        </w:rPr>
      </w:pPr>
      <w:r w:rsidRPr="00C4444B">
        <w:rPr>
          <w:rFonts w:cs="Arial"/>
          <w:color w:val="000000"/>
          <w:szCs w:val="20"/>
        </w:rPr>
        <w:t xml:space="preserve">Takšna ureditev omogoča doseganje cilja varstva okolja in zdravja ljudi, obenem pa upošteva sorazmernost, učinkovitost in </w:t>
      </w:r>
      <w:proofErr w:type="spellStart"/>
      <w:r w:rsidRPr="00C4444B">
        <w:rPr>
          <w:rFonts w:cs="Arial"/>
          <w:color w:val="000000"/>
          <w:szCs w:val="20"/>
        </w:rPr>
        <w:t>odvračilnost</w:t>
      </w:r>
      <w:proofErr w:type="spellEnd"/>
      <w:r w:rsidRPr="00C4444B">
        <w:rPr>
          <w:rFonts w:cs="Arial"/>
          <w:color w:val="000000"/>
          <w:szCs w:val="20"/>
        </w:rPr>
        <w:t xml:space="preserve"> za kršitelje in je v skladu z evropskim predpisom, ki ga izvaja.</w:t>
      </w:r>
    </w:p>
    <w:p w14:paraId="244F1850" w14:textId="77777777" w:rsidR="00C4444B" w:rsidRPr="00C4444B" w:rsidRDefault="00C4444B" w:rsidP="00C4444B">
      <w:pPr>
        <w:autoSpaceDE w:val="0"/>
        <w:autoSpaceDN w:val="0"/>
        <w:adjustRightInd w:val="0"/>
        <w:spacing w:line="240" w:lineRule="auto"/>
        <w:jc w:val="both"/>
        <w:rPr>
          <w:rFonts w:cs="Arial"/>
          <w:color w:val="000000"/>
          <w:szCs w:val="20"/>
        </w:rPr>
      </w:pPr>
    </w:p>
    <w:p w14:paraId="0AADCEAE" w14:textId="096467DE" w:rsidR="008D234A" w:rsidRPr="00C4444B" w:rsidRDefault="00C4444B" w:rsidP="00C4444B">
      <w:pPr>
        <w:autoSpaceDE w:val="0"/>
        <w:autoSpaceDN w:val="0"/>
        <w:adjustRightInd w:val="0"/>
        <w:spacing w:line="240" w:lineRule="auto"/>
        <w:jc w:val="both"/>
        <w:rPr>
          <w:rFonts w:cs="Arial"/>
          <w:color w:val="000000"/>
          <w:szCs w:val="20"/>
        </w:rPr>
      </w:pPr>
      <w:r w:rsidRPr="00C4444B">
        <w:rPr>
          <w:rFonts w:cs="Arial"/>
          <w:color w:val="000000"/>
          <w:szCs w:val="20"/>
        </w:rPr>
        <w:t>Vir: Ministrstvo za okolje in prostor</w:t>
      </w:r>
    </w:p>
    <w:p w14:paraId="48DE933F"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58ECF643" w14:textId="1667D4BA" w:rsidR="00DB7CB3" w:rsidRPr="00DB7CB3" w:rsidRDefault="00DB7CB3" w:rsidP="00DB7CB3">
      <w:pPr>
        <w:autoSpaceDE w:val="0"/>
        <w:autoSpaceDN w:val="0"/>
        <w:adjustRightInd w:val="0"/>
        <w:spacing w:line="240" w:lineRule="auto"/>
        <w:jc w:val="both"/>
        <w:rPr>
          <w:rFonts w:cs="Arial"/>
          <w:b/>
          <w:bCs/>
          <w:color w:val="000000"/>
          <w:szCs w:val="20"/>
        </w:rPr>
      </w:pPr>
      <w:r w:rsidRPr="00DB7CB3">
        <w:rPr>
          <w:rFonts w:cs="Arial"/>
          <w:b/>
          <w:bCs/>
          <w:color w:val="000000"/>
          <w:szCs w:val="20"/>
        </w:rPr>
        <w:t>Vlada sprejela Pravilnik o prenehanju veljavnosti Stanovanjskega pravilnika</w:t>
      </w:r>
    </w:p>
    <w:p w14:paraId="15B04DF2" w14:textId="77777777" w:rsidR="00DB7CB3" w:rsidRPr="00DB7CB3" w:rsidRDefault="00DB7CB3" w:rsidP="00DB7CB3">
      <w:pPr>
        <w:autoSpaceDE w:val="0"/>
        <w:autoSpaceDN w:val="0"/>
        <w:adjustRightInd w:val="0"/>
        <w:spacing w:line="240" w:lineRule="auto"/>
        <w:jc w:val="both"/>
        <w:rPr>
          <w:rFonts w:cs="Arial"/>
          <w:b/>
          <w:bCs/>
          <w:color w:val="000000"/>
          <w:szCs w:val="20"/>
        </w:rPr>
      </w:pPr>
    </w:p>
    <w:p w14:paraId="27AAFC15" w14:textId="77777777" w:rsidR="00DB7CB3" w:rsidRPr="00DB7CB3" w:rsidRDefault="00DB7CB3" w:rsidP="00DB7CB3">
      <w:pPr>
        <w:autoSpaceDE w:val="0"/>
        <w:autoSpaceDN w:val="0"/>
        <w:adjustRightInd w:val="0"/>
        <w:spacing w:line="240" w:lineRule="auto"/>
        <w:jc w:val="both"/>
        <w:rPr>
          <w:rFonts w:cs="Arial"/>
          <w:color w:val="000000"/>
          <w:szCs w:val="20"/>
        </w:rPr>
      </w:pPr>
      <w:r w:rsidRPr="00DB7CB3">
        <w:rPr>
          <w:rFonts w:cs="Arial"/>
          <w:color w:val="000000"/>
          <w:szCs w:val="20"/>
        </w:rPr>
        <w:t>Vlada je sprejela Pravilnik o prenehanju veljavnosti Stanovanjskega pravilnika.</w:t>
      </w:r>
    </w:p>
    <w:p w14:paraId="659569D3" w14:textId="77777777" w:rsidR="00DB7CB3" w:rsidRPr="00DB7CB3" w:rsidRDefault="00DB7CB3" w:rsidP="00DB7CB3">
      <w:pPr>
        <w:autoSpaceDE w:val="0"/>
        <w:autoSpaceDN w:val="0"/>
        <w:adjustRightInd w:val="0"/>
        <w:spacing w:line="240" w:lineRule="auto"/>
        <w:jc w:val="both"/>
        <w:rPr>
          <w:rFonts w:cs="Arial"/>
          <w:color w:val="000000"/>
          <w:szCs w:val="20"/>
        </w:rPr>
      </w:pPr>
    </w:p>
    <w:p w14:paraId="3009A656" w14:textId="77777777" w:rsidR="00DB7CB3" w:rsidRPr="00DB7CB3" w:rsidRDefault="00DB7CB3" w:rsidP="00DB7CB3">
      <w:pPr>
        <w:autoSpaceDE w:val="0"/>
        <w:autoSpaceDN w:val="0"/>
        <w:adjustRightInd w:val="0"/>
        <w:spacing w:line="240" w:lineRule="auto"/>
        <w:jc w:val="both"/>
        <w:rPr>
          <w:rFonts w:cs="Arial"/>
          <w:color w:val="000000"/>
          <w:szCs w:val="20"/>
        </w:rPr>
      </w:pPr>
      <w:r w:rsidRPr="00DB7CB3">
        <w:rPr>
          <w:rFonts w:cs="Arial"/>
          <w:color w:val="000000"/>
          <w:szCs w:val="20"/>
        </w:rPr>
        <w:t xml:space="preserve">Vlada Republike Slovenije sprejema  Pravilnik o prenehanju veljavnosti aktualnega Stanovanjskega pravilnika, ki pa se bo uporabljal do sprejema internega splošnega akta ministra za javno upravo, s katerim bo celovito in sistemsko skladno nadomeščena njegova vsebina.  </w:t>
      </w:r>
    </w:p>
    <w:p w14:paraId="7D3EED2E" w14:textId="77777777" w:rsidR="00DB7CB3" w:rsidRPr="00DB7CB3" w:rsidRDefault="00DB7CB3" w:rsidP="00DB7CB3">
      <w:pPr>
        <w:autoSpaceDE w:val="0"/>
        <w:autoSpaceDN w:val="0"/>
        <w:adjustRightInd w:val="0"/>
        <w:spacing w:line="240" w:lineRule="auto"/>
        <w:jc w:val="both"/>
        <w:rPr>
          <w:rFonts w:cs="Arial"/>
          <w:color w:val="000000"/>
          <w:szCs w:val="20"/>
        </w:rPr>
      </w:pPr>
    </w:p>
    <w:p w14:paraId="721E09E6" w14:textId="77777777" w:rsidR="00DB7CB3" w:rsidRPr="00DB7CB3" w:rsidRDefault="00DB7CB3" w:rsidP="00DB7CB3">
      <w:pPr>
        <w:autoSpaceDE w:val="0"/>
        <w:autoSpaceDN w:val="0"/>
        <w:adjustRightInd w:val="0"/>
        <w:spacing w:line="240" w:lineRule="auto"/>
        <w:jc w:val="both"/>
        <w:rPr>
          <w:rFonts w:cs="Arial"/>
          <w:color w:val="000000"/>
          <w:szCs w:val="20"/>
        </w:rPr>
      </w:pPr>
      <w:r w:rsidRPr="00DB7CB3">
        <w:rPr>
          <w:rFonts w:cs="Arial"/>
          <w:color w:val="000000"/>
          <w:szCs w:val="20"/>
        </w:rPr>
        <w:t xml:space="preserve">Na podlagi določila Zakona o državni upravi je bil v obdobju do dne 1. 1. 2017 izveden prehod na centralizirano ravnanje z nepremičnim premoženjem države, ki je zajemal tudi stanovanja iz pristojnosti Stanovanjske komisije Vlade RS. Od dne 1. 1. 2017 dalje so ta stanovanja v upravljanju Ministrstva za javno upravo. </w:t>
      </w:r>
    </w:p>
    <w:p w14:paraId="14084E5D" w14:textId="77777777" w:rsidR="00DB7CB3" w:rsidRDefault="00DB7CB3" w:rsidP="00DB7CB3">
      <w:pPr>
        <w:autoSpaceDE w:val="0"/>
        <w:autoSpaceDN w:val="0"/>
        <w:adjustRightInd w:val="0"/>
        <w:spacing w:line="240" w:lineRule="auto"/>
        <w:jc w:val="both"/>
        <w:rPr>
          <w:rFonts w:cs="Arial"/>
          <w:color w:val="000000"/>
          <w:szCs w:val="20"/>
        </w:rPr>
      </w:pPr>
    </w:p>
    <w:p w14:paraId="056EB711" w14:textId="4DA02716" w:rsidR="00DB7CB3" w:rsidRPr="00DB7CB3" w:rsidRDefault="00DB7CB3" w:rsidP="00DB7CB3">
      <w:pPr>
        <w:autoSpaceDE w:val="0"/>
        <w:autoSpaceDN w:val="0"/>
        <w:adjustRightInd w:val="0"/>
        <w:spacing w:line="240" w:lineRule="auto"/>
        <w:jc w:val="both"/>
        <w:rPr>
          <w:rFonts w:cs="Arial"/>
          <w:color w:val="000000"/>
          <w:szCs w:val="20"/>
        </w:rPr>
      </w:pPr>
      <w:r w:rsidRPr="00DB7CB3">
        <w:rPr>
          <w:rFonts w:cs="Arial"/>
          <w:color w:val="000000"/>
          <w:szCs w:val="20"/>
        </w:rPr>
        <w:t xml:space="preserve">Z uveljavitvijo predlaganega Pravilnika o prenehanju veljavnosti Stanovanjskega pravilnika bo prenehal veljati SP-1, obenem pa bo prenehanje njegove uporabe odloženo do uveljavitve internega splošnega akta ministra za javno upravo v zvezi z oddajanjem službenih stanovanj v najem. </w:t>
      </w:r>
    </w:p>
    <w:p w14:paraId="74E09EB8" w14:textId="77777777" w:rsidR="00DB7CB3" w:rsidRDefault="00DB7CB3" w:rsidP="00DB7CB3">
      <w:pPr>
        <w:autoSpaceDE w:val="0"/>
        <w:autoSpaceDN w:val="0"/>
        <w:adjustRightInd w:val="0"/>
        <w:spacing w:line="240" w:lineRule="auto"/>
        <w:jc w:val="both"/>
        <w:rPr>
          <w:rFonts w:cs="Arial"/>
          <w:color w:val="000000"/>
          <w:szCs w:val="20"/>
        </w:rPr>
      </w:pPr>
    </w:p>
    <w:p w14:paraId="0371BA0E" w14:textId="1DB2F152" w:rsidR="00DB7CB3" w:rsidRPr="00DB7CB3" w:rsidRDefault="00DB7CB3" w:rsidP="00DB7CB3">
      <w:pPr>
        <w:autoSpaceDE w:val="0"/>
        <w:autoSpaceDN w:val="0"/>
        <w:adjustRightInd w:val="0"/>
        <w:spacing w:line="240" w:lineRule="auto"/>
        <w:jc w:val="both"/>
        <w:rPr>
          <w:rFonts w:cs="Arial"/>
          <w:color w:val="000000"/>
          <w:szCs w:val="20"/>
        </w:rPr>
      </w:pPr>
      <w:r w:rsidRPr="00DB7CB3">
        <w:rPr>
          <w:rFonts w:cs="Arial"/>
          <w:color w:val="000000"/>
          <w:szCs w:val="20"/>
        </w:rPr>
        <w:t xml:space="preserve">Z uveljavitvijo internega splošnega akta upravljavca bo celovito in sistemsko skladno nadomeščena vsebina SP-1. </w:t>
      </w:r>
    </w:p>
    <w:p w14:paraId="76083C7D" w14:textId="77777777" w:rsidR="00DB7CB3" w:rsidRDefault="00DB7CB3" w:rsidP="00DB7CB3">
      <w:pPr>
        <w:autoSpaceDE w:val="0"/>
        <w:autoSpaceDN w:val="0"/>
        <w:adjustRightInd w:val="0"/>
        <w:spacing w:line="240" w:lineRule="auto"/>
        <w:jc w:val="both"/>
        <w:rPr>
          <w:rFonts w:cs="Arial"/>
          <w:color w:val="000000"/>
          <w:szCs w:val="20"/>
        </w:rPr>
      </w:pPr>
    </w:p>
    <w:p w14:paraId="3CFB6B60" w14:textId="6835E111" w:rsidR="00DB7CB3" w:rsidRPr="00DB7CB3" w:rsidRDefault="00DB7CB3" w:rsidP="00DB7CB3">
      <w:pPr>
        <w:autoSpaceDE w:val="0"/>
        <w:autoSpaceDN w:val="0"/>
        <w:adjustRightInd w:val="0"/>
        <w:spacing w:line="240" w:lineRule="auto"/>
        <w:jc w:val="both"/>
        <w:rPr>
          <w:rFonts w:cs="Arial"/>
          <w:color w:val="000000"/>
          <w:szCs w:val="20"/>
        </w:rPr>
      </w:pPr>
      <w:r w:rsidRPr="00DB7CB3">
        <w:rPr>
          <w:rFonts w:cs="Arial"/>
          <w:color w:val="000000"/>
          <w:szCs w:val="20"/>
        </w:rPr>
        <w:t>Pravilnik o prenehanju veljavnosti Stanovanjskega pravilnika bo začel veljati s sprejetjem.</w:t>
      </w:r>
    </w:p>
    <w:p w14:paraId="145315DF" w14:textId="77777777" w:rsidR="00DB7CB3" w:rsidRPr="00DB7CB3" w:rsidRDefault="00DB7CB3" w:rsidP="00DB7CB3">
      <w:pPr>
        <w:autoSpaceDE w:val="0"/>
        <w:autoSpaceDN w:val="0"/>
        <w:adjustRightInd w:val="0"/>
        <w:spacing w:line="240" w:lineRule="auto"/>
        <w:jc w:val="both"/>
        <w:rPr>
          <w:rFonts w:cs="Arial"/>
          <w:color w:val="000000"/>
          <w:szCs w:val="20"/>
        </w:rPr>
      </w:pPr>
    </w:p>
    <w:p w14:paraId="1DC3ADE8" w14:textId="527AD73D" w:rsidR="008D234A" w:rsidRPr="00DB7CB3" w:rsidRDefault="00DB7CB3" w:rsidP="00DB7CB3">
      <w:pPr>
        <w:autoSpaceDE w:val="0"/>
        <w:autoSpaceDN w:val="0"/>
        <w:adjustRightInd w:val="0"/>
        <w:spacing w:line="240" w:lineRule="auto"/>
        <w:jc w:val="both"/>
        <w:rPr>
          <w:rFonts w:cs="Arial"/>
          <w:color w:val="000000"/>
          <w:szCs w:val="20"/>
        </w:rPr>
      </w:pPr>
      <w:r w:rsidRPr="00DB7CB3">
        <w:rPr>
          <w:rFonts w:cs="Arial"/>
          <w:color w:val="000000"/>
          <w:szCs w:val="20"/>
        </w:rPr>
        <w:t>Vir: Ministrstvo za javno upravo</w:t>
      </w:r>
    </w:p>
    <w:p w14:paraId="76F364D6"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61B76450" w14:textId="26195299" w:rsidR="00C6772A" w:rsidRPr="00C6772A" w:rsidRDefault="00C6772A" w:rsidP="00C6772A">
      <w:pPr>
        <w:autoSpaceDE w:val="0"/>
        <w:autoSpaceDN w:val="0"/>
        <w:adjustRightInd w:val="0"/>
        <w:spacing w:line="240" w:lineRule="auto"/>
        <w:jc w:val="both"/>
        <w:rPr>
          <w:rFonts w:cs="Arial"/>
          <w:b/>
          <w:bCs/>
          <w:color w:val="000000"/>
          <w:szCs w:val="20"/>
        </w:rPr>
      </w:pPr>
      <w:r w:rsidRPr="00C6772A">
        <w:rPr>
          <w:rFonts w:cs="Arial"/>
          <w:b/>
          <w:bCs/>
          <w:color w:val="000000"/>
          <w:szCs w:val="20"/>
        </w:rPr>
        <w:t xml:space="preserve">Vlada o odločbi o odobritvi sodelovanja Občini Bled in Občini Bohinj v Evropskem združenju za teritorialno sodelovanje  EZTS Alpine </w:t>
      </w:r>
      <w:proofErr w:type="spellStart"/>
      <w:r w:rsidRPr="00C6772A">
        <w:rPr>
          <w:rFonts w:cs="Arial"/>
          <w:b/>
          <w:bCs/>
          <w:color w:val="000000"/>
          <w:szCs w:val="20"/>
        </w:rPr>
        <w:t>Pearls</w:t>
      </w:r>
      <w:proofErr w:type="spellEnd"/>
      <w:r w:rsidRPr="00C6772A">
        <w:rPr>
          <w:rFonts w:cs="Arial"/>
          <w:b/>
          <w:bCs/>
          <w:color w:val="000000"/>
          <w:szCs w:val="20"/>
        </w:rPr>
        <w:t xml:space="preserve"> z omejeno odgovornostjo</w:t>
      </w:r>
    </w:p>
    <w:p w14:paraId="53903817" w14:textId="77777777" w:rsidR="00C6772A" w:rsidRPr="00C6772A" w:rsidRDefault="00C6772A" w:rsidP="00C6772A">
      <w:pPr>
        <w:autoSpaceDE w:val="0"/>
        <w:autoSpaceDN w:val="0"/>
        <w:adjustRightInd w:val="0"/>
        <w:spacing w:line="240" w:lineRule="auto"/>
        <w:jc w:val="both"/>
        <w:rPr>
          <w:rFonts w:cs="Arial"/>
          <w:b/>
          <w:bCs/>
          <w:color w:val="000000"/>
          <w:szCs w:val="20"/>
        </w:rPr>
      </w:pPr>
    </w:p>
    <w:p w14:paraId="5EC49AD4" w14:textId="77777777" w:rsidR="00C6772A" w:rsidRPr="00C6772A" w:rsidRDefault="00C6772A" w:rsidP="00C6772A">
      <w:pPr>
        <w:autoSpaceDE w:val="0"/>
        <w:autoSpaceDN w:val="0"/>
        <w:adjustRightInd w:val="0"/>
        <w:spacing w:line="240" w:lineRule="auto"/>
        <w:jc w:val="both"/>
        <w:rPr>
          <w:rFonts w:cs="Arial"/>
          <w:color w:val="000000"/>
          <w:szCs w:val="20"/>
        </w:rPr>
      </w:pPr>
      <w:r w:rsidRPr="00C6772A">
        <w:rPr>
          <w:rFonts w:cs="Arial"/>
          <w:color w:val="000000"/>
          <w:szCs w:val="20"/>
        </w:rPr>
        <w:t xml:space="preserve">Vlada Republike Slovenije izda odločbo, s katero se Občini Bled in Občini Bohinj odobri sodelovanje pri ustanovitvi Evropskega združenja za teritorialno sodelovanje Alpine </w:t>
      </w:r>
      <w:proofErr w:type="spellStart"/>
      <w:r w:rsidRPr="00C6772A">
        <w:rPr>
          <w:rFonts w:cs="Arial"/>
          <w:color w:val="000000"/>
          <w:szCs w:val="20"/>
        </w:rPr>
        <w:t>Pearls</w:t>
      </w:r>
      <w:proofErr w:type="spellEnd"/>
      <w:r w:rsidRPr="00C6772A">
        <w:rPr>
          <w:rFonts w:cs="Arial"/>
          <w:color w:val="000000"/>
          <w:szCs w:val="20"/>
        </w:rPr>
        <w:t xml:space="preserve"> z omejeno odgovornostjo s sedežem v </w:t>
      </w:r>
      <w:proofErr w:type="spellStart"/>
      <w:r w:rsidRPr="00C6772A">
        <w:rPr>
          <w:rFonts w:cs="Arial"/>
          <w:color w:val="000000"/>
          <w:szCs w:val="20"/>
        </w:rPr>
        <w:t>Weissensee</w:t>
      </w:r>
      <w:proofErr w:type="spellEnd"/>
      <w:r w:rsidRPr="00C6772A">
        <w:rPr>
          <w:rFonts w:cs="Arial"/>
          <w:color w:val="000000"/>
          <w:szCs w:val="20"/>
        </w:rPr>
        <w:t xml:space="preserve"> v Republiki Avstriji. </w:t>
      </w:r>
    </w:p>
    <w:p w14:paraId="37749401" w14:textId="77777777" w:rsidR="00C6772A" w:rsidRPr="00C6772A" w:rsidRDefault="00C6772A" w:rsidP="00C6772A">
      <w:pPr>
        <w:autoSpaceDE w:val="0"/>
        <w:autoSpaceDN w:val="0"/>
        <w:adjustRightInd w:val="0"/>
        <w:spacing w:line="240" w:lineRule="auto"/>
        <w:jc w:val="both"/>
        <w:rPr>
          <w:rFonts w:cs="Arial"/>
          <w:color w:val="000000"/>
          <w:szCs w:val="20"/>
        </w:rPr>
      </w:pPr>
    </w:p>
    <w:p w14:paraId="0E5EADCD" w14:textId="77777777" w:rsidR="00C6772A" w:rsidRPr="00C6772A" w:rsidRDefault="00C6772A" w:rsidP="00C6772A">
      <w:pPr>
        <w:autoSpaceDE w:val="0"/>
        <w:autoSpaceDN w:val="0"/>
        <w:adjustRightInd w:val="0"/>
        <w:spacing w:line="240" w:lineRule="auto"/>
        <w:jc w:val="both"/>
        <w:rPr>
          <w:rFonts w:cs="Arial"/>
          <w:color w:val="000000"/>
          <w:szCs w:val="20"/>
        </w:rPr>
      </w:pPr>
      <w:r w:rsidRPr="00C6772A">
        <w:rPr>
          <w:rFonts w:cs="Arial"/>
          <w:color w:val="000000"/>
          <w:szCs w:val="20"/>
        </w:rPr>
        <w:t xml:space="preserve">V okviru ureditve čezmejnega sodelovanja samoupravnih lokalnih skupnosti v državah članicah EU država članica na podlagi vloge občini ali regiji z odločbo odobri sodelovanje v Evropskem združenju za teritorialno sodelovanje. </w:t>
      </w:r>
    </w:p>
    <w:p w14:paraId="613E573B" w14:textId="77777777" w:rsidR="00C6772A" w:rsidRPr="00C6772A" w:rsidRDefault="00C6772A" w:rsidP="00C6772A">
      <w:pPr>
        <w:autoSpaceDE w:val="0"/>
        <w:autoSpaceDN w:val="0"/>
        <w:adjustRightInd w:val="0"/>
        <w:spacing w:line="240" w:lineRule="auto"/>
        <w:jc w:val="both"/>
        <w:rPr>
          <w:rFonts w:cs="Arial"/>
          <w:color w:val="000000"/>
          <w:szCs w:val="20"/>
        </w:rPr>
      </w:pPr>
    </w:p>
    <w:p w14:paraId="2FA55065" w14:textId="77777777" w:rsidR="00C6772A" w:rsidRPr="00C6772A" w:rsidRDefault="00C6772A" w:rsidP="00C6772A">
      <w:pPr>
        <w:autoSpaceDE w:val="0"/>
        <w:autoSpaceDN w:val="0"/>
        <w:adjustRightInd w:val="0"/>
        <w:spacing w:line="240" w:lineRule="auto"/>
        <w:jc w:val="both"/>
        <w:rPr>
          <w:rFonts w:cs="Arial"/>
          <w:color w:val="000000"/>
          <w:szCs w:val="20"/>
        </w:rPr>
      </w:pPr>
      <w:r w:rsidRPr="00C6772A">
        <w:rPr>
          <w:rFonts w:cs="Arial"/>
          <w:color w:val="000000"/>
          <w:szCs w:val="20"/>
        </w:rPr>
        <w:t xml:space="preserve">Gre za samostojno pravno osebo, ki s ciljem pospeševanja čezmejnega sodelovanja in uresničevanja kohezijske politike EU združuje samoupravne lokalne skupnosti iz dveh ali več držav članic EU in izvaja skupne aktivnosti. </w:t>
      </w:r>
    </w:p>
    <w:p w14:paraId="740A03FC" w14:textId="77777777" w:rsidR="00C6772A" w:rsidRPr="00C6772A" w:rsidRDefault="00C6772A" w:rsidP="00C6772A">
      <w:pPr>
        <w:autoSpaceDE w:val="0"/>
        <w:autoSpaceDN w:val="0"/>
        <w:adjustRightInd w:val="0"/>
        <w:spacing w:line="240" w:lineRule="auto"/>
        <w:jc w:val="both"/>
        <w:rPr>
          <w:rFonts w:cs="Arial"/>
          <w:color w:val="000000"/>
          <w:szCs w:val="20"/>
        </w:rPr>
      </w:pPr>
    </w:p>
    <w:p w14:paraId="3F47DDD2" w14:textId="77777777" w:rsidR="00C6772A" w:rsidRPr="00C6772A" w:rsidRDefault="00C6772A" w:rsidP="00C6772A">
      <w:pPr>
        <w:autoSpaceDE w:val="0"/>
        <w:autoSpaceDN w:val="0"/>
        <w:adjustRightInd w:val="0"/>
        <w:spacing w:line="240" w:lineRule="auto"/>
        <w:jc w:val="both"/>
        <w:rPr>
          <w:rFonts w:cs="Arial"/>
          <w:color w:val="000000"/>
          <w:szCs w:val="20"/>
        </w:rPr>
      </w:pPr>
      <w:r w:rsidRPr="00C6772A">
        <w:rPr>
          <w:rFonts w:cs="Arial"/>
          <w:color w:val="000000"/>
          <w:szCs w:val="20"/>
        </w:rPr>
        <w:t xml:space="preserve">V upravnem postopku je bilo ugotovljeno, da Občini Bled in Bohinj izpolnjujeta vse z uredbama predpisane pogoje, zato jima Vlada RS z odločbo odobri sodelovanje v EZTS Alpine </w:t>
      </w:r>
      <w:proofErr w:type="spellStart"/>
      <w:r w:rsidRPr="00C6772A">
        <w:rPr>
          <w:rFonts w:cs="Arial"/>
          <w:color w:val="000000"/>
          <w:szCs w:val="20"/>
        </w:rPr>
        <w:t>Pearls</w:t>
      </w:r>
      <w:proofErr w:type="spellEnd"/>
      <w:r w:rsidRPr="00C6772A">
        <w:rPr>
          <w:rFonts w:cs="Arial"/>
          <w:color w:val="000000"/>
          <w:szCs w:val="20"/>
        </w:rPr>
        <w:t xml:space="preserve"> z omejeno odgovornostjo s sedežem v </w:t>
      </w:r>
      <w:proofErr w:type="spellStart"/>
      <w:r w:rsidRPr="00C6772A">
        <w:rPr>
          <w:rFonts w:cs="Arial"/>
          <w:color w:val="000000"/>
          <w:szCs w:val="20"/>
        </w:rPr>
        <w:t>Weissensee</w:t>
      </w:r>
      <w:proofErr w:type="spellEnd"/>
      <w:r w:rsidRPr="00C6772A">
        <w:rPr>
          <w:rFonts w:cs="Arial"/>
          <w:color w:val="000000"/>
          <w:szCs w:val="20"/>
        </w:rPr>
        <w:t xml:space="preserve"> v Republiki Avstriji. </w:t>
      </w:r>
    </w:p>
    <w:p w14:paraId="4315A41F" w14:textId="77777777" w:rsidR="00C6772A" w:rsidRPr="00C6772A" w:rsidRDefault="00C6772A" w:rsidP="00C6772A">
      <w:pPr>
        <w:autoSpaceDE w:val="0"/>
        <w:autoSpaceDN w:val="0"/>
        <w:adjustRightInd w:val="0"/>
        <w:spacing w:line="240" w:lineRule="auto"/>
        <w:jc w:val="both"/>
        <w:rPr>
          <w:rFonts w:cs="Arial"/>
          <w:color w:val="000000"/>
          <w:szCs w:val="20"/>
        </w:rPr>
      </w:pPr>
    </w:p>
    <w:p w14:paraId="30460324" w14:textId="77777777" w:rsidR="00C6772A" w:rsidRPr="00C6772A" w:rsidRDefault="00C6772A" w:rsidP="00C6772A">
      <w:pPr>
        <w:autoSpaceDE w:val="0"/>
        <w:autoSpaceDN w:val="0"/>
        <w:adjustRightInd w:val="0"/>
        <w:spacing w:line="240" w:lineRule="auto"/>
        <w:jc w:val="both"/>
        <w:rPr>
          <w:rFonts w:cs="Arial"/>
          <w:color w:val="000000"/>
          <w:szCs w:val="20"/>
        </w:rPr>
      </w:pPr>
      <w:r w:rsidRPr="00C6772A">
        <w:rPr>
          <w:rFonts w:cs="Arial"/>
          <w:color w:val="000000"/>
          <w:szCs w:val="20"/>
        </w:rPr>
        <w:lastRenderedPageBreak/>
        <w:t>Odločba vlade ne prejudicira programskih in finančnih odločitev glede Evropskega teritorialnega sodelovanja (ETS).</w:t>
      </w:r>
    </w:p>
    <w:p w14:paraId="08F359AB" w14:textId="77777777" w:rsidR="00C6772A" w:rsidRPr="00C6772A" w:rsidRDefault="00C6772A" w:rsidP="00C6772A">
      <w:pPr>
        <w:autoSpaceDE w:val="0"/>
        <w:autoSpaceDN w:val="0"/>
        <w:adjustRightInd w:val="0"/>
        <w:spacing w:line="240" w:lineRule="auto"/>
        <w:jc w:val="both"/>
        <w:rPr>
          <w:rFonts w:cs="Arial"/>
          <w:color w:val="000000"/>
          <w:szCs w:val="20"/>
        </w:rPr>
      </w:pPr>
    </w:p>
    <w:p w14:paraId="7270517D" w14:textId="7AC3A393" w:rsidR="008D234A" w:rsidRPr="00C6772A" w:rsidRDefault="00C6772A" w:rsidP="00C6772A">
      <w:pPr>
        <w:autoSpaceDE w:val="0"/>
        <w:autoSpaceDN w:val="0"/>
        <w:adjustRightInd w:val="0"/>
        <w:spacing w:line="240" w:lineRule="auto"/>
        <w:jc w:val="both"/>
        <w:rPr>
          <w:rFonts w:cs="Arial"/>
          <w:color w:val="000000"/>
          <w:szCs w:val="20"/>
        </w:rPr>
      </w:pPr>
      <w:r w:rsidRPr="00C6772A">
        <w:rPr>
          <w:rFonts w:cs="Arial"/>
          <w:color w:val="000000"/>
          <w:szCs w:val="20"/>
        </w:rPr>
        <w:t>Vir: Ministrstvo za javno upravo</w:t>
      </w:r>
    </w:p>
    <w:p w14:paraId="59F30A0A"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1BA50EE6" w14:textId="6BB755FE" w:rsidR="00D471FD" w:rsidRPr="00D471FD" w:rsidRDefault="00D471FD" w:rsidP="00D471FD">
      <w:pPr>
        <w:autoSpaceDE w:val="0"/>
        <w:autoSpaceDN w:val="0"/>
        <w:adjustRightInd w:val="0"/>
        <w:spacing w:line="240" w:lineRule="auto"/>
        <w:jc w:val="both"/>
        <w:rPr>
          <w:rFonts w:cs="Arial"/>
          <w:b/>
          <w:bCs/>
          <w:color w:val="000000"/>
          <w:szCs w:val="20"/>
        </w:rPr>
      </w:pPr>
      <w:r w:rsidRPr="00D471FD">
        <w:rPr>
          <w:rFonts w:cs="Arial"/>
          <w:b/>
          <w:bCs/>
          <w:color w:val="000000"/>
          <w:szCs w:val="20"/>
        </w:rPr>
        <w:t>Vlada z družbo SŽ – Infrastruktura sklenila Pogodbo o opravljanju storitev upravljavca javne železniške infrastrukture za obdobje od 1. januarja do 31. decembra 2030</w:t>
      </w:r>
    </w:p>
    <w:p w14:paraId="263960BA" w14:textId="77777777" w:rsidR="00D471FD" w:rsidRPr="00D471FD" w:rsidRDefault="00D471FD" w:rsidP="00D471FD">
      <w:pPr>
        <w:autoSpaceDE w:val="0"/>
        <w:autoSpaceDN w:val="0"/>
        <w:adjustRightInd w:val="0"/>
        <w:spacing w:line="240" w:lineRule="auto"/>
        <w:jc w:val="both"/>
        <w:rPr>
          <w:rFonts w:cs="Arial"/>
          <w:b/>
          <w:bCs/>
          <w:color w:val="000000"/>
          <w:szCs w:val="20"/>
        </w:rPr>
      </w:pPr>
    </w:p>
    <w:p w14:paraId="02408AE1" w14:textId="77777777" w:rsidR="00D471FD" w:rsidRPr="00D471FD" w:rsidRDefault="00D471FD" w:rsidP="00D471FD">
      <w:pPr>
        <w:autoSpaceDE w:val="0"/>
        <w:autoSpaceDN w:val="0"/>
        <w:adjustRightInd w:val="0"/>
        <w:spacing w:line="240" w:lineRule="auto"/>
        <w:jc w:val="both"/>
        <w:rPr>
          <w:rFonts w:cs="Arial"/>
          <w:color w:val="000000"/>
          <w:szCs w:val="20"/>
        </w:rPr>
      </w:pPr>
      <w:r w:rsidRPr="00D471FD">
        <w:rPr>
          <w:rFonts w:cs="Arial"/>
          <w:color w:val="000000"/>
          <w:szCs w:val="20"/>
        </w:rPr>
        <w:t xml:space="preserve">Vlada Republike Slovenije je z družbo SŽ – Infrastruktura, </w:t>
      </w:r>
      <w:proofErr w:type="spellStart"/>
      <w:r w:rsidRPr="00D471FD">
        <w:rPr>
          <w:rFonts w:cs="Arial"/>
          <w:color w:val="000000"/>
          <w:szCs w:val="20"/>
        </w:rPr>
        <w:t>d.o.o</w:t>
      </w:r>
      <w:proofErr w:type="spellEnd"/>
      <w:r w:rsidRPr="00D471FD">
        <w:rPr>
          <w:rFonts w:cs="Arial"/>
          <w:color w:val="000000"/>
          <w:szCs w:val="20"/>
        </w:rPr>
        <w:t>. sklenila Pogodbo o opravljanju storitev upravljavca javne železniške infrastrukture. Pogodba se sklepa za obdobje desetih let, in sicer od 1. januarja 2021 do 31. decembra 2030. S sklenitvijo večletne pogodbe se sledi najboljšim praksam urejanja razmerij med državo in upravljavci železniške infrastrukture v državah EU, ob tem pa upošteva Direktivo 2012/34/EU Evropskega parlamenta in Sveta z dne 21. novembra 2012 o vzpostavitvi enotnega evropskega železniškega območja.</w:t>
      </w:r>
    </w:p>
    <w:p w14:paraId="011C7BE9" w14:textId="77777777" w:rsidR="00D471FD" w:rsidRPr="00D471FD" w:rsidRDefault="00D471FD" w:rsidP="00D471FD">
      <w:pPr>
        <w:autoSpaceDE w:val="0"/>
        <w:autoSpaceDN w:val="0"/>
        <w:adjustRightInd w:val="0"/>
        <w:spacing w:line="240" w:lineRule="auto"/>
        <w:jc w:val="both"/>
        <w:rPr>
          <w:rFonts w:cs="Arial"/>
          <w:color w:val="000000"/>
          <w:szCs w:val="20"/>
        </w:rPr>
      </w:pPr>
    </w:p>
    <w:p w14:paraId="3CCA4688" w14:textId="77777777" w:rsidR="00D471FD" w:rsidRPr="00D471FD" w:rsidRDefault="00D471FD" w:rsidP="00D471FD">
      <w:pPr>
        <w:autoSpaceDE w:val="0"/>
        <w:autoSpaceDN w:val="0"/>
        <w:adjustRightInd w:val="0"/>
        <w:spacing w:line="240" w:lineRule="auto"/>
        <w:jc w:val="both"/>
        <w:rPr>
          <w:rFonts w:cs="Arial"/>
          <w:color w:val="000000"/>
          <w:szCs w:val="20"/>
        </w:rPr>
      </w:pPr>
      <w:r w:rsidRPr="00D471FD">
        <w:rPr>
          <w:rFonts w:cs="Arial"/>
          <w:color w:val="000000"/>
          <w:szCs w:val="20"/>
        </w:rPr>
        <w:t>Predmet pogodbe je sestavljen iz naročila storitev za opravljanje:</w:t>
      </w:r>
    </w:p>
    <w:p w14:paraId="37009250" w14:textId="117BA296" w:rsidR="00D471FD" w:rsidRPr="002F1F69" w:rsidRDefault="00D471FD" w:rsidP="002F1F69">
      <w:pPr>
        <w:pStyle w:val="Odstavekseznama"/>
        <w:numPr>
          <w:ilvl w:val="0"/>
          <w:numId w:val="41"/>
        </w:numPr>
        <w:autoSpaceDE w:val="0"/>
        <w:autoSpaceDN w:val="0"/>
        <w:adjustRightInd w:val="0"/>
        <w:spacing w:line="240" w:lineRule="auto"/>
        <w:jc w:val="both"/>
        <w:rPr>
          <w:rFonts w:cs="Arial"/>
          <w:color w:val="000000"/>
          <w:szCs w:val="20"/>
        </w:rPr>
      </w:pPr>
      <w:r w:rsidRPr="002F1F69">
        <w:rPr>
          <w:rFonts w:cs="Arial"/>
          <w:color w:val="000000"/>
          <w:szCs w:val="20"/>
        </w:rPr>
        <w:t>nalog obvezne gospodarske javne službe vzdrževanja, obratovanja in obnavljanja JŽI iz 11. člena ZZelP (naloge OGJS);</w:t>
      </w:r>
    </w:p>
    <w:p w14:paraId="2BF9D5AA" w14:textId="10B4D6D6" w:rsidR="00D471FD" w:rsidRPr="002F1F69" w:rsidRDefault="00D471FD" w:rsidP="002F1F69">
      <w:pPr>
        <w:pStyle w:val="Odstavekseznama"/>
        <w:numPr>
          <w:ilvl w:val="0"/>
          <w:numId w:val="41"/>
        </w:numPr>
        <w:autoSpaceDE w:val="0"/>
        <w:autoSpaceDN w:val="0"/>
        <w:adjustRightInd w:val="0"/>
        <w:spacing w:line="240" w:lineRule="auto"/>
        <w:jc w:val="both"/>
        <w:rPr>
          <w:rFonts w:cs="Arial"/>
          <w:color w:val="000000"/>
          <w:szCs w:val="20"/>
        </w:rPr>
      </w:pPr>
      <w:r w:rsidRPr="002F1F69">
        <w:rPr>
          <w:rFonts w:cs="Arial"/>
          <w:color w:val="000000"/>
          <w:szCs w:val="20"/>
        </w:rPr>
        <w:t>nalog gospodarjenja z JŽI iz 11.a člena ZZelP-1 in</w:t>
      </w:r>
    </w:p>
    <w:p w14:paraId="2A86A2FE" w14:textId="5A4D268C" w:rsidR="00D471FD" w:rsidRPr="002F1F69" w:rsidRDefault="00D471FD" w:rsidP="002F1F69">
      <w:pPr>
        <w:pStyle w:val="Odstavekseznama"/>
        <w:numPr>
          <w:ilvl w:val="0"/>
          <w:numId w:val="41"/>
        </w:numPr>
        <w:autoSpaceDE w:val="0"/>
        <w:autoSpaceDN w:val="0"/>
        <w:adjustRightInd w:val="0"/>
        <w:spacing w:line="240" w:lineRule="auto"/>
        <w:jc w:val="both"/>
        <w:rPr>
          <w:rFonts w:cs="Arial"/>
          <w:color w:val="000000"/>
          <w:szCs w:val="20"/>
        </w:rPr>
      </w:pPr>
      <w:r w:rsidRPr="002F1F69">
        <w:rPr>
          <w:rFonts w:cs="Arial"/>
          <w:color w:val="000000"/>
          <w:szCs w:val="20"/>
        </w:rPr>
        <w:t>drugih nalog upravljavca iz 11.b člena ZZelP.</w:t>
      </w:r>
    </w:p>
    <w:p w14:paraId="0A27A1A6" w14:textId="77777777" w:rsidR="00D471FD" w:rsidRPr="00D471FD" w:rsidRDefault="00D471FD" w:rsidP="00D471FD">
      <w:pPr>
        <w:autoSpaceDE w:val="0"/>
        <w:autoSpaceDN w:val="0"/>
        <w:adjustRightInd w:val="0"/>
        <w:spacing w:line="240" w:lineRule="auto"/>
        <w:jc w:val="both"/>
        <w:rPr>
          <w:rFonts w:cs="Arial"/>
          <w:color w:val="000000"/>
          <w:szCs w:val="20"/>
        </w:rPr>
      </w:pPr>
    </w:p>
    <w:p w14:paraId="2D7119B3" w14:textId="77777777" w:rsidR="00D471FD" w:rsidRPr="00D471FD" w:rsidRDefault="00D471FD" w:rsidP="00D471FD">
      <w:pPr>
        <w:autoSpaceDE w:val="0"/>
        <w:autoSpaceDN w:val="0"/>
        <w:adjustRightInd w:val="0"/>
        <w:spacing w:line="240" w:lineRule="auto"/>
        <w:jc w:val="both"/>
        <w:rPr>
          <w:rFonts w:cs="Arial"/>
          <w:color w:val="000000"/>
          <w:szCs w:val="20"/>
        </w:rPr>
      </w:pPr>
      <w:r w:rsidRPr="00D471FD">
        <w:rPr>
          <w:rFonts w:cs="Arial"/>
          <w:color w:val="000000"/>
          <w:szCs w:val="20"/>
        </w:rPr>
        <w:t>Storitve po tej pogodbi se financirajo iz:</w:t>
      </w:r>
    </w:p>
    <w:p w14:paraId="66F3AAF0" w14:textId="36594890" w:rsidR="00D471FD" w:rsidRPr="002F1F69" w:rsidRDefault="00D471FD" w:rsidP="002F1F69">
      <w:pPr>
        <w:pStyle w:val="Odstavekseznama"/>
        <w:numPr>
          <w:ilvl w:val="0"/>
          <w:numId w:val="42"/>
        </w:numPr>
        <w:autoSpaceDE w:val="0"/>
        <w:autoSpaceDN w:val="0"/>
        <w:adjustRightInd w:val="0"/>
        <w:spacing w:line="240" w:lineRule="auto"/>
        <w:jc w:val="both"/>
        <w:rPr>
          <w:rFonts w:cs="Arial"/>
          <w:color w:val="000000"/>
          <w:szCs w:val="20"/>
        </w:rPr>
      </w:pPr>
      <w:r w:rsidRPr="002F1F69">
        <w:rPr>
          <w:rFonts w:cs="Arial"/>
          <w:color w:val="000000"/>
          <w:szCs w:val="20"/>
        </w:rPr>
        <w:t>proračunskih sredstev Republike Slovenije, ki so zagotovljeni pri Direkciji Republike Slovenije za infrastrukturo;</w:t>
      </w:r>
    </w:p>
    <w:p w14:paraId="2CF19AE5" w14:textId="4A769558" w:rsidR="00D471FD" w:rsidRPr="002F1F69" w:rsidRDefault="00D471FD" w:rsidP="002F1F69">
      <w:pPr>
        <w:pStyle w:val="Odstavekseznama"/>
        <w:numPr>
          <w:ilvl w:val="0"/>
          <w:numId w:val="42"/>
        </w:numPr>
        <w:autoSpaceDE w:val="0"/>
        <w:autoSpaceDN w:val="0"/>
        <w:adjustRightInd w:val="0"/>
        <w:spacing w:line="240" w:lineRule="auto"/>
        <w:jc w:val="both"/>
        <w:rPr>
          <w:rFonts w:cs="Arial"/>
          <w:color w:val="000000"/>
          <w:szCs w:val="20"/>
        </w:rPr>
      </w:pPr>
      <w:r w:rsidRPr="002F1F69">
        <w:rPr>
          <w:rFonts w:cs="Arial"/>
          <w:color w:val="000000"/>
          <w:szCs w:val="20"/>
        </w:rPr>
        <w:t>prihodkov iz uporabnine, ki se zbirajo na posebnem računu upravljavca;</w:t>
      </w:r>
    </w:p>
    <w:p w14:paraId="4BD017A3" w14:textId="0C369C3C" w:rsidR="00D471FD" w:rsidRPr="002F1F69" w:rsidRDefault="00D471FD" w:rsidP="002F1F69">
      <w:pPr>
        <w:pStyle w:val="Odstavekseznama"/>
        <w:numPr>
          <w:ilvl w:val="0"/>
          <w:numId w:val="42"/>
        </w:numPr>
        <w:autoSpaceDE w:val="0"/>
        <w:autoSpaceDN w:val="0"/>
        <w:adjustRightInd w:val="0"/>
        <w:spacing w:line="240" w:lineRule="auto"/>
        <w:jc w:val="both"/>
        <w:rPr>
          <w:rFonts w:cs="Arial"/>
          <w:color w:val="000000"/>
          <w:szCs w:val="20"/>
        </w:rPr>
      </w:pPr>
      <w:r w:rsidRPr="002F1F69">
        <w:rPr>
          <w:rFonts w:cs="Arial"/>
          <w:color w:val="000000"/>
          <w:szCs w:val="20"/>
        </w:rPr>
        <w:t>prihodkov iz pravnih poslov v okviru gospodarjenja z JŽI (trženje JŽI);</w:t>
      </w:r>
    </w:p>
    <w:p w14:paraId="092796E5" w14:textId="294BD9F1" w:rsidR="00D471FD" w:rsidRPr="002F1F69" w:rsidRDefault="00D471FD" w:rsidP="002F1F69">
      <w:pPr>
        <w:pStyle w:val="Odstavekseznama"/>
        <w:numPr>
          <w:ilvl w:val="0"/>
          <w:numId w:val="42"/>
        </w:numPr>
        <w:autoSpaceDE w:val="0"/>
        <w:autoSpaceDN w:val="0"/>
        <w:adjustRightInd w:val="0"/>
        <w:spacing w:line="240" w:lineRule="auto"/>
        <w:jc w:val="both"/>
        <w:rPr>
          <w:rFonts w:cs="Arial"/>
          <w:color w:val="000000"/>
          <w:szCs w:val="20"/>
        </w:rPr>
      </w:pPr>
      <w:r w:rsidRPr="002F1F69">
        <w:rPr>
          <w:rFonts w:cs="Arial"/>
          <w:color w:val="000000"/>
          <w:szCs w:val="20"/>
        </w:rPr>
        <w:t xml:space="preserve">drugih virov, določenih z veljavnimi predpisi. </w:t>
      </w:r>
    </w:p>
    <w:p w14:paraId="4ED47807" w14:textId="77777777" w:rsidR="00D471FD" w:rsidRPr="00D471FD" w:rsidRDefault="00D471FD" w:rsidP="00D471FD">
      <w:pPr>
        <w:autoSpaceDE w:val="0"/>
        <w:autoSpaceDN w:val="0"/>
        <w:adjustRightInd w:val="0"/>
        <w:spacing w:line="240" w:lineRule="auto"/>
        <w:jc w:val="both"/>
        <w:rPr>
          <w:rFonts w:cs="Arial"/>
          <w:color w:val="000000"/>
          <w:szCs w:val="20"/>
        </w:rPr>
      </w:pPr>
    </w:p>
    <w:p w14:paraId="480D7E28" w14:textId="77777777" w:rsidR="00D471FD" w:rsidRPr="00D471FD" w:rsidRDefault="00D471FD" w:rsidP="00D471FD">
      <w:pPr>
        <w:autoSpaceDE w:val="0"/>
        <w:autoSpaceDN w:val="0"/>
        <w:adjustRightInd w:val="0"/>
        <w:spacing w:line="240" w:lineRule="auto"/>
        <w:jc w:val="both"/>
        <w:rPr>
          <w:rFonts w:cs="Arial"/>
          <w:color w:val="000000"/>
          <w:szCs w:val="20"/>
        </w:rPr>
      </w:pPr>
      <w:r w:rsidRPr="00D471FD">
        <w:rPr>
          <w:rFonts w:cs="Arial"/>
          <w:color w:val="000000"/>
          <w:szCs w:val="20"/>
        </w:rPr>
        <w:t>Okvirna višina finančnih sredstev za opravljanje storitev upravljavca je v skladu z 11. členom ZZelP predvidena za celotno desetletno obdobje. Ne glede na predvideno letno dinamiko višine finančnih sredstev, se višina nadomestila po tej pogodbi za posamezno leto določi v okviru finančnih zmožnosti naročnika, kot jih določa vsakokrat veljavni državni proračun in pravila vsakokrat veljavnega Zakona o izvrševanju proračuna Republike Slovenije, ki določajo najvišji dovoljeni obseg prevzemanja obveznosti v breme proračunov prihodnjih let. Skladno s pogodbenimi določili mora naročnik z ustreznim načinom financiranja opravljenih nalog upravljavca po predmetni pogodbi zagotoviti, da je izkaz uspeha upravljavca za dejavnost OGJS uravnotežen, tako da prihodki upravljavca iz uporabnin, skupaj s presežki iz drugih komercialnih dejavnosti, nepovratnih prihodkov iz zasebnih virov ter državnega financiranja iz proračuna ali drugih javnih virov, vključno s predplačili države, kadar je primerno, pokrivajo stroške upravljavca za opravljanje nalog po tej pogodbi.</w:t>
      </w:r>
    </w:p>
    <w:p w14:paraId="48ADA7A9" w14:textId="77777777" w:rsidR="00D471FD" w:rsidRPr="00D471FD" w:rsidRDefault="00D471FD" w:rsidP="00D471FD">
      <w:pPr>
        <w:autoSpaceDE w:val="0"/>
        <w:autoSpaceDN w:val="0"/>
        <w:adjustRightInd w:val="0"/>
        <w:spacing w:line="240" w:lineRule="auto"/>
        <w:jc w:val="both"/>
        <w:rPr>
          <w:rFonts w:cs="Arial"/>
          <w:color w:val="000000"/>
          <w:szCs w:val="20"/>
        </w:rPr>
      </w:pPr>
    </w:p>
    <w:p w14:paraId="4905E426" w14:textId="77777777" w:rsidR="00D471FD" w:rsidRPr="00D471FD" w:rsidRDefault="00D471FD" w:rsidP="00D471FD">
      <w:pPr>
        <w:autoSpaceDE w:val="0"/>
        <w:autoSpaceDN w:val="0"/>
        <w:adjustRightInd w:val="0"/>
        <w:spacing w:line="240" w:lineRule="auto"/>
        <w:jc w:val="both"/>
        <w:rPr>
          <w:rFonts w:cs="Arial"/>
          <w:color w:val="000000"/>
          <w:szCs w:val="20"/>
        </w:rPr>
      </w:pPr>
      <w:r w:rsidRPr="00D471FD">
        <w:rPr>
          <w:rFonts w:cs="Arial"/>
          <w:color w:val="000000"/>
          <w:szCs w:val="20"/>
        </w:rPr>
        <w:t>Proračunska sredstva za financiranje nalog upravljavca so načrtovana v proračunu Republike Slovenije, in sicer za leto  2021 v višini 103.346.511,14 evrov in za leto 2022 v višini 125.789.524,54 evrov. Manjkajoča proračunska sredstva se v letu 2021 in v letu 2022 zagotavljajo iz Sklada za podnebne spremembe« v višini 3.000.000,00 evrov za vsako posamezno leto, ter iz uporabnine, in sicer za leto 2021 v višini 26.353.488,86 evrov ter za leto 2022 v višini 14.410.475,46 evrov. Za naslednja leta ocenjujemo, da bo za namen financiranja storitev upravljavca JŽI v letu 2023 potrebno zagotoviti finančna sredstva v višini 140.000.000,00 evrov, v letu 2024 v višini 142.200.000,00 evrov, v letu 2025 v višini 142.500.000,00 evrov, v letu 2026 v višini 140.000.000,00 evrov, v letu 2027v višini 140.200.000,00 evrov, v letu 2028 v višini 140.900.000,00 evrov, v letu 2029 v višini 141.400.000,00 evrov in v letu 2030 v višini 142.000.000,00 evrov, skupno v letih 2021 do 2030 torej 1.403.700.000,00 evrov, pri čemer ocenjujemo, da se bo v  letih 2023 do 2030, cca. 15.000.000,00 evrov letno zagotavljalo iz uporabnine.</w:t>
      </w:r>
    </w:p>
    <w:p w14:paraId="020E52E9" w14:textId="77777777" w:rsidR="00D471FD" w:rsidRPr="00D471FD" w:rsidRDefault="00D471FD" w:rsidP="00D471FD">
      <w:pPr>
        <w:autoSpaceDE w:val="0"/>
        <w:autoSpaceDN w:val="0"/>
        <w:adjustRightInd w:val="0"/>
        <w:spacing w:line="240" w:lineRule="auto"/>
        <w:jc w:val="both"/>
        <w:rPr>
          <w:rFonts w:cs="Arial"/>
          <w:color w:val="000000"/>
          <w:szCs w:val="20"/>
        </w:rPr>
      </w:pPr>
    </w:p>
    <w:p w14:paraId="7A8F6498" w14:textId="77777777" w:rsidR="00D471FD" w:rsidRPr="00D471FD" w:rsidRDefault="00D471FD" w:rsidP="00D471FD">
      <w:pPr>
        <w:autoSpaceDE w:val="0"/>
        <w:autoSpaceDN w:val="0"/>
        <w:adjustRightInd w:val="0"/>
        <w:spacing w:line="240" w:lineRule="auto"/>
        <w:jc w:val="both"/>
        <w:rPr>
          <w:rFonts w:cs="Arial"/>
          <w:color w:val="000000"/>
          <w:szCs w:val="20"/>
        </w:rPr>
      </w:pPr>
      <w:r w:rsidRPr="00D471FD">
        <w:rPr>
          <w:rFonts w:cs="Arial"/>
          <w:color w:val="000000"/>
          <w:szCs w:val="20"/>
        </w:rPr>
        <w:t xml:space="preserve">Računsko sodišče RS je v Predlogu zaključnega računa proračuna Republike Slovenije za leto 2019 pri Direkciji RS za infrastrukturo izpostavilo neskladja s predpisi pri prevzemanju in plačevanju obveznosti iz proračuna. V povezavi z Zakonom o železniškem prometu je bilo k pogodbam sklenjenih več aneksov za dodatna dela brez pooblastila Vlade Republike Slovenije. Iz navedenega razloga so v novo pogodbeno razmerje dodana pogodbena določila, ki </w:t>
      </w:r>
      <w:r w:rsidRPr="00D471FD">
        <w:rPr>
          <w:rFonts w:cs="Arial"/>
          <w:color w:val="000000"/>
          <w:szCs w:val="20"/>
        </w:rPr>
        <w:lastRenderedPageBreak/>
        <w:t>opredeljujejo stroške, ki v nadomestilo po tej pogodbi niso vključeni, istočasno pa določa, da za podpis pogodb iz naslova nadzora nad izvajanjem vseh del na obstoječi javni železniški infrastrukturi zaradi zagotavljanja varnosti železniškega prometa, in zavarovalne pogodbe iz 32. člena te pogodbe, Vlada Republike Slovenije pooblašča direktorja oziroma direktorico Direkcije Republike Slovenije za infrastrukturo.</w:t>
      </w:r>
    </w:p>
    <w:p w14:paraId="6A132503" w14:textId="77777777" w:rsidR="00D471FD" w:rsidRPr="00D471FD" w:rsidRDefault="00D471FD" w:rsidP="00D471FD">
      <w:pPr>
        <w:autoSpaceDE w:val="0"/>
        <w:autoSpaceDN w:val="0"/>
        <w:adjustRightInd w:val="0"/>
        <w:spacing w:line="240" w:lineRule="auto"/>
        <w:jc w:val="both"/>
        <w:rPr>
          <w:rFonts w:cs="Arial"/>
          <w:color w:val="000000"/>
          <w:szCs w:val="20"/>
        </w:rPr>
      </w:pPr>
    </w:p>
    <w:p w14:paraId="5BD5158C" w14:textId="7B7FD65A" w:rsidR="008D234A" w:rsidRPr="00D471FD" w:rsidRDefault="00D471FD" w:rsidP="00D471FD">
      <w:pPr>
        <w:autoSpaceDE w:val="0"/>
        <w:autoSpaceDN w:val="0"/>
        <w:adjustRightInd w:val="0"/>
        <w:spacing w:line="240" w:lineRule="auto"/>
        <w:jc w:val="both"/>
        <w:rPr>
          <w:rFonts w:cs="Arial"/>
          <w:color w:val="000000"/>
          <w:szCs w:val="20"/>
        </w:rPr>
      </w:pPr>
      <w:r w:rsidRPr="00D471FD">
        <w:rPr>
          <w:rFonts w:cs="Arial"/>
          <w:color w:val="000000"/>
          <w:szCs w:val="20"/>
        </w:rPr>
        <w:t>Vir: Ministrstvo za infrastrukturo</w:t>
      </w:r>
    </w:p>
    <w:p w14:paraId="18A875A0"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6FB62FFF" w14:textId="59C63B18" w:rsidR="00DD3BF5" w:rsidRPr="00DD3BF5" w:rsidRDefault="00DD3BF5" w:rsidP="00DD3BF5">
      <w:pPr>
        <w:autoSpaceDE w:val="0"/>
        <w:autoSpaceDN w:val="0"/>
        <w:adjustRightInd w:val="0"/>
        <w:spacing w:line="240" w:lineRule="auto"/>
        <w:jc w:val="both"/>
        <w:rPr>
          <w:rFonts w:cs="Arial"/>
          <w:b/>
          <w:bCs/>
          <w:color w:val="000000"/>
          <w:szCs w:val="20"/>
        </w:rPr>
      </w:pPr>
      <w:r w:rsidRPr="00DD3BF5">
        <w:rPr>
          <w:rFonts w:cs="Arial"/>
          <w:b/>
          <w:bCs/>
          <w:color w:val="000000"/>
          <w:szCs w:val="20"/>
        </w:rPr>
        <w:t>Aneks h koncesijski pogodbi v zvezi z rabo termalne vode za ogrevanje objektov v Izlakah</w:t>
      </w:r>
    </w:p>
    <w:p w14:paraId="3B5C3A41" w14:textId="77777777" w:rsidR="00DD3BF5" w:rsidRPr="00DD3BF5" w:rsidRDefault="00DD3BF5" w:rsidP="00DD3BF5">
      <w:pPr>
        <w:autoSpaceDE w:val="0"/>
        <w:autoSpaceDN w:val="0"/>
        <w:adjustRightInd w:val="0"/>
        <w:spacing w:line="240" w:lineRule="auto"/>
        <w:jc w:val="both"/>
        <w:rPr>
          <w:rFonts w:cs="Arial"/>
          <w:color w:val="000000"/>
          <w:szCs w:val="20"/>
        </w:rPr>
      </w:pPr>
    </w:p>
    <w:p w14:paraId="5C33A9C0" w14:textId="77777777" w:rsidR="00DD3BF5" w:rsidRPr="00DD3BF5" w:rsidRDefault="00DD3BF5" w:rsidP="00DD3BF5">
      <w:pPr>
        <w:autoSpaceDE w:val="0"/>
        <w:autoSpaceDN w:val="0"/>
        <w:adjustRightInd w:val="0"/>
        <w:spacing w:line="240" w:lineRule="auto"/>
        <w:jc w:val="both"/>
        <w:rPr>
          <w:rFonts w:cs="Arial"/>
          <w:color w:val="000000"/>
          <w:szCs w:val="20"/>
        </w:rPr>
      </w:pPr>
      <w:r w:rsidRPr="00DD3BF5">
        <w:rPr>
          <w:rFonts w:cs="Arial"/>
          <w:color w:val="000000"/>
          <w:szCs w:val="20"/>
        </w:rPr>
        <w:t xml:space="preserve">Vlada je sklenila aneks številka 1 h koncesijski pogodbi z dne 28. aprila 2021 s koncesionarjem Javni zavod Dom starejših občanov Polde Eberl-Jamski, Izlake, in sicer v zvezi z rabo termalne vode iz vrtine V-3/84 za ogrevanje objektov na Izlakah. </w:t>
      </w:r>
    </w:p>
    <w:p w14:paraId="4504184C" w14:textId="77777777" w:rsidR="00DD3BF5" w:rsidRPr="00DD3BF5" w:rsidRDefault="00DD3BF5" w:rsidP="00DD3BF5">
      <w:pPr>
        <w:autoSpaceDE w:val="0"/>
        <w:autoSpaceDN w:val="0"/>
        <w:adjustRightInd w:val="0"/>
        <w:spacing w:line="240" w:lineRule="auto"/>
        <w:jc w:val="both"/>
        <w:rPr>
          <w:rFonts w:cs="Arial"/>
          <w:color w:val="000000"/>
          <w:szCs w:val="20"/>
        </w:rPr>
      </w:pPr>
    </w:p>
    <w:p w14:paraId="11B545D5" w14:textId="4924E484" w:rsidR="008D234A" w:rsidRPr="00DD3BF5" w:rsidRDefault="00DD3BF5" w:rsidP="00DD3BF5">
      <w:pPr>
        <w:autoSpaceDE w:val="0"/>
        <w:autoSpaceDN w:val="0"/>
        <w:adjustRightInd w:val="0"/>
        <w:spacing w:line="240" w:lineRule="auto"/>
        <w:jc w:val="both"/>
        <w:rPr>
          <w:rFonts w:cs="Arial"/>
          <w:color w:val="000000"/>
          <w:szCs w:val="20"/>
        </w:rPr>
      </w:pPr>
      <w:r w:rsidRPr="00DD3BF5">
        <w:rPr>
          <w:rFonts w:cs="Arial"/>
          <w:color w:val="000000"/>
          <w:szCs w:val="20"/>
        </w:rPr>
        <w:t>Vir: Ministrstvo za okolje in prostor</w:t>
      </w:r>
    </w:p>
    <w:p w14:paraId="7244B386"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26CE4834" w14:textId="40688C84" w:rsidR="005F46DE" w:rsidRPr="005F46DE" w:rsidRDefault="005F46DE" w:rsidP="005F46DE">
      <w:pPr>
        <w:autoSpaceDE w:val="0"/>
        <w:autoSpaceDN w:val="0"/>
        <w:adjustRightInd w:val="0"/>
        <w:spacing w:line="240" w:lineRule="auto"/>
        <w:jc w:val="both"/>
        <w:rPr>
          <w:rFonts w:cs="Arial"/>
          <w:b/>
          <w:bCs/>
          <w:color w:val="000000"/>
          <w:szCs w:val="20"/>
        </w:rPr>
      </w:pPr>
      <w:r w:rsidRPr="005F46DE">
        <w:rPr>
          <w:rFonts w:cs="Arial"/>
          <w:b/>
          <w:bCs/>
          <w:color w:val="000000"/>
          <w:szCs w:val="20"/>
        </w:rPr>
        <w:t>Sporazumno prenehanje koncesijske pogodbe</w:t>
      </w:r>
    </w:p>
    <w:p w14:paraId="52B4ABE9" w14:textId="77777777" w:rsidR="005F46DE" w:rsidRPr="005F46DE" w:rsidRDefault="005F46DE" w:rsidP="005F46DE">
      <w:pPr>
        <w:autoSpaceDE w:val="0"/>
        <w:autoSpaceDN w:val="0"/>
        <w:adjustRightInd w:val="0"/>
        <w:spacing w:line="240" w:lineRule="auto"/>
        <w:jc w:val="both"/>
        <w:rPr>
          <w:rFonts w:cs="Arial"/>
          <w:b/>
          <w:bCs/>
          <w:color w:val="000000"/>
          <w:szCs w:val="20"/>
        </w:rPr>
      </w:pPr>
    </w:p>
    <w:p w14:paraId="7833EC3F" w14:textId="77777777" w:rsidR="005F46DE" w:rsidRPr="005F46DE" w:rsidRDefault="005F46DE" w:rsidP="005F46DE">
      <w:pPr>
        <w:autoSpaceDE w:val="0"/>
        <w:autoSpaceDN w:val="0"/>
        <w:adjustRightInd w:val="0"/>
        <w:spacing w:line="240" w:lineRule="auto"/>
        <w:jc w:val="both"/>
        <w:rPr>
          <w:rFonts w:cs="Arial"/>
          <w:color w:val="000000"/>
          <w:szCs w:val="20"/>
        </w:rPr>
      </w:pPr>
      <w:r w:rsidRPr="005F46DE">
        <w:rPr>
          <w:rFonts w:cs="Arial"/>
          <w:color w:val="000000"/>
          <w:szCs w:val="20"/>
        </w:rPr>
        <w:t xml:space="preserve">Vlada je sklenila Sporazum o prenehanju koncesijske pogodbe z dne 23. 12. 2009 s koncesionarjem, družbo Terme Gaja, Družba za turizem, rekreacijo in zdraviliško dejavnost, </w:t>
      </w:r>
      <w:proofErr w:type="spellStart"/>
      <w:r w:rsidRPr="005F46DE">
        <w:rPr>
          <w:rFonts w:cs="Arial"/>
          <w:color w:val="000000"/>
          <w:szCs w:val="20"/>
        </w:rPr>
        <w:t>d.o.o</w:t>
      </w:r>
      <w:proofErr w:type="spellEnd"/>
      <w:r w:rsidRPr="005F46DE">
        <w:rPr>
          <w:rFonts w:cs="Arial"/>
          <w:color w:val="000000"/>
          <w:szCs w:val="20"/>
        </w:rPr>
        <w:t xml:space="preserve">., Destrnik.  </w:t>
      </w:r>
    </w:p>
    <w:p w14:paraId="7AFB2E96" w14:textId="77777777" w:rsidR="005F46DE" w:rsidRPr="005F46DE" w:rsidRDefault="005F46DE" w:rsidP="005F46DE">
      <w:pPr>
        <w:autoSpaceDE w:val="0"/>
        <w:autoSpaceDN w:val="0"/>
        <w:adjustRightInd w:val="0"/>
        <w:spacing w:line="240" w:lineRule="auto"/>
        <w:jc w:val="both"/>
        <w:rPr>
          <w:rFonts w:cs="Arial"/>
          <w:color w:val="000000"/>
          <w:szCs w:val="20"/>
        </w:rPr>
      </w:pPr>
    </w:p>
    <w:p w14:paraId="11371A85" w14:textId="77777777" w:rsidR="005F46DE" w:rsidRPr="005F46DE" w:rsidRDefault="005F46DE" w:rsidP="005F46DE">
      <w:pPr>
        <w:autoSpaceDE w:val="0"/>
        <w:autoSpaceDN w:val="0"/>
        <w:adjustRightInd w:val="0"/>
        <w:spacing w:line="240" w:lineRule="auto"/>
        <w:jc w:val="both"/>
        <w:rPr>
          <w:rFonts w:cs="Arial"/>
          <w:color w:val="000000"/>
          <w:szCs w:val="20"/>
        </w:rPr>
      </w:pPr>
      <w:r w:rsidRPr="005F46DE">
        <w:rPr>
          <w:rFonts w:cs="Arial"/>
          <w:color w:val="000000"/>
          <w:szCs w:val="20"/>
        </w:rPr>
        <w:t xml:space="preserve">Gre za sporazumno prenehanje koncesijske pogodbe v zvezi z rabo podzemne vode iz vrtine JAN-1/04 za dejavnost kopališč in naravnih zdravilišč, in sicer zaradi odstopa od koncesije. </w:t>
      </w:r>
    </w:p>
    <w:p w14:paraId="0A0114B2" w14:textId="77777777" w:rsidR="005F46DE" w:rsidRPr="005F46DE" w:rsidRDefault="005F46DE" w:rsidP="005F46DE">
      <w:pPr>
        <w:autoSpaceDE w:val="0"/>
        <w:autoSpaceDN w:val="0"/>
        <w:adjustRightInd w:val="0"/>
        <w:spacing w:line="240" w:lineRule="auto"/>
        <w:jc w:val="both"/>
        <w:rPr>
          <w:rFonts w:cs="Arial"/>
          <w:color w:val="000000"/>
          <w:szCs w:val="20"/>
        </w:rPr>
      </w:pPr>
    </w:p>
    <w:p w14:paraId="5A76938A" w14:textId="6683A2DD" w:rsidR="008D234A" w:rsidRPr="005F46DE" w:rsidRDefault="005F46DE" w:rsidP="005F46DE">
      <w:pPr>
        <w:autoSpaceDE w:val="0"/>
        <w:autoSpaceDN w:val="0"/>
        <w:adjustRightInd w:val="0"/>
        <w:spacing w:line="240" w:lineRule="auto"/>
        <w:jc w:val="both"/>
        <w:rPr>
          <w:rFonts w:cs="Arial"/>
          <w:color w:val="000000"/>
          <w:szCs w:val="20"/>
        </w:rPr>
      </w:pPr>
      <w:r w:rsidRPr="005F46DE">
        <w:rPr>
          <w:rFonts w:cs="Arial"/>
          <w:color w:val="000000"/>
          <w:szCs w:val="20"/>
        </w:rPr>
        <w:t>Vir: Ministrstvo za okolje in prostor</w:t>
      </w:r>
    </w:p>
    <w:p w14:paraId="1206FCB0" w14:textId="77777777" w:rsidR="008D234A" w:rsidRPr="005F46DE" w:rsidRDefault="008D234A" w:rsidP="008D234A">
      <w:pPr>
        <w:autoSpaceDE w:val="0"/>
        <w:autoSpaceDN w:val="0"/>
        <w:adjustRightInd w:val="0"/>
        <w:spacing w:line="240" w:lineRule="auto"/>
        <w:jc w:val="both"/>
        <w:rPr>
          <w:rFonts w:cs="Arial"/>
          <w:color w:val="000000"/>
          <w:szCs w:val="20"/>
        </w:rPr>
      </w:pPr>
      <w:r w:rsidRPr="005F46DE">
        <w:rPr>
          <w:rFonts w:cs="Arial"/>
          <w:color w:val="000000"/>
          <w:szCs w:val="20"/>
        </w:rPr>
        <w:tab/>
      </w:r>
    </w:p>
    <w:p w14:paraId="3118A077" w14:textId="5DE5FDE5" w:rsidR="008D234A" w:rsidRDefault="008D234A" w:rsidP="008D234A">
      <w:pPr>
        <w:autoSpaceDE w:val="0"/>
        <w:autoSpaceDN w:val="0"/>
        <w:adjustRightInd w:val="0"/>
        <w:spacing w:line="240" w:lineRule="auto"/>
        <w:jc w:val="both"/>
        <w:rPr>
          <w:rFonts w:cs="Arial"/>
          <w:b/>
          <w:bCs/>
          <w:color w:val="000000"/>
          <w:szCs w:val="20"/>
        </w:rPr>
      </w:pPr>
      <w:r w:rsidRPr="008D234A">
        <w:rPr>
          <w:rFonts w:cs="Arial"/>
          <w:b/>
          <w:bCs/>
          <w:color w:val="000000"/>
          <w:szCs w:val="20"/>
        </w:rPr>
        <w:t>Poročilo o izvajanju Nacionalne stanovanjske varčevalne sheme za leto 2020</w:t>
      </w:r>
    </w:p>
    <w:p w14:paraId="08A85092" w14:textId="77777777" w:rsidR="00064D1F" w:rsidRPr="00064D1F" w:rsidRDefault="00064D1F" w:rsidP="00064D1F">
      <w:pPr>
        <w:autoSpaceDE w:val="0"/>
        <w:autoSpaceDN w:val="0"/>
        <w:adjustRightInd w:val="0"/>
        <w:spacing w:line="240" w:lineRule="auto"/>
        <w:jc w:val="both"/>
        <w:rPr>
          <w:rFonts w:cs="Arial"/>
          <w:b/>
          <w:bCs/>
          <w:color w:val="000000"/>
          <w:szCs w:val="20"/>
        </w:rPr>
      </w:pPr>
    </w:p>
    <w:p w14:paraId="3C27ACFB" w14:textId="77777777" w:rsidR="00064D1F" w:rsidRPr="00064D1F" w:rsidRDefault="00064D1F" w:rsidP="00064D1F">
      <w:pPr>
        <w:autoSpaceDE w:val="0"/>
        <w:autoSpaceDN w:val="0"/>
        <w:adjustRightInd w:val="0"/>
        <w:spacing w:line="240" w:lineRule="auto"/>
        <w:jc w:val="both"/>
        <w:rPr>
          <w:rFonts w:cs="Arial"/>
          <w:color w:val="000000"/>
          <w:szCs w:val="20"/>
        </w:rPr>
      </w:pPr>
      <w:r w:rsidRPr="00064D1F">
        <w:rPr>
          <w:rFonts w:cs="Arial"/>
          <w:color w:val="000000"/>
          <w:szCs w:val="20"/>
        </w:rPr>
        <w:t xml:space="preserve">Vlada je sprejela Poročilo o izvajanju Nacionalne stanovanjske varčevalne sheme v letu 2020 Stanovanjskega sklada Republike Slovenije, javnega sklada  (Sklad). . </w:t>
      </w:r>
    </w:p>
    <w:p w14:paraId="5923FF03" w14:textId="77777777" w:rsidR="00064D1F" w:rsidRPr="00064D1F" w:rsidRDefault="00064D1F" w:rsidP="00064D1F">
      <w:pPr>
        <w:autoSpaceDE w:val="0"/>
        <w:autoSpaceDN w:val="0"/>
        <w:adjustRightInd w:val="0"/>
        <w:spacing w:line="240" w:lineRule="auto"/>
        <w:jc w:val="both"/>
        <w:rPr>
          <w:rFonts w:cs="Arial"/>
          <w:color w:val="000000"/>
          <w:szCs w:val="20"/>
        </w:rPr>
      </w:pPr>
    </w:p>
    <w:p w14:paraId="54FAEA29" w14:textId="77777777" w:rsidR="00064D1F" w:rsidRPr="00064D1F" w:rsidRDefault="00064D1F" w:rsidP="00064D1F">
      <w:pPr>
        <w:autoSpaceDE w:val="0"/>
        <w:autoSpaceDN w:val="0"/>
        <w:adjustRightInd w:val="0"/>
        <w:spacing w:line="240" w:lineRule="auto"/>
        <w:jc w:val="both"/>
        <w:rPr>
          <w:rFonts w:cs="Arial"/>
          <w:color w:val="000000"/>
          <w:szCs w:val="20"/>
        </w:rPr>
      </w:pPr>
      <w:r w:rsidRPr="00064D1F">
        <w:rPr>
          <w:rFonts w:cs="Arial"/>
          <w:color w:val="000000"/>
          <w:szCs w:val="20"/>
        </w:rPr>
        <w:t>V letu 2020 je Sklad 22 upravičenim varčevalcem izplačal 1.600 evrov. Po pogodbi o zagotovitvi sredstev iz proračuna za namene izplačevanja premij nacionalne varčevalne sheme (NSVS) je Sklad v letu 2020 prejel 1.625 evrov. Razliko v višini 25 evrov je Sklad nakazal v proračun Republike Slovenije 30. 12. 2020</w:t>
      </w:r>
    </w:p>
    <w:p w14:paraId="38F5F917" w14:textId="77777777" w:rsidR="00064D1F" w:rsidRPr="00064D1F" w:rsidRDefault="00064D1F" w:rsidP="00064D1F">
      <w:pPr>
        <w:autoSpaceDE w:val="0"/>
        <w:autoSpaceDN w:val="0"/>
        <w:adjustRightInd w:val="0"/>
        <w:spacing w:line="240" w:lineRule="auto"/>
        <w:jc w:val="both"/>
        <w:rPr>
          <w:rFonts w:cs="Arial"/>
          <w:color w:val="000000"/>
          <w:szCs w:val="20"/>
        </w:rPr>
      </w:pPr>
    </w:p>
    <w:p w14:paraId="4F61CB29" w14:textId="77777777" w:rsidR="00064D1F" w:rsidRPr="00064D1F" w:rsidRDefault="00064D1F" w:rsidP="00064D1F">
      <w:pPr>
        <w:autoSpaceDE w:val="0"/>
        <w:autoSpaceDN w:val="0"/>
        <w:adjustRightInd w:val="0"/>
        <w:spacing w:line="240" w:lineRule="auto"/>
        <w:jc w:val="both"/>
        <w:rPr>
          <w:rFonts w:cs="Arial"/>
          <w:color w:val="000000"/>
          <w:szCs w:val="20"/>
        </w:rPr>
      </w:pPr>
      <w:r w:rsidRPr="00064D1F">
        <w:rPr>
          <w:rFonts w:cs="Arial"/>
          <w:color w:val="000000"/>
          <w:szCs w:val="20"/>
        </w:rPr>
        <w:t xml:space="preserve">31. 12. 2020 so bile vse varčevalne pogodbe zaključene. Skladno z določbami 18. člena Zakona o NSVS bo do konca leta 2022 potekalo preverjanje izpolnjevanja pogojev glede namembnosti privarčevanih sredstev. </w:t>
      </w:r>
    </w:p>
    <w:p w14:paraId="75BBBBA2" w14:textId="77777777" w:rsidR="00064D1F" w:rsidRPr="00064D1F" w:rsidRDefault="00064D1F" w:rsidP="00064D1F">
      <w:pPr>
        <w:autoSpaceDE w:val="0"/>
        <w:autoSpaceDN w:val="0"/>
        <w:adjustRightInd w:val="0"/>
        <w:spacing w:line="240" w:lineRule="auto"/>
        <w:jc w:val="both"/>
        <w:rPr>
          <w:rFonts w:cs="Arial"/>
          <w:color w:val="000000"/>
          <w:szCs w:val="20"/>
        </w:rPr>
      </w:pPr>
    </w:p>
    <w:p w14:paraId="69B1B80A" w14:textId="3E1A2A97" w:rsidR="00064D1F" w:rsidRPr="00064D1F" w:rsidRDefault="00064D1F" w:rsidP="00064D1F">
      <w:pPr>
        <w:autoSpaceDE w:val="0"/>
        <w:autoSpaceDN w:val="0"/>
        <w:adjustRightInd w:val="0"/>
        <w:spacing w:line="240" w:lineRule="auto"/>
        <w:jc w:val="both"/>
        <w:rPr>
          <w:rFonts w:cs="Arial"/>
          <w:color w:val="000000"/>
          <w:szCs w:val="20"/>
        </w:rPr>
      </w:pPr>
      <w:r w:rsidRPr="00064D1F">
        <w:rPr>
          <w:rFonts w:cs="Arial"/>
          <w:color w:val="000000"/>
          <w:szCs w:val="20"/>
        </w:rPr>
        <w:t>Vir: Ministrstvo za okolje in prostor</w:t>
      </w:r>
    </w:p>
    <w:p w14:paraId="18D0B55F"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2311C79D" w14:textId="4E251CCE" w:rsidR="000654D3" w:rsidRPr="000654D3" w:rsidRDefault="000654D3" w:rsidP="000654D3">
      <w:pPr>
        <w:autoSpaceDE w:val="0"/>
        <w:autoSpaceDN w:val="0"/>
        <w:adjustRightInd w:val="0"/>
        <w:spacing w:line="240" w:lineRule="auto"/>
        <w:jc w:val="both"/>
        <w:rPr>
          <w:rFonts w:cs="Arial"/>
          <w:b/>
          <w:bCs/>
          <w:color w:val="000000"/>
          <w:szCs w:val="20"/>
        </w:rPr>
      </w:pPr>
      <w:r w:rsidRPr="000654D3">
        <w:rPr>
          <w:rFonts w:cs="Arial"/>
          <w:b/>
          <w:bCs/>
          <w:color w:val="000000"/>
          <w:szCs w:val="20"/>
        </w:rPr>
        <w:t>Vlada Občini Miklavž na Dravskem polju zagotavlja sredstva za nadgradnjo kanalizacijskega omrežja</w:t>
      </w:r>
    </w:p>
    <w:p w14:paraId="7C23905F" w14:textId="77777777" w:rsidR="000654D3" w:rsidRPr="000654D3" w:rsidRDefault="000654D3" w:rsidP="000654D3">
      <w:pPr>
        <w:autoSpaceDE w:val="0"/>
        <w:autoSpaceDN w:val="0"/>
        <w:adjustRightInd w:val="0"/>
        <w:spacing w:line="240" w:lineRule="auto"/>
        <w:jc w:val="both"/>
        <w:rPr>
          <w:rFonts w:cs="Arial"/>
          <w:color w:val="000000"/>
          <w:szCs w:val="20"/>
        </w:rPr>
      </w:pPr>
    </w:p>
    <w:p w14:paraId="7B669182" w14:textId="77777777" w:rsidR="000654D3" w:rsidRPr="000654D3" w:rsidRDefault="000654D3" w:rsidP="000654D3">
      <w:pPr>
        <w:autoSpaceDE w:val="0"/>
        <w:autoSpaceDN w:val="0"/>
        <w:adjustRightInd w:val="0"/>
        <w:spacing w:line="240" w:lineRule="auto"/>
        <w:jc w:val="both"/>
        <w:rPr>
          <w:rFonts w:cs="Arial"/>
          <w:color w:val="000000"/>
          <w:szCs w:val="20"/>
        </w:rPr>
      </w:pPr>
      <w:r w:rsidRPr="000654D3">
        <w:rPr>
          <w:rFonts w:cs="Arial"/>
          <w:color w:val="000000"/>
          <w:szCs w:val="20"/>
        </w:rPr>
        <w:t>Vlada Republike Slovenije je Ministrstvu za gospodarski razvoj in tehnologijo naložila, da na izvede vse potrebne postopke za izvedbo pripravljalnih ukrepov za zagotovitev vzdržnosti kanalizacijskega omrežja na razvojnem območju v Občini Hoče-Slivnica.</w:t>
      </w:r>
    </w:p>
    <w:p w14:paraId="28E911F4" w14:textId="77777777" w:rsidR="000654D3" w:rsidRPr="000654D3" w:rsidRDefault="000654D3" w:rsidP="000654D3">
      <w:pPr>
        <w:autoSpaceDE w:val="0"/>
        <w:autoSpaceDN w:val="0"/>
        <w:adjustRightInd w:val="0"/>
        <w:spacing w:line="240" w:lineRule="auto"/>
        <w:jc w:val="both"/>
        <w:rPr>
          <w:rFonts w:cs="Arial"/>
          <w:color w:val="000000"/>
          <w:szCs w:val="20"/>
        </w:rPr>
      </w:pPr>
    </w:p>
    <w:p w14:paraId="10627C82" w14:textId="77777777" w:rsidR="000654D3" w:rsidRPr="000654D3" w:rsidRDefault="000654D3" w:rsidP="000654D3">
      <w:pPr>
        <w:autoSpaceDE w:val="0"/>
        <w:autoSpaceDN w:val="0"/>
        <w:adjustRightInd w:val="0"/>
        <w:spacing w:line="240" w:lineRule="auto"/>
        <w:jc w:val="both"/>
        <w:rPr>
          <w:rFonts w:cs="Arial"/>
          <w:color w:val="000000"/>
          <w:szCs w:val="20"/>
        </w:rPr>
      </w:pPr>
      <w:r w:rsidRPr="000654D3">
        <w:rPr>
          <w:rFonts w:cs="Arial"/>
          <w:color w:val="000000"/>
          <w:szCs w:val="20"/>
        </w:rPr>
        <w:t xml:space="preserve">Vlada Republike Slovenije je avgusta 2017 z Občino Miklavž na Dravskem polju podpisala Memorandum o sodelovanju in prizadevanju za izvedbo omilitvenih ukrepov pri umeščanju industrijskega obrata </w:t>
      </w:r>
      <w:proofErr w:type="spellStart"/>
      <w:r w:rsidRPr="000654D3">
        <w:rPr>
          <w:rFonts w:cs="Arial"/>
          <w:color w:val="000000"/>
          <w:szCs w:val="20"/>
        </w:rPr>
        <w:t>Magna</w:t>
      </w:r>
      <w:proofErr w:type="spellEnd"/>
      <w:r w:rsidRPr="000654D3">
        <w:rPr>
          <w:rFonts w:cs="Arial"/>
          <w:color w:val="000000"/>
          <w:szCs w:val="20"/>
        </w:rPr>
        <w:t xml:space="preserve"> Nukleus na razvojnem območju v občini Hoče. Takrat se je Vlada RS zavezala, da bo v okviru pristojnih organov zagotovila analizo vzdržnosti kanalizacijskega omrežja na območju Občine Miklavž na Dravskem polju. Hkrati se je Vlada RS zavezala, da bo</w:t>
      </w:r>
    </w:p>
    <w:p w14:paraId="2D4F49EA" w14:textId="77777777" w:rsidR="000654D3" w:rsidRPr="000654D3" w:rsidRDefault="000654D3" w:rsidP="000654D3">
      <w:pPr>
        <w:autoSpaceDE w:val="0"/>
        <w:autoSpaceDN w:val="0"/>
        <w:adjustRightInd w:val="0"/>
        <w:spacing w:line="240" w:lineRule="auto"/>
        <w:jc w:val="both"/>
        <w:rPr>
          <w:rFonts w:cs="Arial"/>
          <w:color w:val="000000"/>
          <w:szCs w:val="20"/>
        </w:rPr>
      </w:pPr>
      <w:r w:rsidRPr="000654D3">
        <w:rPr>
          <w:rFonts w:cs="Arial"/>
          <w:color w:val="000000"/>
          <w:szCs w:val="20"/>
        </w:rPr>
        <w:t>zagotovila sredstva za omenjeno analizo in nadalje tudi za izvedbo ustreznih ukrepov.</w:t>
      </w:r>
    </w:p>
    <w:p w14:paraId="55D362CF" w14:textId="77777777" w:rsidR="000654D3" w:rsidRPr="000654D3" w:rsidRDefault="000654D3" w:rsidP="000654D3">
      <w:pPr>
        <w:autoSpaceDE w:val="0"/>
        <w:autoSpaceDN w:val="0"/>
        <w:adjustRightInd w:val="0"/>
        <w:spacing w:line="240" w:lineRule="auto"/>
        <w:jc w:val="both"/>
        <w:rPr>
          <w:rFonts w:cs="Arial"/>
          <w:color w:val="000000"/>
          <w:szCs w:val="20"/>
        </w:rPr>
      </w:pPr>
    </w:p>
    <w:p w14:paraId="29828002" w14:textId="77777777" w:rsidR="000654D3" w:rsidRPr="000654D3" w:rsidRDefault="000654D3" w:rsidP="000654D3">
      <w:pPr>
        <w:autoSpaceDE w:val="0"/>
        <w:autoSpaceDN w:val="0"/>
        <w:adjustRightInd w:val="0"/>
        <w:spacing w:line="240" w:lineRule="auto"/>
        <w:jc w:val="both"/>
        <w:rPr>
          <w:rFonts w:cs="Arial"/>
          <w:color w:val="000000"/>
          <w:szCs w:val="20"/>
        </w:rPr>
      </w:pPr>
      <w:r w:rsidRPr="000654D3">
        <w:rPr>
          <w:rFonts w:cs="Arial"/>
          <w:color w:val="000000"/>
          <w:szCs w:val="20"/>
        </w:rPr>
        <w:t>Podpisnika Memoranduma sta se obenem zavezala, da bosta vsak v okviru svojih pristojnosti in</w:t>
      </w:r>
    </w:p>
    <w:p w14:paraId="0E759A48" w14:textId="77777777" w:rsidR="000654D3" w:rsidRPr="000654D3" w:rsidRDefault="000654D3" w:rsidP="000654D3">
      <w:pPr>
        <w:autoSpaceDE w:val="0"/>
        <w:autoSpaceDN w:val="0"/>
        <w:adjustRightInd w:val="0"/>
        <w:spacing w:line="240" w:lineRule="auto"/>
        <w:jc w:val="both"/>
        <w:rPr>
          <w:rFonts w:cs="Arial"/>
          <w:color w:val="000000"/>
          <w:szCs w:val="20"/>
        </w:rPr>
      </w:pPr>
      <w:r w:rsidRPr="000654D3">
        <w:rPr>
          <w:rFonts w:cs="Arial"/>
          <w:color w:val="000000"/>
          <w:szCs w:val="20"/>
        </w:rPr>
        <w:t xml:space="preserve">zmožnosti zavzemala, da bi pristojni organi in organizacije storili čim več za zagotovitev bolj zdravega življenjskega okolja prebivalcev občine podpisnice memoranduma in okoliških občin. </w:t>
      </w:r>
    </w:p>
    <w:p w14:paraId="50AC6F8E" w14:textId="77777777" w:rsidR="000654D3" w:rsidRPr="000654D3" w:rsidRDefault="000654D3" w:rsidP="000654D3">
      <w:pPr>
        <w:autoSpaceDE w:val="0"/>
        <w:autoSpaceDN w:val="0"/>
        <w:adjustRightInd w:val="0"/>
        <w:spacing w:line="240" w:lineRule="auto"/>
        <w:jc w:val="both"/>
        <w:rPr>
          <w:rFonts w:cs="Arial"/>
          <w:color w:val="000000"/>
          <w:szCs w:val="20"/>
        </w:rPr>
      </w:pPr>
    </w:p>
    <w:p w14:paraId="02408BA8" w14:textId="77777777" w:rsidR="000654D3" w:rsidRPr="000654D3" w:rsidRDefault="000654D3" w:rsidP="000654D3">
      <w:pPr>
        <w:autoSpaceDE w:val="0"/>
        <w:autoSpaceDN w:val="0"/>
        <w:adjustRightInd w:val="0"/>
        <w:spacing w:line="240" w:lineRule="auto"/>
        <w:jc w:val="both"/>
        <w:rPr>
          <w:rFonts w:cs="Arial"/>
          <w:color w:val="000000"/>
          <w:szCs w:val="20"/>
        </w:rPr>
      </w:pPr>
      <w:r w:rsidRPr="000654D3">
        <w:rPr>
          <w:rFonts w:cs="Arial"/>
          <w:color w:val="000000"/>
          <w:szCs w:val="20"/>
        </w:rPr>
        <w:t>Na podlagi že izvedene analize, ki je pokazala hidravlično preobremenjenost povezovalnega kabla, je potrebno zagotoviti povečanje kapacitete z izgradnjo novega tlačnega voda. V ta namen Vlada nalaga Ministrstvu za gospodarski razvoj in tehnologijo, da na osnovi zgoraj navedenega Memoranduma izvede vse potrebne postopke za izvedbo pripravljalnih ukrepov za zagotovitev vzdržnosti kanalizacijskega omrežja na razvojnem območju v Občini Hoče-Slivnica. Med pripravljalne ukrepe se uvršča izdelava projektne dokumentacije in odkup zemljišč ter služnosti. Ministrstvo bo občini zagotovilo tudi 100.000 evrov.</w:t>
      </w:r>
    </w:p>
    <w:p w14:paraId="013A632F" w14:textId="77777777" w:rsidR="000654D3" w:rsidRPr="000654D3" w:rsidRDefault="000654D3" w:rsidP="000654D3">
      <w:pPr>
        <w:autoSpaceDE w:val="0"/>
        <w:autoSpaceDN w:val="0"/>
        <w:adjustRightInd w:val="0"/>
        <w:spacing w:line="240" w:lineRule="auto"/>
        <w:jc w:val="both"/>
        <w:rPr>
          <w:rFonts w:cs="Arial"/>
          <w:color w:val="000000"/>
          <w:szCs w:val="20"/>
        </w:rPr>
      </w:pPr>
    </w:p>
    <w:p w14:paraId="4D8632C2" w14:textId="37FBA991" w:rsidR="000654D3" w:rsidRPr="000654D3" w:rsidRDefault="000654D3" w:rsidP="000654D3">
      <w:pPr>
        <w:autoSpaceDE w:val="0"/>
        <w:autoSpaceDN w:val="0"/>
        <w:adjustRightInd w:val="0"/>
        <w:spacing w:line="240" w:lineRule="auto"/>
        <w:jc w:val="both"/>
        <w:rPr>
          <w:rFonts w:cs="Arial"/>
          <w:color w:val="000000"/>
          <w:szCs w:val="20"/>
        </w:rPr>
      </w:pPr>
      <w:r w:rsidRPr="000654D3">
        <w:rPr>
          <w:rFonts w:cs="Arial"/>
          <w:color w:val="000000"/>
          <w:szCs w:val="20"/>
        </w:rPr>
        <w:t>Vir: Ministrstvo za gospodarski razvoj in tehnologijo</w:t>
      </w:r>
    </w:p>
    <w:p w14:paraId="12BD8B83" w14:textId="77777777" w:rsidR="008D234A" w:rsidRPr="000654D3" w:rsidRDefault="008D234A" w:rsidP="008D234A">
      <w:pPr>
        <w:autoSpaceDE w:val="0"/>
        <w:autoSpaceDN w:val="0"/>
        <w:adjustRightInd w:val="0"/>
        <w:spacing w:line="240" w:lineRule="auto"/>
        <w:jc w:val="both"/>
        <w:rPr>
          <w:rFonts w:cs="Arial"/>
          <w:color w:val="000000"/>
          <w:szCs w:val="20"/>
        </w:rPr>
      </w:pPr>
    </w:p>
    <w:p w14:paraId="5FDE7D34" w14:textId="33D6091A" w:rsidR="003618B5" w:rsidRPr="003618B5" w:rsidRDefault="003618B5" w:rsidP="003618B5">
      <w:pPr>
        <w:autoSpaceDE w:val="0"/>
        <w:autoSpaceDN w:val="0"/>
        <w:adjustRightInd w:val="0"/>
        <w:spacing w:line="240" w:lineRule="auto"/>
        <w:jc w:val="both"/>
        <w:rPr>
          <w:rFonts w:cs="Arial"/>
          <w:b/>
          <w:bCs/>
          <w:color w:val="000000"/>
          <w:szCs w:val="20"/>
        </w:rPr>
      </w:pPr>
      <w:r w:rsidRPr="003618B5">
        <w:rPr>
          <w:rFonts w:cs="Arial"/>
          <w:b/>
          <w:bCs/>
          <w:color w:val="000000"/>
          <w:szCs w:val="20"/>
        </w:rPr>
        <w:t>Vlada sprejela konsolidirano premoženjsko bilanco države in občin</w:t>
      </w:r>
    </w:p>
    <w:p w14:paraId="75760B07" w14:textId="77777777" w:rsidR="003618B5" w:rsidRPr="003618B5" w:rsidRDefault="003618B5" w:rsidP="003618B5">
      <w:pPr>
        <w:autoSpaceDE w:val="0"/>
        <w:autoSpaceDN w:val="0"/>
        <w:adjustRightInd w:val="0"/>
        <w:spacing w:line="240" w:lineRule="auto"/>
        <w:jc w:val="both"/>
        <w:rPr>
          <w:rFonts w:cs="Arial"/>
          <w:b/>
          <w:bCs/>
          <w:color w:val="000000"/>
          <w:szCs w:val="20"/>
        </w:rPr>
      </w:pPr>
    </w:p>
    <w:p w14:paraId="4C921543" w14:textId="77777777" w:rsidR="003618B5" w:rsidRPr="003618B5" w:rsidRDefault="003618B5" w:rsidP="003618B5">
      <w:pPr>
        <w:autoSpaceDE w:val="0"/>
        <w:autoSpaceDN w:val="0"/>
        <w:adjustRightInd w:val="0"/>
        <w:spacing w:line="240" w:lineRule="auto"/>
        <w:jc w:val="both"/>
        <w:rPr>
          <w:rFonts w:cs="Arial"/>
          <w:color w:val="000000"/>
          <w:szCs w:val="20"/>
        </w:rPr>
      </w:pPr>
      <w:r w:rsidRPr="003618B5">
        <w:rPr>
          <w:rFonts w:cs="Arial"/>
          <w:color w:val="000000"/>
          <w:szCs w:val="20"/>
        </w:rPr>
        <w:t>Konsolidirana premoženjska bilanca države in občin je dokument vlade, v katerem je prikazano konsolidirano stanje premoženja države in občin. Izdela se jo na podlagi podatkov iz bilanc stanja in podatkov poslovnih knjig.</w:t>
      </w:r>
    </w:p>
    <w:p w14:paraId="1B467FC9" w14:textId="77777777" w:rsidR="003618B5" w:rsidRPr="003618B5" w:rsidRDefault="003618B5" w:rsidP="003618B5">
      <w:pPr>
        <w:autoSpaceDE w:val="0"/>
        <w:autoSpaceDN w:val="0"/>
        <w:adjustRightInd w:val="0"/>
        <w:spacing w:line="240" w:lineRule="auto"/>
        <w:jc w:val="both"/>
        <w:rPr>
          <w:rFonts w:cs="Arial"/>
          <w:color w:val="000000"/>
          <w:szCs w:val="20"/>
        </w:rPr>
      </w:pPr>
      <w:r w:rsidRPr="003618B5">
        <w:rPr>
          <w:rFonts w:cs="Arial"/>
          <w:color w:val="000000"/>
          <w:szCs w:val="20"/>
        </w:rPr>
        <w:t xml:space="preserve"> </w:t>
      </w:r>
    </w:p>
    <w:p w14:paraId="7AA110B1" w14:textId="77777777" w:rsidR="003618B5" w:rsidRPr="003618B5" w:rsidRDefault="003618B5" w:rsidP="003618B5">
      <w:pPr>
        <w:autoSpaceDE w:val="0"/>
        <w:autoSpaceDN w:val="0"/>
        <w:adjustRightInd w:val="0"/>
        <w:spacing w:line="240" w:lineRule="auto"/>
        <w:jc w:val="both"/>
        <w:rPr>
          <w:rFonts w:cs="Arial"/>
          <w:color w:val="000000"/>
          <w:szCs w:val="20"/>
        </w:rPr>
      </w:pPr>
      <w:r w:rsidRPr="003618B5">
        <w:rPr>
          <w:rFonts w:cs="Arial"/>
          <w:color w:val="000000"/>
          <w:szCs w:val="20"/>
        </w:rPr>
        <w:t>Namen prikazovanja konsolidirane premoženjske bilance države in občin je prikazati vrednost finančnega in stvarnega premoženja v lasti države ter občin kot tudi vrednost obveznosti, ki jih imajo država ter občine do drugih domačih in tujih subjektov. Finančno premoženje so denarna sredstva, denarne terjatve in terjatve za premoženje v upravljanju ter delnice in deleži na kapitalu pravnih oseb in druge naložbe v pravne osebe, ki niso proračunski uporabniki. Stvarno premoženje so premičnine in nepremičnine.</w:t>
      </w:r>
    </w:p>
    <w:p w14:paraId="100A4BDE" w14:textId="77777777" w:rsidR="003618B5" w:rsidRPr="003618B5" w:rsidRDefault="003618B5" w:rsidP="003618B5">
      <w:pPr>
        <w:autoSpaceDE w:val="0"/>
        <w:autoSpaceDN w:val="0"/>
        <w:adjustRightInd w:val="0"/>
        <w:spacing w:line="240" w:lineRule="auto"/>
        <w:jc w:val="both"/>
        <w:rPr>
          <w:rFonts w:cs="Arial"/>
          <w:color w:val="000000"/>
          <w:szCs w:val="20"/>
        </w:rPr>
      </w:pPr>
    </w:p>
    <w:p w14:paraId="760D36F9" w14:textId="77777777" w:rsidR="003618B5" w:rsidRPr="003618B5" w:rsidRDefault="003618B5" w:rsidP="003618B5">
      <w:pPr>
        <w:autoSpaceDE w:val="0"/>
        <w:autoSpaceDN w:val="0"/>
        <w:adjustRightInd w:val="0"/>
        <w:spacing w:line="240" w:lineRule="auto"/>
        <w:jc w:val="both"/>
        <w:rPr>
          <w:rFonts w:cs="Arial"/>
          <w:color w:val="000000"/>
          <w:szCs w:val="20"/>
        </w:rPr>
      </w:pPr>
      <w:r w:rsidRPr="003618B5">
        <w:rPr>
          <w:rFonts w:cs="Arial"/>
          <w:color w:val="000000"/>
          <w:szCs w:val="20"/>
        </w:rPr>
        <w:t xml:space="preserve">Bilančna vsota premoženja države in občin na 31. december 2020 znaša 53,44 milijarde evrov in se je glede na stanje 31. december 2019 povečala za 7,25 % oziroma 3,61 milijarde evrov. </w:t>
      </w:r>
    </w:p>
    <w:p w14:paraId="7402D88D" w14:textId="77777777" w:rsidR="003618B5" w:rsidRPr="003618B5" w:rsidRDefault="003618B5" w:rsidP="003618B5">
      <w:pPr>
        <w:autoSpaceDE w:val="0"/>
        <w:autoSpaceDN w:val="0"/>
        <w:adjustRightInd w:val="0"/>
        <w:spacing w:line="240" w:lineRule="auto"/>
        <w:jc w:val="both"/>
        <w:rPr>
          <w:rFonts w:cs="Arial"/>
          <w:color w:val="000000"/>
          <w:szCs w:val="20"/>
        </w:rPr>
      </w:pPr>
    </w:p>
    <w:p w14:paraId="0C9DE168" w14:textId="2C3AA138" w:rsidR="008D234A" w:rsidRPr="003618B5" w:rsidRDefault="003618B5" w:rsidP="003618B5">
      <w:pPr>
        <w:autoSpaceDE w:val="0"/>
        <w:autoSpaceDN w:val="0"/>
        <w:adjustRightInd w:val="0"/>
        <w:spacing w:line="240" w:lineRule="auto"/>
        <w:jc w:val="both"/>
        <w:rPr>
          <w:rFonts w:cs="Arial"/>
          <w:color w:val="000000"/>
          <w:szCs w:val="20"/>
        </w:rPr>
      </w:pPr>
      <w:r w:rsidRPr="003618B5">
        <w:rPr>
          <w:rFonts w:cs="Arial"/>
          <w:color w:val="000000"/>
          <w:szCs w:val="20"/>
        </w:rPr>
        <w:t>Vir: Ministrstvo za finance</w:t>
      </w:r>
    </w:p>
    <w:p w14:paraId="1FDD0AD4" w14:textId="77777777" w:rsidR="008D234A" w:rsidRPr="003618B5" w:rsidRDefault="008D234A" w:rsidP="008D234A">
      <w:pPr>
        <w:autoSpaceDE w:val="0"/>
        <w:autoSpaceDN w:val="0"/>
        <w:adjustRightInd w:val="0"/>
        <w:spacing w:line="240" w:lineRule="auto"/>
        <w:jc w:val="both"/>
        <w:rPr>
          <w:rFonts w:cs="Arial"/>
          <w:color w:val="000000"/>
          <w:szCs w:val="20"/>
        </w:rPr>
      </w:pPr>
    </w:p>
    <w:p w14:paraId="65FB3867" w14:textId="23B82F31" w:rsidR="004C20A9" w:rsidRPr="004C20A9" w:rsidRDefault="004C20A9" w:rsidP="004C20A9">
      <w:pPr>
        <w:autoSpaceDE w:val="0"/>
        <w:autoSpaceDN w:val="0"/>
        <w:adjustRightInd w:val="0"/>
        <w:spacing w:line="240" w:lineRule="auto"/>
        <w:jc w:val="both"/>
        <w:rPr>
          <w:rFonts w:cs="Arial"/>
          <w:b/>
          <w:bCs/>
          <w:color w:val="000000"/>
          <w:szCs w:val="20"/>
        </w:rPr>
      </w:pPr>
      <w:r w:rsidRPr="004C20A9">
        <w:rPr>
          <w:rFonts w:cs="Arial"/>
          <w:b/>
          <w:bCs/>
          <w:color w:val="000000"/>
          <w:szCs w:val="20"/>
        </w:rPr>
        <w:t xml:space="preserve">Vlada odprla novo proračunsko postavko </w:t>
      </w:r>
    </w:p>
    <w:p w14:paraId="71AFBD0D" w14:textId="77777777" w:rsidR="004C20A9" w:rsidRPr="004C20A9" w:rsidRDefault="004C20A9" w:rsidP="004C20A9">
      <w:pPr>
        <w:autoSpaceDE w:val="0"/>
        <w:autoSpaceDN w:val="0"/>
        <w:adjustRightInd w:val="0"/>
        <w:spacing w:line="240" w:lineRule="auto"/>
        <w:jc w:val="both"/>
        <w:rPr>
          <w:rFonts w:cs="Arial"/>
          <w:color w:val="000000"/>
          <w:szCs w:val="20"/>
        </w:rPr>
      </w:pPr>
    </w:p>
    <w:p w14:paraId="7DF4A2AA" w14:textId="77777777" w:rsidR="004C20A9" w:rsidRPr="004C20A9" w:rsidRDefault="004C20A9" w:rsidP="004C20A9">
      <w:pPr>
        <w:autoSpaceDE w:val="0"/>
        <w:autoSpaceDN w:val="0"/>
        <w:adjustRightInd w:val="0"/>
        <w:spacing w:line="240" w:lineRule="auto"/>
        <w:jc w:val="both"/>
        <w:rPr>
          <w:rFonts w:cs="Arial"/>
          <w:color w:val="000000"/>
          <w:szCs w:val="20"/>
        </w:rPr>
      </w:pPr>
      <w:r w:rsidRPr="004C20A9">
        <w:rPr>
          <w:rFonts w:cs="Arial"/>
          <w:color w:val="000000"/>
          <w:szCs w:val="20"/>
        </w:rPr>
        <w:t xml:space="preserve">Vlada je Državni volilni komisiji v okviru glavnega programa Politični sistem in podprograma Izvedba in nadzor volitev in referendumov odprla novo proračunsko postavko Izvedba referendumov. </w:t>
      </w:r>
    </w:p>
    <w:p w14:paraId="2D115935" w14:textId="77777777" w:rsidR="004C20A9" w:rsidRPr="004C20A9" w:rsidRDefault="004C20A9" w:rsidP="004C20A9">
      <w:pPr>
        <w:autoSpaceDE w:val="0"/>
        <w:autoSpaceDN w:val="0"/>
        <w:adjustRightInd w:val="0"/>
        <w:spacing w:line="240" w:lineRule="auto"/>
        <w:jc w:val="both"/>
        <w:rPr>
          <w:rFonts w:cs="Arial"/>
          <w:color w:val="000000"/>
          <w:szCs w:val="20"/>
        </w:rPr>
      </w:pPr>
    </w:p>
    <w:p w14:paraId="0D980D11" w14:textId="77777777" w:rsidR="004C20A9" w:rsidRPr="004C20A9" w:rsidRDefault="004C20A9" w:rsidP="004C20A9">
      <w:pPr>
        <w:autoSpaceDE w:val="0"/>
        <w:autoSpaceDN w:val="0"/>
        <w:adjustRightInd w:val="0"/>
        <w:spacing w:line="240" w:lineRule="auto"/>
        <w:jc w:val="both"/>
        <w:rPr>
          <w:rFonts w:cs="Arial"/>
          <w:color w:val="000000"/>
          <w:szCs w:val="20"/>
        </w:rPr>
      </w:pPr>
      <w:r w:rsidRPr="004C20A9">
        <w:rPr>
          <w:rFonts w:cs="Arial"/>
          <w:color w:val="000000"/>
          <w:szCs w:val="20"/>
        </w:rPr>
        <w:t xml:space="preserve">Na podlagi zahteve najmanj 40 tisoč volivk in volivcev, ki jo je Državni zbor prejel 19. maja 2021, bo razpisan zakonodajni referendum o Zakonu o spremembah in dopolnitvah Zakona o vodah. V osnutku Odloka o razpisu referenduma je za dan, s katerim pričnejo teči roki za izvedbo opravil, ki so potrebna za izvedbo referenduma, določen ponedeljek, 31. maj 2021.  </w:t>
      </w:r>
    </w:p>
    <w:p w14:paraId="1D39EB3E" w14:textId="77777777" w:rsidR="004C20A9" w:rsidRPr="004C20A9" w:rsidRDefault="004C20A9" w:rsidP="004C20A9">
      <w:pPr>
        <w:autoSpaceDE w:val="0"/>
        <w:autoSpaceDN w:val="0"/>
        <w:adjustRightInd w:val="0"/>
        <w:spacing w:line="240" w:lineRule="auto"/>
        <w:jc w:val="both"/>
        <w:rPr>
          <w:rFonts w:cs="Arial"/>
          <w:color w:val="000000"/>
          <w:szCs w:val="20"/>
        </w:rPr>
      </w:pPr>
    </w:p>
    <w:p w14:paraId="5202677D" w14:textId="77777777" w:rsidR="004C20A9" w:rsidRPr="004C20A9" w:rsidRDefault="004C20A9" w:rsidP="004C20A9">
      <w:pPr>
        <w:autoSpaceDE w:val="0"/>
        <w:autoSpaceDN w:val="0"/>
        <w:adjustRightInd w:val="0"/>
        <w:spacing w:line="240" w:lineRule="auto"/>
        <w:jc w:val="both"/>
        <w:rPr>
          <w:rFonts w:cs="Arial"/>
          <w:color w:val="000000"/>
          <w:szCs w:val="20"/>
        </w:rPr>
      </w:pPr>
      <w:r w:rsidRPr="004C20A9">
        <w:rPr>
          <w:rFonts w:cs="Arial"/>
          <w:color w:val="000000"/>
          <w:szCs w:val="20"/>
        </w:rPr>
        <w:t xml:space="preserve">Sredstva v višini dobrih 4,5 milijona evrov za pokrivanje obveznosti na odprti proračunski postavki se bodo v letu 2021 zagotovila z razporeditvijo sredstev iz tekoče proračunske rezerve. </w:t>
      </w:r>
    </w:p>
    <w:p w14:paraId="41490891" w14:textId="77777777" w:rsidR="004C20A9" w:rsidRPr="004C20A9" w:rsidRDefault="004C20A9" w:rsidP="004C20A9">
      <w:pPr>
        <w:autoSpaceDE w:val="0"/>
        <w:autoSpaceDN w:val="0"/>
        <w:adjustRightInd w:val="0"/>
        <w:spacing w:line="240" w:lineRule="auto"/>
        <w:jc w:val="both"/>
        <w:rPr>
          <w:rFonts w:cs="Arial"/>
          <w:color w:val="000000"/>
          <w:szCs w:val="20"/>
        </w:rPr>
      </w:pPr>
    </w:p>
    <w:p w14:paraId="29DA7A91" w14:textId="77777777" w:rsidR="004C20A9" w:rsidRPr="004C20A9" w:rsidRDefault="004C20A9" w:rsidP="004C20A9">
      <w:pPr>
        <w:autoSpaceDE w:val="0"/>
        <w:autoSpaceDN w:val="0"/>
        <w:adjustRightInd w:val="0"/>
        <w:spacing w:line="240" w:lineRule="auto"/>
        <w:jc w:val="both"/>
        <w:rPr>
          <w:rFonts w:cs="Arial"/>
          <w:color w:val="000000"/>
          <w:szCs w:val="20"/>
        </w:rPr>
      </w:pPr>
      <w:r w:rsidRPr="004C20A9">
        <w:rPr>
          <w:rFonts w:cs="Arial"/>
          <w:color w:val="000000"/>
          <w:szCs w:val="20"/>
        </w:rPr>
        <w:t>Vir: Ministrstvo za finance</w:t>
      </w:r>
    </w:p>
    <w:p w14:paraId="7DF53BC2" w14:textId="3D9CE8FD" w:rsidR="008D234A" w:rsidRPr="008D234A" w:rsidRDefault="008D234A" w:rsidP="008D234A">
      <w:pPr>
        <w:autoSpaceDE w:val="0"/>
        <w:autoSpaceDN w:val="0"/>
        <w:adjustRightInd w:val="0"/>
        <w:spacing w:line="240" w:lineRule="auto"/>
        <w:jc w:val="both"/>
        <w:rPr>
          <w:rFonts w:cs="Arial"/>
          <w:b/>
          <w:bCs/>
          <w:color w:val="000000"/>
          <w:szCs w:val="20"/>
        </w:rPr>
      </w:pPr>
    </w:p>
    <w:p w14:paraId="459CCFB0" w14:textId="5B8ABA8B" w:rsidR="00880037" w:rsidRPr="00880037" w:rsidRDefault="00880037" w:rsidP="00880037">
      <w:pPr>
        <w:autoSpaceDE w:val="0"/>
        <w:autoSpaceDN w:val="0"/>
        <w:adjustRightInd w:val="0"/>
        <w:spacing w:line="240" w:lineRule="auto"/>
        <w:jc w:val="both"/>
        <w:rPr>
          <w:rFonts w:cs="Arial"/>
          <w:b/>
          <w:bCs/>
          <w:color w:val="000000"/>
          <w:szCs w:val="20"/>
        </w:rPr>
      </w:pPr>
      <w:r w:rsidRPr="00880037">
        <w:rPr>
          <w:rFonts w:cs="Arial"/>
          <w:b/>
          <w:bCs/>
          <w:color w:val="000000"/>
          <w:szCs w:val="20"/>
        </w:rPr>
        <w:t>Vlada o proračunskih prerazporeditvah</w:t>
      </w:r>
    </w:p>
    <w:p w14:paraId="2BD87E63" w14:textId="77777777" w:rsidR="00880037" w:rsidRPr="00880037" w:rsidRDefault="00880037" w:rsidP="00880037">
      <w:pPr>
        <w:autoSpaceDE w:val="0"/>
        <w:autoSpaceDN w:val="0"/>
        <w:adjustRightInd w:val="0"/>
        <w:spacing w:line="240" w:lineRule="auto"/>
        <w:jc w:val="both"/>
        <w:rPr>
          <w:rFonts w:cs="Arial"/>
          <w:b/>
          <w:bCs/>
          <w:color w:val="000000"/>
          <w:szCs w:val="20"/>
        </w:rPr>
      </w:pPr>
    </w:p>
    <w:p w14:paraId="2B756193" w14:textId="77777777" w:rsidR="00880037" w:rsidRPr="00880037" w:rsidRDefault="00880037" w:rsidP="00880037">
      <w:pPr>
        <w:autoSpaceDE w:val="0"/>
        <w:autoSpaceDN w:val="0"/>
        <w:adjustRightInd w:val="0"/>
        <w:spacing w:line="240" w:lineRule="auto"/>
        <w:jc w:val="both"/>
        <w:rPr>
          <w:rFonts w:cs="Arial"/>
          <w:color w:val="000000"/>
          <w:szCs w:val="20"/>
        </w:rPr>
      </w:pPr>
      <w:r w:rsidRPr="00880037">
        <w:rPr>
          <w:rFonts w:cs="Arial"/>
          <w:color w:val="000000"/>
          <w:szCs w:val="20"/>
        </w:rPr>
        <w:t>Vlada je danes odločila o prerazporeditvah in razporeditvah pravic porabe v letošnjem državnem proračunu.</w:t>
      </w:r>
    </w:p>
    <w:p w14:paraId="512D146D" w14:textId="77777777" w:rsidR="00880037" w:rsidRPr="00880037" w:rsidRDefault="00880037" w:rsidP="00880037">
      <w:pPr>
        <w:autoSpaceDE w:val="0"/>
        <w:autoSpaceDN w:val="0"/>
        <w:adjustRightInd w:val="0"/>
        <w:spacing w:line="240" w:lineRule="auto"/>
        <w:jc w:val="both"/>
        <w:rPr>
          <w:rFonts w:cs="Arial"/>
          <w:color w:val="000000"/>
          <w:szCs w:val="20"/>
        </w:rPr>
      </w:pPr>
    </w:p>
    <w:p w14:paraId="49757323" w14:textId="77777777" w:rsidR="00880037" w:rsidRPr="00880037" w:rsidRDefault="00880037" w:rsidP="00880037">
      <w:pPr>
        <w:autoSpaceDE w:val="0"/>
        <w:autoSpaceDN w:val="0"/>
        <w:adjustRightInd w:val="0"/>
        <w:spacing w:line="240" w:lineRule="auto"/>
        <w:jc w:val="both"/>
        <w:rPr>
          <w:rFonts w:cs="Arial"/>
          <w:color w:val="000000"/>
          <w:szCs w:val="20"/>
        </w:rPr>
      </w:pPr>
      <w:r w:rsidRPr="00880037">
        <w:rPr>
          <w:rFonts w:cs="Arial"/>
          <w:color w:val="000000"/>
          <w:szCs w:val="20"/>
        </w:rPr>
        <w:t xml:space="preserve">Med drugim bomo razporedili sredstva splošne proračunske rezervacije za zagotovitev pravic porabe proračunskim uporabnikom v višini 25.476.960,16 evra. Na podlagi </w:t>
      </w:r>
      <w:proofErr w:type="spellStart"/>
      <w:r w:rsidRPr="00880037">
        <w:rPr>
          <w:rFonts w:cs="Arial"/>
          <w:color w:val="000000"/>
          <w:szCs w:val="20"/>
        </w:rPr>
        <w:t>protikoronske</w:t>
      </w:r>
      <w:proofErr w:type="spellEnd"/>
      <w:r w:rsidRPr="00880037">
        <w:rPr>
          <w:rFonts w:cs="Arial"/>
          <w:color w:val="000000"/>
          <w:szCs w:val="20"/>
        </w:rPr>
        <w:t xml:space="preserve"> zakonodaje se sredstva za financiranje dodatka po 11. točki prvega odstavka 39. člena Kolektivne pogodbe za javni sektor delodajalcem v javnem sektorju zagotovijo v državnem proračunu. </w:t>
      </w:r>
    </w:p>
    <w:p w14:paraId="39CEE1E1" w14:textId="77777777" w:rsidR="00880037" w:rsidRPr="00880037" w:rsidRDefault="00880037" w:rsidP="00880037">
      <w:pPr>
        <w:autoSpaceDE w:val="0"/>
        <w:autoSpaceDN w:val="0"/>
        <w:adjustRightInd w:val="0"/>
        <w:spacing w:line="240" w:lineRule="auto"/>
        <w:jc w:val="both"/>
        <w:rPr>
          <w:rFonts w:cs="Arial"/>
          <w:color w:val="000000"/>
          <w:szCs w:val="20"/>
        </w:rPr>
      </w:pPr>
    </w:p>
    <w:p w14:paraId="50BC383F" w14:textId="77777777" w:rsidR="00880037" w:rsidRPr="00880037" w:rsidRDefault="00880037" w:rsidP="00880037">
      <w:pPr>
        <w:autoSpaceDE w:val="0"/>
        <w:autoSpaceDN w:val="0"/>
        <w:adjustRightInd w:val="0"/>
        <w:spacing w:line="240" w:lineRule="auto"/>
        <w:jc w:val="both"/>
        <w:rPr>
          <w:rFonts w:cs="Arial"/>
          <w:color w:val="000000"/>
          <w:szCs w:val="20"/>
        </w:rPr>
      </w:pPr>
      <w:r w:rsidRPr="00880037">
        <w:rPr>
          <w:rFonts w:cs="Arial"/>
          <w:color w:val="000000"/>
          <w:szCs w:val="20"/>
        </w:rPr>
        <w:t xml:space="preserve">Razporedili bomo tudi sredstva splošne proračunske rezervacije za zagotovitev pravic porabe za izplačilo sredstev za uravnoteženje razvitosti občin v višini 12.693.797,46 evra. Na podlagi Zakona o finančni razbremenitvi občin je Ministrstvo za finance od 1. 1. 2021 pristojno za izplačevanje sredstev za uravnoteženje razvitosti občin. </w:t>
      </w:r>
    </w:p>
    <w:p w14:paraId="5FC6BBFA" w14:textId="77777777" w:rsidR="00880037" w:rsidRPr="00880037" w:rsidRDefault="00880037" w:rsidP="00880037">
      <w:pPr>
        <w:autoSpaceDE w:val="0"/>
        <w:autoSpaceDN w:val="0"/>
        <w:adjustRightInd w:val="0"/>
        <w:spacing w:line="240" w:lineRule="auto"/>
        <w:jc w:val="both"/>
        <w:rPr>
          <w:rFonts w:cs="Arial"/>
          <w:color w:val="000000"/>
          <w:szCs w:val="20"/>
        </w:rPr>
      </w:pPr>
    </w:p>
    <w:p w14:paraId="66263FA8" w14:textId="77777777" w:rsidR="00880037" w:rsidRPr="00880037" w:rsidRDefault="00880037" w:rsidP="00880037">
      <w:pPr>
        <w:autoSpaceDE w:val="0"/>
        <w:autoSpaceDN w:val="0"/>
        <w:adjustRightInd w:val="0"/>
        <w:spacing w:line="240" w:lineRule="auto"/>
        <w:jc w:val="both"/>
        <w:rPr>
          <w:rFonts w:cs="Arial"/>
          <w:color w:val="000000"/>
          <w:szCs w:val="20"/>
        </w:rPr>
      </w:pPr>
      <w:r w:rsidRPr="00880037">
        <w:rPr>
          <w:rFonts w:cs="Arial"/>
          <w:color w:val="000000"/>
          <w:szCs w:val="20"/>
        </w:rPr>
        <w:lastRenderedPageBreak/>
        <w:t xml:space="preserve">Ministrstvu za zdravje bomo na podlagi </w:t>
      </w:r>
      <w:proofErr w:type="spellStart"/>
      <w:r w:rsidRPr="00880037">
        <w:rPr>
          <w:rFonts w:cs="Arial"/>
          <w:color w:val="000000"/>
          <w:szCs w:val="20"/>
        </w:rPr>
        <w:t>protikoronske</w:t>
      </w:r>
      <w:proofErr w:type="spellEnd"/>
      <w:r w:rsidRPr="00880037">
        <w:rPr>
          <w:rFonts w:cs="Arial"/>
          <w:color w:val="000000"/>
          <w:szCs w:val="20"/>
        </w:rPr>
        <w:t xml:space="preserve"> zakonodaje razporedili sredstva splošne proračunske rezervacije v skupni višini  4.159.727,87 evra, med drugim za storitve cepljenja in dodatek po 11. točki prvega odstavka 39. člena Kolektivne pogodbe za javni sektor za zasebne izvajalce.</w:t>
      </w:r>
    </w:p>
    <w:p w14:paraId="64650811" w14:textId="77777777" w:rsidR="00880037" w:rsidRPr="00880037" w:rsidRDefault="00880037" w:rsidP="00880037">
      <w:pPr>
        <w:autoSpaceDE w:val="0"/>
        <w:autoSpaceDN w:val="0"/>
        <w:adjustRightInd w:val="0"/>
        <w:spacing w:line="240" w:lineRule="auto"/>
        <w:jc w:val="both"/>
        <w:rPr>
          <w:rFonts w:cs="Arial"/>
          <w:color w:val="000000"/>
          <w:szCs w:val="20"/>
        </w:rPr>
      </w:pPr>
    </w:p>
    <w:p w14:paraId="12F34D91" w14:textId="77777777" w:rsidR="00880037" w:rsidRPr="00880037" w:rsidRDefault="00880037" w:rsidP="00880037">
      <w:pPr>
        <w:autoSpaceDE w:val="0"/>
        <w:autoSpaceDN w:val="0"/>
        <w:adjustRightInd w:val="0"/>
        <w:spacing w:line="240" w:lineRule="auto"/>
        <w:jc w:val="both"/>
        <w:rPr>
          <w:rFonts w:cs="Arial"/>
          <w:color w:val="000000"/>
          <w:szCs w:val="20"/>
        </w:rPr>
      </w:pPr>
      <w:r w:rsidRPr="00880037">
        <w:rPr>
          <w:rFonts w:cs="Arial"/>
          <w:color w:val="000000"/>
          <w:szCs w:val="20"/>
        </w:rPr>
        <w:t>Poleg tega bomo Ministrstvu za zdravje razporedili sredstva splošne proračunske rezervacije v skupni višini 3.968.494,14 evra za zagotovitev manjkajočih sredstev za plačilo zahtevkov na podlagi novele Zakona o finančni razbremenitvi občin, in sicer za kritje obveznega zdravstvenega zavarovanja socialno ogroženih in za kritje stroškov mrliško pregledne službe.</w:t>
      </w:r>
    </w:p>
    <w:p w14:paraId="1AF381E7" w14:textId="77777777" w:rsidR="00880037" w:rsidRPr="00880037" w:rsidRDefault="00880037" w:rsidP="00880037">
      <w:pPr>
        <w:autoSpaceDE w:val="0"/>
        <w:autoSpaceDN w:val="0"/>
        <w:adjustRightInd w:val="0"/>
        <w:spacing w:line="240" w:lineRule="auto"/>
        <w:jc w:val="both"/>
        <w:rPr>
          <w:rFonts w:cs="Arial"/>
          <w:color w:val="000000"/>
          <w:szCs w:val="20"/>
        </w:rPr>
      </w:pPr>
    </w:p>
    <w:p w14:paraId="0ACB46AD" w14:textId="77777777" w:rsidR="00880037" w:rsidRPr="00880037" w:rsidRDefault="00880037" w:rsidP="00880037">
      <w:pPr>
        <w:autoSpaceDE w:val="0"/>
        <w:autoSpaceDN w:val="0"/>
        <w:adjustRightInd w:val="0"/>
        <w:spacing w:line="240" w:lineRule="auto"/>
        <w:jc w:val="both"/>
        <w:rPr>
          <w:rFonts w:cs="Arial"/>
          <w:color w:val="000000"/>
          <w:szCs w:val="20"/>
        </w:rPr>
      </w:pPr>
      <w:r w:rsidRPr="00880037">
        <w:rPr>
          <w:rFonts w:cs="Arial"/>
          <w:color w:val="000000"/>
          <w:szCs w:val="20"/>
        </w:rPr>
        <w:t xml:space="preserve">Ministrstvu za delo, družino, socialne zadeve in enake možnosti bomo na podlagi </w:t>
      </w:r>
      <w:proofErr w:type="spellStart"/>
      <w:r w:rsidRPr="00880037">
        <w:rPr>
          <w:rFonts w:cs="Arial"/>
          <w:color w:val="000000"/>
          <w:szCs w:val="20"/>
        </w:rPr>
        <w:t>protikoronske</w:t>
      </w:r>
      <w:proofErr w:type="spellEnd"/>
      <w:r w:rsidRPr="00880037">
        <w:rPr>
          <w:rFonts w:cs="Arial"/>
          <w:color w:val="000000"/>
          <w:szCs w:val="20"/>
        </w:rPr>
        <w:t xml:space="preserve"> zakonodaje razporedili pravice porabe iz postavke Rezerva za obvladovanje posledic COVID-19 v skupni višini 2.973.783,92 evra, med drugim za izplačilo dodatka, ki znaša 30 odstotkov urne postavke osnovne plače zaposlenega, ki dela v sivih in rdečih conah pri izvajalcih socialno varstvene storitve institucionalno varstvo v javni mreži, pri izvajalcih krizne namestitve in pri izvajalcih socialno varstvenih programov, ter za financiranje dodatnih kadrov pri izvajalcih socialnovarstvene storitve institucionalnega varstva v javni mreži. </w:t>
      </w:r>
    </w:p>
    <w:p w14:paraId="33630076" w14:textId="77777777" w:rsidR="00880037" w:rsidRPr="00880037" w:rsidRDefault="00880037" w:rsidP="00880037">
      <w:pPr>
        <w:autoSpaceDE w:val="0"/>
        <w:autoSpaceDN w:val="0"/>
        <w:adjustRightInd w:val="0"/>
        <w:spacing w:line="240" w:lineRule="auto"/>
        <w:jc w:val="both"/>
        <w:rPr>
          <w:rFonts w:cs="Arial"/>
          <w:color w:val="000000"/>
          <w:szCs w:val="20"/>
        </w:rPr>
      </w:pPr>
    </w:p>
    <w:p w14:paraId="78158FBF" w14:textId="77777777" w:rsidR="00880037" w:rsidRPr="00880037" w:rsidRDefault="00880037" w:rsidP="00880037">
      <w:pPr>
        <w:autoSpaceDE w:val="0"/>
        <w:autoSpaceDN w:val="0"/>
        <w:adjustRightInd w:val="0"/>
        <w:spacing w:line="240" w:lineRule="auto"/>
        <w:jc w:val="both"/>
        <w:rPr>
          <w:rFonts w:cs="Arial"/>
          <w:color w:val="000000"/>
          <w:szCs w:val="20"/>
        </w:rPr>
      </w:pPr>
      <w:r w:rsidRPr="00880037">
        <w:rPr>
          <w:rFonts w:cs="Arial"/>
          <w:color w:val="000000"/>
          <w:szCs w:val="20"/>
        </w:rPr>
        <w:t xml:space="preserve">Ministrstvu za izobraževanje, znanost in šport bomo na podlagi </w:t>
      </w:r>
      <w:proofErr w:type="spellStart"/>
      <w:r w:rsidRPr="00880037">
        <w:rPr>
          <w:rFonts w:cs="Arial"/>
          <w:color w:val="000000"/>
          <w:szCs w:val="20"/>
        </w:rPr>
        <w:t>protikoronske</w:t>
      </w:r>
      <w:proofErr w:type="spellEnd"/>
      <w:r w:rsidRPr="00880037">
        <w:rPr>
          <w:rFonts w:cs="Arial"/>
          <w:color w:val="000000"/>
          <w:szCs w:val="20"/>
        </w:rPr>
        <w:t xml:space="preserve"> zakonodaje razporedili sredstva splošne proračunske rezervacije v skupni višini 2.017.213,77 evra, in sicer za pokrivanje izpada plačil staršev za čas, ko otrok ne obiskuje vrtca zaradi zaprtja vrtcev ali karantene.</w:t>
      </w:r>
    </w:p>
    <w:p w14:paraId="6E388D44" w14:textId="77777777" w:rsidR="00880037" w:rsidRPr="00880037" w:rsidRDefault="00880037" w:rsidP="00880037">
      <w:pPr>
        <w:autoSpaceDE w:val="0"/>
        <w:autoSpaceDN w:val="0"/>
        <w:adjustRightInd w:val="0"/>
        <w:spacing w:line="240" w:lineRule="auto"/>
        <w:jc w:val="both"/>
        <w:rPr>
          <w:rFonts w:cs="Arial"/>
          <w:color w:val="000000"/>
          <w:szCs w:val="20"/>
        </w:rPr>
      </w:pPr>
    </w:p>
    <w:p w14:paraId="0A9065B7" w14:textId="77777777" w:rsidR="00880037" w:rsidRPr="00880037" w:rsidRDefault="00880037" w:rsidP="00880037">
      <w:pPr>
        <w:autoSpaceDE w:val="0"/>
        <w:autoSpaceDN w:val="0"/>
        <w:adjustRightInd w:val="0"/>
        <w:spacing w:line="240" w:lineRule="auto"/>
        <w:jc w:val="both"/>
        <w:rPr>
          <w:rFonts w:cs="Arial"/>
          <w:color w:val="000000"/>
          <w:szCs w:val="20"/>
        </w:rPr>
      </w:pPr>
      <w:r w:rsidRPr="00880037">
        <w:rPr>
          <w:rFonts w:cs="Arial"/>
          <w:color w:val="000000"/>
          <w:szCs w:val="20"/>
        </w:rPr>
        <w:t xml:space="preserve">Ministrstvu za izobraževanje bomo poleg tega na podlagi </w:t>
      </w:r>
      <w:proofErr w:type="spellStart"/>
      <w:r w:rsidRPr="00880037">
        <w:rPr>
          <w:rFonts w:cs="Arial"/>
          <w:color w:val="000000"/>
          <w:szCs w:val="20"/>
        </w:rPr>
        <w:t>protikoronske</w:t>
      </w:r>
      <w:proofErr w:type="spellEnd"/>
      <w:r w:rsidRPr="00880037">
        <w:rPr>
          <w:rFonts w:cs="Arial"/>
          <w:color w:val="000000"/>
          <w:szCs w:val="20"/>
        </w:rPr>
        <w:t xml:space="preserve"> zakonodaje razporedili tudi sredstva splošne proračunske rezervacije v višini 1.278.098,66 evra. Za izvajanje ukrepov za omejevanje in preprečevanje širjenja virusa SARSCoV-2 se iz državnega proračuna ali iz sredstev, pridobljenih iz proračuna Evropske unije, zagotavlja financiranje zaščitne opreme in dezinfekcije prostorov za izvajalce storitev na področju vzgoje in izobraževanja ter znanosti.</w:t>
      </w:r>
    </w:p>
    <w:p w14:paraId="609AC245" w14:textId="77777777" w:rsidR="00880037" w:rsidRPr="00880037" w:rsidRDefault="00880037" w:rsidP="00880037">
      <w:pPr>
        <w:autoSpaceDE w:val="0"/>
        <w:autoSpaceDN w:val="0"/>
        <w:adjustRightInd w:val="0"/>
        <w:spacing w:line="240" w:lineRule="auto"/>
        <w:jc w:val="both"/>
        <w:rPr>
          <w:rFonts w:cs="Arial"/>
          <w:color w:val="000000"/>
          <w:szCs w:val="20"/>
        </w:rPr>
      </w:pPr>
    </w:p>
    <w:p w14:paraId="2BF70769" w14:textId="2C1BB206" w:rsidR="008D234A" w:rsidRPr="00880037" w:rsidRDefault="00880037" w:rsidP="00880037">
      <w:pPr>
        <w:autoSpaceDE w:val="0"/>
        <w:autoSpaceDN w:val="0"/>
        <w:adjustRightInd w:val="0"/>
        <w:spacing w:line="240" w:lineRule="auto"/>
        <w:jc w:val="both"/>
        <w:rPr>
          <w:rFonts w:cs="Arial"/>
          <w:color w:val="000000"/>
          <w:szCs w:val="20"/>
        </w:rPr>
      </w:pPr>
      <w:r w:rsidRPr="00880037">
        <w:rPr>
          <w:rFonts w:cs="Arial"/>
          <w:color w:val="000000"/>
          <w:szCs w:val="20"/>
        </w:rPr>
        <w:t>Vir: Ministrstvo za finance</w:t>
      </w:r>
    </w:p>
    <w:p w14:paraId="3EE409D5"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35DAF373" w14:textId="4E653D98" w:rsidR="007F5433" w:rsidRPr="007F5433" w:rsidRDefault="007F5433" w:rsidP="007F5433">
      <w:pPr>
        <w:autoSpaceDE w:val="0"/>
        <w:autoSpaceDN w:val="0"/>
        <w:adjustRightInd w:val="0"/>
        <w:spacing w:line="240" w:lineRule="auto"/>
        <w:jc w:val="both"/>
        <w:rPr>
          <w:rFonts w:cs="Arial"/>
          <w:b/>
          <w:bCs/>
          <w:color w:val="000000"/>
          <w:szCs w:val="20"/>
        </w:rPr>
      </w:pPr>
      <w:r w:rsidRPr="007F5433">
        <w:rPr>
          <w:rFonts w:cs="Arial"/>
          <w:b/>
          <w:bCs/>
          <w:color w:val="000000"/>
          <w:szCs w:val="20"/>
        </w:rPr>
        <w:t xml:space="preserve">Obnova Vile </w:t>
      </w:r>
      <w:proofErr w:type="spellStart"/>
      <w:r w:rsidRPr="007F5433">
        <w:rPr>
          <w:rFonts w:cs="Arial"/>
          <w:b/>
          <w:bCs/>
          <w:color w:val="000000"/>
          <w:szCs w:val="20"/>
        </w:rPr>
        <w:t>Maraviglia</w:t>
      </w:r>
      <w:proofErr w:type="spellEnd"/>
    </w:p>
    <w:p w14:paraId="2BBA55E0" w14:textId="77777777" w:rsidR="007F5433" w:rsidRPr="007F5433" w:rsidRDefault="007F5433" w:rsidP="007F5433">
      <w:pPr>
        <w:autoSpaceDE w:val="0"/>
        <w:autoSpaceDN w:val="0"/>
        <w:adjustRightInd w:val="0"/>
        <w:spacing w:line="240" w:lineRule="auto"/>
        <w:jc w:val="both"/>
        <w:rPr>
          <w:rFonts w:cs="Arial"/>
          <w:b/>
          <w:bCs/>
          <w:color w:val="000000"/>
          <w:szCs w:val="20"/>
        </w:rPr>
      </w:pPr>
    </w:p>
    <w:p w14:paraId="267D36B6" w14:textId="77777777" w:rsidR="007F5433" w:rsidRPr="007F5433" w:rsidRDefault="007F5433" w:rsidP="007F5433">
      <w:pPr>
        <w:autoSpaceDE w:val="0"/>
        <w:autoSpaceDN w:val="0"/>
        <w:adjustRightInd w:val="0"/>
        <w:spacing w:line="240" w:lineRule="auto"/>
        <w:jc w:val="both"/>
        <w:rPr>
          <w:rFonts w:cs="Arial"/>
          <w:color w:val="000000"/>
          <w:szCs w:val="20"/>
        </w:rPr>
      </w:pPr>
      <w:r w:rsidRPr="007F5433">
        <w:rPr>
          <w:rFonts w:cs="Arial"/>
          <w:color w:val="000000"/>
          <w:szCs w:val="20"/>
        </w:rPr>
        <w:t xml:space="preserve">Vlada Republike Slovenije je sprejela sklep, da se v veljavni načrt razvojnih programov 2021–2024 Proračuna Republike Slovenije, uvrsti projekt Obnova Vile </w:t>
      </w:r>
      <w:proofErr w:type="spellStart"/>
      <w:r w:rsidRPr="007F5433">
        <w:rPr>
          <w:rFonts w:cs="Arial"/>
          <w:color w:val="000000"/>
          <w:szCs w:val="20"/>
        </w:rPr>
        <w:t>Maraviglia</w:t>
      </w:r>
      <w:proofErr w:type="spellEnd"/>
      <w:r w:rsidRPr="007F5433">
        <w:rPr>
          <w:rFonts w:cs="Arial"/>
          <w:color w:val="000000"/>
          <w:szCs w:val="20"/>
        </w:rPr>
        <w:t xml:space="preserve">. </w:t>
      </w:r>
    </w:p>
    <w:p w14:paraId="2CA8B0C5" w14:textId="77777777" w:rsidR="007F5433" w:rsidRPr="007F5433" w:rsidRDefault="007F5433" w:rsidP="007F5433">
      <w:pPr>
        <w:autoSpaceDE w:val="0"/>
        <w:autoSpaceDN w:val="0"/>
        <w:adjustRightInd w:val="0"/>
        <w:spacing w:line="240" w:lineRule="auto"/>
        <w:jc w:val="both"/>
        <w:rPr>
          <w:rFonts w:cs="Arial"/>
          <w:color w:val="000000"/>
          <w:szCs w:val="20"/>
        </w:rPr>
      </w:pPr>
    </w:p>
    <w:p w14:paraId="5E924870" w14:textId="77777777" w:rsidR="007F5433" w:rsidRPr="007F5433" w:rsidRDefault="007F5433" w:rsidP="007F5433">
      <w:pPr>
        <w:autoSpaceDE w:val="0"/>
        <w:autoSpaceDN w:val="0"/>
        <w:adjustRightInd w:val="0"/>
        <w:spacing w:line="240" w:lineRule="auto"/>
        <w:jc w:val="both"/>
        <w:rPr>
          <w:rFonts w:cs="Arial"/>
          <w:color w:val="000000"/>
          <w:szCs w:val="20"/>
        </w:rPr>
      </w:pPr>
      <w:r w:rsidRPr="007F5433">
        <w:rPr>
          <w:rFonts w:cs="Arial"/>
          <w:color w:val="000000"/>
          <w:szCs w:val="20"/>
        </w:rPr>
        <w:t xml:space="preserve">Prvenstveni namen investicije obnove vile </w:t>
      </w:r>
      <w:proofErr w:type="spellStart"/>
      <w:r w:rsidRPr="007F5433">
        <w:rPr>
          <w:rFonts w:cs="Arial"/>
          <w:color w:val="000000"/>
          <w:szCs w:val="20"/>
        </w:rPr>
        <w:t>Maraviglia</w:t>
      </w:r>
      <w:proofErr w:type="spellEnd"/>
      <w:r w:rsidRPr="007F5433">
        <w:rPr>
          <w:rFonts w:cs="Arial"/>
          <w:color w:val="000000"/>
          <w:szCs w:val="20"/>
        </w:rPr>
        <w:t xml:space="preserve">, na naslovu Via </w:t>
      </w:r>
      <w:proofErr w:type="spellStart"/>
      <w:r w:rsidRPr="007F5433">
        <w:rPr>
          <w:rFonts w:cs="Arial"/>
          <w:color w:val="000000"/>
          <w:szCs w:val="20"/>
        </w:rPr>
        <w:t>dei</w:t>
      </w:r>
      <w:proofErr w:type="spellEnd"/>
      <w:r w:rsidRPr="007F5433">
        <w:rPr>
          <w:rFonts w:cs="Arial"/>
          <w:color w:val="000000"/>
          <w:szCs w:val="20"/>
        </w:rPr>
        <w:t xml:space="preserve"> Monti </w:t>
      </w:r>
      <w:proofErr w:type="spellStart"/>
      <w:r w:rsidRPr="007F5433">
        <w:rPr>
          <w:rFonts w:cs="Arial"/>
          <w:color w:val="000000"/>
          <w:szCs w:val="20"/>
        </w:rPr>
        <w:t>Parioli</w:t>
      </w:r>
      <w:proofErr w:type="spellEnd"/>
      <w:r w:rsidRPr="007F5433">
        <w:rPr>
          <w:rFonts w:cs="Arial"/>
          <w:color w:val="000000"/>
          <w:szCs w:val="20"/>
        </w:rPr>
        <w:t xml:space="preserve"> 22-24 v Rimu, je ohranjanje vrednosti lastniškega reprezentančnega objekta, ki je trenutno v fazi zapuščenosti in propadanja. S prenovo, zaradi svoje pozicije in velikosti, bi lahko objekt služil za poslovne in rezidenčne prostore Veleposlaništva Republike Slovenije v Rimu, vključno s pisarnami za občasno uporabo poslovnih subjektov ali slovenskih društev ali slovenske manjšine, za rezidenco veleposlaništva ter za službeno stanovanje za začasno nastanitev. Vila bo lahko po obnovi služila tudi za izvedbo sprejema v počastitev dneva državnosti, odpadlo pa bo tudi plačevanje visokih najemnin za sedanje najete poslovne prostore in rezidenco Veleposlaništva Republike Slovenije v Rimu.  </w:t>
      </w:r>
    </w:p>
    <w:p w14:paraId="2CF1C67B" w14:textId="77777777" w:rsidR="007F5433" w:rsidRPr="007F5433" w:rsidRDefault="007F5433" w:rsidP="007F5433">
      <w:pPr>
        <w:autoSpaceDE w:val="0"/>
        <w:autoSpaceDN w:val="0"/>
        <w:adjustRightInd w:val="0"/>
        <w:spacing w:line="240" w:lineRule="auto"/>
        <w:jc w:val="both"/>
        <w:rPr>
          <w:rFonts w:cs="Arial"/>
          <w:color w:val="000000"/>
          <w:szCs w:val="20"/>
        </w:rPr>
      </w:pPr>
    </w:p>
    <w:p w14:paraId="525835B3" w14:textId="77777777" w:rsidR="007F5433" w:rsidRPr="007F5433" w:rsidRDefault="007F5433" w:rsidP="007F5433">
      <w:pPr>
        <w:autoSpaceDE w:val="0"/>
        <w:autoSpaceDN w:val="0"/>
        <w:adjustRightInd w:val="0"/>
        <w:spacing w:line="240" w:lineRule="auto"/>
        <w:jc w:val="both"/>
        <w:rPr>
          <w:rFonts w:cs="Arial"/>
          <w:color w:val="000000"/>
          <w:szCs w:val="20"/>
        </w:rPr>
      </w:pPr>
      <w:r w:rsidRPr="007F5433">
        <w:rPr>
          <w:rFonts w:cs="Arial"/>
          <w:color w:val="000000"/>
          <w:szCs w:val="20"/>
        </w:rPr>
        <w:t xml:space="preserve">Vila </w:t>
      </w:r>
      <w:proofErr w:type="spellStart"/>
      <w:r w:rsidRPr="007F5433">
        <w:rPr>
          <w:rFonts w:cs="Arial"/>
          <w:color w:val="000000"/>
          <w:szCs w:val="20"/>
        </w:rPr>
        <w:t>Maraviglia</w:t>
      </w:r>
      <w:proofErr w:type="spellEnd"/>
      <w:r w:rsidRPr="007F5433">
        <w:rPr>
          <w:rFonts w:cs="Arial"/>
          <w:color w:val="000000"/>
          <w:szCs w:val="20"/>
        </w:rPr>
        <w:t xml:space="preserve"> je bila leta 2013 na Ministrstvu za zunanje zadeve Italije, skladno z Dunajsko konvencijo o diplomatskih odnosih, notificirana kot kulturni oddelek Veleposlaništva Republike Slovenije v Rimu in je kot taka uvrščena na diplomatsko listo, ki jo vodi Ministrstvo za zunanje zadeve Italije.</w:t>
      </w:r>
    </w:p>
    <w:p w14:paraId="1D10E5C7" w14:textId="77777777" w:rsidR="007F5433" w:rsidRPr="007F5433" w:rsidRDefault="007F5433" w:rsidP="007F5433">
      <w:pPr>
        <w:autoSpaceDE w:val="0"/>
        <w:autoSpaceDN w:val="0"/>
        <w:adjustRightInd w:val="0"/>
        <w:spacing w:line="240" w:lineRule="auto"/>
        <w:jc w:val="both"/>
        <w:rPr>
          <w:rFonts w:cs="Arial"/>
          <w:color w:val="000000"/>
          <w:szCs w:val="20"/>
        </w:rPr>
      </w:pPr>
    </w:p>
    <w:p w14:paraId="4D59FD2E" w14:textId="2C4BBD4A" w:rsidR="008D234A" w:rsidRPr="007F5433" w:rsidRDefault="007F5433" w:rsidP="007F5433">
      <w:pPr>
        <w:autoSpaceDE w:val="0"/>
        <w:autoSpaceDN w:val="0"/>
        <w:adjustRightInd w:val="0"/>
        <w:spacing w:line="240" w:lineRule="auto"/>
        <w:jc w:val="both"/>
        <w:rPr>
          <w:rFonts w:cs="Arial"/>
          <w:color w:val="000000"/>
          <w:szCs w:val="20"/>
        </w:rPr>
      </w:pPr>
      <w:r w:rsidRPr="007F5433">
        <w:rPr>
          <w:rFonts w:cs="Arial"/>
          <w:color w:val="000000"/>
          <w:szCs w:val="20"/>
        </w:rPr>
        <w:t>Vir: Ministrstvo za zunanje zadeve</w:t>
      </w:r>
    </w:p>
    <w:p w14:paraId="1052AE86"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70DEE0D2" w14:textId="37A57199" w:rsidR="00C310C6" w:rsidRPr="00C310C6" w:rsidRDefault="00C310C6" w:rsidP="00C310C6">
      <w:pPr>
        <w:autoSpaceDE w:val="0"/>
        <w:autoSpaceDN w:val="0"/>
        <w:adjustRightInd w:val="0"/>
        <w:spacing w:line="240" w:lineRule="auto"/>
        <w:jc w:val="both"/>
        <w:rPr>
          <w:rFonts w:cs="Arial"/>
          <w:b/>
          <w:bCs/>
          <w:color w:val="000000"/>
          <w:szCs w:val="20"/>
        </w:rPr>
      </w:pPr>
      <w:r w:rsidRPr="00C310C6">
        <w:rPr>
          <w:rFonts w:cs="Arial"/>
          <w:b/>
          <w:bCs/>
          <w:color w:val="000000"/>
          <w:szCs w:val="20"/>
        </w:rPr>
        <w:t>Mnenje vlade o pobudah za oceno ustavnosti delov zakona o sodnem varstvu nekdanjih imetnikov kvalificiranih obveznosti bank</w:t>
      </w:r>
    </w:p>
    <w:p w14:paraId="3163DC77" w14:textId="77777777" w:rsidR="00C310C6" w:rsidRPr="00C310C6" w:rsidRDefault="00C310C6" w:rsidP="00C310C6">
      <w:pPr>
        <w:autoSpaceDE w:val="0"/>
        <w:autoSpaceDN w:val="0"/>
        <w:adjustRightInd w:val="0"/>
        <w:spacing w:line="240" w:lineRule="auto"/>
        <w:jc w:val="both"/>
        <w:rPr>
          <w:rFonts w:cs="Arial"/>
          <w:color w:val="000000"/>
          <w:szCs w:val="20"/>
        </w:rPr>
      </w:pPr>
    </w:p>
    <w:p w14:paraId="5F0D8497" w14:textId="77777777" w:rsidR="00C310C6" w:rsidRPr="00C310C6" w:rsidRDefault="00C310C6" w:rsidP="00C310C6">
      <w:pPr>
        <w:autoSpaceDE w:val="0"/>
        <w:autoSpaceDN w:val="0"/>
        <w:adjustRightInd w:val="0"/>
        <w:spacing w:line="240" w:lineRule="auto"/>
        <w:jc w:val="both"/>
        <w:rPr>
          <w:rFonts w:cs="Arial"/>
          <w:color w:val="000000"/>
          <w:szCs w:val="20"/>
        </w:rPr>
      </w:pPr>
      <w:r w:rsidRPr="00C310C6">
        <w:rPr>
          <w:rFonts w:cs="Arial"/>
          <w:color w:val="000000"/>
          <w:szCs w:val="20"/>
        </w:rPr>
        <w:t>Vlada je danes sprejela mnenje o pobudah za začetek postopka za oceno ustavnosti delov Zakona o postopku sodnega in izvensodnega varstva nekdanjih imetnikov kvalificiranih obveznosti bank. Vlada meni, da izpodbijani členi zakona niso v neskladju z ustavo.</w:t>
      </w:r>
    </w:p>
    <w:p w14:paraId="24A47A03" w14:textId="77777777" w:rsidR="00C310C6" w:rsidRPr="00C310C6" w:rsidRDefault="00C310C6" w:rsidP="00C310C6">
      <w:pPr>
        <w:autoSpaceDE w:val="0"/>
        <w:autoSpaceDN w:val="0"/>
        <w:adjustRightInd w:val="0"/>
        <w:spacing w:line="240" w:lineRule="auto"/>
        <w:jc w:val="both"/>
        <w:rPr>
          <w:rFonts w:cs="Arial"/>
          <w:color w:val="000000"/>
          <w:szCs w:val="20"/>
        </w:rPr>
      </w:pPr>
    </w:p>
    <w:p w14:paraId="54E980CF" w14:textId="77777777" w:rsidR="00C310C6" w:rsidRPr="00C310C6" w:rsidRDefault="00C310C6" w:rsidP="00C310C6">
      <w:pPr>
        <w:autoSpaceDE w:val="0"/>
        <w:autoSpaceDN w:val="0"/>
        <w:adjustRightInd w:val="0"/>
        <w:spacing w:line="240" w:lineRule="auto"/>
        <w:jc w:val="both"/>
        <w:rPr>
          <w:rFonts w:cs="Arial"/>
          <w:color w:val="000000"/>
          <w:szCs w:val="20"/>
        </w:rPr>
      </w:pPr>
      <w:r w:rsidRPr="00C310C6">
        <w:rPr>
          <w:rFonts w:cs="Arial"/>
          <w:color w:val="000000"/>
          <w:szCs w:val="20"/>
        </w:rPr>
        <w:lastRenderedPageBreak/>
        <w:t>Pobude za začetek postopka za oceno ustavnosti se nanašajo na prvi in tretji odstavek 3. člena, 4., 5., 6., 7. in 9. člen, deseti odstavek 25. člena, prvi odstavek 26. člena, 28. člen, prvi in tretji odstavek 29. člena, 30. in 31. člen, prvi in tretji odstavek 32. člena, 35., 36., 39., 41., 42. in 45. člen omenjenega zakona.</w:t>
      </w:r>
    </w:p>
    <w:p w14:paraId="1CFF5620" w14:textId="77777777" w:rsidR="00C310C6" w:rsidRPr="00C310C6" w:rsidRDefault="00C310C6" w:rsidP="00C310C6">
      <w:pPr>
        <w:autoSpaceDE w:val="0"/>
        <w:autoSpaceDN w:val="0"/>
        <w:adjustRightInd w:val="0"/>
        <w:spacing w:line="240" w:lineRule="auto"/>
        <w:jc w:val="both"/>
        <w:rPr>
          <w:rFonts w:cs="Arial"/>
          <w:color w:val="000000"/>
          <w:szCs w:val="20"/>
        </w:rPr>
      </w:pPr>
    </w:p>
    <w:p w14:paraId="0A97C3B3" w14:textId="77777777" w:rsidR="00C310C6" w:rsidRPr="00C310C6" w:rsidRDefault="00C310C6" w:rsidP="00C310C6">
      <w:pPr>
        <w:autoSpaceDE w:val="0"/>
        <w:autoSpaceDN w:val="0"/>
        <w:adjustRightInd w:val="0"/>
        <w:spacing w:line="240" w:lineRule="auto"/>
        <w:jc w:val="both"/>
        <w:rPr>
          <w:rFonts w:cs="Arial"/>
          <w:color w:val="000000"/>
          <w:szCs w:val="20"/>
        </w:rPr>
      </w:pPr>
      <w:r w:rsidRPr="00C310C6">
        <w:rPr>
          <w:rFonts w:cs="Arial"/>
          <w:color w:val="000000"/>
          <w:szCs w:val="20"/>
        </w:rPr>
        <w:t>Vlada meni, da pobude za začetek postopka za oceno ustavnosti niso utemeljene. Po mnenju vlade iz podanih argumentov izhaja, da izpodbijani členi zakona niso v nasprotju z ustavo.</w:t>
      </w:r>
    </w:p>
    <w:p w14:paraId="7B3B54BC" w14:textId="77777777" w:rsidR="00C310C6" w:rsidRPr="00C310C6" w:rsidRDefault="00C310C6" w:rsidP="00C310C6">
      <w:pPr>
        <w:autoSpaceDE w:val="0"/>
        <w:autoSpaceDN w:val="0"/>
        <w:adjustRightInd w:val="0"/>
        <w:spacing w:line="240" w:lineRule="auto"/>
        <w:jc w:val="both"/>
        <w:rPr>
          <w:rFonts w:cs="Arial"/>
          <w:color w:val="000000"/>
          <w:szCs w:val="20"/>
        </w:rPr>
      </w:pPr>
    </w:p>
    <w:p w14:paraId="4EFDF1DE" w14:textId="2E2E9EAB" w:rsidR="008D234A" w:rsidRPr="00C310C6" w:rsidRDefault="00C310C6" w:rsidP="00C310C6">
      <w:pPr>
        <w:autoSpaceDE w:val="0"/>
        <w:autoSpaceDN w:val="0"/>
        <w:adjustRightInd w:val="0"/>
        <w:spacing w:line="240" w:lineRule="auto"/>
        <w:jc w:val="both"/>
        <w:rPr>
          <w:rFonts w:cs="Arial"/>
          <w:color w:val="000000"/>
          <w:szCs w:val="20"/>
        </w:rPr>
      </w:pPr>
      <w:r w:rsidRPr="00C310C6">
        <w:rPr>
          <w:rFonts w:cs="Arial"/>
          <w:color w:val="000000"/>
          <w:szCs w:val="20"/>
        </w:rPr>
        <w:t>Vir: Ministrstvo za finance</w:t>
      </w:r>
    </w:p>
    <w:p w14:paraId="7F34AB69"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22A0CC37" w14:textId="00E08572" w:rsidR="008D234A" w:rsidRDefault="008D234A" w:rsidP="008D234A">
      <w:pPr>
        <w:autoSpaceDE w:val="0"/>
        <w:autoSpaceDN w:val="0"/>
        <w:adjustRightInd w:val="0"/>
        <w:spacing w:line="240" w:lineRule="auto"/>
        <w:jc w:val="both"/>
        <w:rPr>
          <w:rFonts w:cs="Arial"/>
          <w:b/>
          <w:bCs/>
          <w:color w:val="000000"/>
          <w:szCs w:val="20"/>
        </w:rPr>
      </w:pPr>
      <w:r w:rsidRPr="008D234A">
        <w:rPr>
          <w:rFonts w:cs="Arial"/>
          <w:b/>
          <w:bCs/>
          <w:color w:val="000000"/>
          <w:szCs w:val="20"/>
        </w:rPr>
        <w:t>Poročilo o realizaciji načrtovanih dejavnosti in sredstvih za Slovence izven meja Republike Slovenije v letu 2020</w:t>
      </w:r>
    </w:p>
    <w:p w14:paraId="0E88FE38" w14:textId="77777777" w:rsidR="007D068C" w:rsidRPr="007D068C" w:rsidRDefault="007D068C" w:rsidP="007D068C">
      <w:pPr>
        <w:autoSpaceDE w:val="0"/>
        <w:autoSpaceDN w:val="0"/>
        <w:adjustRightInd w:val="0"/>
        <w:spacing w:line="240" w:lineRule="auto"/>
        <w:jc w:val="both"/>
        <w:rPr>
          <w:rFonts w:cs="Arial"/>
          <w:b/>
          <w:bCs/>
          <w:color w:val="000000"/>
          <w:szCs w:val="20"/>
        </w:rPr>
      </w:pPr>
    </w:p>
    <w:p w14:paraId="388D6384" w14:textId="109AED32" w:rsidR="007D068C" w:rsidRPr="007D068C" w:rsidRDefault="007D068C" w:rsidP="007D068C">
      <w:pPr>
        <w:autoSpaceDE w:val="0"/>
        <w:autoSpaceDN w:val="0"/>
        <w:adjustRightInd w:val="0"/>
        <w:spacing w:line="240" w:lineRule="auto"/>
        <w:jc w:val="both"/>
        <w:rPr>
          <w:rFonts w:cs="Arial"/>
          <w:color w:val="000000"/>
          <w:szCs w:val="20"/>
        </w:rPr>
      </w:pPr>
      <w:r w:rsidRPr="007D068C">
        <w:rPr>
          <w:rFonts w:cs="Arial"/>
          <w:color w:val="000000"/>
          <w:szCs w:val="20"/>
        </w:rPr>
        <w:t>Vlada je na današnji seji sprejela poročilo o realizaciji načrtovanih dejavnostih in sredstvih za Slovencev izven meja Republike Slovenije in ga bo posredovala v Državni zbor RS. Poročilo se vsako leto pripravlja na podlagi sklepa Komisije Državnega zbora RS za odnose s Slovenci v zamejstvu in po svetu iz leta 2019. V poročilu so navedene dejavnosti in sredstva, ki so jih izvedli oziroma realizirali posamezni resorji v letu 2020 (poleg Urada za Slovence v zamejstvu in po svetu še sedem ministrstev; Ministrstvo za zunanje zadeve, Ministrstvo za kulturo, Ministrstvo za izobraževanje, znanost in šport, Ministrstvo za gospodarski razvoj in tehnologijo, Ministrstvo za kmetijstvo, gozdarstvo in prehrano, Ministrstvo za delo, družino, socialne zadeve in enake možnosti in Ministrstvo za obrambo) z namenom ohranjanja in razvoja slovenskih skupnosti izven Republike Slovenije.</w:t>
      </w:r>
      <w:r w:rsidR="00A24377">
        <w:rPr>
          <w:rFonts w:cs="Arial"/>
          <w:color w:val="000000"/>
          <w:szCs w:val="20"/>
        </w:rPr>
        <w:t xml:space="preserve"> </w:t>
      </w:r>
      <w:r w:rsidR="00A24377">
        <w:rPr>
          <w:rFonts w:ascii="Helv" w:hAnsi="Helv" w:cs="Helv"/>
          <w:color w:val="000000"/>
          <w:szCs w:val="20"/>
          <w:lang w:eastAsia="sl-SI"/>
        </w:rPr>
        <w:t>Resorji temu namenjajo nekaj manj kot 12 milijonov evrov.</w:t>
      </w:r>
    </w:p>
    <w:p w14:paraId="232F8922" w14:textId="77777777" w:rsidR="007D068C" w:rsidRPr="007D068C" w:rsidRDefault="007D068C" w:rsidP="007D068C">
      <w:pPr>
        <w:autoSpaceDE w:val="0"/>
        <w:autoSpaceDN w:val="0"/>
        <w:adjustRightInd w:val="0"/>
        <w:spacing w:line="240" w:lineRule="auto"/>
        <w:jc w:val="both"/>
        <w:rPr>
          <w:rFonts w:cs="Arial"/>
          <w:color w:val="000000"/>
          <w:szCs w:val="20"/>
        </w:rPr>
      </w:pPr>
    </w:p>
    <w:p w14:paraId="7DC8189E" w14:textId="71ACB072" w:rsidR="007D068C" w:rsidRPr="007D068C" w:rsidRDefault="007D068C" w:rsidP="007D068C">
      <w:pPr>
        <w:autoSpaceDE w:val="0"/>
        <w:autoSpaceDN w:val="0"/>
        <w:adjustRightInd w:val="0"/>
        <w:spacing w:line="240" w:lineRule="auto"/>
        <w:jc w:val="both"/>
        <w:rPr>
          <w:rFonts w:cs="Arial"/>
          <w:color w:val="000000"/>
          <w:szCs w:val="20"/>
        </w:rPr>
      </w:pPr>
      <w:r w:rsidRPr="007D068C">
        <w:rPr>
          <w:rFonts w:cs="Arial"/>
          <w:color w:val="000000"/>
          <w:szCs w:val="20"/>
        </w:rPr>
        <w:t>Vir: Urad Vlade Republike Slovenije za Slovence v zamejstvu in po svetu</w:t>
      </w:r>
    </w:p>
    <w:p w14:paraId="2C0BE8FC" w14:textId="77777777" w:rsidR="003A1331" w:rsidRDefault="003A1331" w:rsidP="00EC536C">
      <w:pPr>
        <w:autoSpaceDE w:val="0"/>
        <w:autoSpaceDN w:val="0"/>
        <w:adjustRightInd w:val="0"/>
        <w:spacing w:line="240" w:lineRule="auto"/>
        <w:jc w:val="both"/>
        <w:rPr>
          <w:rFonts w:cs="Arial"/>
          <w:b/>
          <w:bCs/>
          <w:color w:val="000000"/>
          <w:szCs w:val="20"/>
        </w:rPr>
      </w:pPr>
    </w:p>
    <w:p w14:paraId="6F313837" w14:textId="24CD94B6" w:rsidR="00EC536C" w:rsidRPr="00EC536C" w:rsidRDefault="00EC536C" w:rsidP="00EC536C">
      <w:pPr>
        <w:autoSpaceDE w:val="0"/>
        <w:autoSpaceDN w:val="0"/>
        <w:adjustRightInd w:val="0"/>
        <w:spacing w:line="240" w:lineRule="auto"/>
        <w:jc w:val="both"/>
        <w:rPr>
          <w:rFonts w:cs="Arial"/>
          <w:b/>
          <w:bCs/>
          <w:color w:val="000000"/>
          <w:szCs w:val="20"/>
        </w:rPr>
      </w:pPr>
      <w:r w:rsidRPr="00EC536C">
        <w:rPr>
          <w:rFonts w:cs="Arial"/>
          <w:b/>
          <w:bCs/>
          <w:color w:val="000000"/>
          <w:szCs w:val="20"/>
        </w:rPr>
        <w:t>Stališče Republike Slovenije do Predloga uredbe Sveta o ustanovitvi skupnih podjetij v okviru programa Obzorje Evropa</w:t>
      </w:r>
    </w:p>
    <w:p w14:paraId="4E4699B4" w14:textId="77777777" w:rsidR="00EC536C" w:rsidRPr="00EC536C" w:rsidRDefault="00EC536C" w:rsidP="00EC536C">
      <w:pPr>
        <w:autoSpaceDE w:val="0"/>
        <w:autoSpaceDN w:val="0"/>
        <w:adjustRightInd w:val="0"/>
        <w:spacing w:line="240" w:lineRule="auto"/>
        <w:jc w:val="both"/>
        <w:rPr>
          <w:rFonts w:cs="Arial"/>
          <w:b/>
          <w:bCs/>
          <w:color w:val="000000"/>
          <w:szCs w:val="20"/>
        </w:rPr>
      </w:pPr>
    </w:p>
    <w:p w14:paraId="058374D2" w14:textId="77777777" w:rsidR="00EC536C" w:rsidRPr="00EC536C" w:rsidRDefault="00EC536C" w:rsidP="00EC536C">
      <w:pPr>
        <w:autoSpaceDE w:val="0"/>
        <w:autoSpaceDN w:val="0"/>
        <w:adjustRightInd w:val="0"/>
        <w:spacing w:line="240" w:lineRule="auto"/>
        <w:jc w:val="both"/>
        <w:rPr>
          <w:rFonts w:cs="Arial"/>
          <w:color w:val="000000"/>
          <w:szCs w:val="20"/>
        </w:rPr>
      </w:pPr>
      <w:r w:rsidRPr="00EC536C">
        <w:rPr>
          <w:rFonts w:cs="Arial"/>
          <w:color w:val="000000"/>
          <w:szCs w:val="20"/>
        </w:rPr>
        <w:t xml:space="preserve">Vlada Republike Slovenije je sprejela Predlog uredbe Sveta o ustanovitvi skupnih podjetij v okviru programa Obzorje Evropa. Strinja se z večino novostmi, ki jih prinaša (centralno upravljanje finančnih prispevkov, skupne pisarne), tekom pogajanj pa se bo zavzemala tudi za okrepljeno vlogo držav članic v upravljanju partnerstev ter za učinkovitejše izvajanje in uresničevanje ciljev širitve udeležbe, zlasti v smislu krepitve zavedanja o pomembnosti premostitve inovacijskega razkoraka in pomembne vloge Evropskih partnerstev v tem procesu. </w:t>
      </w:r>
    </w:p>
    <w:p w14:paraId="1F255B62" w14:textId="77777777" w:rsidR="00EC536C" w:rsidRPr="00EC536C" w:rsidRDefault="00EC536C" w:rsidP="00EC536C">
      <w:pPr>
        <w:autoSpaceDE w:val="0"/>
        <w:autoSpaceDN w:val="0"/>
        <w:adjustRightInd w:val="0"/>
        <w:spacing w:line="240" w:lineRule="auto"/>
        <w:jc w:val="both"/>
        <w:rPr>
          <w:rFonts w:cs="Arial"/>
          <w:color w:val="000000"/>
          <w:szCs w:val="20"/>
        </w:rPr>
      </w:pPr>
    </w:p>
    <w:p w14:paraId="772F6FD4" w14:textId="77777777" w:rsidR="00EC536C" w:rsidRPr="00EC536C" w:rsidRDefault="00EC536C" w:rsidP="00EC536C">
      <w:pPr>
        <w:autoSpaceDE w:val="0"/>
        <w:autoSpaceDN w:val="0"/>
        <w:adjustRightInd w:val="0"/>
        <w:spacing w:line="240" w:lineRule="auto"/>
        <w:jc w:val="both"/>
        <w:rPr>
          <w:rFonts w:cs="Arial"/>
          <w:color w:val="000000"/>
          <w:szCs w:val="20"/>
        </w:rPr>
      </w:pPr>
      <w:r w:rsidRPr="00EC536C">
        <w:rPr>
          <w:rFonts w:cs="Arial"/>
          <w:color w:val="000000"/>
          <w:szCs w:val="20"/>
        </w:rPr>
        <w:t>Slovenija se bo zavzemala za odprtost partnerstev, za sodelovanje z novimi akterji, ter spodbujala prenos dobrih rešitev, ki so se oblikovale znotraj posameznih partnerstev, na vsa partnerstva.</w:t>
      </w:r>
    </w:p>
    <w:p w14:paraId="71E1FED1" w14:textId="77777777" w:rsidR="00EC536C" w:rsidRPr="00EC536C" w:rsidRDefault="00EC536C" w:rsidP="00EC536C">
      <w:pPr>
        <w:autoSpaceDE w:val="0"/>
        <w:autoSpaceDN w:val="0"/>
        <w:adjustRightInd w:val="0"/>
        <w:spacing w:line="240" w:lineRule="auto"/>
        <w:jc w:val="both"/>
        <w:rPr>
          <w:rFonts w:cs="Arial"/>
          <w:color w:val="000000"/>
          <w:szCs w:val="20"/>
        </w:rPr>
      </w:pPr>
    </w:p>
    <w:p w14:paraId="28EBCCB6" w14:textId="05F979DC" w:rsidR="008D234A" w:rsidRPr="00EC536C" w:rsidRDefault="00EC536C" w:rsidP="00EC536C">
      <w:pPr>
        <w:autoSpaceDE w:val="0"/>
        <w:autoSpaceDN w:val="0"/>
        <w:adjustRightInd w:val="0"/>
        <w:spacing w:line="240" w:lineRule="auto"/>
        <w:jc w:val="both"/>
        <w:rPr>
          <w:rFonts w:cs="Arial"/>
          <w:color w:val="000000"/>
          <w:szCs w:val="20"/>
        </w:rPr>
      </w:pPr>
      <w:r w:rsidRPr="00EC536C">
        <w:rPr>
          <w:rFonts w:cs="Arial"/>
          <w:color w:val="000000"/>
          <w:szCs w:val="20"/>
        </w:rPr>
        <w:t>Vir: Ministrstvo za izobraževanje, znanost in šport</w:t>
      </w:r>
    </w:p>
    <w:p w14:paraId="79192D44"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2F9ED738" w14:textId="6A6D983F" w:rsidR="00FF446F" w:rsidRPr="00FF446F" w:rsidRDefault="00FF446F" w:rsidP="00FF446F">
      <w:pPr>
        <w:autoSpaceDE w:val="0"/>
        <w:autoSpaceDN w:val="0"/>
        <w:adjustRightInd w:val="0"/>
        <w:spacing w:line="240" w:lineRule="auto"/>
        <w:jc w:val="both"/>
        <w:rPr>
          <w:rFonts w:cs="Arial"/>
          <w:b/>
          <w:bCs/>
          <w:color w:val="000000"/>
          <w:szCs w:val="20"/>
        </w:rPr>
      </w:pPr>
      <w:r w:rsidRPr="00FF446F">
        <w:rPr>
          <w:rFonts w:cs="Arial"/>
          <w:b/>
          <w:bCs/>
          <w:color w:val="000000"/>
          <w:szCs w:val="20"/>
        </w:rPr>
        <w:t>Sodelovanje Slovenije v projektih evropskega partnerstva za meroslovje</w:t>
      </w:r>
    </w:p>
    <w:p w14:paraId="7BB344CD" w14:textId="77777777" w:rsidR="00FF446F" w:rsidRPr="00FF446F" w:rsidRDefault="00FF446F" w:rsidP="00FF446F">
      <w:pPr>
        <w:autoSpaceDE w:val="0"/>
        <w:autoSpaceDN w:val="0"/>
        <w:adjustRightInd w:val="0"/>
        <w:spacing w:line="240" w:lineRule="auto"/>
        <w:jc w:val="both"/>
        <w:rPr>
          <w:rFonts w:cs="Arial"/>
          <w:b/>
          <w:bCs/>
          <w:color w:val="000000"/>
          <w:szCs w:val="20"/>
        </w:rPr>
      </w:pPr>
    </w:p>
    <w:p w14:paraId="276354ED" w14:textId="77777777" w:rsidR="00FF446F" w:rsidRPr="00FF446F" w:rsidRDefault="00FF446F" w:rsidP="00FF446F">
      <w:pPr>
        <w:autoSpaceDE w:val="0"/>
        <w:autoSpaceDN w:val="0"/>
        <w:adjustRightInd w:val="0"/>
        <w:spacing w:line="240" w:lineRule="auto"/>
        <w:jc w:val="both"/>
        <w:rPr>
          <w:rFonts w:cs="Arial"/>
          <w:color w:val="000000"/>
          <w:szCs w:val="20"/>
        </w:rPr>
      </w:pPr>
      <w:r w:rsidRPr="00FF446F">
        <w:rPr>
          <w:rFonts w:cs="Arial"/>
          <w:color w:val="000000"/>
          <w:szCs w:val="20"/>
        </w:rPr>
        <w:t>Vlada Republike Slovenije je sprejela stališče Republike Slovenije k Predlogu sklepa Evropskega parlamenta in Sveta o sodelovanju Unije v evropskem partnerstvu za meroslovje, ki ga skupaj izvaja več držav članic.</w:t>
      </w:r>
    </w:p>
    <w:p w14:paraId="28BDC3AB" w14:textId="77777777" w:rsidR="00FF446F" w:rsidRPr="00FF446F" w:rsidRDefault="00FF446F" w:rsidP="00FF446F">
      <w:pPr>
        <w:autoSpaceDE w:val="0"/>
        <w:autoSpaceDN w:val="0"/>
        <w:adjustRightInd w:val="0"/>
        <w:spacing w:line="240" w:lineRule="auto"/>
        <w:jc w:val="both"/>
        <w:rPr>
          <w:rFonts w:cs="Arial"/>
          <w:color w:val="000000"/>
          <w:szCs w:val="20"/>
        </w:rPr>
      </w:pPr>
    </w:p>
    <w:p w14:paraId="13083A1C" w14:textId="77777777" w:rsidR="00FF446F" w:rsidRPr="00FF446F" w:rsidRDefault="00FF446F" w:rsidP="00FF446F">
      <w:pPr>
        <w:autoSpaceDE w:val="0"/>
        <w:autoSpaceDN w:val="0"/>
        <w:adjustRightInd w:val="0"/>
        <w:spacing w:line="240" w:lineRule="auto"/>
        <w:jc w:val="both"/>
        <w:rPr>
          <w:rFonts w:cs="Arial"/>
          <w:color w:val="000000"/>
          <w:szCs w:val="20"/>
        </w:rPr>
      </w:pPr>
      <w:r w:rsidRPr="00FF446F">
        <w:rPr>
          <w:rFonts w:cs="Arial"/>
          <w:color w:val="000000"/>
          <w:szCs w:val="20"/>
        </w:rPr>
        <w:t xml:space="preserve">Ob tem vlada dodaja, da bo potrebno določene podrobnosti doreči tekom pogajanj, predvsem dvig udeležbe Evropske unije na najmanj 350 milijonov evrov, njegovo delitev med notranje in zunanje partnerje in usklajen pristop pri ugotavljanju upravičenih stroškov za zagotavljanje nacionalnega deleža “v naravi”. </w:t>
      </w:r>
    </w:p>
    <w:p w14:paraId="3DAA067C" w14:textId="77777777" w:rsidR="00FF446F" w:rsidRPr="00FF446F" w:rsidRDefault="00FF446F" w:rsidP="00FF446F">
      <w:pPr>
        <w:autoSpaceDE w:val="0"/>
        <w:autoSpaceDN w:val="0"/>
        <w:adjustRightInd w:val="0"/>
        <w:spacing w:line="240" w:lineRule="auto"/>
        <w:jc w:val="both"/>
        <w:rPr>
          <w:rFonts w:cs="Arial"/>
          <w:color w:val="000000"/>
          <w:szCs w:val="20"/>
        </w:rPr>
      </w:pPr>
    </w:p>
    <w:p w14:paraId="3EC7935F" w14:textId="77777777" w:rsidR="00FF446F" w:rsidRPr="00FF446F" w:rsidRDefault="00FF446F" w:rsidP="00FF446F">
      <w:pPr>
        <w:autoSpaceDE w:val="0"/>
        <w:autoSpaceDN w:val="0"/>
        <w:adjustRightInd w:val="0"/>
        <w:spacing w:line="240" w:lineRule="auto"/>
        <w:jc w:val="both"/>
        <w:rPr>
          <w:rFonts w:cs="Arial"/>
          <w:color w:val="000000"/>
          <w:szCs w:val="20"/>
        </w:rPr>
      </w:pPr>
      <w:r w:rsidRPr="00FF446F">
        <w:rPr>
          <w:rFonts w:cs="Arial"/>
          <w:color w:val="000000"/>
          <w:szCs w:val="20"/>
        </w:rPr>
        <w:t xml:space="preserve">S sodelovanjem Slovenije v projektih evropskega partnerstva za meroslovje bo ustvarjena izredna priložnost za razvoj in mednarodno sodelovanje slovenskega meroslovnega sistema za podporo prosti trgovini, kot tudi za slovenska podjetja, ki bodo na </w:t>
      </w:r>
      <w:proofErr w:type="spellStart"/>
      <w:r w:rsidRPr="00FF446F">
        <w:rPr>
          <w:rFonts w:cs="Arial"/>
          <w:color w:val="000000"/>
          <w:szCs w:val="20"/>
        </w:rPr>
        <w:t>nišnih</w:t>
      </w:r>
      <w:proofErr w:type="spellEnd"/>
      <w:r w:rsidRPr="00FF446F">
        <w:rPr>
          <w:rFonts w:cs="Arial"/>
          <w:color w:val="000000"/>
          <w:szCs w:val="20"/>
        </w:rPr>
        <w:t xml:space="preserve"> področjih krojila svetovni vrh, s čimer podpiramo na trajnostnem razvoju utemeljeno gospodarstvo in družbo</w:t>
      </w:r>
    </w:p>
    <w:p w14:paraId="096D7291" w14:textId="77777777" w:rsidR="00FF446F" w:rsidRPr="00FF446F" w:rsidRDefault="00FF446F" w:rsidP="00FF446F">
      <w:pPr>
        <w:autoSpaceDE w:val="0"/>
        <w:autoSpaceDN w:val="0"/>
        <w:adjustRightInd w:val="0"/>
        <w:spacing w:line="240" w:lineRule="auto"/>
        <w:jc w:val="both"/>
        <w:rPr>
          <w:rFonts w:cs="Arial"/>
          <w:color w:val="000000"/>
          <w:szCs w:val="20"/>
        </w:rPr>
      </w:pPr>
    </w:p>
    <w:p w14:paraId="55EA9106" w14:textId="46D0C9FD" w:rsidR="008D234A" w:rsidRPr="00FF446F" w:rsidRDefault="00FF446F" w:rsidP="00FF446F">
      <w:pPr>
        <w:autoSpaceDE w:val="0"/>
        <w:autoSpaceDN w:val="0"/>
        <w:adjustRightInd w:val="0"/>
        <w:spacing w:line="240" w:lineRule="auto"/>
        <w:jc w:val="both"/>
        <w:rPr>
          <w:rFonts w:cs="Arial"/>
          <w:color w:val="000000"/>
          <w:szCs w:val="20"/>
        </w:rPr>
      </w:pPr>
      <w:r w:rsidRPr="00FF446F">
        <w:rPr>
          <w:rFonts w:cs="Arial"/>
          <w:color w:val="000000"/>
          <w:szCs w:val="20"/>
        </w:rPr>
        <w:t>Vir: Ministrstvo za izobraževanje, znanost in šport</w:t>
      </w:r>
    </w:p>
    <w:p w14:paraId="22CA6ED2"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4B0A2762" w14:textId="7D17AC6D" w:rsidR="008D234A" w:rsidRDefault="008D234A" w:rsidP="008D234A">
      <w:pPr>
        <w:autoSpaceDE w:val="0"/>
        <w:autoSpaceDN w:val="0"/>
        <w:adjustRightInd w:val="0"/>
        <w:spacing w:line="240" w:lineRule="auto"/>
        <w:jc w:val="both"/>
        <w:rPr>
          <w:rFonts w:cs="Arial"/>
          <w:b/>
          <w:bCs/>
          <w:color w:val="000000"/>
          <w:szCs w:val="20"/>
        </w:rPr>
      </w:pPr>
      <w:r w:rsidRPr="008D234A">
        <w:rPr>
          <w:rFonts w:cs="Arial"/>
          <w:b/>
          <w:bCs/>
          <w:color w:val="000000"/>
          <w:szCs w:val="20"/>
        </w:rPr>
        <w:lastRenderedPageBreak/>
        <w:t>Pismo o nameri za vzpostavitev mednarodnih hitrih železniških potniških in nočnih povezav</w:t>
      </w:r>
    </w:p>
    <w:p w14:paraId="29F92A22" w14:textId="56D213BF" w:rsidR="00D91DC2" w:rsidRPr="00D91DC2" w:rsidRDefault="00D91DC2" w:rsidP="008D234A">
      <w:pPr>
        <w:autoSpaceDE w:val="0"/>
        <w:autoSpaceDN w:val="0"/>
        <w:adjustRightInd w:val="0"/>
        <w:spacing w:line="240" w:lineRule="auto"/>
        <w:jc w:val="both"/>
        <w:rPr>
          <w:rFonts w:cs="Arial"/>
          <w:color w:val="000000"/>
          <w:szCs w:val="20"/>
        </w:rPr>
      </w:pPr>
    </w:p>
    <w:p w14:paraId="3AC6FACF" w14:textId="77777777" w:rsidR="00D91DC2" w:rsidRPr="00D91DC2" w:rsidRDefault="00D91DC2" w:rsidP="00D91DC2">
      <w:pPr>
        <w:autoSpaceDE w:val="0"/>
        <w:autoSpaceDN w:val="0"/>
        <w:adjustRightInd w:val="0"/>
        <w:spacing w:line="240" w:lineRule="auto"/>
        <w:jc w:val="both"/>
        <w:rPr>
          <w:rFonts w:cs="Arial"/>
          <w:color w:val="000000"/>
          <w:szCs w:val="20"/>
        </w:rPr>
      </w:pPr>
      <w:r w:rsidRPr="00D91DC2">
        <w:rPr>
          <w:rFonts w:cs="Arial"/>
          <w:color w:val="000000"/>
          <w:szCs w:val="20"/>
        </w:rPr>
        <w:t>Vlada se je seznanila z besedilom Pisma o nameri za vzpostavitev mednarodnih hitrih železniških potniških in nočnih povezav</w:t>
      </w:r>
    </w:p>
    <w:p w14:paraId="7E909B28" w14:textId="77777777" w:rsidR="00D91DC2" w:rsidRPr="00D91DC2" w:rsidRDefault="00D91DC2" w:rsidP="00D91DC2">
      <w:pPr>
        <w:autoSpaceDE w:val="0"/>
        <w:autoSpaceDN w:val="0"/>
        <w:adjustRightInd w:val="0"/>
        <w:spacing w:line="240" w:lineRule="auto"/>
        <w:jc w:val="both"/>
        <w:rPr>
          <w:rFonts w:cs="Arial"/>
          <w:color w:val="000000"/>
          <w:szCs w:val="20"/>
        </w:rPr>
      </w:pPr>
    </w:p>
    <w:p w14:paraId="0C9D4412" w14:textId="77777777" w:rsidR="00D91DC2" w:rsidRPr="00D91DC2" w:rsidRDefault="00D91DC2" w:rsidP="00D91DC2">
      <w:pPr>
        <w:autoSpaceDE w:val="0"/>
        <w:autoSpaceDN w:val="0"/>
        <w:adjustRightInd w:val="0"/>
        <w:spacing w:line="240" w:lineRule="auto"/>
        <w:jc w:val="both"/>
        <w:rPr>
          <w:rFonts w:cs="Arial"/>
          <w:color w:val="000000"/>
          <w:szCs w:val="20"/>
        </w:rPr>
      </w:pPr>
      <w:r w:rsidRPr="00D91DC2">
        <w:rPr>
          <w:rFonts w:cs="Arial"/>
          <w:color w:val="000000"/>
          <w:szCs w:val="20"/>
        </w:rPr>
        <w:t>Pismo o nameri je načelna podpora držav podpisnic oziroma resornih ministrov za promet za vzpostavitev kakovostnih železniških potniških povezav v EU. Ta podpora je opredeljena v osmih točkah, kjer je navedeno, da bodo podpisniki:</w:t>
      </w:r>
    </w:p>
    <w:p w14:paraId="084927CE" w14:textId="3EA48339" w:rsidR="00D91DC2" w:rsidRPr="00D91DC2" w:rsidRDefault="00D91DC2" w:rsidP="00D91DC2">
      <w:pPr>
        <w:pStyle w:val="Odstavekseznama"/>
        <w:numPr>
          <w:ilvl w:val="0"/>
          <w:numId w:val="43"/>
        </w:numPr>
        <w:autoSpaceDE w:val="0"/>
        <w:autoSpaceDN w:val="0"/>
        <w:adjustRightInd w:val="0"/>
        <w:spacing w:line="240" w:lineRule="auto"/>
        <w:jc w:val="both"/>
        <w:rPr>
          <w:rFonts w:cs="Arial"/>
          <w:color w:val="000000"/>
          <w:szCs w:val="20"/>
        </w:rPr>
      </w:pPr>
      <w:r w:rsidRPr="00D91DC2">
        <w:rPr>
          <w:rFonts w:cs="Arial"/>
          <w:color w:val="000000"/>
          <w:szCs w:val="20"/>
        </w:rPr>
        <w:t xml:space="preserve">spremljali in nudili politično podporo železniškim operaterjem pri razvoju daljinskega potniškega prevoza v okviru TEE 2.0 (Trans </w:t>
      </w:r>
      <w:proofErr w:type="spellStart"/>
      <w:r w:rsidRPr="00D91DC2">
        <w:rPr>
          <w:rFonts w:cs="Arial"/>
          <w:color w:val="000000"/>
          <w:szCs w:val="20"/>
        </w:rPr>
        <w:t>Europe</w:t>
      </w:r>
      <w:proofErr w:type="spellEnd"/>
      <w:r w:rsidRPr="00D91DC2">
        <w:rPr>
          <w:rFonts w:cs="Arial"/>
          <w:color w:val="000000"/>
          <w:szCs w:val="20"/>
        </w:rPr>
        <w:t xml:space="preserve"> Express),</w:t>
      </w:r>
    </w:p>
    <w:p w14:paraId="7988C553" w14:textId="24428450" w:rsidR="00D91DC2" w:rsidRPr="00D91DC2" w:rsidRDefault="00D91DC2" w:rsidP="00D91DC2">
      <w:pPr>
        <w:pStyle w:val="Odstavekseznama"/>
        <w:numPr>
          <w:ilvl w:val="0"/>
          <w:numId w:val="43"/>
        </w:numPr>
        <w:autoSpaceDE w:val="0"/>
        <w:autoSpaceDN w:val="0"/>
        <w:adjustRightInd w:val="0"/>
        <w:spacing w:line="240" w:lineRule="auto"/>
        <w:jc w:val="both"/>
        <w:rPr>
          <w:rFonts w:cs="Arial"/>
          <w:color w:val="000000"/>
          <w:szCs w:val="20"/>
        </w:rPr>
      </w:pPr>
      <w:r w:rsidRPr="00D91DC2">
        <w:rPr>
          <w:rFonts w:cs="Arial"/>
          <w:color w:val="000000"/>
          <w:szCs w:val="20"/>
        </w:rPr>
        <w:t>sodelovali in po potrebi olajšali dogovore o mednarodnih storitvah s prevozniki, upravljavci in državami,</w:t>
      </w:r>
    </w:p>
    <w:p w14:paraId="0F0709E6" w14:textId="44E2DA52" w:rsidR="00D91DC2" w:rsidRPr="00D91DC2" w:rsidRDefault="00D91DC2" w:rsidP="00D91DC2">
      <w:pPr>
        <w:pStyle w:val="Odstavekseznama"/>
        <w:numPr>
          <w:ilvl w:val="0"/>
          <w:numId w:val="43"/>
        </w:numPr>
        <w:autoSpaceDE w:val="0"/>
        <w:autoSpaceDN w:val="0"/>
        <w:adjustRightInd w:val="0"/>
        <w:spacing w:line="240" w:lineRule="auto"/>
        <w:jc w:val="both"/>
        <w:rPr>
          <w:rFonts w:cs="Arial"/>
          <w:color w:val="000000"/>
          <w:szCs w:val="20"/>
        </w:rPr>
      </w:pPr>
      <w:r w:rsidRPr="00D91DC2">
        <w:rPr>
          <w:rFonts w:cs="Arial"/>
          <w:color w:val="000000"/>
          <w:szCs w:val="20"/>
        </w:rPr>
        <w:t>sodelovali pri dogovorih o vzpostavitvi rednih intervalnih storitev in njihovo povezanost za vzpostavitev in poenostavitev evropskega voznega reda teh vlakov,</w:t>
      </w:r>
    </w:p>
    <w:p w14:paraId="1C138311" w14:textId="6825CB31" w:rsidR="00D91DC2" w:rsidRPr="00D91DC2" w:rsidRDefault="00D91DC2" w:rsidP="00D91DC2">
      <w:pPr>
        <w:pStyle w:val="Odstavekseznama"/>
        <w:numPr>
          <w:ilvl w:val="0"/>
          <w:numId w:val="43"/>
        </w:numPr>
        <w:autoSpaceDE w:val="0"/>
        <w:autoSpaceDN w:val="0"/>
        <w:adjustRightInd w:val="0"/>
        <w:spacing w:line="240" w:lineRule="auto"/>
        <w:jc w:val="both"/>
        <w:rPr>
          <w:rFonts w:cs="Arial"/>
          <w:color w:val="000000"/>
          <w:szCs w:val="20"/>
        </w:rPr>
      </w:pPr>
      <w:r w:rsidRPr="00D91DC2">
        <w:rPr>
          <w:rFonts w:cs="Arial"/>
          <w:color w:val="000000"/>
          <w:szCs w:val="20"/>
        </w:rPr>
        <w:t>lobirali za nadaljevanje tehničnih in izvedbenih izboljšav, potrebnih za delovanje mednarodnih železniških storitev,</w:t>
      </w:r>
    </w:p>
    <w:p w14:paraId="3397D3BB" w14:textId="77957706" w:rsidR="00D91DC2" w:rsidRPr="00D91DC2" w:rsidRDefault="00D91DC2" w:rsidP="00D91DC2">
      <w:pPr>
        <w:pStyle w:val="Odstavekseznama"/>
        <w:numPr>
          <w:ilvl w:val="0"/>
          <w:numId w:val="43"/>
        </w:numPr>
        <w:autoSpaceDE w:val="0"/>
        <w:autoSpaceDN w:val="0"/>
        <w:adjustRightInd w:val="0"/>
        <w:spacing w:line="240" w:lineRule="auto"/>
        <w:jc w:val="both"/>
        <w:rPr>
          <w:rFonts w:cs="Arial"/>
          <w:color w:val="000000"/>
          <w:szCs w:val="20"/>
        </w:rPr>
      </w:pPr>
      <w:r w:rsidRPr="00D91DC2">
        <w:rPr>
          <w:rFonts w:cs="Arial"/>
          <w:color w:val="000000"/>
          <w:szCs w:val="20"/>
        </w:rPr>
        <w:t>zaprosili Evropsko komisijo, da predlaga sofinanciranje iz EU sredstev za podporni program investicij v vozna sredstva za ta projekt,</w:t>
      </w:r>
    </w:p>
    <w:p w14:paraId="62A27B62" w14:textId="4095ED57" w:rsidR="00D91DC2" w:rsidRPr="00D91DC2" w:rsidRDefault="00D91DC2" w:rsidP="00D91DC2">
      <w:pPr>
        <w:pStyle w:val="Odstavekseznama"/>
        <w:numPr>
          <w:ilvl w:val="0"/>
          <w:numId w:val="43"/>
        </w:numPr>
        <w:autoSpaceDE w:val="0"/>
        <w:autoSpaceDN w:val="0"/>
        <w:adjustRightInd w:val="0"/>
        <w:spacing w:line="240" w:lineRule="auto"/>
        <w:jc w:val="both"/>
        <w:rPr>
          <w:rFonts w:cs="Arial"/>
          <w:color w:val="000000"/>
          <w:szCs w:val="20"/>
        </w:rPr>
      </w:pPr>
      <w:r w:rsidRPr="00D91DC2">
        <w:rPr>
          <w:rFonts w:cs="Arial"/>
          <w:color w:val="000000"/>
          <w:szCs w:val="20"/>
        </w:rPr>
        <w:t xml:space="preserve">podpirali aktivnosti železniškega sektorja za razvoj </w:t>
      </w:r>
      <w:proofErr w:type="spellStart"/>
      <w:r w:rsidRPr="00D91DC2">
        <w:rPr>
          <w:rFonts w:cs="Arial"/>
          <w:color w:val="000000"/>
          <w:szCs w:val="20"/>
        </w:rPr>
        <w:t>interoperabilne</w:t>
      </w:r>
      <w:proofErr w:type="spellEnd"/>
      <w:r w:rsidRPr="00D91DC2">
        <w:rPr>
          <w:rFonts w:cs="Arial"/>
          <w:color w:val="000000"/>
          <w:szCs w:val="20"/>
        </w:rPr>
        <w:t xml:space="preserve"> platforme za rezervacije na podlagi celotne storitve za evropske potnike,</w:t>
      </w:r>
    </w:p>
    <w:p w14:paraId="0E643F43" w14:textId="30EEE970" w:rsidR="00D91DC2" w:rsidRPr="00D91DC2" w:rsidRDefault="00D91DC2" w:rsidP="00D91DC2">
      <w:pPr>
        <w:pStyle w:val="Odstavekseznama"/>
        <w:numPr>
          <w:ilvl w:val="0"/>
          <w:numId w:val="43"/>
        </w:numPr>
        <w:autoSpaceDE w:val="0"/>
        <w:autoSpaceDN w:val="0"/>
        <w:adjustRightInd w:val="0"/>
        <w:spacing w:line="240" w:lineRule="auto"/>
        <w:jc w:val="both"/>
        <w:rPr>
          <w:rFonts w:cs="Arial"/>
          <w:color w:val="000000"/>
          <w:szCs w:val="20"/>
        </w:rPr>
      </w:pPr>
      <w:r w:rsidRPr="00D91DC2">
        <w:rPr>
          <w:rFonts w:cs="Arial"/>
          <w:color w:val="000000"/>
          <w:szCs w:val="20"/>
        </w:rPr>
        <w:t>z evropskimi prevozniki razpravljali o možnostih izvedbe TEE 2.0 storitev iz priloge in</w:t>
      </w:r>
    </w:p>
    <w:p w14:paraId="36DBACF4" w14:textId="26D2CC03" w:rsidR="00D91DC2" w:rsidRPr="00D91DC2" w:rsidRDefault="00D91DC2" w:rsidP="00D91DC2">
      <w:pPr>
        <w:pStyle w:val="Odstavekseznama"/>
        <w:numPr>
          <w:ilvl w:val="0"/>
          <w:numId w:val="43"/>
        </w:numPr>
        <w:autoSpaceDE w:val="0"/>
        <w:autoSpaceDN w:val="0"/>
        <w:adjustRightInd w:val="0"/>
        <w:spacing w:line="240" w:lineRule="auto"/>
        <w:jc w:val="both"/>
        <w:rPr>
          <w:rFonts w:cs="Arial"/>
          <w:color w:val="000000"/>
          <w:szCs w:val="20"/>
        </w:rPr>
      </w:pPr>
      <w:r w:rsidRPr="00D91DC2">
        <w:rPr>
          <w:rFonts w:cs="Arial"/>
          <w:color w:val="000000"/>
          <w:szCs w:val="20"/>
        </w:rPr>
        <w:t>sporočili nazive železniških potniških prevoznikov, ki podpirajo in bodo sodelovali pri projektu TTE 2.0 projektu.</w:t>
      </w:r>
    </w:p>
    <w:p w14:paraId="2486EEA6" w14:textId="77777777" w:rsidR="00D91DC2" w:rsidRPr="00D91DC2" w:rsidRDefault="00D91DC2" w:rsidP="00D91DC2">
      <w:pPr>
        <w:autoSpaceDE w:val="0"/>
        <w:autoSpaceDN w:val="0"/>
        <w:adjustRightInd w:val="0"/>
        <w:spacing w:line="240" w:lineRule="auto"/>
        <w:jc w:val="both"/>
        <w:rPr>
          <w:rFonts w:cs="Arial"/>
          <w:color w:val="000000"/>
          <w:szCs w:val="20"/>
        </w:rPr>
      </w:pPr>
      <w:r w:rsidRPr="00D91DC2">
        <w:rPr>
          <w:rFonts w:cs="Arial"/>
          <w:color w:val="000000"/>
          <w:szCs w:val="20"/>
        </w:rPr>
        <w:t>TTE 2.0 je projekt vzpostavitve hitrih, učinkovitih nočnih železniških povezav med prestolnicami držav EU. Predlog za povezave je priloga pisma o nameri, od katerih dve potekata tudi preko Slovenije:</w:t>
      </w:r>
    </w:p>
    <w:p w14:paraId="677E2042" w14:textId="5BEFA0D3" w:rsidR="00D91DC2" w:rsidRPr="00D91DC2" w:rsidRDefault="00D91DC2" w:rsidP="00D91DC2">
      <w:pPr>
        <w:pStyle w:val="Odstavekseznama"/>
        <w:numPr>
          <w:ilvl w:val="0"/>
          <w:numId w:val="44"/>
        </w:numPr>
        <w:autoSpaceDE w:val="0"/>
        <w:autoSpaceDN w:val="0"/>
        <w:adjustRightInd w:val="0"/>
        <w:spacing w:line="240" w:lineRule="auto"/>
        <w:jc w:val="both"/>
        <w:rPr>
          <w:rFonts w:cs="Arial"/>
          <w:color w:val="000000"/>
          <w:szCs w:val="20"/>
        </w:rPr>
      </w:pPr>
      <w:r w:rsidRPr="00D91DC2">
        <w:rPr>
          <w:rFonts w:cs="Arial"/>
          <w:color w:val="000000"/>
          <w:szCs w:val="20"/>
        </w:rPr>
        <w:t>Berlin – Praga – Dunaj – Gradec (-Zagreb) in</w:t>
      </w:r>
    </w:p>
    <w:p w14:paraId="6CA86887" w14:textId="25E25879" w:rsidR="00D91DC2" w:rsidRPr="00D91DC2" w:rsidRDefault="00D91DC2" w:rsidP="00D91DC2">
      <w:pPr>
        <w:pStyle w:val="Odstavekseznama"/>
        <w:numPr>
          <w:ilvl w:val="0"/>
          <w:numId w:val="44"/>
        </w:numPr>
        <w:autoSpaceDE w:val="0"/>
        <w:autoSpaceDN w:val="0"/>
        <w:adjustRightInd w:val="0"/>
        <w:spacing w:line="240" w:lineRule="auto"/>
        <w:jc w:val="both"/>
        <w:rPr>
          <w:rFonts w:cs="Arial"/>
          <w:color w:val="000000"/>
          <w:szCs w:val="20"/>
        </w:rPr>
      </w:pPr>
      <w:proofErr w:type="spellStart"/>
      <w:r w:rsidRPr="00D91DC2">
        <w:rPr>
          <w:rFonts w:cs="Arial"/>
          <w:color w:val="000000"/>
          <w:szCs w:val="20"/>
        </w:rPr>
        <w:t>Prague</w:t>
      </w:r>
      <w:proofErr w:type="spellEnd"/>
      <w:r w:rsidRPr="00D91DC2">
        <w:rPr>
          <w:rFonts w:cs="Arial"/>
          <w:color w:val="000000"/>
          <w:szCs w:val="20"/>
        </w:rPr>
        <w:t xml:space="preserve"> – </w:t>
      </w:r>
      <w:proofErr w:type="spellStart"/>
      <w:r w:rsidRPr="00D91DC2">
        <w:rPr>
          <w:rFonts w:cs="Arial"/>
          <w:color w:val="000000"/>
          <w:szCs w:val="20"/>
        </w:rPr>
        <w:t>Vienna</w:t>
      </w:r>
      <w:proofErr w:type="spellEnd"/>
      <w:r w:rsidRPr="00D91DC2">
        <w:rPr>
          <w:rFonts w:cs="Arial"/>
          <w:color w:val="000000"/>
          <w:szCs w:val="20"/>
        </w:rPr>
        <w:t xml:space="preserve"> – </w:t>
      </w:r>
      <w:proofErr w:type="spellStart"/>
      <w:r w:rsidRPr="00D91DC2">
        <w:rPr>
          <w:rFonts w:cs="Arial"/>
          <w:color w:val="000000"/>
          <w:szCs w:val="20"/>
        </w:rPr>
        <w:t>Graz</w:t>
      </w:r>
      <w:proofErr w:type="spellEnd"/>
      <w:r w:rsidRPr="00D91DC2">
        <w:rPr>
          <w:rFonts w:cs="Arial"/>
          <w:color w:val="000000"/>
          <w:szCs w:val="20"/>
        </w:rPr>
        <w:t xml:space="preserve"> (– Ljubljana – </w:t>
      </w:r>
      <w:proofErr w:type="spellStart"/>
      <w:r w:rsidRPr="00D91DC2">
        <w:rPr>
          <w:rFonts w:cs="Arial"/>
          <w:color w:val="000000"/>
          <w:szCs w:val="20"/>
        </w:rPr>
        <w:t>Venice</w:t>
      </w:r>
      <w:proofErr w:type="spellEnd"/>
      <w:r w:rsidRPr="00D91DC2">
        <w:rPr>
          <w:rFonts w:cs="Arial"/>
          <w:color w:val="000000"/>
          <w:szCs w:val="20"/>
        </w:rPr>
        <w:t xml:space="preserve">). </w:t>
      </w:r>
    </w:p>
    <w:p w14:paraId="13BEFA1B" w14:textId="77777777" w:rsidR="00D91DC2" w:rsidRPr="00D91DC2" w:rsidRDefault="00D91DC2" w:rsidP="00D91DC2">
      <w:pPr>
        <w:autoSpaceDE w:val="0"/>
        <w:autoSpaceDN w:val="0"/>
        <w:adjustRightInd w:val="0"/>
        <w:spacing w:line="240" w:lineRule="auto"/>
        <w:jc w:val="both"/>
        <w:rPr>
          <w:rFonts w:cs="Arial"/>
          <w:color w:val="000000"/>
          <w:szCs w:val="20"/>
        </w:rPr>
      </w:pPr>
      <w:r w:rsidRPr="00D91DC2">
        <w:rPr>
          <w:rFonts w:cs="Arial"/>
          <w:color w:val="000000"/>
          <w:szCs w:val="20"/>
        </w:rPr>
        <w:t>Ta seznam prog ni dokončen in se naj bi v prihodnosti še spreminjal, kar pa ni predmet tega pisma, temveč bodo to medsebojno usklajevale države članice EU ob upoštevanju lastnih strategij razvoja infrastrukture in prometa.</w:t>
      </w:r>
    </w:p>
    <w:p w14:paraId="208DA96A" w14:textId="77777777" w:rsidR="00D91DC2" w:rsidRPr="00D91DC2" w:rsidRDefault="00D91DC2" w:rsidP="00D91DC2">
      <w:pPr>
        <w:autoSpaceDE w:val="0"/>
        <w:autoSpaceDN w:val="0"/>
        <w:adjustRightInd w:val="0"/>
        <w:spacing w:line="240" w:lineRule="auto"/>
        <w:jc w:val="both"/>
        <w:rPr>
          <w:rFonts w:cs="Arial"/>
          <w:color w:val="000000"/>
          <w:szCs w:val="20"/>
        </w:rPr>
      </w:pPr>
    </w:p>
    <w:p w14:paraId="75A9058C" w14:textId="77777777" w:rsidR="00D91DC2" w:rsidRPr="00D91DC2" w:rsidRDefault="00D91DC2" w:rsidP="00D91DC2">
      <w:pPr>
        <w:autoSpaceDE w:val="0"/>
        <w:autoSpaceDN w:val="0"/>
        <w:adjustRightInd w:val="0"/>
        <w:spacing w:line="240" w:lineRule="auto"/>
        <w:jc w:val="both"/>
        <w:rPr>
          <w:rFonts w:cs="Arial"/>
          <w:color w:val="000000"/>
          <w:szCs w:val="20"/>
        </w:rPr>
      </w:pPr>
      <w:r w:rsidRPr="00D91DC2">
        <w:rPr>
          <w:rFonts w:cs="Arial"/>
          <w:color w:val="000000"/>
          <w:szCs w:val="20"/>
        </w:rPr>
        <w:t>Pismo o nameri ni pravno zavezujoč akt, v besedilu je izrecno navedeno, da ne predstavlja nobenih pravnih in finančnih obveznosti za podpisnike.</w:t>
      </w:r>
    </w:p>
    <w:p w14:paraId="7046B4FB" w14:textId="77777777" w:rsidR="00D91DC2" w:rsidRPr="00D91DC2" w:rsidRDefault="00D91DC2" w:rsidP="00D91DC2">
      <w:pPr>
        <w:autoSpaceDE w:val="0"/>
        <w:autoSpaceDN w:val="0"/>
        <w:adjustRightInd w:val="0"/>
        <w:spacing w:line="240" w:lineRule="auto"/>
        <w:jc w:val="both"/>
        <w:rPr>
          <w:rFonts w:cs="Arial"/>
          <w:color w:val="000000"/>
          <w:szCs w:val="20"/>
        </w:rPr>
      </w:pPr>
    </w:p>
    <w:p w14:paraId="544C6578" w14:textId="6399FB64" w:rsidR="00D91DC2" w:rsidRPr="00D91DC2" w:rsidRDefault="00D91DC2" w:rsidP="00D91DC2">
      <w:pPr>
        <w:autoSpaceDE w:val="0"/>
        <w:autoSpaceDN w:val="0"/>
        <w:adjustRightInd w:val="0"/>
        <w:spacing w:line="240" w:lineRule="auto"/>
        <w:jc w:val="both"/>
        <w:rPr>
          <w:rFonts w:cs="Arial"/>
          <w:color w:val="000000"/>
          <w:szCs w:val="20"/>
        </w:rPr>
      </w:pPr>
      <w:r w:rsidRPr="00D91DC2">
        <w:rPr>
          <w:rFonts w:cs="Arial"/>
          <w:color w:val="000000"/>
          <w:szCs w:val="20"/>
        </w:rPr>
        <w:t>Vir: Ministrstvo za infrastrukturo</w:t>
      </w:r>
    </w:p>
    <w:p w14:paraId="5F95C42D"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0BA0F285" w14:textId="5EB72B3A" w:rsidR="00110C23" w:rsidRPr="00110C23" w:rsidRDefault="00110C23" w:rsidP="00110C23">
      <w:pPr>
        <w:autoSpaceDE w:val="0"/>
        <w:autoSpaceDN w:val="0"/>
        <w:adjustRightInd w:val="0"/>
        <w:spacing w:line="240" w:lineRule="auto"/>
        <w:jc w:val="both"/>
        <w:rPr>
          <w:rFonts w:cs="Arial"/>
          <w:b/>
          <w:bCs/>
          <w:color w:val="000000"/>
          <w:szCs w:val="20"/>
        </w:rPr>
      </w:pPr>
      <w:r w:rsidRPr="00110C23">
        <w:rPr>
          <w:rFonts w:cs="Arial"/>
          <w:b/>
          <w:bCs/>
          <w:color w:val="000000"/>
          <w:szCs w:val="20"/>
        </w:rPr>
        <w:t xml:space="preserve">Informacija o podpisu Pisma o nameri o razvoju </w:t>
      </w:r>
      <w:proofErr w:type="spellStart"/>
      <w:r w:rsidRPr="00110C23">
        <w:rPr>
          <w:rFonts w:cs="Arial"/>
          <w:b/>
          <w:bCs/>
          <w:color w:val="000000"/>
          <w:szCs w:val="20"/>
        </w:rPr>
        <w:t>transformativnih</w:t>
      </w:r>
      <w:proofErr w:type="spellEnd"/>
      <w:r w:rsidRPr="00110C23">
        <w:rPr>
          <w:rFonts w:cs="Arial"/>
          <w:b/>
          <w:bCs/>
          <w:color w:val="000000"/>
          <w:szCs w:val="20"/>
        </w:rPr>
        <w:t xml:space="preserve"> naprednih zmogljivostih za oklepne platforme</w:t>
      </w:r>
    </w:p>
    <w:p w14:paraId="38848C8B" w14:textId="77777777" w:rsidR="00110C23" w:rsidRPr="00110C23" w:rsidRDefault="00110C23" w:rsidP="00110C23">
      <w:pPr>
        <w:autoSpaceDE w:val="0"/>
        <w:autoSpaceDN w:val="0"/>
        <w:adjustRightInd w:val="0"/>
        <w:spacing w:line="240" w:lineRule="auto"/>
        <w:jc w:val="both"/>
        <w:rPr>
          <w:rFonts w:cs="Arial"/>
          <w:b/>
          <w:bCs/>
          <w:color w:val="000000"/>
          <w:szCs w:val="20"/>
        </w:rPr>
      </w:pPr>
    </w:p>
    <w:p w14:paraId="50107B20" w14:textId="77777777" w:rsidR="00110C23" w:rsidRPr="00110C23" w:rsidRDefault="00110C23" w:rsidP="00110C23">
      <w:pPr>
        <w:autoSpaceDE w:val="0"/>
        <w:autoSpaceDN w:val="0"/>
        <w:adjustRightInd w:val="0"/>
        <w:spacing w:line="240" w:lineRule="auto"/>
        <w:jc w:val="both"/>
        <w:rPr>
          <w:rFonts w:cs="Arial"/>
          <w:color w:val="000000"/>
          <w:szCs w:val="20"/>
        </w:rPr>
      </w:pPr>
      <w:r w:rsidRPr="00110C23">
        <w:rPr>
          <w:rFonts w:cs="Arial"/>
          <w:color w:val="000000"/>
          <w:szCs w:val="20"/>
        </w:rPr>
        <w:t xml:space="preserve">Vlada Republike Slovenije se je na seji seznanila z Informacijo o podpisu Pisma o nameri o razvoju </w:t>
      </w:r>
      <w:proofErr w:type="spellStart"/>
      <w:r w:rsidRPr="00110C23">
        <w:rPr>
          <w:rFonts w:cs="Arial"/>
          <w:color w:val="000000"/>
          <w:szCs w:val="20"/>
        </w:rPr>
        <w:t>transformativnih</w:t>
      </w:r>
      <w:proofErr w:type="spellEnd"/>
      <w:r w:rsidRPr="00110C23">
        <w:rPr>
          <w:rFonts w:cs="Arial"/>
          <w:color w:val="000000"/>
          <w:szCs w:val="20"/>
        </w:rPr>
        <w:t xml:space="preserve"> naprednih zmogljivostih za oklepne platforme.</w:t>
      </w:r>
    </w:p>
    <w:p w14:paraId="2350512B" w14:textId="77777777" w:rsidR="00110C23" w:rsidRPr="00110C23" w:rsidRDefault="00110C23" w:rsidP="00110C23">
      <w:pPr>
        <w:autoSpaceDE w:val="0"/>
        <w:autoSpaceDN w:val="0"/>
        <w:adjustRightInd w:val="0"/>
        <w:spacing w:line="240" w:lineRule="auto"/>
        <w:jc w:val="both"/>
        <w:rPr>
          <w:rFonts w:cs="Arial"/>
          <w:color w:val="000000"/>
          <w:szCs w:val="20"/>
        </w:rPr>
      </w:pPr>
    </w:p>
    <w:p w14:paraId="5B46B097" w14:textId="77777777" w:rsidR="00110C23" w:rsidRPr="00110C23" w:rsidRDefault="00110C23" w:rsidP="00110C23">
      <w:pPr>
        <w:autoSpaceDE w:val="0"/>
        <w:autoSpaceDN w:val="0"/>
        <w:adjustRightInd w:val="0"/>
        <w:spacing w:line="240" w:lineRule="auto"/>
        <w:jc w:val="both"/>
        <w:rPr>
          <w:rFonts w:cs="Arial"/>
          <w:color w:val="000000"/>
          <w:szCs w:val="20"/>
        </w:rPr>
      </w:pPr>
      <w:r w:rsidRPr="00110C23">
        <w:rPr>
          <w:rFonts w:cs="Arial"/>
          <w:color w:val="000000"/>
          <w:szCs w:val="20"/>
        </w:rPr>
        <w:t xml:space="preserve">Srednjeročni obrambni program 2018–2023 na področju razvoja in raziskav predvideva nadaljevanje sodelovanja na obrambno-vojaškem raziskovalnem področju v mednarodnem okolju, predvsem v okviru EU in Nata. Finančna sredstva, namenjena razvoju in raziskavam na vojaškem področju, večinoma ne omogočajo financiranja samostojnih razvojno-raziskovalnih projektov, zato je potrebno mednarodno sodelovanje. </w:t>
      </w:r>
    </w:p>
    <w:p w14:paraId="41F1861E" w14:textId="77777777" w:rsidR="00110C23" w:rsidRPr="00110C23" w:rsidRDefault="00110C23" w:rsidP="00110C23">
      <w:pPr>
        <w:autoSpaceDE w:val="0"/>
        <w:autoSpaceDN w:val="0"/>
        <w:adjustRightInd w:val="0"/>
        <w:spacing w:line="240" w:lineRule="auto"/>
        <w:jc w:val="both"/>
        <w:rPr>
          <w:rFonts w:cs="Arial"/>
          <w:color w:val="000000"/>
          <w:szCs w:val="20"/>
        </w:rPr>
      </w:pPr>
    </w:p>
    <w:p w14:paraId="69B31100" w14:textId="77777777" w:rsidR="00110C23" w:rsidRPr="00110C23" w:rsidRDefault="00110C23" w:rsidP="00110C23">
      <w:pPr>
        <w:autoSpaceDE w:val="0"/>
        <w:autoSpaceDN w:val="0"/>
        <w:adjustRightInd w:val="0"/>
        <w:spacing w:line="240" w:lineRule="auto"/>
        <w:jc w:val="both"/>
        <w:rPr>
          <w:rFonts w:cs="Arial"/>
          <w:color w:val="000000"/>
          <w:szCs w:val="20"/>
        </w:rPr>
      </w:pPr>
      <w:r w:rsidRPr="00110C23">
        <w:rPr>
          <w:rFonts w:cs="Arial"/>
          <w:color w:val="000000"/>
          <w:szCs w:val="20"/>
        </w:rPr>
        <w:t>Na razpisu Evropskega programa za razvoj obrambne industrije (</w:t>
      </w:r>
      <w:proofErr w:type="spellStart"/>
      <w:r w:rsidRPr="00110C23">
        <w:rPr>
          <w:rFonts w:cs="Arial"/>
          <w:color w:val="000000"/>
          <w:szCs w:val="20"/>
        </w:rPr>
        <w:t>European</w:t>
      </w:r>
      <w:proofErr w:type="spellEnd"/>
      <w:r w:rsidRPr="00110C23">
        <w:rPr>
          <w:rFonts w:cs="Arial"/>
          <w:color w:val="000000"/>
          <w:szCs w:val="20"/>
        </w:rPr>
        <w:t xml:space="preserve"> </w:t>
      </w:r>
      <w:proofErr w:type="spellStart"/>
      <w:r w:rsidRPr="00110C23">
        <w:rPr>
          <w:rFonts w:cs="Arial"/>
          <w:color w:val="000000"/>
          <w:szCs w:val="20"/>
        </w:rPr>
        <w:t>Defence</w:t>
      </w:r>
      <w:proofErr w:type="spellEnd"/>
      <w:r w:rsidRPr="00110C23">
        <w:rPr>
          <w:rFonts w:cs="Arial"/>
          <w:color w:val="000000"/>
          <w:szCs w:val="20"/>
        </w:rPr>
        <w:t xml:space="preserve"> </w:t>
      </w:r>
      <w:proofErr w:type="spellStart"/>
      <w:r w:rsidRPr="00110C23">
        <w:rPr>
          <w:rFonts w:cs="Arial"/>
          <w:color w:val="000000"/>
          <w:szCs w:val="20"/>
        </w:rPr>
        <w:t>Industrial</w:t>
      </w:r>
      <w:proofErr w:type="spellEnd"/>
      <w:r w:rsidRPr="00110C23">
        <w:rPr>
          <w:rFonts w:cs="Arial"/>
          <w:color w:val="000000"/>
          <w:szCs w:val="20"/>
        </w:rPr>
        <w:t xml:space="preserve"> </w:t>
      </w:r>
      <w:proofErr w:type="spellStart"/>
      <w:r w:rsidRPr="00110C23">
        <w:rPr>
          <w:rFonts w:cs="Arial"/>
          <w:color w:val="000000"/>
          <w:szCs w:val="20"/>
        </w:rPr>
        <w:t>Development</w:t>
      </w:r>
      <w:proofErr w:type="spellEnd"/>
      <w:r w:rsidRPr="00110C23">
        <w:rPr>
          <w:rFonts w:cs="Arial"/>
          <w:color w:val="000000"/>
          <w:szCs w:val="20"/>
        </w:rPr>
        <w:t xml:space="preserve"> </w:t>
      </w:r>
      <w:proofErr w:type="spellStart"/>
      <w:r w:rsidRPr="00110C23">
        <w:rPr>
          <w:rFonts w:cs="Arial"/>
          <w:color w:val="000000"/>
          <w:szCs w:val="20"/>
        </w:rPr>
        <w:t>Programme</w:t>
      </w:r>
      <w:proofErr w:type="spellEnd"/>
      <w:r w:rsidRPr="00110C23">
        <w:rPr>
          <w:rFonts w:cs="Arial"/>
          <w:color w:val="000000"/>
          <w:szCs w:val="20"/>
        </w:rPr>
        <w:t xml:space="preserve">, EDIDP) s projektom o </w:t>
      </w:r>
      <w:proofErr w:type="spellStart"/>
      <w:r w:rsidRPr="00110C23">
        <w:rPr>
          <w:rFonts w:cs="Arial"/>
          <w:color w:val="000000"/>
          <w:szCs w:val="20"/>
        </w:rPr>
        <w:t>transformativnih</w:t>
      </w:r>
      <w:proofErr w:type="spellEnd"/>
      <w:r w:rsidRPr="00110C23">
        <w:rPr>
          <w:rFonts w:cs="Arial"/>
          <w:color w:val="000000"/>
          <w:szCs w:val="20"/>
        </w:rPr>
        <w:t xml:space="preserve"> naprednih zmogljivostih za oklepne platforme (projekt TACAP) sodeluje konzorcij podjetij iz štirinajstih držav članic Evropske unije (EU), med drugimi tudi iz Republike Slovenije.</w:t>
      </w:r>
    </w:p>
    <w:p w14:paraId="15A0209E" w14:textId="77777777" w:rsidR="00110C23" w:rsidRPr="00110C23" w:rsidRDefault="00110C23" w:rsidP="00110C23">
      <w:pPr>
        <w:autoSpaceDE w:val="0"/>
        <w:autoSpaceDN w:val="0"/>
        <w:adjustRightInd w:val="0"/>
        <w:spacing w:line="240" w:lineRule="auto"/>
        <w:jc w:val="both"/>
        <w:rPr>
          <w:rFonts w:cs="Arial"/>
          <w:color w:val="000000"/>
          <w:szCs w:val="20"/>
        </w:rPr>
      </w:pPr>
    </w:p>
    <w:p w14:paraId="3B100B4A" w14:textId="77777777" w:rsidR="00110C23" w:rsidRPr="00110C23" w:rsidRDefault="00110C23" w:rsidP="00110C23">
      <w:pPr>
        <w:autoSpaceDE w:val="0"/>
        <w:autoSpaceDN w:val="0"/>
        <w:adjustRightInd w:val="0"/>
        <w:spacing w:line="240" w:lineRule="auto"/>
        <w:jc w:val="both"/>
        <w:rPr>
          <w:rFonts w:cs="Arial"/>
          <w:color w:val="000000"/>
          <w:szCs w:val="20"/>
        </w:rPr>
      </w:pPr>
      <w:r w:rsidRPr="00110C23">
        <w:rPr>
          <w:rFonts w:cs="Arial"/>
          <w:color w:val="000000"/>
          <w:szCs w:val="20"/>
        </w:rPr>
        <w:t xml:space="preserve">S podpisom pisma o nameri države članice EU, iz katerih izhajajo podjetja, vključena v konzorcij, v skladu z zahtevami razpisa EDIDP in s predpisanim postopkom za sodelovanje na razpisu v skladu z Uredbo (EU) 2018/1092 Evropskega parlamenta in Sveta z dne 18. julija 2018 o vzpostavitvi evropskega programa za razvoj obrambne industrije v podporo konkurenčnosti in </w:t>
      </w:r>
      <w:r w:rsidRPr="00110C23">
        <w:rPr>
          <w:rFonts w:cs="Arial"/>
          <w:color w:val="000000"/>
          <w:szCs w:val="20"/>
        </w:rPr>
        <w:lastRenderedPageBreak/>
        <w:t>inovacijski zmogljivosti obrambne industrije Unije, podpirajo projekt TACAP, kar je pogoj za prijavo podjetij na razpis.</w:t>
      </w:r>
    </w:p>
    <w:p w14:paraId="718DF111" w14:textId="77777777" w:rsidR="00110C23" w:rsidRPr="00110C23" w:rsidRDefault="00110C23" w:rsidP="00110C23">
      <w:pPr>
        <w:autoSpaceDE w:val="0"/>
        <w:autoSpaceDN w:val="0"/>
        <w:adjustRightInd w:val="0"/>
        <w:spacing w:line="240" w:lineRule="auto"/>
        <w:jc w:val="both"/>
        <w:rPr>
          <w:rFonts w:cs="Arial"/>
          <w:color w:val="000000"/>
          <w:szCs w:val="20"/>
        </w:rPr>
      </w:pPr>
    </w:p>
    <w:p w14:paraId="0F93C991" w14:textId="6D661B8C" w:rsidR="008D234A" w:rsidRPr="00110C23" w:rsidRDefault="00110C23" w:rsidP="00110C23">
      <w:pPr>
        <w:autoSpaceDE w:val="0"/>
        <w:autoSpaceDN w:val="0"/>
        <w:adjustRightInd w:val="0"/>
        <w:spacing w:line="240" w:lineRule="auto"/>
        <w:jc w:val="both"/>
        <w:rPr>
          <w:rFonts w:cs="Arial"/>
          <w:color w:val="000000"/>
          <w:szCs w:val="20"/>
        </w:rPr>
      </w:pPr>
      <w:r w:rsidRPr="00110C23">
        <w:rPr>
          <w:rFonts w:cs="Arial"/>
          <w:color w:val="000000"/>
          <w:szCs w:val="20"/>
        </w:rPr>
        <w:t>Vir: Ministrstvo za obrambo</w:t>
      </w:r>
    </w:p>
    <w:p w14:paraId="33A883A3"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2C894A3A" w14:textId="771B9AF4" w:rsidR="00432BC4" w:rsidRPr="00432BC4" w:rsidRDefault="00432BC4" w:rsidP="00432BC4">
      <w:pPr>
        <w:autoSpaceDE w:val="0"/>
        <w:autoSpaceDN w:val="0"/>
        <w:adjustRightInd w:val="0"/>
        <w:spacing w:line="240" w:lineRule="auto"/>
        <w:jc w:val="both"/>
        <w:rPr>
          <w:rFonts w:cs="Arial"/>
          <w:b/>
          <w:bCs/>
          <w:color w:val="000000"/>
          <w:szCs w:val="20"/>
        </w:rPr>
      </w:pPr>
      <w:r w:rsidRPr="00432BC4">
        <w:rPr>
          <w:rFonts w:cs="Arial"/>
          <w:b/>
          <w:bCs/>
          <w:color w:val="000000"/>
          <w:szCs w:val="20"/>
        </w:rPr>
        <w:t>Podpis Memoranduma o soglasju o političnih posvetovanjih s Sultanatom Oman</w:t>
      </w:r>
    </w:p>
    <w:p w14:paraId="29F1657E" w14:textId="77777777" w:rsidR="00432BC4" w:rsidRPr="00432BC4" w:rsidRDefault="00432BC4" w:rsidP="00432BC4">
      <w:pPr>
        <w:autoSpaceDE w:val="0"/>
        <w:autoSpaceDN w:val="0"/>
        <w:adjustRightInd w:val="0"/>
        <w:spacing w:line="240" w:lineRule="auto"/>
        <w:jc w:val="both"/>
        <w:rPr>
          <w:rFonts w:cs="Arial"/>
          <w:b/>
          <w:bCs/>
          <w:color w:val="000000"/>
          <w:szCs w:val="20"/>
        </w:rPr>
      </w:pPr>
    </w:p>
    <w:p w14:paraId="2CCF651F" w14:textId="77777777" w:rsidR="00432BC4" w:rsidRPr="00432BC4" w:rsidRDefault="00432BC4" w:rsidP="00432BC4">
      <w:pPr>
        <w:autoSpaceDE w:val="0"/>
        <w:autoSpaceDN w:val="0"/>
        <w:adjustRightInd w:val="0"/>
        <w:spacing w:line="240" w:lineRule="auto"/>
        <w:jc w:val="both"/>
        <w:rPr>
          <w:rFonts w:cs="Arial"/>
          <w:color w:val="000000"/>
          <w:szCs w:val="20"/>
        </w:rPr>
      </w:pPr>
      <w:r w:rsidRPr="00432BC4">
        <w:rPr>
          <w:rFonts w:cs="Arial"/>
          <w:color w:val="000000"/>
          <w:szCs w:val="20"/>
        </w:rPr>
        <w:t xml:space="preserve">Vlada Republike Slovenije se je seznanila z informacijo o načrtovanem podpisu Memoranduma o soglasju o političnih posvetovanjih med Ministrstvom za zunanje zadeve Republike Slovenije in Ministrstvom za zunanje zadeve Sultanata Oman, ki ima naravo </w:t>
      </w:r>
      <w:proofErr w:type="spellStart"/>
      <w:r w:rsidRPr="00432BC4">
        <w:rPr>
          <w:rFonts w:cs="Arial"/>
          <w:color w:val="000000"/>
          <w:szCs w:val="20"/>
        </w:rPr>
        <w:t>nepogodbenega</w:t>
      </w:r>
      <w:proofErr w:type="spellEnd"/>
      <w:r w:rsidRPr="00432BC4">
        <w:rPr>
          <w:rFonts w:cs="Arial"/>
          <w:color w:val="000000"/>
          <w:szCs w:val="20"/>
        </w:rPr>
        <w:t xml:space="preserve"> akta.</w:t>
      </w:r>
    </w:p>
    <w:p w14:paraId="2B6721A4" w14:textId="77777777" w:rsidR="00432BC4" w:rsidRPr="00432BC4" w:rsidRDefault="00432BC4" w:rsidP="00432BC4">
      <w:pPr>
        <w:autoSpaceDE w:val="0"/>
        <w:autoSpaceDN w:val="0"/>
        <w:adjustRightInd w:val="0"/>
        <w:spacing w:line="240" w:lineRule="auto"/>
        <w:jc w:val="both"/>
        <w:rPr>
          <w:rFonts w:cs="Arial"/>
          <w:color w:val="000000"/>
          <w:szCs w:val="20"/>
        </w:rPr>
      </w:pPr>
    </w:p>
    <w:p w14:paraId="2E826014" w14:textId="77777777" w:rsidR="00432BC4" w:rsidRPr="00432BC4" w:rsidRDefault="00432BC4" w:rsidP="00432BC4">
      <w:pPr>
        <w:autoSpaceDE w:val="0"/>
        <w:autoSpaceDN w:val="0"/>
        <w:adjustRightInd w:val="0"/>
        <w:spacing w:line="240" w:lineRule="auto"/>
        <w:jc w:val="both"/>
        <w:rPr>
          <w:rFonts w:cs="Arial"/>
          <w:color w:val="000000"/>
          <w:szCs w:val="20"/>
        </w:rPr>
      </w:pPr>
      <w:r w:rsidRPr="00432BC4">
        <w:rPr>
          <w:rFonts w:cs="Arial"/>
          <w:color w:val="000000"/>
          <w:szCs w:val="20"/>
        </w:rPr>
        <w:t>S podpisom zgoraj omenjenega memoranduma se vzpostavlja mehanizem rednih političnih konzultacij na ravni ministrov, državnih sekretarjev ali generalnih direktorjev. Namen memoranduma je nadaljnja krepitev prijateljskih odnosov in poglabljanje sodelovanja med državama. Posvetovanja bodo potekala izmenično v Sloveniji in Omanu.</w:t>
      </w:r>
    </w:p>
    <w:p w14:paraId="5AACAE63" w14:textId="77777777" w:rsidR="00432BC4" w:rsidRPr="00432BC4" w:rsidRDefault="00432BC4" w:rsidP="00432BC4">
      <w:pPr>
        <w:autoSpaceDE w:val="0"/>
        <w:autoSpaceDN w:val="0"/>
        <w:adjustRightInd w:val="0"/>
        <w:spacing w:line="240" w:lineRule="auto"/>
        <w:jc w:val="both"/>
        <w:rPr>
          <w:rFonts w:cs="Arial"/>
          <w:color w:val="000000"/>
          <w:szCs w:val="20"/>
        </w:rPr>
      </w:pPr>
      <w:r w:rsidRPr="00432BC4">
        <w:rPr>
          <w:rFonts w:cs="Arial"/>
          <w:color w:val="000000"/>
          <w:szCs w:val="20"/>
        </w:rPr>
        <w:t xml:space="preserve">Memorandum bo predvidoma podpisala veleposlanica Republike Slovenije v Sultanatu Oman s sedežem v Kairu Mateja </w:t>
      </w:r>
      <w:proofErr w:type="spellStart"/>
      <w:r w:rsidRPr="00432BC4">
        <w:rPr>
          <w:rFonts w:cs="Arial"/>
          <w:color w:val="000000"/>
          <w:szCs w:val="20"/>
        </w:rPr>
        <w:t>Prevolšek</w:t>
      </w:r>
      <w:proofErr w:type="spellEnd"/>
      <w:r w:rsidRPr="00432BC4">
        <w:rPr>
          <w:rFonts w:cs="Arial"/>
          <w:color w:val="000000"/>
          <w:szCs w:val="20"/>
        </w:rPr>
        <w:t>, ob prvi primerni priložnosti.</w:t>
      </w:r>
    </w:p>
    <w:p w14:paraId="2DAB04FA" w14:textId="77777777" w:rsidR="00432BC4" w:rsidRPr="00432BC4" w:rsidRDefault="00432BC4" w:rsidP="00432BC4">
      <w:pPr>
        <w:autoSpaceDE w:val="0"/>
        <w:autoSpaceDN w:val="0"/>
        <w:adjustRightInd w:val="0"/>
        <w:spacing w:line="240" w:lineRule="auto"/>
        <w:jc w:val="both"/>
        <w:rPr>
          <w:rFonts w:cs="Arial"/>
          <w:color w:val="000000"/>
          <w:szCs w:val="20"/>
        </w:rPr>
      </w:pPr>
    </w:p>
    <w:p w14:paraId="62CED463" w14:textId="14EAABB6" w:rsidR="008D234A" w:rsidRPr="00432BC4" w:rsidRDefault="00432BC4" w:rsidP="00432BC4">
      <w:pPr>
        <w:autoSpaceDE w:val="0"/>
        <w:autoSpaceDN w:val="0"/>
        <w:adjustRightInd w:val="0"/>
        <w:spacing w:line="240" w:lineRule="auto"/>
        <w:jc w:val="both"/>
        <w:rPr>
          <w:rFonts w:cs="Arial"/>
          <w:color w:val="000000"/>
          <w:szCs w:val="20"/>
        </w:rPr>
      </w:pPr>
      <w:r w:rsidRPr="00432BC4">
        <w:rPr>
          <w:rFonts w:cs="Arial"/>
          <w:color w:val="000000"/>
          <w:szCs w:val="20"/>
        </w:rPr>
        <w:t>Vir: Ministrstvo za zunanje zadeve</w:t>
      </w:r>
    </w:p>
    <w:p w14:paraId="33B6C171"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7B4CEED2" w14:textId="6FE9F67E" w:rsidR="00CE4739" w:rsidRPr="00CE4739" w:rsidRDefault="00CE4739" w:rsidP="00CE4739">
      <w:pPr>
        <w:autoSpaceDE w:val="0"/>
        <w:autoSpaceDN w:val="0"/>
        <w:adjustRightInd w:val="0"/>
        <w:spacing w:line="240" w:lineRule="auto"/>
        <w:jc w:val="both"/>
        <w:rPr>
          <w:rFonts w:cs="Arial"/>
          <w:b/>
          <w:bCs/>
          <w:color w:val="000000"/>
          <w:szCs w:val="20"/>
        </w:rPr>
      </w:pPr>
      <w:r w:rsidRPr="00CE4739">
        <w:rPr>
          <w:rFonts w:cs="Arial"/>
          <w:b/>
          <w:bCs/>
          <w:color w:val="000000"/>
          <w:szCs w:val="20"/>
        </w:rPr>
        <w:t>Vlada o dopolnitvi seznama držav za podpis pisma o izmenjavi podatkov med organi za preprečevanje pranja denarja</w:t>
      </w:r>
    </w:p>
    <w:p w14:paraId="5172D8B0" w14:textId="77777777" w:rsidR="00CE4739" w:rsidRPr="00CE4739" w:rsidRDefault="00CE4739" w:rsidP="00CE4739">
      <w:pPr>
        <w:autoSpaceDE w:val="0"/>
        <w:autoSpaceDN w:val="0"/>
        <w:adjustRightInd w:val="0"/>
        <w:spacing w:line="240" w:lineRule="auto"/>
        <w:jc w:val="both"/>
        <w:rPr>
          <w:rFonts w:cs="Arial"/>
          <w:b/>
          <w:bCs/>
          <w:color w:val="000000"/>
          <w:szCs w:val="20"/>
        </w:rPr>
      </w:pPr>
    </w:p>
    <w:p w14:paraId="3DEFAF14" w14:textId="77777777" w:rsidR="00CE4739" w:rsidRPr="00CE4739" w:rsidRDefault="00CE4739" w:rsidP="00CE4739">
      <w:pPr>
        <w:autoSpaceDE w:val="0"/>
        <w:autoSpaceDN w:val="0"/>
        <w:adjustRightInd w:val="0"/>
        <w:spacing w:line="240" w:lineRule="auto"/>
        <w:jc w:val="both"/>
        <w:rPr>
          <w:rFonts w:cs="Arial"/>
          <w:color w:val="000000"/>
          <w:szCs w:val="20"/>
        </w:rPr>
      </w:pPr>
      <w:r w:rsidRPr="00CE4739">
        <w:rPr>
          <w:rFonts w:cs="Arial"/>
          <w:color w:val="000000"/>
          <w:szCs w:val="20"/>
        </w:rPr>
        <w:t xml:space="preserve">Vlada se je danes seznanila z dopolnitvijo seznama držav, s katerimi je Urad Republike Slovenije za preprečevanje pranja denarja podpisal ali namerava podpisati Pismo o izmenjavi podatkov med organi, pristojnimi za preprečevanje pranja denarja. </w:t>
      </w:r>
    </w:p>
    <w:p w14:paraId="2F1C759F" w14:textId="77777777" w:rsidR="00CE4739" w:rsidRPr="00CE4739" w:rsidRDefault="00CE4739" w:rsidP="00CE4739">
      <w:pPr>
        <w:autoSpaceDE w:val="0"/>
        <w:autoSpaceDN w:val="0"/>
        <w:adjustRightInd w:val="0"/>
        <w:spacing w:line="240" w:lineRule="auto"/>
        <w:jc w:val="both"/>
        <w:rPr>
          <w:rFonts w:cs="Arial"/>
          <w:color w:val="000000"/>
          <w:szCs w:val="20"/>
        </w:rPr>
      </w:pPr>
    </w:p>
    <w:p w14:paraId="71D9290E" w14:textId="77777777" w:rsidR="00CE4739" w:rsidRPr="00CE4739" w:rsidRDefault="00CE4739" w:rsidP="00CE4739">
      <w:pPr>
        <w:autoSpaceDE w:val="0"/>
        <w:autoSpaceDN w:val="0"/>
        <w:adjustRightInd w:val="0"/>
        <w:spacing w:line="240" w:lineRule="auto"/>
        <w:jc w:val="both"/>
        <w:rPr>
          <w:rFonts w:cs="Arial"/>
          <w:color w:val="000000"/>
          <w:szCs w:val="20"/>
        </w:rPr>
      </w:pPr>
      <w:r w:rsidRPr="00CE4739">
        <w:rPr>
          <w:rFonts w:cs="Arial"/>
          <w:color w:val="000000"/>
          <w:szCs w:val="20"/>
        </w:rPr>
        <w:t xml:space="preserve">Pisma o izmenjavi podatkov so mednarodni akti, ki niso mednarodne pogodbe, njihovi podpisniki pa so predstojniki sorodnih uradov za preprečevanje pranja denarja. Slovenija pri pogajanjih za podpis pisem o izmenjavi podatkov s področja preprečevanja pranja denarja in financiranja terorizma izhaja iz vzorčnega pisma o izmenjavi podatkov skupine EGMONT. </w:t>
      </w:r>
    </w:p>
    <w:p w14:paraId="3308E530" w14:textId="77777777" w:rsidR="00CE4739" w:rsidRPr="00CE4739" w:rsidRDefault="00CE4739" w:rsidP="00CE4739">
      <w:pPr>
        <w:autoSpaceDE w:val="0"/>
        <w:autoSpaceDN w:val="0"/>
        <w:adjustRightInd w:val="0"/>
        <w:spacing w:line="240" w:lineRule="auto"/>
        <w:jc w:val="both"/>
        <w:rPr>
          <w:rFonts w:cs="Arial"/>
          <w:color w:val="000000"/>
          <w:szCs w:val="20"/>
        </w:rPr>
      </w:pPr>
    </w:p>
    <w:p w14:paraId="774D39E0" w14:textId="77777777" w:rsidR="00CE4739" w:rsidRPr="00CE4739" w:rsidRDefault="00CE4739" w:rsidP="00CE4739">
      <w:pPr>
        <w:autoSpaceDE w:val="0"/>
        <w:autoSpaceDN w:val="0"/>
        <w:adjustRightInd w:val="0"/>
        <w:spacing w:line="240" w:lineRule="auto"/>
        <w:jc w:val="both"/>
        <w:rPr>
          <w:rFonts w:cs="Arial"/>
          <w:color w:val="000000"/>
          <w:szCs w:val="20"/>
        </w:rPr>
      </w:pPr>
      <w:r w:rsidRPr="00CE4739">
        <w:rPr>
          <w:rFonts w:cs="Arial"/>
          <w:color w:val="000000"/>
          <w:szCs w:val="20"/>
        </w:rPr>
        <w:t>Pisma so namenjena pospeševanju in večji učinkovitosti izmenjave informacij s področja preprečevanja pranja denarja in financiranja terorizma med sorodnimi uradi. Pri nekaterih uradih je tovrstno pismo pogoj za izmenjavo informacij v zadevah, kjer se pojavi sum storitve kaznivih dejanj pranja denarja in/ali financiranja terorizma.</w:t>
      </w:r>
    </w:p>
    <w:p w14:paraId="68B2459A" w14:textId="77777777" w:rsidR="00CE4739" w:rsidRPr="00CE4739" w:rsidRDefault="00CE4739" w:rsidP="00CE4739">
      <w:pPr>
        <w:autoSpaceDE w:val="0"/>
        <w:autoSpaceDN w:val="0"/>
        <w:adjustRightInd w:val="0"/>
        <w:spacing w:line="240" w:lineRule="auto"/>
        <w:jc w:val="both"/>
        <w:rPr>
          <w:rFonts w:cs="Arial"/>
          <w:color w:val="000000"/>
          <w:szCs w:val="20"/>
        </w:rPr>
      </w:pPr>
    </w:p>
    <w:p w14:paraId="1A250F45" w14:textId="77777777" w:rsidR="00CE4739" w:rsidRPr="00CE4739" w:rsidRDefault="00CE4739" w:rsidP="00CE4739">
      <w:pPr>
        <w:autoSpaceDE w:val="0"/>
        <w:autoSpaceDN w:val="0"/>
        <w:adjustRightInd w:val="0"/>
        <w:spacing w:line="240" w:lineRule="auto"/>
        <w:jc w:val="both"/>
        <w:rPr>
          <w:rFonts w:cs="Arial"/>
          <w:color w:val="000000"/>
          <w:szCs w:val="20"/>
        </w:rPr>
      </w:pPr>
      <w:r w:rsidRPr="00CE4739">
        <w:rPr>
          <w:rFonts w:cs="Arial"/>
          <w:color w:val="000000"/>
          <w:szCs w:val="20"/>
        </w:rPr>
        <w:t>Urad RS za preprečevanje pranja denarja je doslej podpisal 46 tovrstnih pisem, v prihodnje pa jih namerava podpisovati le s tistimi sorodnimi uradi, pri katerih je pismo pogoj za izmenjavo informacij v zadevah, kjer se pojavi sum storitve kaznivih dejanj pranja denarja in/ali financiranja terorizma.</w:t>
      </w:r>
    </w:p>
    <w:p w14:paraId="1AC79A3E" w14:textId="77777777" w:rsidR="00CE4739" w:rsidRPr="00CE4739" w:rsidRDefault="00CE4739" w:rsidP="00CE4739">
      <w:pPr>
        <w:autoSpaceDE w:val="0"/>
        <w:autoSpaceDN w:val="0"/>
        <w:adjustRightInd w:val="0"/>
        <w:spacing w:line="240" w:lineRule="auto"/>
        <w:jc w:val="both"/>
        <w:rPr>
          <w:rFonts w:cs="Arial"/>
          <w:color w:val="000000"/>
          <w:szCs w:val="20"/>
        </w:rPr>
      </w:pPr>
    </w:p>
    <w:p w14:paraId="0527DFF9" w14:textId="7674FDA2" w:rsidR="008D234A" w:rsidRPr="00CE4739" w:rsidRDefault="00CE4739" w:rsidP="00CE4739">
      <w:pPr>
        <w:autoSpaceDE w:val="0"/>
        <w:autoSpaceDN w:val="0"/>
        <w:adjustRightInd w:val="0"/>
        <w:spacing w:line="240" w:lineRule="auto"/>
        <w:jc w:val="both"/>
        <w:rPr>
          <w:rFonts w:cs="Arial"/>
          <w:color w:val="000000"/>
          <w:szCs w:val="20"/>
        </w:rPr>
      </w:pPr>
      <w:r w:rsidRPr="00CE4739">
        <w:rPr>
          <w:rFonts w:cs="Arial"/>
          <w:color w:val="000000"/>
          <w:szCs w:val="20"/>
        </w:rPr>
        <w:t>Vir: Ministrstvo za finance</w:t>
      </w:r>
    </w:p>
    <w:p w14:paraId="65C817B7" w14:textId="77777777" w:rsidR="008D234A" w:rsidRPr="008D234A" w:rsidRDefault="008D234A" w:rsidP="008D234A">
      <w:pPr>
        <w:autoSpaceDE w:val="0"/>
        <w:autoSpaceDN w:val="0"/>
        <w:adjustRightInd w:val="0"/>
        <w:spacing w:line="240" w:lineRule="auto"/>
        <w:jc w:val="both"/>
        <w:rPr>
          <w:rFonts w:cs="Arial"/>
          <w:b/>
          <w:bCs/>
          <w:color w:val="000000"/>
          <w:szCs w:val="20"/>
        </w:rPr>
      </w:pPr>
      <w:r w:rsidRPr="008D234A">
        <w:rPr>
          <w:rFonts w:cs="Arial"/>
          <w:b/>
          <w:bCs/>
          <w:color w:val="000000"/>
          <w:szCs w:val="20"/>
        </w:rPr>
        <w:tab/>
      </w:r>
    </w:p>
    <w:p w14:paraId="4842B387" w14:textId="3E9B0025" w:rsidR="008D234A" w:rsidRDefault="008D234A" w:rsidP="008D234A">
      <w:pPr>
        <w:autoSpaceDE w:val="0"/>
        <w:autoSpaceDN w:val="0"/>
        <w:adjustRightInd w:val="0"/>
        <w:spacing w:line="240" w:lineRule="auto"/>
        <w:jc w:val="both"/>
        <w:rPr>
          <w:rFonts w:cs="Arial"/>
          <w:b/>
          <w:bCs/>
          <w:color w:val="000000"/>
          <w:szCs w:val="20"/>
        </w:rPr>
      </w:pPr>
      <w:r w:rsidRPr="008D234A">
        <w:rPr>
          <w:rFonts w:cs="Arial"/>
          <w:b/>
          <w:bCs/>
          <w:color w:val="000000"/>
          <w:szCs w:val="20"/>
        </w:rPr>
        <w:t>Četrto poročilo generalnega komisarja Republike Slovenije za svetovno razstavo EXPO 2020 Dubaj</w:t>
      </w:r>
    </w:p>
    <w:p w14:paraId="24220239" w14:textId="47BC10FC" w:rsidR="00E07FBB" w:rsidRDefault="00E07FBB" w:rsidP="008D234A">
      <w:pPr>
        <w:autoSpaceDE w:val="0"/>
        <w:autoSpaceDN w:val="0"/>
        <w:adjustRightInd w:val="0"/>
        <w:spacing w:line="240" w:lineRule="auto"/>
        <w:jc w:val="both"/>
        <w:rPr>
          <w:rFonts w:cs="Arial"/>
          <w:b/>
          <w:bCs/>
          <w:color w:val="000000"/>
          <w:szCs w:val="20"/>
        </w:rPr>
      </w:pPr>
    </w:p>
    <w:p w14:paraId="2831BFCA" w14:textId="77777777" w:rsidR="00E07FBB" w:rsidRPr="00E07FBB" w:rsidRDefault="00E07FBB" w:rsidP="00E07FBB">
      <w:pPr>
        <w:autoSpaceDE w:val="0"/>
        <w:autoSpaceDN w:val="0"/>
        <w:adjustRightInd w:val="0"/>
        <w:spacing w:line="240" w:lineRule="auto"/>
        <w:jc w:val="both"/>
        <w:rPr>
          <w:rFonts w:cs="Arial"/>
          <w:color w:val="000000"/>
          <w:szCs w:val="20"/>
        </w:rPr>
      </w:pPr>
      <w:r w:rsidRPr="00E07FBB">
        <w:rPr>
          <w:rFonts w:cs="Arial"/>
          <w:color w:val="000000"/>
          <w:szCs w:val="20"/>
        </w:rPr>
        <w:t xml:space="preserve">Vlada je sprejela poročilo glede napredka pri pripravah na svetovno razstavo EXPO 2020 Dubaj. </w:t>
      </w:r>
    </w:p>
    <w:p w14:paraId="179772F0" w14:textId="77777777" w:rsidR="00E07FBB" w:rsidRPr="00E07FBB" w:rsidRDefault="00E07FBB" w:rsidP="00E07FBB">
      <w:pPr>
        <w:autoSpaceDE w:val="0"/>
        <w:autoSpaceDN w:val="0"/>
        <w:adjustRightInd w:val="0"/>
        <w:spacing w:line="240" w:lineRule="auto"/>
        <w:jc w:val="both"/>
        <w:rPr>
          <w:rFonts w:cs="Arial"/>
          <w:color w:val="000000"/>
          <w:szCs w:val="20"/>
        </w:rPr>
      </w:pPr>
    </w:p>
    <w:p w14:paraId="282130C3" w14:textId="77777777" w:rsidR="00E07FBB" w:rsidRPr="00E07FBB" w:rsidRDefault="00E07FBB" w:rsidP="00E07FBB">
      <w:pPr>
        <w:autoSpaceDE w:val="0"/>
        <w:autoSpaceDN w:val="0"/>
        <w:adjustRightInd w:val="0"/>
        <w:spacing w:line="240" w:lineRule="auto"/>
        <w:jc w:val="both"/>
        <w:rPr>
          <w:rFonts w:cs="Arial"/>
          <w:color w:val="000000"/>
          <w:szCs w:val="20"/>
        </w:rPr>
      </w:pPr>
      <w:r w:rsidRPr="00E07FBB">
        <w:rPr>
          <w:rFonts w:cs="Arial"/>
          <w:color w:val="000000"/>
          <w:szCs w:val="20"/>
        </w:rPr>
        <w:t>Svetovna razstava EXPO 2020 Dubaj bo zaradi pandemije covid-19 potekala od 1. oktobra 2021 do 31. marca 2022. Generalni komisar Republike Slovenije za mednarodno razstavo »EXPO Dubaj 2020« vladi o napredku pri pripravah na predstavitev Slovenije poroča najmanj dvakrat letno, tokrat je predložil svoje četrto poročilo.</w:t>
      </w:r>
    </w:p>
    <w:p w14:paraId="1C587EEF" w14:textId="77777777" w:rsidR="00E07FBB" w:rsidRPr="00E07FBB" w:rsidRDefault="00E07FBB" w:rsidP="00E07FBB">
      <w:pPr>
        <w:autoSpaceDE w:val="0"/>
        <w:autoSpaceDN w:val="0"/>
        <w:adjustRightInd w:val="0"/>
        <w:spacing w:line="240" w:lineRule="auto"/>
        <w:jc w:val="both"/>
        <w:rPr>
          <w:rFonts w:cs="Arial"/>
          <w:color w:val="000000"/>
          <w:szCs w:val="20"/>
        </w:rPr>
      </w:pPr>
    </w:p>
    <w:p w14:paraId="0A0A655A" w14:textId="77777777" w:rsidR="00E07FBB" w:rsidRPr="00E07FBB" w:rsidRDefault="00E07FBB" w:rsidP="00E07FBB">
      <w:pPr>
        <w:autoSpaceDE w:val="0"/>
        <w:autoSpaceDN w:val="0"/>
        <w:adjustRightInd w:val="0"/>
        <w:spacing w:line="240" w:lineRule="auto"/>
        <w:jc w:val="both"/>
        <w:rPr>
          <w:rFonts w:cs="Arial"/>
          <w:color w:val="000000"/>
          <w:szCs w:val="20"/>
        </w:rPr>
      </w:pPr>
      <w:r w:rsidRPr="00E07FBB">
        <w:rPr>
          <w:rFonts w:cs="Arial"/>
          <w:color w:val="000000"/>
          <w:szCs w:val="20"/>
        </w:rPr>
        <w:t>Poročilo generalnega komisarja Matica Volka se nanaša na aktivnosti projekta EXPO 2020 Dubaj, ki so bile izvedene v obdobju od 1. julija 2020 do 31. januarja 2021. Zaradi pandemije covid-19 so se dela na gradbišču slovenskega paviljona upočasnila, zaključila pa v januarju 2021. Dne 26. januarja 2021 je na paviljonu potekal slavnostni dogodek ob zaključku gradnje, ki se ga je udeležil tudi minister za gospodarski razvoj in tehnologijo z delegacijo in drugimi gosti.</w:t>
      </w:r>
    </w:p>
    <w:p w14:paraId="4BDEEEF5" w14:textId="77777777" w:rsidR="00E07FBB" w:rsidRPr="00E07FBB" w:rsidRDefault="00E07FBB" w:rsidP="00E07FBB">
      <w:pPr>
        <w:autoSpaceDE w:val="0"/>
        <w:autoSpaceDN w:val="0"/>
        <w:adjustRightInd w:val="0"/>
        <w:spacing w:line="240" w:lineRule="auto"/>
        <w:jc w:val="both"/>
        <w:rPr>
          <w:rFonts w:cs="Arial"/>
          <w:color w:val="000000"/>
          <w:szCs w:val="20"/>
        </w:rPr>
      </w:pPr>
    </w:p>
    <w:p w14:paraId="42820EDC" w14:textId="77777777" w:rsidR="00E07FBB" w:rsidRPr="00E07FBB" w:rsidRDefault="00E07FBB" w:rsidP="00E07FBB">
      <w:pPr>
        <w:autoSpaceDE w:val="0"/>
        <w:autoSpaceDN w:val="0"/>
        <w:adjustRightInd w:val="0"/>
        <w:spacing w:line="240" w:lineRule="auto"/>
        <w:jc w:val="both"/>
        <w:rPr>
          <w:rFonts w:cs="Arial"/>
          <w:color w:val="000000"/>
          <w:szCs w:val="20"/>
        </w:rPr>
      </w:pPr>
      <w:r w:rsidRPr="00E07FBB">
        <w:rPr>
          <w:rFonts w:cs="Arial"/>
          <w:color w:val="000000"/>
          <w:szCs w:val="20"/>
        </w:rPr>
        <w:lastRenderedPageBreak/>
        <w:t>Sledilo bo nekajmesečno mirovanje, nato pa se pričnejo postopki opremljanja paviljona in ostale aktivnosti, skladno s predvidenimi časovnimi roki, ki so podrobneje predstavljeni v nadaljevanju poročila. Sredstva za projekt Ministrstvo za gospodarski razvoj in tehnologijo zagotavlja na posebni proračunski postavki št. 190117, EXPO 2020 Dubaj. Skupna vrednost projekta v treh letih (od 2019 do 2021) je bila prvotno predvidena 9,7 milijonov evrov (brez DDV), vendar je, zaradi zamika razstave za eno leto, prišlo do dodatnih finančnih obveznosti, zato je nova skupna</w:t>
      </w:r>
    </w:p>
    <w:p w14:paraId="1280F04E" w14:textId="77777777" w:rsidR="00E07FBB" w:rsidRPr="00E07FBB" w:rsidRDefault="00E07FBB" w:rsidP="00E07FBB">
      <w:pPr>
        <w:autoSpaceDE w:val="0"/>
        <w:autoSpaceDN w:val="0"/>
        <w:adjustRightInd w:val="0"/>
        <w:spacing w:line="240" w:lineRule="auto"/>
        <w:jc w:val="both"/>
        <w:rPr>
          <w:rFonts w:cs="Arial"/>
          <w:color w:val="000000"/>
          <w:szCs w:val="20"/>
        </w:rPr>
      </w:pPr>
      <w:r w:rsidRPr="00E07FBB">
        <w:rPr>
          <w:rFonts w:cs="Arial"/>
          <w:color w:val="000000"/>
          <w:szCs w:val="20"/>
        </w:rPr>
        <w:t>predvidena vrednost ocenjena na 11.015.450,48 evrov. Pri izvedbi aktivnosti na projektu ministrstvo sodeluje predvsem z javno agencijo SPIRIT Slovenija, Slovensko turistično organizacijo in Uradom Vlade RS za komuniciranje. Ne glede na to, da je primarni cilj predstavitve Slovenije usmerjen v segment gospodarstva in turizma in s tem povezanimi razvojnimi priložnostmi slovenskega gospodarstva, pa se je v okviru priprav na šestmesečno vsebinsko predstavitev Slovenije, ministrstvo povezalo tudi z drugimi resornimi ministrstvi – predvsem v okviru Stalne medresorske koordinacijske skupine za promocijo Republike Slovenije.</w:t>
      </w:r>
    </w:p>
    <w:p w14:paraId="778FA6C4" w14:textId="77777777" w:rsidR="00E07FBB" w:rsidRPr="00E07FBB" w:rsidRDefault="00E07FBB" w:rsidP="00E07FBB">
      <w:pPr>
        <w:autoSpaceDE w:val="0"/>
        <w:autoSpaceDN w:val="0"/>
        <w:adjustRightInd w:val="0"/>
        <w:spacing w:line="240" w:lineRule="auto"/>
        <w:jc w:val="both"/>
        <w:rPr>
          <w:rFonts w:cs="Arial"/>
          <w:color w:val="000000"/>
          <w:szCs w:val="20"/>
        </w:rPr>
      </w:pPr>
    </w:p>
    <w:p w14:paraId="14E469F1" w14:textId="5CFDA383" w:rsidR="00E07FBB" w:rsidRPr="00E07FBB" w:rsidRDefault="00E07FBB" w:rsidP="00E07FBB">
      <w:pPr>
        <w:autoSpaceDE w:val="0"/>
        <w:autoSpaceDN w:val="0"/>
        <w:adjustRightInd w:val="0"/>
        <w:spacing w:line="240" w:lineRule="auto"/>
        <w:jc w:val="both"/>
        <w:rPr>
          <w:rFonts w:cs="Arial"/>
          <w:color w:val="000000"/>
          <w:szCs w:val="20"/>
        </w:rPr>
      </w:pPr>
      <w:r w:rsidRPr="00E07FBB">
        <w:rPr>
          <w:rFonts w:cs="Arial"/>
          <w:color w:val="000000"/>
          <w:szCs w:val="20"/>
        </w:rPr>
        <w:t>Vir: Ministrstvo za gospodarski razvoj in tehnologijo</w:t>
      </w:r>
    </w:p>
    <w:p w14:paraId="41EE1909" w14:textId="77777777" w:rsidR="008D234A" w:rsidRPr="003011A9" w:rsidRDefault="008D234A" w:rsidP="008D234A">
      <w:pPr>
        <w:autoSpaceDE w:val="0"/>
        <w:autoSpaceDN w:val="0"/>
        <w:adjustRightInd w:val="0"/>
        <w:spacing w:line="240" w:lineRule="auto"/>
        <w:jc w:val="both"/>
        <w:rPr>
          <w:rFonts w:cs="Arial"/>
          <w:color w:val="000000"/>
          <w:szCs w:val="20"/>
        </w:rPr>
      </w:pPr>
      <w:r w:rsidRPr="003011A9">
        <w:rPr>
          <w:rFonts w:cs="Arial"/>
          <w:color w:val="000000"/>
          <w:szCs w:val="20"/>
        </w:rPr>
        <w:tab/>
      </w:r>
    </w:p>
    <w:p w14:paraId="531A966B" w14:textId="2FEC64B2" w:rsidR="003011A9" w:rsidRPr="00E757A3" w:rsidRDefault="003011A9" w:rsidP="003011A9">
      <w:pPr>
        <w:autoSpaceDE w:val="0"/>
        <w:autoSpaceDN w:val="0"/>
        <w:adjustRightInd w:val="0"/>
        <w:spacing w:line="240" w:lineRule="auto"/>
        <w:jc w:val="both"/>
        <w:rPr>
          <w:rFonts w:cs="Arial"/>
          <w:b/>
          <w:bCs/>
          <w:color w:val="000000"/>
          <w:szCs w:val="20"/>
        </w:rPr>
      </w:pPr>
      <w:r w:rsidRPr="00E757A3">
        <w:rPr>
          <w:rFonts w:cs="Arial"/>
          <w:b/>
          <w:bCs/>
          <w:color w:val="000000"/>
          <w:szCs w:val="20"/>
        </w:rPr>
        <w:t>Vlada Republike Slovenije ne podpira Predloga zakona o dopolnitvah Zakona o pokojninskem in invalidskem zavarovanju</w:t>
      </w:r>
    </w:p>
    <w:p w14:paraId="3E096249" w14:textId="77777777" w:rsidR="003011A9" w:rsidRPr="003011A9" w:rsidRDefault="003011A9" w:rsidP="003011A9">
      <w:pPr>
        <w:autoSpaceDE w:val="0"/>
        <w:autoSpaceDN w:val="0"/>
        <w:adjustRightInd w:val="0"/>
        <w:spacing w:line="240" w:lineRule="auto"/>
        <w:jc w:val="both"/>
        <w:rPr>
          <w:rFonts w:cs="Arial"/>
          <w:color w:val="000000"/>
          <w:szCs w:val="20"/>
        </w:rPr>
      </w:pPr>
    </w:p>
    <w:p w14:paraId="090C5514" w14:textId="77777777" w:rsidR="003011A9" w:rsidRPr="003011A9" w:rsidRDefault="003011A9" w:rsidP="003011A9">
      <w:pPr>
        <w:autoSpaceDE w:val="0"/>
        <w:autoSpaceDN w:val="0"/>
        <w:adjustRightInd w:val="0"/>
        <w:spacing w:line="240" w:lineRule="auto"/>
        <w:jc w:val="both"/>
        <w:rPr>
          <w:rFonts w:cs="Arial"/>
          <w:color w:val="000000"/>
          <w:szCs w:val="20"/>
        </w:rPr>
      </w:pPr>
      <w:r w:rsidRPr="003011A9">
        <w:rPr>
          <w:rFonts w:cs="Arial"/>
          <w:color w:val="000000"/>
          <w:szCs w:val="20"/>
        </w:rPr>
        <w:t xml:space="preserve">Predlagatelji (prvopodpisani Miha Kordiš) predlagajo drugačno ureditev pokojninske dobe brez dokupa za nekatere zavarovance, ki so bili prostovoljno vključeni v obvezno pokojninsko in invalidsko zavarovanje. Izpostavljajo, da je ZPIZ-2 zelo zaostril pogoje za upokojitev, pri čemer po njihovem mnenju pojem pokojninske dobe brez dokupa ni bil ustrezno oblikovan. Medtem ko se je pojem pokojninske dobe brez dokupa od uveljavitve zakona že večkrat spreminjal, pa kljub temu za posameznike, ki so ali so bili v obvezno zavarovanje vključeni prostovoljno, ni ustrezno urejen, saj v nezadostni meri rešuje to problematiko. </w:t>
      </w:r>
    </w:p>
    <w:p w14:paraId="3928897A" w14:textId="77777777" w:rsidR="003011A9" w:rsidRPr="003011A9" w:rsidRDefault="003011A9" w:rsidP="003011A9">
      <w:pPr>
        <w:autoSpaceDE w:val="0"/>
        <w:autoSpaceDN w:val="0"/>
        <w:adjustRightInd w:val="0"/>
        <w:spacing w:line="240" w:lineRule="auto"/>
        <w:jc w:val="both"/>
        <w:rPr>
          <w:rFonts w:cs="Arial"/>
          <w:color w:val="000000"/>
          <w:szCs w:val="20"/>
        </w:rPr>
      </w:pPr>
    </w:p>
    <w:p w14:paraId="632EE369" w14:textId="70F34D66" w:rsidR="003011A9" w:rsidRPr="003011A9" w:rsidRDefault="003011A9" w:rsidP="003011A9">
      <w:pPr>
        <w:autoSpaceDE w:val="0"/>
        <w:autoSpaceDN w:val="0"/>
        <w:adjustRightInd w:val="0"/>
        <w:spacing w:line="240" w:lineRule="auto"/>
        <w:jc w:val="both"/>
        <w:rPr>
          <w:rFonts w:cs="Arial"/>
          <w:color w:val="000000"/>
          <w:szCs w:val="20"/>
        </w:rPr>
      </w:pPr>
      <w:r w:rsidRPr="003011A9">
        <w:rPr>
          <w:rFonts w:cs="Arial"/>
          <w:color w:val="000000"/>
          <w:szCs w:val="20"/>
        </w:rPr>
        <w:t xml:space="preserve">Vlada v mnenju pojasnjuje, da bi predlagana ureditev prinesla več negativnih kot pa pozitivnih posledic ter hkrati vzpostavljala neustrezne rešitve. Vlada meni, da bi predlagana ureditev vzpostavljala razlike med zavarovanci enake kategorije, pri čemer te razlike niso z ničemer utemeljene. </w:t>
      </w:r>
    </w:p>
    <w:p w14:paraId="18D72809" w14:textId="77777777" w:rsidR="003011A9" w:rsidRPr="003011A9" w:rsidRDefault="003011A9" w:rsidP="003011A9">
      <w:pPr>
        <w:autoSpaceDE w:val="0"/>
        <w:autoSpaceDN w:val="0"/>
        <w:adjustRightInd w:val="0"/>
        <w:spacing w:line="240" w:lineRule="auto"/>
        <w:jc w:val="both"/>
        <w:rPr>
          <w:rFonts w:cs="Arial"/>
          <w:color w:val="000000"/>
          <w:szCs w:val="20"/>
        </w:rPr>
      </w:pPr>
    </w:p>
    <w:p w14:paraId="1127A289" w14:textId="77777777" w:rsidR="003011A9" w:rsidRPr="003011A9" w:rsidRDefault="003011A9" w:rsidP="003011A9">
      <w:pPr>
        <w:autoSpaceDE w:val="0"/>
        <w:autoSpaceDN w:val="0"/>
        <w:adjustRightInd w:val="0"/>
        <w:spacing w:line="240" w:lineRule="auto"/>
        <w:jc w:val="both"/>
        <w:rPr>
          <w:rFonts w:cs="Arial"/>
          <w:color w:val="000000"/>
          <w:szCs w:val="20"/>
        </w:rPr>
      </w:pPr>
      <w:r w:rsidRPr="003011A9">
        <w:rPr>
          <w:rFonts w:cs="Arial"/>
          <w:color w:val="000000"/>
          <w:szCs w:val="20"/>
        </w:rPr>
        <w:t>Medtem ko predlog torej ne predstavi utemeljenih razlogov za spremembo ureditve, pa na drugi strani precejšen razlog za nesprejetje take spremembe predstavlja časovna oddaljenost od sprejetja ZPIZ-2, nezmožnost drugih posameznikov, da se za nazaj prilagodijo taki ureditvi in ne nazadnje ureditev tudi drugih institutov, ki zgolj za nazaj določa priznavanje pokojninske dobe brez dokupa, ne pa tudi za posameznike, ki so dobo pridobili od 1. 1. 2013 dalje (prostovoljno zavarovanje, dokup dobe). Izpostaviti velja, da je Ustavno sodišče Republike Slovenije pojem pokojninske dobe brez dokupa z vidika posameznikov, ki so v obvezno zavarovanje vključeni prostovoljno že presojalo in neskladja z Ustavo Republike Slovenije ni ugotovilo.</w:t>
      </w:r>
    </w:p>
    <w:p w14:paraId="38931D43" w14:textId="77777777" w:rsidR="003011A9" w:rsidRPr="003011A9" w:rsidRDefault="003011A9" w:rsidP="003011A9">
      <w:pPr>
        <w:autoSpaceDE w:val="0"/>
        <w:autoSpaceDN w:val="0"/>
        <w:adjustRightInd w:val="0"/>
        <w:spacing w:line="240" w:lineRule="auto"/>
        <w:jc w:val="both"/>
        <w:rPr>
          <w:rFonts w:cs="Arial"/>
          <w:color w:val="000000"/>
          <w:szCs w:val="20"/>
        </w:rPr>
      </w:pPr>
    </w:p>
    <w:p w14:paraId="7ED675B8" w14:textId="77777777" w:rsidR="003011A9" w:rsidRPr="003011A9" w:rsidRDefault="003011A9" w:rsidP="003011A9">
      <w:pPr>
        <w:autoSpaceDE w:val="0"/>
        <w:autoSpaceDN w:val="0"/>
        <w:adjustRightInd w:val="0"/>
        <w:spacing w:line="240" w:lineRule="auto"/>
        <w:jc w:val="both"/>
        <w:rPr>
          <w:rFonts w:cs="Arial"/>
          <w:color w:val="000000"/>
          <w:szCs w:val="20"/>
        </w:rPr>
      </w:pPr>
      <w:r w:rsidRPr="003011A9">
        <w:rPr>
          <w:rFonts w:cs="Arial"/>
          <w:color w:val="000000"/>
          <w:szCs w:val="20"/>
        </w:rPr>
        <w:t xml:space="preserve">Vlada meni, da bi nov zakon kršil načelo enakosti iz 14. člena Ustave RS, zato predloga ne podpira.  </w:t>
      </w:r>
    </w:p>
    <w:p w14:paraId="046F00A5" w14:textId="77777777" w:rsidR="003011A9" w:rsidRPr="003011A9" w:rsidRDefault="003011A9" w:rsidP="003011A9">
      <w:pPr>
        <w:autoSpaceDE w:val="0"/>
        <w:autoSpaceDN w:val="0"/>
        <w:adjustRightInd w:val="0"/>
        <w:spacing w:line="240" w:lineRule="auto"/>
        <w:jc w:val="both"/>
        <w:rPr>
          <w:rFonts w:cs="Arial"/>
          <w:color w:val="000000"/>
          <w:szCs w:val="20"/>
        </w:rPr>
      </w:pPr>
    </w:p>
    <w:p w14:paraId="31786387" w14:textId="77777777" w:rsidR="003011A9" w:rsidRPr="003011A9" w:rsidRDefault="003011A9" w:rsidP="003011A9">
      <w:pPr>
        <w:autoSpaceDE w:val="0"/>
        <w:autoSpaceDN w:val="0"/>
        <w:adjustRightInd w:val="0"/>
        <w:spacing w:line="240" w:lineRule="auto"/>
        <w:jc w:val="both"/>
        <w:rPr>
          <w:rFonts w:cs="Arial"/>
          <w:color w:val="000000"/>
          <w:szCs w:val="20"/>
        </w:rPr>
      </w:pPr>
      <w:r w:rsidRPr="003011A9">
        <w:rPr>
          <w:rFonts w:cs="Arial"/>
          <w:color w:val="000000"/>
          <w:szCs w:val="20"/>
        </w:rPr>
        <w:t>Vir: Ministrstvo za delo, družino, socialne zadeve in enake možnosti</w:t>
      </w:r>
    </w:p>
    <w:p w14:paraId="3D889379"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6BD351B8" w14:textId="0AFB293F" w:rsidR="00C9672F" w:rsidRPr="00C9672F" w:rsidRDefault="00C9672F" w:rsidP="00C9672F">
      <w:pPr>
        <w:autoSpaceDE w:val="0"/>
        <w:autoSpaceDN w:val="0"/>
        <w:adjustRightInd w:val="0"/>
        <w:spacing w:line="240" w:lineRule="auto"/>
        <w:jc w:val="both"/>
        <w:rPr>
          <w:rFonts w:cs="Arial"/>
          <w:b/>
          <w:bCs/>
          <w:color w:val="000000"/>
          <w:szCs w:val="20"/>
        </w:rPr>
      </w:pPr>
      <w:r w:rsidRPr="00C9672F">
        <w:rPr>
          <w:rFonts w:cs="Arial"/>
          <w:b/>
          <w:bCs/>
          <w:color w:val="000000"/>
          <w:szCs w:val="20"/>
        </w:rPr>
        <w:t xml:space="preserve">Vlada sprejela Soglasje k predlogu amandmajev k Predlogu Zakona o elektronski identifikaciji in storitvah zaupanja </w:t>
      </w:r>
    </w:p>
    <w:p w14:paraId="24F2F0D6" w14:textId="77777777" w:rsidR="00C9672F" w:rsidRPr="00C9672F" w:rsidRDefault="00C9672F" w:rsidP="00C9672F">
      <w:pPr>
        <w:autoSpaceDE w:val="0"/>
        <w:autoSpaceDN w:val="0"/>
        <w:adjustRightInd w:val="0"/>
        <w:spacing w:line="240" w:lineRule="auto"/>
        <w:jc w:val="both"/>
        <w:rPr>
          <w:rFonts w:cs="Arial"/>
          <w:b/>
          <w:bCs/>
          <w:color w:val="000000"/>
          <w:szCs w:val="20"/>
        </w:rPr>
      </w:pPr>
    </w:p>
    <w:p w14:paraId="170E184A" w14:textId="77777777" w:rsidR="00C9672F" w:rsidRPr="00C9672F" w:rsidRDefault="00C9672F" w:rsidP="00C9672F">
      <w:pPr>
        <w:autoSpaceDE w:val="0"/>
        <w:autoSpaceDN w:val="0"/>
        <w:adjustRightInd w:val="0"/>
        <w:spacing w:line="240" w:lineRule="auto"/>
        <w:jc w:val="both"/>
        <w:rPr>
          <w:rFonts w:cs="Arial"/>
          <w:color w:val="000000"/>
          <w:szCs w:val="20"/>
        </w:rPr>
      </w:pPr>
      <w:r w:rsidRPr="00C9672F">
        <w:rPr>
          <w:rFonts w:cs="Arial"/>
          <w:color w:val="000000"/>
          <w:szCs w:val="20"/>
        </w:rPr>
        <w:t>Vlada Republike Slovenije soglaša s predlogom amandmajev k Predlogu Zakona o elektronski identifikaciji in storitvah zaupanja</w:t>
      </w:r>
    </w:p>
    <w:p w14:paraId="12C67A7F" w14:textId="77777777" w:rsidR="00C9672F" w:rsidRPr="00C9672F" w:rsidRDefault="00C9672F" w:rsidP="00C9672F">
      <w:pPr>
        <w:autoSpaceDE w:val="0"/>
        <w:autoSpaceDN w:val="0"/>
        <w:adjustRightInd w:val="0"/>
        <w:spacing w:line="240" w:lineRule="auto"/>
        <w:jc w:val="both"/>
        <w:rPr>
          <w:rFonts w:cs="Arial"/>
          <w:color w:val="000000"/>
          <w:szCs w:val="20"/>
        </w:rPr>
      </w:pPr>
    </w:p>
    <w:p w14:paraId="635602AC" w14:textId="77777777" w:rsidR="00C9672F" w:rsidRPr="00C9672F" w:rsidRDefault="00C9672F" w:rsidP="00C9672F">
      <w:pPr>
        <w:autoSpaceDE w:val="0"/>
        <w:autoSpaceDN w:val="0"/>
        <w:adjustRightInd w:val="0"/>
        <w:spacing w:line="240" w:lineRule="auto"/>
        <w:jc w:val="both"/>
        <w:rPr>
          <w:rFonts w:cs="Arial"/>
          <w:color w:val="000000"/>
          <w:szCs w:val="20"/>
        </w:rPr>
      </w:pPr>
      <w:r w:rsidRPr="00C9672F">
        <w:rPr>
          <w:rFonts w:cs="Arial"/>
          <w:color w:val="000000"/>
          <w:szCs w:val="20"/>
        </w:rPr>
        <w:t>Predlagani so amandmaji k Predlogu Zakona o elektronski identifikaciji in storitvah zaupanja, s katerim se delno upošteva mnenje Zakonodajno pravne službe Državnega zbora z dne 1. 6. 2021.</w:t>
      </w:r>
    </w:p>
    <w:p w14:paraId="75B16496" w14:textId="77777777" w:rsidR="00C9672F" w:rsidRPr="00C9672F" w:rsidRDefault="00C9672F" w:rsidP="00C9672F">
      <w:pPr>
        <w:autoSpaceDE w:val="0"/>
        <w:autoSpaceDN w:val="0"/>
        <w:adjustRightInd w:val="0"/>
        <w:spacing w:line="240" w:lineRule="auto"/>
        <w:jc w:val="both"/>
        <w:rPr>
          <w:rFonts w:cs="Arial"/>
          <w:color w:val="000000"/>
          <w:szCs w:val="20"/>
        </w:rPr>
      </w:pPr>
    </w:p>
    <w:p w14:paraId="316CC21C" w14:textId="77777777" w:rsidR="00C9672F" w:rsidRPr="00C9672F" w:rsidRDefault="00C9672F" w:rsidP="00C9672F">
      <w:pPr>
        <w:autoSpaceDE w:val="0"/>
        <w:autoSpaceDN w:val="0"/>
        <w:adjustRightInd w:val="0"/>
        <w:spacing w:line="240" w:lineRule="auto"/>
        <w:jc w:val="both"/>
        <w:rPr>
          <w:rFonts w:cs="Arial"/>
          <w:color w:val="000000"/>
          <w:szCs w:val="20"/>
        </w:rPr>
      </w:pPr>
      <w:r w:rsidRPr="00C9672F">
        <w:rPr>
          <w:rFonts w:cs="Arial"/>
          <w:color w:val="000000"/>
          <w:szCs w:val="20"/>
        </w:rPr>
        <w:t>Vir: Ministrstvo za javno upravo</w:t>
      </w:r>
    </w:p>
    <w:p w14:paraId="6251082F"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67A7421D" w14:textId="7A410F36" w:rsidR="00163F68" w:rsidRPr="00163F68" w:rsidRDefault="00163F68" w:rsidP="00163F68">
      <w:pPr>
        <w:autoSpaceDE w:val="0"/>
        <w:autoSpaceDN w:val="0"/>
        <w:adjustRightInd w:val="0"/>
        <w:spacing w:line="240" w:lineRule="auto"/>
        <w:jc w:val="both"/>
        <w:rPr>
          <w:rFonts w:cs="Arial"/>
          <w:b/>
          <w:bCs/>
          <w:color w:val="000000"/>
          <w:szCs w:val="20"/>
        </w:rPr>
      </w:pPr>
      <w:r w:rsidRPr="00163F68">
        <w:rPr>
          <w:rFonts w:cs="Arial"/>
          <w:b/>
          <w:bCs/>
          <w:color w:val="000000"/>
          <w:szCs w:val="20"/>
        </w:rPr>
        <w:t xml:space="preserve">Vladni </w:t>
      </w:r>
      <w:proofErr w:type="spellStart"/>
      <w:r w:rsidRPr="00163F68">
        <w:rPr>
          <w:rFonts w:cs="Arial"/>
          <w:b/>
          <w:bCs/>
          <w:color w:val="000000"/>
          <w:szCs w:val="20"/>
        </w:rPr>
        <w:t>protikrizni</w:t>
      </w:r>
      <w:proofErr w:type="spellEnd"/>
      <w:r w:rsidRPr="00163F68">
        <w:rPr>
          <w:rFonts w:cs="Arial"/>
          <w:b/>
          <w:bCs/>
          <w:color w:val="000000"/>
          <w:szCs w:val="20"/>
        </w:rPr>
        <w:t xml:space="preserve"> ukrepi bodo v prihodnje temeljili na učinkih že sprejetih ukrepov</w:t>
      </w:r>
    </w:p>
    <w:p w14:paraId="16A02FC0" w14:textId="77777777" w:rsidR="00163F68" w:rsidRPr="00163F68" w:rsidRDefault="00163F68" w:rsidP="00163F68">
      <w:pPr>
        <w:autoSpaceDE w:val="0"/>
        <w:autoSpaceDN w:val="0"/>
        <w:adjustRightInd w:val="0"/>
        <w:spacing w:line="240" w:lineRule="auto"/>
        <w:jc w:val="both"/>
        <w:rPr>
          <w:rFonts w:cs="Arial"/>
          <w:b/>
          <w:bCs/>
          <w:color w:val="000000"/>
          <w:szCs w:val="20"/>
        </w:rPr>
      </w:pPr>
    </w:p>
    <w:p w14:paraId="1A548ABB" w14:textId="77777777" w:rsidR="00163F68" w:rsidRPr="00163F68" w:rsidRDefault="00163F68" w:rsidP="00163F68">
      <w:pPr>
        <w:autoSpaceDE w:val="0"/>
        <w:autoSpaceDN w:val="0"/>
        <w:adjustRightInd w:val="0"/>
        <w:spacing w:line="240" w:lineRule="auto"/>
        <w:jc w:val="both"/>
        <w:rPr>
          <w:rFonts w:cs="Arial"/>
          <w:color w:val="000000"/>
          <w:szCs w:val="20"/>
        </w:rPr>
      </w:pPr>
      <w:r w:rsidRPr="00163F68">
        <w:rPr>
          <w:rFonts w:cs="Arial"/>
          <w:color w:val="000000"/>
          <w:szCs w:val="20"/>
        </w:rPr>
        <w:lastRenderedPageBreak/>
        <w:t>Vlada Republike Slovenije odgovarja na sklepa Odbora Državnega zbora za gospodarstvo glede problematike vzpostavitve ponovnega zagona dejavnosti v gostinstvu in ostalem storitvenem sektorju s pripravo posebnega interventnega zakona.</w:t>
      </w:r>
    </w:p>
    <w:p w14:paraId="385AE154" w14:textId="77777777" w:rsidR="00163F68" w:rsidRPr="00163F68" w:rsidRDefault="00163F68" w:rsidP="00163F68">
      <w:pPr>
        <w:autoSpaceDE w:val="0"/>
        <w:autoSpaceDN w:val="0"/>
        <w:adjustRightInd w:val="0"/>
        <w:spacing w:line="240" w:lineRule="auto"/>
        <w:jc w:val="both"/>
        <w:rPr>
          <w:rFonts w:cs="Arial"/>
          <w:color w:val="000000"/>
          <w:szCs w:val="20"/>
        </w:rPr>
      </w:pPr>
    </w:p>
    <w:p w14:paraId="1183329A" w14:textId="77777777" w:rsidR="00163F68" w:rsidRPr="00163F68" w:rsidRDefault="00163F68" w:rsidP="00163F68">
      <w:pPr>
        <w:autoSpaceDE w:val="0"/>
        <w:autoSpaceDN w:val="0"/>
        <w:adjustRightInd w:val="0"/>
        <w:spacing w:line="240" w:lineRule="auto"/>
        <w:jc w:val="both"/>
        <w:rPr>
          <w:rFonts w:cs="Arial"/>
          <w:color w:val="000000"/>
          <w:szCs w:val="20"/>
        </w:rPr>
      </w:pPr>
      <w:r w:rsidRPr="00163F68">
        <w:rPr>
          <w:rFonts w:cs="Arial"/>
          <w:color w:val="000000"/>
          <w:szCs w:val="20"/>
        </w:rPr>
        <w:t>Ministrstvo za gospodarski razvoj in tehnologijo je pripravilo predlog Zakona o interventnih ukrepih za pomoč gospodarstvu in turizmu pri omilitvi posledic epidemije COVID-19, s katerim bodo nekateri obstoječi ukrepi za gospodarstvo podaljšani, za področje gostinstva in turizma pa bodo sprejeti dodatni ukrepi. V predlog novega interventnega zakona so vključeni tudi predlogi s strani turističnega gospodarstva, katerim bo omogočen nadaljnji nemoten zagon dejavnosti, ter pomoč industriji srečanj in dogodkov ter poslovnim subjektom, ki opravljajo občasne prevoze potnikov. Prav tako je predviden ukrep za spodbujanje potrošnje na področju</w:t>
      </w:r>
    </w:p>
    <w:p w14:paraId="713904AD" w14:textId="77777777" w:rsidR="00163F68" w:rsidRPr="00163F68" w:rsidRDefault="00163F68" w:rsidP="00163F68">
      <w:pPr>
        <w:autoSpaceDE w:val="0"/>
        <w:autoSpaceDN w:val="0"/>
        <w:adjustRightInd w:val="0"/>
        <w:spacing w:line="240" w:lineRule="auto"/>
        <w:jc w:val="both"/>
        <w:rPr>
          <w:rFonts w:cs="Arial"/>
          <w:color w:val="000000"/>
          <w:szCs w:val="20"/>
        </w:rPr>
      </w:pPr>
      <w:r w:rsidRPr="00163F68">
        <w:rPr>
          <w:rFonts w:cs="Arial"/>
          <w:color w:val="000000"/>
          <w:szCs w:val="20"/>
        </w:rPr>
        <w:t>gostinstva, turizma, športa in kulture.</w:t>
      </w:r>
    </w:p>
    <w:p w14:paraId="33754CAC" w14:textId="77777777" w:rsidR="00163F68" w:rsidRPr="00163F68" w:rsidRDefault="00163F68" w:rsidP="00163F68">
      <w:pPr>
        <w:autoSpaceDE w:val="0"/>
        <w:autoSpaceDN w:val="0"/>
        <w:adjustRightInd w:val="0"/>
        <w:spacing w:line="240" w:lineRule="auto"/>
        <w:jc w:val="both"/>
        <w:rPr>
          <w:rFonts w:cs="Arial"/>
          <w:color w:val="000000"/>
          <w:szCs w:val="20"/>
        </w:rPr>
      </w:pPr>
    </w:p>
    <w:p w14:paraId="360B24A6" w14:textId="77777777" w:rsidR="00163F68" w:rsidRPr="00163F68" w:rsidRDefault="00163F68" w:rsidP="00163F68">
      <w:pPr>
        <w:autoSpaceDE w:val="0"/>
        <w:autoSpaceDN w:val="0"/>
        <w:adjustRightInd w:val="0"/>
        <w:spacing w:line="240" w:lineRule="auto"/>
        <w:jc w:val="both"/>
        <w:rPr>
          <w:rFonts w:cs="Arial"/>
          <w:color w:val="000000"/>
          <w:szCs w:val="20"/>
        </w:rPr>
      </w:pPr>
      <w:r w:rsidRPr="00163F68">
        <w:rPr>
          <w:rFonts w:cs="Arial"/>
          <w:color w:val="000000"/>
          <w:szCs w:val="20"/>
        </w:rPr>
        <w:t xml:space="preserve">Na osnovi opravljene analize sprejetih ukrepov v času epidemije COVID-19 v letih 2020 in 2021, bo Vlada Republike Slovenije pripravila nabor ustreznih pomoči, ki jih bo implementirala v primeru ponovnega zapiranja dejavnosti v prihodnosti s poudarkom na ukrepih za ohranitev delovnih mest in pomoči pri reševanju likvidnostnih težav. </w:t>
      </w:r>
    </w:p>
    <w:p w14:paraId="6489B6B0" w14:textId="77777777" w:rsidR="00163F68" w:rsidRPr="00163F68" w:rsidRDefault="00163F68" w:rsidP="00163F68">
      <w:pPr>
        <w:autoSpaceDE w:val="0"/>
        <w:autoSpaceDN w:val="0"/>
        <w:adjustRightInd w:val="0"/>
        <w:spacing w:line="240" w:lineRule="auto"/>
        <w:jc w:val="both"/>
        <w:rPr>
          <w:rFonts w:cs="Arial"/>
          <w:color w:val="000000"/>
          <w:szCs w:val="20"/>
        </w:rPr>
      </w:pPr>
    </w:p>
    <w:p w14:paraId="3BBF89DE" w14:textId="257B674C" w:rsidR="008D234A" w:rsidRDefault="00163F68" w:rsidP="00163F68">
      <w:pPr>
        <w:autoSpaceDE w:val="0"/>
        <w:autoSpaceDN w:val="0"/>
        <w:adjustRightInd w:val="0"/>
        <w:spacing w:line="240" w:lineRule="auto"/>
        <w:jc w:val="both"/>
        <w:rPr>
          <w:rFonts w:cs="Arial"/>
          <w:color w:val="000000"/>
          <w:szCs w:val="20"/>
        </w:rPr>
      </w:pPr>
      <w:r w:rsidRPr="00163F68">
        <w:rPr>
          <w:rFonts w:cs="Arial"/>
          <w:color w:val="000000"/>
          <w:szCs w:val="20"/>
        </w:rPr>
        <w:t>Vir: Ministrstvo za gospodarski razvoj in tehnologijo</w:t>
      </w:r>
    </w:p>
    <w:p w14:paraId="0A369C77" w14:textId="6C1D2A24" w:rsidR="003E2D65" w:rsidRDefault="003E2D65" w:rsidP="00163F68">
      <w:pPr>
        <w:autoSpaceDE w:val="0"/>
        <w:autoSpaceDN w:val="0"/>
        <w:adjustRightInd w:val="0"/>
        <w:spacing w:line="240" w:lineRule="auto"/>
        <w:jc w:val="both"/>
        <w:rPr>
          <w:rFonts w:cs="Arial"/>
          <w:color w:val="000000"/>
          <w:szCs w:val="20"/>
        </w:rPr>
      </w:pPr>
    </w:p>
    <w:p w14:paraId="07CFBC7F" w14:textId="326DF80D" w:rsidR="00D15308" w:rsidRPr="00D15308" w:rsidRDefault="00D15308" w:rsidP="00D15308">
      <w:pPr>
        <w:autoSpaceDE w:val="0"/>
        <w:autoSpaceDN w:val="0"/>
        <w:adjustRightInd w:val="0"/>
        <w:spacing w:line="240" w:lineRule="auto"/>
        <w:jc w:val="both"/>
        <w:rPr>
          <w:rFonts w:cs="Arial"/>
          <w:b/>
          <w:bCs/>
          <w:color w:val="000000"/>
          <w:szCs w:val="20"/>
        </w:rPr>
      </w:pPr>
      <w:r w:rsidRPr="00D15308">
        <w:rPr>
          <w:rFonts w:cs="Arial"/>
          <w:b/>
          <w:bCs/>
          <w:color w:val="000000"/>
          <w:szCs w:val="20"/>
        </w:rPr>
        <w:t>Soglasje  s predlogom amandmaja k Resoluciji o Dolgoročni podnebni strategiji Slovenije do leta 2050</w:t>
      </w:r>
    </w:p>
    <w:p w14:paraId="477F0D9B" w14:textId="77777777" w:rsidR="00D15308" w:rsidRPr="00D15308" w:rsidRDefault="00D15308" w:rsidP="00D15308">
      <w:pPr>
        <w:autoSpaceDE w:val="0"/>
        <w:autoSpaceDN w:val="0"/>
        <w:adjustRightInd w:val="0"/>
        <w:spacing w:line="240" w:lineRule="auto"/>
        <w:jc w:val="both"/>
        <w:rPr>
          <w:rFonts w:cs="Arial"/>
          <w:b/>
          <w:bCs/>
          <w:color w:val="000000"/>
          <w:szCs w:val="20"/>
        </w:rPr>
      </w:pPr>
    </w:p>
    <w:p w14:paraId="7039D95C" w14:textId="77777777" w:rsidR="00D15308" w:rsidRPr="00D15308" w:rsidRDefault="00D15308" w:rsidP="00D15308">
      <w:pPr>
        <w:autoSpaceDE w:val="0"/>
        <w:autoSpaceDN w:val="0"/>
        <w:adjustRightInd w:val="0"/>
        <w:spacing w:line="240" w:lineRule="auto"/>
        <w:jc w:val="both"/>
        <w:rPr>
          <w:rFonts w:cs="Arial"/>
          <w:color w:val="000000"/>
          <w:szCs w:val="20"/>
        </w:rPr>
      </w:pPr>
      <w:r w:rsidRPr="00D15308">
        <w:rPr>
          <w:rFonts w:cs="Arial"/>
          <w:color w:val="000000"/>
          <w:szCs w:val="20"/>
        </w:rPr>
        <w:t xml:space="preserve">Vlada soglaša s predlogom amandmaja k Resoluciji o Dolgoročni podnebni strategiji Slovenije do leta 2050, ki ga je predlagalo Ministrstvo za finance. Gre za manjši popravek v poglavju 8.2.4.4. </w:t>
      </w:r>
    </w:p>
    <w:p w14:paraId="76548765" w14:textId="77777777" w:rsidR="00D15308" w:rsidRPr="00D15308" w:rsidRDefault="00D15308" w:rsidP="00D15308">
      <w:pPr>
        <w:autoSpaceDE w:val="0"/>
        <w:autoSpaceDN w:val="0"/>
        <w:adjustRightInd w:val="0"/>
        <w:spacing w:line="240" w:lineRule="auto"/>
        <w:jc w:val="both"/>
        <w:rPr>
          <w:rFonts w:cs="Arial"/>
          <w:color w:val="000000"/>
          <w:szCs w:val="20"/>
        </w:rPr>
      </w:pPr>
    </w:p>
    <w:p w14:paraId="23DB19F7" w14:textId="77777777" w:rsidR="00D15308" w:rsidRPr="00D15308" w:rsidRDefault="00D15308" w:rsidP="00D15308">
      <w:pPr>
        <w:autoSpaceDE w:val="0"/>
        <w:autoSpaceDN w:val="0"/>
        <w:adjustRightInd w:val="0"/>
        <w:spacing w:line="240" w:lineRule="auto"/>
        <w:jc w:val="both"/>
        <w:rPr>
          <w:rFonts w:cs="Arial"/>
          <w:color w:val="000000"/>
          <w:szCs w:val="20"/>
        </w:rPr>
      </w:pPr>
      <w:r w:rsidRPr="00D15308">
        <w:rPr>
          <w:rFonts w:cs="Arial"/>
          <w:color w:val="000000"/>
          <w:szCs w:val="20"/>
        </w:rPr>
        <w:t xml:space="preserve">Stavek »Kot je navedeno v poglavju 8.2.4.1, bo Slovenija vzpostavila celovit podporni sistem in v tem okviru oblikovala sklade za izvedbo večjih infrastrukturnih naložb.« se sklicuje na poglavje 8.2.4.1, ki navaja vzpostavitev celovitega podpornega sistema in ne vzpostavitev celovitega javno finančnega proračunskega sistema, kot je trenutno navedeno v poglavju 8.2.4.4 Zagotavljanje zelenega financiranja naložb in drugih ukrepov.  </w:t>
      </w:r>
    </w:p>
    <w:p w14:paraId="277FDE57" w14:textId="77777777" w:rsidR="00D15308" w:rsidRPr="00D15308" w:rsidRDefault="00D15308" w:rsidP="00D15308">
      <w:pPr>
        <w:autoSpaceDE w:val="0"/>
        <w:autoSpaceDN w:val="0"/>
        <w:adjustRightInd w:val="0"/>
        <w:spacing w:line="240" w:lineRule="auto"/>
        <w:jc w:val="both"/>
        <w:rPr>
          <w:rFonts w:cs="Arial"/>
          <w:color w:val="000000"/>
          <w:szCs w:val="20"/>
        </w:rPr>
      </w:pPr>
    </w:p>
    <w:p w14:paraId="61198E2D" w14:textId="6F817FA0" w:rsidR="003E2D65" w:rsidRPr="00D15308" w:rsidRDefault="00D15308" w:rsidP="00D15308">
      <w:pPr>
        <w:autoSpaceDE w:val="0"/>
        <w:autoSpaceDN w:val="0"/>
        <w:adjustRightInd w:val="0"/>
        <w:spacing w:line="240" w:lineRule="auto"/>
        <w:jc w:val="both"/>
        <w:rPr>
          <w:rFonts w:cs="Arial"/>
          <w:color w:val="000000"/>
          <w:szCs w:val="20"/>
        </w:rPr>
      </w:pPr>
      <w:r w:rsidRPr="00D15308">
        <w:rPr>
          <w:rFonts w:cs="Arial"/>
          <w:color w:val="000000"/>
          <w:szCs w:val="20"/>
        </w:rPr>
        <w:t>Vir: Ministrstvo za okolje in prostor</w:t>
      </w:r>
    </w:p>
    <w:p w14:paraId="2C703DA0" w14:textId="77777777" w:rsidR="003E2D65" w:rsidRPr="003E2D65" w:rsidRDefault="003E2D65" w:rsidP="003E2D65">
      <w:pPr>
        <w:autoSpaceDE w:val="0"/>
        <w:autoSpaceDN w:val="0"/>
        <w:adjustRightInd w:val="0"/>
        <w:spacing w:line="240" w:lineRule="auto"/>
        <w:jc w:val="both"/>
        <w:rPr>
          <w:rFonts w:cs="Arial"/>
          <w:b/>
          <w:bCs/>
          <w:color w:val="000000"/>
          <w:szCs w:val="20"/>
        </w:rPr>
      </w:pPr>
    </w:p>
    <w:p w14:paraId="75232BFD" w14:textId="71391BD7" w:rsidR="00016899" w:rsidRPr="00016899" w:rsidRDefault="00016899" w:rsidP="00016899">
      <w:pPr>
        <w:autoSpaceDE w:val="0"/>
        <w:autoSpaceDN w:val="0"/>
        <w:adjustRightInd w:val="0"/>
        <w:spacing w:line="240" w:lineRule="auto"/>
        <w:jc w:val="both"/>
        <w:rPr>
          <w:rFonts w:cs="Arial"/>
          <w:b/>
          <w:bCs/>
          <w:color w:val="000000"/>
          <w:szCs w:val="20"/>
        </w:rPr>
      </w:pPr>
      <w:r w:rsidRPr="00016899">
        <w:rPr>
          <w:rFonts w:cs="Arial"/>
          <w:b/>
          <w:bCs/>
          <w:color w:val="000000"/>
          <w:szCs w:val="20"/>
        </w:rPr>
        <w:t>Predlog amandmajev k Predlogu zakona o spremembah in dopolnitvah Zakona o službi v Slovenski vojski</w:t>
      </w:r>
    </w:p>
    <w:p w14:paraId="615B87FD" w14:textId="77777777" w:rsidR="00016899" w:rsidRPr="00016899" w:rsidRDefault="00016899" w:rsidP="00016899">
      <w:pPr>
        <w:autoSpaceDE w:val="0"/>
        <w:autoSpaceDN w:val="0"/>
        <w:adjustRightInd w:val="0"/>
        <w:spacing w:line="240" w:lineRule="auto"/>
        <w:jc w:val="both"/>
        <w:rPr>
          <w:rFonts w:cs="Arial"/>
          <w:b/>
          <w:bCs/>
          <w:color w:val="000000"/>
          <w:szCs w:val="20"/>
        </w:rPr>
      </w:pPr>
    </w:p>
    <w:p w14:paraId="0F7CD126" w14:textId="77777777" w:rsidR="00016899" w:rsidRPr="00016899" w:rsidRDefault="00016899" w:rsidP="00016899">
      <w:pPr>
        <w:autoSpaceDE w:val="0"/>
        <w:autoSpaceDN w:val="0"/>
        <w:adjustRightInd w:val="0"/>
        <w:spacing w:line="240" w:lineRule="auto"/>
        <w:jc w:val="both"/>
        <w:rPr>
          <w:rFonts w:cs="Arial"/>
          <w:color w:val="000000"/>
          <w:szCs w:val="20"/>
        </w:rPr>
      </w:pPr>
      <w:r w:rsidRPr="00016899">
        <w:rPr>
          <w:rFonts w:cs="Arial"/>
          <w:color w:val="000000"/>
          <w:szCs w:val="20"/>
        </w:rPr>
        <w:t>Vlada Republike Slovenije je na seji skladno s Poslovnikom Vlade Republike Slovenije soglašala s predlogom amandmajev k Predlogu zakona o spremembah in dopolnitvah Zakona o službi v Slovenski vojski,  s katerimi se delno upoštevajo pripombe iz mnenja Zakonodajno-pravne službe Državnega zbora.</w:t>
      </w:r>
    </w:p>
    <w:p w14:paraId="42706949" w14:textId="77777777" w:rsidR="00016899" w:rsidRPr="00016899" w:rsidRDefault="00016899" w:rsidP="00016899">
      <w:pPr>
        <w:autoSpaceDE w:val="0"/>
        <w:autoSpaceDN w:val="0"/>
        <w:adjustRightInd w:val="0"/>
        <w:spacing w:line="240" w:lineRule="auto"/>
        <w:jc w:val="both"/>
        <w:rPr>
          <w:rFonts w:cs="Arial"/>
          <w:color w:val="000000"/>
          <w:szCs w:val="20"/>
        </w:rPr>
      </w:pPr>
    </w:p>
    <w:p w14:paraId="35E687A9" w14:textId="6D83DE1F" w:rsidR="003E2D65" w:rsidRPr="00016899" w:rsidRDefault="00016899" w:rsidP="00016899">
      <w:pPr>
        <w:autoSpaceDE w:val="0"/>
        <w:autoSpaceDN w:val="0"/>
        <w:adjustRightInd w:val="0"/>
        <w:spacing w:line="240" w:lineRule="auto"/>
        <w:jc w:val="both"/>
        <w:rPr>
          <w:rFonts w:cs="Arial"/>
          <w:color w:val="000000"/>
          <w:szCs w:val="20"/>
        </w:rPr>
      </w:pPr>
      <w:r w:rsidRPr="00016899">
        <w:rPr>
          <w:rFonts w:cs="Arial"/>
          <w:color w:val="000000"/>
          <w:szCs w:val="20"/>
        </w:rPr>
        <w:t>Vir: Ministrstvo za obrambo</w:t>
      </w:r>
    </w:p>
    <w:p w14:paraId="36550A4D" w14:textId="77777777" w:rsidR="008D234A" w:rsidRPr="008D234A" w:rsidRDefault="008D234A" w:rsidP="008D234A">
      <w:pPr>
        <w:autoSpaceDE w:val="0"/>
        <w:autoSpaceDN w:val="0"/>
        <w:adjustRightInd w:val="0"/>
        <w:spacing w:line="240" w:lineRule="auto"/>
        <w:jc w:val="both"/>
        <w:rPr>
          <w:rFonts w:cs="Arial"/>
          <w:b/>
          <w:bCs/>
          <w:color w:val="000000"/>
          <w:szCs w:val="20"/>
        </w:rPr>
      </w:pPr>
      <w:r w:rsidRPr="008D234A">
        <w:rPr>
          <w:rFonts w:cs="Arial"/>
          <w:b/>
          <w:bCs/>
          <w:color w:val="000000"/>
          <w:szCs w:val="20"/>
        </w:rPr>
        <w:tab/>
      </w:r>
    </w:p>
    <w:p w14:paraId="7778EEF5" w14:textId="33369B0D" w:rsidR="008D234A" w:rsidRPr="008D234A" w:rsidRDefault="008D234A" w:rsidP="008D234A">
      <w:pPr>
        <w:autoSpaceDE w:val="0"/>
        <w:autoSpaceDN w:val="0"/>
        <w:adjustRightInd w:val="0"/>
        <w:spacing w:line="240" w:lineRule="auto"/>
        <w:jc w:val="both"/>
        <w:rPr>
          <w:rFonts w:cs="Arial"/>
          <w:b/>
          <w:bCs/>
          <w:color w:val="000000"/>
          <w:szCs w:val="20"/>
        </w:rPr>
      </w:pPr>
      <w:r w:rsidRPr="008D234A">
        <w:rPr>
          <w:rFonts w:cs="Arial"/>
          <w:b/>
          <w:bCs/>
          <w:color w:val="000000"/>
          <w:szCs w:val="20"/>
        </w:rPr>
        <w:t>Predlogi aktov v povezavi z epidemijo COVID-19</w:t>
      </w:r>
    </w:p>
    <w:p w14:paraId="757415AD"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0820D352" w14:textId="098B6946" w:rsidR="00930D17" w:rsidRPr="00930D17" w:rsidRDefault="00930D17" w:rsidP="00930D17">
      <w:pPr>
        <w:autoSpaceDE w:val="0"/>
        <w:autoSpaceDN w:val="0"/>
        <w:adjustRightInd w:val="0"/>
        <w:spacing w:line="240" w:lineRule="auto"/>
        <w:jc w:val="both"/>
        <w:rPr>
          <w:rFonts w:cs="Arial"/>
          <w:b/>
          <w:bCs/>
          <w:color w:val="000000"/>
          <w:szCs w:val="20"/>
        </w:rPr>
      </w:pPr>
      <w:r w:rsidRPr="00930D17">
        <w:rPr>
          <w:rFonts w:cs="Arial"/>
          <w:b/>
          <w:bCs/>
          <w:color w:val="000000"/>
          <w:szCs w:val="20"/>
        </w:rPr>
        <w:t>Poročilo glede opravljenih nadzorov Zdravstvenega inšpektorata Republike Slovenije v zvezi z nadzorom SARS-CoV-2</w:t>
      </w:r>
    </w:p>
    <w:p w14:paraId="6E57A0E4" w14:textId="77777777" w:rsidR="00930D17" w:rsidRPr="00930D17" w:rsidRDefault="00930D17" w:rsidP="00930D17">
      <w:pPr>
        <w:autoSpaceDE w:val="0"/>
        <w:autoSpaceDN w:val="0"/>
        <w:adjustRightInd w:val="0"/>
        <w:spacing w:line="240" w:lineRule="auto"/>
        <w:jc w:val="both"/>
        <w:rPr>
          <w:rFonts w:cs="Arial"/>
          <w:b/>
          <w:bCs/>
          <w:color w:val="000000"/>
          <w:szCs w:val="20"/>
        </w:rPr>
      </w:pPr>
    </w:p>
    <w:p w14:paraId="32C43C32" w14:textId="205D7543" w:rsidR="00930D17" w:rsidRPr="00930D17" w:rsidRDefault="00930D17" w:rsidP="00930D17">
      <w:pPr>
        <w:autoSpaceDE w:val="0"/>
        <w:autoSpaceDN w:val="0"/>
        <w:adjustRightInd w:val="0"/>
        <w:spacing w:line="240" w:lineRule="auto"/>
        <w:jc w:val="both"/>
        <w:rPr>
          <w:rFonts w:cs="Arial"/>
          <w:color w:val="000000"/>
          <w:szCs w:val="20"/>
        </w:rPr>
      </w:pPr>
      <w:r w:rsidRPr="00930D17">
        <w:rPr>
          <w:rFonts w:cs="Arial"/>
          <w:color w:val="000000"/>
          <w:szCs w:val="20"/>
        </w:rPr>
        <w:t xml:space="preserve">V obdobju od 31. maja do 6. junija 2021 je bilo skupno število opravljenih nadzorov vseh inšpekcijskih organov, določenih v PKP7,  1.981. Izrečenih je bilo 13 </w:t>
      </w:r>
      <w:proofErr w:type="spellStart"/>
      <w:r w:rsidRPr="00930D17">
        <w:rPr>
          <w:rFonts w:cs="Arial"/>
          <w:color w:val="000000"/>
          <w:szCs w:val="20"/>
        </w:rPr>
        <w:t>prekrškovnih</w:t>
      </w:r>
      <w:proofErr w:type="spellEnd"/>
      <w:r w:rsidRPr="00930D17">
        <w:rPr>
          <w:rFonts w:cs="Arial"/>
          <w:color w:val="000000"/>
          <w:szCs w:val="20"/>
        </w:rPr>
        <w:t xml:space="preserve"> sankcij, 201 opozorilo po Zakonu o prekrških in 160 upravnih ukrepov.</w:t>
      </w:r>
    </w:p>
    <w:p w14:paraId="2D461D43" w14:textId="77777777" w:rsidR="00930D17" w:rsidRPr="00930D17" w:rsidRDefault="00930D17" w:rsidP="00930D17">
      <w:pPr>
        <w:autoSpaceDE w:val="0"/>
        <w:autoSpaceDN w:val="0"/>
        <w:adjustRightInd w:val="0"/>
        <w:spacing w:line="240" w:lineRule="auto"/>
        <w:jc w:val="both"/>
        <w:rPr>
          <w:rFonts w:cs="Arial"/>
          <w:color w:val="000000"/>
          <w:szCs w:val="20"/>
        </w:rPr>
      </w:pPr>
    </w:p>
    <w:p w14:paraId="75DD57AC" w14:textId="77777777" w:rsidR="00930D17" w:rsidRPr="00930D17" w:rsidRDefault="00930D17" w:rsidP="00930D17">
      <w:pPr>
        <w:autoSpaceDE w:val="0"/>
        <w:autoSpaceDN w:val="0"/>
        <w:adjustRightInd w:val="0"/>
        <w:spacing w:line="240" w:lineRule="auto"/>
        <w:jc w:val="both"/>
        <w:rPr>
          <w:rFonts w:cs="Arial"/>
          <w:color w:val="000000"/>
          <w:szCs w:val="20"/>
        </w:rPr>
      </w:pPr>
      <w:r w:rsidRPr="00930D17">
        <w:rPr>
          <w:rFonts w:cs="Arial"/>
          <w:color w:val="000000"/>
          <w:szCs w:val="20"/>
        </w:rPr>
        <w:t>Zdravstveni inšpektorat RS je od tega opravil 489 nadzorov, izrekel pa 35 opozoril po Zakonu o prekrških in 28 upravnih ukrepov.</w:t>
      </w:r>
    </w:p>
    <w:p w14:paraId="47795480" w14:textId="77777777" w:rsidR="00930D17" w:rsidRPr="00930D17" w:rsidRDefault="00930D17" w:rsidP="00930D17">
      <w:pPr>
        <w:autoSpaceDE w:val="0"/>
        <w:autoSpaceDN w:val="0"/>
        <w:adjustRightInd w:val="0"/>
        <w:spacing w:line="240" w:lineRule="auto"/>
        <w:jc w:val="both"/>
        <w:rPr>
          <w:rFonts w:cs="Arial"/>
          <w:color w:val="000000"/>
          <w:szCs w:val="20"/>
        </w:rPr>
      </w:pPr>
    </w:p>
    <w:p w14:paraId="14AB8573" w14:textId="77777777" w:rsidR="00930D17" w:rsidRPr="00930D17" w:rsidRDefault="00930D17" w:rsidP="00930D17">
      <w:pPr>
        <w:autoSpaceDE w:val="0"/>
        <w:autoSpaceDN w:val="0"/>
        <w:adjustRightInd w:val="0"/>
        <w:spacing w:line="240" w:lineRule="auto"/>
        <w:jc w:val="both"/>
        <w:rPr>
          <w:rFonts w:cs="Arial"/>
          <w:color w:val="000000"/>
          <w:szCs w:val="20"/>
        </w:rPr>
      </w:pPr>
      <w:r w:rsidRPr="00930D17">
        <w:rPr>
          <w:rFonts w:cs="Arial"/>
          <w:color w:val="000000"/>
          <w:szCs w:val="20"/>
        </w:rPr>
        <w:t>Vir: Ministrstvo za zdravje</w:t>
      </w:r>
    </w:p>
    <w:p w14:paraId="132B432E" w14:textId="77777777" w:rsidR="00930D17" w:rsidRPr="00930D17" w:rsidRDefault="00930D17" w:rsidP="00930D17">
      <w:pPr>
        <w:autoSpaceDE w:val="0"/>
        <w:autoSpaceDN w:val="0"/>
        <w:adjustRightInd w:val="0"/>
        <w:spacing w:line="240" w:lineRule="auto"/>
        <w:jc w:val="both"/>
        <w:rPr>
          <w:rFonts w:cs="Arial"/>
          <w:b/>
          <w:bCs/>
          <w:color w:val="000000"/>
          <w:szCs w:val="20"/>
        </w:rPr>
      </w:pPr>
      <w:r w:rsidRPr="00930D17">
        <w:rPr>
          <w:rFonts w:cs="Arial"/>
          <w:b/>
          <w:bCs/>
          <w:color w:val="000000"/>
          <w:szCs w:val="20"/>
        </w:rPr>
        <w:t xml:space="preserve"> </w:t>
      </w:r>
    </w:p>
    <w:p w14:paraId="7DBCEA3D" w14:textId="2460328C" w:rsidR="00930D17" w:rsidRPr="00930D17" w:rsidRDefault="00930D17" w:rsidP="00930D17">
      <w:pPr>
        <w:autoSpaceDE w:val="0"/>
        <w:autoSpaceDN w:val="0"/>
        <w:adjustRightInd w:val="0"/>
        <w:spacing w:line="240" w:lineRule="auto"/>
        <w:jc w:val="both"/>
        <w:rPr>
          <w:rFonts w:cs="Arial"/>
          <w:b/>
          <w:bCs/>
          <w:color w:val="000000"/>
          <w:szCs w:val="20"/>
        </w:rPr>
      </w:pPr>
      <w:r w:rsidRPr="00930D17">
        <w:rPr>
          <w:rFonts w:cs="Arial"/>
          <w:b/>
          <w:bCs/>
          <w:color w:val="000000"/>
          <w:szCs w:val="20"/>
        </w:rPr>
        <w:t>Poročilo Zdravstvenega inšpektorata Republike Slovenije o izvajanju nadzora cepljenja proti COVID-19</w:t>
      </w:r>
    </w:p>
    <w:p w14:paraId="53731EA5" w14:textId="77777777" w:rsidR="00930D17" w:rsidRPr="00930D17" w:rsidRDefault="00930D17" w:rsidP="00930D17">
      <w:pPr>
        <w:autoSpaceDE w:val="0"/>
        <w:autoSpaceDN w:val="0"/>
        <w:adjustRightInd w:val="0"/>
        <w:spacing w:line="240" w:lineRule="auto"/>
        <w:jc w:val="both"/>
        <w:rPr>
          <w:rFonts w:cs="Arial"/>
          <w:color w:val="000000"/>
          <w:szCs w:val="20"/>
        </w:rPr>
      </w:pPr>
    </w:p>
    <w:p w14:paraId="026B7CC8" w14:textId="0CAE3263" w:rsidR="00930D17" w:rsidRPr="00930D17" w:rsidRDefault="00930D17" w:rsidP="00930D17">
      <w:pPr>
        <w:autoSpaceDE w:val="0"/>
        <w:autoSpaceDN w:val="0"/>
        <w:adjustRightInd w:val="0"/>
        <w:spacing w:line="240" w:lineRule="auto"/>
        <w:jc w:val="both"/>
        <w:rPr>
          <w:rFonts w:cs="Arial"/>
          <w:color w:val="000000"/>
          <w:szCs w:val="20"/>
        </w:rPr>
      </w:pPr>
      <w:r w:rsidRPr="00930D17">
        <w:rPr>
          <w:rFonts w:cs="Arial"/>
          <w:color w:val="000000"/>
          <w:szCs w:val="20"/>
        </w:rPr>
        <w:t>V tednu od 31. maja  do 6. junija 2021 je bilo v cepilnih centrih opravljenih 19 rednih nadzorov, pri čemer ni bilo ugotovljenih neskladnosti. Na podlagi prejetih prijav je bilo opravljenih 8 izrednih nadzorov, neskladnosti niso bile ugotovljene.</w:t>
      </w:r>
    </w:p>
    <w:p w14:paraId="709EBA27" w14:textId="77777777" w:rsidR="00930D17" w:rsidRPr="00930D17" w:rsidRDefault="00930D17" w:rsidP="00930D17">
      <w:pPr>
        <w:autoSpaceDE w:val="0"/>
        <w:autoSpaceDN w:val="0"/>
        <w:adjustRightInd w:val="0"/>
        <w:spacing w:line="240" w:lineRule="auto"/>
        <w:jc w:val="both"/>
        <w:rPr>
          <w:rFonts w:cs="Arial"/>
          <w:color w:val="000000"/>
          <w:szCs w:val="20"/>
        </w:rPr>
      </w:pPr>
    </w:p>
    <w:p w14:paraId="0FC402EF" w14:textId="14585E89" w:rsidR="00930D17" w:rsidRPr="00930D17" w:rsidRDefault="00930D17" w:rsidP="00930D17">
      <w:pPr>
        <w:autoSpaceDE w:val="0"/>
        <w:autoSpaceDN w:val="0"/>
        <w:adjustRightInd w:val="0"/>
        <w:spacing w:line="240" w:lineRule="auto"/>
        <w:jc w:val="both"/>
        <w:rPr>
          <w:rFonts w:cs="Arial"/>
          <w:color w:val="000000"/>
          <w:szCs w:val="20"/>
        </w:rPr>
      </w:pPr>
      <w:r w:rsidRPr="00930D17">
        <w:rPr>
          <w:rFonts w:cs="Arial"/>
          <w:color w:val="000000"/>
          <w:szCs w:val="20"/>
        </w:rPr>
        <w:t>Vir: Ministrstvo za zdravje</w:t>
      </w:r>
    </w:p>
    <w:p w14:paraId="549C2AC3"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58599E3B" w14:textId="73EE2341" w:rsidR="008D234A" w:rsidRDefault="008D234A" w:rsidP="008D234A">
      <w:pPr>
        <w:autoSpaceDE w:val="0"/>
        <w:autoSpaceDN w:val="0"/>
        <w:adjustRightInd w:val="0"/>
        <w:spacing w:line="240" w:lineRule="auto"/>
        <w:jc w:val="both"/>
        <w:rPr>
          <w:rFonts w:cs="Arial"/>
          <w:b/>
          <w:bCs/>
          <w:color w:val="000000"/>
          <w:szCs w:val="20"/>
        </w:rPr>
      </w:pPr>
      <w:r w:rsidRPr="008D234A">
        <w:rPr>
          <w:rFonts w:cs="Arial"/>
          <w:b/>
          <w:bCs/>
          <w:color w:val="000000"/>
          <w:szCs w:val="20"/>
        </w:rPr>
        <w:t xml:space="preserve">Poročilo o ukrepih policije za preprečevanje širjenja novega korona virusa </w:t>
      </w:r>
    </w:p>
    <w:p w14:paraId="33CE065D" w14:textId="01D6DDA1" w:rsidR="003043D5" w:rsidRDefault="003043D5" w:rsidP="008D234A">
      <w:pPr>
        <w:autoSpaceDE w:val="0"/>
        <w:autoSpaceDN w:val="0"/>
        <w:adjustRightInd w:val="0"/>
        <w:spacing w:line="240" w:lineRule="auto"/>
        <w:jc w:val="both"/>
        <w:rPr>
          <w:rFonts w:cs="Arial"/>
          <w:b/>
          <w:bCs/>
          <w:color w:val="000000"/>
          <w:szCs w:val="20"/>
        </w:rPr>
      </w:pPr>
    </w:p>
    <w:p w14:paraId="0240D4A6" w14:textId="77777777" w:rsidR="003043D5" w:rsidRPr="003043D5" w:rsidRDefault="003043D5" w:rsidP="003043D5">
      <w:pPr>
        <w:autoSpaceDE w:val="0"/>
        <w:autoSpaceDN w:val="0"/>
        <w:adjustRightInd w:val="0"/>
        <w:spacing w:line="240" w:lineRule="auto"/>
        <w:jc w:val="both"/>
        <w:rPr>
          <w:rFonts w:cs="Arial"/>
          <w:color w:val="000000"/>
          <w:szCs w:val="20"/>
        </w:rPr>
      </w:pPr>
      <w:r w:rsidRPr="003043D5">
        <w:rPr>
          <w:rFonts w:cs="Arial"/>
          <w:color w:val="000000"/>
          <w:szCs w:val="20"/>
        </w:rPr>
        <w:t xml:space="preserve">Vlada Republike Slovenije je obravnavala Poročilo o ukrepih Policije za preprečevanje širjenja novega </w:t>
      </w:r>
      <w:proofErr w:type="spellStart"/>
      <w:r w:rsidRPr="003043D5">
        <w:rPr>
          <w:rFonts w:cs="Arial"/>
          <w:color w:val="000000"/>
          <w:szCs w:val="20"/>
        </w:rPr>
        <w:t>koronavirusa</w:t>
      </w:r>
      <w:proofErr w:type="spellEnd"/>
      <w:r w:rsidRPr="003043D5">
        <w:rPr>
          <w:rFonts w:cs="Arial"/>
          <w:color w:val="000000"/>
          <w:szCs w:val="20"/>
        </w:rPr>
        <w:t xml:space="preserve"> (SARS-CoV-2).</w:t>
      </w:r>
    </w:p>
    <w:p w14:paraId="0C2A8640" w14:textId="77777777" w:rsidR="003043D5" w:rsidRPr="003043D5" w:rsidRDefault="003043D5" w:rsidP="003043D5">
      <w:pPr>
        <w:autoSpaceDE w:val="0"/>
        <w:autoSpaceDN w:val="0"/>
        <w:adjustRightInd w:val="0"/>
        <w:spacing w:line="240" w:lineRule="auto"/>
        <w:jc w:val="both"/>
        <w:rPr>
          <w:rFonts w:cs="Arial"/>
          <w:color w:val="000000"/>
          <w:szCs w:val="20"/>
        </w:rPr>
      </w:pPr>
      <w:r w:rsidRPr="003043D5">
        <w:rPr>
          <w:rFonts w:cs="Arial"/>
          <w:color w:val="000000"/>
          <w:szCs w:val="20"/>
        </w:rPr>
        <w:tab/>
      </w:r>
    </w:p>
    <w:p w14:paraId="566D0397" w14:textId="77777777" w:rsidR="003043D5" w:rsidRPr="003043D5" w:rsidRDefault="003043D5" w:rsidP="003043D5">
      <w:pPr>
        <w:autoSpaceDE w:val="0"/>
        <w:autoSpaceDN w:val="0"/>
        <w:adjustRightInd w:val="0"/>
        <w:spacing w:line="240" w:lineRule="auto"/>
        <w:jc w:val="both"/>
        <w:rPr>
          <w:rFonts w:cs="Arial"/>
          <w:color w:val="000000"/>
          <w:szCs w:val="20"/>
        </w:rPr>
      </w:pPr>
      <w:r w:rsidRPr="003043D5">
        <w:rPr>
          <w:rFonts w:cs="Arial"/>
          <w:color w:val="000000"/>
          <w:szCs w:val="20"/>
        </w:rPr>
        <w:t xml:space="preserve">Od 1. do 7. junija 2021 je policija prejela devet prijav o kršitvah odloka, lastnih ugotovitev o kršitvah je bilo 49. Izrekla je 54 opozoril ali ukazov po </w:t>
      </w:r>
      <w:proofErr w:type="spellStart"/>
      <w:r w:rsidRPr="003043D5">
        <w:rPr>
          <w:rFonts w:cs="Arial"/>
          <w:color w:val="000000"/>
          <w:szCs w:val="20"/>
        </w:rPr>
        <w:t>ZNPPol</w:t>
      </w:r>
      <w:proofErr w:type="spellEnd"/>
      <w:r w:rsidRPr="003043D5">
        <w:rPr>
          <w:rFonts w:cs="Arial"/>
          <w:color w:val="000000"/>
          <w:szCs w:val="20"/>
        </w:rPr>
        <w:t xml:space="preserve"> ali ZNB in uvedla dva </w:t>
      </w:r>
      <w:proofErr w:type="spellStart"/>
      <w:r w:rsidRPr="003043D5">
        <w:rPr>
          <w:rFonts w:cs="Arial"/>
          <w:color w:val="000000"/>
          <w:szCs w:val="20"/>
        </w:rPr>
        <w:t>prekrškovna</w:t>
      </w:r>
      <w:proofErr w:type="spellEnd"/>
      <w:r w:rsidRPr="003043D5">
        <w:rPr>
          <w:rFonts w:cs="Arial"/>
          <w:color w:val="000000"/>
          <w:szCs w:val="20"/>
        </w:rPr>
        <w:t xml:space="preserve"> postopka po ZNB (PKP5). </w:t>
      </w:r>
    </w:p>
    <w:p w14:paraId="2F2FAD7C" w14:textId="77777777" w:rsidR="003043D5" w:rsidRPr="003043D5" w:rsidRDefault="003043D5" w:rsidP="003043D5">
      <w:pPr>
        <w:autoSpaceDE w:val="0"/>
        <w:autoSpaceDN w:val="0"/>
        <w:adjustRightInd w:val="0"/>
        <w:spacing w:line="240" w:lineRule="auto"/>
        <w:jc w:val="both"/>
        <w:rPr>
          <w:rFonts w:cs="Arial"/>
          <w:color w:val="000000"/>
          <w:szCs w:val="20"/>
        </w:rPr>
      </w:pPr>
    </w:p>
    <w:p w14:paraId="531F3F58" w14:textId="77777777" w:rsidR="003043D5" w:rsidRPr="003043D5" w:rsidRDefault="003043D5" w:rsidP="003043D5">
      <w:pPr>
        <w:autoSpaceDE w:val="0"/>
        <w:autoSpaceDN w:val="0"/>
        <w:adjustRightInd w:val="0"/>
        <w:spacing w:line="240" w:lineRule="auto"/>
        <w:jc w:val="both"/>
        <w:rPr>
          <w:rFonts w:cs="Arial"/>
          <w:color w:val="000000"/>
          <w:szCs w:val="20"/>
        </w:rPr>
      </w:pPr>
      <w:r w:rsidRPr="003043D5">
        <w:rPr>
          <w:rFonts w:cs="Arial"/>
          <w:color w:val="000000"/>
          <w:szCs w:val="20"/>
        </w:rPr>
        <w:t>Policija je v tem obdobju na meji vročila 2342 izjav o napotitvi v karanteno na domu, kar je za 35 odstotkov manj kot teden prej. V 22 primerih so osebe zavrnile podpis izjave in je policija njihove podatke posredovala Ministrstvu za zdravje za izdajo odločbe o karanteni na domu.</w:t>
      </w:r>
    </w:p>
    <w:p w14:paraId="70CDEFE1" w14:textId="77777777" w:rsidR="003043D5" w:rsidRPr="003043D5" w:rsidRDefault="003043D5" w:rsidP="003043D5">
      <w:pPr>
        <w:autoSpaceDE w:val="0"/>
        <w:autoSpaceDN w:val="0"/>
        <w:adjustRightInd w:val="0"/>
        <w:spacing w:line="240" w:lineRule="auto"/>
        <w:jc w:val="both"/>
        <w:rPr>
          <w:rFonts w:cs="Arial"/>
          <w:color w:val="000000"/>
          <w:szCs w:val="20"/>
        </w:rPr>
      </w:pPr>
    </w:p>
    <w:p w14:paraId="27786D92" w14:textId="77777777" w:rsidR="003043D5" w:rsidRPr="003043D5" w:rsidRDefault="003043D5" w:rsidP="003043D5">
      <w:pPr>
        <w:autoSpaceDE w:val="0"/>
        <w:autoSpaceDN w:val="0"/>
        <w:adjustRightInd w:val="0"/>
        <w:spacing w:line="240" w:lineRule="auto"/>
        <w:jc w:val="both"/>
        <w:rPr>
          <w:rFonts w:cs="Arial"/>
          <w:color w:val="000000"/>
          <w:szCs w:val="20"/>
        </w:rPr>
      </w:pPr>
      <w:r w:rsidRPr="003043D5">
        <w:rPr>
          <w:rFonts w:cs="Arial"/>
          <w:color w:val="000000"/>
          <w:szCs w:val="20"/>
        </w:rPr>
        <w:t>Glede na državo prihoda je bilo največ napotitev v karanteno na domu izročenih za osebe, ki so pripotovale iz Bosne in Hercegovine (1417), Kosova (385), Hrvaške (201) in Severne Makedonije (123). Na mejnih prehodih in kontrolnih točkah je policija zavrnila 34 oseb, kar je za 37 odstotkov manj kot teden prej.</w:t>
      </w:r>
    </w:p>
    <w:p w14:paraId="521043FE" w14:textId="77777777" w:rsidR="003043D5" w:rsidRPr="003043D5" w:rsidRDefault="003043D5" w:rsidP="003043D5">
      <w:pPr>
        <w:autoSpaceDE w:val="0"/>
        <w:autoSpaceDN w:val="0"/>
        <w:adjustRightInd w:val="0"/>
        <w:spacing w:line="240" w:lineRule="auto"/>
        <w:jc w:val="both"/>
        <w:rPr>
          <w:rFonts w:cs="Arial"/>
          <w:color w:val="000000"/>
          <w:szCs w:val="20"/>
        </w:rPr>
      </w:pPr>
    </w:p>
    <w:p w14:paraId="550D4BD4" w14:textId="77777777" w:rsidR="003043D5" w:rsidRPr="003043D5" w:rsidRDefault="003043D5" w:rsidP="003043D5">
      <w:pPr>
        <w:autoSpaceDE w:val="0"/>
        <w:autoSpaceDN w:val="0"/>
        <w:adjustRightInd w:val="0"/>
        <w:spacing w:line="240" w:lineRule="auto"/>
        <w:jc w:val="both"/>
        <w:rPr>
          <w:rFonts w:cs="Arial"/>
          <w:color w:val="000000"/>
          <w:szCs w:val="20"/>
        </w:rPr>
      </w:pPr>
      <w:r w:rsidRPr="003043D5">
        <w:rPr>
          <w:rFonts w:cs="Arial"/>
          <w:color w:val="000000"/>
          <w:szCs w:val="20"/>
        </w:rPr>
        <w:t>V tem času je bilo obravnavanih 244 oseb, ki so nedovoljeno prestopile zunanjo mejo. Letos do 7. junija je policija obravnavala 2678 nezakonitih migrantov. Obravnavala je 66 primerov, v katerih je bilo prijetih 84 tihotapcev ljudi (70 tujcev in 14 slovenskih državljanov) s 592 nezakonitimi migranti. Za 63 tihotapcev ljudi je bil odrejen pripor.</w:t>
      </w:r>
    </w:p>
    <w:p w14:paraId="7A22D4B6" w14:textId="77777777" w:rsidR="003043D5" w:rsidRPr="003043D5" w:rsidRDefault="003043D5" w:rsidP="003043D5">
      <w:pPr>
        <w:autoSpaceDE w:val="0"/>
        <w:autoSpaceDN w:val="0"/>
        <w:adjustRightInd w:val="0"/>
        <w:spacing w:line="240" w:lineRule="auto"/>
        <w:jc w:val="both"/>
        <w:rPr>
          <w:rFonts w:cs="Arial"/>
          <w:color w:val="000000"/>
          <w:szCs w:val="20"/>
        </w:rPr>
      </w:pPr>
    </w:p>
    <w:p w14:paraId="2B0113AD" w14:textId="25473C03" w:rsidR="003043D5" w:rsidRPr="003043D5" w:rsidRDefault="003043D5" w:rsidP="003043D5">
      <w:pPr>
        <w:autoSpaceDE w:val="0"/>
        <w:autoSpaceDN w:val="0"/>
        <w:adjustRightInd w:val="0"/>
        <w:spacing w:line="240" w:lineRule="auto"/>
        <w:jc w:val="both"/>
        <w:rPr>
          <w:rFonts w:cs="Arial"/>
          <w:color w:val="000000"/>
          <w:szCs w:val="20"/>
        </w:rPr>
      </w:pPr>
      <w:r w:rsidRPr="003043D5">
        <w:rPr>
          <w:rFonts w:cs="Arial"/>
          <w:color w:val="000000"/>
          <w:szCs w:val="20"/>
        </w:rPr>
        <w:t>Vir: Ministrstvo za notranje zadeve</w:t>
      </w:r>
    </w:p>
    <w:p w14:paraId="01183579"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18C815FC" w14:textId="14034FCE" w:rsidR="008D234A" w:rsidRPr="008D234A" w:rsidRDefault="008D234A" w:rsidP="008D234A">
      <w:pPr>
        <w:autoSpaceDE w:val="0"/>
        <w:autoSpaceDN w:val="0"/>
        <w:adjustRightInd w:val="0"/>
        <w:spacing w:line="240" w:lineRule="auto"/>
        <w:jc w:val="both"/>
        <w:rPr>
          <w:rFonts w:cs="Arial"/>
          <w:b/>
          <w:bCs/>
          <w:color w:val="000000"/>
          <w:szCs w:val="20"/>
        </w:rPr>
      </w:pPr>
      <w:r w:rsidRPr="008D234A">
        <w:rPr>
          <w:rFonts w:cs="Arial"/>
          <w:b/>
          <w:bCs/>
          <w:color w:val="000000"/>
          <w:szCs w:val="20"/>
        </w:rPr>
        <w:t xml:space="preserve">Tedensko poročilo o realizaciji sklepa </w:t>
      </w:r>
      <w:r w:rsidR="00046359">
        <w:rPr>
          <w:rFonts w:cs="Arial"/>
          <w:b/>
          <w:bCs/>
          <w:color w:val="000000"/>
          <w:szCs w:val="20"/>
        </w:rPr>
        <w:t>v</w:t>
      </w:r>
      <w:r w:rsidRPr="008D234A">
        <w:rPr>
          <w:rFonts w:cs="Arial"/>
          <w:b/>
          <w:bCs/>
          <w:color w:val="000000"/>
          <w:szCs w:val="20"/>
        </w:rPr>
        <w:t>lade o izvedenih aktivnostih za lažji dostop prebivalcev do storitev zaupanja</w:t>
      </w:r>
    </w:p>
    <w:p w14:paraId="4F0032C6" w14:textId="4250289A" w:rsidR="008D234A" w:rsidRDefault="008D234A" w:rsidP="008D234A">
      <w:pPr>
        <w:autoSpaceDE w:val="0"/>
        <w:autoSpaceDN w:val="0"/>
        <w:adjustRightInd w:val="0"/>
        <w:spacing w:line="240" w:lineRule="auto"/>
        <w:jc w:val="both"/>
        <w:rPr>
          <w:rFonts w:cs="Arial"/>
          <w:b/>
          <w:bCs/>
          <w:color w:val="000000"/>
          <w:szCs w:val="20"/>
        </w:rPr>
      </w:pPr>
    </w:p>
    <w:p w14:paraId="45C64A5F" w14:textId="77777777" w:rsidR="00046359" w:rsidRDefault="00046359" w:rsidP="00046359">
      <w:pPr>
        <w:spacing w:after="160" w:line="259" w:lineRule="auto"/>
        <w:jc w:val="both"/>
      </w:pPr>
      <w:r w:rsidRPr="0034510C">
        <w:t xml:space="preserve">Vlada Republike Slovenije </w:t>
      </w:r>
      <w:r>
        <w:t>se je seznanila s tedenskim poročilom o realizaciji sklepa Vlade RS z dne 21. 5. 2021 o izvedenih aktivnostih za lažji dostop prebivalcev do storitev zaupanja.</w:t>
      </w:r>
    </w:p>
    <w:p w14:paraId="63200A55" w14:textId="77777777" w:rsidR="00046359" w:rsidRDefault="00046359" w:rsidP="00046359">
      <w:pPr>
        <w:pStyle w:val="Navadensplet"/>
        <w:jc w:val="both"/>
        <w:rPr>
          <w:rFonts w:ascii="Arial" w:hAnsi="Arial" w:cs="Arial"/>
          <w:color w:val="000000"/>
          <w:sz w:val="20"/>
          <w:szCs w:val="20"/>
        </w:rPr>
      </w:pPr>
      <w:r>
        <w:rPr>
          <w:rFonts w:ascii="Arial" w:hAnsi="Arial" w:cs="Arial"/>
          <w:color w:val="000000"/>
          <w:sz w:val="20"/>
          <w:szCs w:val="20"/>
        </w:rPr>
        <w:t>V</w:t>
      </w:r>
      <w:r w:rsidRPr="00371946">
        <w:rPr>
          <w:rFonts w:ascii="Arial" w:hAnsi="Arial" w:cs="Arial"/>
          <w:color w:val="000000"/>
          <w:sz w:val="20"/>
          <w:szCs w:val="20"/>
        </w:rPr>
        <w:t xml:space="preserve"> skladu </w:t>
      </w:r>
      <w:r>
        <w:rPr>
          <w:rFonts w:ascii="Arial" w:hAnsi="Arial" w:cs="Arial"/>
          <w:color w:val="000000"/>
          <w:sz w:val="20"/>
          <w:szCs w:val="20"/>
        </w:rPr>
        <w:t>z omenjenim sklepom</w:t>
      </w:r>
      <w:r w:rsidRPr="00371946">
        <w:rPr>
          <w:rFonts w:ascii="Arial" w:hAnsi="Arial" w:cs="Arial"/>
          <w:color w:val="000000"/>
          <w:sz w:val="20"/>
          <w:szCs w:val="20"/>
        </w:rPr>
        <w:t xml:space="preserve"> Ministrstvo za javno upravo (MJU), skupaj z Ministrstvom za zdravje (MZ), Vlado RS seznanja s poročilom o realizaciji točk sklepa, ki se nanašajo na spremljanje aktivnosti za izdajo</w:t>
      </w:r>
      <w:r>
        <w:rPr>
          <w:rFonts w:ascii="Arial" w:hAnsi="Arial" w:cs="Arial"/>
          <w:color w:val="000000"/>
          <w:sz w:val="20"/>
          <w:szCs w:val="20"/>
        </w:rPr>
        <w:t xml:space="preserve"> EU digitalnega COVID potrdila (EU DCP)</w:t>
      </w:r>
      <w:r w:rsidRPr="00371946">
        <w:rPr>
          <w:rFonts w:ascii="Arial" w:hAnsi="Arial" w:cs="Arial"/>
          <w:color w:val="000000"/>
          <w:sz w:val="20"/>
          <w:szCs w:val="20"/>
        </w:rPr>
        <w:t xml:space="preserve"> in izvedbo ter tehnično koordinacijo aktivnosti za omogočanje lažjega dostopa do mobilne identitete </w:t>
      </w:r>
      <w:proofErr w:type="spellStart"/>
      <w:r w:rsidRPr="00371946">
        <w:rPr>
          <w:rFonts w:ascii="Arial" w:hAnsi="Arial" w:cs="Arial"/>
          <w:color w:val="000000"/>
          <w:sz w:val="20"/>
          <w:szCs w:val="20"/>
        </w:rPr>
        <w:t>smsPASS</w:t>
      </w:r>
      <w:proofErr w:type="spellEnd"/>
      <w:r w:rsidRPr="00371946">
        <w:rPr>
          <w:rFonts w:ascii="Arial" w:hAnsi="Arial" w:cs="Arial"/>
          <w:color w:val="000000"/>
          <w:sz w:val="20"/>
          <w:szCs w:val="20"/>
        </w:rPr>
        <w:t>.</w:t>
      </w:r>
    </w:p>
    <w:p w14:paraId="5F394754" w14:textId="77777777" w:rsidR="00046359" w:rsidRDefault="00046359" w:rsidP="00046359">
      <w:pPr>
        <w:pStyle w:val="Navadensplet"/>
        <w:jc w:val="both"/>
        <w:rPr>
          <w:rFonts w:ascii="Arial" w:hAnsi="Arial" w:cs="Arial"/>
          <w:color w:val="000000"/>
          <w:sz w:val="20"/>
          <w:szCs w:val="20"/>
        </w:rPr>
      </w:pPr>
      <w:r>
        <w:rPr>
          <w:rFonts w:ascii="Arial" w:hAnsi="Arial" w:cs="Arial"/>
          <w:color w:val="000000"/>
          <w:sz w:val="20"/>
          <w:szCs w:val="20"/>
        </w:rPr>
        <w:t xml:space="preserve">S prvim tedenskim poročilom </w:t>
      </w:r>
      <w:r w:rsidRPr="00920BD8">
        <w:rPr>
          <w:rFonts w:ascii="Arial" w:hAnsi="Arial" w:cs="Arial"/>
          <w:color w:val="000000"/>
          <w:sz w:val="20"/>
          <w:szCs w:val="20"/>
        </w:rPr>
        <w:t>o realizaciji</w:t>
      </w:r>
      <w:r>
        <w:rPr>
          <w:rFonts w:ascii="Arial" w:hAnsi="Arial" w:cs="Arial"/>
          <w:color w:val="000000"/>
          <w:sz w:val="20"/>
          <w:szCs w:val="20"/>
        </w:rPr>
        <w:t xml:space="preserve"> zgoraj navedenega sklepa Vlade RS se je vlada seznanila 2. 6. 2021, v nadaljevanju je drugo tedensko poročilo o realizaciji.</w:t>
      </w:r>
    </w:p>
    <w:p w14:paraId="418C9606" w14:textId="77777777" w:rsidR="00046359" w:rsidRPr="00046359" w:rsidRDefault="00046359" w:rsidP="00046359">
      <w:pPr>
        <w:jc w:val="both"/>
        <w:rPr>
          <w:rFonts w:cs="Arial"/>
          <w:b/>
          <w:bCs/>
          <w:i/>
          <w:iCs/>
          <w:color w:val="000000"/>
          <w:szCs w:val="20"/>
        </w:rPr>
      </w:pPr>
      <w:r w:rsidRPr="00046359">
        <w:rPr>
          <w:rFonts w:cs="Arial"/>
          <w:b/>
          <w:bCs/>
          <w:i/>
          <w:iCs/>
          <w:color w:val="000000"/>
          <w:szCs w:val="20"/>
        </w:rPr>
        <w:t xml:space="preserve">EU DIGITALNO COVID POTRDILO </w:t>
      </w:r>
    </w:p>
    <w:p w14:paraId="49642EBC" w14:textId="77777777" w:rsidR="00046359" w:rsidRPr="00371946" w:rsidRDefault="00046359" w:rsidP="00046359">
      <w:pPr>
        <w:spacing w:line="240" w:lineRule="auto"/>
        <w:jc w:val="both"/>
        <w:rPr>
          <w:rFonts w:cs="Arial"/>
          <w:color w:val="000000"/>
          <w:szCs w:val="20"/>
        </w:rPr>
      </w:pPr>
    </w:p>
    <w:p w14:paraId="2361B1DF" w14:textId="77777777" w:rsidR="00046359" w:rsidRDefault="00046359" w:rsidP="00046359">
      <w:pPr>
        <w:jc w:val="both"/>
        <w:rPr>
          <w:rFonts w:eastAsia="Calibri" w:cs="Arial"/>
          <w:color w:val="000000"/>
          <w:szCs w:val="20"/>
          <w:lang w:eastAsia="sl-SI"/>
        </w:rPr>
      </w:pPr>
      <w:r w:rsidRPr="00807740">
        <w:rPr>
          <w:rFonts w:eastAsia="Calibri" w:cs="Arial"/>
          <w:color w:val="000000"/>
          <w:szCs w:val="20"/>
          <w:lang w:eastAsia="sl-SI"/>
        </w:rPr>
        <w:t xml:space="preserve">Poročilo o izvedenih aktivnostih od 31. 5. 2021 do 6. 6. 2021 je pripravilo Ministrstvo za zdravje. Med drugimi aktivnostmi je bil v tem času uspešno izveden </w:t>
      </w:r>
      <w:r w:rsidRPr="00371946">
        <w:rPr>
          <w:rFonts w:eastAsia="Calibri" w:cs="Arial"/>
          <w:color w:val="000000"/>
          <w:szCs w:val="20"/>
          <w:lang w:eastAsia="sl-SI"/>
        </w:rPr>
        <w:t xml:space="preserve">EU </w:t>
      </w:r>
      <w:proofErr w:type="spellStart"/>
      <w:r w:rsidRPr="00371946">
        <w:rPr>
          <w:rFonts w:eastAsia="Calibri" w:cs="Arial"/>
          <w:color w:val="000000"/>
          <w:szCs w:val="20"/>
          <w:lang w:eastAsia="sl-SI"/>
        </w:rPr>
        <w:t>Acceptance</w:t>
      </w:r>
      <w:proofErr w:type="spellEnd"/>
      <w:r w:rsidRPr="00371946">
        <w:rPr>
          <w:rFonts w:eastAsia="Calibri" w:cs="Arial"/>
          <w:color w:val="000000"/>
          <w:szCs w:val="20"/>
          <w:lang w:eastAsia="sl-SI"/>
        </w:rPr>
        <w:t xml:space="preserve"> test za centralni gradnik za izmenjavo podpisnih ključev</w:t>
      </w:r>
      <w:r>
        <w:rPr>
          <w:rFonts w:eastAsia="Calibri" w:cs="Arial"/>
          <w:color w:val="000000"/>
          <w:szCs w:val="20"/>
          <w:lang w:eastAsia="sl-SI"/>
        </w:rPr>
        <w:t>, kar predstavlja</w:t>
      </w:r>
      <w:r w:rsidRPr="00371946">
        <w:rPr>
          <w:rFonts w:eastAsia="Calibri" w:cs="Arial"/>
          <w:color w:val="000000"/>
          <w:szCs w:val="20"/>
          <w:lang w:eastAsia="sl-SI"/>
        </w:rPr>
        <w:t xml:space="preserve"> pomemben mejnik, saj gre za edino stično točko z EU infrastrukturo. Vse aktivnosti razvoja se od te točke odvijajo na zalednih sistemih in aplikacijah v domači domeni.</w:t>
      </w:r>
      <w:r>
        <w:rPr>
          <w:rFonts w:eastAsia="Calibri" w:cs="Arial"/>
          <w:color w:val="000000"/>
          <w:szCs w:val="20"/>
          <w:lang w:eastAsia="sl-SI"/>
        </w:rPr>
        <w:t xml:space="preserve"> V navedenem obdobju so se intenzivirale aktivnosti v zvezi z vzpostavitvijo aplikacije za preverjanje EU DCP.</w:t>
      </w:r>
    </w:p>
    <w:p w14:paraId="75F18E1A" w14:textId="77777777" w:rsidR="00046359" w:rsidRDefault="00046359" w:rsidP="00046359">
      <w:pPr>
        <w:jc w:val="both"/>
        <w:rPr>
          <w:rFonts w:eastAsia="Calibri" w:cs="Arial"/>
          <w:color w:val="000000"/>
          <w:lang w:eastAsia="sl-SI"/>
        </w:rPr>
      </w:pPr>
    </w:p>
    <w:p w14:paraId="4EE57055" w14:textId="77777777" w:rsidR="00046359" w:rsidRPr="00371946" w:rsidRDefault="00046359" w:rsidP="00046359">
      <w:pPr>
        <w:spacing w:line="240" w:lineRule="auto"/>
        <w:jc w:val="both"/>
        <w:rPr>
          <w:rFonts w:eastAsia="Calibri" w:cs="Arial"/>
          <w:color w:val="000000"/>
          <w:szCs w:val="20"/>
          <w:lang w:eastAsia="sl-SI"/>
        </w:rPr>
      </w:pPr>
    </w:p>
    <w:p w14:paraId="53135481" w14:textId="77777777" w:rsidR="00046359" w:rsidRPr="00046359" w:rsidRDefault="00046359" w:rsidP="00046359">
      <w:pPr>
        <w:jc w:val="both"/>
        <w:rPr>
          <w:rFonts w:cs="Arial"/>
          <w:b/>
          <w:bCs/>
          <w:i/>
          <w:iCs/>
          <w:color w:val="000000"/>
          <w:szCs w:val="20"/>
        </w:rPr>
      </w:pPr>
      <w:r w:rsidRPr="00046359">
        <w:rPr>
          <w:rFonts w:cs="Arial"/>
          <w:b/>
          <w:bCs/>
          <w:i/>
          <w:iCs/>
          <w:color w:val="000000"/>
          <w:szCs w:val="20"/>
        </w:rPr>
        <w:t xml:space="preserve">LAŽJI DOSTOP DO MOBILNE IDENTITETE </w:t>
      </w:r>
      <w:proofErr w:type="spellStart"/>
      <w:r w:rsidRPr="00046359">
        <w:rPr>
          <w:rFonts w:cs="Arial"/>
          <w:b/>
          <w:bCs/>
          <w:i/>
          <w:iCs/>
          <w:color w:val="000000"/>
          <w:szCs w:val="20"/>
        </w:rPr>
        <w:t>smsPASS</w:t>
      </w:r>
      <w:proofErr w:type="spellEnd"/>
    </w:p>
    <w:p w14:paraId="279DBAB9" w14:textId="77777777" w:rsidR="00046359" w:rsidRPr="00371946" w:rsidRDefault="00046359" w:rsidP="00046359">
      <w:pPr>
        <w:jc w:val="both"/>
        <w:rPr>
          <w:rFonts w:cs="Arial"/>
          <w:color w:val="000000"/>
          <w:szCs w:val="20"/>
        </w:rPr>
      </w:pPr>
    </w:p>
    <w:p w14:paraId="69110739" w14:textId="77777777" w:rsidR="00046359" w:rsidRDefault="00046359" w:rsidP="00046359">
      <w:pPr>
        <w:spacing w:line="240" w:lineRule="auto"/>
        <w:jc w:val="both"/>
        <w:rPr>
          <w:rFonts w:cs="Arial"/>
          <w:color w:val="000000"/>
          <w:szCs w:val="20"/>
        </w:rPr>
      </w:pPr>
      <w:r w:rsidRPr="007C1241">
        <w:rPr>
          <w:rFonts w:cs="Arial"/>
          <w:color w:val="000000"/>
          <w:szCs w:val="20"/>
        </w:rPr>
        <w:lastRenderedPageBreak/>
        <w:t xml:space="preserve">Poročilo o izvedenih aktivnostih od 3. do 8. 6. 2021 je pripravilo Ministrstvo za javno upravo. V tem tednu so bila med drugimi aktivnostmi izvedena številna usposabljanja zaposlenih (v upravnih enotah in upravnih organih) za naloge prijavne službe in za naloge identifikacije bodočih uporabnikov </w:t>
      </w:r>
      <w:proofErr w:type="spellStart"/>
      <w:r w:rsidRPr="007C1241">
        <w:rPr>
          <w:rFonts w:cs="Arial"/>
          <w:color w:val="000000"/>
          <w:szCs w:val="20"/>
        </w:rPr>
        <w:t>smsPASS</w:t>
      </w:r>
      <w:proofErr w:type="spellEnd"/>
      <w:r w:rsidRPr="007C1241">
        <w:rPr>
          <w:rFonts w:cs="Arial"/>
          <w:color w:val="000000"/>
          <w:szCs w:val="20"/>
        </w:rPr>
        <w:t xml:space="preserve"> ter za vnos podatkov v informacijski sistem M</w:t>
      </w:r>
      <w:r>
        <w:rPr>
          <w:rFonts w:cs="Arial"/>
          <w:color w:val="000000"/>
          <w:szCs w:val="20"/>
        </w:rPr>
        <w:t>inistrstva za javno upravo</w:t>
      </w:r>
      <w:r w:rsidRPr="007C1241">
        <w:rPr>
          <w:rFonts w:cs="Arial"/>
          <w:color w:val="000000"/>
          <w:szCs w:val="20"/>
        </w:rPr>
        <w:t>.</w:t>
      </w:r>
    </w:p>
    <w:p w14:paraId="4D4F0281" w14:textId="77777777" w:rsidR="00046359" w:rsidRPr="007C1241" w:rsidRDefault="00046359" w:rsidP="00046359">
      <w:pPr>
        <w:spacing w:line="240" w:lineRule="auto"/>
        <w:jc w:val="both"/>
        <w:rPr>
          <w:rFonts w:cs="Arial"/>
          <w:color w:val="000000"/>
          <w:szCs w:val="20"/>
        </w:rPr>
      </w:pPr>
    </w:p>
    <w:p w14:paraId="6B1FDECF" w14:textId="77777777" w:rsidR="00046359" w:rsidRDefault="00046359" w:rsidP="00046359">
      <w:pPr>
        <w:jc w:val="both"/>
        <w:rPr>
          <w:rFonts w:cs="Arial"/>
        </w:rPr>
      </w:pPr>
      <w:r>
        <w:rPr>
          <w:rFonts w:cs="Arial"/>
        </w:rPr>
        <w:t>Prav tako so bile p</w:t>
      </w:r>
      <w:r w:rsidRPr="007C1241">
        <w:rPr>
          <w:rFonts w:cs="Arial"/>
        </w:rPr>
        <w:t xml:space="preserve">osodobljene spletne strani z navodili za pridobitev mobilne identitete </w:t>
      </w:r>
      <w:proofErr w:type="spellStart"/>
      <w:r w:rsidRPr="007C1241">
        <w:rPr>
          <w:rFonts w:cs="Arial"/>
        </w:rPr>
        <w:t>smsPASS</w:t>
      </w:r>
      <w:proofErr w:type="spellEnd"/>
      <w:r w:rsidRPr="007C1241">
        <w:rPr>
          <w:rFonts w:cs="Arial"/>
        </w:rPr>
        <w:t xml:space="preserve">, tako da ustrezajo spremenjenemu postopku pridobitve </w:t>
      </w:r>
      <w:proofErr w:type="spellStart"/>
      <w:r w:rsidRPr="007C1241">
        <w:rPr>
          <w:rFonts w:cs="Arial"/>
        </w:rPr>
        <w:t>smsPASS</w:t>
      </w:r>
      <w:proofErr w:type="spellEnd"/>
      <w:r w:rsidRPr="007C1241">
        <w:rPr>
          <w:rFonts w:cs="Arial"/>
        </w:rPr>
        <w:t xml:space="preserve">. Spletna stran je dostopna na naslovu: </w:t>
      </w:r>
      <w:hyperlink r:id="rId8" w:history="1">
        <w:r w:rsidRPr="007C1241">
          <w:rPr>
            <w:rStyle w:val="Hiperpovezava"/>
            <w:rFonts w:cs="Arial"/>
          </w:rPr>
          <w:t>https://www.si-trust.gov.si/sl/si-pass/mobilna-identiteta/</w:t>
        </w:r>
      </w:hyperlink>
      <w:r w:rsidRPr="007C1241">
        <w:rPr>
          <w:rFonts w:cs="Arial"/>
        </w:rPr>
        <w:t>.</w:t>
      </w:r>
    </w:p>
    <w:p w14:paraId="40B3A422" w14:textId="77777777" w:rsidR="00046359" w:rsidRPr="007C1241" w:rsidRDefault="00046359" w:rsidP="00046359">
      <w:pPr>
        <w:jc w:val="both"/>
        <w:rPr>
          <w:rFonts w:cs="Arial"/>
          <w:color w:val="000000"/>
        </w:rPr>
      </w:pPr>
    </w:p>
    <w:p w14:paraId="46AC8CC9" w14:textId="77777777" w:rsidR="00046359" w:rsidRPr="007C1241" w:rsidRDefault="00046359" w:rsidP="00046359">
      <w:pPr>
        <w:jc w:val="both"/>
        <w:rPr>
          <w:rFonts w:cs="Arial"/>
          <w:color w:val="000000"/>
        </w:rPr>
      </w:pPr>
      <w:r w:rsidRPr="007C1241">
        <w:rPr>
          <w:rFonts w:cs="Arial"/>
        </w:rPr>
        <w:t xml:space="preserve">Vzpostavljena je bila spletna stran, na kateri je objavljen seznam prijavnih služb na lokacijah CSD in FURS, kjer se izvaja prijavna služba </w:t>
      </w:r>
      <w:proofErr w:type="spellStart"/>
      <w:r w:rsidRPr="007C1241">
        <w:rPr>
          <w:rFonts w:cs="Arial"/>
        </w:rPr>
        <w:t>smsPASS</w:t>
      </w:r>
      <w:proofErr w:type="spellEnd"/>
      <w:r w:rsidRPr="007C1241">
        <w:rPr>
          <w:rFonts w:cs="Arial"/>
        </w:rPr>
        <w:t xml:space="preserve">. Spletna stran je dostopna na naslovu: </w:t>
      </w:r>
      <w:hyperlink r:id="rId9" w:history="1">
        <w:r w:rsidRPr="007C1241">
          <w:rPr>
            <w:rStyle w:val="Hiperpovezava"/>
            <w:rFonts w:cs="Arial"/>
          </w:rPr>
          <w:t>https://www.si-trust.gov.si/sl/si-pass/mobilna-identiteta/</w:t>
        </w:r>
      </w:hyperlink>
      <w:r w:rsidRPr="007C1241">
        <w:rPr>
          <w:rFonts w:cs="Arial"/>
        </w:rPr>
        <w:t>.</w:t>
      </w:r>
    </w:p>
    <w:p w14:paraId="64A1CC17" w14:textId="77777777" w:rsidR="00046359" w:rsidRPr="007C1241" w:rsidRDefault="00046359" w:rsidP="00046359">
      <w:pPr>
        <w:jc w:val="both"/>
        <w:rPr>
          <w:rFonts w:cs="Arial"/>
          <w:color w:val="000000"/>
        </w:rPr>
      </w:pPr>
      <w:r w:rsidRPr="007C1241">
        <w:rPr>
          <w:rFonts w:cs="Arial"/>
          <w:color w:val="000000"/>
        </w:rPr>
        <w:t>V sodelovanju z M</w:t>
      </w:r>
      <w:r>
        <w:rPr>
          <w:rFonts w:cs="Arial"/>
          <w:color w:val="000000"/>
        </w:rPr>
        <w:t xml:space="preserve">inistrstvom za zdravje </w:t>
      </w:r>
      <w:r w:rsidRPr="007C1241">
        <w:rPr>
          <w:rFonts w:cs="Arial"/>
          <w:color w:val="000000"/>
        </w:rPr>
        <w:t xml:space="preserve">je bil dokončno oblikovan </w:t>
      </w:r>
      <w:r>
        <w:rPr>
          <w:rFonts w:cs="Arial"/>
          <w:color w:val="000000"/>
        </w:rPr>
        <w:t xml:space="preserve">tudi informativni </w:t>
      </w:r>
      <w:r w:rsidRPr="007C1241">
        <w:rPr>
          <w:rFonts w:cs="Arial"/>
          <w:color w:val="000000"/>
        </w:rPr>
        <w:t xml:space="preserve">letak s predstavitvijo postopka pridobitve in uporabe </w:t>
      </w:r>
      <w:proofErr w:type="spellStart"/>
      <w:r w:rsidRPr="007C1241">
        <w:rPr>
          <w:rFonts w:cs="Arial"/>
          <w:color w:val="000000"/>
        </w:rPr>
        <w:t>smsPASS</w:t>
      </w:r>
      <w:proofErr w:type="spellEnd"/>
      <w:r w:rsidRPr="007C1241">
        <w:rPr>
          <w:rFonts w:cs="Arial"/>
          <w:color w:val="000000"/>
        </w:rPr>
        <w:t xml:space="preserve"> ter dostopa do portala </w:t>
      </w:r>
      <w:proofErr w:type="spellStart"/>
      <w:r w:rsidRPr="007C1241">
        <w:rPr>
          <w:rFonts w:cs="Arial"/>
          <w:color w:val="000000"/>
        </w:rPr>
        <w:t>zVEM</w:t>
      </w:r>
      <w:proofErr w:type="spellEnd"/>
      <w:r>
        <w:rPr>
          <w:rFonts w:cs="Arial"/>
          <w:color w:val="000000"/>
        </w:rPr>
        <w:t xml:space="preserve">. </w:t>
      </w:r>
    </w:p>
    <w:p w14:paraId="2E1F7CBA" w14:textId="77777777" w:rsidR="00046359" w:rsidRDefault="00046359" w:rsidP="00046359">
      <w:pPr>
        <w:jc w:val="both"/>
        <w:rPr>
          <w:rFonts w:cs="Arial"/>
          <w:color w:val="000000"/>
        </w:rPr>
      </w:pPr>
    </w:p>
    <w:p w14:paraId="2B4DB975" w14:textId="77777777" w:rsidR="00046359" w:rsidRDefault="00046359" w:rsidP="00046359">
      <w:r>
        <w:t>Vir: Ministrstvo za javno upravo</w:t>
      </w:r>
    </w:p>
    <w:p w14:paraId="4E17BBC2" w14:textId="77777777" w:rsidR="001C56BD" w:rsidRDefault="001C56BD" w:rsidP="008D234A">
      <w:pPr>
        <w:autoSpaceDE w:val="0"/>
        <w:autoSpaceDN w:val="0"/>
        <w:adjustRightInd w:val="0"/>
        <w:spacing w:line="240" w:lineRule="auto"/>
        <w:jc w:val="both"/>
        <w:rPr>
          <w:rFonts w:cs="Arial"/>
          <w:b/>
          <w:bCs/>
          <w:color w:val="000000"/>
          <w:szCs w:val="20"/>
        </w:rPr>
      </w:pPr>
    </w:p>
    <w:p w14:paraId="55A8AD2F" w14:textId="494A9A8C" w:rsidR="008D234A" w:rsidRDefault="008D234A" w:rsidP="008D234A">
      <w:pPr>
        <w:autoSpaceDE w:val="0"/>
        <w:autoSpaceDN w:val="0"/>
        <w:adjustRightInd w:val="0"/>
        <w:spacing w:line="240" w:lineRule="auto"/>
        <w:jc w:val="both"/>
        <w:rPr>
          <w:rFonts w:cs="Arial"/>
          <w:b/>
          <w:bCs/>
          <w:color w:val="000000"/>
          <w:szCs w:val="20"/>
        </w:rPr>
      </w:pPr>
      <w:r w:rsidRPr="008D234A">
        <w:rPr>
          <w:rFonts w:cs="Arial"/>
          <w:b/>
          <w:bCs/>
          <w:color w:val="000000"/>
          <w:szCs w:val="20"/>
        </w:rPr>
        <w:t>Odlok o začasnih ukrepih za zmanjšanje tveganja okužbe in preprečevanje širjenja nalezljive bolezni COVID-19 v upravnih zadevah</w:t>
      </w:r>
    </w:p>
    <w:p w14:paraId="4254F180" w14:textId="77777777" w:rsidR="003043D5" w:rsidRPr="003043D5" w:rsidRDefault="003043D5" w:rsidP="003043D5">
      <w:pPr>
        <w:autoSpaceDE w:val="0"/>
        <w:autoSpaceDN w:val="0"/>
        <w:adjustRightInd w:val="0"/>
        <w:spacing w:line="240" w:lineRule="auto"/>
        <w:jc w:val="both"/>
        <w:rPr>
          <w:rFonts w:cs="Arial"/>
          <w:b/>
          <w:bCs/>
          <w:color w:val="000000"/>
          <w:szCs w:val="20"/>
        </w:rPr>
      </w:pPr>
      <w:r w:rsidRPr="003043D5">
        <w:rPr>
          <w:rFonts w:cs="Arial"/>
          <w:b/>
          <w:bCs/>
          <w:color w:val="000000"/>
          <w:szCs w:val="20"/>
        </w:rPr>
        <w:t xml:space="preserve">                 </w:t>
      </w:r>
    </w:p>
    <w:p w14:paraId="4FC1836E" w14:textId="77777777" w:rsidR="003043D5" w:rsidRPr="003043D5" w:rsidRDefault="003043D5" w:rsidP="003043D5">
      <w:pPr>
        <w:autoSpaceDE w:val="0"/>
        <w:autoSpaceDN w:val="0"/>
        <w:adjustRightInd w:val="0"/>
        <w:spacing w:line="240" w:lineRule="auto"/>
        <w:jc w:val="both"/>
        <w:rPr>
          <w:rFonts w:cs="Arial"/>
          <w:color w:val="000000"/>
          <w:szCs w:val="20"/>
        </w:rPr>
      </w:pPr>
      <w:r w:rsidRPr="003043D5">
        <w:rPr>
          <w:rFonts w:cs="Arial"/>
          <w:color w:val="000000"/>
          <w:szCs w:val="20"/>
        </w:rPr>
        <w:t xml:space="preserve">Vlada Republike Slovenije je izdala Odlok o začasnih ukrepih za zmanjšanje tveganja okužbe in preprečevanja širjenja nalezljive bolezni COVID-19 v upravnih zadevah in ga objavi v Uradnem listu Republike Slovenije. </w:t>
      </w:r>
    </w:p>
    <w:p w14:paraId="4DDBFB30" w14:textId="77777777" w:rsidR="003043D5" w:rsidRPr="003043D5" w:rsidRDefault="003043D5" w:rsidP="003043D5">
      <w:pPr>
        <w:autoSpaceDE w:val="0"/>
        <w:autoSpaceDN w:val="0"/>
        <w:adjustRightInd w:val="0"/>
        <w:spacing w:line="240" w:lineRule="auto"/>
        <w:jc w:val="both"/>
        <w:rPr>
          <w:rFonts w:cs="Arial"/>
          <w:color w:val="000000"/>
          <w:szCs w:val="20"/>
        </w:rPr>
      </w:pPr>
    </w:p>
    <w:p w14:paraId="0B402D51" w14:textId="77777777" w:rsidR="003043D5" w:rsidRPr="003043D5" w:rsidRDefault="003043D5" w:rsidP="003043D5">
      <w:pPr>
        <w:autoSpaceDE w:val="0"/>
        <w:autoSpaceDN w:val="0"/>
        <w:adjustRightInd w:val="0"/>
        <w:spacing w:line="240" w:lineRule="auto"/>
        <w:jc w:val="both"/>
        <w:rPr>
          <w:rFonts w:cs="Arial"/>
          <w:color w:val="000000"/>
          <w:szCs w:val="20"/>
        </w:rPr>
      </w:pPr>
      <w:r w:rsidRPr="003043D5">
        <w:rPr>
          <w:rFonts w:cs="Arial"/>
          <w:color w:val="000000"/>
          <w:szCs w:val="20"/>
        </w:rPr>
        <w:t xml:space="preserve">Odlok, ki ga vlada izdaja na podlagi Zakona o splošnem upravnem postopku, je tretji tovrstni podzakonski akt, s katerim se urejajo začasni ukrepi za zmanjšanje tveganja okužbe in preprečevanje širjenja nalezljive bolezni COVID-19 pri vodenju upravnih postopkov in odločanju v upravnih zadevah. Vsebinsko se ne razlikuje od trenutno veljavnega odloka, vendar je sprejetje novega potrebno zaradi prenehanja veljavnosti obstoječega. </w:t>
      </w:r>
    </w:p>
    <w:p w14:paraId="38173DD7" w14:textId="77777777" w:rsidR="003043D5" w:rsidRPr="003043D5" w:rsidRDefault="003043D5" w:rsidP="003043D5">
      <w:pPr>
        <w:autoSpaceDE w:val="0"/>
        <w:autoSpaceDN w:val="0"/>
        <w:adjustRightInd w:val="0"/>
        <w:spacing w:line="240" w:lineRule="auto"/>
        <w:jc w:val="both"/>
        <w:rPr>
          <w:rFonts w:cs="Arial"/>
          <w:color w:val="000000"/>
          <w:szCs w:val="20"/>
        </w:rPr>
      </w:pPr>
    </w:p>
    <w:p w14:paraId="6EAC2A88" w14:textId="77777777" w:rsidR="003043D5" w:rsidRPr="003043D5" w:rsidRDefault="003043D5" w:rsidP="003043D5">
      <w:pPr>
        <w:autoSpaceDE w:val="0"/>
        <w:autoSpaceDN w:val="0"/>
        <w:adjustRightInd w:val="0"/>
        <w:spacing w:line="240" w:lineRule="auto"/>
        <w:jc w:val="both"/>
        <w:rPr>
          <w:rFonts w:cs="Arial"/>
          <w:color w:val="000000"/>
          <w:szCs w:val="20"/>
        </w:rPr>
      </w:pPr>
      <w:r w:rsidRPr="003043D5">
        <w:rPr>
          <w:rFonts w:cs="Arial"/>
          <w:color w:val="000000"/>
          <w:szCs w:val="20"/>
        </w:rPr>
        <w:t xml:space="preserve">Z odlokom se določi, da se vloge lahko vlagajo brez kvalificiranega elektronskega podpisa in način identifikacije v teh primerih, omeji se možnost vlaganja (pisnih in ustnih) vlog neposredno pri organu tako, da se morajo stranke predhodno naročiti, organu se omogoči, da lahko izključi javnost iz ustnih obravnav in drugih procesnih dejanj zaradi varovanja zdravja udeležencev, omeji se pregledovanje dokumentov upravne zadeve v uradnih prostorih, dopusti se vročanje na navadni elektronski naslov, dopusti se podaljšanje roka za izdajo in vročitev odločbe, če zaradi razlogov v zvezi ukrepi za preprečevanje širjenja nalezljive bolezni na strani organa ali stranke odločbe ni mogoče izdati in vročiti v zakonitem roku ter se dopusti podaljšanje roka za izpolnitev obveznosti, če te ni mogoče izpolniti v postavljenem roku. </w:t>
      </w:r>
    </w:p>
    <w:p w14:paraId="5DE8A3E8" w14:textId="77777777" w:rsidR="003043D5" w:rsidRPr="003043D5" w:rsidRDefault="003043D5" w:rsidP="003043D5">
      <w:pPr>
        <w:autoSpaceDE w:val="0"/>
        <w:autoSpaceDN w:val="0"/>
        <w:adjustRightInd w:val="0"/>
        <w:spacing w:line="240" w:lineRule="auto"/>
        <w:jc w:val="both"/>
        <w:rPr>
          <w:rFonts w:cs="Arial"/>
          <w:color w:val="000000"/>
          <w:szCs w:val="20"/>
        </w:rPr>
      </w:pPr>
    </w:p>
    <w:p w14:paraId="43A16830" w14:textId="40E4E8E7" w:rsidR="003043D5" w:rsidRPr="003043D5" w:rsidRDefault="003043D5" w:rsidP="003043D5">
      <w:pPr>
        <w:autoSpaceDE w:val="0"/>
        <w:autoSpaceDN w:val="0"/>
        <w:adjustRightInd w:val="0"/>
        <w:spacing w:line="240" w:lineRule="auto"/>
        <w:jc w:val="both"/>
        <w:rPr>
          <w:rFonts w:cs="Arial"/>
          <w:color w:val="000000"/>
          <w:szCs w:val="20"/>
        </w:rPr>
      </w:pPr>
      <w:r w:rsidRPr="003043D5">
        <w:rPr>
          <w:rFonts w:cs="Arial"/>
          <w:color w:val="000000"/>
          <w:szCs w:val="20"/>
        </w:rPr>
        <w:t>Vir: Ministrstvo za javno upravo</w:t>
      </w:r>
    </w:p>
    <w:p w14:paraId="4308BEBD"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21B85210" w14:textId="43E89E45" w:rsidR="00F46A7A" w:rsidRPr="002107C2" w:rsidRDefault="00F46A7A" w:rsidP="007456AF">
      <w:pPr>
        <w:overflowPunct w:val="0"/>
        <w:autoSpaceDE w:val="0"/>
        <w:autoSpaceDN w:val="0"/>
        <w:adjustRightInd w:val="0"/>
        <w:spacing w:line="240" w:lineRule="auto"/>
        <w:textAlignment w:val="baseline"/>
        <w:rPr>
          <w:rFonts w:cs="Arial"/>
          <w:b/>
          <w:szCs w:val="20"/>
          <w:lang w:eastAsia="sl-SI"/>
        </w:rPr>
      </w:pPr>
      <w:r w:rsidRPr="002107C2">
        <w:rPr>
          <w:rFonts w:cs="Arial"/>
          <w:b/>
          <w:szCs w:val="20"/>
          <w:lang w:eastAsia="sl-SI"/>
        </w:rPr>
        <w:t>Letalski promet tudi izven kontrolnih točk</w:t>
      </w:r>
      <w:r>
        <w:rPr>
          <w:rFonts w:cs="Arial"/>
          <w:b/>
          <w:szCs w:val="20"/>
          <w:lang w:eastAsia="sl-SI"/>
        </w:rPr>
        <w:t>, več držav črtanih z rdečega seznama, med njimi tudi Nemčija, Češka, Slovaška, Srbija, Črna gora, Bosna in Hercegovina</w:t>
      </w:r>
    </w:p>
    <w:p w14:paraId="3730F4F9" w14:textId="77777777" w:rsidR="00F46A7A" w:rsidRDefault="00F46A7A" w:rsidP="00F46A7A">
      <w:pPr>
        <w:overflowPunct w:val="0"/>
        <w:autoSpaceDE w:val="0"/>
        <w:autoSpaceDN w:val="0"/>
        <w:adjustRightInd w:val="0"/>
        <w:spacing w:line="240" w:lineRule="auto"/>
        <w:textAlignment w:val="baseline"/>
        <w:rPr>
          <w:rFonts w:cs="Arial"/>
          <w:color w:val="000000"/>
          <w:szCs w:val="20"/>
          <w:lang w:eastAsia="sl-SI"/>
        </w:rPr>
      </w:pPr>
    </w:p>
    <w:p w14:paraId="6C32C108" w14:textId="77777777" w:rsidR="00F46A7A" w:rsidRDefault="00F46A7A" w:rsidP="00F46A7A">
      <w:pPr>
        <w:overflowPunct w:val="0"/>
        <w:autoSpaceDE w:val="0"/>
        <w:autoSpaceDN w:val="0"/>
        <w:adjustRightInd w:val="0"/>
        <w:spacing w:line="240" w:lineRule="auto"/>
        <w:textAlignment w:val="baseline"/>
        <w:rPr>
          <w:rFonts w:cs="Arial"/>
          <w:szCs w:val="20"/>
          <w:lang w:eastAsia="sl-SI"/>
        </w:rPr>
      </w:pPr>
      <w:r w:rsidRPr="00244521">
        <w:rPr>
          <w:rFonts w:cs="Arial"/>
          <w:color w:val="000000"/>
          <w:szCs w:val="20"/>
          <w:lang w:eastAsia="sl-SI"/>
        </w:rPr>
        <w:t>Vlada Republike Slovenije je izdala Odlok o spremembah in dopolnitvi Odloka o določitvi pogojev vstopa v Republiko Slovenijo zaradi zajezitve in obvladovanja nalezljive bolezni COVID-19 in ga objavi v Uradnem listu Republike Slovenije.</w:t>
      </w:r>
      <w:r>
        <w:rPr>
          <w:rFonts w:cs="Arial"/>
          <w:color w:val="000000"/>
          <w:szCs w:val="20"/>
          <w:lang w:eastAsia="sl-SI"/>
        </w:rPr>
        <w:t xml:space="preserve"> Odlok</w:t>
      </w:r>
      <w:r w:rsidRPr="00603D20">
        <w:rPr>
          <w:rFonts w:cs="Arial"/>
          <w:color w:val="000000"/>
          <w:szCs w:val="20"/>
          <w:lang w:eastAsia="sl-SI"/>
        </w:rPr>
        <w:t xml:space="preserve"> </w:t>
      </w:r>
      <w:r>
        <w:rPr>
          <w:rFonts w:cs="Arial"/>
          <w:szCs w:val="20"/>
          <w:lang w:eastAsia="sl-SI"/>
        </w:rPr>
        <w:t>začne</w:t>
      </w:r>
      <w:r w:rsidRPr="00603D20">
        <w:rPr>
          <w:rFonts w:cs="Arial"/>
          <w:szCs w:val="20"/>
          <w:lang w:eastAsia="sl-SI"/>
        </w:rPr>
        <w:t xml:space="preserve"> </w:t>
      </w:r>
      <w:r>
        <w:rPr>
          <w:rFonts w:cs="Arial"/>
          <w:szCs w:val="20"/>
          <w:lang w:eastAsia="sl-SI"/>
        </w:rPr>
        <w:t>veljati 12. junija in velja do vključno 20</w:t>
      </w:r>
      <w:r w:rsidRPr="00EE2AEC">
        <w:rPr>
          <w:rFonts w:cs="Arial"/>
          <w:szCs w:val="20"/>
          <w:lang w:eastAsia="sl-SI"/>
        </w:rPr>
        <w:t>. junija 2021.</w:t>
      </w:r>
    </w:p>
    <w:p w14:paraId="7224422B" w14:textId="77777777" w:rsidR="00F46A7A" w:rsidRPr="007456AF" w:rsidRDefault="00F46A7A" w:rsidP="00F46A7A">
      <w:pPr>
        <w:overflowPunct w:val="0"/>
        <w:autoSpaceDE w:val="0"/>
        <w:autoSpaceDN w:val="0"/>
        <w:adjustRightInd w:val="0"/>
        <w:spacing w:line="240" w:lineRule="auto"/>
        <w:textAlignment w:val="baseline"/>
        <w:rPr>
          <w:rFonts w:cs="Arial"/>
          <w:i/>
          <w:iCs/>
          <w:szCs w:val="20"/>
          <w:lang w:eastAsia="sl-SI"/>
        </w:rPr>
      </w:pPr>
    </w:p>
    <w:p w14:paraId="740B6BF8" w14:textId="77777777" w:rsidR="00F46A7A" w:rsidRPr="007456AF" w:rsidRDefault="00F46A7A" w:rsidP="00F46A7A">
      <w:pPr>
        <w:overflowPunct w:val="0"/>
        <w:autoSpaceDE w:val="0"/>
        <w:autoSpaceDN w:val="0"/>
        <w:adjustRightInd w:val="0"/>
        <w:spacing w:line="240" w:lineRule="auto"/>
        <w:textAlignment w:val="baseline"/>
        <w:rPr>
          <w:rFonts w:cs="Arial"/>
          <w:b/>
          <w:i/>
          <w:iCs/>
          <w:szCs w:val="20"/>
          <w:lang w:eastAsia="sl-SI"/>
        </w:rPr>
      </w:pPr>
      <w:r w:rsidRPr="007456AF">
        <w:rPr>
          <w:rFonts w:cs="Arial"/>
          <w:b/>
          <w:i/>
          <w:iCs/>
          <w:szCs w:val="20"/>
          <w:lang w:eastAsia="sl-SI"/>
        </w:rPr>
        <w:t>Letalski promet tudi izven kontrolnih točk</w:t>
      </w:r>
    </w:p>
    <w:p w14:paraId="753A0F23" w14:textId="77777777" w:rsidR="00F46A7A" w:rsidRDefault="00F46A7A" w:rsidP="00F46A7A">
      <w:pPr>
        <w:overflowPunct w:val="0"/>
        <w:autoSpaceDE w:val="0"/>
        <w:autoSpaceDN w:val="0"/>
        <w:adjustRightInd w:val="0"/>
        <w:spacing w:line="240" w:lineRule="auto"/>
        <w:textAlignment w:val="baseline"/>
        <w:rPr>
          <w:rFonts w:ascii="Helv" w:hAnsi="Helv" w:cs="Helv"/>
          <w:color w:val="000000"/>
          <w:szCs w:val="20"/>
          <w:lang w:eastAsia="sl-SI"/>
        </w:rPr>
      </w:pPr>
      <w:r w:rsidRPr="006106CA">
        <w:rPr>
          <w:rFonts w:ascii="Helv" w:hAnsi="Helv" w:cs="Helv"/>
          <w:color w:val="000000"/>
          <w:szCs w:val="20"/>
          <w:lang w:eastAsia="sl-SI"/>
        </w:rPr>
        <w:t>Za letalski promet znotraj EU in schengenskega območja je prestop meje mogoče tudi izven treh kontrolnih točk, ki so določene za mednarodni letalski promet (Ljubljana - letališče Jožeta Pučnika, Maribor – letališče Edvarda Rusjana in Portorož).</w:t>
      </w:r>
    </w:p>
    <w:p w14:paraId="4F63B045" w14:textId="77777777" w:rsidR="00F46A7A" w:rsidRDefault="00F46A7A" w:rsidP="00F46A7A">
      <w:pPr>
        <w:overflowPunct w:val="0"/>
        <w:autoSpaceDE w:val="0"/>
        <w:autoSpaceDN w:val="0"/>
        <w:adjustRightInd w:val="0"/>
        <w:spacing w:line="240" w:lineRule="auto"/>
        <w:textAlignment w:val="baseline"/>
        <w:rPr>
          <w:rFonts w:ascii="Helv" w:hAnsi="Helv" w:cs="Helv"/>
          <w:b/>
          <w:color w:val="000000"/>
          <w:szCs w:val="20"/>
          <w:lang w:eastAsia="sl-SI"/>
        </w:rPr>
      </w:pPr>
    </w:p>
    <w:p w14:paraId="3E6E18F7" w14:textId="77777777" w:rsidR="00F46A7A" w:rsidRPr="007456AF" w:rsidRDefault="00F46A7A" w:rsidP="00F46A7A">
      <w:pPr>
        <w:overflowPunct w:val="0"/>
        <w:autoSpaceDE w:val="0"/>
        <w:autoSpaceDN w:val="0"/>
        <w:adjustRightInd w:val="0"/>
        <w:spacing w:line="240" w:lineRule="auto"/>
        <w:textAlignment w:val="baseline"/>
        <w:rPr>
          <w:rFonts w:ascii="Helv" w:hAnsi="Helv" w:cs="Helv"/>
          <w:b/>
          <w:i/>
          <w:iCs/>
          <w:color w:val="000000"/>
          <w:szCs w:val="20"/>
          <w:lang w:eastAsia="sl-SI"/>
        </w:rPr>
      </w:pPr>
      <w:r w:rsidRPr="007456AF">
        <w:rPr>
          <w:rFonts w:ascii="Helv" w:hAnsi="Helv" w:cs="Helv"/>
          <w:b/>
          <w:i/>
          <w:iCs/>
          <w:color w:val="000000"/>
          <w:szCs w:val="20"/>
          <w:lang w:eastAsia="sl-SI"/>
        </w:rPr>
        <w:t>Temno rdeči seznam</w:t>
      </w:r>
    </w:p>
    <w:p w14:paraId="20C083AA" w14:textId="77777777" w:rsidR="00F46A7A" w:rsidRDefault="00F46A7A" w:rsidP="00F46A7A">
      <w:pPr>
        <w:overflowPunct w:val="0"/>
        <w:autoSpaceDE w:val="0"/>
        <w:autoSpaceDN w:val="0"/>
        <w:adjustRightInd w:val="0"/>
        <w:spacing w:line="240" w:lineRule="auto"/>
        <w:textAlignment w:val="baseline"/>
        <w:rPr>
          <w:rFonts w:ascii="Helv" w:hAnsi="Helv" w:cs="Helv"/>
          <w:color w:val="000000"/>
          <w:szCs w:val="20"/>
          <w:lang w:eastAsia="sl-SI"/>
        </w:rPr>
      </w:pPr>
      <w:r w:rsidRPr="006358B3">
        <w:rPr>
          <w:rFonts w:ascii="Helv" w:hAnsi="Helv" w:cs="Helv"/>
          <w:color w:val="000000"/>
          <w:szCs w:val="20"/>
          <w:lang w:eastAsia="sl-SI"/>
        </w:rPr>
        <w:t>Države članice EU/schengenskega območja:</w:t>
      </w:r>
    </w:p>
    <w:p w14:paraId="1487D29F" w14:textId="77777777" w:rsidR="00F46A7A" w:rsidRPr="00244521" w:rsidRDefault="00F46A7A" w:rsidP="00F46A7A">
      <w:pPr>
        <w:overflowPunct w:val="0"/>
        <w:autoSpaceDE w:val="0"/>
        <w:autoSpaceDN w:val="0"/>
        <w:adjustRightInd w:val="0"/>
        <w:spacing w:line="240" w:lineRule="auto"/>
        <w:textAlignment w:val="baseline"/>
        <w:rPr>
          <w:rFonts w:ascii="Helv" w:hAnsi="Helv" w:cs="Helv"/>
          <w:color w:val="000000"/>
          <w:szCs w:val="20"/>
          <w:lang w:eastAsia="sl-SI"/>
        </w:rPr>
      </w:pPr>
      <w:r>
        <w:rPr>
          <w:rFonts w:ascii="Helv" w:hAnsi="Helv" w:cs="Helv"/>
          <w:color w:val="000000"/>
          <w:szCs w:val="20"/>
          <w:lang w:eastAsia="sl-SI"/>
        </w:rPr>
        <w:t>1.</w:t>
      </w:r>
      <w:r>
        <w:rPr>
          <w:rFonts w:ascii="Helv" w:hAnsi="Helv" w:cs="Helv"/>
          <w:color w:val="000000"/>
          <w:szCs w:val="20"/>
          <w:lang w:eastAsia="sl-SI"/>
        </w:rPr>
        <w:tab/>
        <w:t xml:space="preserve">Francija </w:t>
      </w:r>
      <w:r w:rsidRPr="00244521">
        <w:rPr>
          <w:rFonts w:ascii="Helv" w:hAnsi="Helv" w:cs="Helv"/>
          <w:color w:val="000000"/>
          <w:szCs w:val="20"/>
          <w:lang w:eastAsia="sl-SI"/>
        </w:rPr>
        <w:t xml:space="preserve">(samo posamezne administrativne enote): čezmorsko ozemlje </w:t>
      </w:r>
      <w:proofErr w:type="spellStart"/>
      <w:r w:rsidRPr="00244521">
        <w:rPr>
          <w:rFonts w:ascii="Helv" w:hAnsi="Helv" w:cs="Helv"/>
          <w:color w:val="000000"/>
          <w:szCs w:val="20"/>
          <w:lang w:eastAsia="sl-SI"/>
        </w:rPr>
        <w:t>Guyane</w:t>
      </w:r>
      <w:proofErr w:type="spellEnd"/>
    </w:p>
    <w:p w14:paraId="39A7EAA4" w14:textId="77777777" w:rsidR="00F46A7A" w:rsidRPr="00244521" w:rsidRDefault="00F46A7A" w:rsidP="00F46A7A">
      <w:pPr>
        <w:overflowPunct w:val="0"/>
        <w:autoSpaceDE w:val="0"/>
        <w:autoSpaceDN w:val="0"/>
        <w:adjustRightInd w:val="0"/>
        <w:spacing w:line="240" w:lineRule="auto"/>
        <w:textAlignment w:val="baseline"/>
        <w:rPr>
          <w:rFonts w:ascii="Helv" w:hAnsi="Helv" w:cs="Helv"/>
          <w:color w:val="000000"/>
          <w:szCs w:val="20"/>
          <w:lang w:eastAsia="sl-SI"/>
        </w:rPr>
      </w:pPr>
      <w:r w:rsidRPr="00244521">
        <w:rPr>
          <w:rFonts w:ascii="Helv" w:hAnsi="Helv" w:cs="Helv"/>
          <w:color w:val="000000"/>
          <w:szCs w:val="20"/>
          <w:lang w:eastAsia="sl-SI"/>
        </w:rPr>
        <w:t>2.</w:t>
      </w:r>
      <w:r w:rsidRPr="00244521">
        <w:rPr>
          <w:rFonts w:ascii="Helv" w:hAnsi="Helv" w:cs="Helv"/>
          <w:color w:val="000000"/>
          <w:szCs w:val="20"/>
          <w:lang w:eastAsia="sl-SI"/>
        </w:rPr>
        <w:tab/>
        <w:t>Irska</w:t>
      </w:r>
    </w:p>
    <w:p w14:paraId="79E156FD" w14:textId="77777777" w:rsidR="00F46A7A" w:rsidRPr="00244521" w:rsidRDefault="00F46A7A" w:rsidP="00F46A7A">
      <w:pPr>
        <w:overflowPunct w:val="0"/>
        <w:autoSpaceDE w:val="0"/>
        <w:autoSpaceDN w:val="0"/>
        <w:adjustRightInd w:val="0"/>
        <w:spacing w:line="240" w:lineRule="auto"/>
        <w:textAlignment w:val="baseline"/>
        <w:rPr>
          <w:rFonts w:ascii="Helv" w:hAnsi="Helv" w:cs="Helv"/>
          <w:color w:val="000000"/>
          <w:szCs w:val="20"/>
          <w:lang w:eastAsia="sl-SI"/>
        </w:rPr>
      </w:pPr>
      <w:r w:rsidRPr="00244521">
        <w:rPr>
          <w:rFonts w:ascii="Helv" w:hAnsi="Helv" w:cs="Helv"/>
          <w:color w:val="000000"/>
          <w:szCs w:val="20"/>
          <w:lang w:eastAsia="sl-SI"/>
        </w:rPr>
        <w:lastRenderedPageBreak/>
        <w:t>3.</w:t>
      </w:r>
      <w:r w:rsidRPr="00244521">
        <w:rPr>
          <w:rFonts w:ascii="Helv" w:hAnsi="Helv" w:cs="Helv"/>
          <w:color w:val="000000"/>
          <w:szCs w:val="20"/>
          <w:lang w:eastAsia="sl-SI"/>
        </w:rPr>
        <w:tab/>
        <w:t>Lihtenštajn</w:t>
      </w:r>
    </w:p>
    <w:p w14:paraId="54D317B4" w14:textId="77777777" w:rsidR="00F46A7A" w:rsidRDefault="00F46A7A" w:rsidP="00F46A7A">
      <w:pPr>
        <w:overflowPunct w:val="0"/>
        <w:autoSpaceDE w:val="0"/>
        <w:autoSpaceDN w:val="0"/>
        <w:adjustRightInd w:val="0"/>
        <w:spacing w:line="240" w:lineRule="auto"/>
        <w:textAlignment w:val="baseline"/>
        <w:rPr>
          <w:rFonts w:ascii="Helv" w:hAnsi="Helv" w:cs="Helv"/>
          <w:color w:val="000000"/>
          <w:szCs w:val="20"/>
          <w:lang w:eastAsia="sl-SI"/>
        </w:rPr>
      </w:pPr>
      <w:r w:rsidRPr="00244521">
        <w:rPr>
          <w:rFonts w:ascii="Helv" w:hAnsi="Helv" w:cs="Helv"/>
          <w:color w:val="000000"/>
          <w:szCs w:val="20"/>
          <w:lang w:eastAsia="sl-SI"/>
        </w:rPr>
        <w:t>4.</w:t>
      </w:r>
      <w:r w:rsidRPr="00244521">
        <w:rPr>
          <w:rFonts w:ascii="Helv" w:hAnsi="Helv" w:cs="Helv"/>
          <w:color w:val="000000"/>
          <w:szCs w:val="20"/>
          <w:lang w:eastAsia="sl-SI"/>
        </w:rPr>
        <w:tab/>
        <w:t>Švedska</w:t>
      </w:r>
    </w:p>
    <w:p w14:paraId="41412E88" w14:textId="77777777" w:rsidR="00F46A7A" w:rsidRDefault="00F46A7A" w:rsidP="00F46A7A">
      <w:pPr>
        <w:overflowPunct w:val="0"/>
        <w:autoSpaceDE w:val="0"/>
        <w:autoSpaceDN w:val="0"/>
        <w:adjustRightInd w:val="0"/>
        <w:spacing w:line="240" w:lineRule="auto"/>
        <w:textAlignment w:val="baseline"/>
        <w:rPr>
          <w:rFonts w:ascii="Helv" w:hAnsi="Helv" w:cs="Helv"/>
          <w:color w:val="000000"/>
          <w:szCs w:val="20"/>
          <w:lang w:eastAsia="sl-SI"/>
        </w:rPr>
      </w:pPr>
    </w:p>
    <w:p w14:paraId="7CA2DE96" w14:textId="77777777" w:rsidR="00F46A7A" w:rsidRPr="00244521" w:rsidRDefault="00F46A7A" w:rsidP="00F46A7A">
      <w:pPr>
        <w:overflowPunct w:val="0"/>
        <w:autoSpaceDE w:val="0"/>
        <w:autoSpaceDN w:val="0"/>
        <w:adjustRightInd w:val="0"/>
        <w:spacing w:line="240" w:lineRule="auto"/>
        <w:textAlignment w:val="baseline"/>
        <w:rPr>
          <w:rFonts w:ascii="Helv" w:hAnsi="Helv" w:cs="Helv"/>
          <w:szCs w:val="20"/>
          <w:lang w:eastAsia="sl-SI"/>
        </w:rPr>
      </w:pPr>
      <w:r w:rsidRPr="00244521">
        <w:rPr>
          <w:rFonts w:ascii="Helv" w:hAnsi="Helv" w:cs="Helv"/>
          <w:szCs w:val="20"/>
          <w:lang w:eastAsia="sl-SI"/>
        </w:rPr>
        <w:t>Pri tretjih državah na temno rdečem seznamu ni več Turčije (po novem je na rdečem).</w:t>
      </w:r>
    </w:p>
    <w:p w14:paraId="0F420FC4" w14:textId="77777777" w:rsidR="00F46A7A" w:rsidRDefault="00F46A7A" w:rsidP="00F46A7A">
      <w:pPr>
        <w:overflowPunct w:val="0"/>
        <w:autoSpaceDE w:val="0"/>
        <w:autoSpaceDN w:val="0"/>
        <w:adjustRightInd w:val="0"/>
        <w:spacing w:line="240" w:lineRule="auto"/>
        <w:textAlignment w:val="baseline"/>
        <w:rPr>
          <w:rFonts w:ascii="Helv" w:hAnsi="Helv" w:cs="Helv"/>
          <w:color w:val="000000"/>
          <w:szCs w:val="20"/>
          <w:lang w:eastAsia="sl-SI"/>
        </w:rPr>
      </w:pPr>
    </w:p>
    <w:p w14:paraId="74637BA3" w14:textId="77777777" w:rsidR="00F46A7A" w:rsidRPr="007456AF" w:rsidRDefault="00F46A7A" w:rsidP="00F46A7A">
      <w:pPr>
        <w:overflowPunct w:val="0"/>
        <w:autoSpaceDE w:val="0"/>
        <w:autoSpaceDN w:val="0"/>
        <w:adjustRightInd w:val="0"/>
        <w:spacing w:line="240" w:lineRule="auto"/>
        <w:textAlignment w:val="baseline"/>
        <w:rPr>
          <w:rFonts w:ascii="Helv" w:hAnsi="Helv" w:cs="Helv"/>
          <w:b/>
          <w:i/>
          <w:iCs/>
          <w:color w:val="000000"/>
          <w:szCs w:val="20"/>
          <w:lang w:eastAsia="sl-SI"/>
        </w:rPr>
      </w:pPr>
      <w:r w:rsidRPr="007456AF">
        <w:rPr>
          <w:rFonts w:ascii="Helv" w:hAnsi="Helv" w:cs="Helv"/>
          <w:b/>
          <w:i/>
          <w:iCs/>
          <w:color w:val="000000"/>
          <w:szCs w:val="20"/>
          <w:lang w:eastAsia="sl-SI"/>
        </w:rPr>
        <w:t>Rdeči seznam</w:t>
      </w:r>
    </w:p>
    <w:p w14:paraId="278B0737" w14:textId="77777777" w:rsidR="00F46A7A" w:rsidRDefault="00F46A7A" w:rsidP="00F46A7A">
      <w:pPr>
        <w:overflowPunct w:val="0"/>
        <w:autoSpaceDE w:val="0"/>
        <w:autoSpaceDN w:val="0"/>
        <w:adjustRightInd w:val="0"/>
        <w:spacing w:line="240" w:lineRule="auto"/>
        <w:textAlignment w:val="baseline"/>
        <w:rPr>
          <w:rFonts w:ascii="Helv" w:hAnsi="Helv" w:cs="Helv"/>
          <w:color w:val="000000"/>
          <w:szCs w:val="20"/>
          <w:lang w:eastAsia="sl-SI"/>
        </w:rPr>
      </w:pPr>
      <w:r>
        <w:rPr>
          <w:rFonts w:ascii="Helv" w:hAnsi="Helv" w:cs="Helv"/>
          <w:color w:val="000000"/>
          <w:szCs w:val="20"/>
          <w:lang w:eastAsia="sl-SI"/>
        </w:rPr>
        <w:t>Na rdečem seznamu ni več administrativne enote Jadranska Hrvaška, prav tako ni več Švice, Vatikana, avstrijske administrativne enote Tirolske, Cipra, Češke, Luksemburga, Nemčije, Poljske in Slovaške, dodani pa so portugalski Azori.</w:t>
      </w:r>
    </w:p>
    <w:p w14:paraId="1BA08B25" w14:textId="77777777" w:rsidR="00F46A7A" w:rsidRDefault="00F46A7A" w:rsidP="00F46A7A">
      <w:pPr>
        <w:overflowPunct w:val="0"/>
        <w:autoSpaceDE w:val="0"/>
        <w:autoSpaceDN w:val="0"/>
        <w:adjustRightInd w:val="0"/>
        <w:spacing w:line="240" w:lineRule="auto"/>
        <w:textAlignment w:val="baseline"/>
        <w:rPr>
          <w:rFonts w:ascii="Helv" w:hAnsi="Helv" w:cs="Helv"/>
          <w:color w:val="000000"/>
          <w:szCs w:val="20"/>
          <w:lang w:eastAsia="sl-SI"/>
        </w:rPr>
      </w:pPr>
    </w:p>
    <w:p w14:paraId="7906CCD3" w14:textId="77777777" w:rsidR="00F46A7A" w:rsidRDefault="00F46A7A" w:rsidP="00F46A7A">
      <w:pPr>
        <w:overflowPunct w:val="0"/>
        <w:autoSpaceDE w:val="0"/>
        <w:autoSpaceDN w:val="0"/>
        <w:adjustRightInd w:val="0"/>
        <w:spacing w:line="240" w:lineRule="auto"/>
        <w:textAlignment w:val="baseline"/>
        <w:rPr>
          <w:rFonts w:ascii="Helv" w:hAnsi="Helv" w:cs="Helv"/>
          <w:color w:val="000000"/>
          <w:szCs w:val="20"/>
          <w:lang w:eastAsia="sl-SI"/>
        </w:rPr>
      </w:pPr>
      <w:r w:rsidRPr="00D317F9">
        <w:rPr>
          <w:rFonts w:ascii="Helv" w:hAnsi="Helv" w:cs="Helv"/>
          <w:color w:val="000000"/>
          <w:szCs w:val="20"/>
          <w:lang w:eastAsia="sl-SI"/>
        </w:rPr>
        <w:t>Na območjih, ki niso uvrščena na temno rdeči ali rdeči seznam, ni visokega tveganja za okužbo z virusom SARS-CoV-2. Oseba, ki prihaja s takega območja, lahko vstopi v Slovenijo brez napotitve v karanteno na domu, če ob vstopu predloži dokaz, da je pred vstopom najmanj pet dni neprekinjeno prebivala na območju, ki ni na rdečem ali temno rdečem seznamu. Oseba pa mora dokazilo predložiti le za obdobje od odhoda iz Slovenije do vrnitve vanjo, če je to obdobje krajše od pet dni. Torej, osebi, ki zapusti Slovenijo in se vanjo vrne prej kot v petih dneh, po vrnitvi ni treba priložiti dokazila o neprekinjenem petdnevnem bivanju, ampak le za obdobje, ko ni bila v Sloveniji. Če ne predloži ustreznih dokazil, se šteje, da prihaja z območja na rdečem oziroma temno rdečem seznamu.</w:t>
      </w:r>
    </w:p>
    <w:p w14:paraId="14ECB84F" w14:textId="77777777" w:rsidR="00F46A7A" w:rsidRDefault="00F46A7A" w:rsidP="00F46A7A">
      <w:pPr>
        <w:overflowPunct w:val="0"/>
        <w:autoSpaceDE w:val="0"/>
        <w:autoSpaceDN w:val="0"/>
        <w:adjustRightInd w:val="0"/>
        <w:spacing w:line="240" w:lineRule="auto"/>
        <w:textAlignment w:val="baseline"/>
        <w:rPr>
          <w:rFonts w:ascii="Helv" w:hAnsi="Helv" w:cs="Helv"/>
          <w:color w:val="000000"/>
          <w:szCs w:val="20"/>
          <w:lang w:eastAsia="sl-SI"/>
        </w:rPr>
      </w:pPr>
    </w:p>
    <w:p w14:paraId="586779B4" w14:textId="77777777" w:rsidR="00F46A7A" w:rsidRDefault="00F46A7A" w:rsidP="00F46A7A">
      <w:pPr>
        <w:overflowPunct w:val="0"/>
        <w:autoSpaceDE w:val="0"/>
        <w:autoSpaceDN w:val="0"/>
        <w:adjustRightInd w:val="0"/>
        <w:spacing w:line="240" w:lineRule="auto"/>
        <w:textAlignment w:val="baseline"/>
        <w:rPr>
          <w:rFonts w:ascii="Helv" w:hAnsi="Helv" w:cs="Helv"/>
          <w:color w:val="000000"/>
          <w:szCs w:val="20"/>
          <w:lang w:eastAsia="sl-SI"/>
        </w:rPr>
      </w:pPr>
      <w:r w:rsidRPr="006358B3">
        <w:rPr>
          <w:rFonts w:ascii="Helv" w:hAnsi="Helv" w:cs="Helv"/>
          <w:color w:val="000000"/>
          <w:szCs w:val="20"/>
          <w:lang w:eastAsia="sl-SI"/>
        </w:rPr>
        <w:t>Države članice EU/schengenskega območja:</w:t>
      </w:r>
    </w:p>
    <w:p w14:paraId="14B4C16A" w14:textId="77777777" w:rsidR="00F46A7A" w:rsidRPr="00021BDF" w:rsidRDefault="00F46A7A" w:rsidP="00F46A7A">
      <w:pPr>
        <w:numPr>
          <w:ilvl w:val="0"/>
          <w:numId w:val="48"/>
        </w:numPr>
        <w:autoSpaceDE w:val="0"/>
        <w:autoSpaceDN w:val="0"/>
        <w:adjustRightInd w:val="0"/>
        <w:spacing w:line="240" w:lineRule="auto"/>
        <w:ind w:left="426" w:hanging="426"/>
        <w:rPr>
          <w:rFonts w:cs="Arial"/>
          <w:color w:val="000000"/>
          <w:szCs w:val="20"/>
          <w:lang w:eastAsia="sl-SI"/>
        </w:rPr>
      </w:pPr>
      <w:r w:rsidRPr="00021BDF">
        <w:rPr>
          <w:rFonts w:cs="Arial"/>
          <w:color w:val="000000"/>
          <w:szCs w:val="20"/>
          <w:lang w:eastAsia="sl-SI"/>
        </w:rPr>
        <w:t>Andora</w:t>
      </w:r>
    </w:p>
    <w:p w14:paraId="756CBCDF" w14:textId="77777777" w:rsidR="00F46A7A" w:rsidRPr="00021BDF" w:rsidRDefault="00F46A7A" w:rsidP="00F46A7A">
      <w:pPr>
        <w:numPr>
          <w:ilvl w:val="0"/>
          <w:numId w:val="48"/>
        </w:numPr>
        <w:autoSpaceDE w:val="0"/>
        <w:autoSpaceDN w:val="0"/>
        <w:adjustRightInd w:val="0"/>
        <w:spacing w:line="240" w:lineRule="auto"/>
        <w:ind w:left="426" w:hanging="426"/>
        <w:rPr>
          <w:rFonts w:cs="Arial"/>
          <w:color w:val="000000"/>
          <w:szCs w:val="20"/>
          <w:lang w:eastAsia="sl-SI"/>
        </w:rPr>
      </w:pPr>
      <w:r w:rsidRPr="00021BDF">
        <w:rPr>
          <w:rFonts w:cs="Arial"/>
          <w:color w:val="000000"/>
          <w:szCs w:val="20"/>
          <w:lang w:eastAsia="sl-SI"/>
        </w:rPr>
        <w:t>Avstrija (samo posamezne administrativne enote):</w:t>
      </w:r>
      <w:r w:rsidRPr="00021BDF">
        <w:rPr>
          <w:rFonts w:cs="Arial"/>
          <w:color w:val="000000"/>
          <w:lang w:eastAsia="sl-SI"/>
        </w:rPr>
        <w:t xml:space="preserve"> </w:t>
      </w:r>
      <w:r w:rsidRPr="00021BDF">
        <w:rPr>
          <w:rFonts w:cs="Arial"/>
          <w:color w:val="000000"/>
          <w:szCs w:val="20"/>
          <w:lang w:eastAsia="sl-SI"/>
        </w:rPr>
        <w:t xml:space="preserve">administrativna enota </w:t>
      </w:r>
      <w:proofErr w:type="spellStart"/>
      <w:r w:rsidRPr="00021BDF">
        <w:rPr>
          <w:rFonts w:cs="Arial"/>
          <w:color w:val="000000"/>
          <w:lang w:eastAsia="sl-SI"/>
        </w:rPr>
        <w:t>Predar</w:t>
      </w:r>
      <w:r>
        <w:rPr>
          <w:rFonts w:cs="Arial"/>
          <w:color w:val="000000"/>
          <w:lang w:eastAsia="sl-SI"/>
        </w:rPr>
        <w:t>lska</w:t>
      </w:r>
      <w:proofErr w:type="spellEnd"/>
      <w:r w:rsidRPr="00021BDF">
        <w:rPr>
          <w:rFonts w:cs="Arial"/>
          <w:color w:val="000000"/>
          <w:szCs w:val="20"/>
          <w:lang w:eastAsia="sl-SI"/>
        </w:rPr>
        <w:t xml:space="preserve"> </w:t>
      </w:r>
    </w:p>
    <w:p w14:paraId="6796AE25" w14:textId="77777777" w:rsidR="00F46A7A" w:rsidRPr="00021BDF" w:rsidRDefault="00F46A7A" w:rsidP="00F46A7A">
      <w:pPr>
        <w:numPr>
          <w:ilvl w:val="0"/>
          <w:numId w:val="48"/>
        </w:numPr>
        <w:autoSpaceDE w:val="0"/>
        <w:autoSpaceDN w:val="0"/>
        <w:adjustRightInd w:val="0"/>
        <w:spacing w:line="240" w:lineRule="auto"/>
        <w:ind w:left="426" w:hanging="426"/>
        <w:rPr>
          <w:rFonts w:cs="Arial"/>
          <w:color w:val="000000"/>
          <w:szCs w:val="20"/>
          <w:lang w:eastAsia="sl-SI"/>
        </w:rPr>
      </w:pPr>
      <w:r w:rsidRPr="00021BDF">
        <w:rPr>
          <w:rFonts w:cs="Arial"/>
          <w:color w:val="000000"/>
          <w:szCs w:val="20"/>
          <w:lang w:eastAsia="sl-SI"/>
        </w:rPr>
        <w:t>Belgija</w:t>
      </w:r>
    </w:p>
    <w:p w14:paraId="1AA3BA74" w14:textId="77777777" w:rsidR="00F46A7A" w:rsidRPr="00021BDF" w:rsidRDefault="00F46A7A" w:rsidP="00F46A7A">
      <w:pPr>
        <w:numPr>
          <w:ilvl w:val="0"/>
          <w:numId w:val="48"/>
        </w:numPr>
        <w:autoSpaceDE w:val="0"/>
        <w:autoSpaceDN w:val="0"/>
        <w:adjustRightInd w:val="0"/>
        <w:spacing w:line="240" w:lineRule="auto"/>
        <w:ind w:left="426" w:hanging="426"/>
        <w:rPr>
          <w:rFonts w:cs="Arial"/>
          <w:color w:val="000000"/>
          <w:szCs w:val="20"/>
          <w:lang w:eastAsia="sl-SI"/>
        </w:rPr>
      </w:pPr>
      <w:r w:rsidRPr="00021BDF">
        <w:rPr>
          <w:rFonts w:cs="Arial"/>
          <w:color w:val="000000"/>
          <w:szCs w:val="20"/>
          <w:lang w:eastAsia="sl-SI"/>
        </w:rPr>
        <w:t xml:space="preserve">Danska </w:t>
      </w:r>
    </w:p>
    <w:p w14:paraId="1634B508" w14:textId="77777777" w:rsidR="00F46A7A" w:rsidRPr="00021BDF" w:rsidRDefault="00F46A7A" w:rsidP="00F46A7A">
      <w:pPr>
        <w:numPr>
          <w:ilvl w:val="0"/>
          <w:numId w:val="48"/>
        </w:numPr>
        <w:autoSpaceDE w:val="0"/>
        <w:autoSpaceDN w:val="0"/>
        <w:adjustRightInd w:val="0"/>
        <w:spacing w:line="240" w:lineRule="auto"/>
        <w:ind w:left="426" w:hanging="426"/>
        <w:rPr>
          <w:rFonts w:cs="Arial"/>
          <w:color w:val="000000"/>
          <w:szCs w:val="20"/>
          <w:lang w:eastAsia="sl-SI"/>
        </w:rPr>
      </w:pPr>
      <w:r w:rsidRPr="00021BDF">
        <w:rPr>
          <w:rFonts w:cs="Arial"/>
          <w:color w:val="000000"/>
          <w:szCs w:val="20"/>
          <w:lang w:eastAsia="sl-SI"/>
        </w:rPr>
        <w:t>Estonija</w:t>
      </w:r>
    </w:p>
    <w:p w14:paraId="7F11B2EB" w14:textId="77777777" w:rsidR="00F46A7A" w:rsidRPr="00021BDF" w:rsidRDefault="00F46A7A" w:rsidP="00F46A7A">
      <w:pPr>
        <w:numPr>
          <w:ilvl w:val="0"/>
          <w:numId w:val="48"/>
        </w:numPr>
        <w:autoSpaceDE w:val="0"/>
        <w:autoSpaceDN w:val="0"/>
        <w:adjustRightInd w:val="0"/>
        <w:spacing w:line="240" w:lineRule="auto"/>
        <w:ind w:left="426" w:hanging="426"/>
        <w:rPr>
          <w:rFonts w:cs="Arial"/>
          <w:color w:val="000000"/>
          <w:szCs w:val="20"/>
          <w:lang w:eastAsia="sl-SI"/>
        </w:rPr>
      </w:pPr>
      <w:r>
        <w:rPr>
          <w:rFonts w:cs="Arial"/>
          <w:color w:val="000000"/>
          <w:szCs w:val="20"/>
          <w:lang w:eastAsia="sl-SI"/>
        </w:rPr>
        <w:t>Francija</w:t>
      </w:r>
      <w:r w:rsidRPr="00021BDF">
        <w:rPr>
          <w:rFonts w:cs="Arial"/>
          <w:color w:val="000000"/>
          <w:szCs w:val="20"/>
          <w:lang w:eastAsia="sl-SI"/>
        </w:rPr>
        <w:t xml:space="preserve"> (samo posamezne administrativne enote):</w:t>
      </w:r>
      <w:r w:rsidRPr="00021BDF">
        <w:rPr>
          <w:rFonts w:cs="Arial"/>
          <w:color w:val="000000"/>
          <w:lang w:eastAsia="sl-SI"/>
        </w:rPr>
        <w:t xml:space="preserve"> administrativne enote</w:t>
      </w:r>
      <w:r w:rsidRPr="00021BDF">
        <w:rPr>
          <w:rFonts w:cs="Arial"/>
          <w:color w:val="000000"/>
          <w:szCs w:val="20"/>
          <w:lang w:eastAsia="sl-SI"/>
        </w:rPr>
        <w:t xml:space="preserve"> </w:t>
      </w:r>
      <w:proofErr w:type="spellStart"/>
      <w:r w:rsidRPr="00021BDF">
        <w:rPr>
          <w:rFonts w:cs="Arial"/>
          <w:color w:val="000000"/>
          <w:szCs w:val="20"/>
          <w:lang w:eastAsia="sl-SI"/>
        </w:rPr>
        <w:t>Ile</w:t>
      </w:r>
      <w:proofErr w:type="spellEnd"/>
      <w:r w:rsidRPr="00021BDF">
        <w:rPr>
          <w:rFonts w:cs="Arial"/>
          <w:color w:val="000000"/>
          <w:szCs w:val="20"/>
          <w:lang w:eastAsia="sl-SI"/>
        </w:rPr>
        <w:t>-de-France</w:t>
      </w:r>
      <w:r w:rsidRPr="00021BDF">
        <w:rPr>
          <w:rFonts w:cs="Arial"/>
          <w:color w:val="000000"/>
          <w:lang w:eastAsia="sl-SI"/>
        </w:rPr>
        <w:t xml:space="preserve">, </w:t>
      </w:r>
      <w:r w:rsidRPr="00021BDF">
        <w:rPr>
          <w:rFonts w:cs="Arial"/>
          <w:color w:val="000000"/>
          <w:szCs w:val="20"/>
          <w:lang w:eastAsia="sl-SI"/>
        </w:rPr>
        <w:t xml:space="preserve">Centre — Val de </w:t>
      </w:r>
      <w:proofErr w:type="spellStart"/>
      <w:r w:rsidRPr="00021BDF">
        <w:rPr>
          <w:rFonts w:cs="Arial"/>
          <w:color w:val="000000"/>
          <w:szCs w:val="20"/>
          <w:lang w:eastAsia="sl-SI"/>
        </w:rPr>
        <w:t>Loire</w:t>
      </w:r>
      <w:proofErr w:type="spellEnd"/>
      <w:r w:rsidRPr="00021BDF">
        <w:rPr>
          <w:rFonts w:cs="Arial"/>
          <w:color w:val="000000"/>
          <w:lang w:eastAsia="sl-SI"/>
        </w:rPr>
        <w:t xml:space="preserve">, </w:t>
      </w:r>
      <w:proofErr w:type="spellStart"/>
      <w:r w:rsidRPr="00021BDF">
        <w:rPr>
          <w:rFonts w:cs="Arial"/>
          <w:color w:val="000000"/>
          <w:szCs w:val="20"/>
          <w:lang w:eastAsia="sl-SI"/>
        </w:rPr>
        <w:t>Bourgogne</w:t>
      </w:r>
      <w:proofErr w:type="spellEnd"/>
      <w:r w:rsidRPr="00021BDF">
        <w:rPr>
          <w:rFonts w:cs="Arial"/>
          <w:color w:val="000000"/>
          <w:szCs w:val="20"/>
          <w:lang w:eastAsia="sl-SI"/>
        </w:rPr>
        <w:t>-</w:t>
      </w:r>
      <w:proofErr w:type="spellStart"/>
      <w:r w:rsidRPr="00021BDF">
        <w:rPr>
          <w:rFonts w:cs="Arial"/>
          <w:color w:val="000000"/>
          <w:szCs w:val="20"/>
          <w:lang w:eastAsia="sl-SI"/>
        </w:rPr>
        <w:t>Franche</w:t>
      </w:r>
      <w:proofErr w:type="spellEnd"/>
      <w:r w:rsidRPr="00021BDF">
        <w:rPr>
          <w:rFonts w:cs="Arial"/>
          <w:color w:val="000000"/>
          <w:szCs w:val="20"/>
          <w:lang w:eastAsia="sl-SI"/>
        </w:rPr>
        <w:t>-Comté</w:t>
      </w:r>
      <w:r w:rsidRPr="00021BDF">
        <w:rPr>
          <w:rFonts w:cs="Arial"/>
          <w:color w:val="000000"/>
          <w:lang w:eastAsia="sl-SI"/>
        </w:rPr>
        <w:t xml:space="preserve">, </w:t>
      </w:r>
      <w:r w:rsidRPr="00021BDF">
        <w:rPr>
          <w:rFonts w:cs="Arial"/>
          <w:color w:val="000000"/>
          <w:szCs w:val="20"/>
          <w:lang w:eastAsia="sl-SI"/>
        </w:rPr>
        <w:t>Normandi</w:t>
      </w:r>
      <w:r>
        <w:rPr>
          <w:rFonts w:cs="Arial"/>
          <w:color w:val="000000"/>
          <w:szCs w:val="20"/>
          <w:lang w:eastAsia="sl-SI"/>
        </w:rPr>
        <w:t>ja</w:t>
      </w:r>
      <w:r w:rsidRPr="00021BDF">
        <w:rPr>
          <w:rFonts w:cs="Arial"/>
          <w:color w:val="000000"/>
          <w:lang w:eastAsia="sl-SI"/>
        </w:rPr>
        <w:t xml:space="preserve">, </w:t>
      </w:r>
      <w:proofErr w:type="spellStart"/>
      <w:r w:rsidRPr="00021BDF">
        <w:rPr>
          <w:rFonts w:cs="Arial"/>
          <w:color w:val="000000"/>
          <w:szCs w:val="20"/>
          <w:lang w:eastAsia="sl-SI"/>
        </w:rPr>
        <w:t>Hauts</w:t>
      </w:r>
      <w:proofErr w:type="spellEnd"/>
      <w:r w:rsidRPr="00021BDF">
        <w:rPr>
          <w:rFonts w:cs="Arial"/>
          <w:color w:val="000000"/>
          <w:szCs w:val="20"/>
          <w:lang w:eastAsia="sl-SI"/>
        </w:rPr>
        <w:t>-de-France</w:t>
      </w:r>
      <w:r w:rsidRPr="00021BDF">
        <w:rPr>
          <w:rFonts w:cs="Arial"/>
          <w:color w:val="000000"/>
          <w:lang w:eastAsia="sl-SI"/>
        </w:rPr>
        <w:t xml:space="preserve">, </w:t>
      </w:r>
      <w:r w:rsidRPr="00021BDF">
        <w:rPr>
          <w:rFonts w:cs="Arial"/>
          <w:color w:val="000000"/>
          <w:szCs w:val="20"/>
          <w:lang w:eastAsia="sl-SI"/>
        </w:rPr>
        <w:t xml:space="preserve">Grand </w:t>
      </w:r>
      <w:proofErr w:type="spellStart"/>
      <w:r w:rsidRPr="00021BDF">
        <w:rPr>
          <w:rFonts w:cs="Arial"/>
          <w:color w:val="000000"/>
          <w:szCs w:val="20"/>
          <w:lang w:eastAsia="sl-SI"/>
        </w:rPr>
        <w:t>Est</w:t>
      </w:r>
      <w:proofErr w:type="spellEnd"/>
      <w:r w:rsidRPr="00021BDF">
        <w:rPr>
          <w:rFonts w:cs="Arial"/>
          <w:color w:val="000000"/>
          <w:lang w:eastAsia="sl-SI"/>
        </w:rPr>
        <w:t xml:space="preserve">, </w:t>
      </w:r>
      <w:proofErr w:type="spellStart"/>
      <w:r w:rsidRPr="00021BDF">
        <w:rPr>
          <w:rFonts w:cs="Arial"/>
          <w:color w:val="000000"/>
          <w:szCs w:val="20"/>
          <w:lang w:eastAsia="sl-SI"/>
        </w:rPr>
        <w:t>Pays</w:t>
      </w:r>
      <w:proofErr w:type="spellEnd"/>
      <w:r w:rsidRPr="00021BDF">
        <w:rPr>
          <w:rFonts w:cs="Arial"/>
          <w:color w:val="000000"/>
          <w:szCs w:val="20"/>
          <w:lang w:eastAsia="sl-SI"/>
        </w:rPr>
        <w:t xml:space="preserve"> de la </w:t>
      </w:r>
      <w:proofErr w:type="spellStart"/>
      <w:r w:rsidRPr="00021BDF">
        <w:rPr>
          <w:rFonts w:cs="Arial"/>
          <w:color w:val="000000"/>
          <w:szCs w:val="20"/>
          <w:lang w:eastAsia="sl-SI"/>
        </w:rPr>
        <w:t>Loire</w:t>
      </w:r>
      <w:proofErr w:type="spellEnd"/>
      <w:r w:rsidRPr="00021BDF">
        <w:rPr>
          <w:rFonts w:cs="Arial"/>
          <w:color w:val="000000"/>
          <w:lang w:eastAsia="sl-SI"/>
        </w:rPr>
        <w:t xml:space="preserve">, Bretanja, </w:t>
      </w:r>
      <w:proofErr w:type="spellStart"/>
      <w:r w:rsidRPr="00021BDF">
        <w:rPr>
          <w:rFonts w:cs="Arial"/>
          <w:color w:val="000000"/>
          <w:szCs w:val="20"/>
          <w:lang w:eastAsia="sl-SI"/>
        </w:rPr>
        <w:t>Occitanie</w:t>
      </w:r>
      <w:proofErr w:type="spellEnd"/>
      <w:r w:rsidRPr="00021BDF">
        <w:rPr>
          <w:rFonts w:cs="Arial"/>
          <w:color w:val="000000"/>
          <w:lang w:eastAsia="sl-SI"/>
        </w:rPr>
        <w:t xml:space="preserve">, </w:t>
      </w:r>
      <w:proofErr w:type="spellStart"/>
      <w:r w:rsidRPr="00021BDF">
        <w:rPr>
          <w:rFonts w:cs="Arial"/>
          <w:color w:val="000000"/>
          <w:szCs w:val="20"/>
          <w:lang w:eastAsia="sl-SI"/>
        </w:rPr>
        <w:t>Auvergne-Rhône-Alpes</w:t>
      </w:r>
      <w:proofErr w:type="spellEnd"/>
      <w:r>
        <w:rPr>
          <w:rFonts w:cs="Arial"/>
          <w:color w:val="000000"/>
          <w:lang w:eastAsia="sl-SI"/>
        </w:rPr>
        <w:t xml:space="preserve"> ter </w:t>
      </w:r>
      <w:r w:rsidRPr="00021BDF">
        <w:rPr>
          <w:rFonts w:cs="Arial"/>
          <w:color w:val="000000"/>
          <w:szCs w:val="20"/>
          <w:lang w:eastAsia="sl-SI"/>
        </w:rPr>
        <w:t>čezmorsk</w:t>
      </w:r>
      <w:r>
        <w:rPr>
          <w:rFonts w:cs="Arial"/>
          <w:color w:val="000000"/>
          <w:szCs w:val="20"/>
          <w:lang w:eastAsia="sl-SI"/>
        </w:rPr>
        <w:t>i ozemlji</w:t>
      </w:r>
      <w:r w:rsidRPr="00021BDF">
        <w:rPr>
          <w:rFonts w:cs="Arial"/>
          <w:color w:val="000000"/>
          <w:szCs w:val="20"/>
          <w:lang w:eastAsia="sl-SI"/>
        </w:rPr>
        <w:t xml:space="preserve"> Guadeloupe</w:t>
      </w:r>
      <w:r w:rsidRPr="00021BDF">
        <w:rPr>
          <w:rFonts w:cs="Arial"/>
          <w:color w:val="000000"/>
          <w:lang w:eastAsia="sl-SI"/>
        </w:rPr>
        <w:t xml:space="preserve"> in</w:t>
      </w:r>
      <w:r w:rsidRPr="00021BDF">
        <w:rPr>
          <w:rFonts w:cs="Arial"/>
          <w:color w:val="000000"/>
          <w:szCs w:val="20"/>
          <w:lang w:eastAsia="sl-SI"/>
        </w:rPr>
        <w:t xml:space="preserve"> La </w:t>
      </w:r>
      <w:proofErr w:type="spellStart"/>
      <w:r w:rsidRPr="00021BDF">
        <w:rPr>
          <w:rFonts w:cs="Arial"/>
          <w:color w:val="000000"/>
          <w:szCs w:val="20"/>
          <w:lang w:eastAsia="sl-SI"/>
        </w:rPr>
        <w:t>Réunion</w:t>
      </w:r>
      <w:proofErr w:type="spellEnd"/>
    </w:p>
    <w:p w14:paraId="6509D85B" w14:textId="77777777" w:rsidR="00F46A7A" w:rsidRPr="00021BDF" w:rsidRDefault="00F46A7A" w:rsidP="00F46A7A">
      <w:pPr>
        <w:numPr>
          <w:ilvl w:val="0"/>
          <w:numId w:val="48"/>
        </w:numPr>
        <w:autoSpaceDE w:val="0"/>
        <w:autoSpaceDN w:val="0"/>
        <w:adjustRightInd w:val="0"/>
        <w:spacing w:line="240" w:lineRule="auto"/>
        <w:ind w:left="426" w:hanging="426"/>
        <w:rPr>
          <w:rFonts w:cs="Arial"/>
          <w:color w:val="000000"/>
          <w:szCs w:val="20"/>
          <w:lang w:eastAsia="sl-SI"/>
        </w:rPr>
      </w:pPr>
      <w:r w:rsidRPr="00021BDF">
        <w:rPr>
          <w:rFonts w:cs="Arial"/>
          <w:color w:val="000000"/>
          <w:lang w:eastAsia="sl-SI"/>
        </w:rPr>
        <w:t>Grčija</w:t>
      </w:r>
      <w:r w:rsidRPr="00021BDF">
        <w:rPr>
          <w:rFonts w:cs="Arial"/>
          <w:color w:val="000000"/>
          <w:szCs w:val="20"/>
          <w:lang w:eastAsia="sl-SI"/>
        </w:rPr>
        <w:t xml:space="preserve"> (samo posamezne administrativne enote):</w:t>
      </w:r>
      <w:r w:rsidRPr="00021BDF">
        <w:rPr>
          <w:rFonts w:cs="Arial"/>
          <w:color w:val="000000"/>
          <w:lang w:eastAsia="sl-SI"/>
        </w:rPr>
        <w:t xml:space="preserve"> administrativne enote</w:t>
      </w:r>
      <w:r w:rsidRPr="00021BDF">
        <w:rPr>
          <w:rFonts w:cs="Arial"/>
          <w:color w:val="000000"/>
          <w:szCs w:val="20"/>
          <w:lang w:eastAsia="sl-SI"/>
        </w:rPr>
        <w:t xml:space="preserve"> </w:t>
      </w:r>
      <w:proofErr w:type="spellStart"/>
      <w:r w:rsidRPr="00021BDF">
        <w:rPr>
          <w:rFonts w:cs="Arial"/>
          <w:color w:val="000000"/>
          <w:szCs w:val="20"/>
          <w:lang w:eastAsia="sl-SI"/>
        </w:rPr>
        <w:t>Attiki</w:t>
      </w:r>
      <w:proofErr w:type="spellEnd"/>
      <w:r w:rsidRPr="00021BDF">
        <w:rPr>
          <w:rFonts w:cs="Arial"/>
          <w:color w:val="000000"/>
          <w:lang w:eastAsia="sl-SI"/>
        </w:rPr>
        <w:t xml:space="preserve">, </w:t>
      </w:r>
      <w:r w:rsidRPr="00021BDF">
        <w:rPr>
          <w:rFonts w:cs="Arial"/>
          <w:color w:val="000000"/>
          <w:szCs w:val="20"/>
          <w:lang w:eastAsia="sl-SI"/>
        </w:rPr>
        <w:t>Kriti</w:t>
      </w:r>
      <w:r w:rsidRPr="00021BDF">
        <w:rPr>
          <w:rFonts w:cs="Arial"/>
          <w:color w:val="000000"/>
          <w:lang w:eastAsia="sl-SI"/>
        </w:rPr>
        <w:t xml:space="preserve">, </w:t>
      </w:r>
      <w:proofErr w:type="spellStart"/>
      <w:r w:rsidRPr="00021BDF">
        <w:rPr>
          <w:rFonts w:cs="Arial"/>
          <w:color w:val="000000"/>
          <w:szCs w:val="20"/>
          <w:lang w:eastAsia="sl-SI"/>
        </w:rPr>
        <w:t>Kentriki</w:t>
      </w:r>
      <w:proofErr w:type="spellEnd"/>
      <w:r w:rsidRPr="00021BDF">
        <w:rPr>
          <w:rFonts w:cs="Arial"/>
          <w:color w:val="000000"/>
          <w:szCs w:val="20"/>
          <w:lang w:eastAsia="sl-SI"/>
        </w:rPr>
        <w:t xml:space="preserve"> </w:t>
      </w:r>
      <w:proofErr w:type="spellStart"/>
      <w:r w:rsidRPr="00021BDF">
        <w:rPr>
          <w:rFonts w:cs="Arial"/>
          <w:color w:val="000000"/>
          <w:szCs w:val="20"/>
          <w:lang w:eastAsia="sl-SI"/>
        </w:rPr>
        <w:t>Makedonia</w:t>
      </w:r>
      <w:proofErr w:type="spellEnd"/>
      <w:r w:rsidRPr="00021BDF">
        <w:rPr>
          <w:rFonts w:cs="Arial"/>
          <w:color w:val="000000"/>
          <w:lang w:eastAsia="sl-SI"/>
        </w:rPr>
        <w:t xml:space="preserve">, </w:t>
      </w:r>
      <w:proofErr w:type="spellStart"/>
      <w:r w:rsidRPr="00021BDF">
        <w:rPr>
          <w:rFonts w:cs="Arial"/>
          <w:color w:val="000000"/>
          <w:szCs w:val="20"/>
          <w:lang w:eastAsia="sl-SI"/>
        </w:rPr>
        <w:t>Dytiki</w:t>
      </w:r>
      <w:proofErr w:type="spellEnd"/>
      <w:r w:rsidRPr="00021BDF">
        <w:rPr>
          <w:rFonts w:cs="Arial"/>
          <w:color w:val="000000"/>
          <w:szCs w:val="20"/>
          <w:lang w:eastAsia="sl-SI"/>
        </w:rPr>
        <w:t xml:space="preserve"> </w:t>
      </w:r>
      <w:proofErr w:type="spellStart"/>
      <w:r w:rsidRPr="00021BDF">
        <w:rPr>
          <w:rFonts w:cs="Arial"/>
          <w:color w:val="000000"/>
          <w:szCs w:val="20"/>
          <w:lang w:eastAsia="sl-SI"/>
        </w:rPr>
        <w:t>Makedonia</w:t>
      </w:r>
      <w:proofErr w:type="spellEnd"/>
      <w:r w:rsidRPr="00021BDF">
        <w:rPr>
          <w:rFonts w:cs="Arial"/>
          <w:color w:val="000000"/>
          <w:lang w:eastAsia="sl-SI"/>
        </w:rPr>
        <w:t xml:space="preserve">, </w:t>
      </w:r>
      <w:proofErr w:type="spellStart"/>
      <w:r w:rsidRPr="00021BDF">
        <w:rPr>
          <w:rFonts w:cs="Arial"/>
          <w:color w:val="000000"/>
          <w:szCs w:val="20"/>
          <w:lang w:eastAsia="sl-SI"/>
        </w:rPr>
        <w:t>Ipeiros</w:t>
      </w:r>
      <w:proofErr w:type="spellEnd"/>
      <w:r w:rsidRPr="00021BDF">
        <w:rPr>
          <w:rFonts w:cs="Arial"/>
          <w:color w:val="000000"/>
          <w:lang w:eastAsia="sl-SI"/>
        </w:rPr>
        <w:t xml:space="preserve">, </w:t>
      </w:r>
      <w:proofErr w:type="spellStart"/>
      <w:r w:rsidRPr="00021BDF">
        <w:rPr>
          <w:rFonts w:cs="Arial"/>
          <w:color w:val="000000"/>
          <w:szCs w:val="20"/>
          <w:lang w:eastAsia="sl-SI"/>
        </w:rPr>
        <w:t>Thessalia</w:t>
      </w:r>
      <w:proofErr w:type="spellEnd"/>
      <w:r w:rsidRPr="00021BDF">
        <w:rPr>
          <w:rFonts w:cs="Arial"/>
          <w:color w:val="000000"/>
          <w:lang w:eastAsia="sl-SI"/>
        </w:rPr>
        <w:t xml:space="preserve">, </w:t>
      </w:r>
      <w:proofErr w:type="spellStart"/>
      <w:r w:rsidRPr="00021BDF">
        <w:rPr>
          <w:rFonts w:cs="Arial"/>
          <w:color w:val="000000"/>
          <w:szCs w:val="20"/>
          <w:lang w:eastAsia="sl-SI"/>
        </w:rPr>
        <w:t>Ionia</w:t>
      </w:r>
      <w:proofErr w:type="spellEnd"/>
      <w:r w:rsidRPr="00021BDF">
        <w:rPr>
          <w:rFonts w:cs="Arial"/>
          <w:color w:val="000000"/>
          <w:szCs w:val="20"/>
          <w:lang w:eastAsia="sl-SI"/>
        </w:rPr>
        <w:t xml:space="preserve"> </w:t>
      </w:r>
      <w:proofErr w:type="spellStart"/>
      <w:r w:rsidRPr="00021BDF">
        <w:rPr>
          <w:rFonts w:cs="Arial"/>
          <w:color w:val="000000"/>
          <w:szCs w:val="20"/>
          <w:lang w:eastAsia="sl-SI"/>
        </w:rPr>
        <w:t>Nisia</w:t>
      </w:r>
      <w:proofErr w:type="spellEnd"/>
      <w:r w:rsidRPr="00021BDF">
        <w:rPr>
          <w:rFonts w:cs="Arial"/>
          <w:color w:val="000000"/>
          <w:lang w:eastAsia="sl-SI"/>
        </w:rPr>
        <w:t xml:space="preserve">, </w:t>
      </w:r>
      <w:proofErr w:type="spellStart"/>
      <w:r w:rsidRPr="00021BDF">
        <w:rPr>
          <w:rFonts w:cs="Arial"/>
          <w:color w:val="000000"/>
          <w:szCs w:val="20"/>
          <w:lang w:eastAsia="sl-SI"/>
        </w:rPr>
        <w:t>Dytiki</w:t>
      </w:r>
      <w:proofErr w:type="spellEnd"/>
      <w:r w:rsidRPr="00021BDF">
        <w:rPr>
          <w:rFonts w:cs="Arial"/>
          <w:color w:val="000000"/>
          <w:szCs w:val="20"/>
          <w:lang w:eastAsia="sl-SI"/>
        </w:rPr>
        <w:t xml:space="preserve"> </w:t>
      </w:r>
      <w:proofErr w:type="spellStart"/>
      <w:r w:rsidRPr="00021BDF">
        <w:rPr>
          <w:rFonts w:cs="Arial"/>
          <w:color w:val="000000"/>
          <w:szCs w:val="20"/>
          <w:lang w:eastAsia="sl-SI"/>
        </w:rPr>
        <w:t>Ellada</w:t>
      </w:r>
      <w:proofErr w:type="spellEnd"/>
      <w:r w:rsidRPr="00021BDF">
        <w:rPr>
          <w:rFonts w:cs="Arial"/>
          <w:color w:val="000000"/>
          <w:lang w:eastAsia="sl-SI"/>
        </w:rPr>
        <w:t xml:space="preserve"> in </w:t>
      </w:r>
      <w:r w:rsidRPr="00021BDF">
        <w:rPr>
          <w:rFonts w:cs="Arial"/>
          <w:color w:val="000000"/>
          <w:szCs w:val="20"/>
          <w:lang w:eastAsia="sl-SI"/>
        </w:rPr>
        <w:t xml:space="preserve">Sterea </w:t>
      </w:r>
      <w:proofErr w:type="spellStart"/>
      <w:r w:rsidRPr="00021BDF">
        <w:rPr>
          <w:rFonts w:cs="Arial"/>
          <w:color w:val="000000"/>
          <w:szCs w:val="20"/>
          <w:lang w:eastAsia="sl-SI"/>
        </w:rPr>
        <w:t>Ellada</w:t>
      </w:r>
      <w:proofErr w:type="spellEnd"/>
    </w:p>
    <w:p w14:paraId="45BE05FB" w14:textId="77777777" w:rsidR="00F46A7A" w:rsidRPr="00021BDF" w:rsidRDefault="00F46A7A" w:rsidP="00F46A7A">
      <w:pPr>
        <w:numPr>
          <w:ilvl w:val="0"/>
          <w:numId w:val="48"/>
        </w:numPr>
        <w:autoSpaceDE w:val="0"/>
        <w:autoSpaceDN w:val="0"/>
        <w:adjustRightInd w:val="0"/>
        <w:spacing w:line="240" w:lineRule="auto"/>
        <w:ind w:left="426" w:hanging="426"/>
        <w:rPr>
          <w:rFonts w:cs="Arial"/>
          <w:color w:val="000000"/>
          <w:szCs w:val="20"/>
          <w:lang w:eastAsia="sl-SI"/>
        </w:rPr>
      </w:pPr>
      <w:r w:rsidRPr="00021BDF">
        <w:rPr>
          <w:rFonts w:cs="Arial"/>
          <w:color w:val="000000"/>
          <w:szCs w:val="20"/>
          <w:lang w:eastAsia="sl-SI"/>
        </w:rPr>
        <w:t>Hrvaška (samo posamezne administrativne enote):</w:t>
      </w:r>
      <w:r w:rsidRPr="00021BDF">
        <w:rPr>
          <w:rFonts w:cs="Arial"/>
          <w:color w:val="000000"/>
          <w:lang w:eastAsia="sl-SI"/>
        </w:rPr>
        <w:t xml:space="preserve"> administrativne enote</w:t>
      </w:r>
      <w:r w:rsidRPr="00021BDF">
        <w:rPr>
          <w:rFonts w:cs="Arial"/>
          <w:color w:val="000000"/>
          <w:szCs w:val="20"/>
          <w:lang w:eastAsia="sl-SI"/>
        </w:rPr>
        <w:t xml:space="preserve"> </w:t>
      </w:r>
      <w:r w:rsidRPr="00021BDF">
        <w:rPr>
          <w:rFonts w:cs="Arial"/>
          <w:color w:val="000000"/>
          <w:lang w:eastAsia="sl-SI"/>
        </w:rPr>
        <w:t>Panonska Hrvaš</w:t>
      </w:r>
      <w:r w:rsidRPr="00021BDF">
        <w:rPr>
          <w:rFonts w:cs="Arial"/>
          <w:color w:val="000000"/>
          <w:szCs w:val="20"/>
          <w:lang w:eastAsia="sl-SI"/>
        </w:rPr>
        <w:t>ka</w:t>
      </w:r>
      <w:r w:rsidRPr="00021BDF">
        <w:rPr>
          <w:rFonts w:cs="Arial"/>
          <w:color w:val="000000"/>
          <w:lang w:eastAsia="sl-SI"/>
        </w:rPr>
        <w:t xml:space="preserve">, </w:t>
      </w:r>
      <w:r w:rsidRPr="00021BDF">
        <w:rPr>
          <w:rFonts w:cs="Arial"/>
          <w:color w:val="000000"/>
          <w:szCs w:val="20"/>
          <w:lang w:eastAsia="sl-SI"/>
        </w:rPr>
        <w:t>Grad Zagreb</w:t>
      </w:r>
      <w:r w:rsidRPr="00021BDF">
        <w:rPr>
          <w:rFonts w:cs="Arial"/>
          <w:color w:val="000000"/>
          <w:lang w:eastAsia="sl-SI"/>
        </w:rPr>
        <w:t xml:space="preserve"> in Severna Hrvašk</w:t>
      </w:r>
      <w:r w:rsidRPr="00021BDF">
        <w:rPr>
          <w:rFonts w:cs="Arial"/>
          <w:color w:val="000000"/>
          <w:szCs w:val="20"/>
          <w:lang w:eastAsia="sl-SI"/>
        </w:rPr>
        <w:t>a</w:t>
      </w:r>
    </w:p>
    <w:p w14:paraId="25F84FBE" w14:textId="77777777" w:rsidR="00F46A7A" w:rsidRPr="00021BDF" w:rsidRDefault="00F46A7A" w:rsidP="00F46A7A">
      <w:pPr>
        <w:numPr>
          <w:ilvl w:val="0"/>
          <w:numId w:val="48"/>
        </w:numPr>
        <w:autoSpaceDE w:val="0"/>
        <w:autoSpaceDN w:val="0"/>
        <w:adjustRightInd w:val="0"/>
        <w:spacing w:line="240" w:lineRule="auto"/>
        <w:ind w:left="426" w:hanging="426"/>
        <w:rPr>
          <w:rFonts w:cs="Arial"/>
          <w:color w:val="000000"/>
          <w:szCs w:val="20"/>
          <w:lang w:eastAsia="sl-SI"/>
        </w:rPr>
      </w:pPr>
      <w:r>
        <w:rPr>
          <w:rFonts w:cs="Arial"/>
          <w:color w:val="000000"/>
          <w:szCs w:val="20"/>
          <w:lang w:eastAsia="sl-SI"/>
        </w:rPr>
        <w:t>Italija</w:t>
      </w:r>
      <w:r w:rsidRPr="00021BDF">
        <w:rPr>
          <w:rFonts w:cs="Arial"/>
          <w:color w:val="000000"/>
          <w:szCs w:val="20"/>
          <w:lang w:eastAsia="sl-SI"/>
        </w:rPr>
        <w:t xml:space="preserve"> (samo posamezne administrativne enote):</w:t>
      </w:r>
      <w:r w:rsidRPr="00021BDF">
        <w:rPr>
          <w:rFonts w:cs="Arial"/>
          <w:color w:val="000000"/>
          <w:lang w:eastAsia="sl-SI"/>
        </w:rPr>
        <w:t xml:space="preserve"> administrativne enote </w:t>
      </w:r>
      <w:proofErr w:type="spellStart"/>
      <w:r w:rsidRPr="00021BDF">
        <w:rPr>
          <w:rFonts w:cs="Arial"/>
          <w:color w:val="000000"/>
          <w:lang w:eastAsia="sl-SI"/>
        </w:rPr>
        <w:t>Valle</w:t>
      </w:r>
      <w:proofErr w:type="spellEnd"/>
      <w:r w:rsidRPr="00021BDF">
        <w:rPr>
          <w:rFonts w:cs="Arial"/>
          <w:color w:val="000000"/>
          <w:lang w:eastAsia="sl-SI"/>
        </w:rPr>
        <w:t xml:space="preserve"> </w:t>
      </w:r>
      <w:proofErr w:type="spellStart"/>
      <w:r w:rsidRPr="00021BDF">
        <w:rPr>
          <w:rFonts w:cs="Arial"/>
          <w:color w:val="000000"/>
          <w:lang w:eastAsia="sl-SI"/>
        </w:rPr>
        <w:t>d’Aosta</w:t>
      </w:r>
      <w:proofErr w:type="spellEnd"/>
      <w:r w:rsidRPr="00021BDF">
        <w:rPr>
          <w:rFonts w:cs="Arial"/>
          <w:color w:val="000000"/>
          <w:lang w:eastAsia="sl-SI"/>
        </w:rPr>
        <w:t xml:space="preserve">, </w:t>
      </w:r>
      <w:proofErr w:type="spellStart"/>
      <w:r w:rsidRPr="00021BDF">
        <w:rPr>
          <w:rFonts w:cs="Arial"/>
          <w:color w:val="000000"/>
          <w:szCs w:val="20"/>
          <w:lang w:eastAsia="sl-SI"/>
        </w:rPr>
        <w:t>Basilicata</w:t>
      </w:r>
      <w:proofErr w:type="spellEnd"/>
      <w:r w:rsidRPr="00021BDF">
        <w:rPr>
          <w:rFonts w:cs="Arial"/>
          <w:color w:val="000000"/>
          <w:szCs w:val="20"/>
          <w:lang w:eastAsia="sl-SI"/>
        </w:rPr>
        <w:t xml:space="preserve"> </w:t>
      </w:r>
      <w:r w:rsidRPr="00021BDF">
        <w:rPr>
          <w:rFonts w:cs="Arial"/>
          <w:color w:val="000000"/>
          <w:lang w:eastAsia="sl-SI"/>
        </w:rPr>
        <w:t>in Kalabrija</w:t>
      </w:r>
    </w:p>
    <w:p w14:paraId="4217F288" w14:textId="77777777" w:rsidR="00F46A7A" w:rsidRPr="00021BDF" w:rsidRDefault="00F46A7A" w:rsidP="00F46A7A">
      <w:pPr>
        <w:numPr>
          <w:ilvl w:val="0"/>
          <w:numId w:val="48"/>
        </w:numPr>
        <w:autoSpaceDE w:val="0"/>
        <w:autoSpaceDN w:val="0"/>
        <w:adjustRightInd w:val="0"/>
        <w:spacing w:line="240" w:lineRule="auto"/>
        <w:ind w:left="426" w:hanging="426"/>
        <w:rPr>
          <w:rFonts w:cs="Arial"/>
          <w:color w:val="000000"/>
          <w:szCs w:val="20"/>
          <w:lang w:eastAsia="sl-SI"/>
        </w:rPr>
      </w:pPr>
      <w:r w:rsidRPr="00021BDF">
        <w:rPr>
          <w:rFonts w:cs="Arial"/>
          <w:color w:val="000000"/>
          <w:szCs w:val="20"/>
          <w:lang w:eastAsia="sl-SI"/>
        </w:rPr>
        <w:t>Latvija</w:t>
      </w:r>
    </w:p>
    <w:p w14:paraId="2BC02253" w14:textId="77777777" w:rsidR="00F46A7A" w:rsidRPr="00021BDF" w:rsidRDefault="00F46A7A" w:rsidP="00F46A7A">
      <w:pPr>
        <w:numPr>
          <w:ilvl w:val="0"/>
          <w:numId w:val="48"/>
        </w:numPr>
        <w:autoSpaceDE w:val="0"/>
        <w:autoSpaceDN w:val="0"/>
        <w:adjustRightInd w:val="0"/>
        <w:spacing w:line="240" w:lineRule="auto"/>
        <w:ind w:left="426" w:hanging="426"/>
        <w:rPr>
          <w:rFonts w:cs="Arial"/>
          <w:color w:val="000000"/>
          <w:szCs w:val="20"/>
          <w:lang w:eastAsia="sl-SI"/>
        </w:rPr>
      </w:pPr>
      <w:r w:rsidRPr="00021BDF">
        <w:rPr>
          <w:rFonts w:cs="Arial"/>
          <w:color w:val="000000"/>
          <w:szCs w:val="20"/>
          <w:lang w:eastAsia="sl-SI"/>
        </w:rPr>
        <w:t>Litva</w:t>
      </w:r>
    </w:p>
    <w:p w14:paraId="04F1989B" w14:textId="77777777" w:rsidR="00F46A7A" w:rsidRPr="00021BDF" w:rsidRDefault="00F46A7A" w:rsidP="00F46A7A">
      <w:pPr>
        <w:numPr>
          <w:ilvl w:val="0"/>
          <w:numId w:val="48"/>
        </w:numPr>
        <w:autoSpaceDE w:val="0"/>
        <w:autoSpaceDN w:val="0"/>
        <w:adjustRightInd w:val="0"/>
        <w:spacing w:line="240" w:lineRule="auto"/>
        <w:ind w:left="426" w:hanging="426"/>
        <w:rPr>
          <w:rFonts w:cs="Arial"/>
          <w:color w:val="000000"/>
          <w:szCs w:val="20"/>
          <w:lang w:eastAsia="sl-SI"/>
        </w:rPr>
      </w:pPr>
      <w:r w:rsidRPr="00021BDF">
        <w:rPr>
          <w:rFonts w:cs="Arial"/>
          <w:color w:val="000000"/>
          <w:szCs w:val="20"/>
          <w:lang w:eastAsia="sl-SI"/>
        </w:rPr>
        <w:t>Nizozemska</w:t>
      </w:r>
    </w:p>
    <w:p w14:paraId="43782C9A" w14:textId="77777777" w:rsidR="00F46A7A" w:rsidRPr="00021BDF" w:rsidRDefault="00F46A7A" w:rsidP="00F46A7A">
      <w:pPr>
        <w:numPr>
          <w:ilvl w:val="0"/>
          <w:numId w:val="48"/>
        </w:numPr>
        <w:autoSpaceDE w:val="0"/>
        <w:autoSpaceDN w:val="0"/>
        <w:adjustRightInd w:val="0"/>
        <w:spacing w:line="240" w:lineRule="auto"/>
        <w:ind w:left="426" w:hanging="426"/>
        <w:rPr>
          <w:rFonts w:cs="Arial"/>
          <w:color w:val="000000"/>
          <w:szCs w:val="20"/>
          <w:lang w:eastAsia="sl-SI"/>
        </w:rPr>
      </w:pPr>
      <w:r w:rsidRPr="00021BDF">
        <w:rPr>
          <w:rFonts w:cs="Arial"/>
          <w:color w:val="000000"/>
          <w:szCs w:val="20"/>
          <w:lang w:eastAsia="sl-SI"/>
        </w:rPr>
        <w:t>Norveška (samo posamezne administrativne enote):</w:t>
      </w:r>
      <w:r w:rsidRPr="00021BDF">
        <w:rPr>
          <w:rFonts w:cs="Arial"/>
          <w:color w:val="000000"/>
          <w:lang w:eastAsia="sl-SI"/>
        </w:rPr>
        <w:t xml:space="preserve"> administrativne enote</w:t>
      </w:r>
      <w:r w:rsidRPr="00021BDF">
        <w:rPr>
          <w:rFonts w:cs="Arial"/>
          <w:color w:val="000000"/>
          <w:szCs w:val="20"/>
          <w:lang w:eastAsia="sl-SI"/>
        </w:rPr>
        <w:t xml:space="preserve"> </w:t>
      </w:r>
      <w:proofErr w:type="spellStart"/>
      <w:r w:rsidRPr="00021BDF">
        <w:rPr>
          <w:rFonts w:cs="Arial"/>
          <w:color w:val="000000"/>
          <w:szCs w:val="20"/>
          <w:lang w:eastAsia="sl-SI"/>
        </w:rPr>
        <w:t>Agder</w:t>
      </w:r>
      <w:proofErr w:type="spellEnd"/>
      <w:r w:rsidRPr="00021BDF">
        <w:rPr>
          <w:rFonts w:cs="Arial"/>
          <w:color w:val="000000"/>
          <w:lang w:eastAsia="sl-SI"/>
        </w:rPr>
        <w:t xml:space="preserve">, </w:t>
      </w:r>
      <w:proofErr w:type="spellStart"/>
      <w:r w:rsidRPr="00021BDF">
        <w:rPr>
          <w:rFonts w:cs="Arial"/>
          <w:color w:val="000000"/>
          <w:szCs w:val="20"/>
          <w:lang w:eastAsia="sl-SI"/>
        </w:rPr>
        <w:t>Troms</w:t>
      </w:r>
      <w:proofErr w:type="spellEnd"/>
      <w:r w:rsidRPr="00021BDF">
        <w:rPr>
          <w:rFonts w:cs="Arial"/>
          <w:color w:val="000000"/>
          <w:szCs w:val="20"/>
          <w:lang w:eastAsia="sl-SI"/>
        </w:rPr>
        <w:t xml:space="preserve"> </w:t>
      </w:r>
      <w:proofErr w:type="spellStart"/>
      <w:r w:rsidRPr="00021BDF">
        <w:rPr>
          <w:rFonts w:cs="Arial"/>
          <w:color w:val="000000"/>
          <w:szCs w:val="20"/>
          <w:lang w:eastAsia="sl-SI"/>
        </w:rPr>
        <w:t>og</w:t>
      </w:r>
      <w:proofErr w:type="spellEnd"/>
      <w:r w:rsidRPr="00021BDF">
        <w:rPr>
          <w:rFonts w:cs="Arial"/>
          <w:color w:val="000000"/>
          <w:szCs w:val="20"/>
          <w:lang w:eastAsia="sl-SI"/>
        </w:rPr>
        <w:t xml:space="preserve"> </w:t>
      </w:r>
      <w:proofErr w:type="spellStart"/>
      <w:r w:rsidRPr="00021BDF">
        <w:rPr>
          <w:rFonts w:cs="Arial"/>
          <w:color w:val="000000"/>
          <w:szCs w:val="20"/>
          <w:lang w:eastAsia="sl-SI"/>
        </w:rPr>
        <w:t>Finnmark</w:t>
      </w:r>
      <w:proofErr w:type="spellEnd"/>
      <w:r w:rsidRPr="00021BDF">
        <w:rPr>
          <w:rFonts w:cs="Arial"/>
          <w:color w:val="000000"/>
          <w:lang w:eastAsia="sl-SI"/>
        </w:rPr>
        <w:t xml:space="preserve"> in </w:t>
      </w:r>
      <w:proofErr w:type="spellStart"/>
      <w:r w:rsidRPr="00021BDF">
        <w:rPr>
          <w:rFonts w:cs="Arial"/>
          <w:color w:val="000000"/>
          <w:szCs w:val="20"/>
          <w:lang w:eastAsia="sl-SI"/>
        </w:rPr>
        <w:t>Vestfold</w:t>
      </w:r>
      <w:proofErr w:type="spellEnd"/>
      <w:r w:rsidRPr="00021BDF">
        <w:rPr>
          <w:rFonts w:cs="Arial"/>
          <w:color w:val="000000"/>
          <w:szCs w:val="20"/>
          <w:lang w:eastAsia="sl-SI"/>
        </w:rPr>
        <w:t xml:space="preserve"> </w:t>
      </w:r>
      <w:proofErr w:type="spellStart"/>
      <w:r w:rsidRPr="00021BDF">
        <w:rPr>
          <w:rFonts w:cs="Arial"/>
          <w:color w:val="000000"/>
          <w:szCs w:val="20"/>
          <w:lang w:eastAsia="sl-SI"/>
        </w:rPr>
        <w:t>og</w:t>
      </w:r>
      <w:proofErr w:type="spellEnd"/>
      <w:r w:rsidRPr="00021BDF">
        <w:rPr>
          <w:rFonts w:cs="Arial"/>
          <w:color w:val="000000"/>
          <w:szCs w:val="20"/>
          <w:lang w:eastAsia="sl-SI"/>
        </w:rPr>
        <w:t xml:space="preserve"> Telemark</w:t>
      </w:r>
    </w:p>
    <w:p w14:paraId="7453F5EB" w14:textId="77777777" w:rsidR="00F46A7A" w:rsidRPr="00021BDF" w:rsidRDefault="00F46A7A" w:rsidP="00F46A7A">
      <w:pPr>
        <w:numPr>
          <w:ilvl w:val="0"/>
          <w:numId w:val="48"/>
        </w:numPr>
        <w:autoSpaceDE w:val="0"/>
        <w:autoSpaceDN w:val="0"/>
        <w:adjustRightInd w:val="0"/>
        <w:spacing w:line="240" w:lineRule="auto"/>
        <w:ind w:left="426" w:hanging="426"/>
        <w:rPr>
          <w:rFonts w:cs="Arial"/>
          <w:color w:val="000000"/>
          <w:szCs w:val="20"/>
          <w:lang w:eastAsia="sl-SI"/>
        </w:rPr>
      </w:pPr>
      <w:r w:rsidRPr="00021BDF">
        <w:rPr>
          <w:rFonts w:cs="Arial"/>
          <w:color w:val="000000"/>
          <w:szCs w:val="20"/>
          <w:lang w:eastAsia="sl-SI"/>
        </w:rPr>
        <w:t>Portugalska (samo posamezne administrativne enote):</w:t>
      </w:r>
      <w:r w:rsidRPr="00021BDF">
        <w:rPr>
          <w:rFonts w:cs="Arial"/>
          <w:color w:val="000000"/>
          <w:lang w:eastAsia="sl-SI"/>
        </w:rPr>
        <w:t xml:space="preserve"> </w:t>
      </w:r>
      <w:r w:rsidRPr="00021BDF">
        <w:rPr>
          <w:rFonts w:cs="Arial"/>
          <w:color w:val="000000"/>
          <w:szCs w:val="20"/>
          <w:lang w:eastAsia="sl-SI"/>
        </w:rPr>
        <w:t xml:space="preserve">avtonomna regija </w:t>
      </w:r>
      <w:r w:rsidRPr="00021BDF">
        <w:rPr>
          <w:rFonts w:cs="Arial"/>
          <w:color w:val="000000"/>
          <w:lang w:eastAsia="sl-SI"/>
        </w:rPr>
        <w:t>Azori</w:t>
      </w:r>
    </w:p>
    <w:p w14:paraId="540E40BD" w14:textId="77777777" w:rsidR="00F46A7A" w:rsidRPr="00021BDF" w:rsidRDefault="00F46A7A" w:rsidP="00F46A7A">
      <w:pPr>
        <w:numPr>
          <w:ilvl w:val="0"/>
          <w:numId w:val="48"/>
        </w:numPr>
        <w:autoSpaceDE w:val="0"/>
        <w:autoSpaceDN w:val="0"/>
        <w:adjustRightInd w:val="0"/>
        <w:spacing w:line="240" w:lineRule="auto"/>
        <w:ind w:left="426" w:hanging="426"/>
        <w:rPr>
          <w:rFonts w:cs="Arial"/>
          <w:color w:val="000000"/>
          <w:szCs w:val="20"/>
          <w:lang w:eastAsia="sl-SI"/>
        </w:rPr>
      </w:pPr>
      <w:r w:rsidRPr="00021BDF">
        <w:rPr>
          <w:rFonts w:cs="Arial"/>
          <w:color w:val="000000"/>
          <w:szCs w:val="20"/>
          <w:lang w:eastAsia="sl-SI"/>
        </w:rPr>
        <w:t>Španija (samo posamezne administrativne enote):</w:t>
      </w:r>
      <w:r w:rsidRPr="00021BDF">
        <w:rPr>
          <w:rFonts w:cs="Arial"/>
          <w:color w:val="000000"/>
          <w:lang w:eastAsia="sl-SI"/>
        </w:rPr>
        <w:t xml:space="preserve"> administrativne</w:t>
      </w:r>
      <w:r w:rsidRPr="00021BDF">
        <w:rPr>
          <w:rFonts w:cs="Arial"/>
          <w:color w:val="000000"/>
          <w:szCs w:val="20"/>
          <w:lang w:eastAsia="sl-SI"/>
        </w:rPr>
        <w:t xml:space="preserve"> enot</w:t>
      </w:r>
      <w:r w:rsidRPr="00021BDF">
        <w:rPr>
          <w:rFonts w:cs="Arial"/>
          <w:color w:val="000000"/>
          <w:lang w:eastAsia="sl-SI"/>
        </w:rPr>
        <w:t>e Andaluzija,</w:t>
      </w:r>
      <w:r>
        <w:rPr>
          <w:rFonts w:cs="Arial"/>
          <w:color w:val="000000"/>
          <w:szCs w:val="20"/>
          <w:lang w:eastAsia="sl-SI"/>
        </w:rPr>
        <w:t xml:space="preserve"> Arago</w:t>
      </w:r>
      <w:r w:rsidRPr="00021BDF">
        <w:rPr>
          <w:rFonts w:cs="Arial"/>
          <w:color w:val="000000"/>
          <w:szCs w:val="20"/>
          <w:lang w:eastAsia="sl-SI"/>
        </w:rPr>
        <w:t>n</w:t>
      </w:r>
      <w:r>
        <w:rPr>
          <w:rFonts w:cs="Arial"/>
          <w:color w:val="000000"/>
          <w:szCs w:val="20"/>
          <w:lang w:eastAsia="sl-SI"/>
        </w:rPr>
        <w:t>ija</w:t>
      </w:r>
      <w:r w:rsidRPr="00021BDF">
        <w:rPr>
          <w:rFonts w:cs="Arial"/>
          <w:color w:val="000000"/>
          <w:lang w:eastAsia="sl-SI"/>
        </w:rPr>
        <w:t>,</w:t>
      </w:r>
      <w:r w:rsidRPr="00021BDF">
        <w:rPr>
          <w:rFonts w:cs="Arial"/>
          <w:color w:val="000000"/>
          <w:szCs w:val="20"/>
          <w:lang w:eastAsia="sl-SI"/>
        </w:rPr>
        <w:t xml:space="preserve"> </w:t>
      </w:r>
      <w:proofErr w:type="spellStart"/>
      <w:r w:rsidRPr="00021BDF">
        <w:rPr>
          <w:rFonts w:cs="Arial"/>
          <w:color w:val="000000"/>
          <w:lang w:eastAsia="sl-SI"/>
        </w:rPr>
        <w:t>Castilla</w:t>
      </w:r>
      <w:proofErr w:type="spellEnd"/>
      <w:r w:rsidRPr="00021BDF">
        <w:rPr>
          <w:rFonts w:cs="Arial"/>
          <w:color w:val="000000"/>
          <w:lang w:eastAsia="sl-SI"/>
        </w:rPr>
        <w:t xml:space="preserve"> y León, </w:t>
      </w:r>
      <w:proofErr w:type="spellStart"/>
      <w:r w:rsidRPr="00021BDF">
        <w:rPr>
          <w:rFonts w:cs="Arial"/>
          <w:color w:val="000000"/>
          <w:szCs w:val="20"/>
          <w:lang w:eastAsia="sl-SI"/>
        </w:rPr>
        <w:t>Castilla</w:t>
      </w:r>
      <w:proofErr w:type="spellEnd"/>
      <w:r w:rsidRPr="00021BDF">
        <w:rPr>
          <w:rFonts w:cs="Arial"/>
          <w:color w:val="000000"/>
          <w:szCs w:val="20"/>
          <w:lang w:eastAsia="sl-SI"/>
        </w:rPr>
        <w:t xml:space="preserve">-La </w:t>
      </w:r>
      <w:proofErr w:type="spellStart"/>
      <w:r w:rsidRPr="00021BDF">
        <w:rPr>
          <w:rFonts w:cs="Arial"/>
          <w:color w:val="000000"/>
          <w:szCs w:val="20"/>
          <w:lang w:eastAsia="sl-SI"/>
        </w:rPr>
        <w:t>Mancha</w:t>
      </w:r>
      <w:proofErr w:type="spellEnd"/>
      <w:r w:rsidRPr="00021BDF">
        <w:rPr>
          <w:rFonts w:cs="Arial"/>
          <w:color w:val="000000"/>
          <w:lang w:eastAsia="sl-SI"/>
        </w:rPr>
        <w:t xml:space="preserve">, </w:t>
      </w:r>
      <w:r w:rsidRPr="00021BDF">
        <w:rPr>
          <w:rFonts w:cs="Arial"/>
          <w:color w:val="000000"/>
          <w:szCs w:val="20"/>
          <w:lang w:eastAsia="sl-SI"/>
        </w:rPr>
        <w:t>Ceuta</w:t>
      </w:r>
      <w:r w:rsidRPr="00021BDF">
        <w:rPr>
          <w:rFonts w:cs="Arial"/>
          <w:color w:val="000000"/>
          <w:lang w:eastAsia="sl-SI"/>
        </w:rPr>
        <w:t xml:space="preserve">, </w:t>
      </w:r>
      <w:r w:rsidRPr="00021BDF">
        <w:rPr>
          <w:rFonts w:cs="Arial"/>
          <w:color w:val="000000"/>
          <w:szCs w:val="20"/>
          <w:lang w:eastAsia="sl-SI"/>
        </w:rPr>
        <w:t xml:space="preserve">La </w:t>
      </w:r>
      <w:proofErr w:type="spellStart"/>
      <w:r w:rsidRPr="00021BDF">
        <w:rPr>
          <w:rFonts w:cs="Arial"/>
          <w:color w:val="000000"/>
          <w:szCs w:val="20"/>
          <w:lang w:eastAsia="sl-SI"/>
        </w:rPr>
        <w:t>Rioja</w:t>
      </w:r>
      <w:proofErr w:type="spellEnd"/>
      <w:r w:rsidRPr="00021BDF">
        <w:rPr>
          <w:rFonts w:cs="Arial"/>
          <w:color w:val="000000"/>
          <w:lang w:eastAsia="sl-SI"/>
        </w:rPr>
        <w:t xml:space="preserve">, </w:t>
      </w:r>
      <w:r w:rsidRPr="00021BDF">
        <w:rPr>
          <w:rFonts w:cs="Arial"/>
          <w:color w:val="000000"/>
          <w:szCs w:val="20"/>
          <w:lang w:eastAsia="sl-SI"/>
        </w:rPr>
        <w:t>Madrid</w:t>
      </w:r>
      <w:r w:rsidRPr="00021BDF">
        <w:rPr>
          <w:rFonts w:cs="Arial"/>
          <w:color w:val="000000"/>
          <w:lang w:eastAsia="sl-SI"/>
        </w:rPr>
        <w:t xml:space="preserve">, </w:t>
      </w:r>
      <w:proofErr w:type="spellStart"/>
      <w:r w:rsidRPr="00021BDF">
        <w:rPr>
          <w:rFonts w:cs="Arial"/>
          <w:color w:val="000000"/>
          <w:szCs w:val="20"/>
          <w:lang w:eastAsia="sl-SI"/>
        </w:rPr>
        <w:t>Melilla</w:t>
      </w:r>
      <w:proofErr w:type="spellEnd"/>
      <w:r w:rsidRPr="00021BDF">
        <w:rPr>
          <w:rFonts w:cs="Arial"/>
          <w:color w:val="000000"/>
          <w:lang w:eastAsia="sl-SI"/>
        </w:rPr>
        <w:t xml:space="preserve"> in </w:t>
      </w:r>
      <w:proofErr w:type="spellStart"/>
      <w:r w:rsidRPr="00021BDF">
        <w:rPr>
          <w:rFonts w:cs="Arial"/>
          <w:color w:val="000000"/>
          <w:szCs w:val="20"/>
          <w:lang w:eastAsia="sl-SI"/>
        </w:rPr>
        <w:t>País</w:t>
      </w:r>
      <w:proofErr w:type="spellEnd"/>
      <w:r w:rsidRPr="00021BDF">
        <w:rPr>
          <w:rFonts w:cs="Arial"/>
          <w:color w:val="000000"/>
          <w:szCs w:val="20"/>
          <w:lang w:eastAsia="sl-SI"/>
        </w:rPr>
        <w:t xml:space="preserve"> </w:t>
      </w:r>
      <w:proofErr w:type="spellStart"/>
      <w:r w:rsidRPr="00021BDF">
        <w:rPr>
          <w:rFonts w:cs="Arial"/>
          <w:color w:val="000000"/>
          <w:szCs w:val="20"/>
          <w:lang w:eastAsia="sl-SI"/>
        </w:rPr>
        <w:t>Vasco</w:t>
      </w:r>
      <w:proofErr w:type="spellEnd"/>
      <w:r w:rsidRPr="00021BDF">
        <w:rPr>
          <w:rFonts w:cs="Arial"/>
          <w:color w:val="000000"/>
          <w:szCs w:val="20"/>
          <w:lang w:eastAsia="sl-SI"/>
        </w:rPr>
        <w:t xml:space="preserve"> </w:t>
      </w:r>
    </w:p>
    <w:p w14:paraId="41D682FA" w14:textId="77777777" w:rsidR="00F46A7A" w:rsidRDefault="00F46A7A" w:rsidP="00F46A7A">
      <w:pPr>
        <w:overflowPunct w:val="0"/>
        <w:autoSpaceDE w:val="0"/>
        <w:autoSpaceDN w:val="0"/>
        <w:adjustRightInd w:val="0"/>
        <w:spacing w:line="240" w:lineRule="auto"/>
        <w:textAlignment w:val="baseline"/>
        <w:rPr>
          <w:rFonts w:ascii="Helv" w:hAnsi="Helv" w:cs="Helv"/>
          <w:color w:val="000000"/>
          <w:szCs w:val="20"/>
          <w:lang w:eastAsia="sl-SI"/>
        </w:rPr>
      </w:pPr>
    </w:p>
    <w:p w14:paraId="5D6B955F" w14:textId="77777777" w:rsidR="00F46A7A" w:rsidRDefault="00F46A7A" w:rsidP="00F46A7A">
      <w:pPr>
        <w:overflowPunct w:val="0"/>
        <w:autoSpaceDE w:val="0"/>
        <w:autoSpaceDN w:val="0"/>
        <w:adjustRightInd w:val="0"/>
        <w:spacing w:line="240" w:lineRule="auto"/>
        <w:textAlignment w:val="baseline"/>
        <w:rPr>
          <w:rFonts w:ascii="Helv" w:hAnsi="Helv" w:cs="Helv"/>
          <w:color w:val="000000"/>
          <w:szCs w:val="20"/>
          <w:lang w:eastAsia="sl-SI"/>
        </w:rPr>
      </w:pPr>
      <w:r>
        <w:rPr>
          <w:rFonts w:ascii="Helv" w:hAnsi="Helv" w:cs="Helv"/>
          <w:color w:val="000000"/>
          <w:szCs w:val="20"/>
          <w:lang w:eastAsia="sl-SI"/>
        </w:rPr>
        <w:t>Tretje države</w:t>
      </w:r>
    </w:p>
    <w:p w14:paraId="034E5494" w14:textId="77777777" w:rsidR="00F46A7A" w:rsidRDefault="00F46A7A" w:rsidP="00F46A7A">
      <w:pPr>
        <w:overflowPunct w:val="0"/>
        <w:autoSpaceDE w:val="0"/>
        <w:autoSpaceDN w:val="0"/>
        <w:adjustRightInd w:val="0"/>
        <w:spacing w:line="240" w:lineRule="auto"/>
        <w:textAlignment w:val="baseline"/>
        <w:rPr>
          <w:rFonts w:ascii="Helv" w:hAnsi="Helv" w:cs="Helv"/>
          <w:color w:val="000000"/>
          <w:szCs w:val="20"/>
          <w:lang w:eastAsia="sl-SI"/>
        </w:rPr>
      </w:pPr>
      <w:r>
        <w:rPr>
          <w:rFonts w:ascii="Helv" w:hAnsi="Helv" w:cs="Helv"/>
          <w:color w:val="000000"/>
          <w:szCs w:val="20"/>
          <w:lang w:eastAsia="sl-SI"/>
        </w:rPr>
        <w:t>Pri tretjih državah so z rdečega seznama črtane Bosna in Hercegovina, Srbija in Črna gora.</w:t>
      </w:r>
    </w:p>
    <w:p w14:paraId="6F0F56ED" w14:textId="77777777" w:rsidR="00F46A7A" w:rsidRDefault="00F46A7A" w:rsidP="00F46A7A">
      <w:pPr>
        <w:overflowPunct w:val="0"/>
        <w:autoSpaceDE w:val="0"/>
        <w:autoSpaceDN w:val="0"/>
        <w:adjustRightInd w:val="0"/>
        <w:spacing w:line="240" w:lineRule="auto"/>
        <w:textAlignment w:val="baseline"/>
        <w:rPr>
          <w:rFonts w:ascii="Helv" w:hAnsi="Helv" w:cs="Helv"/>
          <w:color w:val="000000"/>
          <w:szCs w:val="20"/>
          <w:lang w:eastAsia="sl-SI"/>
        </w:rPr>
      </w:pPr>
    </w:p>
    <w:p w14:paraId="3A86C5E6"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Afganistan</w:t>
      </w:r>
    </w:p>
    <w:p w14:paraId="5F62E670"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Alžirija</w:t>
      </w:r>
    </w:p>
    <w:p w14:paraId="702F4761"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Angola</w:t>
      </w:r>
    </w:p>
    <w:p w14:paraId="60D23545"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Armenija</w:t>
      </w:r>
    </w:p>
    <w:p w14:paraId="7B527A98"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lang w:eastAsia="sl-SI"/>
        </w:rPr>
        <w:t>Azerbajdžan</w:t>
      </w:r>
    </w:p>
    <w:p w14:paraId="263613F4"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Bahami</w:t>
      </w:r>
    </w:p>
    <w:p w14:paraId="03A83F80"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Bangladeš</w:t>
      </w:r>
    </w:p>
    <w:p w14:paraId="6898CC64"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Belize</w:t>
      </w:r>
    </w:p>
    <w:p w14:paraId="48E60FB0"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Belorusija</w:t>
      </w:r>
    </w:p>
    <w:p w14:paraId="3CF4BA57"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Benin</w:t>
      </w:r>
    </w:p>
    <w:p w14:paraId="139D688F"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Burkina Faso</w:t>
      </w:r>
    </w:p>
    <w:p w14:paraId="18C0FE55"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lastRenderedPageBreak/>
        <w:t>Burundi</w:t>
      </w:r>
    </w:p>
    <w:p w14:paraId="3EE9C830"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Butan</w:t>
      </w:r>
    </w:p>
    <w:p w14:paraId="29B1B3F4"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Čad</w:t>
      </w:r>
    </w:p>
    <w:p w14:paraId="21515B4E"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Demokratična republika Kongo</w:t>
      </w:r>
    </w:p>
    <w:p w14:paraId="492873A3"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Dominikanska republika</w:t>
      </w:r>
    </w:p>
    <w:p w14:paraId="2FE905D0"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Džibuti</w:t>
      </w:r>
    </w:p>
    <w:p w14:paraId="1990CEFC"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Ekvatorialna Gvineja</w:t>
      </w:r>
    </w:p>
    <w:p w14:paraId="63616BE4"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Eritreja</w:t>
      </w:r>
    </w:p>
    <w:p w14:paraId="2B74FB92"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Etiopija</w:t>
      </w:r>
    </w:p>
    <w:p w14:paraId="41E3DF8A"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Filipini</w:t>
      </w:r>
    </w:p>
    <w:p w14:paraId="5E038041"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lang w:eastAsia="sl-SI"/>
        </w:rPr>
        <w:t>Gabon</w:t>
      </w:r>
    </w:p>
    <w:p w14:paraId="475C369F"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Gambija</w:t>
      </w:r>
    </w:p>
    <w:p w14:paraId="37A85904"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Gana</w:t>
      </w:r>
    </w:p>
    <w:p w14:paraId="506BAD78"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Gvajana</w:t>
      </w:r>
    </w:p>
    <w:p w14:paraId="4DEAA537"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Gvatemala</w:t>
      </w:r>
    </w:p>
    <w:p w14:paraId="3DD119E7"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Gvineja</w:t>
      </w:r>
    </w:p>
    <w:p w14:paraId="19DB947A"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Gvineja Bissau</w:t>
      </w:r>
    </w:p>
    <w:p w14:paraId="17DBD2D5"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Haiti</w:t>
      </w:r>
    </w:p>
    <w:p w14:paraId="6733E5EE"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Honduras</w:t>
      </w:r>
    </w:p>
    <w:p w14:paraId="4D08D046"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Indonezija</w:t>
      </w:r>
    </w:p>
    <w:p w14:paraId="662AEE16"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Irak</w:t>
      </w:r>
    </w:p>
    <w:p w14:paraId="17FCA7F9"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Jemen</w:t>
      </w:r>
    </w:p>
    <w:p w14:paraId="52C4B719"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Jordanija</w:t>
      </w:r>
    </w:p>
    <w:p w14:paraId="5FB12A66"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Južni Sudan</w:t>
      </w:r>
    </w:p>
    <w:p w14:paraId="2AB46F9C"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Kamerun</w:t>
      </w:r>
    </w:p>
    <w:p w14:paraId="672A845E"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Kanada</w:t>
      </w:r>
    </w:p>
    <w:p w14:paraId="6524FC0A"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Kazahstan</w:t>
      </w:r>
    </w:p>
    <w:p w14:paraId="56E5E911"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Kenija</w:t>
      </w:r>
    </w:p>
    <w:p w14:paraId="4D2B1E6C"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lang w:eastAsia="sl-SI"/>
        </w:rPr>
        <w:t>Kirgizija</w:t>
      </w:r>
    </w:p>
    <w:p w14:paraId="0A3AE8A2"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Komori</w:t>
      </w:r>
    </w:p>
    <w:p w14:paraId="10FB48B3"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Kuba</w:t>
      </w:r>
    </w:p>
    <w:p w14:paraId="1320B733"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lang w:eastAsia="sl-SI"/>
        </w:rPr>
        <w:t>Libanon</w:t>
      </w:r>
    </w:p>
    <w:p w14:paraId="6920CD88"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Liberija</w:t>
      </w:r>
    </w:p>
    <w:p w14:paraId="2A79C87A"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Libija</w:t>
      </w:r>
    </w:p>
    <w:p w14:paraId="1D0CC3A5"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Madagaskar</w:t>
      </w:r>
    </w:p>
    <w:p w14:paraId="0DBA43D2"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Malezija</w:t>
      </w:r>
    </w:p>
    <w:p w14:paraId="3DC88F94"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Mali</w:t>
      </w:r>
    </w:p>
    <w:p w14:paraId="5238F4C2"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Maroko</w:t>
      </w:r>
    </w:p>
    <w:p w14:paraId="6E12A811"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Mavretanija</w:t>
      </w:r>
    </w:p>
    <w:p w14:paraId="5CC67C1A"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lang w:eastAsia="sl-SI"/>
        </w:rPr>
        <w:t>Moldavija</w:t>
      </w:r>
    </w:p>
    <w:p w14:paraId="4593C8E3"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Mongolija</w:t>
      </w:r>
    </w:p>
    <w:p w14:paraId="518E8554"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Namibija</w:t>
      </w:r>
    </w:p>
    <w:p w14:paraId="639DD1B0"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Niger</w:t>
      </w:r>
    </w:p>
    <w:p w14:paraId="3882358A"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Nigerija</w:t>
      </w:r>
    </w:p>
    <w:p w14:paraId="764CB87C"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Nikaragva</w:t>
      </w:r>
    </w:p>
    <w:p w14:paraId="784E6694"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Oman</w:t>
      </w:r>
    </w:p>
    <w:p w14:paraId="72C22D94"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Pakistan</w:t>
      </w:r>
    </w:p>
    <w:p w14:paraId="1E5B83AC"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Panama</w:t>
      </w:r>
    </w:p>
    <w:p w14:paraId="37D72F88"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Papua Nova Gvineja</w:t>
      </w:r>
    </w:p>
    <w:p w14:paraId="55474A46"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Republika Kongo</w:t>
      </w:r>
    </w:p>
    <w:p w14:paraId="2AF93F6A"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lang w:eastAsia="sl-SI"/>
        </w:rPr>
        <w:t>Rusija</w:t>
      </w:r>
    </w:p>
    <w:p w14:paraId="37029322"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Salvador</w:t>
      </w:r>
    </w:p>
    <w:p w14:paraId="78D36015"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lang w:eastAsia="sl-SI"/>
        </w:rPr>
        <w:t>Savdsk</w:t>
      </w:r>
      <w:r w:rsidRPr="00A42810">
        <w:rPr>
          <w:rFonts w:cs="Arial"/>
          <w:color w:val="000000"/>
          <w:szCs w:val="20"/>
          <w:lang w:eastAsia="sl-SI"/>
        </w:rPr>
        <w:t>a Arabija</w:t>
      </w:r>
    </w:p>
    <w:p w14:paraId="6019F293"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Senegal</w:t>
      </w:r>
    </w:p>
    <w:p w14:paraId="5E7BCF70"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lang w:eastAsia="sl-SI"/>
        </w:rPr>
        <w:t>Severna Koreja</w:t>
      </w:r>
    </w:p>
    <w:p w14:paraId="4ED1D3F4"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Sierra Leone</w:t>
      </w:r>
    </w:p>
    <w:p w14:paraId="62BD106E"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Slonokoščena obala</w:t>
      </w:r>
    </w:p>
    <w:p w14:paraId="0A2C2F2B"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Somalija</w:t>
      </w:r>
    </w:p>
    <w:p w14:paraId="5C1A4AFA"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Srednjeafriška republika</w:t>
      </w:r>
    </w:p>
    <w:p w14:paraId="77BB4829"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Sveta Lucija</w:t>
      </w:r>
    </w:p>
    <w:p w14:paraId="66CC49F3"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lastRenderedPageBreak/>
        <w:t>Šrilanka</w:t>
      </w:r>
    </w:p>
    <w:p w14:paraId="463DCF43"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Tadžikistan</w:t>
      </w:r>
    </w:p>
    <w:p w14:paraId="4C450AF7"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lang w:eastAsia="sl-SI"/>
        </w:rPr>
        <w:t>Togo</w:t>
      </w:r>
    </w:p>
    <w:p w14:paraId="0FC28677"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Turčija</w:t>
      </w:r>
    </w:p>
    <w:p w14:paraId="34AD49D0"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Turkmenistan</w:t>
      </w:r>
    </w:p>
    <w:p w14:paraId="76F58E72"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Ukrajina</w:t>
      </w:r>
    </w:p>
    <w:p w14:paraId="45669C1B"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Uzbekistan</w:t>
      </w:r>
    </w:p>
    <w:p w14:paraId="0C7F98D8"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Venezuela</w:t>
      </w:r>
    </w:p>
    <w:p w14:paraId="16175290"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Vzhodni Timor</w:t>
      </w:r>
    </w:p>
    <w:p w14:paraId="17C72BB7" w14:textId="77777777" w:rsidR="00F46A7A" w:rsidRPr="00D76098"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Združene države Amerike</w:t>
      </w:r>
    </w:p>
    <w:p w14:paraId="4EE4D74F" w14:textId="77777777" w:rsidR="00F46A7A" w:rsidRPr="00A42810" w:rsidRDefault="00F46A7A" w:rsidP="00F46A7A">
      <w:pPr>
        <w:numPr>
          <w:ilvl w:val="0"/>
          <w:numId w:val="48"/>
        </w:numPr>
        <w:autoSpaceDE w:val="0"/>
        <w:autoSpaceDN w:val="0"/>
        <w:adjustRightInd w:val="0"/>
        <w:spacing w:line="240" w:lineRule="auto"/>
        <w:ind w:left="426" w:hanging="426"/>
        <w:jc w:val="both"/>
        <w:rPr>
          <w:rFonts w:cs="Arial"/>
          <w:color w:val="000000"/>
          <w:szCs w:val="20"/>
          <w:lang w:eastAsia="sl-SI"/>
        </w:rPr>
      </w:pPr>
      <w:r w:rsidRPr="00A42810">
        <w:rPr>
          <w:rFonts w:cs="Arial"/>
          <w:color w:val="000000"/>
          <w:szCs w:val="20"/>
          <w:lang w:eastAsia="sl-SI"/>
        </w:rPr>
        <w:t>Združeni arabski emirati</w:t>
      </w:r>
    </w:p>
    <w:p w14:paraId="7A34D416" w14:textId="712ADEC0" w:rsidR="009D2DB5" w:rsidRDefault="009D2DB5" w:rsidP="009D2DB5">
      <w:pPr>
        <w:autoSpaceDE w:val="0"/>
        <w:autoSpaceDN w:val="0"/>
        <w:adjustRightInd w:val="0"/>
        <w:spacing w:line="240" w:lineRule="auto"/>
        <w:jc w:val="both"/>
        <w:rPr>
          <w:rFonts w:cs="Arial"/>
          <w:b/>
          <w:bCs/>
          <w:color w:val="000000"/>
          <w:szCs w:val="20"/>
        </w:rPr>
      </w:pPr>
    </w:p>
    <w:p w14:paraId="41B2A7BE" w14:textId="77777777" w:rsidR="00F46A7A" w:rsidRPr="00F46A7A" w:rsidRDefault="00F46A7A" w:rsidP="00F46A7A">
      <w:pPr>
        <w:autoSpaceDE w:val="0"/>
        <w:autoSpaceDN w:val="0"/>
        <w:adjustRightInd w:val="0"/>
        <w:spacing w:line="240" w:lineRule="auto"/>
        <w:jc w:val="both"/>
        <w:rPr>
          <w:rFonts w:cs="Arial"/>
          <w:color w:val="000000"/>
          <w:szCs w:val="20"/>
        </w:rPr>
      </w:pPr>
      <w:r w:rsidRPr="00F46A7A">
        <w:rPr>
          <w:rFonts w:cs="Arial"/>
          <w:color w:val="000000"/>
          <w:szCs w:val="20"/>
        </w:rPr>
        <w:t>Vir: Ministrstvo za notranje zadeve</w:t>
      </w:r>
    </w:p>
    <w:p w14:paraId="7DDA04C1" w14:textId="77777777" w:rsidR="00F46A7A" w:rsidRPr="00F46A7A" w:rsidRDefault="00F46A7A" w:rsidP="00F46A7A">
      <w:pPr>
        <w:autoSpaceDE w:val="0"/>
        <w:autoSpaceDN w:val="0"/>
        <w:adjustRightInd w:val="0"/>
        <w:spacing w:line="240" w:lineRule="auto"/>
        <w:jc w:val="both"/>
        <w:rPr>
          <w:rFonts w:cs="Arial"/>
          <w:b/>
          <w:bCs/>
          <w:color w:val="000000"/>
          <w:szCs w:val="20"/>
        </w:rPr>
      </w:pPr>
    </w:p>
    <w:p w14:paraId="14B06390" w14:textId="550E9D48" w:rsidR="00F46A7A" w:rsidRDefault="00F46A7A" w:rsidP="00F46A7A">
      <w:pPr>
        <w:autoSpaceDE w:val="0"/>
        <w:autoSpaceDN w:val="0"/>
        <w:adjustRightInd w:val="0"/>
        <w:spacing w:line="240" w:lineRule="auto"/>
        <w:jc w:val="both"/>
        <w:rPr>
          <w:rFonts w:cs="Arial"/>
          <w:b/>
          <w:bCs/>
          <w:color w:val="000000"/>
          <w:szCs w:val="20"/>
        </w:rPr>
      </w:pPr>
      <w:r w:rsidRPr="00F46A7A">
        <w:rPr>
          <w:rFonts w:cs="Arial"/>
          <w:b/>
          <w:bCs/>
          <w:color w:val="000000"/>
          <w:szCs w:val="20"/>
        </w:rPr>
        <w:t>Rahljanje začasnih omejitev ponujanja kulturnih storitev</w:t>
      </w:r>
    </w:p>
    <w:p w14:paraId="625D6B50" w14:textId="77777777" w:rsidR="00F46A7A" w:rsidRPr="009D2DB5" w:rsidRDefault="00F46A7A" w:rsidP="00F46A7A">
      <w:pPr>
        <w:autoSpaceDE w:val="0"/>
        <w:autoSpaceDN w:val="0"/>
        <w:adjustRightInd w:val="0"/>
        <w:spacing w:line="240" w:lineRule="auto"/>
        <w:jc w:val="both"/>
        <w:rPr>
          <w:rFonts w:cs="Arial"/>
          <w:b/>
          <w:bCs/>
          <w:color w:val="000000"/>
          <w:szCs w:val="20"/>
        </w:rPr>
      </w:pPr>
    </w:p>
    <w:p w14:paraId="57B94D32" w14:textId="77777777" w:rsidR="009D2DB5" w:rsidRPr="009D2DB5" w:rsidRDefault="009D2DB5" w:rsidP="009D2DB5">
      <w:pPr>
        <w:autoSpaceDE w:val="0"/>
        <w:autoSpaceDN w:val="0"/>
        <w:adjustRightInd w:val="0"/>
        <w:spacing w:line="240" w:lineRule="auto"/>
        <w:jc w:val="both"/>
        <w:rPr>
          <w:rFonts w:cs="Arial"/>
          <w:color w:val="000000"/>
          <w:szCs w:val="20"/>
        </w:rPr>
      </w:pPr>
      <w:r w:rsidRPr="009D2DB5">
        <w:rPr>
          <w:rFonts w:cs="Arial"/>
          <w:color w:val="000000"/>
          <w:szCs w:val="20"/>
        </w:rPr>
        <w:t xml:space="preserve">Vlada je na današnji seji z novelo odloka podaljšala veljavnost Odloka o začasni omejitvi ponujanja kulturnih storitev končnim uporabnikom v Republiki Sloveniji. Poleg podaljšanja veljavnosti odloka novela znova dovoljuje strežbo in uživanje hrane in pijače obiskovalcem javnih kulturnih prireditev. </w:t>
      </w:r>
    </w:p>
    <w:p w14:paraId="7AD36515" w14:textId="77777777" w:rsidR="009D2DB5" w:rsidRPr="009D2DB5" w:rsidRDefault="009D2DB5" w:rsidP="009D2DB5">
      <w:pPr>
        <w:autoSpaceDE w:val="0"/>
        <w:autoSpaceDN w:val="0"/>
        <w:adjustRightInd w:val="0"/>
        <w:spacing w:line="240" w:lineRule="auto"/>
        <w:jc w:val="both"/>
        <w:rPr>
          <w:rFonts w:cs="Arial"/>
          <w:color w:val="000000"/>
          <w:szCs w:val="20"/>
        </w:rPr>
      </w:pPr>
    </w:p>
    <w:p w14:paraId="1AD9C261" w14:textId="77777777" w:rsidR="009D2DB5" w:rsidRPr="009D2DB5" w:rsidRDefault="009D2DB5" w:rsidP="009D2DB5">
      <w:pPr>
        <w:autoSpaceDE w:val="0"/>
        <w:autoSpaceDN w:val="0"/>
        <w:adjustRightInd w:val="0"/>
        <w:spacing w:line="240" w:lineRule="auto"/>
        <w:jc w:val="both"/>
        <w:rPr>
          <w:rFonts w:cs="Arial"/>
          <w:color w:val="000000"/>
          <w:szCs w:val="20"/>
        </w:rPr>
      </w:pPr>
      <w:r w:rsidRPr="009D2DB5">
        <w:rPr>
          <w:rFonts w:cs="Arial"/>
          <w:color w:val="000000"/>
          <w:szCs w:val="20"/>
        </w:rPr>
        <w:t>Ostali pogoji in omejitve pri ponujanju kulturnih storitev ostajajo nespremenjeni.</w:t>
      </w:r>
    </w:p>
    <w:p w14:paraId="2F02BE82" w14:textId="77777777" w:rsidR="009D2DB5" w:rsidRPr="009D2DB5" w:rsidRDefault="009D2DB5" w:rsidP="009D2DB5">
      <w:pPr>
        <w:autoSpaceDE w:val="0"/>
        <w:autoSpaceDN w:val="0"/>
        <w:adjustRightInd w:val="0"/>
        <w:spacing w:line="240" w:lineRule="auto"/>
        <w:jc w:val="both"/>
        <w:rPr>
          <w:rFonts w:cs="Arial"/>
          <w:color w:val="000000"/>
          <w:szCs w:val="20"/>
        </w:rPr>
      </w:pPr>
    </w:p>
    <w:p w14:paraId="17534EB5" w14:textId="77777777" w:rsidR="009D2DB5" w:rsidRPr="009D2DB5" w:rsidRDefault="009D2DB5" w:rsidP="009D2DB5">
      <w:pPr>
        <w:autoSpaceDE w:val="0"/>
        <w:autoSpaceDN w:val="0"/>
        <w:adjustRightInd w:val="0"/>
        <w:spacing w:line="240" w:lineRule="auto"/>
        <w:jc w:val="both"/>
        <w:rPr>
          <w:rFonts w:cs="Arial"/>
          <w:color w:val="000000"/>
          <w:szCs w:val="20"/>
        </w:rPr>
      </w:pPr>
      <w:r w:rsidRPr="009D2DB5">
        <w:rPr>
          <w:rFonts w:cs="Arial"/>
          <w:color w:val="000000"/>
          <w:szCs w:val="20"/>
        </w:rPr>
        <w:t xml:space="preserve">Novela odloka začne veljati naslednji dan od objave v Uradnem listu in podaljšuje veljavnost odloka do vključno 20. junija 2021.  </w:t>
      </w:r>
    </w:p>
    <w:p w14:paraId="71FF222F" w14:textId="77777777" w:rsidR="009D2DB5" w:rsidRPr="009D2DB5" w:rsidRDefault="009D2DB5" w:rsidP="009D2DB5">
      <w:pPr>
        <w:autoSpaceDE w:val="0"/>
        <w:autoSpaceDN w:val="0"/>
        <w:adjustRightInd w:val="0"/>
        <w:spacing w:line="240" w:lineRule="auto"/>
        <w:jc w:val="both"/>
        <w:rPr>
          <w:rFonts w:cs="Arial"/>
          <w:color w:val="000000"/>
          <w:szCs w:val="20"/>
        </w:rPr>
      </w:pPr>
    </w:p>
    <w:p w14:paraId="735F5E7A" w14:textId="63CF5A43" w:rsidR="008D234A" w:rsidRPr="009D2DB5" w:rsidRDefault="009D2DB5" w:rsidP="009D2DB5">
      <w:pPr>
        <w:autoSpaceDE w:val="0"/>
        <w:autoSpaceDN w:val="0"/>
        <w:adjustRightInd w:val="0"/>
        <w:spacing w:line="240" w:lineRule="auto"/>
        <w:jc w:val="both"/>
        <w:rPr>
          <w:rFonts w:cs="Arial"/>
          <w:color w:val="000000"/>
          <w:szCs w:val="20"/>
        </w:rPr>
      </w:pPr>
      <w:r w:rsidRPr="009D2DB5">
        <w:rPr>
          <w:rFonts w:cs="Arial"/>
          <w:color w:val="000000"/>
          <w:szCs w:val="20"/>
        </w:rPr>
        <w:t>Vir: Ministrstvo za kulturo</w:t>
      </w:r>
    </w:p>
    <w:p w14:paraId="2CB85FB0" w14:textId="77777777" w:rsidR="008D234A" w:rsidRPr="009D2DB5" w:rsidRDefault="008D234A" w:rsidP="008D234A">
      <w:pPr>
        <w:autoSpaceDE w:val="0"/>
        <w:autoSpaceDN w:val="0"/>
        <w:adjustRightInd w:val="0"/>
        <w:spacing w:line="240" w:lineRule="auto"/>
        <w:jc w:val="both"/>
        <w:rPr>
          <w:rFonts w:cs="Arial"/>
          <w:color w:val="000000"/>
          <w:szCs w:val="20"/>
        </w:rPr>
      </w:pPr>
    </w:p>
    <w:p w14:paraId="220FD101" w14:textId="352B1FA6" w:rsidR="0009661D" w:rsidRPr="0009661D" w:rsidRDefault="0009661D" w:rsidP="0009661D">
      <w:pPr>
        <w:autoSpaceDE w:val="0"/>
        <w:autoSpaceDN w:val="0"/>
        <w:adjustRightInd w:val="0"/>
        <w:spacing w:line="240" w:lineRule="auto"/>
        <w:jc w:val="both"/>
        <w:rPr>
          <w:rFonts w:cs="Arial"/>
          <w:b/>
          <w:bCs/>
          <w:color w:val="000000"/>
          <w:szCs w:val="20"/>
        </w:rPr>
      </w:pPr>
      <w:r w:rsidRPr="0009661D">
        <w:rPr>
          <w:rFonts w:cs="Arial"/>
          <w:b/>
          <w:bCs/>
          <w:color w:val="000000"/>
          <w:szCs w:val="20"/>
        </w:rPr>
        <w:t>Vlada sprejela Odlok o spremembah določenih odlokov, izdanih na podlagi Zakona o nalezljivih boleznih</w:t>
      </w:r>
    </w:p>
    <w:p w14:paraId="53D1E1E3" w14:textId="77777777" w:rsidR="0009661D" w:rsidRPr="0009661D" w:rsidRDefault="0009661D" w:rsidP="0009661D">
      <w:pPr>
        <w:autoSpaceDE w:val="0"/>
        <w:autoSpaceDN w:val="0"/>
        <w:adjustRightInd w:val="0"/>
        <w:spacing w:line="240" w:lineRule="auto"/>
        <w:jc w:val="both"/>
        <w:rPr>
          <w:rFonts w:cs="Arial"/>
          <w:b/>
          <w:bCs/>
          <w:color w:val="000000"/>
          <w:szCs w:val="20"/>
        </w:rPr>
      </w:pPr>
    </w:p>
    <w:p w14:paraId="35D3A917" w14:textId="77777777" w:rsidR="0009661D" w:rsidRPr="0009661D" w:rsidRDefault="0009661D" w:rsidP="0009661D">
      <w:pPr>
        <w:autoSpaceDE w:val="0"/>
        <w:autoSpaceDN w:val="0"/>
        <w:adjustRightInd w:val="0"/>
        <w:spacing w:line="240" w:lineRule="auto"/>
        <w:jc w:val="both"/>
        <w:rPr>
          <w:rFonts w:cs="Arial"/>
          <w:color w:val="000000"/>
          <w:szCs w:val="20"/>
        </w:rPr>
      </w:pPr>
      <w:r w:rsidRPr="0009661D">
        <w:rPr>
          <w:rFonts w:cs="Arial"/>
          <w:color w:val="000000"/>
          <w:szCs w:val="20"/>
        </w:rPr>
        <w:t xml:space="preserve">Z Odlokom o spremembah določenih odlokov, izdanih na podlagi Zakona o nalezljivih boleznih se podaljšuje veljavnost odlokov, ki so sprejeti na podlagi Zakona o nalezljivih boleznih, in s tem ukrepov, ki so vsebovani v teh odlokih. Vsebina odlokov ostaja nespremenjena, le za sedem dni se podaljšuje veljavnost ukrepov, ki jih vsebujejo. </w:t>
      </w:r>
    </w:p>
    <w:p w14:paraId="2B59548B" w14:textId="77777777" w:rsidR="0009661D" w:rsidRPr="0009661D" w:rsidRDefault="0009661D" w:rsidP="0009661D">
      <w:pPr>
        <w:autoSpaceDE w:val="0"/>
        <w:autoSpaceDN w:val="0"/>
        <w:adjustRightInd w:val="0"/>
        <w:spacing w:line="240" w:lineRule="auto"/>
        <w:jc w:val="both"/>
        <w:rPr>
          <w:rFonts w:cs="Arial"/>
          <w:color w:val="000000"/>
          <w:szCs w:val="20"/>
        </w:rPr>
      </w:pPr>
    </w:p>
    <w:p w14:paraId="140AB937" w14:textId="1D0D2A65" w:rsidR="0009661D" w:rsidRPr="0009661D" w:rsidRDefault="0009661D" w:rsidP="0009661D">
      <w:pPr>
        <w:autoSpaceDE w:val="0"/>
        <w:autoSpaceDN w:val="0"/>
        <w:adjustRightInd w:val="0"/>
        <w:spacing w:line="240" w:lineRule="auto"/>
        <w:jc w:val="both"/>
        <w:rPr>
          <w:rFonts w:cs="Arial"/>
          <w:color w:val="000000"/>
          <w:szCs w:val="20"/>
        </w:rPr>
      </w:pPr>
      <w:r w:rsidRPr="0009661D">
        <w:rPr>
          <w:rFonts w:cs="Arial"/>
          <w:color w:val="000000"/>
          <w:szCs w:val="20"/>
        </w:rPr>
        <w:t>S tem odlokom se do 20. junija 2021 podaljšuje veljavnost ukrepov iz naslednjih odlokov:</w:t>
      </w:r>
    </w:p>
    <w:p w14:paraId="1D202CA0" w14:textId="77777777" w:rsidR="0009661D" w:rsidRPr="0009661D" w:rsidRDefault="0009661D" w:rsidP="0009661D">
      <w:pPr>
        <w:autoSpaceDE w:val="0"/>
        <w:autoSpaceDN w:val="0"/>
        <w:adjustRightInd w:val="0"/>
        <w:spacing w:line="240" w:lineRule="auto"/>
        <w:jc w:val="both"/>
        <w:rPr>
          <w:rFonts w:cs="Arial"/>
          <w:color w:val="000000"/>
          <w:szCs w:val="20"/>
        </w:rPr>
      </w:pPr>
    </w:p>
    <w:p w14:paraId="7A702EFF" w14:textId="5E0B31C9" w:rsidR="0009661D" w:rsidRPr="0009661D" w:rsidRDefault="0009661D" w:rsidP="0009661D">
      <w:pPr>
        <w:pStyle w:val="Odstavekseznama"/>
        <w:numPr>
          <w:ilvl w:val="0"/>
          <w:numId w:val="47"/>
        </w:numPr>
        <w:autoSpaceDE w:val="0"/>
        <w:autoSpaceDN w:val="0"/>
        <w:adjustRightInd w:val="0"/>
        <w:spacing w:line="240" w:lineRule="auto"/>
        <w:jc w:val="both"/>
        <w:rPr>
          <w:rFonts w:cs="Arial"/>
          <w:color w:val="000000"/>
          <w:szCs w:val="20"/>
        </w:rPr>
      </w:pPr>
      <w:r w:rsidRPr="0009661D">
        <w:rPr>
          <w:rFonts w:cs="Arial"/>
          <w:color w:val="000000"/>
          <w:szCs w:val="20"/>
        </w:rPr>
        <w:t>Odlok o začasnih omejitvah pri izvajanju športnih programov;</w:t>
      </w:r>
    </w:p>
    <w:p w14:paraId="3CC7D96F" w14:textId="041B4CDE" w:rsidR="0009661D" w:rsidRPr="0009661D" w:rsidRDefault="0009661D" w:rsidP="0009661D">
      <w:pPr>
        <w:pStyle w:val="Odstavekseznama"/>
        <w:numPr>
          <w:ilvl w:val="0"/>
          <w:numId w:val="47"/>
        </w:numPr>
        <w:autoSpaceDE w:val="0"/>
        <w:autoSpaceDN w:val="0"/>
        <w:adjustRightInd w:val="0"/>
        <w:spacing w:line="240" w:lineRule="auto"/>
        <w:jc w:val="both"/>
        <w:rPr>
          <w:rFonts w:cs="Arial"/>
          <w:color w:val="000000"/>
          <w:szCs w:val="20"/>
        </w:rPr>
      </w:pPr>
      <w:r w:rsidRPr="0009661D">
        <w:rPr>
          <w:rFonts w:cs="Arial"/>
          <w:color w:val="000000"/>
          <w:szCs w:val="20"/>
        </w:rPr>
        <w:t>Odlok o začasni omejitvi kolektivnega uresničevanja verske svobode v Republiki Sloveniji;</w:t>
      </w:r>
    </w:p>
    <w:p w14:paraId="59ED4745" w14:textId="1DB6435C" w:rsidR="0009661D" w:rsidRPr="0009661D" w:rsidRDefault="0009661D" w:rsidP="0009661D">
      <w:pPr>
        <w:pStyle w:val="Odstavekseznama"/>
        <w:numPr>
          <w:ilvl w:val="0"/>
          <w:numId w:val="47"/>
        </w:numPr>
        <w:autoSpaceDE w:val="0"/>
        <w:autoSpaceDN w:val="0"/>
        <w:adjustRightInd w:val="0"/>
        <w:spacing w:line="240" w:lineRule="auto"/>
        <w:jc w:val="both"/>
        <w:rPr>
          <w:rFonts w:cs="Arial"/>
          <w:color w:val="000000"/>
          <w:szCs w:val="20"/>
        </w:rPr>
      </w:pPr>
      <w:r w:rsidRPr="0009661D">
        <w:rPr>
          <w:rFonts w:cs="Arial"/>
          <w:color w:val="000000"/>
          <w:szCs w:val="20"/>
        </w:rPr>
        <w:t>Odlok o začasni prepovedi zbiranja ljudi zaradi preprečevanja okužb s SARS-CoV-2;</w:t>
      </w:r>
    </w:p>
    <w:p w14:paraId="7ED41AFF" w14:textId="348DD88C" w:rsidR="0009661D" w:rsidRPr="0009661D" w:rsidRDefault="0009661D" w:rsidP="0009661D">
      <w:pPr>
        <w:pStyle w:val="Odstavekseznama"/>
        <w:numPr>
          <w:ilvl w:val="0"/>
          <w:numId w:val="47"/>
        </w:numPr>
        <w:autoSpaceDE w:val="0"/>
        <w:autoSpaceDN w:val="0"/>
        <w:adjustRightInd w:val="0"/>
        <w:spacing w:line="240" w:lineRule="auto"/>
        <w:jc w:val="both"/>
        <w:rPr>
          <w:rFonts w:cs="Arial"/>
          <w:color w:val="000000"/>
          <w:szCs w:val="20"/>
        </w:rPr>
      </w:pPr>
      <w:r w:rsidRPr="0009661D">
        <w:rPr>
          <w:rFonts w:cs="Arial"/>
          <w:color w:val="000000"/>
          <w:szCs w:val="20"/>
        </w:rPr>
        <w:t>Odlok o omejitvah in načinu izvajanja ponujanja in prodajanja blaga in storitev neposredno potrošnikom na področju voznikov in vozil v Republiki Sloveniji;</w:t>
      </w:r>
    </w:p>
    <w:p w14:paraId="2A1CAF49" w14:textId="747FE741" w:rsidR="0009661D" w:rsidRPr="0009661D" w:rsidRDefault="0009661D" w:rsidP="0009661D">
      <w:pPr>
        <w:pStyle w:val="Odstavekseznama"/>
        <w:numPr>
          <w:ilvl w:val="0"/>
          <w:numId w:val="47"/>
        </w:numPr>
        <w:autoSpaceDE w:val="0"/>
        <w:autoSpaceDN w:val="0"/>
        <w:adjustRightInd w:val="0"/>
        <w:spacing w:line="240" w:lineRule="auto"/>
        <w:jc w:val="both"/>
        <w:rPr>
          <w:rFonts w:cs="Arial"/>
          <w:color w:val="000000"/>
          <w:szCs w:val="20"/>
        </w:rPr>
      </w:pPr>
      <w:r w:rsidRPr="0009661D">
        <w:rPr>
          <w:rFonts w:cs="Arial"/>
          <w:color w:val="000000"/>
          <w:szCs w:val="20"/>
        </w:rPr>
        <w:t>Odlok o omejitvah in načinu izvajanja javnega prevoza potnikov na ozemlju Republike Slovenije;</w:t>
      </w:r>
    </w:p>
    <w:p w14:paraId="297D46BB" w14:textId="16400D5D" w:rsidR="0009661D" w:rsidRPr="0009661D" w:rsidRDefault="0009661D" w:rsidP="0009661D">
      <w:pPr>
        <w:pStyle w:val="Odstavekseznama"/>
        <w:numPr>
          <w:ilvl w:val="0"/>
          <w:numId w:val="47"/>
        </w:numPr>
        <w:autoSpaceDE w:val="0"/>
        <w:autoSpaceDN w:val="0"/>
        <w:adjustRightInd w:val="0"/>
        <w:spacing w:line="240" w:lineRule="auto"/>
        <w:jc w:val="both"/>
        <w:rPr>
          <w:rFonts w:cs="Arial"/>
          <w:color w:val="000000"/>
          <w:szCs w:val="20"/>
        </w:rPr>
      </w:pPr>
      <w:r w:rsidRPr="0009661D">
        <w:rPr>
          <w:rFonts w:cs="Arial"/>
          <w:color w:val="000000"/>
          <w:szCs w:val="20"/>
        </w:rPr>
        <w:t>Odlok o začasni prepovedi ponujanja in prodajanja blaga in storitev potrošnikom v Republiki Sloveniji;</w:t>
      </w:r>
    </w:p>
    <w:p w14:paraId="460F4B26" w14:textId="506DC5A1" w:rsidR="0009661D" w:rsidRPr="0009661D" w:rsidRDefault="0009661D" w:rsidP="0009661D">
      <w:pPr>
        <w:pStyle w:val="Odstavekseznama"/>
        <w:numPr>
          <w:ilvl w:val="0"/>
          <w:numId w:val="47"/>
        </w:numPr>
        <w:autoSpaceDE w:val="0"/>
        <w:autoSpaceDN w:val="0"/>
        <w:adjustRightInd w:val="0"/>
        <w:spacing w:line="240" w:lineRule="auto"/>
        <w:jc w:val="both"/>
        <w:rPr>
          <w:rFonts w:cs="Arial"/>
          <w:color w:val="000000"/>
          <w:szCs w:val="20"/>
        </w:rPr>
      </w:pPr>
      <w:r w:rsidRPr="0009661D">
        <w:rPr>
          <w:rFonts w:cs="Arial"/>
          <w:color w:val="000000"/>
          <w:szCs w:val="20"/>
        </w:rPr>
        <w:t>Odlok o začasnih ukrepih za zmanjšanje tveganja okužbe in širjenja okužbe z virusom SARS-CoV-2;</w:t>
      </w:r>
    </w:p>
    <w:p w14:paraId="53C2DB21" w14:textId="5E60A760" w:rsidR="0009661D" w:rsidRPr="0009661D" w:rsidRDefault="0009661D" w:rsidP="0009661D">
      <w:pPr>
        <w:pStyle w:val="Odstavekseznama"/>
        <w:numPr>
          <w:ilvl w:val="0"/>
          <w:numId w:val="47"/>
        </w:numPr>
        <w:autoSpaceDE w:val="0"/>
        <w:autoSpaceDN w:val="0"/>
        <w:adjustRightInd w:val="0"/>
        <w:spacing w:line="240" w:lineRule="auto"/>
        <w:jc w:val="both"/>
        <w:rPr>
          <w:rFonts w:cs="Arial"/>
          <w:color w:val="000000"/>
          <w:szCs w:val="20"/>
        </w:rPr>
      </w:pPr>
      <w:r w:rsidRPr="0009661D">
        <w:rPr>
          <w:rFonts w:cs="Arial"/>
          <w:color w:val="000000"/>
          <w:szCs w:val="20"/>
        </w:rPr>
        <w:t>Odlok o obvezni namestitvi razpršilnikov za razkuževanje rok v večstanovanjskih stavbah.</w:t>
      </w:r>
    </w:p>
    <w:p w14:paraId="755D5129" w14:textId="77777777" w:rsidR="0009661D" w:rsidRPr="0009661D" w:rsidRDefault="0009661D" w:rsidP="0009661D">
      <w:pPr>
        <w:autoSpaceDE w:val="0"/>
        <w:autoSpaceDN w:val="0"/>
        <w:adjustRightInd w:val="0"/>
        <w:spacing w:line="240" w:lineRule="auto"/>
        <w:jc w:val="both"/>
        <w:rPr>
          <w:rFonts w:cs="Arial"/>
          <w:color w:val="000000"/>
          <w:szCs w:val="20"/>
        </w:rPr>
      </w:pPr>
    </w:p>
    <w:p w14:paraId="17FF7960" w14:textId="4838CE6F" w:rsidR="0009661D" w:rsidRPr="0009661D" w:rsidRDefault="0009661D" w:rsidP="0009661D">
      <w:pPr>
        <w:autoSpaceDE w:val="0"/>
        <w:autoSpaceDN w:val="0"/>
        <w:adjustRightInd w:val="0"/>
        <w:spacing w:line="240" w:lineRule="auto"/>
        <w:jc w:val="both"/>
        <w:rPr>
          <w:rFonts w:cs="Arial"/>
          <w:color w:val="000000"/>
          <w:szCs w:val="20"/>
        </w:rPr>
      </w:pPr>
      <w:r w:rsidRPr="0009661D">
        <w:rPr>
          <w:rFonts w:cs="Arial"/>
          <w:color w:val="000000"/>
          <w:szCs w:val="20"/>
        </w:rPr>
        <w:t>Vlada se tedensko seznani s strokovnim mnenjem Strokovne skupine za zajezitev in obvladovanje epidemije COVID-19 pri Ministrstvu za zdravje o utemeljenosti ukrepov za zajezitev in obvladovanje epidemije nalezljive bolezni COVID-19. Na podlagi zadnje ocene se je vlada odločila za podaljšanje veljavnosti odlokov, ki so sprejeti na podlagi Zakona o nalezljivih boleznih, in s tem ukrepov, ki so vsebovani v navedenih odlokih.</w:t>
      </w:r>
    </w:p>
    <w:p w14:paraId="3EE00582" w14:textId="77777777" w:rsidR="0009661D" w:rsidRPr="0009661D" w:rsidRDefault="0009661D" w:rsidP="0009661D">
      <w:pPr>
        <w:autoSpaceDE w:val="0"/>
        <w:autoSpaceDN w:val="0"/>
        <w:adjustRightInd w:val="0"/>
        <w:spacing w:line="240" w:lineRule="auto"/>
        <w:jc w:val="both"/>
        <w:rPr>
          <w:rFonts w:cs="Arial"/>
          <w:color w:val="000000"/>
          <w:szCs w:val="20"/>
        </w:rPr>
      </w:pPr>
    </w:p>
    <w:p w14:paraId="383BB609" w14:textId="33401775" w:rsidR="008D234A" w:rsidRPr="0009661D" w:rsidRDefault="0009661D" w:rsidP="0009661D">
      <w:pPr>
        <w:autoSpaceDE w:val="0"/>
        <w:autoSpaceDN w:val="0"/>
        <w:adjustRightInd w:val="0"/>
        <w:spacing w:line="240" w:lineRule="auto"/>
        <w:jc w:val="both"/>
        <w:rPr>
          <w:rFonts w:cs="Arial"/>
          <w:color w:val="000000"/>
          <w:szCs w:val="20"/>
        </w:rPr>
      </w:pPr>
      <w:r w:rsidRPr="0009661D">
        <w:rPr>
          <w:rFonts w:cs="Arial"/>
          <w:color w:val="000000"/>
          <w:szCs w:val="20"/>
        </w:rPr>
        <w:t>Vir: Ministrstvo za zdravje</w:t>
      </w:r>
    </w:p>
    <w:p w14:paraId="65C33B9A"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0DD275F7" w14:textId="35F356B5" w:rsidR="008D234A" w:rsidRPr="008D234A" w:rsidRDefault="008D234A" w:rsidP="008D234A">
      <w:pPr>
        <w:autoSpaceDE w:val="0"/>
        <w:autoSpaceDN w:val="0"/>
        <w:adjustRightInd w:val="0"/>
        <w:spacing w:line="240" w:lineRule="auto"/>
        <w:jc w:val="both"/>
        <w:rPr>
          <w:rFonts w:cs="Arial"/>
          <w:b/>
          <w:bCs/>
          <w:color w:val="000000"/>
          <w:szCs w:val="20"/>
        </w:rPr>
      </w:pPr>
      <w:r w:rsidRPr="008D234A">
        <w:rPr>
          <w:rFonts w:cs="Arial"/>
          <w:b/>
          <w:bCs/>
          <w:color w:val="000000"/>
          <w:szCs w:val="20"/>
        </w:rPr>
        <w:t>Predlogi Komisije Vlade Republike Slovenije za administrativne zadeve in imenovanja</w:t>
      </w:r>
    </w:p>
    <w:p w14:paraId="5E04313D"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15FA21CB" w14:textId="7369681F" w:rsidR="006D61EE" w:rsidRPr="006D61EE" w:rsidRDefault="006D61EE" w:rsidP="006D61EE">
      <w:pPr>
        <w:autoSpaceDE w:val="0"/>
        <w:autoSpaceDN w:val="0"/>
        <w:adjustRightInd w:val="0"/>
        <w:spacing w:line="240" w:lineRule="auto"/>
        <w:jc w:val="both"/>
        <w:rPr>
          <w:rFonts w:cs="Arial"/>
          <w:b/>
          <w:bCs/>
          <w:color w:val="000000"/>
          <w:szCs w:val="20"/>
        </w:rPr>
      </w:pPr>
      <w:r w:rsidRPr="006D61EE">
        <w:rPr>
          <w:rFonts w:cs="Arial"/>
          <w:b/>
          <w:bCs/>
          <w:color w:val="000000"/>
          <w:szCs w:val="20"/>
        </w:rPr>
        <w:t>Odpoklic veleposlanice v Republiki Koreji</w:t>
      </w:r>
    </w:p>
    <w:p w14:paraId="37EF188D" w14:textId="77777777" w:rsidR="006D61EE" w:rsidRPr="006D61EE" w:rsidRDefault="006D61EE" w:rsidP="006D61EE">
      <w:pPr>
        <w:autoSpaceDE w:val="0"/>
        <w:autoSpaceDN w:val="0"/>
        <w:adjustRightInd w:val="0"/>
        <w:spacing w:line="240" w:lineRule="auto"/>
        <w:jc w:val="both"/>
        <w:rPr>
          <w:rFonts w:cs="Arial"/>
          <w:color w:val="000000"/>
          <w:szCs w:val="20"/>
        </w:rPr>
      </w:pPr>
    </w:p>
    <w:p w14:paraId="6A8DAEB7" w14:textId="77777777" w:rsidR="006D61EE" w:rsidRPr="006D61EE" w:rsidRDefault="006D61EE" w:rsidP="006D61EE">
      <w:pPr>
        <w:autoSpaceDE w:val="0"/>
        <w:autoSpaceDN w:val="0"/>
        <w:adjustRightInd w:val="0"/>
        <w:spacing w:line="240" w:lineRule="auto"/>
        <w:jc w:val="both"/>
        <w:rPr>
          <w:rFonts w:cs="Arial"/>
          <w:color w:val="000000"/>
          <w:szCs w:val="20"/>
        </w:rPr>
      </w:pPr>
      <w:r w:rsidRPr="006D61EE">
        <w:rPr>
          <w:rFonts w:cs="Arial"/>
          <w:color w:val="000000"/>
          <w:szCs w:val="20"/>
        </w:rPr>
        <w:t>Vlada Republike Slovenije je sprejela sklep, da se dr. Ano Polak Petrič odpokliče z dolžnosti izredne in pooblaščene veleposlanice Republike Slovenije v Republiki Koreji s sedežem v Tokiu.</w:t>
      </w:r>
    </w:p>
    <w:p w14:paraId="587485FC" w14:textId="77777777" w:rsidR="006D61EE" w:rsidRPr="006D61EE" w:rsidRDefault="006D61EE" w:rsidP="006D61EE">
      <w:pPr>
        <w:autoSpaceDE w:val="0"/>
        <w:autoSpaceDN w:val="0"/>
        <w:adjustRightInd w:val="0"/>
        <w:spacing w:line="240" w:lineRule="auto"/>
        <w:jc w:val="both"/>
        <w:rPr>
          <w:rFonts w:cs="Arial"/>
          <w:color w:val="000000"/>
          <w:szCs w:val="20"/>
        </w:rPr>
      </w:pPr>
    </w:p>
    <w:p w14:paraId="0944F6C8" w14:textId="77777777" w:rsidR="006D61EE" w:rsidRPr="006D61EE" w:rsidRDefault="006D61EE" w:rsidP="006D61EE">
      <w:pPr>
        <w:autoSpaceDE w:val="0"/>
        <w:autoSpaceDN w:val="0"/>
        <w:adjustRightInd w:val="0"/>
        <w:spacing w:line="240" w:lineRule="auto"/>
        <w:jc w:val="both"/>
        <w:rPr>
          <w:rFonts w:cs="Arial"/>
          <w:color w:val="000000"/>
          <w:szCs w:val="20"/>
        </w:rPr>
      </w:pPr>
      <w:r w:rsidRPr="006D61EE">
        <w:rPr>
          <w:rFonts w:cs="Arial"/>
          <w:color w:val="000000"/>
          <w:szCs w:val="20"/>
        </w:rPr>
        <w:t>Predsednik Republike Slovenije je 23. 4. 2021 podpisal ukaz o odprtju Veleposlaništva Republike Slovenije v Republiki Koreji. Z odpoklicem nerezidenčne veleposlanice državi sprejemnici izkazujemo namero postavitve rezidenčnega veleposlanika v Seulu takoj, ko bo to mogoče. Hkrati pa bo navedeno začasnemu odpravniku poslov, poleg opravljanja nalog odpiranja veleposlaništva, omogočilo tudi nemoteno opravljanje vseh ostalih diplomatskih nalog, za katere je potrebno, da s strani države sprejemnice prejme vsa pooblastila.</w:t>
      </w:r>
    </w:p>
    <w:p w14:paraId="35BC0F27" w14:textId="77777777" w:rsidR="006D61EE" w:rsidRPr="006D61EE" w:rsidRDefault="006D61EE" w:rsidP="006D61EE">
      <w:pPr>
        <w:autoSpaceDE w:val="0"/>
        <w:autoSpaceDN w:val="0"/>
        <w:adjustRightInd w:val="0"/>
        <w:spacing w:line="240" w:lineRule="auto"/>
        <w:jc w:val="both"/>
        <w:rPr>
          <w:rFonts w:cs="Arial"/>
          <w:color w:val="000000"/>
          <w:szCs w:val="20"/>
        </w:rPr>
      </w:pPr>
    </w:p>
    <w:p w14:paraId="61E1C6F4" w14:textId="0A9E235D" w:rsidR="008D234A" w:rsidRPr="006D61EE" w:rsidRDefault="006D61EE" w:rsidP="006D61EE">
      <w:pPr>
        <w:autoSpaceDE w:val="0"/>
        <w:autoSpaceDN w:val="0"/>
        <w:adjustRightInd w:val="0"/>
        <w:spacing w:line="240" w:lineRule="auto"/>
        <w:jc w:val="both"/>
        <w:rPr>
          <w:rFonts w:cs="Arial"/>
          <w:color w:val="000000"/>
          <w:szCs w:val="20"/>
        </w:rPr>
      </w:pPr>
      <w:r w:rsidRPr="006D61EE">
        <w:rPr>
          <w:rFonts w:cs="Arial"/>
          <w:color w:val="000000"/>
          <w:szCs w:val="20"/>
        </w:rPr>
        <w:t>Vir: Ministrstvo za zunanje zadeve</w:t>
      </w:r>
    </w:p>
    <w:p w14:paraId="2D9A57A8"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4A47EC6C" w14:textId="03C05670" w:rsidR="00E953C8" w:rsidRPr="00E953C8" w:rsidRDefault="00E953C8" w:rsidP="00E953C8">
      <w:pPr>
        <w:autoSpaceDE w:val="0"/>
        <w:autoSpaceDN w:val="0"/>
        <w:adjustRightInd w:val="0"/>
        <w:spacing w:line="240" w:lineRule="auto"/>
        <w:jc w:val="both"/>
        <w:rPr>
          <w:rFonts w:cs="Arial"/>
          <w:b/>
          <w:bCs/>
          <w:color w:val="000000"/>
          <w:szCs w:val="20"/>
        </w:rPr>
      </w:pPr>
      <w:r w:rsidRPr="00E953C8">
        <w:rPr>
          <w:rFonts w:cs="Arial"/>
          <w:b/>
          <w:bCs/>
          <w:color w:val="000000"/>
          <w:szCs w:val="20"/>
        </w:rPr>
        <w:t>Vlada imenovala vršilko dolžnosti generalne direktorice Direktorata za turizem</w:t>
      </w:r>
    </w:p>
    <w:p w14:paraId="4445D2DC" w14:textId="77777777" w:rsidR="00E953C8" w:rsidRPr="00E953C8" w:rsidRDefault="00E953C8" w:rsidP="00E953C8">
      <w:pPr>
        <w:autoSpaceDE w:val="0"/>
        <w:autoSpaceDN w:val="0"/>
        <w:adjustRightInd w:val="0"/>
        <w:spacing w:line="240" w:lineRule="auto"/>
        <w:jc w:val="both"/>
        <w:rPr>
          <w:rFonts w:cs="Arial"/>
          <w:b/>
          <w:bCs/>
          <w:color w:val="000000"/>
          <w:szCs w:val="20"/>
        </w:rPr>
      </w:pPr>
    </w:p>
    <w:p w14:paraId="45B723C7" w14:textId="77777777" w:rsidR="00E953C8" w:rsidRPr="00E953C8" w:rsidRDefault="00E953C8" w:rsidP="00E953C8">
      <w:pPr>
        <w:autoSpaceDE w:val="0"/>
        <w:autoSpaceDN w:val="0"/>
        <w:adjustRightInd w:val="0"/>
        <w:spacing w:line="240" w:lineRule="auto"/>
        <w:jc w:val="both"/>
        <w:rPr>
          <w:rFonts w:cs="Arial"/>
          <w:color w:val="000000"/>
          <w:szCs w:val="20"/>
        </w:rPr>
      </w:pPr>
      <w:r w:rsidRPr="00E953C8">
        <w:rPr>
          <w:rFonts w:cs="Arial"/>
          <w:color w:val="000000"/>
          <w:szCs w:val="20"/>
        </w:rPr>
        <w:t>Vlada je za vršilko dolžnosti generalne direktorice Direktorata za turizem na Ministrstvu za gospodarski razvoj in tehnologijo ponovno imenovala Ksenijo Flegar.</w:t>
      </w:r>
    </w:p>
    <w:p w14:paraId="1DE46BAD" w14:textId="77777777" w:rsidR="00E953C8" w:rsidRPr="00E953C8" w:rsidRDefault="00E953C8" w:rsidP="00E953C8">
      <w:pPr>
        <w:autoSpaceDE w:val="0"/>
        <w:autoSpaceDN w:val="0"/>
        <w:adjustRightInd w:val="0"/>
        <w:spacing w:line="240" w:lineRule="auto"/>
        <w:jc w:val="both"/>
        <w:rPr>
          <w:rFonts w:cs="Arial"/>
          <w:color w:val="000000"/>
          <w:szCs w:val="20"/>
        </w:rPr>
      </w:pPr>
    </w:p>
    <w:p w14:paraId="5F039247" w14:textId="77777777" w:rsidR="00E953C8" w:rsidRPr="00E953C8" w:rsidRDefault="00E953C8" w:rsidP="00E953C8">
      <w:pPr>
        <w:autoSpaceDE w:val="0"/>
        <w:autoSpaceDN w:val="0"/>
        <w:adjustRightInd w:val="0"/>
        <w:spacing w:line="240" w:lineRule="auto"/>
        <w:jc w:val="both"/>
        <w:rPr>
          <w:rFonts w:cs="Arial"/>
          <w:color w:val="000000"/>
          <w:szCs w:val="20"/>
        </w:rPr>
      </w:pPr>
      <w:r w:rsidRPr="00E953C8">
        <w:rPr>
          <w:rFonts w:cs="Arial"/>
          <w:color w:val="000000"/>
          <w:szCs w:val="20"/>
        </w:rPr>
        <w:t>Zaradi poteka 6-mesečnega mandata vršilki dolžnosti generalne direktorice Direktorata za turizem in zagotovitve nemotenega delovanja direktorata je Vlada Republike Slovenije za vršilko dolžnosti ponovno imenovala Ksenijo Flegar, in sicer z dnem 18. junija 2021 ter do imenovanja generalnega direktorja Direktorata za turizem po opravljenem natečajnem postopku oziroma največ za šest mesecev, to je do najdlje 17. decembra 2021.</w:t>
      </w:r>
    </w:p>
    <w:p w14:paraId="270FA41B" w14:textId="77777777" w:rsidR="00E953C8" w:rsidRPr="00E953C8" w:rsidRDefault="00E953C8" w:rsidP="00E953C8">
      <w:pPr>
        <w:autoSpaceDE w:val="0"/>
        <w:autoSpaceDN w:val="0"/>
        <w:adjustRightInd w:val="0"/>
        <w:spacing w:line="240" w:lineRule="auto"/>
        <w:jc w:val="both"/>
        <w:rPr>
          <w:rFonts w:cs="Arial"/>
          <w:color w:val="000000"/>
          <w:szCs w:val="20"/>
        </w:rPr>
      </w:pPr>
    </w:p>
    <w:p w14:paraId="152199C8" w14:textId="1E177262" w:rsidR="008D234A" w:rsidRPr="00E953C8" w:rsidRDefault="00E953C8" w:rsidP="00E953C8">
      <w:pPr>
        <w:autoSpaceDE w:val="0"/>
        <w:autoSpaceDN w:val="0"/>
        <w:adjustRightInd w:val="0"/>
        <w:spacing w:line="240" w:lineRule="auto"/>
        <w:jc w:val="both"/>
        <w:rPr>
          <w:rFonts w:cs="Arial"/>
          <w:color w:val="000000"/>
          <w:szCs w:val="20"/>
        </w:rPr>
      </w:pPr>
      <w:r w:rsidRPr="00E953C8">
        <w:rPr>
          <w:rFonts w:cs="Arial"/>
          <w:color w:val="000000"/>
          <w:szCs w:val="20"/>
        </w:rPr>
        <w:t>Vir: Ministrstvo za gospodarski razvoj in tehnologijo</w:t>
      </w:r>
    </w:p>
    <w:p w14:paraId="451547A7"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7DAE2664" w14:textId="292DCF23" w:rsidR="000E5C34" w:rsidRPr="000E5C34" w:rsidRDefault="000E5C34" w:rsidP="000E5C34">
      <w:pPr>
        <w:autoSpaceDE w:val="0"/>
        <w:autoSpaceDN w:val="0"/>
        <w:adjustRightInd w:val="0"/>
        <w:spacing w:line="240" w:lineRule="auto"/>
        <w:jc w:val="both"/>
        <w:rPr>
          <w:rFonts w:cs="Arial"/>
          <w:b/>
          <w:bCs/>
          <w:color w:val="000000"/>
          <w:szCs w:val="20"/>
        </w:rPr>
      </w:pPr>
      <w:r w:rsidRPr="000E5C34">
        <w:rPr>
          <w:rFonts w:cs="Arial"/>
          <w:b/>
          <w:bCs/>
          <w:color w:val="000000"/>
          <w:szCs w:val="20"/>
        </w:rPr>
        <w:t>Vlada imenovala vršilca dolžnosti generalnega direktorja Direktorata za letalski in pomorski promet</w:t>
      </w:r>
    </w:p>
    <w:p w14:paraId="1D03C5F6" w14:textId="77777777" w:rsidR="000E5C34" w:rsidRPr="000E5C34" w:rsidRDefault="000E5C34" w:rsidP="000E5C34">
      <w:pPr>
        <w:autoSpaceDE w:val="0"/>
        <w:autoSpaceDN w:val="0"/>
        <w:adjustRightInd w:val="0"/>
        <w:spacing w:line="240" w:lineRule="auto"/>
        <w:jc w:val="both"/>
        <w:rPr>
          <w:rFonts w:cs="Arial"/>
          <w:b/>
          <w:bCs/>
          <w:color w:val="000000"/>
          <w:szCs w:val="20"/>
        </w:rPr>
      </w:pPr>
    </w:p>
    <w:p w14:paraId="34CE3D1E" w14:textId="77777777" w:rsidR="000E5C34" w:rsidRPr="000E5C34" w:rsidRDefault="000E5C34" w:rsidP="000E5C34">
      <w:pPr>
        <w:autoSpaceDE w:val="0"/>
        <w:autoSpaceDN w:val="0"/>
        <w:adjustRightInd w:val="0"/>
        <w:spacing w:line="240" w:lineRule="auto"/>
        <w:jc w:val="both"/>
        <w:rPr>
          <w:rFonts w:cs="Arial"/>
          <w:color w:val="000000"/>
          <w:szCs w:val="20"/>
        </w:rPr>
      </w:pPr>
      <w:r w:rsidRPr="000E5C34">
        <w:rPr>
          <w:rFonts w:cs="Arial"/>
          <w:color w:val="000000"/>
          <w:szCs w:val="20"/>
        </w:rPr>
        <w:t xml:space="preserve">Ministrstvo za infrastrukturo je na podlagi Zakona o javnih uslužbencih (v nadaljnjem besedilu: ZJU) Uradniškemu svetu predlagalo, da izvede postopek javnega natečaja za položaj generalnega direktorja Direktorata za letalski in pomorski promet v Ministrstvu za infrastrukturo za dobo petih let, z možnostjo ponovnega imenovanja. </w:t>
      </w:r>
    </w:p>
    <w:p w14:paraId="670B7E10" w14:textId="77777777" w:rsidR="000E5C34" w:rsidRPr="000E5C34" w:rsidRDefault="000E5C34" w:rsidP="000E5C34">
      <w:pPr>
        <w:autoSpaceDE w:val="0"/>
        <w:autoSpaceDN w:val="0"/>
        <w:adjustRightInd w:val="0"/>
        <w:spacing w:line="240" w:lineRule="auto"/>
        <w:jc w:val="both"/>
        <w:rPr>
          <w:rFonts w:cs="Arial"/>
          <w:color w:val="000000"/>
          <w:szCs w:val="20"/>
        </w:rPr>
      </w:pPr>
    </w:p>
    <w:p w14:paraId="3EF027AB" w14:textId="77777777" w:rsidR="000E5C34" w:rsidRPr="000E5C34" w:rsidRDefault="000E5C34" w:rsidP="000E5C34">
      <w:pPr>
        <w:autoSpaceDE w:val="0"/>
        <w:autoSpaceDN w:val="0"/>
        <w:adjustRightInd w:val="0"/>
        <w:spacing w:line="240" w:lineRule="auto"/>
        <w:jc w:val="both"/>
        <w:rPr>
          <w:rFonts w:cs="Arial"/>
          <w:color w:val="000000"/>
          <w:szCs w:val="20"/>
        </w:rPr>
      </w:pPr>
      <w:r w:rsidRPr="000E5C34">
        <w:rPr>
          <w:rFonts w:cs="Arial"/>
          <w:color w:val="000000"/>
          <w:szCs w:val="20"/>
        </w:rPr>
        <w:t xml:space="preserve">Javni natečaj za zasedbo položaja generalnega direktorja Direktorata za letalski in pomorski promet je neuspešno zaključen, Andreju Petelinu, sedanjemu vršilcu dolžnosti generalnega direktorja Direktorata za letalski in pomorski promet pa se z dnem 18. 6. 2021 izteče šest mesečni mandat. </w:t>
      </w:r>
    </w:p>
    <w:p w14:paraId="1E2EAEA1" w14:textId="77777777" w:rsidR="000E5C34" w:rsidRPr="000E5C34" w:rsidRDefault="000E5C34" w:rsidP="000E5C34">
      <w:pPr>
        <w:autoSpaceDE w:val="0"/>
        <w:autoSpaceDN w:val="0"/>
        <w:adjustRightInd w:val="0"/>
        <w:spacing w:line="240" w:lineRule="auto"/>
        <w:jc w:val="both"/>
        <w:rPr>
          <w:rFonts w:cs="Arial"/>
          <w:color w:val="000000"/>
          <w:szCs w:val="20"/>
        </w:rPr>
      </w:pPr>
    </w:p>
    <w:p w14:paraId="7FEE125A" w14:textId="77777777" w:rsidR="000E5C34" w:rsidRPr="000E5C34" w:rsidRDefault="000E5C34" w:rsidP="000E5C34">
      <w:pPr>
        <w:autoSpaceDE w:val="0"/>
        <w:autoSpaceDN w:val="0"/>
        <w:adjustRightInd w:val="0"/>
        <w:spacing w:line="240" w:lineRule="auto"/>
        <w:jc w:val="both"/>
        <w:rPr>
          <w:rFonts w:cs="Arial"/>
          <w:color w:val="000000"/>
          <w:szCs w:val="20"/>
        </w:rPr>
      </w:pPr>
      <w:r w:rsidRPr="000E5C34">
        <w:rPr>
          <w:rFonts w:cs="Arial"/>
          <w:color w:val="000000"/>
          <w:szCs w:val="20"/>
        </w:rPr>
        <w:t xml:space="preserve">Zaradi navedenega minister za infrastrukturo predlaga, da Vlada Republike Slovenije za vršilca dolžnosti generalnega direktorja Direktorata za letalski in pomorski promet z dnem 19. 6. 2021 imenuje Srečka Janšo, in sicer do imenovanja generalnega direktorja po opravljenem natečajnem postopku, vendar največ šest mesecev, to je najdlje do 18. 12. 2021.      </w:t>
      </w:r>
    </w:p>
    <w:p w14:paraId="6B430BEA" w14:textId="77777777" w:rsidR="000E5C34" w:rsidRPr="000E5C34" w:rsidRDefault="000E5C34" w:rsidP="000E5C34">
      <w:pPr>
        <w:autoSpaceDE w:val="0"/>
        <w:autoSpaceDN w:val="0"/>
        <w:adjustRightInd w:val="0"/>
        <w:spacing w:line="240" w:lineRule="auto"/>
        <w:jc w:val="both"/>
        <w:rPr>
          <w:rFonts w:cs="Arial"/>
          <w:color w:val="000000"/>
          <w:szCs w:val="20"/>
        </w:rPr>
      </w:pPr>
    </w:p>
    <w:p w14:paraId="5C6A9BC5" w14:textId="062D0EB7" w:rsidR="008D234A" w:rsidRPr="000E5C34" w:rsidRDefault="000E5C34" w:rsidP="000E5C34">
      <w:pPr>
        <w:autoSpaceDE w:val="0"/>
        <w:autoSpaceDN w:val="0"/>
        <w:adjustRightInd w:val="0"/>
        <w:spacing w:line="240" w:lineRule="auto"/>
        <w:jc w:val="both"/>
        <w:rPr>
          <w:rFonts w:cs="Arial"/>
          <w:color w:val="000000"/>
          <w:szCs w:val="20"/>
        </w:rPr>
      </w:pPr>
      <w:r w:rsidRPr="000E5C34">
        <w:rPr>
          <w:rFonts w:cs="Arial"/>
          <w:color w:val="000000"/>
          <w:szCs w:val="20"/>
        </w:rPr>
        <w:t>Vir: Ministrstvo za infrastrukturo</w:t>
      </w:r>
    </w:p>
    <w:p w14:paraId="00E6C710"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2BE778E9" w14:textId="27D36F3D" w:rsidR="0056275D" w:rsidRPr="0056275D" w:rsidRDefault="0056275D" w:rsidP="0056275D">
      <w:pPr>
        <w:autoSpaceDE w:val="0"/>
        <w:autoSpaceDN w:val="0"/>
        <w:adjustRightInd w:val="0"/>
        <w:spacing w:line="240" w:lineRule="auto"/>
        <w:jc w:val="both"/>
        <w:rPr>
          <w:rFonts w:cs="Arial"/>
          <w:b/>
          <w:bCs/>
          <w:color w:val="000000"/>
          <w:szCs w:val="20"/>
        </w:rPr>
      </w:pPr>
      <w:r w:rsidRPr="0056275D">
        <w:rPr>
          <w:rFonts w:cs="Arial"/>
          <w:b/>
          <w:bCs/>
          <w:color w:val="000000"/>
          <w:szCs w:val="20"/>
        </w:rPr>
        <w:t>Sklep o razrešitvi in imenovanju predstavnice ustanovitelja v svetu javnega zavoda Inštitut za hmeljarstvo in pivovarstvo Slovenije</w:t>
      </w:r>
    </w:p>
    <w:p w14:paraId="6A164A20" w14:textId="77777777" w:rsidR="0056275D" w:rsidRPr="0056275D" w:rsidRDefault="0056275D" w:rsidP="0056275D">
      <w:pPr>
        <w:autoSpaceDE w:val="0"/>
        <w:autoSpaceDN w:val="0"/>
        <w:adjustRightInd w:val="0"/>
        <w:spacing w:line="240" w:lineRule="auto"/>
        <w:jc w:val="both"/>
        <w:rPr>
          <w:rFonts w:cs="Arial"/>
          <w:b/>
          <w:bCs/>
          <w:color w:val="000000"/>
          <w:szCs w:val="20"/>
        </w:rPr>
      </w:pPr>
      <w:r w:rsidRPr="0056275D">
        <w:rPr>
          <w:rFonts w:cs="Arial"/>
          <w:b/>
          <w:bCs/>
          <w:color w:val="000000"/>
          <w:szCs w:val="20"/>
        </w:rPr>
        <w:t xml:space="preserve"> </w:t>
      </w:r>
    </w:p>
    <w:p w14:paraId="06CB5F06" w14:textId="44B6EA83" w:rsidR="0056275D" w:rsidRPr="0056275D" w:rsidRDefault="0056275D" w:rsidP="0056275D">
      <w:pPr>
        <w:autoSpaceDE w:val="0"/>
        <w:autoSpaceDN w:val="0"/>
        <w:adjustRightInd w:val="0"/>
        <w:spacing w:line="240" w:lineRule="auto"/>
        <w:jc w:val="both"/>
        <w:rPr>
          <w:rFonts w:cs="Arial"/>
          <w:color w:val="000000"/>
          <w:szCs w:val="20"/>
        </w:rPr>
      </w:pPr>
      <w:r w:rsidRPr="0056275D">
        <w:rPr>
          <w:rFonts w:cs="Arial"/>
          <w:color w:val="000000"/>
          <w:szCs w:val="20"/>
        </w:rPr>
        <w:t xml:space="preserve">Vlada je na podlagi Zakona o Vladi Republike Slovenije in Sklepa o preoblikovanju Inštituta za hmeljarstvo in pivovarstvo Žalec, </w:t>
      </w:r>
      <w:proofErr w:type="spellStart"/>
      <w:r w:rsidRPr="0056275D">
        <w:rPr>
          <w:rFonts w:cs="Arial"/>
          <w:color w:val="000000"/>
          <w:szCs w:val="20"/>
        </w:rPr>
        <w:t>p.o</w:t>
      </w:r>
      <w:proofErr w:type="spellEnd"/>
      <w:r w:rsidRPr="0056275D">
        <w:rPr>
          <w:rFonts w:cs="Arial"/>
          <w:color w:val="000000"/>
          <w:szCs w:val="20"/>
        </w:rPr>
        <w:t xml:space="preserve">., v javni zavod Inštitut za hmeljarstvo in pivovarstvo Slovenije sprejela naslednji sklep, da se v svetu javnega zavoda Inštitut za hmeljarstvo in pivovarstvo Slovenije se kot predstavnica ustanovitelja razreši članica dr. Darja </w:t>
      </w:r>
      <w:proofErr w:type="spellStart"/>
      <w:r w:rsidRPr="0056275D">
        <w:rPr>
          <w:rFonts w:cs="Arial"/>
          <w:color w:val="000000"/>
          <w:szCs w:val="20"/>
        </w:rPr>
        <w:t>Majkovič</w:t>
      </w:r>
      <w:proofErr w:type="spellEnd"/>
      <w:r w:rsidRPr="0056275D">
        <w:rPr>
          <w:rFonts w:cs="Arial"/>
          <w:color w:val="000000"/>
          <w:szCs w:val="20"/>
        </w:rPr>
        <w:t>. Za preostanek mandata sveta javnega zavoda Inštitut za hmeljarstvo in pivovarstvo Slovenije se do 10. septembra 2023, v svet zavoda kot predstavnica ustanovitelja imenuje Maša Žagar.</w:t>
      </w:r>
    </w:p>
    <w:p w14:paraId="43092858" w14:textId="77777777" w:rsidR="0056275D" w:rsidRPr="0056275D" w:rsidRDefault="0056275D" w:rsidP="0056275D">
      <w:pPr>
        <w:autoSpaceDE w:val="0"/>
        <w:autoSpaceDN w:val="0"/>
        <w:adjustRightInd w:val="0"/>
        <w:spacing w:line="240" w:lineRule="auto"/>
        <w:jc w:val="both"/>
        <w:rPr>
          <w:rFonts w:cs="Arial"/>
          <w:color w:val="000000"/>
          <w:szCs w:val="20"/>
        </w:rPr>
      </w:pPr>
    </w:p>
    <w:p w14:paraId="306F52E8" w14:textId="515D9687" w:rsidR="008D234A" w:rsidRPr="0056275D" w:rsidRDefault="0056275D" w:rsidP="0056275D">
      <w:pPr>
        <w:autoSpaceDE w:val="0"/>
        <w:autoSpaceDN w:val="0"/>
        <w:adjustRightInd w:val="0"/>
        <w:spacing w:line="240" w:lineRule="auto"/>
        <w:jc w:val="both"/>
        <w:rPr>
          <w:rFonts w:cs="Arial"/>
          <w:color w:val="000000"/>
          <w:szCs w:val="20"/>
        </w:rPr>
      </w:pPr>
      <w:r w:rsidRPr="0056275D">
        <w:rPr>
          <w:rFonts w:cs="Arial"/>
          <w:color w:val="000000"/>
          <w:szCs w:val="20"/>
        </w:rPr>
        <w:lastRenderedPageBreak/>
        <w:t>Vir: Ministrstvo za kmetijstvo, gozdarstvo in prehrano</w:t>
      </w:r>
    </w:p>
    <w:p w14:paraId="39CC5A8F"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6FBB01D7" w14:textId="2BBB5F34" w:rsidR="008D234A" w:rsidRDefault="004A2853" w:rsidP="008D234A">
      <w:pPr>
        <w:autoSpaceDE w:val="0"/>
        <w:autoSpaceDN w:val="0"/>
        <w:adjustRightInd w:val="0"/>
        <w:spacing w:line="240" w:lineRule="auto"/>
        <w:jc w:val="both"/>
        <w:rPr>
          <w:rFonts w:cs="Arial"/>
          <w:b/>
          <w:bCs/>
          <w:color w:val="000000"/>
          <w:szCs w:val="20"/>
        </w:rPr>
      </w:pPr>
      <w:r>
        <w:rPr>
          <w:rFonts w:cs="Arial"/>
          <w:b/>
          <w:bCs/>
          <w:color w:val="000000"/>
          <w:szCs w:val="20"/>
        </w:rPr>
        <w:t>I</w:t>
      </w:r>
      <w:r w:rsidR="008D234A" w:rsidRPr="008D234A">
        <w:rPr>
          <w:rFonts w:cs="Arial"/>
          <w:b/>
          <w:bCs/>
          <w:color w:val="000000"/>
          <w:szCs w:val="20"/>
        </w:rPr>
        <w:t>menovanj</w:t>
      </w:r>
      <w:r>
        <w:rPr>
          <w:rFonts w:cs="Arial"/>
          <w:b/>
          <w:bCs/>
          <w:color w:val="000000"/>
          <w:szCs w:val="20"/>
        </w:rPr>
        <w:t xml:space="preserve">e </w:t>
      </w:r>
      <w:r w:rsidR="008D234A" w:rsidRPr="008D234A">
        <w:rPr>
          <w:rFonts w:cs="Arial"/>
          <w:b/>
          <w:bCs/>
          <w:color w:val="000000"/>
          <w:szCs w:val="20"/>
        </w:rPr>
        <w:t>članov Nadzornega sveta Javnega štipendijskega, razvojnega, invalidskega in preživninskega sklada Republike Slovenije</w:t>
      </w:r>
    </w:p>
    <w:p w14:paraId="09D21148" w14:textId="5AEDBB91" w:rsidR="004A2853" w:rsidRDefault="004A2853" w:rsidP="008D234A">
      <w:pPr>
        <w:autoSpaceDE w:val="0"/>
        <w:autoSpaceDN w:val="0"/>
        <w:adjustRightInd w:val="0"/>
        <w:spacing w:line="240" w:lineRule="auto"/>
        <w:jc w:val="both"/>
        <w:rPr>
          <w:rFonts w:cs="Arial"/>
          <w:b/>
          <w:bCs/>
          <w:color w:val="000000"/>
          <w:szCs w:val="20"/>
        </w:rPr>
      </w:pPr>
    </w:p>
    <w:p w14:paraId="5676D368" w14:textId="1E4B1089" w:rsidR="004A2853" w:rsidRPr="004A2853" w:rsidRDefault="004A2853" w:rsidP="004A2853">
      <w:pPr>
        <w:autoSpaceDE w:val="0"/>
        <w:autoSpaceDN w:val="0"/>
        <w:adjustRightInd w:val="0"/>
        <w:spacing w:line="240" w:lineRule="auto"/>
        <w:jc w:val="both"/>
        <w:rPr>
          <w:rFonts w:cs="Arial"/>
          <w:color w:val="000000"/>
          <w:szCs w:val="20"/>
        </w:rPr>
      </w:pPr>
      <w:r w:rsidRPr="004A2853">
        <w:rPr>
          <w:rFonts w:cs="Arial"/>
          <w:color w:val="000000"/>
          <w:szCs w:val="20"/>
        </w:rPr>
        <w:t>Vlada je na svoji redni seji sprejela sklep o imenovanju predstavnikov nadzornega sveta Javnega štipendijskega, razvojnega in invalidskega sklada Republike Slovenije</w:t>
      </w:r>
      <w:r>
        <w:rPr>
          <w:rFonts w:cs="Arial"/>
          <w:color w:val="000000"/>
          <w:szCs w:val="20"/>
        </w:rPr>
        <w:t>.</w:t>
      </w:r>
      <w:r w:rsidR="00AB7B18">
        <w:rPr>
          <w:rFonts w:cs="Arial"/>
          <w:color w:val="000000"/>
          <w:szCs w:val="20"/>
        </w:rPr>
        <w:t xml:space="preserve"> </w:t>
      </w:r>
    </w:p>
    <w:p w14:paraId="27991293" w14:textId="77777777" w:rsidR="004A2853" w:rsidRPr="004A2853" w:rsidRDefault="004A2853" w:rsidP="004A2853">
      <w:pPr>
        <w:autoSpaceDE w:val="0"/>
        <w:autoSpaceDN w:val="0"/>
        <w:adjustRightInd w:val="0"/>
        <w:spacing w:line="240" w:lineRule="auto"/>
        <w:jc w:val="both"/>
        <w:rPr>
          <w:rFonts w:cs="Arial"/>
          <w:color w:val="000000"/>
          <w:szCs w:val="20"/>
        </w:rPr>
      </w:pPr>
    </w:p>
    <w:p w14:paraId="366A6A6B" w14:textId="77777777" w:rsidR="004A2853" w:rsidRPr="004A2853" w:rsidRDefault="004A2853" w:rsidP="004A2853">
      <w:pPr>
        <w:autoSpaceDE w:val="0"/>
        <w:autoSpaceDN w:val="0"/>
        <w:adjustRightInd w:val="0"/>
        <w:spacing w:line="240" w:lineRule="auto"/>
        <w:jc w:val="both"/>
        <w:rPr>
          <w:rFonts w:cs="Arial"/>
          <w:color w:val="000000"/>
          <w:szCs w:val="20"/>
        </w:rPr>
      </w:pPr>
      <w:r w:rsidRPr="004A2853">
        <w:rPr>
          <w:rFonts w:cs="Arial"/>
          <w:color w:val="000000"/>
          <w:szCs w:val="20"/>
        </w:rPr>
        <w:t xml:space="preserve">Štirim članom nadzornega sveta Javnega štipendijskega, razvojnega in invalidskega sklada RS poteče mandat 13. 6. 2021, zato je Vlada sklenila, da se s 14. 6. 2021 za mandatno dobo štirih let, in sicer do 13. 6. 2025, za člane nadzornega sveta imenujejo: Peter Papež, predstavnik ministrstva, pristojnega za finance, Mitja Žiher, predstavnik Zavoda za pokojninsko in invalidsko zavarovanje Slovenije, Damjan Volf, predstavnik sindikalnih zvez in konfederacij, reprezentativnih za območje države na predlog Ekonomsko-socialnega sveta, Karmen Fortuna </w:t>
      </w:r>
      <w:proofErr w:type="spellStart"/>
      <w:r w:rsidRPr="004A2853">
        <w:rPr>
          <w:rFonts w:cs="Arial"/>
          <w:color w:val="000000"/>
          <w:szCs w:val="20"/>
        </w:rPr>
        <w:t>Jefim</w:t>
      </w:r>
      <w:proofErr w:type="spellEnd"/>
      <w:r w:rsidRPr="004A2853">
        <w:rPr>
          <w:rFonts w:cs="Arial"/>
          <w:color w:val="000000"/>
          <w:szCs w:val="20"/>
        </w:rPr>
        <w:t>, predstavnica delodajalskih združenj, reprezentativnih za območje države na predlog Ekonomsko-socialnega sveta.</w:t>
      </w:r>
    </w:p>
    <w:p w14:paraId="2B815C9F" w14:textId="77777777" w:rsidR="004A2853" w:rsidRPr="004A2853" w:rsidRDefault="004A2853" w:rsidP="004A2853">
      <w:pPr>
        <w:autoSpaceDE w:val="0"/>
        <w:autoSpaceDN w:val="0"/>
        <w:adjustRightInd w:val="0"/>
        <w:spacing w:line="240" w:lineRule="auto"/>
        <w:jc w:val="both"/>
        <w:rPr>
          <w:rFonts w:cs="Arial"/>
          <w:color w:val="000000"/>
          <w:szCs w:val="20"/>
        </w:rPr>
      </w:pPr>
    </w:p>
    <w:p w14:paraId="6D417D4B" w14:textId="0056604E" w:rsidR="004A2853" w:rsidRDefault="004A2853" w:rsidP="004A2853">
      <w:pPr>
        <w:autoSpaceDE w:val="0"/>
        <w:autoSpaceDN w:val="0"/>
        <w:adjustRightInd w:val="0"/>
        <w:spacing w:line="240" w:lineRule="auto"/>
        <w:jc w:val="both"/>
        <w:rPr>
          <w:rFonts w:cs="Arial"/>
          <w:color w:val="000000"/>
          <w:szCs w:val="20"/>
        </w:rPr>
      </w:pPr>
      <w:r w:rsidRPr="004A2853">
        <w:rPr>
          <w:rFonts w:cs="Arial"/>
          <w:color w:val="000000"/>
          <w:szCs w:val="20"/>
        </w:rPr>
        <w:t>Vir: Ministrstvo za delo, družino, socialne zadeve in enake možnosti</w:t>
      </w:r>
    </w:p>
    <w:p w14:paraId="0CB933EE" w14:textId="3809EFA7" w:rsidR="006A2D13" w:rsidRDefault="006A2D13" w:rsidP="004A2853">
      <w:pPr>
        <w:autoSpaceDE w:val="0"/>
        <w:autoSpaceDN w:val="0"/>
        <w:adjustRightInd w:val="0"/>
        <w:spacing w:line="240" w:lineRule="auto"/>
        <w:jc w:val="both"/>
        <w:rPr>
          <w:rFonts w:cs="Arial"/>
          <w:color w:val="000000"/>
          <w:szCs w:val="20"/>
        </w:rPr>
      </w:pPr>
    </w:p>
    <w:p w14:paraId="4849C39E" w14:textId="6135501F" w:rsidR="006A2D13" w:rsidRPr="006A2D13" w:rsidRDefault="006A2D13" w:rsidP="006A2D13">
      <w:pPr>
        <w:autoSpaceDE w:val="0"/>
        <w:autoSpaceDN w:val="0"/>
        <w:adjustRightInd w:val="0"/>
        <w:spacing w:line="240" w:lineRule="auto"/>
        <w:jc w:val="both"/>
        <w:rPr>
          <w:rFonts w:cs="Arial"/>
          <w:b/>
          <w:bCs/>
          <w:color w:val="000000"/>
          <w:szCs w:val="20"/>
        </w:rPr>
      </w:pPr>
      <w:r w:rsidRPr="006A2D13">
        <w:rPr>
          <w:rFonts w:cs="Arial"/>
          <w:b/>
          <w:bCs/>
          <w:color w:val="000000"/>
          <w:szCs w:val="20"/>
        </w:rPr>
        <w:t>Vlada imenovala zastopnika pacientovih pravic za območje območne enot Nacionalnega inštituta za javno zdravje Kranj</w:t>
      </w:r>
    </w:p>
    <w:p w14:paraId="50E26462" w14:textId="77777777" w:rsidR="006A2D13" w:rsidRPr="006A2D13" w:rsidRDefault="006A2D13" w:rsidP="006A2D13">
      <w:pPr>
        <w:autoSpaceDE w:val="0"/>
        <w:autoSpaceDN w:val="0"/>
        <w:adjustRightInd w:val="0"/>
        <w:spacing w:line="240" w:lineRule="auto"/>
        <w:jc w:val="both"/>
        <w:rPr>
          <w:rFonts w:cs="Arial"/>
          <w:color w:val="000000"/>
          <w:szCs w:val="20"/>
        </w:rPr>
      </w:pPr>
    </w:p>
    <w:p w14:paraId="1831D13B" w14:textId="77777777" w:rsidR="006A2D13" w:rsidRPr="006A2D13" w:rsidRDefault="006A2D13" w:rsidP="006A2D13">
      <w:pPr>
        <w:autoSpaceDE w:val="0"/>
        <w:autoSpaceDN w:val="0"/>
        <w:adjustRightInd w:val="0"/>
        <w:spacing w:line="240" w:lineRule="auto"/>
        <w:jc w:val="both"/>
        <w:rPr>
          <w:rFonts w:cs="Arial"/>
          <w:color w:val="000000"/>
          <w:szCs w:val="20"/>
        </w:rPr>
      </w:pPr>
      <w:r w:rsidRPr="006A2D13">
        <w:rPr>
          <w:rFonts w:cs="Arial"/>
          <w:color w:val="000000"/>
          <w:szCs w:val="20"/>
        </w:rPr>
        <w:t xml:space="preserve">Vlada je izdala odločbo s katero se Avgust </w:t>
      </w:r>
      <w:proofErr w:type="spellStart"/>
      <w:r w:rsidRPr="006A2D13">
        <w:rPr>
          <w:rFonts w:cs="Arial"/>
          <w:color w:val="000000"/>
          <w:szCs w:val="20"/>
        </w:rPr>
        <w:t>Rebič</w:t>
      </w:r>
      <w:proofErr w:type="spellEnd"/>
      <w:r w:rsidRPr="006A2D13">
        <w:rPr>
          <w:rFonts w:cs="Arial"/>
          <w:color w:val="000000"/>
          <w:szCs w:val="20"/>
        </w:rPr>
        <w:t xml:space="preserve"> imenuje za zastopnika pacientovih pravic za območje območne enote Nacionalnega inštituta za javno zdravje Kranj za dobo petih let, in sicer od 12. 7. 2021 do 11. 7. 2026, z možnostjo ponovnega imenovanja.</w:t>
      </w:r>
    </w:p>
    <w:p w14:paraId="4A347ECD" w14:textId="77777777" w:rsidR="006A2D13" w:rsidRPr="006A2D13" w:rsidRDefault="006A2D13" w:rsidP="006A2D13">
      <w:pPr>
        <w:autoSpaceDE w:val="0"/>
        <w:autoSpaceDN w:val="0"/>
        <w:adjustRightInd w:val="0"/>
        <w:spacing w:line="240" w:lineRule="auto"/>
        <w:jc w:val="both"/>
        <w:rPr>
          <w:rFonts w:cs="Arial"/>
          <w:color w:val="000000"/>
          <w:szCs w:val="20"/>
        </w:rPr>
      </w:pPr>
    </w:p>
    <w:p w14:paraId="5AF16B6B" w14:textId="77777777" w:rsidR="006A2D13" w:rsidRPr="006A2D13" w:rsidRDefault="006A2D13" w:rsidP="006A2D13">
      <w:pPr>
        <w:autoSpaceDE w:val="0"/>
        <w:autoSpaceDN w:val="0"/>
        <w:adjustRightInd w:val="0"/>
        <w:spacing w:line="240" w:lineRule="auto"/>
        <w:jc w:val="both"/>
        <w:rPr>
          <w:rFonts w:cs="Arial"/>
          <w:color w:val="000000"/>
          <w:szCs w:val="20"/>
        </w:rPr>
      </w:pPr>
      <w:r w:rsidRPr="006A2D13">
        <w:rPr>
          <w:rFonts w:cs="Arial"/>
          <w:color w:val="000000"/>
          <w:szCs w:val="20"/>
        </w:rPr>
        <w:t xml:space="preserve">Zaradi uresničevanja Zakona o pacientovih pravicah je potrebno imenovati zastopnike pacientovih pravic, ki svetujejo, pomagajo ali zastopajo paciente pri uresničevanju pravic po tem zakonu. Zastopnik pacientovih pravice se skladno s tretjim odstavkom 89. člena imenuje za vsako območje, ki ga pokriva območni Zavod za zdravstveno varstvo oziroma njegov pravni naslednik Nacionalni inštituti za javno zdravje z območnimi enotami. </w:t>
      </w:r>
    </w:p>
    <w:p w14:paraId="7AB2C5C1" w14:textId="77777777" w:rsidR="006A2D13" w:rsidRPr="006A2D13" w:rsidRDefault="006A2D13" w:rsidP="006A2D13">
      <w:pPr>
        <w:autoSpaceDE w:val="0"/>
        <w:autoSpaceDN w:val="0"/>
        <w:adjustRightInd w:val="0"/>
        <w:spacing w:line="240" w:lineRule="auto"/>
        <w:jc w:val="both"/>
        <w:rPr>
          <w:rFonts w:cs="Arial"/>
          <w:color w:val="000000"/>
          <w:szCs w:val="20"/>
        </w:rPr>
      </w:pPr>
    </w:p>
    <w:p w14:paraId="37596DCE" w14:textId="77777777" w:rsidR="006A2D13" w:rsidRPr="006A2D13" w:rsidRDefault="006A2D13" w:rsidP="006A2D13">
      <w:pPr>
        <w:autoSpaceDE w:val="0"/>
        <w:autoSpaceDN w:val="0"/>
        <w:adjustRightInd w:val="0"/>
        <w:spacing w:line="240" w:lineRule="auto"/>
        <w:jc w:val="both"/>
        <w:rPr>
          <w:rFonts w:cs="Arial"/>
          <w:color w:val="000000"/>
          <w:szCs w:val="20"/>
        </w:rPr>
      </w:pPr>
      <w:r w:rsidRPr="006A2D13">
        <w:rPr>
          <w:rFonts w:cs="Arial"/>
          <w:color w:val="000000"/>
          <w:szCs w:val="20"/>
        </w:rPr>
        <w:t xml:space="preserve">Ministrstvo za zdravje je Avgusta </w:t>
      </w:r>
      <w:proofErr w:type="spellStart"/>
      <w:r w:rsidRPr="006A2D13">
        <w:rPr>
          <w:rFonts w:cs="Arial"/>
          <w:color w:val="000000"/>
          <w:szCs w:val="20"/>
        </w:rPr>
        <w:t>Rebiča</w:t>
      </w:r>
      <w:proofErr w:type="spellEnd"/>
      <w:r w:rsidRPr="006A2D13">
        <w:rPr>
          <w:rFonts w:cs="Arial"/>
          <w:color w:val="000000"/>
          <w:szCs w:val="20"/>
        </w:rPr>
        <w:t xml:space="preserve"> izbralo na podlagi javnega razpisa. Za zastopnika pacientovih pravic na območju območne enote Nacionalnega inštituta za javno zdravje Kranj ga je v roku za oddajo prijav predlagalo Društvo bolnikov z osteoporozo Kranj, ki je v skladu z drugim odstavkom 89. člena zakona lahko predlagatelj kandidata za zastopnika pacientovih pravic.</w:t>
      </w:r>
    </w:p>
    <w:p w14:paraId="7CD658DD" w14:textId="77777777" w:rsidR="006A2D13" w:rsidRPr="006A2D13" w:rsidRDefault="006A2D13" w:rsidP="006A2D13">
      <w:pPr>
        <w:autoSpaceDE w:val="0"/>
        <w:autoSpaceDN w:val="0"/>
        <w:adjustRightInd w:val="0"/>
        <w:spacing w:line="240" w:lineRule="auto"/>
        <w:jc w:val="both"/>
        <w:rPr>
          <w:rFonts w:cs="Arial"/>
          <w:color w:val="000000"/>
          <w:szCs w:val="20"/>
        </w:rPr>
      </w:pPr>
    </w:p>
    <w:p w14:paraId="461C1F1B" w14:textId="77777777" w:rsidR="006A2D13" w:rsidRPr="006A2D13" w:rsidRDefault="006A2D13" w:rsidP="006A2D13">
      <w:pPr>
        <w:autoSpaceDE w:val="0"/>
        <w:autoSpaceDN w:val="0"/>
        <w:adjustRightInd w:val="0"/>
        <w:spacing w:line="240" w:lineRule="auto"/>
        <w:jc w:val="both"/>
        <w:rPr>
          <w:rFonts w:cs="Arial"/>
          <w:color w:val="000000"/>
          <w:szCs w:val="20"/>
        </w:rPr>
      </w:pPr>
    </w:p>
    <w:p w14:paraId="3FE21C5C" w14:textId="77777777" w:rsidR="006A2D13" w:rsidRPr="006A2D13" w:rsidRDefault="006A2D13" w:rsidP="006A2D13">
      <w:pPr>
        <w:autoSpaceDE w:val="0"/>
        <w:autoSpaceDN w:val="0"/>
        <w:adjustRightInd w:val="0"/>
        <w:spacing w:line="240" w:lineRule="auto"/>
        <w:jc w:val="both"/>
        <w:rPr>
          <w:rFonts w:cs="Arial"/>
          <w:color w:val="000000"/>
          <w:szCs w:val="20"/>
        </w:rPr>
      </w:pPr>
      <w:r w:rsidRPr="006A2D13">
        <w:rPr>
          <w:rFonts w:cs="Arial"/>
          <w:color w:val="000000"/>
          <w:szCs w:val="20"/>
        </w:rPr>
        <w:t xml:space="preserve">Predlagani kandidat Avgust </w:t>
      </w:r>
      <w:proofErr w:type="spellStart"/>
      <w:r w:rsidRPr="006A2D13">
        <w:rPr>
          <w:rFonts w:cs="Arial"/>
          <w:color w:val="000000"/>
          <w:szCs w:val="20"/>
        </w:rPr>
        <w:t>Rebič</w:t>
      </w:r>
      <w:proofErr w:type="spellEnd"/>
      <w:r w:rsidRPr="006A2D13">
        <w:rPr>
          <w:rFonts w:cs="Arial"/>
          <w:color w:val="000000"/>
          <w:szCs w:val="20"/>
        </w:rPr>
        <w:t xml:space="preserve"> je univ. dipl. pravnik. Za zastopnika pacientovih pravic je že bil imenovan z odločbo Vlade z dne 12. 7. 2016 in je funkcijo uspešno opravljal. Ima potrebne socialne in komunikacijske sposobnosti ter uživa strokovni in moralni ugled.  </w:t>
      </w:r>
    </w:p>
    <w:p w14:paraId="6066CF2F" w14:textId="77777777" w:rsidR="006A2D13" w:rsidRPr="006A2D13" w:rsidRDefault="006A2D13" w:rsidP="006A2D13">
      <w:pPr>
        <w:autoSpaceDE w:val="0"/>
        <w:autoSpaceDN w:val="0"/>
        <w:adjustRightInd w:val="0"/>
        <w:spacing w:line="240" w:lineRule="auto"/>
        <w:jc w:val="both"/>
        <w:rPr>
          <w:rFonts w:cs="Arial"/>
          <w:color w:val="000000"/>
          <w:szCs w:val="20"/>
        </w:rPr>
      </w:pPr>
      <w:r w:rsidRPr="006A2D13">
        <w:rPr>
          <w:rFonts w:cs="Arial"/>
          <w:color w:val="000000"/>
          <w:szCs w:val="20"/>
        </w:rPr>
        <w:t>Predlagani kandidat izpolnjuje vse pogoje za imenovanje za zastopnika pacientovih pravic.</w:t>
      </w:r>
    </w:p>
    <w:p w14:paraId="63272F24" w14:textId="77777777" w:rsidR="006A2D13" w:rsidRPr="006A2D13" w:rsidRDefault="006A2D13" w:rsidP="006A2D13">
      <w:pPr>
        <w:autoSpaceDE w:val="0"/>
        <w:autoSpaceDN w:val="0"/>
        <w:adjustRightInd w:val="0"/>
        <w:spacing w:line="240" w:lineRule="auto"/>
        <w:jc w:val="both"/>
        <w:rPr>
          <w:rFonts w:cs="Arial"/>
          <w:color w:val="000000"/>
          <w:szCs w:val="20"/>
        </w:rPr>
      </w:pPr>
    </w:p>
    <w:p w14:paraId="703BB8BD" w14:textId="71485596" w:rsidR="006A2D13" w:rsidRPr="004A2853" w:rsidRDefault="006A2D13" w:rsidP="006A2D13">
      <w:pPr>
        <w:autoSpaceDE w:val="0"/>
        <w:autoSpaceDN w:val="0"/>
        <w:adjustRightInd w:val="0"/>
        <w:spacing w:line="240" w:lineRule="auto"/>
        <w:jc w:val="both"/>
        <w:rPr>
          <w:rFonts w:cs="Arial"/>
          <w:color w:val="000000"/>
          <w:szCs w:val="20"/>
        </w:rPr>
      </w:pPr>
      <w:r w:rsidRPr="006A2D13">
        <w:rPr>
          <w:rFonts w:cs="Arial"/>
          <w:color w:val="000000"/>
          <w:szCs w:val="20"/>
        </w:rPr>
        <w:t>Vir: Ministrstvo za zdravje</w:t>
      </w:r>
    </w:p>
    <w:p w14:paraId="74428E30" w14:textId="77777777" w:rsidR="008D234A" w:rsidRPr="008D234A" w:rsidRDefault="008D234A" w:rsidP="008D234A">
      <w:pPr>
        <w:autoSpaceDE w:val="0"/>
        <w:autoSpaceDN w:val="0"/>
        <w:adjustRightInd w:val="0"/>
        <w:spacing w:line="240" w:lineRule="auto"/>
        <w:jc w:val="both"/>
        <w:rPr>
          <w:rFonts w:cs="Arial"/>
          <w:b/>
          <w:bCs/>
          <w:color w:val="000000"/>
          <w:szCs w:val="20"/>
        </w:rPr>
      </w:pPr>
      <w:r w:rsidRPr="008D234A">
        <w:rPr>
          <w:rFonts w:cs="Arial"/>
          <w:b/>
          <w:bCs/>
          <w:color w:val="000000"/>
          <w:szCs w:val="20"/>
        </w:rPr>
        <w:tab/>
      </w:r>
    </w:p>
    <w:p w14:paraId="780E33EF" w14:textId="081E38F9" w:rsidR="009F1508" w:rsidRPr="009F1508" w:rsidRDefault="009F1508" w:rsidP="009F1508">
      <w:pPr>
        <w:autoSpaceDE w:val="0"/>
        <w:autoSpaceDN w:val="0"/>
        <w:adjustRightInd w:val="0"/>
        <w:spacing w:line="240" w:lineRule="auto"/>
        <w:jc w:val="both"/>
        <w:rPr>
          <w:rFonts w:cs="Arial"/>
          <w:b/>
          <w:bCs/>
          <w:color w:val="000000"/>
          <w:szCs w:val="20"/>
        </w:rPr>
      </w:pPr>
      <w:r w:rsidRPr="009F1508">
        <w:rPr>
          <w:rFonts w:cs="Arial"/>
          <w:b/>
          <w:bCs/>
          <w:color w:val="000000"/>
          <w:szCs w:val="20"/>
        </w:rPr>
        <w:t>Imenovanje članov Odbora za podeljevanje nagrade Zlata čebela</w:t>
      </w:r>
    </w:p>
    <w:p w14:paraId="03277E20" w14:textId="77777777" w:rsidR="009F1508" w:rsidRPr="009F1508" w:rsidRDefault="009F1508" w:rsidP="009F1508">
      <w:pPr>
        <w:autoSpaceDE w:val="0"/>
        <w:autoSpaceDN w:val="0"/>
        <w:adjustRightInd w:val="0"/>
        <w:spacing w:line="240" w:lineRule="auto"/>
        <w:jc w:val="both"/>
        <w:rPr>
          <w:rFonts w:cs="Arial"/>
          <w:b/>
          <w:bCs/>
          <w:color w:val="000000"/>
          <w:szCs w:val="20"/>
        </w:rPr>
      </w:pPr>
    </w:p>
    <w:p w14:paraId="1D1E4EEB" w14:textId="77777777" w:rsidR="009F1508" w:rsidRPr="009F1508" w:rsidRDefault="009F1508" w:rsidP="009F1508">
      <w:pPr>
        <w:autoSpaceDE w:val="0"/>
        <w:autoSpaceDN w:val="0"/>
        <w:adjustRightInd w:val="0"/>
        <w:spacing w:line="240" w:lineRule="auto"/>
        <w:jc w:val="both"/>
        <w:rPr>
          <w:rFonts w:cs="Arial"/>
          <w:color w:val="000000"/>
          <w:szCs w:val="20"/>
        </w:rPr>
      </w:pPr>
      <w:r w:rsidRPr="009F1508">
        <w:rPr>
          <w:rFonts w:cs="Arial"/>
          <w:color w:val="000000"/>
          <w:szCs w:val="20"/>
        </w:rPr>
        <w:t>Vlada je sprejela Sklep o imenovanju članov Odbora za podeljevanje nagrade Zlata čebela.</w:t>
      </w:r>
    </w:p>
    <w:p w14:paraId="2EC6572E" w14:textId="77777777" w:rsidR="009F1508" w:rsidRPr="009F1508" w:rsidRDefault="009F1508" w:rsidP="009F1508">
      <w:pPr>
        <w:autoSpaceDE w:val="0"/>
        <w:autoSpaceDN w:val="0"/>
        <w:adjustRightInd w:val="0"/>
        <w:spacing w:line="240" w:lineRule="auto"/>
        <w:jc w:val="both"/>
        <w:rPr>
          <w:rFonts w:cs="Arial"/>
          <w:color w:val="000000"/>
          <w:szCs w:val="20"/>
        </w:rPr>
      </w:pPr>
    </w:p>
    <w:p w14:paraId="0A0B46F9" w14:textId="77777777" w:rsidR="009F1508" w:rsidRPr="009F1508" w:rsidRDefault="009F1508" w:rsidP="009F1508">
      <w:pPr>
        <w:autoSpaceDE w:val="0"/>
        <w:autoSpaceDN w:val="0"/>
        <w:adjustRightInd w:val="0"/>
        <w:spacing w:line="240" w:lineRule="auto"/>
        <w:jc w:val="both"/>
        <w:rPr>
          <w:rFonts w:cs="Arial"/>
          <w:color w:val="000000"/>
          <w:szCs w:val="20"/>
        </w:rPr>
      </w:pPr>
      <w:r w:rsidRPr="009F1508">
        <w:rPr>
          <w:rFonts w:cs="Arial"/>
          <w:color w:val="000000"/>
          <w:szCs w:val="20"/>
        </w:rPr>
        <w:t xml:space="preserve">V Odbor za podeljevanje nagrade Zlata čebela se za mandatno dobo štirih (4) let,  od 11. junija 2021 do 10. junija 2025 imenujejo: </w:t>
      </w:r>
    </w:p>
    <w:p w14:paraId="6DAE67F7" w14:textId="77777777" w:rsidR="009F1508" w:rsidRPr="009F1508" w:rsidRDefault="009F1508" w:rsidP="009F1508">
      <w:pPr>
        <w:autoSpaceDE w:val="0"/>
        <w:autoSpaceDN w:val="0"/>
        <w:adjustRightInd w:val="0"/>
        <w:spacing w:line="240" w:lineRule="auto"/>
        <w:jc w:val="both"/>
        <w:rPr>
          <w:rFonts w:cs="Arial"/>
          <w:color w:val="000000"/>
          <w:szCs w:val="20"/>
        </w:rPr>
      </w:pPr>
      <w:r w:rsidRPr="009F1508">
        <w:rPr>
          <w:rFonts w:cs="Arial"/>
          <w:color w:val="000000"/>
          <w:szCs w:val="20"/>
        </w:rPr>
        <w:t xml:space="preserve"> </w:t>
      </w:r>
    </w:p>
    <w:p w14:paraId="56D760B2" w14:textId="5006BCA1" w:rsidR="009F1508" w:rsidRPr="007F5ED6" w:rsidRDefault="009F1508" w:rsidP="007F5ED6">
      <w:pPr>
        <w:pStyle w:val="Odstavekseznama"/>
        <w:numPr>
          <w:ilvl w:val="0"/>
          <w:numId w:val="46"/>
        </w:numPr>
        <w:autoSpaceDE w:val="0"/>
        <w:autoSpaceDN w:val="0"/>
        <w:adjustRightInd w:val="0"/>
        <w:spacing w:line="240" w:lineRule="auto"/>
        <w:jc w:val="both"/>
        <w:rPr>
          <w:rFonts w:cs="Arial"/>
          <w:color w:val="000000"/>
          <w:szCs w:val="20"/>
        </w:rPr>
      </w:pPr>
      <w:r w:rsidRPr="007F5ED6">
        <w:rPr>
          <w:rFonts w:cs="Arial"/>
          <w:color w:val="000000"/>
          <w:szCs w:val="20"/>
        </w:rPr>
        <w:t>za področje kmetijstva predstavnik Ministrstva za kmetijstvo, gozdarstvo in prehrano:</w:t>
      </w:r>
    </w:p>
    <w:p w14:paraId="1FA57125" w14:textId="52F00543" w:rsidR="009F1508" w:rsidRPr="007F5ED6" w:rsidRDefault="009F1508" w:rsidP="007F5ED6">
      <w:pPr>
        <w:pStyle w:val="Odstavekseznama"/>
        <w:autoSpaceDE w:val="0"/>
        <w:autoSpaceDN w:val="0"/>
        <w:adjustRightInd w:val="0"/>
        <w:spacing w:line="240" w:lineRule="auto"/>
        <w:jc w:val="both"/>
        <w:rPr>
          <w:rFonts w:cs="Arial"/>
          <w:color w:val="000000"/>
          <w:szCs w:val="20"/>
        </w:rPr>
      </w:pPr>
      <w:r w:rsidRPr="007F5ED6">
        <w:rPr>
          <w:rFonts w:cs="Arial"/>
          <w:color w:val="000000"/>
          <w:szCs w:val="20"/>
        </w:rPr>
        <w:t>Jure Čuš; višji svetovalec, Ministrstvo za kmetijstvo, gozdarstvo in prehrano;</w:t>
      </w:r>
    </w:p>
    <w:p w14:paraId="28F2622C" w14:textId="77777777" w:rsidR="009F1508" w:rsidRPr="009F1508" w:rsidRDefault="009F1508" w:rsidP="009F1508">
      <w:pPr>
        <w:autoSpaceDE w:val="0"/>
        <w:autoSpaceDN w:val="0"/>
        <w:adjustRightInd w:val="0"/>
        <w:spacing w:line="240" w:lineRule="auto"/>
        <w:jc w:val="both"/>
        <w:rPr>
          <w:rFonts w:cs="Arial"/>
          <w:color w:val="000000"/>
          <w:szCs w:val="20"/>
        </w:rPr>
      </w:pPr>
    </w:p>
    <w:p w14:paraId="626896D8" w14:textId="77777777" w:rsidR="007F5ED6" w:rsidRDefault="009F1508" w:rsidP="009F1508">
      <w:pPr>
        <w:pStyle w:val="Odstavekseznama"/>
        <w:numPr>
          <w:ilvl w:val="0"/>
          <w:numId w:val="46"/>
        </w:numPr>
        <w:autoSpaceDE w:val="0"/>
        <w:autoSpaceDN w:val="0"/>
        <w:adjustRightInd w:val="0"/>
        <w:spacing w:line="240" w:lineRule="auto"/>
        <w:jc w:val="both"/>
        <w:rPr>
          <w:rFonts w:cs="Arial"/>
          <w:color w:val="000000"/>
          <w:szCs w:val="20"/>
        </w:rPr>
      </w:pPr>
      <w:r w:rsidRPr="007F5ED6">
        <w:rPr>
          <w:rFonts w:cs="Arial"/>
          <w:color w:val="000000"/>
          <w:szCs w:val="20"/>
        </w:rPr>
        <w:t>za področje ohranjanja narave predstavnica Ministrstva za okolje in prostor:</w:t>
      </w:r>
    </w:p>
    <w:p w14:paraId="092480EB" w14:textId="515C7104" w:rsidR="009F1508" w:rsidRPr="007F5ED6" w:rsidRDefault="009F1508" w:rsidP="007F5ED6">
      <w:pPr>
        <w:pStyle w:val="Odstavekseznama"/>
        <w:autoSpaceDE w:val="0"/>
        <w:autoSpaceDN w:val="0"/>
        <w:adjustRightInd w:val="0"/>
        <w:spacing w:line="240" w:lineRule="auto"/>
        <w:jc w:val="both"/>
        <w:rPr>
          <w:rFonts w:cs="Arial"/>
          <w:color w:val="000000"/>
          <w:szCs w:val="20"/>
        </w:rPr>
      </w:pPr>
      <w:r w:rsidRPr="007F5ED6">
        <w:rPr>
          <w:rFonts w:cs="Arial"/>
          <w:color w:val="000000"/>
          <w:szCs w:val="20"/>
        </w:rPr>
        <w:t xml:space="preserve">članica: dr. Katarina Groznik </w:t>
      </w:r>
      <w:proofErr w:type="spellStart"/>
      <w:r w:rsidRPr="007F5ED6">
        <w:rPr>
          <w:rFonts w:cs="Arial"/>
          <w:color w:val="000000"/>
          <w:szCs w:val="20"/>
        </w:rPr>
        <w:t>Zeiler</w:t>
      </w:r>
      <w:proofErr w:type="spellEnd"/>
      <w:r w:rsidRPr="007F5ED6">
        <w:rPr>
          <w:rFonts w:cs="Arial"/>
          <w:color w:val="000000"/>
          <w:szCs w:val="20"/>
        </w:rPr>
        <w:t>; sekretarka, Ministrstvo za okolje in prostor;</w:t>
      </w:r>
    </w:p>
    <w:p w14:paraId="58725B8F" w14:textId="77777777" w:rsidR="009F1508" w:rsidRPr="009F1508" w:rsidRDefault="009F1508" w:rsidP="009F1508">
      <w:pPr>
        <w:autoSpaceDE w:val="0"/>
        <w:autoSpaceDN w:val="0"/>
        <w:adjustRightInd w:val="0"/>
        <w:spacing w:line="240" w:lineRule="auto"/>
        <w:jc w:val="both"/>
        <w:rPr>
          <w:rFonts w:cs="Arial"/>
          <w:color w:val="000000"/>
          <w:szCs w:val="20"/>
        </w:rPr>
      </w:pPr>
    </w:p>
    <w:p w14:paraId="707D0171" w14:textId="77777777" w:rsidR="007F5ED6" w:rsidRDefault="009F1508" w:rsidP="009F1508">
      <w:pPr>
        <w:pStyle w:val="Odstavekseznama"/>
        <w:numPr>
          <w:ilvl w:val="0"/>
          <w:numId w:val="46"/>
        </w:numPr>
        <w:autoSpaceDE w:val="0"/>
        <w:autoSpaceDN w:val="0"/>
        <w:adjustRightInd w:val="0"/>
        <w:spacing w:line="240" w:lineRule="auto"/>
        <w:jc w:val="both"/>
        <w:rPr>
          <w:rFonts w:cs="Arial"/>
          <w:color w:val="000000"/>
          <w:szCs w:val="20"/>
        </w:rPr>
      </w:pPr>
      <w:r w:rsidRPr="007F5ED6">
        <w:rPr>
          <w:rFonts w:cs="Arial"/>
          <w:color w:val="000000"/>
          <w:szCs w:val="20"/>
        </w:rPr>
        <w:t>za področje čebelarstva predstavnik Čebelarske zveze Slovenije:</w:t>
      </w:r>
    </w:p>
    <w:p w14:paraId="5557448E" w14:textId="5D891F27" w:rsidR="009F1508" w:rsidRPr="007F5ED6" w:rsidRDefault="009F1508" w:rsidP="007F5ED6">
      <w:pPr>
        <w:pStyle w:val="Odstavekseznama"/>
        <w:autoSpaceDE w:val="0"/>
        <w:autoSpaceDN w:val="0"/>
        <w:adjustRightInd w:val="0"/>
        <w:spacing w:line="240" w:lineRule="auto"/>
        <w:jc w:val="both"/>
        <w:rPr>
          <w:rFonts w:cs="Arial"/>
          <w:color w:val="000000"/>
          <w:szCs w:val="20"/>
        </w:rPr>
      </w:pPr>
      <w:r w:rsidRPr="007F5ED6">
        <w:rPr>
          <w:rFonts w:cs="Arial"/>
          <w:color w:val="000000"/>
          <w:szCs w:val="20"/>
        </w:rPr>
        <w:t>član: dr. Peter Kozmus; svetovalec, Čebelarska zveza Slovenije;</w:t>
      </w:r>
    </w:p>
    <w:p w14:paraId="0FEDF07A" w14:textId="77777777" w:rsidR="009F1508" w:rsidRPr="009F1508" w:rsidRDefault="009F1508" w:rsidP="009F1508">
      <w:pPr>
        <w:autoSpaceDE w:val="0"/>
        <w:autoSpaceDN w:val="0"/>
        <w:adjustRightInd w:val="0"/>
        <w:spacing w:line="240" w:lineRule="auto"/>
        <w:jc w:val="both"/>
        <w:rPr>
          <w:rFonts w:cs="Arial"/>
          <w:color w:val="000000"/>
          <w:szCs w:val="20"/>
        </w:rPr>
      </w:pPr>
    </w:p>
    <w:p w14:paraId="179F88D2" w14:textId="77777777" w:rsidR="007F5ED6" w:rsidRDefault="009F1508" w:rsidP="009F1508">
      <w:pPr>
        <w:pStyle w:val="Odstavekseznama"/>
        <w:numPr>
          <w:ilvl w:val="0"/>
          <w:numId w:val="46"/>
        </w:numPr>
        <w:autoSpaceDE w:val="0"/>
        <w:autoSpaceDN w:val="0"/>
        <w:adjustRightInd w:val="0"/>
        <w:spacing w:line="240" w:lineRule="auto"/>
        <w:jc w:val="both"/>
        <w:rPr>
          <w:rFonts w:cs="Arial"/>
          <w:color w:val="000000"/>
          <w:szCs w:val="20"/>
        </w:rPr>
      </w:pPr>
      <w:r w:rsidRPr="007F5ED6">
        <w:rPr>
          <w:rFonts w:cs="Arial"/>
          <w:color w:val="000000"/>
          <w:szCs w:val="20"/>
        </w:rPr>
        <w:t>za področje mednarodnih zadev predstavnik Ministrstva za zunanje zadeve:</w:t>
      </w:r>
    </w:p>
    <w:p w14:paraId="4CC0EAFC" w14:textId="213F6201" w:rsidR="009F1508" w:rsidRPr="007F5ED6" w:rsidRDefault="009F1508" w:rsidP="007F5ED6">
      <w:pPr>
        <w:pStyle w:val="Odstavekseznama"/>
        <w:autoSpaceDE w:val="0"/>
        <w:autoSpaceDN w:val="0"/>
        <w:adjustRightInd w:val="0"/>
        <w:spacing w:line="240" w:lineRule="auto"/>
        <w:jc w:val="both"/>
        <w:rPr>
          <w:rFonts w:cs="Arial"/>
          <w:color w:val="000000"/>
          <w:szCs w:val="20"/>
        </w:rPr>
      </w:pPr>
      <w:r w:rsidRPr="007F5ED6">
        <w:rPr>
          <w:rFonts w:cs="Arial"/>
          <w:color w:val="000000"/>
          <w:szCs w:val="20"/>
        </w:rPr>
        <w:t xml:space="preserve">član: Matjaž </w:t>
      </w:r>
      <w:proofErr w:type="spellStart"/>
      <w:r w:rsidRPr="007F5ED6">
        <w:rPr>
          <w:rFonts w:cs="Arial"/>
          <w:color w:val="000000"/>
          <w:szCs w:val="20"/>
        </w:rPr>
        <w:t>Florjanc</w:t>
      </w:r>
      <w:proofErr w:type="spellEnd"/>
      <w:r w:rsidRPr="007F5ED6">
        <w:rPr>
          <w:rFonts w:cs="Arial"/>
          <w:color w:val="000000"/>
          <w:szCs w:val="20"/>
        </w:rPr>
        <w:t xml:space="preserve"> Lukan; sekretar, Ministrstvo za zunanje zadeve;</w:t>
      </w:r>
    </w:p>
    <w:p w14:paraId="2003A7EE" w14:textId="77777777" w:rsidR="009F1508" w:rsidRPr="009F1508" w:rsidRDefault="009F1508" w:rsidP="009F1508">
      <w:pPr>
        <w:autoSpaceDE w:val="0"/>
        <w:autoSpaceDN w:val="0"/>
        <w:adjustRightInd w:val="0"/>
        <w:spacing w:line="240" w:lineRule="auto"/>
        <w:jc w:val="both"/>
        <w:rPr>
          <w:rFonts w:cs="Arial"/>
          <w:color w:val="000000"/>
          <w:szCs w:val="20"/>
        </w:rPr>
      </w:pPr>
    </w:p>
    <w:p w14:paraId="35A068BB" w14:textId="77777777" w:rsidR="007F5ED6" w:rsidRDefault="009F1508" w:rsidP="00E70006">
      <w:pPr>
        <w:pStyle w:val="Odstavekseznama"/>
        <w:numPr>
          <w:ilvl w:val="0"/>
          <w:numId w:val="46"/>
        </w:numPr>
        <w:autoSpaceDE w:val="0"/>
        <w:autoSpaceDN w:val="0"/>
        <w:adjustRightInd w:val="0"/>
        <w:spacing w:line="240" w:lineRule="auto"/>
        <w:jc w:val="both"/>
        <w:rPr>
          <w:rFonts w:cs="Arial"/>
          <w:color w:val="000000"/>
          <w:szCs w:val="20"/>
        </w:rPr>
      </w:pPr>
      <w:r w:rsidRPr="007F5ED6">
        <w:rPr>
          <w:rFonts w:cs="Arial"/>
          <w:color w:val="000000"/>
          <w:szCs w:val="20"/>
        </w:rPr>
        <w:t>za področje znanosti in raziskav predstavnik Nacionalnega inštituta za nacionalno zdravje:</w:t>
      </w:r>
    </w:p>
    <w:p w14:paraId="1A90F024" w14:textId="65DEA91F" w:rsidR="009F1508" w:rsidRPr="007F5ED6" w:rsidRDefault="009F1508" w:rsidP="007F5ED6">
      <w:pPr>
        <w:pStyle w:val="Odstavekseznama"/>
        <w:autoSpaceDE w:val="0"/>
        <w:autoSpaceDN w:val="0"/>
        <w:adjustRightInd w:val="0"/>
        <w:spacing w:line="240" w:lineRule="auto"/>
        <w:jc w:val="both"/>
        <w:rPr>
          <w:rFonts w:cs="Arial"/>
          <w:color w:val="000000"/>
          <w:szCs w:val="20"/>
        </w:rPr>
      </w:pPr>
      <w:r w:rsidRPr="007F5ED6">
        <w:rPr>
          <w:rFonts w:cs="Arial"/>
          <w:color w:val="000000"/>
          <w:szCs w:val="20"/>
        </w:rPr>
        <w:t xml:space="preserve">član: dr. Darko </w:t>
      </w:r>
      <w:proofErr w:type="spellStart"/>
      <w:r w:rsidRPr="007F5ED6">
        <w:rPr>
          <w:rFonts w:cs="Arial"/>
          <w:color w:val="000000"/>
          <w:szCs w:val="20"/>
        </w:rPr>
        <w:t>Mehikić</w:t>
      </w:r>
      <w:proofErr w:type="spellEnd"/>
      <w:r w:rsidRPr="007F5ED6">
        <w:rPr>
          <w:rFonts w:cs="Arial"/>
          <w:color w:val="000000"/>
          <w:szCs w:val="20"/>
        </w:rPr>
        <w:t>; dr. med, specialist javnega zdravja; Center za zdravstveno ekologijo Nacionalnega inštituta za nacionalno zdravje;</w:t>
      </w:r>
    </w:p>
    <w:p w14:paraId="455967A6" w14:textId="77777777" w:rsidR="009F1508" w:rsidRPr="009F1508" w:rsidRDefault="009F1508" w:rsidP="009F1508">
      <w:pPr>
        <w:autoSpaceDE w:val="0"/>
        <w:autoSpaceDN w:val="0"/>
        <w:adjustRightInd w:val="0"/>
        <w:spacing w:line="240" w:lineRule="auto"/>
        <w:jc w:val="both"/>
        <w:rPr>
          <w:rFonts w:cs="Arial"/>
          <w:color w:val="000000"/>
          <w:szCs w:val="20"/>
        </w:rPr>
      </w:pPr>
    </w:p>
    <w:p w14:paraId="6726C485" w14:textId="77777777" w:rsidR="007F5ED6" w:rsidRDefault="009F1508" w:rsidP="00955CEB">
      <w:pPr>
        <w:pStyle w:val="Odstavekseznama"/>
        <w:numPr>
          <w:ilvl w:val="0"/>
          <w:numId w:val="46"/>
        </w:numPr>
        <w:autoSpaceDE w:val="0"/>
        <w:autoSpaceDN w:val="0"/>
        <w:adjustRightInd w:val="0"/>
        <w:spacing w:line="240" w:lineRule="auto"/>
        <w:jc w:val="both"/>
        <w:rPr>
          <w:rFonts w:cs="Arial"/>
          <w:color w:val="000000"/>
          <w:szCs w:val="20"/>
        </w:rPr>
      </w:pPr>
      <w:r w:rsidRPr="007F5ED6">
        <w:rPr>
          <w:rFonts w:cs="Arial"/>
          <w:color w:val="000000"/>
          <w:szCs w:val="20"/>
        </w:rPr>
        <w:t>za področje kulturne dediščine predstavnica Ministrstva za kulturo:</w:t>
      </w:r>
    </w:p>
    <w:p w14:paraId="2E30C0CA" w14:textId="1F60C11A" w:rsidR="007F5ED6" w:rsidRPr="007F5ED6" w:rsidRDefault="009F1508" w:rsidP="007F5ED6">
      <w:pPr>
        <w:pStyle w:val="Odstavekseznama"/>
        <w:autoSpaceDE w:val="0"/>
        <w:autoSpaceDN w:val="0"/>
        <w:adjustRightInd w:val="0"/>
        <w:spacing w:line="240" w:lineRule="auto"/>
        <w:jc w:val="both"/>
        <w:rPr>
          <w:rFonts w:cs="Arial"/>
          <w:color w:val="000000"/>
          <w:szCs w:val="20"/>
        </w:rPr>
      </w:pPr>
      <w:r w:rsidRPr="007F5ED6">
        <w:rPr>
          <w:rFonts w:cs="Arial"/>
          <w:color w:val="000000"/>
          <w:szCs w:val="20"/>
        </w:rPr>
        <w:t>članica: Natalija Polenec, direktorica, Slovenski etnografski muzej.</w:t>
      </w:r>
    </w:p>
    <w:p w14:paraId="7BA59D94" w14:textId="77777777" w:rsidR="007F5ED6" w:rsidRDefault="007F5ED6" w:rsidP="009F1508">
      <w:pPr>
        <w:spacing w:before="120" w:line="240" w:lineRule="auto"/>
        <w:jc w:val="both"/>
        <w:rPr>
          <w:rFonts w:cs="Arial"/>
          <w:iCs/>
          <w:szCs w:val="20"/>
        </w:rPr>
      </w:pPr>
    </w:p>
    <w:p w14:paraId="30AE20A1" w14:textId="5DDCD35E" w:rsidR="009F1508" w:rsidRPr="008B05D0" w:rsidRDefault="009F1508" w:rsidP="009F1508">
      <w:pPr>
        <w:spacing w:before="120" w:line="240" w:lineRule="auto"/>
        <w:jc w:val="both"/>
        <w:rPr>
          <w:rFonts w:cs="Arial"/>
          <w:iCs/>
          <w:szCs w:val="20"/>
        </w:rPr>
      </w:pPr>
      <w:r>
        <w:rPr>
          <w:rFonts w:cs="Arial"/>
          <w:iCs/>
          <w:szCs w:val="20"/>
        </w:rPr>
        <w:t>Vir: Ministrstvo za kmetijstvo, gozdarstvo in prehrano</w:t>
      </w:r>
    </w:p>
    <w:p w14:paraId="4B26CF5D" w14:textId="77777777" w:rsidR="008D234A" w:rsidRPr="008D234A" w:rsidRDefault="008D234A" w:rsidP="008D234A">
      <w:pPr>
        <w:autoSpaceDE w:val="0"/>
        <w:autoSpaceDN w:val="0"/>
        <w:adjustRightInd w:val="0"/>
        <w:spacing w:line="240" w:lineRule="auto"/>
        <w:jc w:val="both"/>
        <w:rPr>
          <w:rFonts w:cs="Arial"/>
          <w:b/>
          <w:bCs/>
          <w:color w:val="000000"/>
          <w:szCs w:val="20"/>
        </w:rPr>
      </w:pPr>
    </w:p>
    <w:p w14:paraId="10B7A622" w14:textId="4494094A" w:rsidR="00B445D6" w:rsidRPr="00B445D6" w:rsidRDefault="00B445D6" w:rsidP="00B445D6">
      <w:pPr>
        <w:autoSpaceDE w:val="0"/>
        <w:autoSpaceDN w:val="0"/>
        <w:adjustRightInd w:val="0"/>
        <w:spacing w:line="240" w:lineRule="auto"/>
        <w:jc w:val="both"/>
        <w:rPr>
          <w:rFonts w:cs="Arial"/>
          <w:b/>
          <w:bCs/>
          <w:color w:val="000000"/>
          <w:szCs w:val="20"/>
        </w:rPr>
      </w:pPr>
      <w:r w:rsidRPr="00B445D6">
        <w:rPr>
          <w:rFonts w:cs="Arial"/>
          <w:b/>
          <w:bCs/>
          <w:color w:val="000000"/>
          <w:szCs w:val="20"/>
        </w:rPr>
        <w:t>Odgovor vlade Varuhu človekovih pravic glede izjemne pokojnine na področju kulture</w:t>
      </w:r>
    </w:p>
    <w:p w14:paraId="27D19146" w14:textId="77777777" w:rsidR="00B445D6" w:rsidRPr="00B445D6" w:rsidRDefault="00B445D6" w:rsidP="00B445D6">
      <w:pPr>
        <w:autoSpaceDE w:val="0"/>
        <w:autoSpaceDN w:val="0"/>
        <w:adjustRightInd w:val="0"/>
        <w:spacing w:line="240" w:lineRule="auto"/>
        <w:jc w:val="both"/>
        <w:rPr>
          <w:rFonts w:cs="Arial"/>
          <w:b/>
          <w:bCs/>
          <w:color w:val="000000"/>
          <w:szCs w:val="20"/>
        </w:rPr>
      </w:pPr>
    </w:p>
    <w:p w14:paraId="706D20B8" w14:textId="5AD7E74E" w:rsidR="00B445D6" w:rsidRPr="00B445D6" w:rsidRDefault="00B445D6" w:rsidP="00B445D6">
      <w:pPr>
        <w:autoSpaceDE w:val="0"/>
        <w:autoSpaceDN w:val="0"/>
        <w:adjustRightInd w:val="0"/>
        <w:spacing w:line="240" w:lineRule="auto"/>
        <w:jc w:val="both"/>
        <w:rPr>
          <w:rFonts w:cs="Arial"/>
          <w:color w:val="000000"/>
          <w:szCs w:val="20"/>
        </w:rPr>
      </w:pPr>
      <w:r w:rsidRPr="00B445D6">
        <w:rPr>
          <w:rFonts w:cs="Arial"/>
          <w:color w:val="000000"/>
          <w:szCs w:val="20"/>
        </w:rPr>
        <w:t xml:space="preserve">Vlada je na današnji seji sprejela odgovor na dopis Varuha človekovih pravic Republike Slovenije glede izjemne pokojnine na področju kulture. </w:t>
      </w:r>
    </w:p>
    <w:p w14:paraId="258D1FCB" w14:textId="77777777" w:rsidR="00B445D6" w:rsidRPr="00B445D6" w:rsidRDefault="00B445D6" w:rsidP="00B445D6">
      <w:pPr>
        <w:autoSpaceDE w:val="0"/>
        <w:autoSpaceDN w:val="0"/>
        <w:adjustRightInd w:val="0"/>
        <w:spacing w:line="240" w:lineRule="auto"/>
        <w:jc w:val="both"/>
        <w:rPr>
          <w:rFonts w:cs="Arial"/>
          <w:color w:val="000000"/>
          <w:szCs w:val="20"/>
        </w:rPr>
      </w:pPr>
    </w:p>
    <w:p w14:paraId="3209666B" w14:textId="77777777" w:rsidR="00B445D6" w:rsidRPr="00B445D6" w:rsidRDefault="00B445D6" w:rsidP="00B445D6">
      <w:pPr>
        <w:autoSpaceDE w:val="0"/>
        <w:autoSpaceDN w:val="0"/>
        <w:adjustRightInd w:val="0"/>
        <w:spacing w:line="240" w:lineRule="auto"/>
        <w:jc w:val="both"/>
        <w:rPr>
          <w:rFonts w:cs="Arial"/>
          <w:color w:val="000000"/>
          <w:szCs w:val="20"/>
        </w:rPr>
      </w:pPr>
      <w:r w:rsidRPr="00B445D6">
        <w:rPr>
          <w:rFonts w:cs="Arial"/>
          <w:color w:val="000000"/>
          <w:szCs w:val="20"/>
        </w:rPr>
        <w:t xml:space="preserve">Vlada se strinja s stališčem Varuha človekovih pravic, da je treba o vlogi vsakega posameznega pobudnika za priznanje izjemne pokojnine po Zakonu o izjemnem priznanju in odmeri starostne pokojnine osebam, ki imajo posebne zasluge, odločiti z individualnim upravnim aktom, zoper katerega ima posamezni pobudnik možnost uporabiti tudi pravno sredstvo. Zato bo vlada v prihodnje odločala o vlogah za priznanje izjemnih pokojnin na področju kulture na podlagi veljavne zakonodaje s posamičnimi upravnimi akti, začenši z vlogo </w:t>
      </w:r>
      <w:proofErr w:type="spellStart"/>
      <w:r w:rsidRPr="00B445D6">
        <w:rPr>
          <w:rFonts w:cs="Arial"/>
          <w:color w:val="000000"/>
          <w:szCs w:val="20"/>
        </w:rPr>
        <w:t>Kostje</w:t>
      </w:r>
      <w:proofErr w:type="spellEnd"/>
      <w:r w:rsidRPr="00B445D6">
        <w:rPr>
          <w:rFonts w:cs="Arial"/>
          <w:color w:val="000000"/>
          <w:szCs w:val="20"/>
        </w:rPr>
        <w:t xml:space="preserve"> Gatnika. </w:t>
      </w:r>
    </w:p>
    <w:p w14:paraId="2DAAEF23" w14:textId="77777777" w:rsidR="00B445D6" w:rsidRPr="00B445D6" w:rsidRDefault="00B445D6" w:rsidP="00B445D6">
      <w:pPr>
        <w:autoSpaceDE w:val="0"/>
        <w:autoSpaceDN w:val="0"/>
        <w:adjustRightInd w:val="0"/>
        <w:spacing w:line="240" w:lineRule="auto"/>
        <w:jc w:val="both"/>
        <w:rPr>
          <w:rFonts w:cs="Arial"/>
          <w:color w:val="000000"/>
          <w:szCs w:val="20"/>
        </w:rPr>
      </w:pPr>
    </w:p>
    <w:p w14:paraId="11A4EA82" w14:textId="77777777" w:rsidR="00B445D6" w:rsidRPr="00B445D6" w:rsidRDefault="00B445D6" w:rsidP="00B445D6">
      <w:pPr>
        <w:autoSpaceDE w:val="0"/>
        <w:autoSpaceDN w:val="0"/>
        <w:adjustRightInd w:val="0"/>
        <w:spacing w:line="240" w:lineRule="auto"/>
        <w:jc w:val="both"/>
        <w:rPr>
          <w:rFonts w:cs="Arial"/>
          <w:color w:val="000000"/>
          <w:szCs w:val="20"/>
        </w:rPr>
      </w:pPr>
      <w:r w:rsidRPr="00B445D6">
        <w:rPr>
          <w:rFonts w:cs="Arial"/>
          <w:color w:val="000000"/>
          <w:szCs w:val="20"/>
        </w:rPr>
        <w:t>Vlada se zaveda terminološke in vsebinske zastarelosti trenutne zakonodaje, ki ureja podeljevanje izjemnih pokojnin na področju kulture, zato bo Ministrstvo za kulturo v doglednem času pristopilo k preučitvi in pripravi predloga zakona, ki bo celovito uredil obravnav</w:t>
      </w:r>
    </w:p>
    <w:p w14:paraId="7EC53A11" w14:textId="77777777" w:rsidR="00B445D6" w:rsidRPr="00B445D6" w:rsidRDefault="00B445D6" w:rsidP="00B445D6">
      <w:pPr>
        <w:autoSpaceDE w:val="0"/>
        <w:autoSpaceDN w:val="0"/>
        <w:adjustRightInd w:val="0"/>
        <w:spacing w:line="240" w:lineRule="auto"/>
        <w:jc w:val="both"/>
        <w:rPr>
          <w:rFonts w:cs="Arial"/>
          <w:color w:val="000000"/>
          <w:szCs w:val="20"/>
        </w:rPr>
      </w:pPr>
    </w:p>
    <w:p w14:paraId="183A288C" w14:textId="6F518AE5" w:rsidR="00B445D6" w:rsidRPr="00B445D6" w:rsidRDefault="00B445D6" w:rsidP="00B445D6">
      <w:pPr>
        <w:autoSpaceDE w:val="0"/>
        <w:autoSpaceDN w:val="0"/>
        <w:adjustRightInd w:val="0"/>
        <w:spacing w:line="240" w:lineRule="auto"/>
        <w:jc w:val="both"/>
        <w:rPr>
          <w:rFonts w:cs="Arial"/>
          <w:color w:val="000000"/>
          <w:szCs w:val="20"/>
        </w:rPr>
      </w:pPr>
      <w:r w:rsidRPr="00B445D6">
        <w:rPr>
          <w:rFonts w:cs="Arial"/>
          <w:color w:val="000000"/>
          <w:szCs w:val="20"/>
        </w:rPr>
        <w:t>Vir: Ministrstvo za kulturo</w:t>
      </w:r>
    </w:p>
    <w:p w14:paraId="14B1AF3C" w14:textId="77777777" w:rsidR="008D234A" w:rsidRPr="008D234A" w:rsidRDefault="008D234A" w:rsidP="008D234A">
      <w:pPr>
        <w:autoSpaceDE w:val="0"/>
        <w:autoSpaceDN w:val="0"/>
        <w:adjustRightInd w:val="0"/>
        <w:spacing w:line="240" w:lineRule="auto"/>
        <w:jc w:val="both"/>
        <w:rPr>
          <w:rFonts w:ascii="Arial Nova" w:hAnsi="Arial Nova" w:cs="Arial"/>
          <w:b/>
          <w:bCs/>
          <w:color w:val="000000"/>
          <w:szCs w:val="20"/>
        </w:rPr>
      </w:pPr>
    </w:p>
    <w:p w14:paraId="6858AE4E" w14:textId="0D7E9282" w:rsidR="00B6583D" w:rsidRPr="00B6583D" w:rsidRDefault="00B6583D" w:rsidP="00B6583D">
      <w:pPr>
        <w:autoSpaceDE w:val="0"/>
        <w:autoSpaceDN w:val="0"/>
        <w:adjustRightInd w:val="0"/>
        <w:spacing w:line="240" w:lineRule="auto"/>
        <w:jc w:val="both"/>
        <w:rPr>
          <w:rFonts w:cs="Arial"/>
          <w:b/>
          <w:bCs/>
          <w:color w:val="000000"/>
          <w:szCs w:val="20"/>
        </w:rPr>
      </w:pPr>
      <w:r w:rsidRPr="00B6583D">
        <w:rPr>
          <w:rFonts w:cs="Arial"/>
          <w:b/>
          <w:bCs/>
          <w:color w:val="000000"/>
          <w:szCs w:val="20"/>
        </w:rPr>
        <w:t xml:space="preserve">Vpis lastninske pravice v korist DARS, </w:t>
      </w:r>
      <w:proofErr w:type="spellStart"/>
      <w:r w:rsidRPr="00B6583D">
        <w:rPr>
          <w:rFonts w:cs="Arial"/>
          <w:b/>
          <w:bCs/>
          <w:color w:val="000000"/>
          <w:szCs w:val="20"/>
        </w:rPr>
        <w:t>d.d</w:t>
      </w:r>
      <w:proofErr w:type="spellEnd"/>
      <w:r w:rsidRPr="00B6583D">
        <w:rPr>
          <w:rFonts w:cs="Arial"/>
          <w:b/>
          <w:bCs/>
          <w:color w:val="000000"/>
          <w:szCs w:val="20"/>
        </w:rPr>
        <w:t xml:space="preserve">. na nepremičninah, potrebnih za opravljanje spremljajočih dejavnosti ob avtocestah v k. o. Šempas (Počivališče Vogrsko jug) </w:t>
      </w:r>
    </w:p>
    <w:p w14:paraId="2D23E065" w14:textId="77777777" w:rsidR="00B6583D" w:rsidRPr="00B6583D" w:rsidRDefault="00B6583D" w:rsidP="00B6583D">
      <w:pPr>
        <w:autoSpaceDE w:val="0"/>
        <w:autoSpaceDN w:val="0"/>
        <w:adjustRightInd w:val="0"/>
        <w:spacing w:line="240" w:lineRule="auto"/>
        <w:jc w:val="both"/>
        <w:rPr>
          <w:rFonts w:cs="Arial"/>
          <w:b/>
          <w:bCs/>
          <w:color w:val="000000"/>
          <w:szCs w:val="20"/>
        </w:rPr>
      </w:pPr>
    </w:p>
    <w:p w14:paraId="54645869" w14:textId="77777777" w:rsidR="00B6583D" w:rsidRPr="00B6583D" w:rsidRDefault="00B6583D" w:rsidP="00B6583D">
      <w:pPr>
        <w:autoSpaceDE w:val="0"/>
        <w:autoSpaceDN w:val="0"/>
        <w:adjustRightInd w:val="0"/>
        <w:spacing w:line="240" w:lineRule="auto"/>
        <w:jc w:val="both"/>
        <w:rPr>
          <w:rFonts w:cs="Arial"/>
          <w:color w:val="000000"/>
          <w:szCs w:val="20"/>
        </w:rPr>
      </w:pPr>
      <w:r w:rsidRPr="00B6583D">
        <w:rPr>
          <w:rFonts w:cs="Arial"/>
          <w:color w:val="000000"/>
          <w:szCs w:val="20"/>
        </w:rPr>
        <w:t xml:space="preserve">V skladu s 14. členom Zakona o družbi za avtoceste v Republiki Sloveniji (ZDARS-1) ima družba DARS, </w:t>
      </w:r>
      <w:proofErr w:type="spellStart"/>
      <w:r w:rsidRPr="00B6583D">
        <w:rPr>
          <w:rFonts w:cs="Arial"/>
          <w:color w:val="000000"/>
          <w:szCs w:val="20"/>
        </w:rPr>
        <w:t>d.d</w:t>
      </w:r>
      <w:proofErr w:type="spellEnd"/>
      <w:r w:rsidRPr="00B6583D">
        <w:rPr>
          <w:rFonts w:cs="Arial"/>
          <w:color w:val="000000"/>
          <w:szCs w:val="20"/>
        </w:rPr>
        <w:t xml:space="preserve">. ne glede na določbe zakona, ki ureja javne ceste, in zakona, ki ureja stvarno premoženje države, na podlagi ZDARS-1 lastninsko pravico na nepremičninah, potrebnih za opravljanje spremljajočih dejavnosti (počivališča, parkirišča, bencinski servisi in podobno) v zvezi z avtocestnimi odseki, ki so bili zgrajeni ali so se pričeli graditi pred uveljavitvijo ZDARS-1 (tj. pred 4. 12. 2010). </w:t>
      </w:r>
    </w:p>
    <w:p w14:paraId="28A08631" w14:textId="77777777" w:rsidR="00B6583D" w:rsidRPr="00B6583D" w:rsidRDefault="00B6583D" w:rsidP="00B6583D">
      <w:pPr>
        <w:autoSpaceDE w:val="0"/>
        <w:autoSpaceDN w:val="0"/>
        <w:adjustRightInd w:val="0"/>
        <w:spacing w:line="240" w:lineRule="auto"/>
        <w:jc w:val="both"/>
        <w:rPr>
          <w:rFonts w:cs="Arial"/>
          <w:color w:val="000000"/>
          <w:szCs w:val="20"/>
        </w:rPr>
      </w:pPr>
    </w:p>
    <w:p w14:paraId="3148DBAB" w14:textId="77777777" w:rsidR="00B6583D" w:rsidRPr="00B6583D" w:rsidRDefault="00B6583D" w:rsidP="00B6583D">
      <w:pPr>
        <w:autoSpaceDE w:val="0"/>
        <w:autoSpaceDN w:val="0"/>
        <w:adjustRightInd w:val="0"/>
        <w:spacing w:line="240" w:lineRule="auto"/>
        <w:jc w:val="both"/>
        <w:rPr>
          <w:rFonts w:cs="Arial"/>
          <w:color w:val="000000"/>
          <w:szCs w:val="20"/>
        </w:rPr>
      </w:pPr>
      <w:r w:rsidRPr="00B6583D">
        <w:rPr>
          <w:rFonts w:cs="Arial"/>
          <w:color w:val="000000"/>
          <w:szCs w:val="20"/>
        </w:rPr>
        <w:t xml:space="preserve">Na podlagi 16. člena ZDARS-1 se navedena zakonita lastninska pravica DARS, </w:t>
      </w:r>
      <w:proofErr w:type="spellStart"/>
      <w:r w:rsidRPr="00B6583D">
        <w:rPr>
          <w:rFonts w:cs="Arial"/>
          <w:color w:val="000000"/>
          <w:szCs w:val="20"/>
        </w:rPr>
        <w:t>d.d</w:t>
      </w:r>
      <w:proofErr w:type="spellEnd"/>
      <w:r w:rsidRPr="00B6583D">
        <w:rPr>
          <w:rFonts w:cs="Arial"/>
          <w:color w:val="000000"/>
          <w:szCs w:val="20"/>
        </w:rPr>
        <w:t>. vpiše v zemljiško knjigo na podlagi sklepa vlade, ki vsebuje zemljiškoknjižno oznako nepremičnin in druge podatke, potrebne za vpis v zemljiško knjigo. Ta vpis nima oblikovalnega učinka. Kot izhaja iz 17. člena ZDARS-1, DARS s takšnim premoženjem ne sme razpolagati ali ga obremenjevati, izjema velja le za ustanavljanje služnosti v javno korist. Zato je treba v zemljiški knjigi vknjižiti tudi prepoved odtujitve in obremenitve tovrstnih nepremičnin.</w:t>
      </w:r>
    </w:p>
    <w:p w14:paraId="53200F1A" w14:textId="77777777" w:rsidR="00B6583D" w:rsidRPr="00B6583D" w:rsidRDefault="00B6583D" w:rsidP="00B6583D">
      <w:pPr>
        <w:autoSpaceDE w:val="0"/>
        <w:autoSpaceDN w:val="0"/>
        <w:adjustRightInd w:val="0"/>
        <w:spacing w:line="240" w:lineRule="auto"/>
        <w:jc w:val="both"/>
        <w:rPr>
          <w:rFonts w:cs="Arial"/>
          <w:color w:val="000000"/>
          <w:szCs w:val="20"/>
        </w:rPr>
      </w:pPr>
    </w:p>
    <w:p w14:paraId="0FF04C70" w14:textId="77777777" w:rsidR="00B6583D" w:rsidRPr="00B6583D" w:rsidRDefault="00B6583D" w:rsidP="00B6583D">
      <w:pPr>
        <w:autoSpaceDE w:val="0"/>
        <w:autoSpaceDN w:val="0"/>
        <w:adjustRightInd w:val="0"/>
        <w:spacing w:line="240" w:lineRule="auto"/>
        <w:jc w:val="both"/>
        <w:rPr>
          <w:rFonts w:cs="Arial"/>
          <w:color w:val="000000"/>
          <w:szCs w:val="20"/>
        </w:rPr>
      </w:pPr>
      <w:r w:rsidRPr="00B6583D">
        <w:rPr>
          <w:rFonts w:cs="Arial"/>
          <w:color w:val="000000"/>
          <w:szCs w:val="20"/>
        </w:rPr>
        <w:t xml:space="preserve">Vladi se v sprejetje predlaga sklep, ki bo DARS </w:t>
      </w:r>
      <w:proofErr w:type="spellStart"/>
      <w:r w:rsidRPr="00B6583D">
        <w:rPr>
          <w:rFonts w:cs="Arial"/>
          <w:color w:val="000000"/>
          <w:szCs w:val="20"/>
        </w:rPr>
        <w:t>d.d</w:t>
      </w:r>
      <w:proofErr w:type="spellEnd"/>
      <w:r w:rsidRPr="00B6583D">
        <w:rPr>
          <w:rFonts w:cs="Arial"/>
          <w:color w:val="000000"/>
          <w:szCs w:val="20"/>
        </w:rPr>
        <w:t xml:space="preserve">. omogočil vknjižbo lastninske pravice na nepremičninah, ki v naravi ležijo v območju, namenjenem spremljajočim dejavnostim na avtocestnem počivališču Vogrsko jug na AC odseku Selo- Šempeter. DARS je lastninsko pravico že pridobil leta 2010 neposredno na podlagi zakona, zagotovitev vknjižbe v Zemljiško knjigo, ki bo imela </w:t>
      </w:r>
      <w:proofErr w:type="spellStart"/>
      <w:r w:rsidRPr="00B6583D">
        <w:rPr>
          <w:rFonts w:cs="Arial"/>
          <w:color w:val="000000"/>
          <w:szCs w:val="20"/>
        </w:rPr>
        <w:t>publicitetni</w:t>
      </w:r>
      <w:proofErr w:type="spellEnd"/>
      <w:r w:rsidRPr="00B6583D">
        <w:rPr>
          <w:rFonts w:cs="Arial"/>
          <w:color w:val="000000"/>
          <w:szCs w:val="20"/>
        </w:rPr>
        <w:t xml:space="preserve"> učinek tudi nasproti tretjim osebam, pa je obveznost Republike Slovenije. V korist RS se vknjiži prepoved odtujitve in obremenitve, razen ustanavljanja služnosti.</w:t>
      </w:r>
    </w:p>
    <w:p w14:paraId="10B11F0F" w14:textId="77777777" w:rsidR="00B6583D" w:rsidRPr="00B6583D" w:rsidRDefault="00B6583D" w:rsidP="00B6583D">
      <w:pPr>
        <w:autoSpaceDE w:val="0"/>
        <w:autoSpaceDN w:val="0"/>
        <w:adjustRightInd w:val="0"/>
        <w:spacing w:line="240" w:lineRule="auto"/>
        <w:jc w:val="both"/>
        <w:rPr>
          <w:rFonts w:cs="Arial"/>
          <w:color w:val="000000"/>
          <w:szCs w:val="20"/>
        </w:rPr>
      </w:pPr>
    </w:p>
    <w:p w14:paraId="7F9C55A7" w14:textId="76014907" w:rsidR="008D234A" w:rsidRPr="00B6583D" w:rsidRDefault="00B6583D" w:rsidP="00B6583D">
      <w:pPr>
        <w:autoSpaceDE w:val="0"/>
        <w:autoSpaceDN w:val="0"/>
        <w:adjustRightInd w:val="0"/>
        <w:spacing w:line="240" w:lineRule="auto"/>
        <w:jc w:val="both"/>
        <w:rPr>
          <w:rFonts w:cs="Arial"/>
          <w:color w:val="000000"/>
          <w:szCs w:val="20"/>
        </w:rPr>
      </w:pPr>
      <w:r w:rsidRPr="00B6583D">
        <w:rPr>
          <w:rFonts w:cs="Arial"/>
          <w:color w:val="000000"/>
          <w:szCs w:val="20"/>
        </w:rPr>
        <w:t>Vir: Ministrstvo za infrastrukturo</w:t>
      </w:r>
      <w:r w:rsidR="008D234A" w:rsidRPr="00B6583D">
        <w:rPr>
          <w:rFonts w:cs="Arial"/>
          <w:color w:val="000000"/>
          <w:szCs w:val="20"/>
        </w:rPr>
        <w:tab/>
      </w:r>
    </w:p>
    <w:p w14:paraId="56F7C77C" w14:textId="77777777" w:rsidR="00F93C05" w:rsidRDefault="00F93C05" w:rsidP="008D234A">
      <w:pPr>
        <w:autoSpaceDE w:val="0"/>
        <w:autoSpaceDN w:val="0"/>
        <w:adjustRightInd w:val="0"/>
        <w:spacing w:line="240" w:lineRule="auto"/>
        <w:jc w:val="both"/>
        <w:rPr>
          <w:rFonts w:cs="Arial"/>
          <w:color w:val="000000"/>
          <w:szCs w:val="20"/>
        </w:rPr>
      </w:pPr>
    </w:p>
    <w:p w14:paraId="712898C0" w14:textId="7592C685" w:rsidR="00F93C05" w:rsidRPr="00F93C05" w:rsidRDefault="00F93C05" w:rsidP="00F93C05">
      <w:pPr>
        <w:autoSpaceDE w:val="0"/>
        <w:autoSpaceDN w:val="0"/>
        <w:adjustRightInd w:val="0"/>
        <w:spacing w:line="240" w:lineRule="auto"/>
        <w:jc w:val="both"/>
        <w:rPr>
          <w:rFonts w:cs="Arial"/>
          <w:b/>
          <w:bCs/>
          <w:color w:val="000000"/>
          <w:szCs w:val="20"/>
        </w:rPr>
      </w:pPr>
      <w:r w:rsidRPr="00F93C05">
        <w:rPr>
          <w:rFonts w:cs="Arial"/>
          <w:b/>
          <w:bCs/>
          <w:color w:val="000000"/>
          <w:szCs w:val="20"/>
        </w:rPr>
        <w:lastRenderedPageBreak/>
        <w:t xml:space="preserve">Vpis lastninske pravice v korist DARS, </w:t>
      </w:r>
      <w:proofErr w:type="spellStart"/>
      <w:r w:rsidRPr="00F93C05">
        <w:rPr>
          <w:rFonts w:cs="Arial"/>
          <w:b/>
          <w:bCs/>
          <w:color w:val="000000"/>
          <w:szCs w:val="20"/>
        </w:rPr>
        <w:t>d.d</w:t>
      </w:r>
      <w:proofErr w:type="spellEnd"/>
      <w:r w:rsidRPr="00F93C05">
        <w:rPr>
          <w:rFonts w:cs="Arial"/>
          <w:b/>
          <w:bCs/>
          <w:color w:val="000000"/>
          <w:szCs w:val="20"/>
        </w:rPr>
        <w:t xml:space="preserve">. na nepremičninah, potrebnih za opravljanje spremljajočih dejavnosti ob avtocestah v k. o. Šempas (Počivališče Vogrsko sever) </w:t>
      </w:r>
    </w:p>
    <w:p w14:paraId="3D79012D" w14:textId="77777777" w:rsidR="00F93C05" w:rsidRPr="00F93C05" w:rsidRDefault="00F93C05" w:rsidP="00F93C05">
      <w:pPr>
        <w:autoSpaceDE w:val="0"/>
        <w:autoSpaceDN w:val="0"/>
        <w:adjustRightInd w:val="0"/>
        <w:spacing w:line="240" w:lineRule="auto"/>
        <w:jc w:val="both"/>
        <w:rPr>
          <w:rFonts w:cs="Arial"/>
          <w:color w:val="000000"/>
          <w:szCs w:val="20"/>
        </w:rPr>
      </w:pPr>
    </w:p>
    <w:p w14:paraId="662EE5E6" w14:textId="77777777" w:rsidR="00F93C05" w:rsidRPr="00F93C05" w:rsidRDefault="00F93C05" w:rsidP="00F93C05">
      <w:pPr>
        <w:autoSpaceDE w:val="0"/>
        <w:autoSpaceDN w:val="0"/>
        <w:adjustRightInd w:val="0"/>
        <w:spacing w:line="240" w:lineRule="auto"/>
        <w:jc w:val="both"/>
        <w:rPr>
          <w:rFonts w:cs="Arial"/>
          <w:color w:val="000000"/>
          <w:szCs w:val="20"/>
        </w:rPr>
      </w:pPr>
      <w:r w:rsidRPr="00F93C05">
        <w:rPr>
          <w:rFonts w:cs="Arial"/>
          <w:color w:val="000000"/>
          <w:szCs w:val="20"/>
        </w:rPr>
        <w:t xml:space="preserve">V skladu s 14. členom Zakona o družbi za avtoceste v Republiki Sloveniji (ZDARS-1) ima družba DARS, </w:t>
      </w:r>
      <w:proofErr w:type="spellStart"/>
      <w:r w:rsidRPr="00F93C05">
        <w:rPr>
          <w:rFonts w:cs="Arial"/>
          <w:color w:val="000000"/>
          <w:szCs w:val="20"/>
        </w:rPr>
        <w:t>d.d</w:t>
      </w:r>
      <w:proofErr w:type="spellEnd"/>
      <w:r w:rsidRPr="00F93C05">
        <w:rPr>
          <w:rFonts w:cs="Arial"/>
          <w:color w:val="000000"/>
          <w:szCs w:val="20"/>
        </w:rPr>
        <w:t xml:space="preserve">. ne glede na določbe zakona, ki ureja javne ceste, in zakona, ki ureja stvarno premoženje države, na podlagi ZDARS-1 lastninsko pravico na nepremičninah, potrebnih za opravljanje spremljajočih dejavnosti (počivališča, parkirišča, bencinski servisi in podobno) v zvezi z avtocestnimi odseki, ki so bili zgrajeni ali so se pričeli graditi pred uveljavitvijo ZDARS-1 (tj. pred 4. 12. 2010). </w:t>
      </w:r>
    </w:p>
    <w:p w14:paraId="30369E7E" w14:textId="77777777" w:rsidR="00F93C05" w:rsidRPr="00F93C05" w:rsidRDefault="00F93C05" w:rsidP="00F93C05">
      <w:pPr>
        <w:autoSpaceDE w:val="0"/>
        <w:autoSpaceDN w:val="0"/>
        <w:adjustRightInd w:val="0"/>
        <w:spacing w:line="240" w:lineRule="auto"/>
        <w:jc w:val="both"/>
        <w:rPr>
          <w:rFonts w:cs="Arial"/>
          <w:color w:val="000000"/>
          <w:szCs w:val="20"/>
        </w:rPr>
      </w:pPr>
    </w:p>
    <w:p w14:paraId="3A6B1DDE" w14:textId="77777777" w:rsidR="00F93C05" w:rsidRPr="00F93C05" w:rsidRDefault="00F93C05" w:rsidP="00F93C05">
      <w:pPr>
        <w:autoSpaceDE w:val="0"/>
        <w:autoSpaceDN w:val="0"/>
        <w:adjustRightInd w:val="0"/>
        <w:spacing w:line="240" w:lineRule="auto"/>
        <w:jc w:val="both"/>
        <w:rPr>
          <w:rFonts w:cs="Arial"/>
          <w:color w:val="000000"/>
          <w:szCs w:val="20"/>
        </w:rPr>
      </w:pPr>
      <w:r w:rsidRPr="00F93C05">
        <w:rPr>
          <w:rFonts w:cs="Arial"/>
          <w:color w:val="000000"/>
          <w:szCs w:val="20"/>
        </w:rPr>
        <w:t xml:space="preserve">Na podlagi 16. člena ZDARS-1 se navedena zakonita lastninska pravica DARS, </w:t>
      </w:r>
      <w:proofErr w:type="spellStart"/>
      <w:r w:rsidRPr="00F93C05">
        <w:rPr>
          <w:rFonts w:cs="Arial"/>
          <w:color w:val="000000"/>
          <w:szCs w:val="20"/>
        </w:rPr>
        <w:t>d.d</w:t>
      </w:r>
      <w:proofErr w:type="spellEnd"/>
      <w:r w:rsidRPr="00F93C05">
        <w:rPr>
          <w:rFonts w:cs="Arial"/>
          <w:color w:val="000000"/>
          <w:szCs w:val="20"/>
        </w:rPr>
        <w:t>. vpiše v zemljiško knjigo na podlagi sklepa vlade, ki vsebuje zemljiškoknjižno oznako nepremičnin in druge podatke, potrebne za vpis v zemljiško knjigo. Ta vpis nima oblikovalnega učinka. Kot izhaja iz 17. člena ZDARS-1, DARS s takšnim premoženjem ne sme razpolagati ali ga obremenjevati, izjema velja le za ustanavljanje služnosti v javno korist. Zato je treba v zemljiški knjigi vknjižiti tudi prepoved odtujitve in obremenitve tovrstnih nepremičnin.</w:t>
      </w:r>
    </w:p>
    <w:p w14:paraId="3A659C2D" w14:textId="77777777" w:rsidR="00F93C05" w:rsidRPr="00F93C05" w:rsidRDefault="00F93C05" w:rsidP="00F93C05">
      <w:pPr>
        <w:autoSpaceDE w:val="0"/>
        <w:autoSpaceDN w:val="0"/>
        <w:adjustRightInd w:val="0"/>
        <w:spacing w:line="240" w:lineRule="auto"/>
        <w:jc w:val="both"/>
        <w:rPr>
          <w:rFonts w:cs="Arial"/>
          <w:color w:val="000000"/>
          <w:szCs w:val="20"/>
        </w:rPr>
      </w:pPr>
    </w:p>
    <w:p w14:paraId="67252B9C" w14:textId="77777777" w:rsidR="00F93C05" w:rsidRPr="00F93C05" w:rsidRDefault="00F93C05" w:rsidP="00F93C05">
      <w:pPr>
        <w:autoSpaceDE w:val="0"/>
        <w:autoSpaceDN w:val="0"/>
        <w:adjustRightInd w:val="0"/>
        <w:spacing w:line="240" w:lineRule="auto"/>
        <w:jc w:val="both"/>
        <w:rPr>
          <w:rFonts w:cs="Arial"/>
          <w:color w:val="000000"/>
          <w:szCs w:val="20"/>
        </w:rPr>
      </w:pPr>
      <w:r w:rsidRPr="00F93C05">
        <w:rPr>
          <w:rFonts w:cs="Arial"/>
          <w:color w:val="000000"/>
          <w:szCs w:val="20"/>
        </w:rPr>
        <w:t xml:space="preserve">Vladi se v sprejetje predlaga sklep, ki bo DARS </w:t>
      </w:r>
      <w:proofErr w:type="spellStart"/>
      <w:r w:rsidRPr="00F93C05">
        <w:rPr>
          <w:rFonts w:cs="Arial"/>
          <w:color w:val="000000"/>
          <w:szCs w:val="20"/>
        </w:rPr>
        <w:t>d.d</w:t>
      </w:r>
      <w:proofErr w:type="spellEnd"/>
      <w:r w:rsidRPr="00F93C05">
        <w:rPr>
          <w:rFonts w:cs="Arial"/>
          <w:color w:val="000000"/>
          <w:szCs w:val="20"/>
        </w:rPr>
        <w:t xml:space="preserve">. omogočil vknjižbo lastninske pravice na nepremičninah, ki v naravi ležijo v območju, namenjenem spremljajočim dejavnostim na avtocestnem počivališču Vogrsko sever na AC odseku Selo- Šempeter. DARS je lastninsko pravico že pridobil leta 2010 neposredno na podlagi zakona, zagotovitev vknjižbe v Zemljiško knjigo, ki bo imela </w:t>
      </w:r>
      <w:proofErr w:type="spellStart"/>
      <w:r w:rsidRPr="00F93C05">
        <w:rPr>
          <w:rFonts w:cs="Arial"/>
          <w:color w:val="000000"/>
          <w:szCs w:val="20"/>
        </w:rPr>
        <w:t>publicitetni</w:t>
      </w:r>
      <w:proofErr w:type="spellEnd"/>
      <w:r w:rsidRPr="00F93C05">
        <w:rPr>
          <w:rFonts w:cs="Arial"/>
          <w:color w:val="000000"/>
          <w:szCs w:val="20"/>
        </w:rPr>
        <w:t xml:space="preserve"> učinek tudi nasproti tretjim osebam, pa je obveznost Republike Slovenije. V korist RS se vknjiži prepoved odtujitve in obremenitve, razen ustanavljanja služnosti.</w:t>
      </w:r>
    </w:p>
    <w:p w14:paraId="1806E188" w14:textId="77777777" w:rsidR="00F93C05" w:rsidRPr="00F93C05" w:rsidRDefault="00F93C05" w:rsidP="00F93C05">
      <w:pPr>
        <w:autoSpaceDE w:val="0"/>
        <w:autoSpaceDN w:val="0"/>
        <w:adjustRightInd w:val="0"/>
        <w:spacing w:line="240" w:lineRule="auto"/>
        <w:jc w:val="both"/>
        <w:rPr>
          <w:rFonts w:cs="Arial"/>
          <w:color w:val="000000"/>
          <w:szCs w:val="20"/>
        </w:rPr>
      </w:pPr>
    </w:p>
    <w:p w14:paraId="2B8EE519" w14:textId="5B06DA6C" w:rsidR="008D234A" w:rsidRPr="00B6583D" w:rsidRDefault="00F93C05" w:rsidP="00F93C05">
      <w:pPr>
        <w:autoSpaceDE w:val="0"/>
        <w:autoSpaceDN w:val="0"/>
        <w:adjustRightInd w:val="0"/>
        <w:spacing w:line="240" w:lineRule="auto"/>
        <w:jc w:val="both"/>
        <w:rPr>
          <w:rFonts w:cs="Arial"/>
          <w:color w:val="000000"/>
          <w:szCs w:val="20"/>
        </w:rPr>
      </w:pPr>
      <w:r w:rsidRPr="00F93C05">
        <w:rPr>
          <w:rFonts w:cs="Arial"/>
          <w:color w:val="000000"/>
          <w:szCs w:val="20"/>
        </w:rPr>
        <w:t>Vir: Ministrstvo za infrastrukturo</w:t>
      </w:r>
      <w:r w:rsidR="008D234A" w:rsidRPr="00B6583D">
        <w:rPr>
          <w:rFonts w:cs="Arial"/>
          <w:color w:val="000000"/>
          <w:szCs w:val="20"/>
        </w:rPr>
        <w:tab/>
      </w:r>
    </w:p>
    <w:p w14:paraId="23F7CC9F" w14:textId="77777777" w:rsidR="008D234A" w:rsidRPr="00400852" w:rsidRDefault="008D234A" w:rsidP="008D234A">
      <w:pPr>
        <w:autoSpaceDE w:val="0"/>
        <w:autoSpaceDN w:val="0"/>
        <w:adjustRightInd w:val="0"/>
        <w:spacing w:line="240" w:lineRule="auto"/>
        <w:jc w:val="both"/>
        <w:rPr>
          <w:rFonts w:cs="Arial"/>
          <w:color w:val="000000"/>
          <w:szCs w:val="20"/>
        </w:rPr>
      </w:pPr>
      <w:r w:rsidRPr="00400852">
        <w:rPr>
          <w:rFonts w:cs="Arial"/>
          <w:color w:val="000000"/>
          <w:szCs w:val="20"/>
        </w:rPr>
        <w:tab/>
      </w:r>
    </w:p>
    <w:p w14:paraId="46F6A10C" w14:textId="551EF312" w:rsidR="003E2D65" w:rsidRPr="00400852" w:rsidRDefault="003E2D65" w:rsidP="003E2D65">
      <w:pPr>
        <w:autoSpaceDE w:val="0"/>
        <w:autoSpaceDN w:val="0"/>
        <w:adjustRightInd w:val="0"/>
        <w:spacing w:line="240" w:lineRule="auto"/>
        <w:jc w:val="both"/>
        <w:rPr>
          <w:rFonts w:cs="Arial"/>
          <w:b/>
          <w:bCs/>
          <w:color w:val="000000"/>
          <w:szCs w:val="20"/>
        </w:rPr>
      </w:pPr>
      <w:r w:rsidRPr="00400852">
        <w:rPr>
          <w:rFonts w:cs="Arial"/>
          <w:b/>
          <w:bCs/>
          <w:color w:val="000000"/>
          <w:szCs w:val="20"/>
        </w:rPr>
        <w:t>Ostali predlogi administrativnih zadev in imenovanj</w:t>
      </w:r>
    </w:p>
    <w:p w14:paraId="7E8D1E1A" w14:textId="77777777" w:rsidR="003E2D65" w:rsidRPr="00400852" w:rsidRDefault="003E2D65" w:rsidP="003E2D65">
      <w:pPr>
        <w:autoSpaceDE w:val="0"/>
        <w:autoSpaceDN w:val="0"/>
        <w:adjustRightInd w:val="0"/>
        <w:spacing w:line="240" w:lineRule="auto"/>
        <w:jc w:val="both"/>
        <w:rPr>
          <w:rFonts w:cs="Arial"/>
          <w:b/>
          <w:bCs/>
          <w:color w:val="000000"/>
          <w:szCs w:val="20"/>
        </w:rPr>
      </w:pPr>
    </w:p>
    <w:p w14:paraId="384A44CE" w14:textId="77E951E9" w:rsidR="00647D2A" w:rsidRPr="00647D2A" w:rsidRDefault="00647D2A" w:rsidP="00647D2A">
      <w:pPr>
        <w:autoSpaceDE w:val="0"/>
        <w:autoSpaceDN w:val="0"/>
        <w:adjustRightInd w:val="0"/>
        <w:spacing w:line="240" w:lineRule="auto"/>
        <w:jc w:val="both"/>
        <w:rPr>
          <w:rFonts w:cs="Arial"/>
          <w:b/>
          <w:bCs/>
          <w:color w:val="000000"/>
          <w:szCs w:val="20"/>
        </w:rPr>
      </w:pPr>
      <w:r w:rsidRPr="00647D2A">
        <w:rPr>
          <w:rFonts w:cs="Arial"/>
          <w:b/>
          <w:bCs/>
          <w:color w:val="000000"/>
          <w:szCs w:val="20"/>
        </w:rPr>
        <w:t>Predstavniki Republike Slovenije na zasedanjih Konference o prihodnosti Evrope</w:t>
      </w:r>
    </w:p>
    <w:p w14:paraId="143E5334" w14:textId="77777777" w:rsidR="00647D2A" w:rsidRPr="00647D2A" w:rsidRDefault="00647D2A" w:rsidP="00647D2A">
      <w:pPr>
        <w:autoSpaceDE w:val="0"/>
        <w:autoSpaceDN w:val="0"/>
        <w:adjustRightInd w:val="0"/>
        <w:spacing w:line="240" w:lineRule="auto"/>
        <w:jc w:val="both"/>
        <w:rPr>
          <w:rFonts w:cs="Arial"/>
          <w:b/>
          <w:bCs/>
          <w:color w:val="000000"/>
          <w:szCs w:val="20"/>
        </w:rPr>
      </w:pPr>
    </w:p>
    <w:p w14:paraId="20B2E176" w14:textId="77777777" w:rsidR="00647D2A" w:rsidRDefault="00647D2A" w:rsidP="00647D2A">
      <w:pPr>
        <w:autoSpaceDE w:val="0"/>
        <w:autoSpaceDN w:val="0"/>
        <w:adjustRightInd w:val="0"/>
        <w:spacing w:line="240" w:lineRule="auto"/>
        <w:jc w:val="both"/>
        <w:rPr>
          <w:rFonts w:cs="Arial"/>
          <w:color w:val="000000"/>
          <w:szCs w:val="20"/>
        </w:rPr>
      </w:pPr>
      <w:r w:rsidRPr="00647D2A">
        <w:rPr>
          <w:rFonts w:cs="Arial"/>
          <w:color w:val="000000"/>
          <w:szCs w:val="20"/>
        </w:rPr>
        <w:t xml:space="preserve">Vlada Republike Slovenije je za predstavnika na plenarnih zasedanjih Konference o prihodnosti Evrope imenovala ministra za delo, družino, socialne zadeve in enake možnosti Janeza Ciglerja Kralja in državno sekretarko v Kabinetu predsednika vlade dr. Katjo Triller Vrtovec. </w:t>
      </w:r>
    </w:p>
    <w:p w14:paraId="13EBBCE2" w14:textId="77777777" w:rsidR="00647D2A" w:rsidRDefault="00647D2A" w:rsidP="00647D2A">
      <w:pPr>
        <w:autoSpaceDE w:val="0"/>
        <w:autoSpaceDN w:val="0"/>
        <w:adjustRightInd w:val="0"/>
        <w:spacing w:line="240" w:lineRule="auto"/>
        <w:jc w:val="both"/>
        <w:rPr>
          <w:rFonts w:cs="Arial"/>
          <w:color w:val="000000"/>
          <w:szCs w:val="20"/>
        </w:rPr>
      </w:pPr>
    </w:p>
    <w:p w14:paraId="360AA67E" w14:textId="098023D8" w:rsidR="00647D2A" w:rsidRPr="00647D2A" w:rsidRDefault="00647D2A" w:rsidP="00647D2A">
      <w:pPr>
        <w:autoSpaceDE w:val="0"/>
        <w:autoSpaceDN w:val="0"/>
        <w:adjustRightInd w:val="0"/>
        <w:spacing w:line="240" w:lineRule="auto"/>
        <w:jc w:val="both"/>
        <w:rPr>
          <w:rFonts w:cs="Arial"/>
          <w:color w:val="000000"/>
          <w:szCs w:val="20"/>
        </w:rPr>
      </w:pPr>
      <w:r w:rsidRPr="00647D2A">
        <w:rPr>
          <w:rFonts w:cs="Arial"/>
          <w:color w:val="000000"/>
          <w:szCs w:val="20"/>
        </w:rPr>
        <w:t>Vlada je kot državljana, predstavnika nacionalnih okroglih miz državljank in državljanov iz Republike Slovenije na plenarnih zasedanjih imenovala dr. Marka Pleška. Ker Poslovnik Konference določa po dva vladna predstavnika na državo članico, se bodo kot vladni predstavniki na vsakokratnem plenarnem zasedanju po dogovoru izmenjevali glede na vsebino razprave.</w:t>
      </w:r>
    </w:p>
    <w:p w14:paraId="3ECD24BA" w14:textId="77777777" w:rsidR="00647D2A" w:rsidRDefault="00647D2A" w:rsidP="00647D2A">
      <w:pPr>
        <w:autoSpaceDE w:val="0"/>
        <w:autoSpaceDN w:val="0"/>
        <w:adjustRightInd w:val="0"/>
        <w:spacing w:line="240" w:lineRule="auto"/>
        <w:jc w:val="both"/>
        <w:rPr>
          <w:rFonts w:cs="Arial"/>
          <w:color w:val="000000"/>
          <w:szCs w:val="20"/>
        </w:rPr>
      </w:pPr>
    </w:p>
    <w:p w14:paraId="51A1F6E1" w14:textId="4F4C57B2" w:rsidR="00647D2A" w:rsidRPr="00647D2A" w:rsidRDefault="00647D2A" w:rsidP="00647D2A">
      <w:pPr>
        <w:autoSpaceDE w:val="0"/>
        <w:autoSpaceDN w:val="0"/>
        <w:adjustRightInd w:val="0"/>
        <w:spacing w:line="240" w:lineRule="auto"/>
        <w:jc w:val="both"/>
        <w:rPr>
          <w:rFonts w:cs="Arial"/>
          <w:color w:val="000000"/>
          <w:szCs w:val="20"/>
        </w:rPr>
      </w:pPr>
      <w:r w:rsidRPr="00647D2A">
        <w:rPr>
          <w:rFonts w:cs="Arial"/>
          <w:color w:val="000000"/>
          <w:szCs w:val="20"/>
        </w:rPr>
        <w:t xml:space="preserve">Kot predstavnik Vlade Republike Slovenije in član Izvršnega odbora Konference o prihodnosti Evrope bo na plenarnih zasedanjih sodeloval tudi državni sekretar na Ministrstvu za zunanje zadeve Gašper Dovžan. </w:t>
      </w:r>
    </w:p>
    <w:p w14:paraId="4FCB8F7C" w14:textId="77777777" w:rsidR="00647D2A" w:rsidRDefault="00647D2A" w:rsidP="00647D2A">
      <w:pPr>
        <w:autoSpaceDE w:val="0"/>
        <w:autoSpaceDN w:val="0"/>
        <w:adjustRightInd w:val="0"/>
        <w:spacing w:line="240" w:lineRule="auto"/>
        <w:jc w:val="both"/>
        <w:rPr>
          <w:rFonts w:cs="Arial"/>
          <w:color w:val="000000"/>
          <w:szCs w:val="20"/>
        </w:rPr>
      </w:pPr>
    </w:p>
    <w:p w14:paraId="4D88FE0A" w14:textId="0CEBDEB5" w:rsidR="00647D2A" w:rsidRPr="00647D2A" w:rsidRDefault="00647D2A" w:rsidP="00647D2A">
      <w:pPr>
        <w:autoSpaceDE w:val="0"/>
        <w:autoSpaceDN w:val="0"/>
        <w:adjustRightInd w:val="0"/>
        <w:spacing w:line="240" w:lineRule="auto"/>
        <w:jc w:val="both"/>
        <w:rPr>
          <w:rFonts w:cs="Arial"/>
          <w:color w:val="000000"/>
          <w:szCs w:val="20"/>
        </w:rPr>
      </w:pPr>
      <w:r w:rsidRPr="00647D2A">
        <w:rPr>
          <w:rFonts w:cs="Arial"/>
          <w:color w:val="000000"/>
          <w:szCs w:val="20"/>
        </w:rPr>
        <w:t xml:space="preserve">Konferenca o prihodnosti Evrope se je pričela z uvodnim dogodkom 9.5.2021. Uvodno plenarno zasedanje pa bo potekalo 19.6. 2021 v Strasbourgu. </w:t>
      </w:r>
    </w:p>
    <w:p w14:paraId="1B86997B" w14:textId="77777777" w:rsidR="00647D2A" w:rsidRPr="00647D2A" w:rsidRDefault="00647D2A" w:rsidP="00647D2A">
      <w:pPr>
        <w:autoSpaceDE w:val="0"/>
        <w:autoSpaceDN w:val="0"/>
        <w:adjustRightInd w:val="0"/>
        <w:spacing w:line="240" w:lineRule="auto"/>
        <w:jc w:val="both"/>
        <w:rPr>
          <w:rFonts w:cs="Arial"/>
          <w:color w:val="000000"/>
          <w:szCs w:val="20"/>
        </w:rPr>
      </w:pPr>
    </w:p>
    <w:p w14:paraId="06C8B5FF" w14:textId="15BAC0FA" w:rsidR="003E2D65" w:rsidRPr="00647D2A" w:rsidRDefault="00647D2A" w:rsidP="00647D2A">
      <w:pPr>
        <w:autoSpaceDE w:val="0"/>
        <w:autoSpaceDN w:val="0"/>
        <w:adjustRightInd w:val="0"/>
        <w:spacing w:line="240" w:lineRule="auto"/>
        <w:jc w:val="both"/>
        <w:rPr>
          <w:rFonts w:cs="Arial"/>
          <w:color w:val="000000"/>
          <w:szCs w:val="20"/>
        </w:rPr>
      </w:pPr>
      <w:r w:rsidRPr="00647D2A">
        <w:rPr>
          <w:rFonts w:cs="Arial"/>
          <w:color w:val="000000"/>
          <w:szCs w:val="20"/>
        </w:rPr>
        <w:t>Vir: Ministrstvo za zunanje zadeve</w:t>
      </w:r>
    </w:p>
    <w:p w14:paraId="5CFAB680" w14:textId="77777777" w:rsidR="003E2D65" w:rsidRPr="00400852" w:rsidRDefault="003E2D65" w:rsidP="003E2D65">
      <w:pPr>
        <w:autoSpaceDE w:val="0"/>
        <w:autoSpaceDN w:val="0"/>
        <w:adjustRightInd w:val="0"/>
        <w:spacing w:line="240" w:lineRule="auto"/>
        <w:jc w:val="both"/>
        <w:rPr>
          <w:rFonts w:cs="Arial"/>
          <w:b/>
          <w:bCs/>
          <w:color w:val="000000"/>
          <w:szCs w:val="20"/>
        </w:rPr>
      </w:pPr>
    </w:p>
    <w:p w14:paraId="4FC0C6C9" w14:textId="13FCAF17" w:rsidR="00A5165D" w:rsidRPr="00A5165D" w:rsidRDefault="00A5165D" w:rsidP="00A5165D">
      <w:pPr>
        <w:autoSpaceDE w:val="0"/>
        <w:autoSpaceDN w:val="0"/>
        <w:adjustRightInd w:val="0"/>
        <w:spacing w:line="240" w:lineRule="auto"/>
        <w:jc w:val="both"/>
        <w:rPr>
          <w:rFonts w:cs="Arial"/>
          <w:b/>
          <w:bCs/>
          <w:color w:val="000000"/>
          <w:szCs w:val="20"/>
        </w:rPr>
      </w:pPr>
      <w:proofErr w:type="spellStart"/>
      <w:r w:rsidRPr="00A5165D">
        <w:rPr>
          <w:rFonts w:cs="Arial"/>
          <w:b/>
          <w:bCs/>
          <w:color w:val="000000"/>
          <w:szCs w:val="20"/>
        </w:rPr>
        <w:t>Kostji</w:t>
      </w:r>
      <w:proofErr w:type="spellEnd"/>
      <w:r w:rsidRPr="00A5165D">
        <w:rPr>
          <w:rFonts w:cs="Arial"/>
          <w:b/>
          <w:bCs/>
          <w:color w:val="000000"/>
          <w:szCs w:val="20"/>
        </w:rPr>
        <w:t xml:space="preserve"> Gatniku dodeljena izjemna pokojnina za posebne zasluge na področju kulture</w:t>
      </w:r>
    </w:p>
    <w:p w14:paraId="3196FBC4" w14:textId="77777777" w:rsidR="00A5165D" w:rsidRPr="00A5165D" w:rsidRDefault="00A5165D" w:rsidP="00A5165D">
      <w:pPr>
        <w:autoSpaceDE w:val="0"/>
        <w:autoSpaceDN w:val="0"/>
        <w:adjustRightInd w:val="0"/>
        <w:spacing w:line="240" w:lineRule="auto"/>
        <w:jc w:val="both"/>
        <w:rPr>
          <w:rFonts w:cs="Arial"/>
          <w:color w:val="000000"/>
          <w:szCs w:val="20"/>
        </w:rPr>
      </w:pPr>
    </w:p>
    <w:p w14:paraId="08455384" w14:textId="77777777" w:rsidR="00A5165D" w:rsidRPr="00A5165D" w:rsidRDefault="00A5165D" w:rsidP="00A5165D">
      <w:pPr>
        <w:autoSpaceDE w:val="0"/>
        <w:autoSpaceDN w:val="0"/>
        <w:adjustRightInd w:val="0"/>
        <w:spacing w:line="240" w:lineRule="auto"/>
        <w:jc w:val="both"/>
        <w:rPr>
          <w:rFonts w:cs="Arial"/>
          <w:color w:val="000000"/>
          <w:szCs w:val="20"/>
        </w:rPr>
      </w:pPr>
      <w:r w:rsidRPr="00A5165D">
        <w:rPr>
          <w:rFonts w:cs="Arial"/>
          <w:color w:val="000000"/>
          <w:szCs w:val="20"/>
        </w:rPr>
        <w:t xml:space="preserve">Vlada je na današnji seji izdala odločbo, s katero slikarju, grafičnemu oblikovalcu in ilustratorju </w:t>
      </w:r>
      <w:proofErr w:type="spellStart"/>
      <w:r w:rsidRPr="00A5165D">
        <w:rPr>
          <w:rFonts w:cs="Arial"/>
          <w:color w:val="000000"/>
          <w:szCs w:val="20"/>
        </w:rPr>
        <w:t>Kostji</w:t>
      </w:r>
      <w:proofErr w:type="spellEnd"/>
      <w:r w:rsidRPr="00A5165D">
        <w:rPr>
          <w:rFonts w:cs="Arial"/>
          <w:color w:val="000000"/>
          <w:szCs w:val="20"/>
        </w:rPr>
        <w:t xml:space="preserve"> Gatniku od 1. julija 2021 dodeli izjemno starostno pokojnino za posebne zasluge na področju kulture. </w:t>
      </w:r>
    </w:p>
    <w:p w14:paraId="66A1A31A" w14:textId="77777777" w:rsidR="00A5165D" w:rsidRPr="00A5165D" w:rsidRDefault="00A5165D" w:rsidP="00A5165D">
      <w:pPr>
        <w:autoSpaceDE w:val="0"/>
        <w:autoSpaceDN w:val="0"/>
        <w:adjustRightInd w:val="0"/>
        <w:spacing w:line="240" w:lineRule="auto"/>
        <w:jc w:val="both"/>
        <w:rPr>
          <w:rFonts w:cs="Arial"/>
          <w:color w:val="000000"/>
          <w:szCs w:val="20"/>
        </w:rPr>
      </w:pPr>
    </w:p>
    <w:p w14:paraId="61FB0678" w14:textId="77777777" w:rsidR="00A5165D" w:rsidRPr="00A5165D" w:rsidRDefault="00A5165D" w:rsidP="00A5165D">
      <w:pPr>
        <w:autoSpaceDE w:val="0"/>
        <w:autoSpaceDN w:val="0"/>
        <w:adjustRightInd w:val="0"/>
        <w:spacing w:line="240" w:lineRule="auto"/>
        <w:jc w:val="both"/>
        <w:rPr>
          <w:rFonts w:cs="Arial"/>
          <w:color w:val="000000"/>
          <w:szCs w:val="20"/>
        </w:rPr>
      </w:pPr>
      <w:proofErr w:type="spellStart"/>
      <w:r w:rsidRPr="00A5165D">
        <w:rPr>
          <w:rFonts w:cs="Arial"/>
          <w:color w:val="000000"/>
          <w:szCs w:val="20"/>
        </w:rPr>
        <w:t>Kostja</w:t>
      </w:r>
      <w:proofErr w:type="spellEnd"/>
      <w:r w:rsidRPr="00A5165D">
        <w:rPr>
          <w:rFonts w:cs="Arial"/>
          <w:color w:val="000000"/>
          <w:szCs w:val="20"/>
        </w:rPr>
        <w:t xml:space="preserve"> Gatnik je kot slikar, grafični oblikovalec in ilustrator prejemnik Levstikove nagrade za življenjsko delo 2011 in Prešernove nagrade za življenjsko delo 2010. Svoj bogat ustvarjalni opus je predstavil na številnih samostojnih in skupinskih razstav doma in v tujini.</w:t>
      </w:r>
    </w:p>
    <w:p w14:paraId="76340441" w14:textId="77777777" w:rsidR="00A5165D" w:rsidRPr="00A5165D" w:rsidRDefault="00A5165D" w:rsidP="00A5165D">
      <w:pPr>
        <w:autoSpaceDE w:val="0"/>
        <w:autoSpaceDN w:val="0"/>
        <w:adjustRightInd w:val="0"/>
        <w:spacing w:line="240" w:lineRule="auto"/>
        <w:jc w:val="both"/>
        <w:rPr>
          <w:rFonts w:cs="Arial"/>
          <w:color w:val="000000"/>
          <w:szCs w:val="20"/>
        </w:rPr>
      </w:pPr>
    </w:p>
    <w:p w14:paraId="1C6B2F07" w14:textId="44942993" w:rsidR="003E2D65" w:rsidRPr="00A5165D" w:rsidRDefault="00A5165D" w:rsidP="00A5165D">
      <w:pPr>
        <w:autoSpaceDE w:val="0"/>
        <w:autoSpaceDN w:val="0"/>
        <w:adjustRightInd w:val="0"/>
        <w:spacing w:line="240" w:lineRule="auto"/>
        <w:jc w:val="both"/>
        <w:rPr>
          <w:rFonts w:cs="Arial"/>
          <w:color w:val="000000"/>
          <w:szCs w:val="20"/>
        </w:rPr>
      </w:pPr>
      <w:r w:rsidRPr="00A5165D">
        <w:rPr>
          <w:rFonts w:cs="Arial"/>
          <w:color w:val="000000"/>
          <w:szCs w:val="20"/>
        </w:rPr>
        <w:t>Vir: Ministrstvo za kulturo</w:t>
      </w:r>
    </w:p>
    <w:p w14:paraId="56F7D9FC" w14:textId="77777777" w:rsidR="003E2D65" w:rsidRPr="00400852" w:rsidRDefault="003E2D65" w:rsidP="003E2D65">
      <w:pPr>
        <w:autoSpaceDE w:val="0"/>
        <w:autoSpaceDN w:val="0"/>
        <w:adjustRightInd w:val="0"/>
        <w:spacing w:line="240" w:lineRule="auto"/>
        <w:jc w:val="both"/>
        <w:rPr>
          <w:rFonts w:cs="Arial"/>
          <w:b/>
          <w:bCs/>
          <w:color w:val="000000"/>
          <w:szCs w:val="20"/>
        </w:rPr>
      </w:pPr>
    </w:p>
    <w:p w14:paraId="142AC394" w14:textId="11761955" w:rsidR="003C5DC4" w:rsidRPr="003C5DC4" w:rsidRDefault="003C5DC4" w:rsidP="003C5DC4">
      <w:pPr>
        <w:autoSpaceDE w:val="0"/>
        <w:autoSpaceDN w:val="0"/>
        <w:adjustRightInd w:val="0"/>
        <w:spacing w:line="240" w:lineRule="auto"/>
        <w:jc w:val="both"/>
        <w:rPr>
          <w:rFonts w:cs="Arial"/>
          <w:b/>
          <w:bCs/>
          <w:color w:val="000000"/>
          <w:szCs w:val="20"/>
        </w:rPr>
      </w:pPr>
      <w:r w:rsidRPr="003C5DC4">
        <w:rPr>
          <w:rFonts w:cs="Arial"/>
          <w:b/>
          <w:bCs/>
          <w:color w:val="000000"/>
          <w:szCs w:val="20"/>
        </w:rPr>
        <w:lastRenderedPageBreak/>
        <w:t xml:space="preserve">Preklic stopnje tajnosti dokumenta </w:t>
      </w:r>
    </w:p>
    <w:p w14:paraId="479DC295" w14:textId="77777777" w:rsidR="003C5DC4" w:rsidRPr="003C5DC4" w:rsidRDefault="003C5DC4" w:rsidP="003C5DC4">
      <w:pPr>
        <w:autoSpaceDE w:val="0"/>
        <w:autoSpaceDN w:val="0"/>
        <w:adjustRightInd w:val="0"/>
        <w:spacing w:line="240" w:lineRule="auto"/>
        <w:jc w:val="both"/>
        <w:rPr>
          <w:rFonts w:cs="Arial"/>
          <w:color w:val="000000"/>
          <w:szCs w:val="20"/>
        </w:rPr>
      </w:pPr>
    </w:p>
    <w:p w14:paraId="0A3EA25A" w14:textId="77777777" w:rsidR="003C5DC4" w:rsidRPr="003C5DC4" w:rsidRDefault="003C5DC4" w:rsidP="003C5DC4">
      <w:pPr>
        <w:autoSpaceDE w:val="0"/>
        <w:autoSpaceDN w:val="0"/>
        <w:adjustRightInd w:val="0"/>
        <w:spacing w:line="240" w:lineRule="auto"/>
        <w:jc w:val="both"/>
        <w:rPr>
          <w:rFonts w:cs="Arial"/>
          <w:color w:val="000000"/>
          <w:szCs w:val="20"/>
        </w:rPr>
      </w:pPr>
      <w:r w:rsidRPr="003C5DC4">
        <w:rPr>
          <w:rFonts w:cs="Arial"/>
          <w:color w:val="000000"/>
          <w:szCs w:val="20"/>
        </w:rPr>
        <w:t xml:space="preserve">V zadnjih mesecih smo v domačih in tujih mediji zasledili vrsto informacij o </w:t>
      </w:r>
      <w:proofErr w:type="spellStart"/>
      <w:r w:rsidRPr="003C5DC4">
        <w:rPr>
          <w:rFonts w:cs="Arial"/>
          <w:color w:val="000000"/>
          <w:szCs w:val="20"/>
        </w:rPr>
        <w:t>t.i</w:t>
      </w:r>
      <w:proofErr w:type="spellEnd"/>
      <w:r w:rsidRPr="003C5DC4">
        <w:rPr>
          <w:rFonts w:cs="Arial"/>
          <w:color w:val="000000"/>
          <w:szCs w:val="20"/>
        </w:rPr>
        <w:t>. 'non-</w:t>
      </w:r>
      <w:proofErr w:type="spellStart"/>
      <w:r w:rsidRPr="003C5DC4">
        <w:rPr>
          <w:rFonts w:cs="Arial"/>
          <w:color w:val="000000"/>
          <w:szCs w:val="20"/>
        </w:rPr>
        <w:t>paperju</w:t>
      </w:r>
      <w:proofErr w:type="spellEnd"/>
      <w:r w:rsidRPr="003C5DC4">
        <w:rPr>
          <w:rFonts w:cs="Arial"/>
          <w:color w:val="000000"/>
          <w:szCs w:val="20"/>
        </w:rPr>
        <w:t xml:space="preserve">', ki se ga pripisuje Republiki Sloveniji. Vlada Republike Slovenije s takšnim dokumentom ni seznanjena, saj ga v aktualnem mandatu ni obravnavala, pripravljala ali o njem razpravljala, niti tega ni storilo katerokoli ministrstvo ali vladni organ. </w:t>
      </w:r>
    </w:p>
    <w:p w14:paraId="409E23B8" w14:textId="77777777" w:rsidR="003C5DC4" w:rsidRPr="003C5DC4" w:rsidRDefault="003C5DC4" w:rsidP="003C5DC4">
      <w:pPr>
        <w:autoSpaceDE w:val="0"/>
        <w:autoSpaceDN w:val="0"/>
        <w:adjustRightInd w:val="0"/>
        <w:spacing w:line="240" w:lineRule="auto"/>
        <w:jc w:val="both"/>
        <w:rPr>
          <w:rFonts w:cs="Arial"/>
          <w:color w:val="000000"/>
          <w:szCs w:val="20"/>
        </w:rPr>
      </w:pPr>
    </w:p>
    <w:p w14:paraId="1FE71078" w14:textId="57750DC5" w:rsidR="003C5DC4" w:rsidRPr="003C5DC4" w:rsidRDefault="003C5DC4" w:rsidP="003C5DC4">
      <w:pPr>
        <w:autoSpaceDE w:val="0"/>
        <w:autoSpaceDN w:val="0"/>
        <w:adjustRightInd w:val="0"/>
        <w:spacing w:line="240" w:lineRule="auto"/>
        <w:jc w:val="both"/>
        <w:rPr>
          <w:rFonts w:cs="Arial"/>
          <w:color w:val="000000"/>
          <w:szCs w:val="20"/>
        </w:rPr>
      </w:pPr>
      <w:r w:rsidRPr="003C5DC4">
        <w:rPr>
          <w:rFonts w:cs="Arial"/>
          <w:color w:val="000000"/>
          <w:szCs w:val="20"/>
        </w:rPr>
        <w:t xml:space="preserve">Dokument s št. Z-103-34/2010, z dne 26. 1. 2011, o možnih nadaljnjih poteh za uspeh procesa ustavne reforme Bosne in Hercegovine, obstaja. Na podlagi sklepa Vlade Republike Slovenije ga je, v vlogi posebnega poročevalca za Bosno in Hercegovino, pripravil Milan Kučan. </w:t>
      </w:r>
    </w:p>
    <w:p w14:paraId="131AF406" w14:textId="77777777" w:rsidR="003C5DC4" w:rsidRPr="003C5DC4" w:rsidRDefault="003C5DC4" w:rsidP="003C5DC4">
      <w:pPr>
        <w:autoSpaceDE w:val="0"/>
        <w:autoSpaceDN w:val="0"/>
        <w:adjustRightInd w:val="0"/>
        <w:spacing w:line="240" w:lineRule="auto"/>
        <w:jc w:val="both"/>
        <w:rPr>
          <w:rFonts w:cs="Arial"/>
          <w:color w:val="000000"/>
          <w:szCs w:val="20"/>
        </w:rPr>
      </w:pPr>
    </w:p>
    <w:p w14:paraId="7E6F80CA" w14:textId="1DE4CA7A" w:rsidR="003C5DC4" w:rsidRPr="003C5DC4" w:rsidRDefault="003C5DC4" w:rsidP="003C5DC4">
      <w:pPr>
        <w:autoSpaceDE w:val="0"/>
        <w:autoSpaceDN w:val="0"/>
        <w:adjustRightInd w:val="0"/>
        <w:spacing w:line="240" w:lineRule="auto"/>
        <w:jc w:val="both"/>
        <w:rPr>
          <w:rFonts w:cs="Arial"/>
          <w:color w:val="000000"/>
          <w:szCs w:val="20"/>
        </w:rPr>
      </w:pPr>
      <w:r w:rsidRPr="003C5DC4">
        <w:rPr>
          <w:rFonts w:cs="Arial"/>
          <w:color w:val="000000"/>
          <w:szCs w:val="20"/>
        </w:rPr>
        <w:t>Glede na to, da je vsebina dokumenta v pretežni meri že več več tednov javno znana, ni več pogojev, ki so potrebni za nadaljnji zaupni status</w:t>
      </w:r>
      <w:r w:rsidR="00FC27A2">
        <w:rPr>
          <w:rFonts w:cs="Arial"/>
          <w:color w:val="000000"/>
          <w:szCs w:val="20"/>
        </w:rPr>
        <w:t xml:space="preserve"> tega</w:t>
      </w:r>
      <w:r w:rsidRPr="003C5DC4">
        <w:rPr>
          <w:rFonts w:cs="Arial"/>
          <w:color w:val="000000"/>
          <w:szCs w:val="20"/>
        </w:rPr>
        <w:t xml:space="preserve"> dokumenta. </w:t>
      </w:r>
    </w:p>
    <w:p w14:paraId="16ACC43D" w14:textId="77777777" w:rsidR="003C5DC4" w:rsidRPr="003C5DC4" w:rsidRDefault="003C5DC4" w:rsidP="003C5DC4">
      <w:pPr>
        <w:autoSpaceDE w:val="0"/>
        <w:autoSpaceDN w:val="0"/>
        <w:adjustRightInd w:val="0"/>
        <w:spacing w:line="240" w:lineRule="auto"/>
        <w:jc w:val="both"/>
        <w:rPr>
          <w:rFonts w:cs="Arial"/>
          <w:color w:val="000000"/>
          <w:szCs w:val="20"/>
        </w:rPr>
      </w:pPr>
    </w:p>
    <w:p w14:paraId="7CF11F90" w14:textId="77777777" w:rsidR="003C5DC4" w:rsidRPr="003C5DC4" w:rsidRDefault="003C5DC4" w:rsidP="003C5DC4">
      <w:pPr>
        <w:autoSpaceDE w:val="0"/>
        <w:autoSpaceDN w:val="0"/>
        <w:adjustRightInd w:val="0"/>
        <w:spacing w:line="240" w:lineRule="auto"/>
        <w:jc w:val="both"/>
        <w:rPr>
          <w:rFonts w:cs="Arial"/>
          <w:color w:val="000000"/>
          <w:szCs w:val="20"/>
        </w:rPr>
      </w:pPr>
    </w:p>
    <w:p w14:paraId="7D728C75" w14:textId="4954DB7C" w:rsidR="003E2D65" w:rsidRPr="003C5DC4" w:rsidRDefault="003C5DC4" w:rsidP="003C5DC4">
      <w:pPr>
        <w:autoSpaceDE w:val="0"/>
        <w:autoSpaceDN w:val="0"/>
        <w:adjustRightInd w:val="0"/>
        <w:spacing w:line="240" w:lineRule="auto"/>
        <w:jc w:val="both"/>
        <w:rPr>
          <w:rFonts w:cs="Arial"/>
          <w:color w:val="000000"/>
          <w:szCs w:val="20"/>
        </w:rPr>
      </w:pPr>
      <w:r w:rsidRPr="003C5DC4">
        <w:rPr>
          <w:rFonts w:cs="Arial"/>
          <w:color w:val="000000"/>
          <w:szCs w:val="20"/>
        </w:rPr>
        <w:t>Vir: Ministrstvo za zunanje zadeve</w:t>
      </w:r>
    </w:p>
    <w:p w14:paraId="2E8364A2" w14:textId="77777777" w:rsidR="003E2D65" w:rsidRPr="00400852" w:rsidRDefault="003E2D65" w:rsidP="003E2D65">
      <w:pPr>
        <w:autoSpaceDE w:val="0"/>
        <w:autoSpaceDN w:val="0"/>
        <w:adjustRightInd w:val="0"/>
        <w:spacing w:line="240" w:lineRule="auto"/>
        <w:jc w:val="both"/>
        <w:rPr>
          <w:rFonts w:cs="Arial"/>
          <w:b/>
          <w:bCs/>
          <w:color w:val="000000"/>
          <w:szCs w:val="20"/>
        </w:rPr>
      </w:pPr>
    </w:p>
    <w:p w14:paraId="7F9FE231" w14:textId="7A61849B" w:rsidR="00400852" w:rsidRPr="00400852" w:rsidRDefault="00400852" w:rsidP="00400852">
      <w:pPr>
        <w:autoSpaceDE w:val="0"/>
        <w:autoSpaceDN w:val="0"/>
        <w:adjustRightInd w:val="0"/>
        <w:spacing w:line="240" w:lineRule="auto"/>
        <w:jc w:val="both"/>
        <w:rPr>
          <w:rFonts w:cs="Arial"/>
          <w:b/>
          <w:bCs/>
          <w:color w:val="000000"/>
          <w:szCs w:val="20"/>
        </w:rPr>
      </w:pPr>
      <w:r w:rsidRPr="00400852">
        <w:rPr>
          <w:rFonts w:cs="Arial"/>
          <w:b/>
          <w:bCs/>
          <w:color w:val="000000"/>
          <w:szCs w:val="20"/>
        </w:rPr>
        <w:t>Vlada soglaša s predlogi amandmajev k predlogu Zakona o spremembah in dopolnitvah Zakona o pravilih cestnega prometa</w:t>
      </w:r>
    </w:p>
    <w:p w14:paraId="33B56664" w14:textId="77777777" w:rsidR="00400852" w:rsidRPr="00400852" w:rsidRDefault="00400852" w:rsidP="00400852">
      <w:pPr>
        <w:autoSpaceDE w:val="0"/>
        <w:autoSpaceDN w:val="0"/>
        <w:adjustRightInd w:val="0"/>
        <w:spacing w:line="240" w:lineRule="auto"/>
        <w:jc w:val="both"/>
        <w:rPr>
          <w:rFonts w:cs="Arial"/>
          <w:color w:val="000000"/>
          <w:szCs w:val="20"/>
        </w:rPr>
      </w:pPr>
    </w:p>
    <w:p w14:paraId="5125D614" w14:textId="77777777" w:rsidR="00400852" w:rsidRPr="00400852" w:rsidRDefault="00400852" w:rsidP="00400852">
      <w:pPr>
        <w:autoSpaceDE w:val="0"/>
        <w:autoSpaceDN w:val="0"/>
        <w:adjustRightInd w:val="0"/>
        <w:spacing w:line="240" w:lineRule="auto"/>
        <w:jc w:val="both"/>
        <w:rPr>
          <w:rFonts w:cs="Arial"/>
          <w:color w:val="000000"/>
          <w:szCs w:val="20"/>
        </w:rPr>
      </w:pPr>
      <w:r w:rsidRPr="00400852">
        <w:rPr>
          <w:rFonts w:cs="Arial"/>
          <w:color w:val="000000"/>
          <w:szCs w:val="20"/>
        </w:rPr>
        <w:t>Poslovnik Vlade Republike Slovenije določa, da v primerih ko Vlada Republike Slovenije določi besedilo predloga akta, ki ga sprejema Državni zbor Republike Slovenije, in mu ga pošlje v obravnavo, lahko ministrstvo na vloženo besedilo predlaga vložitev amandmajev le ob soglasju Vlade Republike Slovenije.</w:t>
      </w:r>
    </w:p>
    <w:p w14:paraId="3392AF9B" w14:textId="77777777" w:rsidR="00400852" w:rsidRPr="00400852" w:rsidRDefault="00400852" w:rsidP="00400852">
      <w:pPr>
        <w:autoSpaceDE w:val="0"/>
        <w:autoSpaceDN w:val="0"/>
        <w:adjustRightInd w:val="0"/>
        <w:spacing w:line="240" w:lineRule="auto"/>
        <w:jc w:val="both"/>
        <w:rPr>
          <w:rFonts w:cs="Arial"/>
          <w:color w:val="000000"/>
          <w:szCs w:val="20"/>
        </w:rPr>
      </w:pPr>
    </w:p>
    <w:p w14:paraId="1D67AE31" w14:textId="77777777" w:rsidR="00400852" w:rsidRPr="00400852" w:rsidRDefault="00400852" w:rsidP="00400852">
      <w:pPr>
        <w:autoSpaceDE w:val="0"/>
        <w:autoSpaceDN w:val="0"/>
        <w:adjustRightInd w:val="0"/>
        <w:spacing w:line="240" w:lineRule="auto"/>
        <w:jc w:val="both"/>
        <w:rPr>
          <w:rFonts w:cs="Arial"/>
          <w:color w:val="000000"/>
          <w:szCs w:val="20"/>
        </w:rPr>
      </w:pPr>
      <w:r w:rsidRPr="00400852">
        <w:rPr>
          <w:rFonts w:cs="Arial"/>
          <w:color w:val="000000"/>
          <w:szCs w:val="20"/>
        </w:rPr>
        <w:t>Amandmaji so pripravljeni na podlagi mnenja Zakonodajno-pravne službe Državnega zbora Republike Slovenije in pobude državnega svetnika Danijela Kastelica za podporo predlogu amandmaja k 21. členu predloga Zakona o spremembah in dopolnitvah Zakona o pravilih cestnega prometa, ki zaostruje kazni za  parkiranje na mestih, rezerviranih za invalide.</w:t>
      </w:r>
    </w:p>
    <w:p w14:paraId="2D926252" w14:textId="77777777" w:rsidR="00400852" w:rsidRPr="00400852" w:rsidRDefault="00400852" w:rsidP="00400852">
      <w:pPr>
        <w:autoSpaceDE w:val="0"/>
        <w:autoSpaceDN w:val="0"/>
        <w:adjustRightInd w:val="0"/>
        <w:spacing w:line="240" w:lineRule="auto"/>
        <w:jc w:val="both"/>
        <w:rPr>
          <w:rFonts w:cs="Arial"/>
          <w:color w:val="000000"/>
          <w:szCs w:val="20"/>
        </w:rPr>
      </w:pPr>
    </w:p>
    <w:p w14:paraId="63D2B96E" w14:textId="77777777" w:rsidR="00400852" w:rsidRPr="00400852" w:rsidRDefault="00400852" w:rsidP="00400852">
      <w:pPr>
        <w:autoSpaceDE w:val="0"/>
        <w:autoSpaceDN w:val="0"/>
        <w:adjustRightInd w:val="0"/>
        <w:spacing w:line="240" w:lineRule="auto"/>
        <w:jc w:val="both"/>
        <w:rPr>
          <w:rFonts w:cs="Arial"/>
          <w:color w:val="000000"/>
          <w:szCs w:val="20"/>
        </w:rPr>
      </w:pPr>
      <w:r w:rsidRPr="00400852">
        <w:rPr>
          <w:rFonts w:cs="Arial"/>
          <w:color w:val="000000"/>
          <w:szCs w:val="20"/>
        </w:rPr>
        <w:t xml:space="preserve">Ostali amandmaji zadevajo predlagane različne ureditve domnevne odgovornosti za primer, ko je lastnik vozila fizična oseba oziroma pravna oseba ali samostojni podjetnik posameznik, izrekanje stranskih sankcij, da se kazenske točke v cestnem prometu izrečejo vozniku, ki ima veljavno vozniško dovoljenje oziroma osebi, ki ji je začasno odvzeto vozniško dovoljenje. Amandmaji urejajo tudi problematiko nepravilnega parkiranja in odstranjevanja vozil s površin avtocest in hitrih cest ter določajo, da se določbe zakona, ki veljajo za kolesarje smiselno uporabljajo tako za uporabnike posebnih prevoznih sredstev kot tudi za voznike lahkih motornih vozil. </w:t>
      </w:r>
    </w:p>
    <w:p w14:paraId="2620A267" w14:textId="77777777" w:rsidR="00400852" w:rsidRPr="00400852" w:rsidRDefault="00400852" w:rsidP="00400852">
      <w:pPr>
        <w:autoSpaceDE w:val="0"/>
        <w:autoSpaceDN w:val="0"/>
        <w:adjustRightInd w:val="0"/>
        <w:spacing w:line="240" w:lineRule="auto"/>
        <w:jc w:val="both"/>
        <w:rPr>
          <w:rFonts w:cs="Arial"/>
          <w:color w:val="000000"/>
          <w:szCs w:val="20"/>
        </w:rPr>
      </w:pPr>
    </w:p>
    <w:p w14:paraId="4870373C" w14:textId="4D032368" w:rsidR="008D234A" w:rsidRPr="00400852" w:rsidRDefault="00400852" w:rsidP="00400852">
      <w:pPr>
        <w:autoSpaceDE w:val="0"/>
        <w:autoSpaceDN w:val="0"/>
        <w:adjustRightInd w:val="0"/>
        <w:spacing w:line="240" w:lineRule="auto"/>
        <w:jc w:val="both"/>
        <w:rPr>
          <w:rFonts w:cs="Arial"/>
          <w:color w:val="000000"/>
          <w:szCs w:val="20"/>
        </w:rPr>
      </w:pPr>
      <w:r w:rsidRPr="00400852">
        <w:rPr>
          <w:rFonts w:cs="Arial"/>
          <w:color w:val="000000"/>
          <w:szCs w:val="20"/>
        </w:rPr>
        <w:t>Vir: Ministrstvo za infrastrukturo</w:t>
      </w:r>
    </w:p>
    <w:p w14:paraId="1403D496" w14:textId="77777777" w:rsidR="008D234A" w:rsidRPr="00B6583D" w:rsidRDefault="008D234A" w:rsidP="008D234A">
      <w:pPr>
        <w:autoSpaceDE w:val="0"/>
        <w:autoSpaceDN w:val="0"/>
        <w:adjustRightInd w:val="0"/>
        <w:spacing w:line="240" w:lineRule="auto"/>
        <w:jc w:val="both"/>
        <w:rPr>
          <w:rFonts w:ascii="Arial Nova" w:hAnsi="Arial Nova" w:cs="Arial"/>
          <w:color w:val="000000"/>
          <w:szCs w:val="20"/>
        </w:rPr>
      </w:pPr>
    </w:p>
    <w:p w14:paraId="71FF4586" w14:textId="77777777" w:rsidR="008D234A" w:rsidRPr="008D234A" w:rsidRDefault="008D234A" w:rsidP="008D234A">
      <w:pPr>
        <w:autoSpaceDE w:val="0"/>
        <w:autoSpaceDN w:val="0"/>
        <w:adjustRightInd w:val="0"/>
        <w:spacing w:line="240" w:lineRule="auto"/>
        <w:jc w:val="both"/>
        <w:rPr>
          <w:rFonts w:ascii="Arial Nova" w:hAnsi="Arial Nova" w:cs="Arial"/>
          <w:b/>
          <w:bCs/>
          <w:color w:val="000000"/>
          <w:szCs w:val="20"/>
        </w:rPr>
      </w:pPr>
    </w:p>
    <w:p w14:paraId="0CC57451" w14:textId="77777777" w:rsidR="00F83B5D" w:rsidRPr="00EB1C51" w:rsidRDefault="00F83B5D" w:rsidP="00F83B5D">
      <w:pPr>
        <w:autoSpaceDE w:val="0"/>
        <w:autoSpaceDN w:val="0"/>
        <w:adjustRightInd w:val="0"/>
        <w:spacing w:line="240" w:lineRule="auto"/>
        <w:jc w:val="both"/>
        <w:rPr>
          <w:rFonts w:ascii="Arial Nova" w:hAnsi="Arial Nova" w:cs="Arial"/>
          <w:b/>
          <w:bCs/>
          <w:color w:val="000000"/>
          <w:szCs w:val="20"/>
        </w:rPr>
      </w:pPr>
    </w:p>
    <w:sectPr w:rsidR="00F83B5D" w:rsidRPr="00EB1C51" w:rsidSect="00F02D7D">
      <w:headerReference w:type="default" r:id="rId10"/>
      <w:footerReference w:type="even" r:id="rId11"/>
      <w:footerReference w:type="default" r:id="rId12"/>
      <w:headerReference w:type="first" r:id="rId1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28E1E" w14:textId="77777777" w:rsidR="00B250A3" w:rsidRDefault="00B250A3">
      <w:r>
        <w:separator/>
      </w:r>
    </w:p>
  </w:endnote>
  <w:endnote w:type="continuationSeparator" w:id="0">
    <w:p w14:paraId="14775E37" w14:textId="77777777" w:rsidR="00B250A3" w:rsidRDefault="00B2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10006FF" w:usb1="4000205B" w:usb2="00000010" w:usb3="00000000" w:csb0="0000019F" w:csb1="00000000"/>
  </w:font>
  <w:font w:name="Frutiger">
    <w:altName w:val="Times New Roman"/>
    <w:charset w:val="EE"/>
    <w:family w:val="swiss"/>
    <w:pitch w:val="variable"/>
    <w:sig w:usb0="00000000"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Arial Nova">
    <w:panose1 w:val="020B0504020202020204"/>
    <w:charset w:val="EE"/>
    <w:family w:val="swiss"/>
    <w:pitch w:val="variable"/>
    <w:sig w:usb0="2000028F" w:usb1="00000002"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Republika">
    <w:altName w:val="Franklin Gothic Medium Cond"/>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9C3A" w14:textId="77777777" w:rsidR="00B250A3" w:rsidRDefault="00B250A3"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E304B71" w14:textId="77777777" w:rsidR="00B250A3" w:rsidRDefault="00B250A3" w:rsidP="00B2151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04DB" w14:textId="1FA750F1" w:rsidR="00B250A3" w:rsidRDefault="00B250A3"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31</w:t>
    </w:r>
    <w:r>
      <w:rPr>
        <w:rStyle w:val="tevilkastrani"/>
      </w:rPr>
      <w:fldChar w:fldCharType="end"/>
    </w:r>
  </w:p>
  <w:p w14:paraId="6DBD2DB5" w14:textId="77777777" w:rsidR="00B250A3" w:rsidRDefault="00B250A3" w:rsidP="00B21516">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4F8D" w14:textId="77777777" w:rsidR="00B250A3" w:rsidRDefault="00B250A3">
      <w:r>
        <w:separator/>
      </w:r>
    </w:p>
  </w:footnote>
  <w:footnote w:type="continuationSeparator" w:id="0">
    <w:p w14:paraId="77AE52A3" w14:textId="77777777" w:rsidR="00B250A3" w:rsidRDefault="00B25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48AD" w14:textId="77777777" w:rsidR="00B250A3" w:rsidRPr="00110CBD" w:rsidRDefault="00B250A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250A3" w:rsidRPr="008F3500" w14:paraId="5A6B3F31" w14:textId="77777777">
      <w:trPr>
        <w:cantSplit/>
        <w:trHeight w:hRule="exact" w:val="847"/>
      </w:trPr>
      <w:tc>
        <w:tcPr>
          <w:tcW w:w="567" w:type="dxa"/>
        </w:tcPr>
        <w:p w14:paraId="51238327" w14:textId="77777777" w:rsidR="00B250A3" w:rsidRPr="008F3500" w:rsidRDefault="00B250A3" w:rsidP="00D248DE">
          <w:pPr>
            <w:autoSpaceDE w:val="0"/>
            <w:autoSpaceDN w:val="0"/>
            <w:adjustRightInd w:val="0"/>
            <w:spacing w:line="240" w:lineRule="auto"/>
            <w:rPr>
              <w:rFonts w:ascii="Republika" w:hAnsi="Republika"/>
              <w:color w:val="529DBA"/>
              <w:sz w:val="60"/>
              <w:szCs w:val="60"/>
            </w:rPr>
          </w:pPr>
        </w:p>
      </w:tc>
    </w:tr>
  </w:tbl>
  <w:p w14:paraId="5F641457" w14:textId="3BEC4C44" w:rsidR="00B250A3" w:rsidRDefault="00B250A3" w:rsidP="00A075C0">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57728" behindDoc="0" locked="0" layoutInCell="1" allowOverlap="1" wp14:anchorId="7153C71C" wp14:editId="7B350420">
          <wp:simplePos x="0" y="0"/>
          <wp:positionH relativeFrom="page">
            <wp:posOffset>0</wp:posOffset>
          </wp:positionH>
          <wp:positionV relativeFrom="page">
            <wp:posOffset>0</wp:posOffset>
          </wp:positionV>
          <wp:extent cx="4321810" cy="972185"/>
          <wp:effectExtent l="0" t="0" r="0" b="0"/>
          <wp:wrapSquare wrapText="bothSides"/>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ab/>
    </w:r>
  </w:p>
  <w:p w14:paraId="1D6D29C5" w14:textId="77777777" w:rsidR="00B250A3" w:rsidRPr="008F3500" w:rsidRDefault="00B250A3" w:rsidP="000202C0">
    <w:pPr>
      <w:pStyle w:val="Glava"/>
      <w:tabs>
        <w:tab w:val="clear" w:pos="4320"/>
        <w:tab w:val="clear" w:pos="8640"/>
        <w:tab w:val="left" w:pos="170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2BC"/>
    <w:multiLevelType w:val="hybridMultilevel"/>
    <w:tmpl w:val="B86EDC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A47114"/>
    <w:multiLevelType w:val="hybridMultilevel"/>
    <w:tmpl w:val="7BC00480"/>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8F61E3"/>
    <w:multiLevelType w:val="hybridMultilevel"/>
    <w:tmpl w:val="B1B87824"/>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923671"/>
    <w:multiLevelType w:val="multilevel"/>
    <w:tmpl w:val="B3D0DD0E"/>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DA51493"/>
    <w:multiLevelType w:val="hybridMultilevel"/>
    <w:tmpl w:val="7BA28A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D166D0"/>
    <w:multiLevelType w:val="hybridMultilevel"/>
    <w:tmpl w:val="DEA040E0"/>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AA4067"/>
    <w:multiLevelType w:val="hybridMultilevel"/>
    <w:tmpl w:val="CB5E62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A4161F5"/>
    <w:multiLevelType w:val="hybridMultilevel"/>
    <w:tmpl w:val="BBE61DFE"/>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3A00AB"/>
    <w:multiLevelType w:val="hybridMultilevel"/>
    <w:tmpl w:val="F6501E1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535639"/>
    <w:multiLevelType w:val="hybridMultilevel"/>
    <w:tmpl w:val="DA1AD552"/>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D1070C"/>
    <w:multiLevelType w:val="hybridMultilevel"/>
    <w:tmpl w:val="107A6104"/>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E821097"/>
    <w:multiLevelType w:val="hybridMultilevel"/>
    <w:tmpl w:val="923689A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1AC0724"/>
    <w:multiLevelType w:val="hybridMultilevel"/>
    <w:tmpl w:val="48BA99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4B55E7D"/>
    <w:multiLevelType w:val="hybridMultilevel"/>
    <w:tmpl w:val="5A4C75FE"/>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65960BB"/>
    <w:multiLevelType w:val="hybridMultilevel"/>
    <w:tmpl w:val="484AA178"/>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7E52366"/>
    <w:multiLevelType w:val="hybridMultilevel"/>
    <w:tmpl w:val="0C1CD894"/>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767BFD"/>
    <w:multiLevelType w:val="hybridMultilevel"/>
    <w:tmpl w:val="A75291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8822BAF"/>
    <w:multiLevelType w:val="hybridMultilevel"/>
    <w:tmpl w:val="F900FE1E"/>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8C254B4"/>
    <w:multiLevelType w:val="hybridMultilevel"/>
    <w:tmpl w:val="88BC26A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AE70969"/>
    <w:multiLevelType w:val="hybridMultilevel"/>
    <w:tmpl w:val="8410F15A"/>
    <w:lvl w:ilvl="0" w:tplc="D0A019F8">
      <w:start w:val="1"/>
      <w:numFmt w:val="decimal"/>
      <w:lvlText w:val="%1."/>
      <w:lvlJc w:val="left"/>
      <w:pPr>
        <w:ind w:left="720" w:hanging="360"/>
      </w:pPr>
      <w:rPr>
        <w:rFonts w:ascii="Arial" w:hAnsi="Arial" w:cs="Times New Roman"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B80043C"/>
    <w:multiLevelType w:val="hybridMultilevel"/>
    <w:tmpl w:val="EECE1EF4"/>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D7E091B"/>
    <w:multiLevelType w:val="hybridMultilevel"/>
    <w:tmpl w:val="99164A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EC86DA4"/>
    <w:multiLevelType w:val="hybridMultilevel"/>
    <w:tmpl w:val="0A0CC1D4"/>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F532E15"/>
    <w:multiLevelType w:val="hybridMultilevel"/>
    <w:tmpl w:val="74F8BC98"/>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1FD6F71"/>
    <w:multiLevelType w:val="hybridMultilevel"/>
    <w:tmpl w:val="4D90DF7A"/>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55B23E7"/>
    <w:multiLevelType w:val="hybridMultilevel"/>
    <w:tmpl w:val="89588582"/>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7" w15:restartNumberingAfterBreak="0">
    <w:nsid w:val="3B5D318A"/>
    <w:multiLevelType w:val="multilevel"/>
    <w:tmpl w:val="2752CD40"/>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B7F2A33"/>
    <w:multiLevelType w:val="hybridMultilevel"/>
    <w:tmpl w:val="DB3628B2"/>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C1B27A1"/>
    <w:multiLevelType w:val="hybridMultilevel"/>
    <w:tmpl w:val="4C84D968"/>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4AA5FD3"/>
    <w:multiLevelType w:val="hybridMultilevel"/>
    <w:tmpl w:val="90709D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8286979"/>
    <w:multiLevelType w:val="hybridMultilevel"/>
    <w:tmpl w:val="3AB8F422"/>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84A7E86"/>
    <w:multiLevelType w:val="hybridMultilevel"/>
    <w:tmpl w:val="FFD06E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8843D34"/>
    <w:multiLevelType w:val="hybridMultilevel"/>
    <w:tmpl w:val="DBA86F7C"/>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9BA2783"/>
    <w:multiLevelType w:val="multilevel"/>
    <w:tmpl w:val="4DE25782"/>
    <w:lvl w:ilvl="0">
      <w:start w:val="1"/>
      <w:numFmt w:val="decimal"/>
      <w:lvlText w:val="%1."/>
      <w:lvlJc w:val="left"/>
      <w:pPr>
        <w:ind w:left="720" w:hanging="360"/>
      </w:pPr>
    </w:lvl>
    <w:lvl w:ilvl="1">
      <w:start w:val="16"/>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A265CFE"/>
    <w:multiLevelType w:val="hybridMultilevel"/>
    <w:tmpl w:val="87542A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EC47B98"/>
    <w:multiLevelType w:val="hybridMultilevel"/>
    <w:tmpl w:val="CCA439D2"/>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F181221"/>
    <w:multiLevelType w:val="hybridMultilevel"/>
    <w:tmpl w:val="B9986B80"/>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22222A8"/>
    <w:multiLevelType w:val="hybridMultilevel"/>
    <w:tmpl w:val="95E26B74"/>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6611B1A"/>
    <w:multiLevelType w:val="hybridMultilevel"/>
    <w:tmpl w:val="D070EE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5CB37E20"/>
    <w:multiLevelType w:val="hybridMultilevel"/>
    <w:tmpl w:val="720A681E"/>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E8005AC"/>
    <w:multiLevelType w:val="hybridMultilevel"/>
    <w:tmpl w:val="7A021F1A"/>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08E3581"/>
    <w:multiLevelType w:val="hybridMultilevel"/>
    <w:tmpl w:val="D1508788"/>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1940C04"/>
    <w:multiLevelType w:val="hybridMultilevel"/>
    <w:tmpl w:val="86980E72"/>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2270846"/>
    <w:multiLevelType w:val="hybridMultilevel"/>
    <w:tmpl w:val="31F61C42"/>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9730B23"/>
    <w:multiLevelType w:val="hybridMultilevel"/>
    <w:tmpl w:val="34AAC6D8"/>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A893F4B"/>
    <w:multiLevelType w:val="hybridMultilevel"/>
    <w:tmpl w:val="DB2011F6"/>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BD0382F"/>
    <w:multiLevelType w:val="hybridMultilevel"/>
    <w:tmpl w:val="39F85ECE"/>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num>
  <w:num w:numId="5">
    <w:abstractNumId w:val="27"/>
  </w:num>
  <w:num w:numId="6">
    <w:abstractNumId w:val="22"/>
  </w:num>
  <w:num w:numId="7">
    <w:abstractNumId w:val="1"/>
  </w:num>
  <w:num w:numId="8">
    <w:abstractNumId w:val="25"/>
  </w:num>
  <w:num w:numId="9">
    <w:abstractNumId w:val="18"/>
  </w:num>
  <w:num w:numId="10">
    <w:abstractNumId w:val="23"/>
  </w:num>
  <w:num w:numId="11">
    <w:abstractNumId w:val="35"/>
  </w:num>
  <w:num w:numId="12">
    <w:abstractNumId w:val="34"/>
  </w:num>
  <w:num w:numId="13">
    <w:abstractNumId w:val="8"/>
  </w:num>
  <w:num w:numId="14">
    <w:abstractNumId w:val="14"/>
  </w:num>
  <w:num w:numId="15">
    <w:abstractNumId w:val="2"/>
  </w:num>
  <w:num w:numId="16">
    <w:abstractNumId w:val="9"/>
  </w:num>
  <w:num w:numId="17">
    <w:abstractNumId w:val="28"/>
  </w:num>
  <w:num w:numId="18">
    <w:abstractNumId w:val="17"/>
  </w:num>
  <w:num w:numId="19">
    <w:abstractNumId w:val="24"/>
  </w:num>
  <w:num w:numId="20">
    <w:abstractNumId w:val="47"/>
  </w:num>
  <w:num w:numId="21">
    <w:abstractNumId w:val="32"/>
  </w:num>
  <w:num w:numId="22">
    <w:abstractNumId w:val="13"/>
  </w:num>
  <w:num w:numId="23">
    <w:abstractNumId w:val="0"/>
  </w:num>
  <w:num w:numId="24">
    <w:abstractNumId w:val="19"/>
  </w:num>
  <w:num w:numId="25">
    <w:abstractNumId w:val="5"/>
  </w:num>
  <w:num w:numId="26">
    <w:abstractNumId w:val="37"/>
  </w:num>
  <w:num w:numId="27">
    <w:abstractNumId w:val="40"/>
  </w:num>
  <w:num w:numId="28">
    <w:abstractNumId w:val="43"/>
  </w:num>
  <w:num w:numId="29">
    <w:abstractNumId w:val="16"/>
  </w:num>
  <w:num w:numId="30">
    <w:abstractNumId w:val="48"/>
  </w:num>
  <w:num w:numId="31">
    <w:abstractNumId w:val="29"/>
  </w:num>
  <w:num w:numId="32">
    <w:abstractNumId w:val="6"/>
  </w:num>
  <w:num w:numId="33">
    <w:abstractNumId w:val="45"/>
  </w:num>
  <w:num w:numId="34">
    <w:abstractNumId w:val="10"/>
  </w:num>
  <w:num w:numId="35">
    <w:abstractNumId w:val="15"/>
  </w:num>
  <w:num w:numId="36">
    <w:abstractNumId w:val="41"/>
  </w:num>
  <w:num w:numId="37">
    <w:abstractNumId w:val="4"/>
  </w:num>
  <w:num w:numId="38">
    <w:abstractNumId w:val="12"/>
  </w:num>
  <w:num w:numId="39">
    <w:abstractNumId w:val="44"/>
  </w:num>
  <w:num w:numId="40">
    <w:abstractNumId w:val="39"/>
  </w:num>
  <w:num w:numId="41">
    <w:abstractNumId w:val="38"/>
  </w:num>
  <w:num w:numId="42">
    <w:abstractNumId w:val="7"/>
  </w:num>
  <w:num w:numId="43">
    <w:abstractNumId w:val="33"/>
  </w:num>
  <w:num w:numId="44">
    <w:abstractNumId w:val="20"/>
  </w:num>
  <w:num w:numId="45">
    <w:abstractNumId w:val="21"/>
  </w:num>
  <w:num w:numId="46">
    <w:abstractNumId w:val="36"/>
  </w:num>
  <w:num w:numId="47">
    <w:abstractNumId w:val="42"/>
  </w:num>
  <w:num w:numId="48">
    <w:abstractNumId w:val="11"/>
  </w:num>
  <w:num w:numId="49">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2288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012"/>
    <w:rsid w:val="00000C43"/>
    <w:rsid w:val="00000F6B"/>
    <w:rsid w:val="0000138F"/>
    <w:rsid w:val="00001BF4"/>
    <w:rsid w:val="000027DE"/>
    <w:rsid w:val="0000328F"/>
    <w:rsid w:val="00004B21"/>
    <w:rsid w:val="00004D49"/>
    <w:rsid w:val="00005A4F"/>
    <w:rsid w:val="00006394"/>
    <w:rsid w:val="000069F1"/>
    <w:rsid w:val="00006D16"/>
    <w:rsid w:val="00006E80"/>
    <w:rsid w:val="000070A1"/>
    <w:rsid w:val="00007A60"/>
    <w:rsid w:val="000102B1"/>
    <w:rsid w:val="0001077F"/>
    <w:rsid w:val="00010811"/>
    <w:rsid w:val="00011E15"/>
    <w:rsid w:val="000120CF"/>
    <w:rsid w:val="0001295F"/>
    <w:rsid w:val="00012AC1"/>
    <w:rsid w:val="00012B4B"/>
    <w:rsid w:val="000130A2"/>
    <w:rsid w:val="00013D09"/>
    <w:rsid w:val="00014608"/>
    <w:rsid w:val="0001499F"/>
    <w:rsid w:val="000150D4"/>
    <w:rsid w:val="00015628"/>
    <w:rsid w:val="000160B3"/>
    <w:rsid w:val="00016899"/>
    <w:rsid w:val="00016E7D"/>
    <w:rsid w:val="00017DBE"/>
    <w:rsid w:val="00017FFB"/>
    <w:rsid w:val="0002019A"/>
    <w:rsid w:val="000202C0"/>
    <w:rsid w:val="000208EE"/>
    <w:rsid w:val="00020F3B"/>
    <w:rsid w:val="00021FC2"/>
    <w:rsid w:val="00022066"/>
    <w:rsid w:val="000220E4"/>
    <w:rsid w:val="000228EC"/>
    <w:rsid w:val="000229E1"/>
    <w:rsid w:val="00022E3C"/>
    <w:rsid w:val="000230CE"/>
    <w:rsid w:val="00023A88"/>
    <w:rsid w:val="00023E4F"/>
    <w:rsid w:val="00024395"/>
    <w:rsid w:val="00024A3C"/>
    <w:rsid w:val="0002514A"/>
    <w:rsid w:val="000258ED"/>
    <w:rsid w:val="00025FE8"/>
    <w:rsid w:val="00026605"/>
    <w:rsid w:val="00026B9D"/>
    <w:rsid w:val="00026C97"/>
    <w:rsid w:val="00027030"/>
    <w:rsid w:val="000271AE"/>
    <w:rsid w:val="00027A26"/>
    <w:rsid w:val="00027E49"/>
    <w:rsid w:val="00030158"/>
    <w:rsid w:val="000304A2"/>
    <w:rsid w:val="00030546"/>
    <w:rsid w:val="00030EB6"/>
    <w:rsid w:val="00031166"/>
    <w:rsid w:val="000328E2"/>
    <w:rsid w:val="00032EC5"/>
    <w:rsid w:val="0003364B"/>
    <w:rsid w:val="0003390E"/>
    <w:rsid w:val="00033C5C"/>
    <w:rsid w:val="00033ED8"/>
    <w:rsid w:val="00034B36"/>
    <w:rsid w:val="00035B3C"/>
    <w:rsid w:val="00035CFA"/>
    <w:rsid w:val="0003600E"/>
    <w:rsid w:val="00036191"/>
    <w:rsid w:val="00036978"/>
    <w:rsid w:val="00036C17"/>
    <w:rsid w:val="000374F9"/>
    <w:rsid w:val="0003753B"/>
    <w:rsid w:val="00037F2C"/>
    <w:rsid w:val="0004020C"/>
    <w:rsid w:val="000405D2"/>
    <w:rsid w:val="00042737"/>
    <w:rsid w:val="0004285C"/>
    <w:rsid w:val="000437A0"/>
    <w:rsid w:val="00044614"/>
    <w:rsid w:val="000448D3"/>
    <w:rsid w:val="00044D74"/>
    <w:rsid w:val="00046359"/>
    <w:rsid w:val="00046B5D"/>
    <w:rsid w:val="00046D9B"/>
    <w:rsid w:val="0004753F"/>
    <w:rsid w:val="000479E7"/>
    <w:rsid w:val="00050316"/>
    <w:rsid w:val="0005051C"/>
    <w:rsid w:val="00051493"/>
    <w:rsid w:val="00052220"/>
    <w:rsid w:val="0005248C"/>
    <w:rsid w:val="000535F2"/>
    <w:rsid w:val="000538A1"/>
    <w:rsid w:val="00053F1D"/>
    <w:rsid w:val="00054167"/>
    <w:rsid w:val="00054532"/>
    <w:rsid w:val="00054F6B"/>
    <w:rsid w:val="000550E3"/>
    <w:rsid w:val="00055839"/>
    <w:rsid w:val="00055EFE"/>
    <w:rsid w:val="00055F80"/>
    <w:rsid w:val="00056AB7"/>
    <w:rsid w:val="00057674"/>
    <w:rsid w:val="00060516"/>
    <w:rsid w:val="00060536"/>
    <w:rsid w:val="000606AA"/>
    <w:rsid w:val="00060BDB"/>
    <w:rsid w:val="00060C7D"/>
    <w:rsid w:val="000611B1"/>
    <w:rsid w:val="00061743"/>
    <w:rsid w:val="00061E02"/>
    <w:rsid w:val="000627D1"/>
    <w:rsid w:val="00062B09"/>
    <w:rsid w:val="00063981"/>
    <w:rsid w:val="00063C83"/>
    <w:rsid w:val="00063FB5"/>
    <w:rsid w:val="00064D1F"/>
    <w:rsid w:val="000654D3"/>
    <w:rsid w:val="000656B8"/>
    <w:rsid w:val="00066B71"/>
    <w:rsid w:val="0007003B"/>
    <w:rsid w:val="00071491"/>
    <w:rsid w:val="00071627"/>
    <w:rsid w:val="00071ABF"/>
    <w:rsid w:val="00071F49"/>
    <w:rsid w:val="0007278E"/>
    <w:rsid w:val="00072A0B"/>
    <w:rsid w:val="00072A5A"/>
    <w:rsid w:val="00072B0B"/>
    <w:rsid w:val="00072C79"/>
    <w:rsid w:val="00072E60"/>
    <w:rsid w:val="00073434"/>
    <w:rsid w:val="0007469C"/>
    <w:rsid w:val="000748DE"/>
    <w:rsid w:val="000749F7"/>
    <w:rsid w:val="00074D3E"/>
    <w:rsid w:val="00075111"/>
    <w:rsid w:val="00075423"/>
    <w:rsid w:val="00077190"/>
    <w:rsid w:val="0007779B"/>
    <w:rsid w:val="00080124"/>
    <w:rsid w:val="00080840"/>
    <w:rsid w:val="00080AEC"/>
    <w:rsid w:val="00081B64"/>
    <w:rsid w:val="00082602"/>
    <w:rsid w:val="0008262B"/>
    <w:rsid w:val="000826FE"/>
    <w:rsid w:val="0008272F"/>
    <w:rsid w:val="00083998"/>
    <w:rsid w:val="00083D20"/>
    <w:rsid w:val="00084F58"/>
    <w:rsid w:val="0008629E"/>
    <w:rsid w:val="000872C7"/>
    <w:rsid w:val="00087506"/>
    <w:rsid w:val="00090127"/>
    <w:rsid w:val="0009022B"/>
    <w:rsid w:val="000903B7"/>
    <w:rsid w:val="0009042D"/>
    <w:rsid w:val="000906C8"/>
    <w:rsid w:val="00092060"/>
    <w:rsid w:val="0009243C"/>
    <w:rsid w:val="000944FC"/>
    <w:rsid w:val="000947A0"/>
    <w:rsid w:val="00094859"/>
    <w:rsid w:val="0009661D"/>
    <w:rsid w:val="00096634"/>
    <w:rsid w:val="00097524"/>
    <w:rsid w:val="00097A16"/>
    <w:rsid w:val="00097B9A"/>
    <w:rsid w:val="000A024A"/>
    <w:rsid w:val="000A0AE9"/>
    <w:rsid w:val="000A12A4"/>
    <w:rsid w:val="000A140B"/>
    <w:rsid w:val="000A1413"/>
    <w:rsid w:val="000A192E"/>
    <w:rsid w:val="000A2610"/>
    <w:rsid w:val="000A2C16"/>
    <w:rsid w:val="000A34D9"/>
    <w:rsid w:val="000A38AF"/>
    <w:rsid w:val="000A49FE"/>
    <w:rsid w:val="000A5C60"/>
    <w:rsid w:val="000A5CD4"/>
    <w:rsid w:val="000A6254"/>
    <w:rsid w:val="000A62F1"/>
    <w:rsid w:val="000A6766"/>
    <w:rsid w:val="000A6A1C"/>
    <w:rsid w:val="000A7238"/>
    <w:rsid w:val="000A737B"/>
    <w:rsid w:val="000A7B43"/>
    <w:rsid w:val="000A7D98"/>
    <w:rsid w:val="000B025A"/>
    <w:rsid w:val="000B0AF2"/>
    <w:rsid w:val="000B0D49"/>
    <w:rsid w:val="000B150A"/>
    <w:rsid w:val="000B1BC1"/>
    <w:rsid w:val="000B2319"/>
    <w:rsid w:val="000B2F02"/>
    <w:rsid w:val="000B32BE"/>
    <w:rsid w:val="000B3F0E"/>
    <w:rsid w:val="000B3F99"/>
    <w:rsid w:val="000B4C93"/>
    <w:rsid w:val="000B51D4"/>
    <w:rsid w:val="000B5815"/>
    <w:rsid w:val="000B6207"/>
    <w:rsid w:val="000B710E"/>
    <w:rsid w:val="000B7728"/>
    <w:rsid w:val="000B7836"/>
    <w:rsid w:val="000B7870"/>
    <w:rsid w:val="000C05CB"/>
    <w:rsid w:val="000C0853"/>
    <w:rsid w:val="000C0BEF"/>
    <w:rsid w:val="000C19E6"/>
    <w:rsid w:val="000C2A7B"/>
    <w:rsid w:val="000C3469"/>
    <w:rsid w:val="000C3939"/>
    <w:rsid w:val="000C3BA1"/>
    <w:rsid w:val="000C4442"/>
    <w:rsid w:val="000C5317"/>
    <w:rsid w:val="000C585E"/>
    <w:rsid w:val="000C5DEB"/>
    <w:rsid w:val="000C7018"/>
    <w:rsid w:val="000C7BD1"/>
    <w:rsid w:val="000D039B"/>
    <w:rsid w:val="000D0E9D"/>
    <w:rsid w:val="000D0F26"/>
    <w:rsid w:val="000D1364"/>
    <w:rsid w:val="000D2205"/>
    <w:rsid w:val="000D3911"/>
    <w:rsid w:val="000D3C3F"/>
    <w:rsid w:val="000D412F"/>
    <w:rsid w:val="000D42A5"/>
    <w:rsid w:val="000D4639"/>
    <w:rsid w:val="000D4B1A"/>
    <w:rsid w:val="000D4DBE"/>
    <w:rsid w:val="000D50CF"/>
    <w:rsid w:val="000D54A0"/>
    <w:rsid w:val="000D5AD0"/>
    <w:rsid w:val="000D6280"/>
    <w:rsid w:val="000D62B6"/>
    <w:rsid w:val="000D7743"/>
    <w:rsid w:val="000E04B9"/>
    <w:rsid w:val="000E0863"/>
    <w:rsid w:val="000E09A9"/>
    <w:rsid w:val="000E0D9B"/>
    <w:rsid w:val="000E0E24"/>
    <w:rsid w:val="000E10DE"/>
    <w:rsid w:val="000E14C1"/>
    <w:rsid w:val="000E194B"/>
    <w:rsid w:val="000E257C"/>
    <w:rsid w:val="000E398D"/>
    <w:rsid w:val="000E42DF"/>
    <w:rsid w:val="000E43C0"/>
    <w:rsid w:val="000E4C7B"/>
    <w:rsid w:val="000E5C34"/>
    <w:rsid w:val="000E60D8"/>
    <w:rsid w:val="000E6133"/>
    <w:rsid w:val="000E69F6"/>
    <w:rsid w:val="000E7072"/>
    <w:rsid w:val="000E73D0"/>
    <w:rsid w:val="000E7674"/>
    <w:rsid w:val="000E7925"/>
    <w:rsid w:val="000F06BC"/>
    <w:rsid w:val="000F0A9A"/>
    <w:rsid w:val="000F0F7A"/>
    <w:rsid w:val="000F1A78"/>
    <w:rsid w:val="000F1F4F"/>
    <w:rsid w:val="000F24BE"/>
    <w:rsid w:val="000F42E2"/>
    <w:rsid w:val="000F453B"/>
    <w:rsid w:val="000F6DCD"/>
    <w:rsid w:val="000F75A9"/>
    <w:rsid w:val="00100002"/>
    <w:rsid w:val="00100C11"/>
    <w:rsid w:val="00100C36"/>
    <w:rsid w:val="00102347"/>
    <w:rsid w:val="001024B5"/>
    <w:rsid w:val="00102E36"/>
    <w:rsid w:val="00103025"/>
    <w:rsid w:val="0010314B"/>
    <w:rsid w:val="00103CD8"/>
    <w:rsid w:val="001042D7"/>
    <w:rsid w:val="001042F2"/>
    <w:rsid w:val="0010472F"/>
    <w:rsid w:val="001055F2"/>
    <w:rsid w:val="00105850"/>
    <w:rsid w:val="00105B3B"/>
    <w:rsid w:val="001068AB"/>
    <w:rsid w:val="00106BD9"/>
    <w:rsid w:val="001072D9"/>
    <w:rsid w:val="001103F3"/>
    <w:rsid w:val="0011068F"/>
    <w:rsid w:val="001106DC"/>
    <w:rsid w:val="00110C23"/>
    <w:rsid w:val="0011103F"/>
    <w:rsid w:val="001119A2"/>
    <w:rsid w:val="001123D0"/>
    <w:rsid w:val="00113077"/>
    <w:rsid w:val="001138CE"/>
    <w:rsid w:val="00113B94"/>
    <w:rsid w:val="0011433B"/>
    <w:rsid w:val="001146F3"/>
    <w:rsid w:val="00114B5A"/>
    <w:rsid w:val="0011527B"/>
    <w:rsid w:val="00115655"/>
    <w:rsid w:val="00116621"/>
    <w:rsid w:val="0011688A"/>
    <w:rsid w:val="00116ED4"/>
    <w:rsid w:val="00117026"/>
    <w:rsid w:val="00117971"/>
    <w:rsid w:val="001206D6"/>
    <w:rsid w:val="00120779"/>
    <w:rsid w:val="00120791"/>
    <w:rsid w:val="001209CA"/>
    <w:rsid w:val="0012124F"/>
    <w:rsid w:val="00121BC4"/>
    <w:rsid w:val="00123D66"/>
    <w:rsid w:val="00123F27"/>
    <w:rsid w:val="00125C9E"/>
    <w:rsid w:val="00125D08"/>
    <w:rsid w:val="00126466"/>
    <w:rsid w:val="00127402"/>
    <w:rsid w:val="00130539"/>
    <w:rsid w:val="00130F9F"/>
    <w:rsid w:val="001324A5"/>
    <w:rsid w:val="001324BB"/>
    <w:rsid w:val="00133AB0"/>
    <w:rsid w:val="00133EE3"/>
    <w:rsid w:val="0013455A"/>
    <w:rsid w:val="001347BB"/>
    <w:rsid w:val="00134825"/>
    <w:rsid w:val="00135651"/>
    <w:rsid w:val="001357B2"/>
    <w:rsid w:val="00135D74"/>
    <w:rsid w:val="00135E90"/>
    <w:rsid w:val="00136711"/>
    <w:rsid w:val="0013679C"/>
    <w:rsid w:val="00136885"/>
    <w:rsid w:val="00136A9A"/>
    <w:rsid w:val="001371C8"/>
    <w:rsid w:val="001379C1"/>
    <w:rsid w:val="00140F37"/>
    <w:rsid w:val="00141836"/>
    <w:rsid w:val="00141B5C"/>
    <w:rsid w:val="00142BE0"/>
    <w:rsid w:val="00142DDB"/>
    <w:rsid w:val="001430CA"/>
    <w:rsid w:val="00143795"/>
    <w:rsid w:val="001437B7"/>
    <w:rsid w:val="00143EB4"/>
    <w:rsid w:val="00144038"/>
    <w:rsid w:val="001444C9"/>
    <w:rsid w:val="00145A32"/>
    <w:rsid w:val="001461ED"/>
    <w:rsid w:val="00151B2F"/>
    <w:rsid w:val="0015222A"/>
    <w:rsid w:val="00152A48"/>
    <w:rsid w:val="00152CA7"/>
    <w:rsid w:val="00153E33"/>
    <w:rsid w:val="00154435"/>
    <w:rsid w:val="00154A6E"/>
    <w:rsid w:val="001550B8"/>
    <w:rsid w:val="00155A12"/>
    <w:rsid w:val="00155CB9"/>
    <w:rsid w:val="00156C47"/>
    <w:rsid w:val="00156E45"/>
    <w:rsid w:val="001579CC"/>
    <w:rsid w:val="001600F5"/>
    <w:rsid w:val="001602F0"/>
    <w:rsid w:val="00160EBB"/>
    <w:rsid w:val="0016143C"/>
    <w:rsid w:val="00161C4A"/>
    <w:rsid w:val="00162045"/>
    <w:rsid w:val="00162DD7"/>
    <w:rsid w:val="0016335F"/>
    <w:rsid w:val="0016376B"/>
    <w:rsid w:val="00163F68"/>
    <w:rsid w:val="00164699"/>
    <w:rsid w:val="001648AB"/>
    <w:rsid w:val="00165A80"/>
    <w:rsid w:val="00165FB7"/>
    <w:rsid w:val="00166A46"/>
    <w:rsid w:val="00167455"/>
    <w:rsid w:val="001705B0"/>
    <w:rsid w:val="001720AE"/>
    <w:rsid w:val="001737D3"/>
    <w:rsid w:val="00173A3B"/>
    <w:rsid w:val="00173BF1"/>
    <w:rsid w:val="00173E27"/>
    <w:rsid w:val="0017478F"/>
    <w:rsid w:val="00174C29"/>
    <w:rsid w:val="00175126"/>
    <w:rsid w:val="00175354"/>
    <w:rsid w:val="00175B37"/>
    <w:rsid w:val="001764F8"/>
    <w:rsid w:val="00177076"/>
    <w:rsid w:val="001772E6"/>
    <w:rsid w:val="00177A59"/>
    <w:rsid w:val="00177E8D"/>
    <w:rsid w:val="001805D0"/>
    <w:rsid w:val="001808DF"/>
    <w:rsid w:val="00180908"/>
    <w:rsid w:val="0018255C"/>
    <w:rsid w:val="00182A9E"/>
    <w:rsid w:val="001832B1"/>
    <w:rsid w:val="001834D4"/>
    <w:rsid w:val="001844B8"/>
    <w:rsid w:val="001851E4"/>
    <w:rsid w:val="00185740"/>
    <w:rsid w:val="00186060"/>
    <w:rsid w:val="001867B1"/>
    <w:rsid w:val="00186F3B"/>
    <w:rsid w:val="00187137"/>
    <w:rsid w:val="00187FA2"/>
    <w:rsid w:val="00190BE2"/>
    <w:rsid w:val="00191476"/>
    <w:rsid w:val="00191E12"/>
    <w:rsid w:val="001928E2"/>
    <w:rsid w:val="00192F99"/>
    <w:rsid w:val="00194000"/>
    <w:rsid w:val="00194235"/>
    <w:rsid w:val="0019486F"/>
    <w:rsid w:val="001948CA"/>
    <w:rsid w:val="00195A56"/>
    <w:rsid w:val="0019606D"/>
    <w:rsid w:val="00196CBD"/>
    <w:rsid w:val="00197C9E"/>
    <w:rsid w:val="001A0605"/>
    <w:rsid w:val="001A09B7"/>
    <w:rsid w:val="001A0A1F"/>
    <w:rsid w:val="001A0D1F"/>
    <w:rsid w:val="001A100A"/>
    <w:rsid w:val="001A15DA"/>
    <w:rsid w:val="001A1A3D"/>
    <w:rsid w:val="001A1AEC"/>
    <w:rsid w:val="001A3114"/>
    <w:rsid w:val="001A316E"/>
    <w:rsid w:val="001A4A33"/>
    <w:rsid w:val="001A60D9"/>
    <w:rsid w:val="001A6480"/>
    <w:rsid w:val="001A69BD"/>
    <w:rsid w:val="001A6DDC"/>
    <w:rsid w:val="001B0C76"/>
    <w:rsid w:val="001B0E99"/>
    <w:rsid w:val="001B1145"/>
    <w:rsid w:val="001B18FF"/>
    <w:rsid w:val="001B1E47"/>
    <w:rsid w:val="001B24F0"/>
    <w:rsid w:val="001B25B5"/>
    <w:rsid w:val="001B272E"/>
    <w:rsid w:val="001B3835"/>
    <w:rsid w:val="001B4302"/>
    <w:rsid w:val="001B4B0A"/>
    <w:rsid w:val="001B544B"/>
    <w:rsid w:val="001B5626"/>
    <w:rsid w:val="001B5C1D"/>
    <w:rsid w:val="001B5E99"/>
    <w:rsid w:val="001B5F38"/>
    <w:rsid w:val="001B63F0"/>
    <w:rsid w:val="001B641C"/>
    <w:rsid w:val="001B6CB8"/>
    <w:rsid w:val="001B6E45"/>
    <w:rsid w:val="001B77ED"/>
    <w:rsid w:val="001C0034"/>
    <w:rsid w:val="001C01ED"/>
    <w:rsid w:val="001C0292"/>
    <w:rsid w:val="001C0A4D"/>
    <w:rsid w:val="001C0FBA"/>
    <w:rsid w:val="001C3021"/>
    <w:rsid w:val="001C3CD3"/>
    <w:rsid w:val="001C3F8F"/>
    <w:rsid w:val="001C4815"/>
    <w:rsid w:val="001C49FD"/>
    <w:rsid w:val="001C56BD"/>
    <w:rsid w:val="001C5987"/>
    <w:rsid w:val="001C6548"/>
    <w:rsid w:val="001C6A3D"/>
    <w:rsid w:val="001C7D8B"/>
    <w:rsid w:val="001C7DB6"/>
    <w:rsid w:val="001D08A3"/>
    <w:rsid w:val="001D1095"/>
    <w:rsid w:val="001D1607"/>
    <w:rsid w:val="001D1E89"/>
    <w:rsid w:val="001D2EC3"/>
    <w:rsid w:val="001D3E73"/>
    <w:rsid w:val="001D3F0B"/>
    <w:rsid w:val="001D4F1F"/>
    <w:rsid w:val="001D6C73"/>
    <w:rsid w:val="001D6F7E"/>
    <w:rsid w:val="001D7099"/>
    <w:rsid w:val="001D7E92"/>
    <w:rsid w:val="001D7ED8"/>
    <w:rsid w:val="001E091F"/>
    <w:rsid w:val="001E138C"/>
    <w:rsid w:val="001E1AE2"/>
    <w:rsid w:val="001E2C3D"/>
    <w:rsid w:val="001E2F72"/>
    <w:rsid w:val="001E30FD"/>
    <w:rsid w:val="001E322D"/>
    <w:rsid w:val="001E32CB"/>
    <w:rsid w:val="001E42CE"/>
    <w:rsid w:val="001E4521"/>
    <w:rsid w:val="001E57DF"/>
    <w:rsid w:val="001E62A7"/>
    <w:rsid w:val="001F0123"/>
    <w:rsid w:val="001F0346"/>
    <w:rsid w:val="001F0631"/>
    <w:rsid w:val="001F0849"/>
    <w:rsid w:val="001F1976"/>
    <w:rsid w:val="001F1FA6"/>
    <w:rsid w:val="001F23AB"/>
    <w:rsid w:val="001F2ABE"/>
    <w:rsid w:val="001F33A8"/>
    <w:rsid w:val="001F33BF"/>
    <w:rsid w:val="001F34AA"/>
    <w:rsid w:val="001F3CB0"/>
    <w:rsid w:val="001F3FC2"/>
    <w:rsid w:val="001F41F6"/>
    <w:rsid w:val="001F44C4"/>
    <w:rsid w:val="001F4691"/>
    <w:rsid w:val="001F49FC"/>
    <w:rsid w:val="001F4A49"/>
    <w:rsid w:val="001F5C9A"/>
    <w:rsid w:val="001F60E7"/>
    <w:rsid w:val="001F692A"/>
    <w:rsid w:val="001F6EE5"/>
    <w:rsid w:val="001F7307"/>
    <w:rsid w:val="001F7376"/>
    <w:rsid w:val="001F7A49"/>
    <w:rsid w:val="002004C2"/>
    <w:rsid w:val="00200E71"/>
    <w:rsid w:val="00201151"/>
    <w:rsid w:val="002014C2"/>
    <w:rsid w:val="00201627"/>
    <w:rsid w:val="00201E69"/>
    <w:rsid w:val="00202A77"/>
    <w:rsid w:val="00203F27"/>
    <w:rsid w:val="0020407D"/>
    <w:rsid w:val="0020435C"/>
    <w:rsid w:val="0020631F"/>
    <w:rsid w:val="002064C8"/>
    <w:rsid w:val="00206B25"/>
    <w:rsid w:val="00207489"/>
    <w:rsid w:val="00207509"/>
    <w:rsid w:val="00207AE9"/>
    <w:rsid w:val="00207B9B"/>
    <w:rsid w:val="002111FC"/>
    <w:rsid w:val="002121A1"/>
    <w:rsid w:val="00212364"/>
    <w:rsid w:val="00212A08"/>
    <w:rsid w:val="002134DD"/>
    <w:rsid w:val="002139AB"/>
    <w:rsid w:val="00213CFF"/>
    <w:rsid w:val="00215261"/>
    <w:rsid w:val="00215B04"/>
    <w:rsid w:val="00217585"/>
    <w:rsid w:val="00217846"/>
    <w:rsid w:val="002200CD"/>
    <w:rsid w:val="00220350"/>
    <w:rsid w:val="00220F57"/>
    <w:rsid w:val="0022189D"/>
    <w:rsid w:val="00221AFD"/>
    <w:rsid w:val="00222067"/>
    <w:rsid w:val="002220C2"/>
    <w:rsid w:val="00222374"/>
    <w:rsid w:val="002225A4"/>
    <w:rsid w:val="00222CCF"/>
    <w:rsid w:val="00222D9B"/>
    <w:rsid w:val="00222F36"/>
    <w:rsid w:val="00223A86"/>
    <w:rsid w:val="002240C9"/>
    <w:rsid w:val="00224E95"/>
    <w:rsid w:val="00225224"/>
    <w:rsid w:val="002252A4"/>
    <w:rsid w:val="002255B1"/>
    <w:rsid w:val="002255E3"/>
    <w:rsid w:val="002257B4"/>
    <w:rsid w:val="00225EAC"/>
    <w:rsid w:val="002275F2"/>
    <w:rsid w:val="00230C40"/>
    <w:rsid w:val="00231330"/>
    <w:rsid w:val="002315CB"/>
    <w:rsid w:val="002334D1"/>
    <w:rsid w:val="002336C4"/>
    <w:rsid w:val="00233868"/>
    <w:rsid w:val="00233AB8"/>
    <w:rsid w:val="00233D18"/>
    <w:rsid w:val="00233F94"/>
    <w:rsid w:val="0023437B"/>
    <w:rsid w:val="00234A59"/>
    <w:rsid w:val="00234CAB"/>
    <w:rsid w:val="00235A8B"/>
    <w:rsid w:val="00235D0F"/>
    <w:rsid w:val="00236220"/>
    <w:rsid w:val="00236CA0"/>
    <w:rsid w:val="00236D86"/>
    <w:rsid w:val="00237245"/>
    <w:rsid w:val="00237D2B"/>
    <w:rsid w:val="00240953"/>
    <w:rsid w:val="0024101D"/>
    <w:rsid w:val="00241209"/>
    <w:rsid w:val="00242539"/>
    <w:rsid w:val="0024352A"/>
    <w:rsid w:val="00243D04"/>
    <w:rsid w:val="00243F10"/>
    <w:rsid w:val="00243FB1"/>
    <w:rsid w:val="0024404F"/>
    <w:rsid w:val="002445DB"/>
    <w:rsid w:val="00244D2E"/>
    <w:rsid w:val="0024500D"/>
    <w:rsid w:val="00245972"/>
    <w:rsid w:val="00245C13"/>
    <w:rsid w:val="00246282"/>
    <w:rsid w:val="00246828"/>
    <w:rsid w:val="0024686F"/>
    <w:rsid w:val="0024698F"/>
    <w:rsid w:val="00247530"/>
    <w:rsid w:val="00247655"/>
    <w:rsid w:val="00250184"/>
    <w:rsid w:val="002506F4"/>
    <w:rsid w:val="002511F4"/>
    <w:rsid w:val="00251205"/>
    <w:rsid w:val="002515DF"/>
    <w:rsid w:val="00251A06"/>
    <w:rsid w:val="00251D62"/>
    <w:rsid w:val="00253596"/>
    <w:rsid w:val="00253673"/>
    <w:rsid w:val="002538AF"/>
    <w:rsid w:val="00253BD4"/>
    <w:rsid w:val="002541DC"/>
    <w:rsid w:val="002545F3"/>
    <w:rsid w:val="00254DBF"/>
    <w:rsid w:val="00254E7D"/>
    <w:rsid w:val="0025639B"/>
    <w:rsid w:val="002564F6"/>
    <w:rsid w:val="00256A0F"/>
    <w:rsid w:val="002572AD"/>
    <w:rsid w:val="002576B2"/>
    <w:rsid w:val="00257FA2"/>
    <w:rsid w:val="00260186"/>
    <w:rsid w:val="00260779"/>
    <w:rsid w:val="00260BD5"/>
    <w:rsid w:val="00260E89"/>
    <w:rsid w:val="002611E9"/>
    <w:rsid w:val="002618A0"/>
    <w:rsid w:val="002635E0"/>
    <w:rsid w:val="0026384D"/>
    <w:rsid w:val="00263CFD"/>
    <w:rsid w:val="002645CD"/>
    <w:rsid w:val="00264E30"/>
    <w:rsid w:val="00264FC6"/>
    <w:rsid w:val="00265AD5"/>
    <w:rsid w:val="00265CBF"/>
    <w:rsid w:val="00266CDB"/>
    <w:rsid w:val="00267398"/>
    <w:rsid w:val="0026744B"/>
    <w:rsid w:val="0026763D"/>
    <w:rsid w:val="002703B3"/>
    <w:rsid w:val="002704FF"/>
    <w:rsid w:val="00271CE5"/>
    <w:rsid w:val="00272088"/>
    <w:rsid w:val="00272540"/>
    <w:rsid w:val="0027278B"/>
    <w:rsid w:val="00272BFA"/>
    <w:rsid w:val="00272D54"/>
    <w:rsid w:val="00273176"/>
    <w:rsid w:val="0027325C"/>
    <w:rsid w:val="002733CB"/>
    <w:rsid w:val="00273A6E"/>
    <w:rsid w:val="00273EB2"/>
    <w:rsid w:val="00273FA9"/>
    <w:rsid w:val="00276C3A"/>
    <w:rsid w:val="00277504"/>
    <w:rsid w:val="002778F0"/>
    <w:rsid w:val="002800D9"/>
    <w:rsid w:val="00281BFC"/>
    <w:rsid w:val="00282020"/>
    <w:rsid w:val="0028279C"/>
    <w:rsid w:val="0028287F"/>
    <w:rsid w:val="00282C34"/>
    <w:rsid w:val="00283342"/>
    <w:rsid w:val="00283723"/>
    <w:rsid w:val="0028374C"/>
    <w:rsid w:val="00283F76"/>
    <w:rsid w:val="002841E6"/>
    <w:rsid w:val="0028514C"/>
    <w:rsid w:val="00285B00"/>
    <w:rsid w:val="0028618B"/>
    <w:rsid w:val="00286275"/>
    <w:rsid w:val="00286D32"/>
    <w:rsid w:val="00290570"/>
    <w:rsid w:val="00290B51"/>
    <w:rsid w:val="00290F6F"/>
    <w:rsid w:val="0029110C"/>
    <w:rsid w:val="002912DD"/>
    <w:rsid w:val="002920EF"/>
    <w:rsid w:val="00292A44"/>
    <w:rsid w:val="00293032"/>
    <w:rsid w:val="00293964"/>
    <w:rsid w:val="00293D96"/>
    <w:rsid w:val="00293DAF"/>
    <w:rsid w:val="00293EE3"/>
    <w:rsid w:val="0029431B"/>
    <w:rsid w:val="00296076"/>
    <w:rsid w:val="00296D61"/>
    <w:rsid w:val="00296DC2"/>
    <w:rsid w:val="00296EF9"/>
    <w:rsid w:val="002977E6"/>
    <w:rsid w:val="002A20F4"/>
    <w:rsid w:val="002A284D"/>
    <w:rsid w:val="002A2B0A"/>
    <w:rsid w:val="002A2B69"/>
    <w:rsid w:val="002A2F5B"/>
    <w:rsid w:val="002A3475"/>
    <w:rsid w:val="002A34D0"/>
    <w:rsid w:val="002A37EB"/>
    <w:rsid w:val="002A3CEB"/>
    <w:rsid w:val="002A467C"/>
    <w:rsid w:val="002A4751"/>
    <w:rsid w:val="002A5188"/>
    <w:rsid w:val="002A54B5"/>
    <w:rsid w:val="002A55FA"/>
    <w:rsid w:val="002A62EA"/>
    <w:rsid w:val="002A73AB"/>
    <w:rsid w:val="002A75B7"/>
    <w:rsid w:val="002A786B"/>
    <w:rsid w:val="002A7931"/>
    <w:rsid w:val="002A7EB6"/>
    <w:rsid w:val="002B02D9"/>
    <w:rsid w:val="002B0794"/>
    <w:rsid w:val="002B0853"/>
    <w:rsid w:val="002B1672"/>
    <w:rsid w:val="002B1D86"/>
    <w:rsid w:val="002B241C"/>
    <w:rsid w:val="002B2881"/>
    <w:rsid w:val="002B2A21"/>
    <w:rsid w:val="002B2E17"/>
    <w:rsid w:val="002B4261"/>
    <w:rsid w:val="002B4581"/>
    <w:rsid w:val="002B5351"/>
    <w:rsid w:val="002B58D6"/>
    <w:rsid w:val="002B5930"/>
    <w:rsid w:val="002B5C98"/>
    <w:rsid w:val="002B64C3"/>
    <w:rsid w:val="002B675C"/>
    <w:rsid w:val="002B72A2"/>
    <w:rsid w:val="002B7315"/>
    <w:rsid w:val="002C056D"/>
    <w:rsid w:val="002C0CAE"/>
    <w:rsid w:val="002C18A8"/>
    <w:rsid w:val="002C2DBC"/>
    <w:rsid w:val="002C4720"/>
    <w:rsid w:val="002C56D0"/>
    <w:rsid w:val="002C59E9"/>
    <w:rsid w:val="002C5F19"/>
    <w:rsid w:val="002C61FF"/>
    <w:rsid w:val="002C62F5"/>
    <w:rsid w:val="002C6702"/>
    <w:rsid w:val="002C6779"/>
    <w:rsid w:val="002C685C"/>
    <w:rsid w:val="002C6C95"/>
    <w:rsid w:val="002C7707"/>
    <w:rsid w:val="002D02DE"/>
    <w:rsid w:val="002D0497"/>
    <w:rsid w:val="002D109F"/>
    <w:rsid w:val="002D18E5"/>
    <w:rsid w:val="002D1C5B"/>
    <w:rsid w:val="002D2817"/>
    <w:rsid w:val="002D2CE3"/>
    <w:rsid w:val="002D3305"/>
    <w:rsid w:val="002D3C0B"/>
    <w:rsid w:val="002D3D93"/>
    <w:rsid w:val="002D3FC0"/>
    <w:rsid w:val="002D48A4"/>
    <w:rsid w:val="002D4EF5"/>
    <w:rsid w:val="002D70C6"/>
    <w:rsid w:val="002D7486"/>
    <w:rsid w:val="002D7F08"/>
    <w:rsid w:val="002E014A"/>
    <w:rsid w:val="002E0376"/>
    <w:rsid w:val="002E06A4"/>
    <w:rsid w:val="002E0772"/>
    <w:rsid w:val="002E0BFB"/>
    <w:rsid w:val="002E0D91"/>
    <w:rsid w:val="002E17E7"/>
    <w:rsid w:val="002E1C32"/>
    <w:rsid w:val="002E21C8"/>
    <w:rsid w:val="002E3119"/>
    <w:rsid w:val="002E324F"/>
    <w:rsid w:val="002E3419"/>
    <w:rsid w:val="002E3B1E"/>
    <w:rsid w:val="002E3F48"/>
    <w:rsid w:val="002E56AA"/>
    <w:rsid w:val="002E68AB"/>
    <w:rsid w:val="002E6B59"/>
    <w:rsid w:val="002E6DD5"/>
    <w:rsid w:val="002E7A54"/>
    <w:rsid w:val="002E7D73"/>
    <w:rsid w:val="002F034A"/>
    <w:rsid w:val="002F0430"/>
    <w:rsid w:val="002F1012"/>
    <w:rsid w:val="002F10C0"/>
    <w:rsid w:val="002F156E"/>
    <w:rsid w:val="002F168D"/>
    <w:rsid w:val="002F1F69"/>
    <w:rsid w:val="002F2303"/>
    <w:rsid w:val="002F25E7"/>
    <w:rsid w:val="002F3E69"/>
    <w:rsid w:val="002F3F45"/>
    <w:rsid w:val="002F46E3"/>
    <w:rsid w:val="002F55E2"/>
    <w:rsid w:val="002F6CCF"/>
    <w:rsid w:val="002F6F7E"/>
    <w:rsid w:val="002F7D89"/>
    <w:rsid w:val="0030048E"/>
    <w:rsid w:val="00300EAB"/>
    <w:rsid w:val="003011A9"/>
    <w:rsid w:val="003016EA"/>
    <w:rsid w:val="00301717"/>
    <w:rsid w:val="003017F1"/>
    <w:rsid w:val="00302479"/>
    <w:rsid w:val="00303102"/>
    <w:rsid w:val="00303302"/>
    <w:rsid w:val="00303A35"/>
    <w:rsid w:val="00303A96"/>
    <w:rsid w:val="00303DE2"/>
    <w:rsid w:val="003043D5"/>
    <w:rsid w:val="003044DE"/>
    <w:rsid w:val="003054C6"/>
    <w:rsid w:val="00305A4E"/>
    <w:rsid w:val="00305DAD"/>
    <w:rsid w:val="003074C2"/>
    <w:rsid w:val="00307A75"/>
    <w:rsid w:val="00307D86"/>
    <w:rsid w:val="00310A75"/>
    <w:rsid w:val="003113B2"/>
    <w:rsid w:val="00311793"/>
    <w:rsid w:val="003121F1"/>
    <w:rsid w:val="00313480"/>
    <w:rsid w:val="00313513"/>
    <w:rsid w:val="00314861"/>
    <w:rsid w:val="00314BA0"/>
    <w:rsid w:val="00314BC5"/>
    <w:rsid w:val="0031518F"/>
    <w:rsid w:val="003155FF"/>
    <w:rsid w:val="003160B3"/>
    <w:rsid w:val="003160E6"/>
    <w:rsid w:val="00317940"/>
    <w:rsid w:val="00317C32"/>
    <w:rsid w:val="00317CA2"/>
    <w:rsid w:val="00320304"/>
    <w:rsid w:val="00320B80"/>
    <w:rsid w:val="00320EB4"/>
    <w:rsid w:val="0032191F"/>
    <w:rsid w:val="00321D58"/>
    <w:rsid w:val="00322A07"/>
    <w:rsid w:val="00322C9C"/>
    <w:rsid w:val="00322CEE"/>
    <w:rsid w:val="003234A4"/>
    <w:rsid w:val="00323924"/>
    <w:rsid w:val="00324A12"/>
    <w:rsid w:val="003250F1"/>
    <w:rsid w:val="0032566B"/>
    <w:rsid w:val="003256FB"/>
    <w:rsid w:val="00326891"/>
    <w:rsid w:val="003303D8"/>
    <w:rsid w:val="00330C76"/>
    <w:rsid w:val="00330D37"/>
    <w:rsid w:val="00330F7C"/>
    <w:rsid w:val="00331535"/>
    <w:rsid w:val="00331FB3"/>
    <w:rsid w:val="003323CD"/>
    <w:rsid w:val="003332E2"/>
    <w:rsid w:val="00333712"/>
    <w:rsid w:val="003341AF"/>
    <w:rsid w:val="003346F2"/>
    <w:rsid w:val="00334701"/>
    <w:rsid w:val="00334B7A"/>
    <w:rsid w:val="0033647A"/>
    <w:rsid w:val="003365FC"/>
    <w:rsid w:val="00340434"/>
    <w:rsid w:val="0034048D"/>
    <w:rsid w:val="0034050F"/>
    <w:rsid w:val="003418C5"/>
    <w:rsid w:val="00341A11"/>
    <w:rsid w:val="00342BE8"/>
    <w:rsid w:val="003444B7"/>
    <w:rsid w:val="003448C0"/>
    <w:rsid w:val="00344B09"/>
    <w:rsid w:val="0034519A"/>
    <w:rsid w:val="003468F4"/>
    <w:rsid w:val="0034726B"/>
    <w:rsid w:val="003477DB"/>
    <w:rsid w:val="00350F72"/>
    <w:rsid w:val="003512B2"/>
    <w:rsid w:val="00352A35"/>
    <w:rsid w:val="00352C3E"/>
    <w:rsid w:val="00353E17"/>
    <w:rsid w:val="00354796"/>
    <w:rsid w:val="003548C1"/>
    <w:rsid w:val="0035615E"/>
    <w:rsid w:val="00356235"/>
    <w:rsid w:val="00356576"/>
    <w:rsid w:val="00356AB8"/>
    <w:rsid w:val="00357F34"/>
    <w:rsid w:val="0036030D"/>
    <w:rsid w:val="0036055B"/>
    <w:rsid w:val="00360891"/>
    <w:rsid w:val="003611DD"/>
    <w:rsid w:val="003618B5"/>
    <w:rsid w:val="003619B9"/>
    <w:rsid w:val="00361D08"/>
    <w:rsid w:val="00362E5F"/>
    <w:rsid w:val="0036302C"/>
    <w:rsid w:val="003636BF"/>
    <w:rsid w:val="00363FD4"/>
    <w:rsid w:val="0036427C"/>
    <w:rsid w:val="00364C19"/>
    <w:rsid w:val="00364CC3"/>
    <w:rsid w:val="00365851"/>
    <w:rsid w:val="00366A59"/>
    <w:rsid w:val="00366D4E"/>
    <w:rsid w:val="00367C1C"/>
    <w:rsid w:val="00367E37"/>
    <w:rsid w:val="00367EEB"/>
    <w:rsid w:val="003701BF"/>
    <w:rsid w:val="003704F4"/>
    <w:rsid w:val="00371442"/>
    <w:rsid w:val="00372475"/>
    <w:rsid w:val="00372C2B"/>
    <w:rsid w:val="003731B9"/>
    <w:rsid w:val="003741CC"/>
    <w:rsid w:val="003756CB"/>
    <w:rsid w:val="003756F7"/>
    <w:rsid w:val="00376426"/>
    <w:rsid w:val="00376502"/>
    <w:rsid w:val="00376653"/>
    <w:rsid w:val="00376662"/>
    <w:rsid w:val="00381356"/>
    <w:rsid w:val="00381463"/>
    <w:rsid w:val="003819B5"/>
    <w:rsid w:val="0038201F"/>
    <w:rsid w:val="0038237C"/>
    <w:rsid w:val="003829EE"/>
    <w:rsid w:val="00382A1B"/>
    <w:rsid w:val="00382EE5"/>
    <w:rsid w:val="00383C04"/>
    <w:rsid w:val="00383D41"/>
    <w:rsid w:val="003843F9"/>
    <w:rsid w:val="0038451D"/>
    <w:rsid w:val="003845AD"/>
    <w:rsid w:val="003845B4"/>
    <w:rsid w:val="003846C5"/>
    <w:rsid w:val="0038499E"/>
    <w:rsid w:val="00384AF1"/>
    <w:rsid w:val="003850B1"/>
    <w:rsid w:val="003851FF"/>
    <w:rsid w:val="00385362"/>
    <w:rsid w:val="003857E4"/>
    <w:rsid w:val="00385A83"/>
    <w:rsid w:val="00385D37"/>
    <w:rsid w:val="0038615A"/>
    <w:rsid w:val="00386AE5"/>
    <w:rsid w:val="00386F9D"/>
    <w:rsid w:val="003873A0"/>
    <w:rsid w:val="003875EB"/>
    <w:rsid w:val="00387B1A"/>
    <w:rsid w:val="00387C18"/>
    <w:rsid w:val="00390190"/>
    <w:rsid w:val="003905DB"/>
    <w:rsid w:val="00390C2F"/>
    <w:rsid w:val="00390CD1"/>
    <w:rsid w:val="00391577"/>
    <w:rsid w:val="003923DE"/>
    <w:rsid w:val="00392A0D"/>
    <w:rsid w:val="00393800"/>
    <w:rsid w:val="003941BF"/>
    <w:rsid w:val="00394318"/>
    <w:rsid w:val="00395073"/>
    <w:rsid w:val="0039588A"/>
    <w:rsid w:val="003960A5"/>
    <w:rsid w:val="003961EE"/>
    <w:rsid w:val="003963CE"/>
    <w:rsid w:val="00396FA9"/>
    <w:rsid w:val="00397803"/>
    <w:rsid w:val="0039797E"/>
    <w:rsid w:val="003A106F"/>
    <w:rsid w:val="003A1331"/>
    <w:rsid w:val="003A1A1E"/>
    <w:rsid w:val="003A1EB8"/>
    <w:rsid w:val="003A262C"/>
    <w:rsid w:val="003A2F96"/>
    <w:rsid w:val="003A3A81"/>
    <w:rsid w:val="003A442E"/>
    <w:rsid w:val="003A51D8"/>
    <w:rsid w:val="003A6341"/>
    <w:rsid w:val="003A6625"/>
    <w:rsid w:val="003A6754"/>
    <w:rsid w:val="003B006E"/>
    <w:rsid w:val="003B035D"/>
    <w:rsid w:val="003B0542"/>
    <w:rsid w:val="003B06D1"/>
    <w:rsid w:val="003B0AD5"/>
    <w:rsid w:val="003B1550"/>
    <w:rsid w:val="003B19F8"/>
    <w:rsid w:val="003B3015"/>
    <w:rsid w:val="003B32C8"/>
    <w:rsid w:val="003B346F"/>
    <w:rsid w:val="003B3FF6"/>
    <w:rsid w:val="003B43DE"/>
    <w:rsid w:val="003B5182"/>
    <w:rsid w:val="003B576E"/>
    <w:rsid w:val="003B5A66"/>
    <w:rsid w:val="003B6263"/>
    <w:rsid w:val="003B6D37"/>
    <w:rsid w:val="003B6EAE"/>
    <w:rsid w:val="003B7009"/>
    <w:rsid w:val="003B7119"/>
    <w:rsid w:val="003B765D"/>
    <w:rsid w:val="003B7B74"/>
    <w:rsid w:val="003C065C"/>
    <w:rsid w:val="003C0767"/>
    <w:rsid w:val="003C137F"/>
    <w:rsid w:val="003C17E0"/>
    <w:rsid w:val="003C1A64"/>
    <w:rsid w:val="003C2938"/>
    <w:rsid w:val="003C29D0"/>
    <w:rsid w:val="003C2DBD"/>
    <w:rsid w:val="003C3989"/>
    <w:rsid w:val="003C3C82"/>
    <w:rsid w:val="003C5CA1"/>
    <w:rsid w:val="003C5DC4"/>
    <w:rsid w:val="003C5EE5"/>
    <w:rsid w:val="003C5F49"/>
    <w:rsid w:val="003C6552"/>
    <w:rsid w:val="003C7086"/>
    <w:rsid w:val="003C7C18"/>
    <w:rsid w:val="003D02D8"/>
    <w:rsid w:val="003D1252"/>
    <w:rsid w:val="003D12FE"/>
    <w:rsid w:val="003D1C5D"/>
    <w:rsid w:val="003D2117"/>
    <w:rsid w:val="003D26DF"/>
    <w:rsid w:val="003D2E36"/>
    <w:rsid w:val="003D4714"/>
    <w:rsid w:val="003D4AD6"/>
    <w:rsid w:val="003D4FCA"/>
    <w:rsid w:val="003D54EA"/>
    <w:rsid w:val="003D57B2"/>
    <w:rsid w:val="003D58C5"/>
    <w:rsid w:val="003D5B17"/>
    <w:rsid w:val="003D5C21"/>
    <w:rsid w:val="003D5C97"/>
    <w:rsid w:val="003D6499"/>
    <w:rsid w:val="003D6B68"/>
    <w:rsid w:val="003D7112"/>
    <w:rsid w:val="003D746D"/>
    <w:rsid w:val="003D7BB2"/>
    <w:rsid w:val="003E0A59"/>
    <w:rsid w:val="003E0B15"/>
    <w:rsid w:val="003E0E9F"/>
    <w:rsid w:val="003E1B5C"/>
    <w:rsid w:val="003E1C74"/>
    <w:rsid w:val="003E1D8E"/>
    <w:rsid w:val="003E1F25"/>
    <w:rsid w:val="003E1FA9"/>
    <w:rsid w:val="003E2170"/>
    <w:rsid w:val="003E23A2"/>
    <w:rsid w:val="003E2D65"/>
    <w:rsid w:val="003E30E8"/>
    <w:rsid w:val="003E3818"/>
    <w:rsid w:val="003E3E65"/>
    <w:rsid w:val="003E3E84"/>
    <w:rsid w:val="003E4404"/>
    <w:rsid w:val="003E515C"/>
    <w:rsid w:val="003E5221"/>
    <w:rsid w:val="003E5B33"/>
    <w:rsid w:val="003E5BC5"/>
    <w:rsid w:val="003E612E"/>
    <w:rsid w:val="003E6169"/>
    <w:rsid w:val="003E6194"/>
    <w:rsid w:val="003E6429"/>
    <w:rsid w:val="003E662C"/>
    <w:rsid w:val="003E6A05"/>
    <w:rsid w:val="003E6C86"/>
    <w:rsid w:val="003E727B"/>
    <w:rsid w:val="003F0534"/>
    <w:rsid w:val="003F0C82"/>
    <w:rsid w:val="003F17ED"/>
    <w:rsid w:val="003F1C02"/>
    <w:rsid w:val="003F1F5F"/>
    <w:rsid w:val="003F23CF"/>
    <w:rsid w:val="003F3ABE"/>
    <w:rsid w:val="003F4143"/>
    <w:rsid w:val="003F43BC"/>
    <w:rsid w:val="003F4417"/>
    <w:rsid w:val="003F4BF5"/>
    <w:rsid w:val="003F6105"/>
    <w:rsid w:val="003F648B"/>
    <w:rsid w:val="003F6B0F"/>
    <w:rsid w:val="003F712C"/>
    <w:rsid w:val="003F7277"/>
    <w:rsid w:val="003F740A"/>
    <w:rsid w:val="003F7581"/>
    <w:rsid w:val="003F7EC0"/>
    <w:rsid w:val="00400277"/>
    <w:rsid w:val="0040029A"/>
    <w:rsid w:val="004003E1"/>
    <w:rsid w:val="004006A3"/>
    <w:rsid w:val="004007A2"/>
    <w:rsid w:val="00400852"/>
    <w:rsid w:val="004009CB"/>
    <w:rsid w:val="00402B5D"/>
    <w:rsid w:val="004037A0"/>
    <w:rsid w:val="00403ACD"/>
    <w:rsid w:val="00403EAA"/>
    <w:rsid w:val="0040419E"/>
    <w:rsid w:val="00404F6E"/>
    <w:rsid w:val="004053AA"/>
    <w:rsid w:val="00405ED5"/>
    <w:rsid w:val="00406380"/>
    <w:rsid w:val="00406BD7"/>
    <w:rsid w:val="00407012"/>
    <w:rsid w:val="004072DD"/>
    <w:rsid w:val="00407313"/>
    <w:rsid w:val="00407CC0"/>
    <w:rsid w:val="00410A0D"/>
    <w:rsid w:val="00410DCE"/>
    <w:rsid w:val="00410EBD"/>
    <w:rsid w:val="00411161"/>
    <w:rsid w:val="0041247D"/>
    <w:rsid w:val="00412BFB"/>
    <w:rsid w:val="0041335F"/>
    <w:rsid w:val="0041431C"/>
    <w:rsid w:val="004143F9"/>
    <w:rsid w:val="00414413"/>
    <w:rsid w:val="00415A5B"/>
    <w:rsid w:val="00415A75"/>
    <w:rsid w:val="00415DD9"/>
    <w:rsid w:val="0041609A"/>
    <w:rsid w:val="0041615B"/>
    <w:rsid w:val="004166A3"/>
    <w:rsid w:val="0041768F"/>
    <w:rsid w:val="00421C82"/>
    <w:rsid w:val="00421F13"/>
    <w:rsid w:val="0042209B"/>
    <w:rsid w:val="00422D69"/>
    <w:rsid w:val="00424197"/>
    <w:rsid w:val="004247FA"/>
    <w:rsid w:val="00424B3A"/>
    <w:rsid w:val="004251EF"/>
    <w:rsid w:val="0042586C"/>
    <w:rsid w:val="00425DE8"/>
    <w:rsid w:val="0042629E"/>
    <w:rsid w:val="004269E2"/>
    <w:rsid w:val="00426F53"/>
    <w:rsid w:val="00427EE4"/>
    <w:rsid w:val="00430AD9"/>
    <w:rsid w:val="00430E07"/>
    <w:rsid w:val="00431CF2"/>
    <w:rsid w:val="00432BC4"/>
    <w:rsid w:val="0043301E"/>
    <w:rsid w:val="0043354F"/>
    <w:rsid w:val="00433640"/>
    <w:rsid w:val="00433A73"/>
    <w:rsid w:val="00434234"/>
    <w:rsid w:val="00435842"/>
    <w:rsid w:val="004367EC"/>
    <w:rsid w:val="00436B7B"/>
    <w:rsid w:val="00436FB4"/>
    <w:rsid w:val="00436FDF"/>
    <w:rsid w:val="00441376"/>
    <w:rsid w:val="004415CB"/>
    <w:rsid w:val="00441CA1"/>
    <w:rsid w:val="00441FDD"/>
    <w:rsid w:val="004424C5"/>
    <w:rsid w:val="00442567"/>
    <w:rsid w:val="0044278A"/>
    <w:rsid w:val="0044293D"/>
    <w:rsid w:val="00443428"/>
    <w:rsid w:val="00443787"/>
    <w:rsid w:val="00443839"/>
    <w:rsid w:val="00443C3F"/>
    <w:rsid w:val="0044627B"/>
    <w:rsid w:val="00446B22"/>
    <w:rsid w:val="00447889"/>
    <w:rsid w:val="00447AF9"/>
    <w:rsid w:val="00450079"/>
    <w:rsid w:val="0045043F"/>
    <w:rsid w:val="00451ACB"/>
    <w:rsid w:val="0045228A"/>
    <w:rsid w:val="00452866"/>
    <w:rsid w:val="00452F07"/>
    <w:rsid w:val="00453B5F"/>
    <w:rsid w:val="00453E4A"/>
    <w:rsid w:val="00453F32"/>
    <w:rsid w:val="00454381"/>
    <w:rsid w:val="004559B5"/>
    <w:rsid w:val="00457684"/>
    <w:rsid w:val="00457C89"/>
    <w:rsid w:val="004603B6"/>
    <w:rsid w:val="004610D8"/>
    <w:rsid w:val="004614AB"/>
    <w:rsid w:val="00462319"/>
    <w:rsid w:val="00462734"/>
    <w:rsid w:val="00462C2A"/>
    <w:rsid w:val="0046366D"/>
    <w:rsid w:val="0046392F"/>
    <w:rsid w:val="00464119"/>
    <w:rsid w:val="004657EE"/>
    <w:rsid w:val="0046630A"/>
    <w:rsid w:val="00467109"/>
    <w:rsid w:val="0047006B"/>
    <w:rsid w:val="00470359"/>
    <w:rsid w:val="004703A3"/>
    <w:rsid w:val="00471998"/>
    <w:rsid w:val="00471AD5"/>
    <w:rsid w:val="004725E8"/>
    <w:rsid w:val="00472855"/>
    <w:rsid w:val="0047297C"/>
    <w:rsid w:val="004729B6"/>
    <w:rsid w:val="00472B47"/>
    <w:rsid w:val="00473A03"/>
    <w:rsid w:val="00474418"/>
    <w:rsid w:val="00474FF9"/>
    <w:rsid w:val="0047574E"/>
    <w:rsid w:val="00475CCD"/>
    <w:rsid w:val="00480994"/>
    <w:rsid w:val="00481371"/>
    <w:rsid w:val="00481A94"/>
    <w:rsid w:val="004822B7"/>
    <w:rsid w:val="00482933"/>
    <w:rsid w:val="004830FE"/>
    <w:rsid w:val="00483154"/>
    <w:rsid w:val="00483303"/>
    <w:rsid w:val="00483AC9"/>
    <w:rsid w:val="004845E8"/>
    <w:rsid w:val="00484B4E"/>
    <w:rsid w:val="00484DBD"/>
    <w:rsid w:val="004852B2"/>
    <w:rsid w:val="00485CF1"/>
    <w:rsid w:val="00485EAD"/>
    <w:rsid w:val="00486B3A"/>
    <w:rsid w:val="00487265"/>
    <w:rsid w:val="00490FDA"/>
    <w:rsid w:val="0049121B"/>
    <w:rsid w:val="00491B85"/>
    <w:rsid w:val="00492701"/>
    <w:rsid w:val="004927BE"/>
    <w:rsid w:val="00493630"/>
    <w:rsid w:val="00493B83"/>
    <w:rsid w:val="00494137"/>
    <w:rsid w:val="004942AD"/>
    <w:rsid w:val="004945FA"/>
    <w:rsid w:val="004954CF"/>
    <w:rsid w:val="00496E80"/>
    <w:rsid w:val="0049776E"/>
    <w:rsid w:val="004A0658"/>
    <w:rsid w:val="004A0742"/>
    <w:rsid w:val="004A0790"/>
    <w:rsid w:val="004A085A"/>
    <w:rsid w:val="004A15B0"/>
    <w:rsid w:val="004A1A9D"/>
    <w:rsid w:val="004A1BE2"/>
    <w:rsid w:val="004A2853"/>
    <w:rsid w:val="004A3971"/>
    <w:rsid w:val="004A39F3"/>
    <w:rsid w:val="004A3A74"/>
    <w:rsid w:val="004A3B68"/>
    <w:rsid w:val="004A3C92"/>
    <w:rsid w:val="004A434F"/>
    <w:rsid w:val="004A48EA"/>
    <w:rsid w:val="004A4E2B"/>
    <w:rsid w:val="004A5F14"/>
    <w:rsid w:val="004A6DA7"/>
    <w:rsid w:val="004A743E"/>
    <w:rsid w:val="004A7BA5"/>
    <w:rsid w:val="004A7DDB"/>
    <w:rsid w:val="004B05D2"/>
    <w:rsid w:val="004B089F"/>
    <w:rsid w:val="004B1579"/>
    <w:rsid w:val="004B2D8C"/>
    <w:rsid w:val="004B2FFD"/>
    <w:rsid w:val="004B33D4"/>
    <w:rsid w:val="004B3D4D"/>
    <w:rsid w:val="004B4485"/>
    <w:rsid w:val="004B504D"/>
    <w:rsid w:val="004B55CF"/>
    <w:rsid w:val="004B5BCB"/>
    <w:rsid w:val="004B5CFB"/>
    <w:rsid w:val="004B5D05"/>
    <w:rsid w:val="004B5F71"/>
    <w:rsid w:val="004B5FB0"/>
    <w:rsid w:val="004B66A9"/>
    <w:rsid w:val="004B69F7"/>
    <w:rsid w:val="004B7087"/>
    <w:rsid w:val="004B7250"/>
    <w:rsid w:val="004C08BF"/>
    <w:rsid w:val="004C0AD1"/>
    <w:rsid w:val="004C1953"/>
    <w:rsid w:val="004C20A9"/>
    <w:rsid w:val="004C28DD"/>
    <w:rsid w:val="004C2E4B"/>
    <w:rsid w:val="004C407C"/>
    <w:rsid w:val="004C44BD"/>
    <w:rsid w:val="004C45DB"/>
    <w:rsid w:val="004C480F"/>
    <w:rsid w:val="004C50F2"/>
    <w:rsid w:val="004C5203"/>
    <w:rsid w:val="004C597B"/>
    <w:rsid w:val="004C5D82"/>
    <w:rsid w:val="004C65A4"/>
    <w:rsid w:val="004C6E62"/>
    <w:rsid w:val="004C75E6"/>
    <w:rsid w:val="004C7E0C"/>
    <w:rsid w:val="004D034B"/>
    <w:rsid w:val="004D085A"/>
    <w:rsid w:val="004D105A"/>
    <w:rsid w:val="004D1080"/>
    <w:rsid w:val="004D1B12"/>
    <w:rsid w:val="004D1FA0"/>
    <w:rsid w:val="004D24D3"/>
    <w:rsid w:val="004D2C10"/>
    <w:rsid w:val="004D3552"/>
    <w:rsid w:val="004D3586"/>
    <w:rsid w:val="004D4BA9"/>
    <w:rsid w:val="004D4DA8"/>
    <w:rsid w:val="004D72A3"/>
    <w:rsid w:val="004D764E"/>
    <w:rsid w:val="004D768B"/>
    <w:rsid w:val="004D78D7"/>
    <w:rsid w:val="004E0445"/>
    <w:rsid w:val="004E0B92"/>
    <w:rsid w:val="004E1030"/>
    <w:rsid w:val="004E1202"/>
    <w:rsid w:val="004E1B93"/>
    <w:rsid w:val="004E2D90"/>
    <w:rsid w:val="004E37D4"/>
    <w:rsid w:val="004E3F59"/>
    <w:rsid w:val="004E40F1"/>
    <w:rsid w:val="004E4205"/>
    <w:rsid w:val="004E45D6"/>
    <w:rsid w:val="004E4CC7"/>
    <w:rsid w:val="004E5AC1"/>
    <w:rsid w:val="004E705F"/>
    <w:rsid w:val="004E7131"/>
    <w:rsid w:val="004E7133"/>
    <w:rsid w:val="004E73D2"/>
    <w:rsid w:val="004E7C31"/>
    <w:rsid w:val="004E7FB7"/>
    <w:rsid w:val="004F0301"/>
    <w:rsid w:val="004F0B02"/>
    <w:rsid w:val="004F0C0A"/>
    <w:rsid w:val="004F0DCB"/>
    <w:rsid w:val="004F1A5A"/>
    <w:rsid w:val="004F20F9"/>
    <w:rsid w:val="004F37A8"/>
    <w:rsid w:val="004F3B6F"/>
    <w:rsid w:val="004F4A3B"/>
    <w:rsid w:val="004F4E78"/>
    <w:rsid w:val="004F4FDF"/>
    <w:rsid w:val="004F5131"/>
    <w:rsid w:val="004F51AF"/>
    <w:rsid w:val="004F545F"/>
    <w:rsid w:val="004F5F6F"/>
    <w:rsid w:val="004F6352"/>
    <w:rsid w:val="004F649D"/>
    <w:rsid w:val="004F6FE9"/>
    <w:rsid w:val="004F7727"/>
    <w:rsid w:val="004F7B2F"/>
    <w:rsid w:val="0050011F"/>
    <w:rsid w:val="0050024C"/>
    <w:rsid w:val="00500DCB"/>
    <w:rsid w:val="005015EC"/>
    <w:rsid w:val="00501839"/>
    <w:rsid w:val="005023B8"/>
    <w:rsid w:val="005025FE"/>
    <w:rsid w:val="0050273E"/>
    <w:rsid w:val="005027DF"/>
    <w:rsid w:val="00502DC2"/>
    <w:rsid w:val="00503050"/>
    <w:rsid w:val="005037D0"/>
    <w:rsid w:val="00503AD6"/>
    <w:rsid w:val="00503C3F"/>
    <w:rsid w:val="00503F85"/>
    <w:rsid w:val="0050426B"/>
    <w:rsid w:val="005048D1"/>
    <w:rsid w:val="005051A3"/>
    <w:rsid w:val="005057C6"/>
    <w:rsid w:val="00506311"/>
    <w:rsid w:val="00506587"/>
    <w:rsid w:val="0051080F"/>
    <w:rsid w:val="0051100E"/>
    <w:rsid w:val="005110DB"/>
    <w:rsid w:val="00511A6A"/>
    <w:rsid w:val="00512522"/>
    <w:rsid w:val="0051289D"/>
    <w:rsid w:val="00512B80"/>
    <w:rsid w:val="00512FF2"/>
    <w:rsid w:val="0051437F"/>
    <w:rsid w:val="0051455E"/>
    <w:rsid w:val="00514C20"/>
    <w:rsid w:val="0051626B"/>
    <w:rsid w:val="0051703F"/>
    <w:rsid w:val="005176A1"/>
    <w:rsid w:val="00517918"/>
    <w:rsid w:val="0051797C"/>
    <w:rsid w:val="0052008A"/>
    <w:rsid w:val="0052029F"/>
    <w:rsid w:val="005202C1"/>
    <w:rsid w:val="0052033A"/>
    <w:rsid w:val="0052058D"/>
    <w:rsid w:val="00521459"/>
    <w:rsid w:val="0052157E"/>
    <w:rsid w:val="005217E2"/>
    <w:rsid w:val="00522047"/>
    <w:rsid w:val="0052231C"/>
    <w:rsid w:val="005224F2"/>
    <w:rsid w:val="00522A6B"/>
    <w:rsid w:val="00522D2C"/>
    <w:rsid w:val="00522F6E"/>
    <w:rsid w:val="00523D68"/>
    <w:rsid w:val="00523FB2"/>
    <w:rsid w:val="00525B95"/>
    <w:rsid w:val="00525BE2"/>
    <w:rsid w:val="00525E92"/>
    <w:rsid w:val="00526246"/>
    <w:rsid w:val="00527649"/>
    <w:rsid w:val="0053029C"/>
    <w:rsid w:val="005303C8"/>
    <w:rsid w:val="00530B79"/>
    <w:rsid w:val="00530F05"/>
    <w:rsid w:val="00531A40"/>
    <w:rsid w:val="005327F4"/>
    <w:rsid w:val="0053283C"/>
    <w:rsid w:val="00532A44"/>
    <w:rsid w:val="00532CBE"/>
    <w:rsid w:val="0053346C"/>
    <w:rsid w:val="00533D29"/>
    <w:rsid w:val="0053437B"/>
    <w:rsid w:val="005343FC"/>
    <w:rsid w:val="00535C61"/>
    <w:rsid w:val="005364ED"/>
    <w:rsid w:val="00536DE4"/>
    <w:rsid w:val="00536E26"/>
    <w:rsid w:val="00537AFA"/>
    <w:rsid w:val="00540373"/>
    <w:rsid w:val="005406E4"/>
    <w:rsid w:val="0054078F"/>
    <w:rsid w:val="00541C72"/>
    <w:rsid w:val="00541FC5"/>
    <w:rsid w:val="00542414"/>
    <w:rsid w:val="005428E9"/>
    <w:rsid w:val="005428F7"/>
    <w:rsid w:val="0054342A"/>
    <w:rsid w:val="00543666"/>
    <w:rsid w:val="00543876"/>
    <w:rsid w:val="0054412D"/>
    <w:rsid w:val="0054459F"/>
    <w:rsid w:val="00544A19"/>
    <w:rsid w:val="005456B5"/>
    <w:rsid w:val="00545846"/>
    <w:rsid w:val="00546351"/>
    <w:rsid w:val="00546917"/>
    <w:rsid w:val="0054697C"/>
    <w:rsid w:val="00546FDE"/>
    <w:rsid w:val="00550007"/>
    <w:rsid w:val="005503A7"/>
    <w:rsid w:val="0055046B"/>
    <w:rsid w:val="0055111A"/>
    <w:rsid w:val="00551859"/>
    <w:rsid w:val="00552FF3"/>
    <w:rsid w:val="00553B95"/>
    <w:rsid w:val="0055486B"/>
    <w:rsid w:val="00555094"/>
    <w:rsid w:val="00556663"/>
    <w:rsid w:val="005574FA"/>
    <w:rsid w:val="00557CBC"/>
    <w:rsid w:val="00560291"/>
    <w:rsid w:val="005602D8"/>
    <w:rsid w:val="005619EA"/>
    <w:rsid w:val="00561E83"/>
    <w:rsid w:val="005620C8"/>
    <w:rsid w:val="0056275D"/>
    <w:rsid w:val="005628CD"/>
    <w:rsid w:val="005639E8"/>
    <w:rsid w:val="00564786"/>
    <w:rsid w:val="005647FA"/>
    <w:rsid w:val="0056480A"/>
    <w:rsid w:val="00564D06"/>
    <w:rsid w:val="0056542F"/>
    <w:rsid w:val="0056647E"/>
    <w:rsid w:val="00567106"/>
    <w:rsid w:val="0056715C"/>
    <w:rsid w:val="00567D63"/>
    <w:rsid w:val="00567E71"/>
    <w:rsid w:val="005702D5"/>
    <w:rsid w:val="0057058F"/>
    <w:rsid w:val="005708D9"/>
    <w:rsid w:val="005711D8"/>
    <w:rsid w:val="00571403"/>
    <w:rsid w:val="00572719"/>
    <w:rsid w:val="0057424F"/>
    <w:rsid w:val="00574703"/>
    <w:rsid w:val="00574C80"/>
    <w:rsid w:val="005757AD"/>
    <w:rsid w:val="005757DA"/>
    <w:rsid w:val="00576579"/>
    <w:rsid w:val="00580126"/>
    <w:rsid w:val="0058151A"/>
    <w:rsid w:val="00581804"/>
    <w:rsid w:val="00581B85"/>
    <w:rsid w:val="0058245E"/>
    <w:rsid w:val="00582D8D"/>
    <w:rsid w:val="005834B8"/>
    <w:rsid w:val="00583542"/>
    <w:rsid w:val="00583F12"/>
    <w:rsid w:val="00583FA4"/>
    <w:rsid w:val="005843A7"/>
    <w:rsid w:val="005846D2"/>
    <w:rsid w:val="005849C2"/>
    <w:rsid w:val="00584B1F"/>
    <w:rsid w:val="00584EFB"/>
    <w:rsid w:val="00586698"/>
    <w:rsid w:val="00586784"/>
    <w:rsid w:val="00586B37"/>
    <w:rsid w:val="005870AA"/>
    <w:rsid w:val="0058718D"/>
    <w:rsid w:val="00590CED"/>
    <w:rsid w:val="00590D48"/>
    <w:rsid w:val="00591A5B"/>
    <w:rsid w:val="00592B10"/>
    <w:rsid w:val="005939A2"/>
    <w:rsid w:val="00594400"/>
    <w:rsid w:val="005956E8"/>
    <w:rsid w:val="005974EA"/>
    <w:rsid w:val="00597823"/>
    <w:rsid w:val="005A0839"/>
    <w:rsid w:val="005A1559"/>
    <w:rsid w:val="005A1C50"/>
    <w:rsid w:val="005A2A21"/>
    <w:rsid w:val="005A330C"/>
    <w:rsid w:val="005A35E7"/>
    <w:rsid w:val="005A38EB"/>
    <w:rsid w:val="005A3A86"/>
    <w:rsid w:val="005A3D9A"/>
    <w:rsid w:val="005A418C"/>
    <w:rsid w:val="005A41BB"/>
    <w:rsid w:val="005A4D17"/>
    <w:rsid w:val="005A5FE0"/>
    <w:rsid w:val="005A7156"/>
    <w:rsid w:val="005B03CB"/>
    <w:rsid w:val="005B1FE5"/>
    <w:rsid w:val="005B3419"/>
    <w:rsid w:val="005B50A9"/>
    <w:rsid w:val="005B538F"/>
    <w:rsid w:val="005B6949"/>
    <w:rsid w:val="005B6B28"/>
    <w:rsid w:val="005B70BE"/>
    <w:rsid w:val="005B7D95"/>
    <w:rsid w:val="005C0154"/>
    <w:rsid w:val="005C0FDA"/>
    <w:rsid w:val="005C17E0"/>
    <w:rsid w:val="005C1C96"/>
    <w:rsid w:val="005C2AB4"/>
    <w:rsid w:val="005C2D84"/>
    <w:rsid w:val="005C340D"/>
    <w:rsid w:val="005C3AC9"/>
    <w:rsid w:val="005C4043"/>
    <w:rsid w:val="005C5893"/>
    <w:rsid w:val="005C58AE"/>
    <w:rsid w:val="005C58FB"/>
    <w:rsid w:val="005C5BB4"/>
    <w:rsid w:val="005C5F93"/>
    <w:rsid w:val="005C6D72"/>
    <w:rsid w:val="005C7C67"/>
    <w:rsid w:val="005D0120"/>
    <w:rsid w:val="005D0943"/>
    <w:rsid w:val="005D1477"/>
    <w:rsid w:val="005D14A0"/>
    <w:rsid w:val="005D152D"/>
    <w:rsid w:val="005D16B7"/>
    <w:rsid w:val="005D222C"/>
    <w:rsid w:val="005D26FD"/>
    <w:rsid w:val="005D342F"/>
    <w:rsid w:val="005D4B1B"/>
    <w:rsid w:val="005D4F20"/>
    <w:rsid w:val="005D53F6"/>
    <w:rsid w:val="005D5E98"/>
    <w:rsid w:val="005D682B"/>
    <w:rsid w:val="005D6F4F"/>
    <w:rsid w:val="005D77FF"/>
    <w:rsid w:val="005D7861"/>
    <w:rsid w:val="005E0BFB"/>
    <w:rsid w:val="005E0C8C"/>
    <w:rsid w:val="005E0FD4"/>
    <w:rsid w:val="005E1A08"/>
    <w:rsid w:val="005E1D3C"/>
    <w:rsid w:val="005E248F"/>
    <w:rsid w:val="005E2A78"/>
    <w:rsid w:val="005E2CD1"/>
    <w:rsid w:val="005E31F0"/>
    <w:rsid w:val="005E3A61"/>
    <w:rsid w:val="005E3BE4"/>
    <w:rsid w:val="005E3C0C"/>
    <w:rsid w:val="005E4C60"/>
    <w:rsid w:val="005E50E3"/>
    <w:rsid w:val="005E56B6"/>
    <w:rsid w:val="005E6474"/>
    <w:rsid w:val="005E717D"/>
    <w:rsid w:val="005E7D24"/>
    <w:rsid w:val="005E7FDF"/>
    <w:rsid w:val="005F0CE4"/>
    <w:rsid w:val="005F12B5"/>
    <w:rsid w:val="005F14A0"/>
    <w:rsid w:val="005F1C7A"/>
    <w:rsid w:val="005F1CC8"/>
    <w:rsid w:val="005F26A7"/>
    <w:rsid w:val="005F290A"/>
    <w:rsid w:val="005F2CD6"/>
    <w:rsid w:val="005F346A"/>
    <w:rsid w:val="005F34F6"/>
    <w:rsid w:val="005F3FC5"/>
    <w:rsid w:val="005F4360"/>
    <w:rsid w:val="005F46DE"/>
    <w:rsid w:val="005F4A53"/>
    <w:rsid w:val="005F4B8B"/>
    <w:rsid w:val="005F5A36"/>
    <w:rsid w:val="005F614D"/>
    <w:rsid w:val="005F66F1"/>
    <w:rsid w:val="005F6777"/>
    <w:rsid w:val="005F765D"/>
    <w:rsid w:val="005F76D9"/>
    <w:rsid w:val="0060039E"/>
    <w:rsid w:val="0060059D"/>
    <w:rsid w:val="00600841"/>
    <w:rsid w:val="006009CD"/>
    <w:rsid w:val="00600F3B"/>
    <w:rsid w:val="00601764"/>
    <w:rsid w:val="00601803"/>
    <w:rsid w:val="00601944"/>
    <w:rsid w:val="00602414"/>
    <w:rsid w:val="006024FC"/>
    <w:rsid w:val="00603241"/>
    <w:rsid w:val="006038FE"/>
    <w:rsid w:val="00603D0B"/>
    <w:rsid w:val="0060499B"/>
    <w:rsid w:val="00604C11"/>
    <w:rsid w:val="0060599C"/>
    <w:rsid w:val="00605B7E"/>
    <w:rsid w:val="0060630E"/>
    <w:rsid w:val="00606670"/>
    <w:rsid w:val="00606683"/>
    <w:rsid w:val="00606B6A"/>
    <w:rsid w:val="00606D13"/>
    <w:rsid w:val="00607663"/>
    <w:rsid w:val="00607685"/>
    <w:rsid w:val="00607F67"/>
    <w:rsid w:val="00610058"/>
    <w:rsid w:val="00610589"/>
    <w:rsid w:val="0061096A"/>
    <w:rsid w:val="00610C25"/>
    <w:rsid w:val="00610FD8"/>
    <w:rsid w:val="006110B1"/>
    <w:rsid w:val="006125C5"/>
    <w:rsid w:val="00612D08"/>
    <w:rsid w:val="00612DC0"/>
    <w:rsid w:val="00620970"/>
    <w:rsid w:val="00620E17"/>
    <w:rsid w:val="006210F3"/>
    <w:rsid w:val="006214EB"/>
    <w:rsid w:val="00621C8E"/>
    <w:rsid w:val="0062264F"/>
    <w:rsid w:val="00623D1C"/>
    <w:rsid w:val="00623E10"/>
    <w:rsid w:val="0062428C"/>
    <w:rsid w:val="00624F71"/>
    <w:rsid w:val="00625101"/>
    <w:rsid w:val="00625284"/>
    <w:rsid w:val="006252E5"/>
    <w:rsid w:val="00625312"/>
    <w:rsid w:val="00625337"/>
    <w:rsid w:val="00625977"/>
    <w:rsid w:val="00625AE6"/>
    <w:rsid w:val="00625E12"/>
    <w:rsid w:val="006269C0"/>
    <w:rsid w:val="006276CA"/>
    <w:rsid w:val="006277D3"/>
    <w:rsid w:val="00627FE9"/>
    <w:rsid w:val="00630088"/>
    <w:rsid w:val="00630336"/>
    <w:rsid w:val="00630433"/>
    <w:rsid w:val="006308E6"/>
    <w:rsid w:val="00631601"/>
    <w:rsid w:val="00631A8B"/>
    <w:rsid w:val="00632253"/>
    <w:rsid w:val="00633DAF"/>
    <w:rsid w:val="00633E77"/>
    <w:rsid w:val="00633F83"/>
    <w:rsid w:val="0063447A"/>
    <w:rsid w:val="00635B38"/>
    <w:rsid w:val="00635F60"/>
    <w:rsid w:val="006365E6"/>
    <w:rsid w:val="00636E33"/>
    <w:rsid w:val="006403CD"/>
    <w:rsid w:val="00640D68"/>
    <w:rsid w:val="00640F45"/>
    <w:rsid w:val="00641804"/>
    <w:rsid w:val="006426EF"/>
    <w:rsid w:val="00642714"/>
    <w:rsid w:val="00643CC4"/>
    <w:rsid w:val="006443AD"/>
    <w:rsid w:val="00644855"/>
    <w:rsid w:val="00644AAD"/>
    <w:rsid w:val="006455CE"/>
    <w:rsid w:val="00646DF6"/>
    <w:rsid w:val="00647D2A"/>
    <w:rsid w:val="006502D0"/>
    <w:rsid w:val="006508B1"/>
    <w:rsid w:val="006517A4"/>
    <w:rsid w:val="006517E5"/>
    <w:rsid w:val="00651EC7"/>
    <w:rsid w:val="0065220A"/>
    <w:rsid w:val="0065268E"/>
    <w:rsid w:val="00652AAA"/>
    <w:rsid w:val="0065348A"/>
    <w:rsid w:val="00653DDF"/>
    <w:rsid w:val="006544E5"/>
    <w:rsid w:val="006548FC"/>
    <w:rsid w:val="00655841"/>
    <w:rsid w:val="0065600F"/>
    <w:rsid w:val="0065609A"/>
    <w:rsid w:val="00656851"/>
    <w:rsid w:val="00657691"/>
    <w:rsid w:val="006576BA"/>
    <w:rsid w:val="00657872"/>
    <w:rsid w:val="00657A97"/>
    <w:rsid w:val="00660815"/>
    <w:rsid w:val="006634B9"/>
    <w:rsid w:val="0066363A"/>
    <w:rsid w:val="0066363F"/>
    <w:rsid w:val="00664B11"/>
    <w:rsid w:val="00665AED"/>
    <w:rsid w:val="00665C8A"/>
    <w:rsid w:val="00666814"/>
    <w:rsid w:val="006668D6"/>
    <w:rsid w:val="00666A41"/>
    <w:rsid w:val="00667243"/>
    <w:rsid w:val="00670B09"/>
    <w:rsid w:val="006713B3"/>
    <w:rsid w:val="0067155F"/>
    <w:rsid w:val="00672370"/>
    <w:rsid w:val="0067340C"/>
    <w:rsid w:val="006735AB"/>
    <w:rsid w:val="006737B6"/>
    <w:rsid w:val="00674190"/>
    <w:rsid w:val="00674199"/>
    <w:rsid w:val="00674865"/>
    <w:rsid w:val="006749F0"/>
    <w:rsid w:val="006754E0"/>
    <w:rsid w:val="00675932"/>
    <w:rsid w:val="00675E3D"/>
    <w:rsid w:val="006760B1"/>
    <w:rsid w:val="00676150"/>
    <w:rsid w:val="00677278"/>
    <w:rsid w:val="006800ED"/>
    <w:rsid w:val="00680A75"/>
    <w:rsid w:val="006822DA"/>
    <w:rsid w:val="00682424"/>
    <w:rsid w:val="0068272F"/>
    <w:rsid w:val="006831E7"/>
    <w:rsid w:val="00683B64"/>
    <w:rsid w:val="00683C89"/>
    <w:rsid w:val="006842CB"/>
    <w:rsid w:val="00684D63"/>
    <w:rsid w:val="00685269"/>
    <w:rsid w:val="00685ED3"/>
    <w:rsid w:val="0068642C"/>
    <w:rsid w:val="00687484"/>
    <w:rsid w:val="006875B0"/>
    <w:rsid w:val="00687847"/>
    <w:rsid w:val="00687BD4"/>
    <w:rsid w:val="006905DE"/>
    <w:rsid w:val="00690B22"/>
    <w:rsid w:val="00690E9B"/>
    <w:rsid w:val="00691692"/>
    <w:rsid w:val="00691A5F"/>
    <w:rsid w:val="00692131"/>
    <w:rsid w:val="006923B4"/>
    <w:rsid w:val="00692833"/>
    <w:rsid w:val="00693C8A"/>
    <w:rsid w:val="006948EB"/>
    <w:rsid w:val="00694953"/>
    <w:rsid w:val="00694D15"/>
    <w:rsid w:val="00694E2E"/>
    <w:rsid w:val="006952BD"/>
    <w:rsid w:val="0069537C"/>
    <w:rsid w:val="006958E7"/>
    <w:rsid w:val="00696542"/>
    <w:rsid w:val="00696F5A"/>
    <w:rsid w:val="0069700D"/>
    <w:rsid w:val="0069714F"/>
    <w:rsid w:val="00697296"/>
    <w:rsid w:val="006972D6"/>
    <w:rsid w:val="00697583"/>
    <w:rsid w:val="00697636"/>
    <w:rsid w:val="006A0510"/>
    <w:rsid w:val="006A0AE4"/>
    <w:rsid w:val="006A170B"/>
    <w:rsid w:val="006A1D9B"/>
    <w:rsid w:val="006A2B6D"/>
    <w:rsid w:val="006A2D13"/>
    <w:rsid w:val="006A33A4"/>
    <w:rsid w:val="006A33CD"/>
    <w:rsid w:val="006A36BB"/>
    <w:rsid w:val="006A3833"/>
    <w:rsid w:val="006A3E6C"/>
    <w:rsid w:val="006A411A"/>
    <w:rsid w:val="006A443D"/>
    <w:rsid w:val="006A4500"/>
    <w:rsid w:val="006A4F46"/>
    <w:rsid w:val="006A5192"/>
    <w:rsid w:val="006A58F5"/>
    <w:rsid w:val="006A7853"/>
    <w:rsid w:val="006A78AD"/>
    <w:rsid w:val="006A7EC2"/>
    <w:rsid w:val="006B0D28"/>
    <w:rsid w:val="006B0F72"/>
    <w:rsid w:val="006B0F97"/>
    <w:rsid w:val="006B14E1"/>
    <w:rsid w:val="006B1A4E"/>
    <w:rsid w:val="006B1C75"/>
    <w:rsid w:val="006B2B8D"/>
    <w:rsid w:val="006B2D7B"/>
    <w:rsid w:val="006B3716"/>
    <w:rsid w:val="006B3C63"/>
    <w:rsid w:val="006B3F0A"/>
    <w:rsid w:val="006B4A68"/>
    <w:rsid w:val="006B5011"/>
    <w:rsid w:val="006B54D3"/>
    <w:rsid w:val="006B5F15"/>
    <w:rsid w:val="006B6B12"/>
    <w:rsid w:val="006B7458"/>
    <w:rsid w:val="006B7D30"/>
    <w:rsid w:val="006C005F"/>
    <w:rsid w:val="006C0064"/>
    <w:rsid w:val="006C082E"/>
    <w:rsid w:val="006C112C"/>
    <w:rsid w:val="006C16F6"/>
    <w:rsid w:val="006C18B8"/>
    <w:rsid w:val="006C1F68"/>
    <w:rsid w:val="006C27BB"/>
    <w:rsid w:val="006C2B0C"/>
    <w:rsid w:val="006C3613"/>
    <w:rsid w:val="006C3861"/>
    <w:rsid w:val="006C3C2F"/>
    <w:rsid w:val="006C3C95"/>
    <w:rsid w:val="006C4083"/>
    <w:rsid w:val="006C447D"/>
    <w:rsid w:val="006C6059"/>
    <w:rsid w:val="006C60C9"/>
    <w:rsid w:val="006C6B42"/>
    <w:rsid w:val="006C6FEB"/>
    <w:rsid w:val="006D07CB"/>
    <w:rsid w:val="006D0E1A"/>
    <w:rsid w:val="006D1013"/>
    <w:rsid w:val="006D1DC1"/>
    <w:rsid w:val="006D2090"/>
    <w:rsid w:val="006D3667"/>
    <w:rsid w:val="006D4588"/>
    <w:rsid w:val="006D4CFE"/>
    <w:rsid w:val="006D4DF9"/>
    <w:rsid w:val="006D4E7F"/>
    <w:rsid w:val="006D4FD7"/>
    <w:rsid w:val="006D57C0"/>
    <w:rsid w:val="006D5CCE"/>
    <w:rsid w:val="006D61EE"/>
    <w:rsid w:val="006D6A72"/>
    <w:rsid w:val="006D6CC2"/>
    <w:rsid w:val="006D7017"/>
    <w:rsid w:val="006D7899"/>
    <w:rsid w:val="006D78B8"/>
    <w:rsid w:val="006E112B"/>
    <w:rsid w:val="006E1DE2"/>
    <w:rsid w:val="006E1EA7"/>
    <w:rsid w:val="006E23B2"/>
    <w:rsid w:val="006E2AAA"/>
    <w:rsid w:val="006E2AC1"/>
    <w:rsid w:val="006E3C14"/>
    <w:rsid w:val="006E4722"/>
    <w:rsid w:val="006E5708"/>
    <w:rsid w:val="006E617E"/>
    <w:rsid w:val="006E64D4"/>
    <w:rsid w:val="006E6578"/>
    <w:rsid w:val="006E6858"/>
    <w:rsid w:val="006E70C3"/>
    <w:rsid w:val="006E7176"/>
    <w:rsid w:val="006E7B4C"/>
    <w:rsid w:val="006E7D8C"/>
    <w:rsid w:val="006E7E4A"/>
    <w:rsid w:val="006F0FFD"/>
    <w:rsid w:val="006F1125"/>
    <w:rsid w:val="006F14FA"/>
    <w:rsid w:val="006F1A07"/>
    <w:rsid w:val="006F1B06"/>
    <w:rsid w:val="006F22C8"/>
    <w:rsid w:val="006F2D40"/>
    <w:rsid w:val="006F58E3"/>
    <w:rsid w:val="006F633C"/>
    <w:rsid w:val="006F6894"/>
    <w:rsid w:val="006F6997"/>
    <w:rsid w:val="006F6CB8"/>
    <w:rsid w:val="006F6EDB"/>
    <w:rsid w:val="006F743E"/>
    <w:rsid w:val="006F772D"/>
    <w:rsid w:val="0070184F"/>
    <w:rsid w:val="007018D3"/>
    <w:rsid w:val="00701CE0"/>
    <w:rsid w:val="00701ED8"/>
    <w:rsid w:val="007020C1"/>
    <w:rsid w:val="00702350"/>
    <w:rsid w:val="00702760"/>
    <w:rsid w:val="007028E6"/>
    <w:rsid w:val="00703329"/>
    <w:rsid w:val="00703CB9"/>
    <w:rsid w:val="00703F08"/>
    <w:rsid w:val="0070471A"/>
    <w:rsid w:val="00704C28"/>
    <w:rsid w:val="00705225"/>
    <w:rsid w:val="007052A6"/>
    <w:rsid w:val="0070531E"/>
    <w:rsid w:val="00706786"/>
    <w:rsid w:val="00706EC8"/>
    <w:rsid w:val="00710244"/>
    <w:rsid w:val="0071064E"/>
    <w:rsid w:val="0071102E"/>
    <w:rsid w:val="00711B1D"/>
    <w:rsid w:val="007122F0"/>
    <w:rsid w:val="007123A2"/>
    <w:rsid w:val="007123CF"/>
    <w:rsid w:val="007134B0"/>
    <w:rsid w:val="00713629"/>
    <w:rsid w:val="0071372F"/>
    <w:rsid w:val="00713886"/>
    <w:rsid w:val="007145F4"/>
    <w:rsid w:val="00714F9B"/>
    <w:rsid w:val="007150B4"/>
    <w:rsid w:val="00715347"/>
    <w:rsid w:val="007160A9"/>
    <w:rsid w:val="00716911"/>
    <w:rsid w:val="00716AAD"/>
    <w:rsid w:val="0072074B"/>
    <w:rsid w:val="00720B56"/>
    <w:rsid w:val="00721626"/>
    <w:rsid w:val="007216CF"/>
    <w:rsid w:val="00721BC4"/>
    <w:rsid w:val="00721DDF"/>
    <w:rsid w:val="00722072"/>
    <w:rsid w:val="00722411"/>
    <w:rsid w:val="007224D3"/>
    <w:rsid w:val="00722756"/>
    <w:rsid w:val="007228F2"/>
    <w:rsid w:val="0072293A"/>
    <w:rsid w:val="00722DC6"/>
    <w:rsid w:val="007233EE"/>
    <w:rsid w:val="00723612"/>
    <w:rsid w:val="00724110"/>
    <w:rsid w:val="007243BB"/>
    <w:rsid w:val="007252D5"/>
    <w:rsid w:val="0072537B"/>
    <w:rsid w:val="00725C9A"/>
    <w:rsid w:val="00725F39"/>
    <w:rsid w:val="007261EC"/>
    <w:rsid w:val="007266AD"/>
    <w:rsid w:val="007268C8"/>
    <w:rsid w:val="0072724B"/>
    <w:rsid w:val="00727658"/>
    <w:rsid w:val="0072774A"/>
    <w:rsid w:val="00727A57"/>
    <w:rsid w:val="0073016A"/>
    <w:rsid w:val="00731217"/>
    <w:rsid w:val="007318B9"/>
    <w:rsid w:val="00732250"/>
    <w:rsid w:val="00732526"/>
    <w:rsid w:val="00733017"/>
    <w:rsid w:val="00734665"/>
    <w:rsid w:val="00734F4E"/>
    <w:rsid w:val="00735260"/>
    <w:rsid w:val="007358CF"/>
    <w:rsid w:val="00735F13"/>
    <w:rsid w:val="007360E1"/>
    <w:rsid w:val="00736E00"/>
    <w:rsid w:val="0073706E"/>
    <w:rsid w:val="007373D1"/>
    <w:rsid w:val="007410D4"/>
    <w:rsid w:val="007416CE"/>
    <w:rsid w:val="007422C1"/>
    <w:rsid w:val="007425B4"/>
    <w:rsid w:val="007429BD"/>
    <w:rsid w:val="00742F0C"/>
    <w:rsid w:val="00744265"/>
    <w:rsid w:val="00744911"/>
    <w:rsid w:val="007456AF"/>
    <w:rsid w:val="007459D3"/>
    <w:rsid w:val="00746740"/>
    <w:rsid w:val="00746B7F"/>
    <w:rsid w:val="007470D5"/>
    <w:rsid w:val="00747564"/>
    <w:rsid w:val="00747706"/>
    <w:rsid w:val="0075011C"/>
    <w:rsid w:val="007501CB"/>
    <w:rsid w:val="0075033E"/>
    <w:rsid w:val="00751A99"/>
    <w:rsid w:val="00751C72"/>
    <w:rsid w:val="007527DF"/>
    <w:rsid w:val="0075299E"/>
    <w:rsid w:val="00753FC1"/>
    <w:rsid w:val="007568FC"/>
    <w:rsid w:val="00756913"/>
    <w:rsid w:val="007569FD"/>
    <w:rsid w:val="00757613"/>
    <w:rsid w:val="0076056E"/>
    <w:rsid w:val="007607B1"/>
    <w:rsid w:val="007611CD"/>
    <w:rsid w:val="00761A90"/>
    <w:rsid w:val="00761B8B"/>
    <w:rsid w:val="00761D0F"/>
    <w:rsid w:val="00762621"/>
    <w:rsid w:val="00763150"/>
    <w:rsid w:val="0076417F"/>
    <w:rsid w:val="007648BB"/>
    <w:rsid w:val="007651CA"/>
    <w:rsid w:val="00765758"/>
    <w:rsid w:val="00765AE2"/>
    <w:rsid w:val="00765D96"/>
    <w:rsid w:val="00766DCE"/>
    <w:rsid w:val="00767493"/>
    <w:rsid w:val="00767CF9"/>
    <w:rsid w:val="00770022"/>
    <w:rsid w:val="007700AD"/>
    <w:rsid w:val="00770CE5"/>
    <w:rsid w:val="007713DF"/>
    <w:rsid w:val="00772640"/>
    <w:rsid w:val="00773344"/>
    <w:rsid w:val="00773DAC"/>
    <w:rsid w:val="007742FD"/>
    <w:rsid w:val="007745D6"/>
    <w:rsid w:val="00774653"/>
    <w:rsid w:val="0077490C"/>
    <w:rsid w:val="00774CCA"/>
    <w:rsid w:val="00774D6C"/>
    <w:rsid w:val="00775617"/>
    <w:rsid w:val="00776A09"/>
    <w:rsid w:val="0077745B"/>
    <w:rsid w:val="00777B22"/>
    <w:rsid w:val="00777E51"/>
    <w:rsid w:val="007801AE"/>
    <w:rsid w:val="00780613"/>
    <w:rsid w:val="007806C9"/>
    <w:rsid w:val="00781E7F"/>
    <w:rsid w:val="00782066"/>
    <w:rsid w:val="00783310"/>
    <w:rsid w:val="0078374F"/>
    <w:rsid w:val="00785121"/>
    <w:rsid w:val="0078533D"/>
    <w:rsid w:val="007859A8"/>
    <w:rsid w:val="00787F38"/>
    <w:rsid w:val="00790429"/>
    <w:rsid w:val="00790FD0"/>
    <w:rsid w:val="00791F3C"/>
    <w:rsid w:val="007921A4"/>
    <w:rsid w:val="00792D3B"/>
    <w:rsid w:val="00793BBC"/>
    <w:rsid w:val="00793D0E"/>
    <w:rsid w:val="00794107"/>
    <w:rsid w:val="00795322"/>
    <w:rsid w:val="007953E5"/>
    <w:rsid w:val="0079574C"/>
    <w:rsid w:val="00795A5E"/>
    <w:rsid w:val="00795C38"/>
    <w:rsid w:val="00795F34"/>
    <w:rsid w:val="0079668D"/>
    <w:rsid w:val="0079726A"/>
    <w:rsid w:val="0079728C"/>
    <w:rsid w:val="007974BA"/>
    <w:rsid w:val="007A03FC"/>
    <w:rsid w:val="007A0961"/>
    <w:rsid w:val="007A0F76"/>
    <w:rsid w:val="007A1086"/>
    <w:rsid w:val="007A1F6E"/>
    <w:rsid w:val="007A2DD0"/>
    <w:rsid w:val="007A31C4"/>
    <w:rsid w:val="007A3295"/>
    <w:rsid w:val="007A3E83"/>
    <w:rsid w:val="007A49C0"/>
    <w:rsid w:val="007A4A6D"/>
    <w:rsid w:val="007A5215"/>
    <w:rsid w:val="007A53C2"/>
    <w:rsid w:val="007A5BC8"/>
    <w:rsid w:val="007A5D6F"/>
    <w:rsid w:val="007A62A5"/>
    <w:rsid w:val="007A6544"/>
    <w:rsid w:val="007A671D"/>
    <w:rsid w:val="007A7CC4"/>
    <w:rsid w:val="007A7EC4"/>
    <w:rsid w:val="007B07B5"/>
    <w:rsid w:val="007B09A3"/>
    <w:rsid w:val="007B0BDD"/>
    <w:rsid w:val="007B0D5C"/>
    <w:rsid w:val="007B1556"/>
    <w:rsid w:val="007B2E67"/>
    <w:rsid w:val="007B32B3"/>
    <w:rsid w:val="007B35E3"/>
    <w:rsid w:val="007B3A29"/>
    <w:rsid w:val="007B3EDB"/>
    <w:rsid w:val="007B4008"/>
    <w:rsid w:val="007B42A6"/>
    <w:rsid w:val="007B45C0"/>
    <w:rsid w:val="007B48C5"/>
    <w:rsid w:val="007B5E59"/>
    <w:rsid w:val="007B7309"/>
    <w:rsid w:val="007B74F5"/>
    <w:rsid w:val="007B76F1"/>
    <w:rsid w:val="007B78C1"/>
    <w:rsid w:val="007B7E9C"/>
    <w:rsid w:val="007C031E"/>
    <w:rsid w:val="007C0E2B"/>
    <w:rsid w:val="007C12A2"/>
    <w:rsid w:val="007C18D8"/>
    <w:rsid w:val="007C1AB2"/>
    <w:rsid w:val="007C1F61"/>
    <w:rsid w:val="007C231E"/>
    <w:rsid w:val="007C2B5E"/>
    <w:rsid w:val="007C2C41"/>
    <w:rsid w:val="007C37EC"/>
    <w:rsid w:val="007C3C88"/>
    <w:rsid w:val="007C62AF"/>
    <w:rsid w:val="007C6EF2"/>
    <w:rsid w:val="007C74BF"/>
    <w:rsid w:val="007C771C"/>
    <w:rsid w:val="007C7B79"/>
    <w:rsid w:val="007D0302"/>
    <w:rsid w:val="007D05CF"/>
    <w:rsid w:val="007D068C"/>
    <w:rsid w:val="007D0895"/>
    <w:rsid w:val="007D17F3"/>
    <w:rsid w:val="007D1B24"/>
    <w:rsid w:val="007D1BCF"/>
    <w:rsid w:val="007D1DAB"/>
    <w:rsid w:val="007D1DE6"/>
    <w:rsid w:val="007D214A"/>
    <w:rsid w:val="007D3A34"/>
    <w:rsid w:val="007D3CBA"/>
    <w:rsid w:val="007D3DF8"/>
    <w:rsid w:val="007D3F7C"/>
    <w:rsid w:val="007D4D06"/>
    <w:rsid w:val="007D55F0"/>
    <w:rsid w:val="007D68E2"/>
    <w:rsid w:val="007D75CF"/>
    <w:rsid w:val="007D75FC"/>
    <w:rsid w:val="007E0440"/>
    <w:rsid w:val="007E082B"/>
    <w:rsid w:val="007E20A6"/>
    <w:rsid w:val="007E219B"/>
    <w:rsid w:val="007E22F2"/>
    <w:rsid w:val="007E37F7"/>
    <w:rsid w:val="007E48E4"/>
    <w:rsid w:val="007E547A"/>
    <w:rsid w:val="007E59C1"/>
    <w:rsid w:val="007E5A64"/>
    <w:rsid w:val="007E6DC5"/>
    <w:rsid w:val="007E72EA"/>
    <w:rsid w:val="007E77AC"/>
    <w:rsid w:val="007F016D"/>
    <w:rsid w:val="007F0828"/>
    <w:rsid w:val="007F0E84"/>
    <w:rsid w:val="007F0EC2"/>
    <w:rsid w:val="007F13E1"/>
    <w:rsid w:val="007F1C61"/>
    <w:rsid w:val="007F1C9E"/>
    <w:rsid w:val="007F1E30"/>
    <w:rsid w:val="007F2E4C"/>
    <w:rsid w:val="007F3234"/>
    <w:rsid w:val="007F3842"/>
    <w:rsid w:val="007F3FB9"/>
    <w:rsid w:val="007F4A06"/>
    <w:rsid w:val="007F4D82"/>
    <w:rsid w:val="007F4E93"/>
    <w:rsid w:val="007F53D6"/>
    <w:rsid w:val="007F5433"/>
    <w:rsid w:val="007F5E69"/>
    <w:rsid w:val="007F5ED6"/>
    <w:rsid w:val="007F619B"/>
    <w:rsid w:val="007F6AB6"/>
    <w:rsid w:val="007F6E12"/>
    <w:rsid w:val="007F7512"/>
    <w:rsid w:val="007F7D02"/>
    <w:rsid w:val="007F7FC1"/>
    <w:rsid w:val="0080080C"/>
    <w:rsid w:val="00800D68"/>
    <w:rsid w:val="00801646"/>
    <w:rsid w:val="00801A0C"/>
    <w:rsid w:val="00801B35"/>
    <w:rsid w:val="0080208A"/>
    <w:rsid w:val="00802C1D"/>
    <w:rsid w:val="008033B6"/>
    <w:rsid w:val="0080353E"/>
    <w:rsid w:val="00803733"/>
    <w:rsid w:val="00803953"/>
    <w:rsid w:val="0080514A"/>
    <w:rsid w:val="008060B3"/>
    <w:rsid w:val="008061CE"/>
    <w:rsid w:val="00806D0E"/>
    <w:rsid w:val="0080708D"/>
    <w:rsid w:val="008073BD"/>
    <w:rsid w:val="008074E9"/>
    <w:rsid w:val="00807605"/>
    <w:rsid w:val="0081101B"/>
    <w:rsid w:val="00811243"/>
    <w:rsid w:val="0081179C"/>
    <w:rsid w:val="00812897"/>
    <w:rsid w:val="0081294B"/>
    <w:rsid w:val="0081353B"/>
    <w:rsid w:val="00813C9D"/>
    <w:rsid w:val="0081480E"/>
    <w:rsid w:val="00815190"/>
    <w:rsid w:val="00815F48"/>
    <w:rsid w:val="008160E3"/>
    <w:rsid w:val="0081612D"/>
    <w:rsid w:val="00816E87"/>
    <w:rsid w:val="00816F8E"/>
    <w:rsid w:val="008202D7"/>
    <w:rsid w:val="008204EF"/>
    <w:rsid w:val="00820664"/>
    <w:rsid w:val="008214F7"/>
    <w:rsid w:val="00821785"/>
    <w:rsid w:val="0082194E"/>
    <w:rsid w:val="00821974"/>
    <w:rsid w:val="00821A3A"/>
    <w:rsid w:val="00821B67"/>
    <w:rsid w:val="008221F7"/>
    <w:rsid w:val="00822516"/>
    <w:rsid w:val="0082325F"/>
    <w:rsid w:val="00823BE8"/>
    <w:rsid w:val="00823EED"/>
    <w:rsid w:val="008242CF"/>
    <w:rsid w:val="0082441A"/>
    <w:rsid w:val="008244B9"/>
    <w:rsid w:val="00824757"/>
    <w:rsid w:val="00824C0C"/>
    <w:rsid w:val="00824CBF"/>
    <w:rsid w:val="0082581F"/>
    <w:rsid w:val="00826B64"/>
    <w:rsid w:val="00830119"/>
    <w:rsid w:val="008304EC"/>
    <w:rsid w:val="00830C06"/>
    <w:rsid w:val="0083127D"/>
    <w:rsid w:val="0083251A"/>
    <w:rsid w:val="0083279C"/>
    <w:rsid w:val="008329CD"/>
    <w:rsid w:val="00832F05"/>
    <w:rsid w:val="008330FE"/>
    <w:rsid w:val="00833F72"/>
    <w:rsid w:val="00834B64"/>
    <w:rsid w:val="00834BBB"/>
    <w:rsid w:val="008352B3"/>
    <w:rsid w:val="00836349"/>
    <w:rsid w:val="00836602"/>
    <w:rsid w:val="00836648"/>
    <w:rsid w:val="00836DC0"/>
    <w:rsid w:val="00836FD0"/>
    <w:rsid w:val="00837CFA"/>
    <w:rsid w:val="00840114"/>
    <w:rsid w:val="0084048B"/>
    <w:rsid w:val="00840781"/>
    <w:rsid w:val="00840F95"/>
    <w:rsid w:val="00840FAF"/>
    <w:rsid w:val="00841ACD"/>
    <w:rsid w:val="008424CB"/>
    <w:rsid w:val="00842921"/>
    <w:rsid w:val="00843D73"/>
    <w:rsid w:val="00843EAF"/>
    <w:rsid w:val="008448FC"/>
    <w:rsid w:val="008450F9"/>
    <w:rsid w:val="008456F1"/>
    <w:rsid w:val="00845A7B"/>
    <w:rsid w:val="00845BC1"/>
    <w:rsid w:val="00845C8D"/>
    <w:rsid w:val="0084600F"/>
    <w:rsid w:val="00846A14"/>
    <w:rsid w:val="00846B28"/>
    <w:rsid w:val="00846EFE"/>
    <w:rsid w:val="0084717A"/>
    <w:rsid w:val="0084792E"/>
    <w:rsid w:val="008501FD"/>
    <w:rsid w:val="00850D77"/>
    <w:rsid w:val="00850DD8"/>
    <w:rsid w:val="00850FF0"/>
    <w:rsid w:val="0085108D"/>
    <w:rsid w:val="0085112B"/>
    <w:rsid w:val="008512DC"/>
    <w:rsid w:val="00851F19"/>
    <w:rsid w:val="0085211F"/>
    <w:rsid w:val="00852392"/>
    <w:rsid w:val="00852524"/>
    <w:rsid w:val="0085272A"/>
    <w:rsid w:val="00852D14"/>
    <w:rsid w:val="00853896"/>
    <w:rsid w:val="00854B8E"/>
    <w:rsid w:val="00855144"/>
    <w:rsid w:val="00855CCC"/>
    <w:rsid w:val="008563EA"/>
    <w:rsid w:val="0085795F"/>
    <w:rsid w:val="00857B25"/>
    <w:rsid w:val="008609B0"/>
    <w:rsid w:val="008618B9"/>
    <w:rsid w:val="008618CE"/>
    <w:rsid w:val="00862876"/>
    <w:rsid w:val="00862C25"/>
    <w:rsid w:val="00863B6E"/>
    <w:rsid w:val="00863D7D"/>
    <w:rsid w:val="0086411C"/>
    <w:rsid w:val="008643C8"/>
    <w:rsid w:val="0086471F"/>
    <w:rsid w:val="008649B5"/>
    <w:rsid w:val="008661F2"/>
    <w:rsid w:val="008668F7"/>
    <w:rsid w:val="008700BC"/>
    <w:rsid w:val="00870938"/>
    <w:rsid w:val="00870BC8"/>
    <w:rsid w:val="008711D6"/>
    <w:rsid w:val="00871391"/>
    <w:rsid w:val="00871BA1"/>
    <w:rsid w:val="008723F9"/>
    <w:rsid w:val="0087354B"/>
    <w:rsid w:val="0087403D"/>
    <w:rsid w:val="008748EC"/>
    <w:rsid w:val="00875031"/>
    <w:rsid w:val="00875EBD"/>
    <w:rsid w:val="008764FA"/>
    <w:rsid w:val="00876A96"/>
    <w:rsid w:val="00876CDA"/>
    <w:rsid w:val="00876F83"/>
    <w:rsid w:val="0087751D"/>
    <w:rsid w:val="0087794A"/>
    <w:rsid w:val="00880037"/>
    <w:rsid w:val="0088043C"/>
    <w:rsid w:val="00880A91"/>
    <w:rsid w:val="0088171E"/>
    <w:rsid w:val="00881C9D"/>
    <w:rsid w:val="00882C40"/>
    <w:rsid w:val="00883FBB"/>
    <w:rsid w:val="008847C3"/>
    <w:rsid w:val="00884889"/>
    <w:rsid w:val="00884952"/>
    <w:rsid w:val="00885322"/>
    <w:rsid w:val="00885783"/>
    <w:rsid w:val="00885810"/>
    <w:rsid w:val="008864A1"/>
    <w:rsid w:val="0088695F"/>
    <w:rsid w:val="00887BC5"/>
    <w:rsid w:val="00887CAF"/>
    <w:rsid w:val="00887F9A"/>
    <w:rsid w:val="008906C9"/>
    <w:rsid w:val="008911FF"/>
    <w:rsid w:val="0089142B"/>
    <w:rsid w:val="00891B62"/>
    <w:rsid w:val="00892AF0"/>
    <w:rsid w:val="00892B07"/>
    <w:rsid w:val="00893059"/>
    <w:rsid w:val="00893077"/>
    <w:rsid w:val="008936F8"/>
    <w:rsid w:val="008938BB"/>
    <w:rsid w:val="00893BAE"/>
    <w:rsid w:val="008948B5"/>
    <w:rsid w:val="0089563E"/>
    <w:rsid w:val="00895902"/>
    <w:rsid w:val="00895D0F"/>
    <w:rsid w:val="00896DCC"/>
    <w:rsid w:val="00897DEA"/>
    <w:rsid w:val="008A01C0"/>
    <w:rsid w:val="008A04E3"/>
    <w:rsid w:val="008A1ACE"/>
    <w:rsid w:val="008A2158"/>
    <w:rsid w:val="008A2BB3"/>
    <w:rsid w:val="008A2FE0"/>
    <w:rsid w:val="008A318A"/>
    <w:rsid w:val="008A334F"/>
    <w:rsid w:val="008A3BAC"/>
    <w:rsid w:val="008A4AC2"/>
    <w:rsid w:val="008A5C5A"/>
    <w:rsid w:val="008A5CBA"/>
    <w:rsid w:val="008A629E"/>
    <w:rsid w:val="008A62EE"/>
    <w:rsid w:val="008A6309"/>
    <w:rsid w:val="008A6ACA"/>
    <w:rsid w:val="008A78CB"/>
    <w:rsid w:val="008A7B3E"/>
    <w:rsid w:val="008B002E"/>
    <w:rsid w:val="008B005E"/>
    <w:rsid w:val="008B0E13"/>
    <w:rsid w:val="008B0F16"/>
    <w:rsid w:val="008B10A8"/>
    <w:rsid w:val="008B13EF"/>
    <w:rsid w:val="008B2360"/>
    <w:rsid w:val="008B2B14"/>
    <w:rsid w:val="008B3536"/>
    <w:rsid w:val="008B3E81"/>
    <w:rsid w:val="008B444F"/>
    <w:rsid w:val="008B4CDC"/>
    <w:rsid w:val="008B4DE8"/>
    <w:rsid w:val="008B5026"/>
    <w:rsid w:val="008B530C"/>
    <w:rsid w:val="008B5751"/>
    <w:rsid w:val="008B622D"/>
    <w:rsid w:val="008B6284"/>
    <w:rsid w:val="008B63DB"/>
    <w:rsid w:val="008B7053"/>
    <w:rsid w:val="008B73E9"/>
    <w:rsid w:val="008B7490"/>
    <w:rsid w:val="008B7E57"/>
    <w:rsid w:val="008C048B"/>
    <w:rsid w:val="008C065E"/>
    <w:rsid w:val="008C1B86"/>
    <w:rsid w:val="008C200A"/>
    <w:rsid w:val="008C2F6A"/>
    <w:rsid w:val="008C304C"/>
    <w:rsid w:val="008C45DF"/>
    <w:rsid w:val="008C50EB"/>
    <w:rsid w:val="008C50F2"/>
    <w:rsid w:val="008C5181"/>
    <w:rsid w:val="008C572D"/>
    <w:rsid w:val="008C5738"/>
    <w:rsid w:val="008C71A8"/>
    <w:rsid w:val="008C77DE"/>
    <w:rsid w:val="008C7A52"/>
    <w:rsid w:val="008D04F0"/>
    <w:rsid w:val="008D0767"/>
    <w:rsid w:val="008D0F96"/>
    <w:rsid w:val="008D1F36"/>
    <w:rsid w:val="008D20B5"/>
    <w:rsid w:val="008D223A"/>
    <w:rsid w:val="008D234A"/>
    <w:rsid w:val="008D241E"/>
    <w:rsid w:val="008D39A1"/>
    <w:rsid w:val="008D40DC"/>
    <w:rsid w:val="008D45FD"/>
    <w:rsid w:val="008D53A2"/>
    <w:rsid w:val="008D5F2B"/>
    <w:rsid w:val="008D635C"/>
    <w:rsid w:val="008D695B"/>
    <w:rsid w:val="008D70BE"/>
    <w:rsid w:val="008D7288"/>
    <w:rsid w:val="008D7DAC"/>
    <w:rsid w:val="008E0067"/>
    <w:rsid w:val="008E04B6"/>
    <w:rsid w:val="008E16E4"/>
    <w:rsid w:val="008E19BA"/>
    <w:rsid w:val="008E1D09"/>
    <w:rsid w:val="008E1EB4"/>
    <w:rsid w:val="008E25AA"/>
    <w:rsid w:val="008E2D69"/>
    <w:rsid w:val="008E3BE7"/>
    <w:rsid w:val="008E3D7B"/>
    <w:rsid w:val="008E3EA2"/>
    <w:rsid w:val="008E4597"/>
    <w:rsid w:val="008E4A2D"/>
    <w:rsid w:val="008E5CE5"/>
    <w:rsid w:val="008E5DB7"/>
    <w:rsid w:val="008E5E95"/>
    <w:rsid w:val="008E66B8"/>
    <w:rsid w:val="008E7FB5"/>
    <w:rsid w:val="008F17A2"/>
    <w:rsid w:val="008F20C6"/>
    <w:rsid w:val="008F22DC"/>
    <w:rsid w:val="008F2970"/>
    <w:rsid w:val="008F2F48"/>
    <w:rsid w:val="008F3500"/>
    <w:rsid w:val="008F3892"/>
    <w:rsid w:val="008F3E17"/>
    <w:rsid w:val="008F43F1"/>
    <w:rsid w:val="008F6525"/>
    <w:rsid w:val="008F67C2"/>
    <w:rsid w:val="008F7525"/>
    <w:rsid w:val="008F760C"/>
    <w:rsid w:val="008F7789"/>
    <w:rsid w:val="00900B45"/>
    <w:rsid w:val="00900D72"/>
    <w:rsid w:val="00901654"/>
    <w:rsid w:val="0090204C"/>
    <w:rsid w:val="00902449"/>
    <w:rsid w:val="00903080"/>
    <w:rsid w:val="009030F2"/>
    <w:rsid w:val="009033D7"/>
    <w:rsid w:val="009039D9"/>
    <w:rsid w:val="009041F4"/>
    <w:rsid w:val="009048D7"/>
    <w:rsid w:val="00905BD4"/>
    <w:rsid w:val="00905C06"/>
    <w:rsid w:val="00905CEE"/>
    <w:rsid w:val="00906B25"/>
    <w:rsid w:val="00907230"/>
    <w:rsid w:val="0090759D"/>
    <w:rsid w:val="009075F3"/>
    <w:rsid w:val="009107E0"/>
    <w:rsid w:val="009109EA"/>
    <w:rsid w:val="00911E88"/>
    <w:rsid w:val="00911EA4"/>
    <w:rsid w:val="009120AB"/>
    <w:rsid w:val="00913EBE"/>
    <w:rsid w:val="00914239"/>
    <w:rsid w:val="00915751"/>
    <w:rsid w:val="009159B0"/>
    <w:rsid w:val="0091699B"/>
    <w:rsid w:val="00916F4A"/>
    <w:rsid w:val="00917BB3"/>
    <w:rsid w:val="009204B8"/>
    <w:rsid w:val="00921477"/>
    <w:rsid w:val="009218BF"/>
    <w:rsid w:val="0092214E"/>
    <w:rsid w:val="00922180"/>
    <w:rsid w:val="00922426"/>
    <w:rsid w:val="00922BCC"/>
    <w:rsid w:val="00923C34"/>
    <w:rsid w:val="00923DA6"/>
    <w:rsid w:val="00923F47"/>
    <w:rsid w:val="009240F1"/>
    <w:rsid w:val="00924225"/>
    <w:rsid w:val="0092431B"/>
    <w:rsid w:val="009246EF"/>
    <w:rsid w:val="0092477D"/>
    <w:rsid w:val="00924B60"/>
    <w:rsid w:val="00924E3C"/>
    <w:rsid w:val="00925594"/>
    <w:rsid w:val="00925EE3"/>
    <w:rsid w:val="009263F7"/>
    <w:rsid w:val="009273E3"/>
    <w:rsid w:val="009275C0"/>
    <w:rsid w:val="00927FEB"/>
    <w:rsid w:val="00930250"/>
    <w:rsid w:val="009308EB"/>
    <w:rsid w:val="00930D17"/>
    <w:rsid w:val="00930E94"/>
    <w:rsid w:val="00931267"/>
    <w:rsid w:val="009313BF"/>
    <w:rsid w:val="00932370"/>
    <w:rsid w:val="00932833"/>
    <w:rsid w:val="0093304F"/>
    <w:rsid w:val="00933F43"/>
    <w:rsid w:val="009340D3"/>
    <w:rsid w:val="00934B0E"/>
    <w:rsid w:val="00934C09"/>
    <w:rsid w:val="00934CBD"/>
    <w:rsid w:val="009355CE"/>
    <w:rsid w:val="009364C5"/>
    <w:rsid w:val="0093655C"/>
    <w:rsid w:val="00936821"/>
    <w:rsid w:val="00936E23"/>
    <w:rsid w:val="00936EBB"/>
    <w:rsid w:val="0093788B"/>
    <w:rsid w:val="00937C2E"/>
    <w:rsid w:val="00940760"/>
    <w:rsid w:val="00940F86"/>
    <w:rsid w:val="0094290C"/>
    <w:rsid w:val="00942C1A"/>
    <w:rsid w:val="00942F27"/>
    <w:rsid w:val="009434EF"/>
    <w:rsid w:val="00944599"/>
    <w:rsid w:val="0094460F"/>
    <w:rsid w:val="009447A3"/>
    <w:rsid w:val="00944BA3"/>
    <w:rsid w:val="009458EA"/>
    <w:rsid w:val="00945AEE"/>
    <w:rsid w:val="009466D3"/>
    <w:rsid w:val="00946F5E"/>
    <w:rsid w:val="009475A0"/>
    <w:rsid w:val="009475CA"/>
    <w:rsid w:val="00947763"/>
    <w:rsid w:val="0094788B"/>
    <w:rsid w:val="00947A6C"/>
    <w:rsid w:val="00947A76"/>
    <w:rsid w:val="00947F99"/>
    <w:rsid w:val="009503B5"/>
    <w:rsid w:val="00950C22"/>
    <w:rsid w:val="00950FCF"/>
    <w:rsid w:val="00951146"/>
    <w:rsid w:val="00952A75"/>
    <w:rsid w:val="009541FF"/>
    <w:rsid w:val="009546C2"/>
    <w:rsid w:val="00954EA8"/>
    <w:rsid w:val="00956B81"/>
    <w:rsid w:val="009573DF"/>
    <w:rsid w:val="00957D71"/>
    <w:rsid w:val="009612BB"/>
    <w:rsid w:val="009619C9"/>
    <w:rsid w:val="00961A86"/>
    <w:rsid w:val="00962287"/>
    <w:rsid w:val="009626E7"/>
    <w:rsid w:val="00962A31"/>
    <w:rsid w:val="00962DED"/>
    <w:rsid w:val="009638E7"/>
    <w:rsid w:val="00964523"/>
    <w:rsid w:val="0096479D"/>
    <w:rsid w:val="00964939"/>
    <w:rsid w:val="00964E09"/>
    <w:rsid w:val="0096573D"/>
    <w:rsid w:val="009662DD"/>
    <w:rsid w:val="009667C7"/>
    <w:rsid w:val="009669EB"/>
    <w:rsid w:val="00966A44"/>
    <w:rsid w:val="00966BC5"/>
    <w:rsid w:val="0097041B"/>
    <w:rsid w:val="0097060D"/>
    <w:rsid w:val="00970663"/>
    <w:rsid w:val="00970CF3"/>
    <w:rsid w:val="00970D73"/>
    <w:rsid w:val="00971C5D"/>
    <w:rsid w:val="0097279D"/>
    <w:rsid w:val="00972D3C"/>
    <w:rsid w:val="009735B2"/>
    <w:rsid w:val="00973EE5"/>
    <w:rsid w:val="009749A6"/>
    <w:rsid w:val="009765D1"/>
    <w:rsid w:val="00976CE0"/>
    <w:rsid w:val="00976EBE"/>
    <w:rsid w:val="0097776F"/>
    <w:rsid w:val="00977914"/>
    <w:rsid w:val="00977E38"/>
    <w:rsid w:val="009808D7"/>
    <w:rsid w:val="00980A98"/>
    <w:rsid w:val="00980C9E"/>
    <w:rsid w:val="00980F08"/>
    <w:rsid w:val="00981243"/>
    <w:rsid w:val="00981587"/>
    <w:rsid w:val="009825C4"/>
    <w:rsid w:val="009829F3"/>
    <w:rsid w:val="00983702"/>
    <w:rsid w:val="00983A93"/>
    <w:rsid w:val="00984E86"/>
    <w:rsid w:val="0098561C"/>
    <w:rsid w:val="009856EE"/>
    <w:rsid w:val="00985E57"/>
    <w:rsid w:val="009862DB"/>
    <w:rsid w:val="00986A66"/>
    <w:rsid w:val="00986BF1"/>
    <w:rsid w:val="00986BF6"/>
    <w:rsid w:val="00990389"/>
    <w:rsid w:val="00990CC6"/>
    <w:rsid w:val="0099148A"/>
    <w:rsid w:val="009914B0"/>
    <w:rsid w:val="00992175"/>
    <w:rsid w:val="00992C07"/>
    <w:rsid w:val="00992CD0"/>
    <w:rsid w:val="00993936"/>
    <w:rsid w:val="00993EC1"/>
    <w:rsid w:val="009948B8"/>
    <w:rsid w:val="00994C12"/>
    <w:rsid w:val="00994D57"/>
    <w:rsid w:val="009972BF"/>
    <w:rsid w:val="00997CFE"/>
    <w:rsid w:val="009A0222"/>
    <w:rsid w:val="009A07C9"/>
    <w:rsid w:val="009A0E9D"/>
    <w:rsid w:val="009A0EA1"/>
    <w:rsid w:val="009A1B01"/>
    <w:rsid w:val="009A201D"/>
    <w:rsid w:val="009A2280"/>
    <w:rsid w:val="009A35DF"/>
    <w:rsid w:val="009A3CD9"/>
    <w:rsid w:val="009A41E9"/>
    <w:rsid w:val="009A58F5"/>
    <w:rsid w:val="009A6ADF"/>
    <w:rsid w:val="009A6E6F"/>
    <w:rsid w:val="009A713F"/>
    <w:rsid w:val="009A78CF"/>
    <w:rsid w:val="009A7E67"/>
    <w:rsid w:val="009B07D1"/>
    <w:rsid w:val="009B112B"/>
    <w:rsid w:val="009B1DD3"/>
    <w:rsid w:val="009B1E64"/>
    <w:rsid w:val="009B2BEF"/>
    <w:rsid w:val="009B2F69"/>
    <w:rsid w:val="009B39A0"/>
    <w:rsid w:val="009B3BB0"/>
    <w:rsid w:val="009B4358"/>
    <w:rsid w:val="009B543C"/>
    <w:rsid w:val="009B58D2"/>
    <w:rsid w:val="009B5BE5"/>
    <w:rsid w:val="009B5CC3"/>
    <w:rsid w:val="009B61AE"/>
    <w:rsid w:val="009B77E7"/>
    <w:rsid w:val="009B78B5"/>
    <w:rsid w:val="009C0102"/>
    <w:rsid w:val="009C0809"/>
    <w:rsid w:val="009C093F"/>
    <w:rsid w:val="009C0CCD"/>
    <w:rsid w:val="009C13AD"/>
    <w:rsid w:val="009C28B6"/>
    <w:rsid w:val="009C3674"/>
    <w:rsid w:val="009C382F"/>
    <w:rsid w:val="009C398A"/>
    <w:rsid w:val="009C44E7"/>
    <w:rsid w:val="009C4FA5"/>
    <w:rsid w:val="009C56CA"/>
    <w:rsid w:val="009C5C52"/>
    <w:rsid w:val="009C6E5B"/>
    <w:rsid w:val="009C740A"/>
    <w:rsid w:val="009C7888"/>
    <w:rsid w:val="009D0EE4"/>
    <w:rsid w:val="009D1383"/>
    <w:rsid w:val="009D169B"/>
    <w:rsid w:val="009D19BF"/>
    <w:rsid w:val="009D210A"/>
    <w:rsid w:val="009D2DB5"/>
    <w:rsid w:val="009D3EFB"/>
    <w:rsid w:val="009D40D7"/>
    <w:rsid w:val="009D507B"/>
    <w:rsid w:val="009D53A2"/>
    <w:rsid w:val="009D550E"/>
    <w:rsid w:val="009D5969"/>
    <w:rsid w:val="009D613D"/>
    <w:rsid w:val="009D6589"/>
    <w:rsid w:val="009D6626"/>
    <w:rsid w:val="009E07FC"/>
    <w:rsid w:val="009E1F03"/>
    <w:rsid w:val="009E1FF9"/>
    <w:rsid w:val="009E2AC4"/>
    <w:rsid w:val="009E2B90"/>
    <w:rsid w:val="009E2FC5"/>
    <w:rsid w:val="009E30B3"/>
    <w:rsid w:val="009E4EE7"/>
    <w:rsid w:val="009E503C"/>
    <w:rsid w:val="009E594D"/>
    <w:rsid w:val="009E668B"/>
    <w:rsid w:val="009E6EF2"/>
    <w:rsid w:val="009E7FA2"/>
    <w:rsid w:val="009F0925"/>
    <w:rsid w:val="009F0C81"/>
    <w:rsid w:val="009F1188"/>
    <w:rsid w:val="009F1508"/>
    <w:rsid w:val="009F16F9"/>
    <w:rsid w:val="009F1724"/>
    <w:rsid w:val="009F1AD4"/>
    <w:rsid w:val="009F1C55"/>
    <w:rsid w:val="009F2561"/>
    <w:rsid w:val="009F2B68"/>
    <w:rsid w:val="009F3A49"/>
    <w:rsid w:val="009F3E90"/>
    <w:rsid w:val="009F510C"/>
    <w:rsid w:val="009F5293"/>
    <w:rsid w:val="009F5ABD"/>
    <w:rsid w:val="009F65B3"/>
    <w:rsid w:val="009F6698"/>
    <w:rsid w:val="009F6BC6"/>
    <w:rsid w:val="009F74F1"/>
    <w:rsid w:val="009F779F"/>
    <w:rsid w:val="009F7940"/>
    <w:rsid w:val="00A0040F"/>
    <w:rsid w:val="00A00460"/>
    <w:rsid w:val="00A0057A"/>
    <w:rsid w:val="00A007E9"/>
    <w:rsid w:val="00A01931"/>
    <w:rsid w:val="00A0280A"/>
    <w:rsid w:val="00A02DE7"/>
    <w:rsid w:val="00A04067"/>
    <w:rsid w:val="00A044A0"/>
    <w:rsid w:val="00A04826"/>
    <w:rsid w:val="00A04B41"/>
    <w:rsid w:val="00A05441"/>
    <w:rsid w:val="00A057CB"/>
    <w:rsid w:val="00A05B84"/>
    <w:rsid w:val="00A05CE6"/>
    <w:rsid w:val="00A06A8E"/>
    <w:rsid w:val="00A06E0A"/>
    <w:rsid w:val="00A06E0B"/>
    <w:rsid w:val="00A0723D"/>
    <w:rsid w:val="00A073CF"/>
    <w:rsid w:val="00A075C0"/>
    <w:rsid w:val="00A10E34"/>
    <w:rsid w:val="00A10F71"/>
    <w:rsid w:val="00A111E9"/>
    <w:rsid w:val="00A11EB9"/>
    <w:rsid w:val="00A120A6"/>
    <w:rsid w:val="00A125C5"/>
    <w:rsid w:val="00A12F13"/>
    <w:rsid w:val="00A135EB"/>
    <w:rsid w:val="00A144D5"/>
    <w:rsid w:val="00A151D0"/>
    <w:rsid w:val="00A1537F"/>
    <w:rsid w:val="00A15408"/>
    <w:rsid w:val="00A15D80"/>
    <w:rsid w:val="00A15DB1"/>
    <w:rsid w:val="00A16476"/>
    <w:rsid w:val="00A16669"/>
    <w:rsid w:val="00A16D9D"/>
    <w:rsid w:val="00A17180"/>
    <w:rsid w:val="00A171E0"/>
    <w:rsid w:val="00A1732A"/>
    <w:rsid w:val="00A17EDC"/>
    <w:rsid w:val="00A17EE2"/>
    <w:rsid w:val="00A211D8"/>
    <w:rsid w:val="00A22677"/>
    <w:rsid w:val="00A22BBD"/>
    <w:rsid w:val="00A22D74"/>
    <w:rsid w:val="00A236EE"/>
    <w:rsid w:val="00A2395D"/>
    <w:rsid w:val="00A23B55"/>
    <w:rsid w:val="00A242FD"/>
    <w:rsid w:val="00A24377"/>
    <w:rsid w:val="00A2451C"/>
    <w:rsid w:val="00A24B0C"/>
    <w:rsid w:val="00A24B52"/>
    <w:rsid w:val="00A252A4"/>
    <w:rsid w:val="00A25FB1"/>
    <w:rsid w:val="00A2618B"/>
    <w:rsid w:val="00A26238"/>
    <w:rsid w:val="00A2651E"/>
    <w:rsid w:val="00A26CFB"/>
    <w:rsid w:val="00A31267"/>
    <w:rsid w:val="00A3149E"/>
    <w:rsid w:val="00A3282F"/>
    <w:rsid w:val="00A32EFD"/>
    <w:rsid w:val="00A330B9"/>
    <w:rsid w:val="00A33BA1"/>
    <w:rsid w:val="00A34685"/>
    <w:rsid w:val="00A35714"/>
    <w:rsid w:val="00A357F2"/>
    <w:rsid w:val="00A35948"/>
    <w:rsid w:val="00A364E8"/>
    <w:rsid w:val="00A37482"/>
    <w:rsid w:val="00A374F9"/>
    <w:rsid w:val="00A37508"/>
    <w:rsid w:val="00A40321"/>
    <w:rsid w:val="00A4034D"/>
    <w:rsid w:val="00A41FC0"/>
    <w:rsid w:val="00A4362F"/>
    <w:rsid w:val="00A43E11"/>
    <w:rsid w:val="00A44770"/>
    <w:rsid w:val="00A457F6"/>
    <w:rsid w:val="00A45B9B"/>
    <w:rsid w:val="00A45FC8"/>
    <w:rsid w:val="00A4743A"/>
    <w:rsid w:val="00A50248"/>
    <w:rsid w:val="00A508A2"/>
    <w:rsid w:val="00A50C3C"/>
    <w:rsid w:val="00A51181"/>
    <w:rsid w:val="00A5165D"/>
    <w:rsid w:val="00A51EDB"/>
    <w:rsid w:val="00A523FA"/>
    <w:rsid w:val="00A52AC8"/>
    <w:rsid w:val="00A538C7"/>
    <w:rsid w:val="00A53F75"/>
    <w:rsid w:val="00A54A57"/>
    <w:rsid w:val="00A54FB0"/>
    <w:rsid w:val="00A56603"/>
    <w:rsid w:val="00A567F1"/>
    <w:rsid w:val="00A56B91"/>
    <w:rsid w:val="00A56E67"/>
    <w:rsid w:val="00A57132"/>
    <w:rsid w:val="00A57492"/>
    <w:rsid w:val="00A579D8"/>
    <w:rsid w:val="00A60B8B"/>
    <w:rsid w:val="00A60EEF"/>
    <w:rsid w:val="00A60FA2"/>
    <w:rsid w:val="00A610CE"/>
    <w:rsid w:val="00A61ED8"/>
    <w:rsid w:val="00A62038"/>
    <w:rsid w:val="00A63D77"/>
    <w:rsid w:val="00A65EE7"/>
    <w:rsid w:val="00A67B5F"/>
    <w:rsid w:val="00A67D16"/>
    <w:rsid w:val="00A70133"/>
    <w:rsid w:val="00A7052E"/>
    <w:rsid w:val="00A70789"/>
    <w:rsid w:val="00A70B67"/>
    <w:rsid w:val="00A71C63"/>
    <w:rsid w:val="00A71F1B"/>
    <w:rsid w:val="00A72351"/>
    <w:rsid w:val="00A7294E"/>
    <w:rsid w:val="00A72C59"/>
    <w:rsid w:val="00A7319F"/>
    <w:rsid w:val="00A736F9"/>
    <w:rsid w:val="00A73E29"/>
    <w:rsid w:val="00A74514"/>
    <w:rsid w:val="00A7461D"/>
    <w:rsid w:val="00A74828"/>
    <w:rsid w:val="00A74A25"/>
    <w:rsid w:val="00A74D8D"/>
    <w:rsid w:val="00A754FC"/>
    <w:rsid w:val="00A75A20"/>
    <w:rsid w:val="00A770A6"/>
    <w:rsid w:val="00A771CB"/>
    <w:rsid w:val="00A77510"/>
    <w:rsid w:val="00A775B2"/>
    <w:rsid w:val="00A77729"/>
    <w:rsid w:val="00A77893"/>
    <w:rsid w:val="00A77901"/>
    <w:rsid w:val="00A77CAA"/>
    <w:rsid w:val="00A77EAC"/>
    <w:rsid w:val="00A8027C"/>
    <w:rsid w:val="00A806B7"/>
    <w:rsid w:val="00A80782"/>
    <w:rsid w:val="00A80BAD"/>
    <w:rsid w:val="00A81012"/>
    <w:rsid w:val="00A810B3"/>
    <w:rsid w:val="00A813B1"/>
    <w:rsid w:val="00A8151E"/>
    <w:rsid w:val="00A821C2"/>
    <w:rsid w:val="00A82916"/>
    <w:rsid w:val="00A832D8"/>
    <w:rsid w:val="00A83C2E"/>
    <w:rsid w:val="00A83C88"/>
    <w:rsid w:val="00A8428C"/>
    <w:rsid w:val="00A84F1D"/>
    <w:rsid w:val="00A85234"/>
    <w:rsid w:val="00A8528B"/>
    <w:rsid w:val="00A8534E"/>
    <w:rsid w:val="00A857ED"/>
    <w:rsid w:val="00A857FE"/>
    <w:rsid w:val="00A85870"/>
    <w:rsid w:val="00A859EC"/>
    <w:rsid w:val="00A85A24"/>
    <w:rsid w:val="00A864D7"/>
    <w:rsid w:val="00A867A2"/>
    <w:rsid w:val="00A86F14"/>
    <w:rsid w:val="00A86FB9"/>
    <w:rsid w:val="00A87BD9"/>
    <w:rsid w:val="00A87C2B"/>
    <w:rsid w:val="00A87C78"/>
    <w:rsid w:val="00A9006C"/>
    <w:rsid w:val="00A911A5"/>
    <w:rsid w:val="00A918F3"/>
    <w:rsid w:val="00A91DC2"/>
    <w:rsid w:val="00A91DEE"/>
    <w:rsid w:val="00A91F58"/>
    <w:rsid w:val="00A92034"/>
    <w:rsid w:val="00A921AF"/>
    <w:rsid w:val="00A9248B"/>
    <w:rsid w:val="00A92E92"/>
    <w:rsid w:val="00A935B3"/>
    <w:rsid w:val="00A9366C"/>
    <w:rsid w:val="00A9381C"/>
    <w:rsid w:val="00A94FE2"/>
    <w:rsid w:val="00A95524"/>
    <w:rsid w:val="00A9678D"/>
    <w:rsid w:val="00A96C87"/>
    <w:rsid w:val="00A9732D"/>
    <w:rsid w:val="00A97843"/>
    <w:rsid w:val="00A97A0C"/>
    <w:rsid w:val="00AA0353"/>
    <w:rsid w:val="00AA0B0F"/>
    <w:rsid w:val="00AA14F6"/>
    <w:rsid w:val="00AA19B6"/>
    <w:rsid w:val="00AA1CF4"/>
    <w:rsid w:val="00AA1E3F"/>
    <w:rsid w:val="00AA2404"/>
    <w:rsid w:val="00AA3398"/>
    <w:rsid w:val="00AA3712"/>
    <w:rsid w:val="00AA3888"/>
    <w:rsid w:val="00AA3A08"/>
    <w:rsid w:val="00AA3A3D"/>
    <w:rsid w:val="00AA46CC"/>
    <w:rsid w:val="00AA4F08"/>
    <w:rsid w:val="00AA4FCF"/>
    <w:rsid w:val="00AA5050"/>
    <w:rsid w:val="00AA58E9"/>
    <w:rsid w:val="00AB00D7"/>
    <w:rsid w:val="00AB051C"/>
    <w:rsid w:val="00AB189C"/>
    <w:rsid w:val="00AB2733"/>
    <w:rsid w:val="00AB31AF"/>
    <w:rsid w:val="00AB32EB"/>
    <w:rsid w:val="00AB3346"/>
    <w:rsid w:val="00AB34E5"/>
    <w:rsid w:val="00AB36C4"/>
    <w:rsid w:val="00AB376A"/>
    <w:rsid w:val="00AB3A86"/>
    <w:rsid w:val="00AB4E70"/>
    <w:rsid w:val="00AB4ECA"/>
    <w:rsid w:val="00AB5239"/>
    <w:rsid w:val="00AB5371"/>
    <w:rsid w:val="00AB5E41"/>
    <w:rsid w:val="00AB6CE9"/>
    <w:rsid w:val="00AB6DF6"/>
    <w:rsid w:val="00AB751C"/>
    <w:rsid w:val="00AB7B18"/>
    <w:rsid w:val="00AB7E13"/>
    <w:rsid w:val="00AB7F50"/>
    <w:rsid w:val="00AC14B8"/>
    <w:rsid w:val="00AC1C95"/>
    <w:rsid w:val="00AC1D9C"/>
    <w:rsid w:val="00AC2BA8"/>
    <w:rsid w:val="00AC2F72"/>
    <w:rsid w:val="00AC3224"/>
    <w:rsid w:val="00AC32B2"/>
    <w:rsid w:val="00AC330D"/>
    <w:rsid w:val="00AC3A45"/>
    <w:rsid w:val="00AC4D8F"/>
    <w:rsid w:val="00AC5644"/>
    <w:rsid w:val="00AC5A44"/>
    <w:rsid w:val="00AC63D3"/>
    <w:rsid w:val="00AC6F5B"/>
    <w:rsid w:val="00AC7467"/>
    <w:rsid w:val="00AC7BBE"/>
    <w:rsid w:val="00AC7C21"/>
    <w:rsid w:val="00AC7C4E"/>
    <w:rsid w:val="00AD06E6"/>
    <w:rsid w:val="00AD09B1"/>
    <w:rsid w:val="00AD09BF"/>
    <w:rsid w:val="00AD1CE2"/>
    <w:rsid w:val="00AD2035"/>
    <w:rsid w:val="00AD27B5"/>
    <w:rsid w:val="00AD28FD"/>
    <w:rsid w:val="00AD2E73"/>
    <w:rsid w:val="00AD336F"/>
    <w:rsid w:val="00AD364A"/>
    <w:rsid w:val="00AD3A0A"/>
    <w:rsid w:val="00AD3FFE"/>
    <w:rsid w:val="00AD4651"/>
    <w:rsid w:val="00AD47C0"/>
    <w:rsid w:val="00AD5CE0"/>
    <w:rsid w:val="00AD7252"/>
    <w:rsid w:val="00AD75FB"/>
    <w:rsid w:val="00AE06BC"/>
    <w:rsid w:val="00AE0FA2"/>
    <w:rsid w:val="00AE1037"/>
    <w:rsid w:val="00AE1309"/>
    <w:rsid w:val="00AE1781"/>
    <w:rsid w:val="00AE1A81"/>
    <w:rsid w:val="00AE2356"/>
    <w:rsid w:val="00AE37AF"/>
    <w:rsid w:val="00AE4410"/>
    <w:rsid w:val="00AE61D3"/>
    <w:rsid w:val="00AE718D"/>
    <w:rsid w:val="00AE724A"/>
    <w:rsid w:val="00AE724B"/>
    <w:rsid w:val="00AE7317"/>
    <w:rsid w:val="00AE7938"/>
    <w:rsid w:val="00AE7A12"/>
    <w:rsid w:val="00AF05C4"/>
    <w:rsid w:val="00AF05F9"/>
    <w:rsid w:val="00AF0D89"/>
    <w:rsid w:val="00AF129A"/>
    <w:rsid w:val="00AF19FF"/>
    <w:rsid w:val="00AF1B3D"/>
    <w:rsid w:val="00AF55E8"/>
    <w:rsid w:val="00AF5D2F"/>
    <w:rsid w:val="00AF5DB4"/>
    <w:rsid w:val="00AF5FEC"/>
    <w:rsid w:val="00AF6997"/>
    <w:rsid w:val="00AF728B"/>
    <w:rsid w:val="00AF7666"/>
    <w:rsid w:val="00AF7B3A"/>
    <w:rsid w:val="00B00695"/>
    <w:rsid w:val="00B011F1"/>
    <w:rsid w:val="00B02750"/>
    <w:rsid w:val="00B02B22"/>
    <w:rsid w:val="00B02CA5"/>
    <w:rsid w:val="00B03D46"/>
    <w:rsid w:val="00B03DD5"/>
    <w:rsid w:val="00B03E9A"/>
    <w:rsid w:val="00B03F10"/>
    <w:rsid w:val="00B05272"/>
    <w:rsid w:val="00B05C4C"/>
    <w:rsid w:val="00B065ED"/>
    <w:rsid w:val="00B069AA"/>
    <w:rsid w:val="00B06D43"/>
    <w:rsid w:val="00B06E69"/>
    <w:rsid w:val="00B06F7D"/>
    <w:rsid w:val="00B075AD"/>
    <w:rsid w:val="00B105A0"/>
    <w:rsid w:val="00B12632"/>
    <w:rsid w:val="00B13F36"/>
    <w:rsid w:val="00B1437E"/>
    <w:rsid w:val="00B14FDC"/>
    <w:rsid w:val="00B154AE"/>
    <w:rsid w:val="00B15D45"/>
    <w:rsid w:val="00B15D54"/>
    <w:rsid w:val="00B16208"/>
    <w:rsid w:val="00B16E65"/>
    <w:rsid w:val="00B17141"/>
    <w:rsid w:val="00B17160"/>
    <w:rsid w:val="00B17223"/>
    <w:rsid w:val="00B17889"/>
    <w:rsid w:val="00B20010"/>
    <w:rsid w:val="00B200CA"/>
    <w:rsid w:val="00B20C3E"/>
    <w:rsid w:val="00B2116D"/>
    <w:rsid w:val="00B213F4"/>
    <w:rsid w:val="00B21516"/>
    <w:rsid w:val="00B2212B"/>
    <w:rsid w:val="00B226D3"/>
    <w:rsid w:val="00B2272E"/>
    <w:rsid w:val="00B23E6E"/>
    <w:rsid w:val="00B23F2F"/>
    <w:rsid w:val="00B240A0"/>
    <w:rsid w:val="00B242B7"/>
    <w:rsid w:val="00B244AC"/>
    <w:rsid w:val="00B250A3"/>
    <w:rsid w:val="00B255D1"/>
    <w:rsid w:val="00B25D06"/>
    <w:rsid w:val="00B26E48"/>
    <w:rsid w:val="00B26EEC"/>
    <w:rsid w:val="00B2720F"/>
    <w:rsid w:val="00B27430"/>
    <w:rsid w:val="00B310F2"/>
    <w:rsid w:val="00B31575"/>
    <w:rsid w:val="00B32234"/>
    <w:rsid w:val="00B32271"/>
    <w:rsid w:val="00B32E25"/>
    <w:rsid w:val="00B339CC"/>
    <w:rsid w:val="00B340AA"/>
    <w:rsid w:val="00B3500B"/>
    <w:rsid w:val="00B35570"/>
    <w:rsid w:val="00B35C3E"/>
    <w:rsid w:val="00B35F57"/>
    <w:rsid w:val="00B405D0"/>
    <w:rsid w:val="00B41109"/>
    <w:rsid w:val="00B41115"/>
    <w:rsid w:val="00B41FA9"/>
    <w:rsid w:val="00B42011"/>
    <w:rsid w:val="00B42527"/>
    <w:rsid w:val="00B4289A"/>
    <w:rsid w:val="00B42A8E"/>
    <w:rsid w:val="00B431C6"/>
    <w:rsid w:val="00B445D6"/>
    <w:rsid w:val="00B445F4"/>
    <w:rsid w:val="00B45016"/>
    <w:rsid w:val="00B45086"/>
    <w:rsid w:val="00B45B4C"/>
    <w:rsid w:val="00B45D44"/>
    <w:rsid w:val="00B4623C"/>
    <w:rsid w:val="00B469E9"/>
    <w:rsid w:val="00B47B0D"/>
    <w:rsid w:val="00B47B70"/>
    <w:rsid w:val="00B5028E"/>
    <w:rsid w:val="00B50457"/>
    <w:rsid w:val="00B50DE1"/>
    <w:rsid w:val="00B52815"/>
    <w:rsid w:val="00B53268"/>
    <w:rsid w:val="00B537AF"/>
    <w:rsid w:val="00B54AB0"/>
    <w:rsid w:val="00B54EFD"/>
    <w:rsid w:val="00B559BD"/>
    <w:rsid w:val="00B570DB"/>
    <w:rsid w:val="00B57A06"/>
    <w:rsid w:val="00B60BD2"/>
    <w:rsid w:val="00B61044"/>
    <w:rsid w:val="00B6178A"/>
    <w:rsid w:val="00B61C6E"/>
    <w:rsid w:val="00B61CDC"/>
    <w:rsid w:val="00B63C00"/>
    <w:rsid w:val="00B64C42"/>
    <w:rsid w:val="00B651C4"/>
    <w:rsid w:val="00B6583D"/>
    <w:rsid w:val="00B6591C"/>
    <w:rsid w:val="00B65BE2"/>
    <w:rsid w:val="00B66B21"/>
    <w:rsid w:val="00B66D0A"/>
    <w:rsid w:val="00B679B8"/>
    <w:rsid w:val="00B70166"/>
    <w:rsid w:val="00B70E32"/>
    <w:rsid w:val="00B71B89"/>
    <w:rsid w:val="00B71B8C"/>
    <w:rsid w:val="00B71CF2"/>
    <w:rsid w:val="00B71EEC"/>
    <w:rsid w:val="00B7263C"/>
    <w:rsid w:val="00B72AF8"/>
    <w:rsid w:val="00B73150"/>
    <w:rsid w:val="00B738FF"/>
    <w:rsid w:val="00B73F6E"/>
    <w:rsid w:val="00B74B8B"/>
    <w:rsid w:val="00B74D38"/>
    <w:rsid w:val="00B74F5A"/>
    <w:rsid w:val="00B74FF0"/>
    <w:rsid w:val="00B7506E"/>
    <w:rsid w:val="00B7536E"/>
    <w:rsid w:val="00B7542D"/>
    <w:rsid w:val="00B7566C"/>
    <w:rsid w:val="00B759F2"/>
    <w:rsid w:val="00B76175"/>
    <w:rsid w:val="00B76A1B"/>
    <w:rsid w:val="00B76C1A"/>
    <w:rsid w:val="00B76FD5"/>
    <w:rsid w:val="00B77E77"/>
    <w:rsid w:val="00B80352"/>
    <w:rsid w:val="00B8079F"/>
    <w:rsid w:val="00B80BBC"/>
    <w:rsid w:val="00B80CFF"/>
    <w:rsid w:val="00B80D56"/>
    <w:rsid w:val="00B819DC"/>
    <w:rsid w:val="00B83066"/>
    <w:rsid w:val="00B83402"/>
    <w:rsid w:val="00B84FAA"/>
    <w:rsid w:val="00B850D6"/>
    <w:rsid w:val="00B8547D"/>
    <w:rsid w:val="00B85896"/>
    <w:rsid w:val="00B85DF3"/>
    <w:rsid w:val="00B85EB3"/>
    <w:rsid w:val="00B86BEF"/>
    <w:rsid w:val="00B875FA"/>
    <w:rsid w:val="00B905C3"/>
    <w:rsid w:val="00B9063E"/>
    <w:rsid w:val="00B909B8"/>
    <w:rsid w:val="00B90EB9"/>
    <w:rsid w:val="00B90FDA"/>
    <w:rsid w:val="00B9140F"/>
    <w:rsid w:val="00B91474"/>
    <w:rsid w:val="00B918CC"/>
    <w:rsid w:val="00B91C0E"/>
    <w:rsid w:val="00B91FEE"/>
    <w:rsid w:val="00B92AB6"/>
    <w:rsid w:val="00B92BEB"/>
    <w:rsid w:val="00B92D23"/>
    <w:rsid w:val="00B93484"/>
    <w:rsid w:val="00B93488"/>
    <w:rsid w:val="00B938AF"/>
    <w:rsid w:val="00B93E8A"/>
    <w:rsid w:val="00B93ED1"/>
    <w:rsid w:val="00B94100"/>
    <w:rsid w:val="00B95F4F"/>
    <w:rsid w:val="00B95FE9"/>
    <w:rsid w:val="00B96622"/>
    <w:rsid w:val="00B96E17"/>
    <w:rsid w:val="00B97D04"/>
    <w:rsid w:val="00BA0416"/>
    <w:rsid w:val="00BA08B9"/>
    <w:rsid w:val="00BA0BA2"/>
    <w:rsid w:val="00BA1357"/>
    <w:rsid w:val="00BA2C93"/>
    <w:rsid w:val="00BA2EBF"/>
    <w:rsid w:val="00BA4CAF"/>
    <w:rsid w:val="00BA515D"/>
    <w:rsid w:val="00BA53C9"/>
    <w:rsid w:val="00BA544B"/>
    <w:rsid w:val="00BA5538"/>
    <w:rsid w:val="00BA55F0"/>
    <w:rsid w:val="00BA5C8E"/>
    <w:rsid w:val="00BA5E93"/>
    <w:rsid w:val="00BA66B6"/>
    <w:rsid w:val="00BA6E69"/>
    <w:rsid w:val="00BA7FC0"/>
    <w:rsid w:val="00BB0328"/>
    <w:rsid w:val="00BB0CD4"/>
    <w:rsid w:val="00BB0E1F"/>
    <w:rsid w:val="00BB0FC3"/>
    <w:rsid w:val="00BB1807"/>
    <w:rsid w:val="00BB2080"/>
    <w:rsid w:val="00BB2436"/>
    <w:rsid w:val="00BB27F5"/>
    <w:rsid w:val="00BB4827"/>
    <w:rsid w:val="00BB4FCC"/>
    <w:rsid w:val="00BB53E3"/>
    <w:rsid w:val="00BB5F44"/>
    <w:rsid w:val="00BB7742"/>
    <w:rsid w:val="00BB7D19"/>
    <w:rsid w:val="00BB7D2C"/>
    <w:rsid w:val="00BC0465"/>
    <w:rsid w:val="00BC0D01"/>
    <w:rsid w:val="00BC1E32"/>
    <w:rsid w:val="00BC1F46"/>
    <w:rsid w:val="00BC1FDD"/>
    <w:rsid w:val="00BC2F6B"/>
    <w:rsid w:val="00BC34E5"/>
    <w:rsid w:val="00BC3DE4"/>
    <w:rsid w:val="00BC4320"/>
    <w:rsid w:val="00BC4375"/>
    <w:rsid w:val="00BC47AA"/>
    <w:rsid w:val="00BC522B"/>
    <w:rsid w:val="00BC546D"/>
    <w:rsid w:val="00BC57F2"/>
    <w:rsid w:val="00BC5B2E"/>
    <w:rsid w:val="00BC5EF5"/>
    <w:rsid w:val="00BC6062"/>
    <w:rsid w:val="00BC6078"/>
    <w:rsid w:val="00BC6290"/>
    <w:rsid w:val="00BC67A7"/>
    <w:rsid w:val="00BC6E2B"/>
    <w:rsid w:val="00BC7542"/>
    <w:rsid w:val="00BC75FA"/>
    <w:rsid w:val="00BC76B2"/>
    <w:rsid w:val="00BC7F1B"/>
    <w:rsid w:val="00BD158A"/>
    <w:rsid w:val="00BD1AF7"/>
    <w:rsid w:val="00BD33F5"/>
    <w:rsid w:val="00BD48FD"/>
    <w:rsid w:val="00BD4FF8"/>
    <w:rsid w:val="00BD519C"/>
    <w:rsid w:val="00BD5544"/>
    <w:rsid w:val="00BD5BF1"/>
    <w:rsid w:val="00BD5F33"/>
    <w:rsid w:val="00BD6349"/>
    <w:rsid w:val="00BD65D2"/>
    <w:rsid w:val="00BD6CC3"/>
    <w:rsid w:val="00BD7578"/>
    <w:rsid w:val="00BE0308"/>
    <w:rsid w:val="00BE07B7"/>
    <w:rsid w:val="00BE35CF"/>
    <w:rsid w:val="00BE39CE"/>
    <w:rsid w:val="00BE3CEC"/>
    <w:rsid w:val="00BE447B"/>
    <w:rsid w:val="00BE4F49"/>
    <w:rsid w:val="00BE50AF"/>
    <w:rsid w:val="00BE5E1A"/>
    <w:rsid w:val="00BE706C"/>
    <w:rsid w:val="00BF0243"/>
    <w:rsid w:val="00BF032F"/>
    <w:rsid w:val="00BF096E"/>
    <w:rsid w:val="00BF0DA7"/>
    <w:rsid w:val="00BF2866"/>
    <w:rsid w:val="00BF3135"/>
    <w:rsid w:val="00BF3476"/>
    <w:rsid w:val="00BF3E6E"/>
    <w:rsid w:val="00BF3FEF"/>
    <w:rsid w:val="00BF4238"/>
    <w:rsid w:val="00BF550C"/>
    <w:rsid w:val="00BF596E"/>
    <w:rsid w:val="00BF6689"/>
    <w:rsid w:val="00BF691D"/>
    <w:rsid w:val="00BF7494"/>
    <w:rsid w:val="00BF78AD"/>
    <w:rsid w:val="00BF7FBD"/>
    <w:rsid w:val="00C00161"/>
    <w:rsid w:val="00C005B8"/>
    <w:rsid w:val="00C00891"/>
    <w:rsid w:val="00C00B6B"/>
    <w:rsid w:val="00C01307"/>
    <w:rsid w:val="00C0186B"/>
    <w:rsid w:val="00C02308"/>
    <w:rsid w:val="00C02793"/>
    <w:rsid w:val="00C030B0"/>
    <w:rsid w:val="00C04284"/>
    <w:rsid w:val="00C044C2"/>
    <w:rsid w:val="00C04E43"/>
    <w:rsid w:val="00C04F9C"/>
    <w:rsid w:val="00C053B8"/>
    <w:rsid w:val="00C05BE2"/>
    <w:rsid w:val="00C06BFC"/>
    <w:rsid w:val="00C06E3E"/>
    <w:rsid w:val="00C10693"/>
    <w:rsid w:val="00C1092C"/>
    <w:rsid w:val="00C10AE0"/>
    <w:rsid w:val="00C10E98"/>
    <w:rsid w:val="00C1120B"/>
    <w:rsid w:val="00C115D3"/>
    <w:rsid w:val="00C12992"/>
    <w:rsid w:val="00C12ACE"/>
    <w:rsid w:val="00C13E8A"/>
    <w:rsid w:val="00C143EB"/>
    <w:rsid w:val="00C1444C"/>
    <w:rsid w:val="00C14DBB"/>
    <w:rsid w:val="00C154BA"/>
    <w:rsid w:val="00C1558F"/>
    <w:rsid w:val="00C16520"/>
    <w:rsid w:val="00C16A4E"/>
    <w:rsid w:val="00C16CE1"/>
    <w:rsid w:val="00C17099"/>
    <w:rsid w:val="00C174BB"/>
    <w:rsid w:val="00C17A10"/>
    <w:rsid w:val="00C17B3D"/>
    <w:rsid w:val="00C17E7D"/>
    <w:rsid w:val="00C17F80"/>
    <w:rsid w:val="00C20067"/>
    <w:rsid w:val="00C2007E"/>
    <w:rsid w:val="00C200D7"/>
    <w:rsid w:val="00C2055A"/>
    <w:rsid w:val="00C20D9E"/>
    <w:rsid w:val="00C211A8"/>
    <w:rsid w:val="00C21312"/>
    <w:rsid w:val="00C22A9C"/>
    <w:rsid w:val="00C237A7"/>
    <w:rsid w:val="00C23974"/>
    <w:rsid w:val="00C243B1"/>
    <w:rsid w:val="00C243E2"/>
    <w:rsid w:val="00C24E95"/>
    <w:rsid w:val="00C250D5"/>
    <w:rsid w:val="00C256DE"/>
    <w:rsid w:val="00C25CD1"/>
    <w:rsid w:val="00C25DA1"/>
    <w:rsid w:val="00C26672"/>
    <w:rsid w:val="00C26FB3"/>
    <w:rsid w:val="00C2724F"/>
    <w:rsid w:val="00C27B81"/>
    <w:rsid w:val="00C300AE"/>
    <w:rsid w:val="00C303BE"/>
    <w:rsid w:val="00C310C6"/>
    <w:rsid w:val="00C31370"/>
    <w:rsid w:val="00C31421"/>
    <w:rsid w:val="00C31D4B"/>
    <w:rsid w:val="00C31D79"/>
    <w:rsid w:val="00C32A85"/>
    <w:rsid w:val="00C333DA"/>
    <w:rsid w:val="00C34410"/>
    <w:rsid w:val="00C34DE9"/>
    <w:rsid w:val="00C3518A"/>
    <w:rsid w:val="00C35666"/>
    <w:rsid w:val="00C35AF9"/>
    <w:rsid w:val="00C3694A"/>
    <w:rsid w:val="00C36E9D"/>
    <w:rsid w:val="00C374AE"/>
    <w:rsid w:val="00C3794F"/>
    <w:rsid w:val="00C37D08"/>
    <w:rsid w:val="00C41121"/>
    <w:rsid w:val="00C4169C"/>
    <w:rsid w:val="00C41E23"/>
    <w:rsid w:val="00C426FF"/>
    <w:rsid w:val="00C42FDB"/>
    <w:rsid w:val="00C4431B"/>
    <w:rsid w:val="00C4444B"/>
    <w:rsid w:val="00C448FE"/>
    <w:rsid w:val="00C4557B"/>
    <w:rsid w:val="00C455C6"/>
    <w:rsid w:val="00C4565B"/>
    <w:rsid w:val="00C47E2F"/>
    <w:rsid w:val="00C504C2"/>
    <w:rsid w:val="00C506C9"/>
    <w:rsid w:val="00C5133E"/>
    <w:rsid w:val="00C51621"/>
    <w:rsid w:val="00C5193F"/>
    <w:rsid w:val="00C51EEB"/>
    <w:rsid w:val="00C5254C"/>
    <w:rsid w:val="00C52A54"/>
    <w:rsid w:val="00C5335B"/>
    <w:rsid w:val="00C535B8"/>
    <w:rsid w:val="00C538BF"/>
    <w:rsid w:val="00C54294"/>
    <w:rsid w:val="00C5499C"/>
    <w:rsid w:val="00C55B81"/>
    <w:rsid w:val="00C56820"/>
    <w:rsid w:val="00C56EF5"/>
    <w:rsid w:val="00C57686"/>
    <w:rsid w:val="00C60CA2"/>
    <w:rsid w:val="00C6261D"/>
    <w:rsid w:val="00C62949"/>
    <w:rsid w:val="00C63575"/>
    <w:rsid w:val="00C63B02"/>
    <w:rsid w:val="00C64500"/>
    <w:rsid w:val="00C64692"/>
    <w:rsid w:val="00C647D2"/>
    <w:rsid w:val="00C64829"/>
    <w:rsid w:val="00C655F5"/>
    <w:rsid w:val="00C65783"/>
    <w:rsid w:val="00C65E51"/>
    <w:rsid w:val="00C66536"/>
    <w:rsid w:val="00C66743"/>
    <w:rsid w:val="00C66A66"/>
    <w:rsid w:val="00C6720D"/>
    <w:rsid w:val="00C674BC"/>
    <w:rsid w:val="00C6772A"/>
    <w:rsid w:val="00C7092B"/>
    <w:rsid w:val="00C70A99"/>
    <w:rsid w:val="00C70C9A"/>
    <w:rsid w:val="00C71209"/>
    <w:rsid w:val="00C7128C"/>
    <w:rsid w:val="00C71E26"/>
    <w:rsid w:val="00C73B8A"/>
    <w:rsid w:val="00C74D23"/>
    <w:rsid w:val="00C76000"/>
    <w:rsid w:val="00C7605B"/>
    <w:rsid w:val="00C76D39"/>
    <w:rsid w:val="00C76E2D"/>
    <w:rsid w:val="00C76E7A"/>
    <w:rsid w:val="00C76F85"/>
    <w:rsid w:val="00C800E3"/>
    <w:rsid w:val="00C812E1"/>
    <w:rsid w:val="00C81311"/>
    <w:rsid w:val="00C81C90"/>
    <w:rsid w:val="00C81E8B"/>
    <w:rsid w:val="00C8253E"/>
    <w:rsid w:val="00C837FB"/>
    <w:rsid w:val="00C83C85"/>
    <w:rsid w:val="00C8438B"/>
    <w:rsid w:val="00C86158"/>
    <w:rsid w:val="00C864E7"/>
    <w:rsid w:val="00C8670E"/>
    <w:rsid w:val="00C86869"/>
    <w:rsid w:val="00C878C2"/>
    <w:rsid w:val="00C87C80"/>
    <w:rsid w:val="00C87FA5"/>
    <w:rsid w:val="00C906BE"/>
    <w:rsid w:val="00C911F6"/>
    <w:rsid w:val="00C918F0"/>
    <w:rsid w:val="00C92898"/>
    <w:rsid w:val="00C9417D"/>
    <w:rsid w:val="00C94455"/>
    <w:rsid w:val="00C94CAD"/>
    <w:rsid w:val="00C95153"/>
    <w:rsid w:val="00C9543B"/>
    <w:rsid w:val="00C95728"/>
    <w:rsid w:val="00C9672F"/>
    <w:rsid w:val="00C96AF7"/>
    <w:rsid w:val="00C97008"/>
    <w:rsid w:val="00C976FA"/>
    <w:rsid w:val="00C97835"/>
    <w:rsid w:val="00C97B4F"/>
    <w:rsid w:val="00CA09C2"/>
    <w:rsid w:val="00CA0ACD"/>
    <w:rsid w:val="00CA122A"/>
    <w:rsid w:val="00CA14DE"/>
    <w:rsid w:val="00CA1C5A"/>
    <w:rsid w:val="00CA1FA8"/>
    <w:rsid w:val="00CA20A0"/>
    <w:rsid w:val="00CA32E4"/>
    <w:rsid w:val="00CA421B"/>
    <w:rsid w:val="00CA4268"/>
    <w:rsid w:val="00CA4340"/>
    <w:rsid w:val="00CA46CF"/>
    <w:rsid w:val="00CA4F3A"/>
    <w:rsid w:val="00CA55BC"/>
    <w:rsid w:val="00CA59A2"/>
    <w:rsid w:val="00CA5E7D"/>
    <w:rsid w:val="00CA6250"/>
    <w:rsid w:val="00CA6435"/>
    <w:rsid w:val="00CA67A5"/>
    <w:rsid w:val="00CA6975"/>
    <w:rsid w:val="00CA6977"/>
    <w:rsid w:val="00CA704E"/>
    <w:rsid w:val="00CA70D7"/>
    <w:rsid w:val="00CA72AE"/>
    <w:rsid w:val="00CA764C"/>
    <w:rsid w:val="00CA76E9"/>
    <w:rsid w:val="00CB055B"/>
    <w:rsid w:val="00CB0E72"/>
    <w:rsid w:val="00CB0F29"/>
    <w:rsid w:val="00CB112D"/>
    <w:rsid w:val="00CB16D1"/>
    <w:rsid w:val="00CB1D74"/>
    <w:rsid w:val="00CB29BD"/>
    <w:rsid w:val="00CB3281"/>
    <w:rsid w:val="00CB40A9"/>
    <w:rsid w:val="00CB4B16"/>
    <w:rsid w:val="00CB5656"/>
    <w:rsid w:val="00CB6938"/>
    <w:rsid w:val="00CB72A0"/>
    <w:rsid w:val="00CB7DFA"/>
    <w:rsid w:val="00CC053B"/>
    <w:rsid w:val="00CC0DFE"/>
    <w:rsid w:val="00CC18C6"/>
    <w:rsid w:val="00CC2CDB"/>
    <w:rsid w:val="00CC2D48"/>
    <w:rsid w:val="00CC35CD"/>
    <w:rsid w:val="00CC36DB"/>
    <w:rsid w:val="00CC3EF6"/>
    <w:rsid w:val="00CC409B"/>
    <w:rsid w:val="00CC4DD7"/>
    <w:rsid w:val="00CC4EA3"/>
    <w:rsid w:val="00CC58E8"/>
    <w:rsid w:val="00CC6871"/>
    <w:rsid w:val="00CC703D"/>
    <w:rsid w:val="00CC768C"/>
    <w:rsid w:val="00CC79DE"/>
    <w:rsid w:val="00CC7C17"/>
    <w:rsid w:val="00CC7F72"/>
    <w:rsid w:val="00CD03B7"/>
    <w:rsid w:val="00CD1C2E"/>
    <w:rsid w:val="00CD1DDA"/>
    <w:rsid w:val="00CD1F59"/>
    <w:rsid w:val="00CD20DB"/>
    <w:rsid w:val="00CD2C5A"/>
    <w:rsid w:val="00CD2CF2"/>
    <w:rsid w:val="00CD2D86"/>
    <w:rsid w:val="00CD2F21"/>
    <w:rsid w:val="00CD3E12"/>
    <w:rsid w:val="00CD44A6"/>
    <w:rsid w:val="00CD4A1E"/>
    <w:rsid w:val="00CD5F12"/>
    <w:rsid w:val="00CD5FD7"/>
    <w:rsid w:val="00CD6981"/>
    <w:rsid w:val="00CD6F4A"/>
    <w:rsid w:val="00CE05A0"/>
    <w:rsid w:val="00CE088F"/>
    <w:rsid w:val="00CE0C4E"/>
    <w:rsid w:val="00CE0F6B"/>
    <w:rsid w:val="00CE126E"/>
    <w:rsid w:val="00CE1477"/>
    <w:rsid w:val="00CE1C60"/>
    <w:rsid w:val="00CE21B5"/>
    <w:rsid w:val="00CE29C7"/>
    <w:rsid w:val="00CE3647"/>
    <w:rsid w:val="00CE370F"/>
    <w:rsid w:val="00CE3A14"/>
    <w:rsid w:val="00CE4739"/>
    <w:rsid w:val="00CE478E"/>
    <w:rsid w:val="00CE4D13"/>
    <w:rsid w:val="00CE4DC6"/>
    <w:rsid w:val="00CE5238"/>
    <w:rsid w:val="00CE53D5"/>
    <w:rsid w:val="00CE5CA3"/>
    <w:rsid w:val="00CE5F5A"/>
    <w:rsid w:val="00CE7514"/>
    <w:rsid w:val="00CE7C74"/>
    <w:rsid w:val="00CF027F"/>
    <w:rsid w:val="00CF049D"/>
    <w:rsid w:val="00CF17B8"/>
    <w:rsid w:val="00CF1E68"/>
    <w:rsid w:val="00CF21BE"/>
    <w:rsid w:val="00CF2C39"/>
    <w:rsid w:val="00CF3823"/>
    <w:rsid w:val="00CF3B33"/>
    <w:rsid w:val="00CF404F"/>
    <w:rsid w:val="00CF4378"/>
    <w:rsid w:val="00CF442B"/>
    <w:rsid w:val="00CF4E40"/>
    <w:rsid w:val="00CF63FE"/>
    <w:rsid w:val="00CF6F98"/>
    <w:rsid w:val="00CF709A"/>
    <w:rsid w:val="00CF729F"/>
    <w:rsid w:val="00CF793E"/>
    <w:rsid w:val="00CF7E9C"/>
    <w:rsid w:val="00CF7FFB"/>
    <w:rsid w:val="00D0020C"/>
    <w:rsid w:val="00D01148"/>
    <w:rsid w:val="00D01565"/>
    <w:rsid w:val="00D015B8"/>
    <w:rsid w:val="00D020E3"/>
    <w:rsid w:val="00D0215A"/>
    <w:rsid w:val="00D0215E"/>
    <w:rsid w:val="00D02201"/>
    <w:rsid w:val="00D02358"/>
    <w:rsid w:val="00D02409"/>
    <w:rsid w:val="00D0294B"/>
    <w:rsid w:val="00D03F4F"/>
    <w:rsid w:val="00D04605"/>
    <w:rsid w:val="00D0465E"/>
    <w:rsid w:val="00D04B64"/>
    <w:rsid w:val="00D05180"/>
    <w:rsid w:val="00D05E33"/>
    <w:rsid w:val="00D0699B"/>
    <w:rsid w:val="00D10415"/>
    <w:rsid w:val="00D11D69"/>
    <w:rsid w:val="00D12EB4"/>
    <w:rsid w:val="00D13602"/>
    <w:rsid w:val="00D13A1B"/>
    <w:rsid w:val="00D14264"/>
    <w:rsid w:val="00D14743"/>
    <w:rsid w:val="00D15159"/>
    <w:rsid w:val="00D15308"/>
    <w:rsid w:val="00D15ECD"/>
    <w:rsid w:val="00D1777A"/>
    <w:rsid w:val="00D1789B"/>
    <w:rsid w:val="00D17904"/>
    <w:rsid w:val="00D17DB2"/>
    <w:rsid w:val="00D20198"/>
    <w:rsid w:val="00D20588"/>
    <w:rsid w:val="00D208CE"/>
    <w:rsid w:val="00D20F09"/>
    <w:rsid w:val="00D2124F"/>
    <w:rsid w:val="00D21348"/>
    <w:rsid w:val="00D223D9"/>
    <w:rsid w:val="00D22939"/>
    <w:rsid w:val="00D230D3"/>
    <w:rsid w:val="00D23340"/>
    <w:rsid w:val="00D23860"/>
    <w:rsid w:val="00D248DE"/>
    <w:rsid w:val="00D249CB"/>
    <w:rsid w:val="00D24EC1"/>
    <w:rsid w:val="00D2508E"/>
    <w:rsid w:val="00D259AE"/>
    <w:rsid w:val="00D25BBF"/>
    <w:rsid w:val="00D25DA4"/>
    <w:rsid w:val="00D2677F"/>
    <w:rsid w:val="00D26CA7"/>
    <w:rsid w:val="00D26CC7"/>
    <w:rsid w:val="00D276E3"/>
    <w:rsid w:val="00D27F73"/>
    <w:rsid w:val="00D27F7D"/>
    <w:rsid w:val="00D301AB"/>
    <w:rsid w:val="00D302AB"/>
    <w:rsid w:val="00D308D5"/>
    <w:rsid w:val="00D3094D"/>
    <w:rsid w:val="00D30990"/>
    <w:rsid w:val="00D30AF6"/>
    <w:rsid w:val="00D30ECD"/>
    <w:rsid w:val="00D3170D"/>
    <w:rsid w:val="00D32189"/>
    <w:rsid w:val="00D323A6"/>
    <w:rsid w:val="00D32582"/>
    <w:rsid w:val="00D32E9A"/>
    <w:rsid w:val="00D3378D"/>
    <w:rsid w:val="00D33976"/>
    <w:rsid w:val="00D33A09"/>
    <w:rsid w:val="00D33A4B"/>
    <w:rsid w:val="00D33F0F"/>
    <w:rsid w:val="00D341D3"/>
    <w:rsid w:val="00D35E4A"/>
    <w:rsid w:val="00D364E2"/>
    <w:rsid w:val="00D36623"/>
    <w:rsid w:val="00D374D2"/>
    <w:rsid w:val="00D378F6"/>
    <w:rsid w:val="00D37DEA"/>
    <w:rsid w:val="00D37FF5"/>
    <w:rsid w:val="00D403E4"/>
    <w:rsid w:val="00D40783"/>
    <w:rsid w:val="00D41101"/>
    <w:rsid w:val="00D42032"/>
    <w:rsid w:val="00D42DAC"/>
    <w:rsid w:val="00D433D5"/>
    <w:rsid w:val="00D43B24"/>
    <w:rsid w:val="00D43B27"/>
    <w:rsid w:val="00D44CA5"/>
    <w:rsid w:val="00D45077"/>
    <w:rsid w:val="00D45432"/>
    <w:rsid w:val="00D45693"/>
    <w:rsid w:val="00D45788"/>
    <w:rsid w:val="00D45E50"/>
    <w:rsid w:val="00D4686F"/>
    <w:rsid w:val="00D46F02"/>
    <w:rsid w:val="00D471FD"/>
    <w:rsid w:val="00D47AE8"/>
    <w:rsid w:val="00D47F7E"/>
    <w:rsid w:val="00D507BA"/>
    <w:rsid w:val="00D50CF7"/>
    <w:rsid w:val="00D51113"/>
    <w:rsid w:val="00D51317"/>
    <w:rsid w:val="00D51451"/>
    <w:rsid w:val="00D524B6"/>
    <w:rsid w:val="00D52DDE"/>
    <w:rsid w:val="00D539A7"/>
    <w:rsid w:val="00D5483B"/>
    <w:rsid w:val="00D55501"/>
    <w:rsid w:val="00D55A61"/>
    <w:rsid w:val="00D5636D"/>
    <w:rsid w:val="00D56B6C"/>
    <w:rsid w:val="00D57001"/>
    <w:rsid w:val="00D57AEB"/>
    <w:rsid w:val="00D6051B"/>
    <w:rsid w:val="00D60FA5"/>
    <w:rsid w:val="00D61365"/>
    <w:rsid w:val="00D6192A"/>
    <w:rsid w:val="00D61E07"/>
    <w:rsid w:val="00D62751"/>
    <w:rsid w:val="00D629F2"/>
    <w:rsid w:val="00D62DBA"/>
    <w:rsid w:val="00D63F01"/>
    <w:rsid w:val="00D64A5B"/>
    <w:rsid w:val="00D65013"/>
    <w:rsid w:val="00D65ACD"/>
    <w:rsid w:val="00D66BF1"/>
    <w:rsid w:val="00D67096"/>
    <w:rsid w:val="00D70C5C"/>
    <w:rsid w:val="00D717E0"/>
    <w:rsid w:val="00D7182E"/>
    <w:rsid w:val="00D72A73"/>
    <w:rsid w:val="00D73247"/>
    <w:rsid w:val="00D73517"/>
    <w:rsid w:val="00D73665"/>
    <w:rsid w:val="00D73C0E"/>
    <w:rsid w:val="00D747C7"/>
    <w:rsid w:val="00D74904"/>
    <w:rsid w:val="00D74989"/>
    <w:rsid w:val="00D76307"/>
    <w:rsid w:val="00D768B5"/>
    <w:rsid w:val="00D76CD7"/>
    <w:rsid w:val="00D77110"/>
    <w:rsid w:val="00D7744A"/>
    <w:rsid w:val="00D77D53"/>
    <w:rsid w:val="00D803A4"/>
    <w:rsid w:val="00D80990"/>
    <w:rsid w:val="00D80991"/>
    <w:rsid w:val="00D814B6"/>
    <w:rsid w:val="00D822A1"/>
    <w:rsid w:val="00D822DA"/>
    <w:rsid w:val="00D8261D"/>
    <w:rsid w:val="00D82700"/>
    <w:rsid w:val="00D82DD6"/>
    <w:rsid w:val="00D8542D"/>
    <w:rsid w:val="00D8576E"/>
    <w:rsid w:val="00D8595F"/>
    <w:rsid w:val="00D85E7A"/>
    <w:rsid w:val="00D865AD"/>
    <w:rsid w:val="00D874F9"/>
    <w:rsid w:val="00D9059E"/>
    <w:rsid w:val="00D907C7"/>
    <w:rsid w:val="00D90872"/>
    <w:rsid w:val="00D910C1"/>
    <w:rsid w:val="00D919A6"/>
    <w:rsid w:val="00D91DC2"/>
    <w:rsid w:val="00D92B59"/>
    <w:rsid w:val="00D93B34"/>
    <w:rsid w:val="00D93DDF"/>
    <w:rsid w:val="00D95719"/>
    <w:rsid w:val="00D96788"/>
    <w:rsid w:val="00D9716A"/>
    <w:rsid w:val="00D97ECB"/>
    <w:rsid w:val="00DA0869"/>
    <w:rsid w:val="00DA0E45"/>
    <w:rsid w:val="00DA12DF"/>
    <w:rsid w:val="00DA1458"/>
    <w:rsid w:val="00DA1B47"/>
    <w:rsid w:val="00DA1BD1"/>
    <w:rsid w:val="00DA1E2E"/>
    <w:rsid w:val="00DA28FA"/>
    <w:rsid w:val="00DA2958"/>
    <w:rsid w:val="00DA3F59"/>
    <w:rsid w:val="00DA48B3"/>
    <w:rsid w:val="00DA515F"/>
    <w:rsid w:val="00DA52CA"/>
    <w:rsid w:val="00DA596E"/>
    <w:rsid w:val="00DA5A70"/>
    <w:rsid w:val="00DA60F4"/>
    <w:rsid w:val="00DA63BE"/>
    <w:rsid w:val="00DA6567"/>
    <w:rsid w:val="00DA6A81"/>
    <w:rsid w:val="00DA6CC8"/>
    <w:rsid w:val="00DA7812"/>
    <w:rsid w:val="00DA7C0D"/>
    <w:rsid w:val="00DB00B7"/>
    <w:rsid w:val="00DB06DC"/>
    <w:rsid w:val="00DB0E31"/>
    <w:rsid w:val="00DB11B1"/>
    <w:rsid w:val="00DB1F9A"/>
    <w:rsid w:val="00DB206E"/>
    <w:rsid w:val="00DB32DC"/>
    <w:rsid w:val="00DB56C3"/>
    <w:rsid w:val="00DB64F4"/>
    <w:rsid w:val="00DB6A84"/>
    <w:rsid w:val="00DB724F"/>
    <w:rsid w:val="00DB731A"/>
    <w:rsid w:val="00DB75DA"/>
    <w:rsid w:val="00DB7CB3"/>
    <w:rsid w:val="00DB7F11"/>
    <w:rsid w:val="00DC0E35"/>
    <w:rsid w:val="00DC10AB"/>
    <w:rsid w:val="00DC2615"/>
    <w:rsid w:val="00DC2EAD"/>
    <w:rsid w:val="00DC3129"/>
    <w:rsid w:val="00DC3969"/>
    <w:rsid w:val="00DC408D"/>
    <w:rsid w:val="00DC4516"/>
    <w:rsid w:val="00DC4C1D"/>
    <w:rsid w:val="00DC53A5"/>
    <w:rsid w:val="00DC5748"/>
    <w:rsid w:val="00DC5AB7"/>
    <w:rsid w:val="00DC6080"/>
    <w:rsid w:val="00DC61C6"/>
    <w:rsid w:val="00DC6A71"/>
    <w:rsid w:val="00DC6CA8"/>
    <w:rsid w:val="00DC7799"/>
    <w:rsid w:val="00DC7A18"/>
    <w:rsid w:val="00DC7D5F"/>
    <w:rsid w:val="00DD0F6B"/>
    <w:rsid w:val="00DD12BF"/>
    <w:rsid w:val="00DD1FC4"/>
    <w:rsid w:val="00DD254C"/>
    <w:rsid w:val="00DD3074"/>
    <w:rsid w:val="00DD37C4"/>
    <w:rsid w:val="00DD37EC"/>
    <w:rsid w:val="00DD3A93"/>
    <w:rsid w:val="00DD3BF5"/>
    <w:rsid w:val="00DD4748"/>
    <w:rsid w:val="00DD4E12"/>
    <w:rsid w:val="00DD4F1D"/>
    <w:rsid w:val="00DD5777"/>
    <w:rsid w:val="00DD57F6"/>
    <w:rsid w:val="00DD5D38"/>
    <w:rsid w:val="00DD6651"/>
    <w:rsid w:val="00DD7F1C"/>
    <w:rsid w:val="00DE0962"/>
    <w:rsid w:val="00DE0AE2"/>
    <w:rsid w:val="00DE0BA9"/>
    <w:rsid w:val="00DE109B"/>
    <w:rsid w:val="00DE12AA"/>
    <w:rsid w:val="00DE30BD"/>
    <w:rsid w:val="00DE3595"/>
    <w:rsid w:val="00DE39F4"/>
    <w:rsid w:val="00DE3AFE"/>
    <w:rsid w:val="00DE4433"/>
    <w:rsid w:val="00DE4F85"/>
    <w:rsid w:val="00DE4FBD"/>
    <w:rsid w:val="00DE5061"/>
    <w:rsid w:val="00DE52D6"/>
    <w:rsid w:val="00DE5BC1"/>
    <w:rsid w:val="00DE6017"/>
    <w:rsid w:val="00DE602F"/>
    <w:rsid w:val="00DE6754"/>
    <w:rsid w:val="00DE6BA6"/>
    <w:rsid w:val="00DE7505"/>
    <w:rsid w:val="00DE782B"/>
    <w:rsid w:val="00DE78ED"/>
    <w:rsid w:val="00DE796C"/>
    <w:rsid w:val="00DF1E86"/>
    <w:rsid w:val="00DF22C5"/>
    <w:rsid w:val="00DF243F"/>
    <w:rsid w:val="00DF27C1"/>
    <w:rsid w:val="00DF2A82"/>
    <w:rsid w:val="00DF2D47"/>
    <w:rsid w:val="00DF2D52"/>
    <w:rsid w:val="00DF323E"/>
    <w:rsid w:val="00DF33CB"/>
    <w:rsid w:val="00DF4240"/>
    <w:rsid w:val="00DF4869"/>
    <w:rsid w:val="00DF49FB"/>
    <w:rsid w:val="00DF538F"/>
    <w:rsid w:val="00DF58D6"/>
    <w:rsid w:val="00DF5AA6"/>
    <w:rsid w:val="00DF5B23"/>
    <w:rsid w:val="00DF61EA"/>
    <w:rsid w:val="00DF636E"/>
    <w:rsid w:val="00DF6713"/>
    <w:rsid w:val="00DF6B5C"/>
    <w:rsid w:val="00DF6C30"/>
    <w:rsid w:val="00DF7550"/>
    <w:rsid w:val="00DF7B31"/>
    <w:rsid w:val="00DF7BAC"/>
    <w:rsid w:val="00DF7E0F"/>
    <w:rsid w:val="00E005F8"/>
    <w:rsid w:val="00E00F4B"/>
    <w:rsid w:val="00E015C9"/>
    <w:rsid w:val="00E0237E"/>
    <w:rsid w:val="00E023C1"/>
    <w:rsid w:val="00E026A2"/>
    <w:rsid w:val="00E0283B"/>
    <w:rsid w:val="00E02A19"/>
    <w:rsid w:val="00E02C87"/>
    <w:rsid w:val="00E03385"/>
    <w:rsid w:val="00E0357D"/>
    <w:rsid w:val="00E03E42"/>
    <w:rsid w:val="00E03E6F"/>
    <w:rsid w:val="00E03FF6"/>
    <w:rsid w:val="00E04569"/>
    <w:rsid w:val="00E04791"/>
    <w:rsid w:val="00E04A34"/>
    <w:rsid w:val="00E050EB"/>
    <w:rsid w:val="00E05E38"/>
    <w:rsid w:val="00E060C5"/>
    <w:rsid w:val="00E06C4C"/>
    <w:rsid w:val="00E07754"/>
    <w:rsid w:val="00E07FA2"/>
    <w:rsid w:val="00E07FBB"/>
    <w:rsid w:val="00E10CD1"/>
    <w:rsid w:val="00E11203"/>
    <w:rsid w:val="00E114D8"/>
    <w:rsid w:val="00E11704"/>
    <w:rsid w:val="00E12134"/>
    <w:rsid w:val="00E12C2B"/>
    <w:rsid w:val="00E13A64"/>
    <w:rsid w:val="00E13DFD"/>
    <w:rsid w:val="00E141A7"/>
    <w:rsid w:val="00E1522A"/>
    <w:rsid w:val="00E16545"/>
    <w:rsid w:val="00E16EDB"/>
    <w:rsid w:val="00E1748F"/>
    <w:rsid w:val="00E17501"/>
    <w:rsid w:val="00E1790E"/>
    <w:rsid w:val="00E17EFE"/>
    <w:rsid w:val="00E20402"/>
    <w:rsid w:val="00E20DC7"/>
    <w:rsid w:val="00E20E64"/>
    <w:rsid w:val="00E20F9C"/>
    <w:rsid w:val="00E22AC4"/>
    <w:rsid w:val="00E23918"/>
    <w:rsid w:val="00E23B9C"/>
    <w:rsid w:val="00E249A4"/>
    <w:rsid w:val="00E24FDC"/>
    <w:rsid w:val="00E250D8"/>
    <w:rsid w:val="00E251AE"/>
    <w:rsid w:val="00E2530C"/>
    <w:rsid w:val="00E2632B"/>
    <w:rsid w:val="00E2676C"/>
    <w:rsid w:val="00E26DDE"/>
    <w:rsid w:val="00E273E2"/>
    <w:rsid w:val="00E27412"/>
    <w:rsid w:val="00E27562"/>
    <w:rsid w:val="00E27B8A"/>
    <w:rsid w:val="00E30961"/>
    <w:rsid w:val="00E30AD6"/>
    <w:rsid w:val="00E315D3"/>
    <w:rsid w:val="00E3199B"/>
    <w:rsid w:val="00E31F2F"/>
    <w:rsid w:val="00E32CD5"/>
    <w:rsid w:val="00E33E94"/>
    <w:rsid w:val="00E33EDD"/>
    <w:rsid w:val="00E34A1A"/>
    <w:rsid w:val="00E34A75"/>
    <w:rsid w:val="00E34D34"/>
    <w:rsid w:val="00E353AB"/>
    <w:rsid w:val="00E35AC9"/>
    <w:rsid w:val="00E367AA"/>
    <w:rsid w:val="00E37068"/>
    <w:rsid w:val="00E371F5"/>
    <w:rsid w:val="00E4016E"/>
    <w:rsid w:val="00E408F2"/>
    <w:rsid w:val="00E40A2E"/>
    <w:rsid w:val="00E41D25"/>
    <w:rsid w:val="00E43FEE"/>
    <w:rsid w:val="00E4404C"/>
    <w:rsid w:val="00E44F93"/>
    <w:rsid w:val="00E45E17"/>
    <w:rsid w:val="00E46577"/>
    <w:rsid w:val="00E476F1"/>
    <w:rsid w:val="00E515B2"/>
    <w:rsid w:val="00E5180A"/>
    <w:rsid w:val="00E51BE5"/>
    <w:rsid w:val="00E51D9C"/>
    <w:rsid w:val="00E52DCF"/>
    <w:rsid w:val="00E52E53"/>
    <w:rsid w:val="00E5312F"/>
    <w:rsid w:val="00E53DBC"/>
    <w:rsid w:val="00E53EA0"/>
    <w:rsid w:val="00E55578"/>
    <w:rsid w:val="00E55BDD"/>
    <w:rsid w:val="00E55BF2"/>
    <w:rsid w:val="00E55CA0"/>
    <w:rsid w:val="00E55FAB"/>
    <w:rsid w:val="00E56CA9"/>
    <w:rsid w:val="00E5750A"/>
    <w:rsid w:val="00E57D8A"/>
    <w:rsid w:val="00E6004C"/>
    <w:rsid w:val="00E60498"/>
    <w:rsid w:val="00E608C0"/>
    <w:rsid w:val="00E60ADD"/>
    <w:rsid w:val="00E60B52"/>
    <w:rsid w:val="00E60E34"/>
    <w:rsid w:val="00E615D0"/>
    <w:rsid w:val="00E61FA6"/>
    <w:rsid w:val="00E62E67"/>
    <w:rsid w:val="00E630A7"/>
    <w:rsid w:val="00E637A2"/>
    <w:rsid w:val="00E648DE"/>
    <w:rsid w:val="00E65B59"/>
    <w:rsid w:val="00E65CEC"/>
    <w:rsid w:val="00E65F7A"/>
    <w:rsid w:val="00E66CAB"/>
    <w:rsid w:val="00E66CAC"/>
    <w:rsid w:val="00E679C4"/>
    <w:rsid w:val="00E701E8"/>
    <w:rsid w:val="00E70461"/>
    <w:rsid w:val="00E7048F"/>
    <w:rsid w:val="00E70620"/>
    <w:rsid w:val="00E71089"/>
    <w:rsid w:val="00E7111E"/>
    <w:rsid w:val="00E71A9F"/>
    <w:rsid w:val="00E71D1B"/>
    <w:rsid w:val="00E72442"/>
    <w:rsid w:val="00E733A6"/>
    <w:rsid w:val="00E7364F"/>
    <w:rsid w:val="00E73814"/>
    <w:rsid w:val="00E744BE"/>
    <w:rsid w:val="00E744E2"/>
    <w:rsid w:val="00E745F2"/>
    <w:rsid w:val="00E74611"/>
    <w:rsid w:val="00E74B7F"/>
    <w:rsid w:val="00E757A3"/>
    <w:rsid w:val="00E760D5"/>
    <w:rsid w:val="00E769F9"/>
    <w:rsid w:val="00E813CD"/>
    <w:rsid w:val="00E818CB"/>
    <w:rsid w:val="00E81F5A"/>
    <w:rsid w:val="00E827D3"/>
    <w:rsid w:val="00E82EB1"/>
    <w:rsid w:val="00E83C87"/>
    <w:rsid w:val="00E85126"/>
    <w:rsid w:val="00E854D2"/>
    <w:rsid w:val="00E8579E"/>
    <w:rsid w:val="00E858C7"/>
    <w:rsid w:val="00E85A27"/>
    <w:rsid w:val="00E85E20"/>
    <w:rsid w:val="00E85EE6"/>
    <w:rsid w:val="00E86092"/>
    <w:rsid w:val="00E8655B"/>
    <w:rsid w:val="00E86A72"/>
    <w:rsid w:val="00E86CAC"/>
    <w:rsid w:val="00E86ED0"/>
    <w:rsid w:val="00E87716"/>
    <w:rsid w:val="00E87AB7"/>
    <w:rsid w:val="00E87F60"/>
    <w:rsid w:val="00E904B8"/>
    <w:rsid w:val="00E90D54"/>
    <w:rsid w:val="00E90F1A"/>
    <w:rsid w:val="00E91143"/>
    <w:rsid w:val="00E91D6E"/>
    <w:rsid w:val="00E9209B"/>
    <w:rsid w:val="00E9288B"/>
    <w:rsid w:val="00E92F83"/>
    <w:rsid w:val="00E933FA"/>
    <w:rsid w:val="00E935F6"/>
    <w:rsid w:val="00E93ADB"/>
    <w:rsid w:val="00E93EFA"/>
    <w:rsid w:val="00E94397"/>
    <w:rsid w:val="00E94629"/>
    <w:rsid w:val="00E953C8"/>
    <w:rsid w:val="00E96159"/>
    <w:rsid w:val="00E970AF"/>
    <w:rsid w:val="00E97A97"/>
    <w:rsid w:val="00EA0AD5"/>
    <w:rsid w:val="00EA0B44"/>
    <w:rsid w:val="00EA1C7B"/>
    <w:rsid w:val="00EA20FA"/>
    <w:rsid w:val="00EA3DB4"/>
    <w:rsid w:val="00EA48CD"/>
    <w:rsid w:val="00EA57C9"/>
    <w:rsid w:val="00EA61E8"/>
    <w:rsid w:val="00EA6368"/>
    <w:rsid w:val="00EA75D0"/>
    <w:rsid w:val="00EA7D44"/>
    <w:rsid w:val="00EB12F7"/>
    <w:rsid w:val="00EB17C9"/>
    <w:rsid w:val="00EB1C51"/>
    <w:rsid w:val="00EB2314"/>
    <w:rsid w:val="00EB3E89"/>
    <w:rsid w:val="00EB3F03"/>
    <w:rsid w:val="00EB469A"/>
    <w:rsid w:val="00EB5780"/>
    <w:rsid w:val="00EB59BE"/>
    <w:rsid w:val="00EB5BE2"/>
    <w:rsid w:val="00EB69C9"/>
    <w:rsid w:val="00EB6BF9"/>
    <w:rsid w:val="00EB6D37"/>
    <w:rsid w:val="00EB718C"/>
    <w:rsid w:val="00EB784A"/>
    <w:rsid w:val="00EB7A16"/>
    <w:rsid w:val="00EB7D1A"/>
    <w:rsid w:val="00EC0640"/>
    <w:rsid w:val="00EC1148"/>
    <w:rsid w:val="00EC1946"/>
    <w:rsid w:val="00EC1A10"/>
    <w:rsid w:val="00EC22D5"/>
    <w:rsid w:val="00EC2DC4"/>
    <w:rsid w:val="00EC3525"/>
    <w:rsid w:val="00EC495F"/>
    <w:rsid w:val="00EC5127"/>
    <w:rsid w:val="00EC5272"/>
    <w:rsid w:val="00EC536C"/>
    <w:rsid w:val="00EC58F3"/>
    <w:rsid w:val="00EC595F"/>
    <w:rsid w:val="00EC637A"/>
    <w:rsid w:val="00EC6B0B"/>
    <w:rsid w:val="00EC7467"/>
    <w:rsid w:val="00EC76C7"/>
    <w:rsid w:val="00EC770D"/>
    <w:rsid w:val="00EC7946"/>
    <w:rsid w:val="00ED08AC"/>
    <w:rsid w:val="00ED0C73"/>
    <w:rsid w:val="00ED110D"/>
    <w:rsid w:val="00ED1875"/>
    <w:rsid w:val="00ED1C3E"/>
    <w:rsid w:val="00ED29B5"/>
    <w:rsid w:val="00ED2DF8"/>
    <w:rsid w:val="00ED33A7"/>
    <w:rsid w:val="00ED3A8E"/>
    <w:rsid w:val="00ED4081"/>
    <w:rsid w:val="00ED40BE"/>
    <w:rsid w:val="00ED51AC"/>
    <w:rsid w:val="00ED550B"/>
    <w:rsid w:val="00ED593B"/>
    <w:rsid w:val="00ED5CA8"/>
    <w:rsid w:val="00ED69D4"/>
    <w:rsid w:val="00ED7DD5"/>
    <w:rsid w:val="00ED7FF1"/>
    <w:rsid w:val="00EE01A6"/>
    <w:rsid w:val="00EE01FD"/>
    <w:rsid w:val="00EE042D"/>
    <w:rsid w:val="00EE1DD3"/>
    <w:rsid w:val="00EE26B4"/>
    <w:rsid w:val="00EE29F3"/>
    <w:rsid w:val="00EE30C1"/>
    <w:rsid w:val="00EE3311"/>
    <w:rsid w:val="00EE47E7"/>
    <w:rsid w:val="00EE49C0"/>
    <w:rsid w:val="00EE5166"/>
    <w:rsid w:val="00EE5168"/>
    <w:rsid w:val="00EE53FD"/>
    <w:rsid w:val="00EE56C6"/>
    <w:rsid w:val="00EE6625"/>
    <w:rsid w:val="00EE7480"/>
    <w:rsid w:val="00EE7B71"/>
    <w:rsid w:val="00EF025A"/>
    <w:rsid w:val="00EF082A"/>
    <w:rsid w:val="00EF0A26"/>
    <w:rsid w:val="00EF0C2F"/>
    <w:rsid w:val="00EF17C8"/>
    <w:rsid w:val="00EF224E"/>
    <w:rsid w:val="00EF28D7"/>
    <w:rsid w:val="00EF2F62"/>
    <w:rsid w:val="00EF4325"/>
    <w:rsid w:val="00EF5D9F"/>
    <w:rsid w:val="00EF614F"/>
    <w:rsid w:val="00EF7C7B"/>
    <w:rsid w:val="00F00BC1"/>
    <w:rsid w:val="00F01950"/>
    <w:rsid w:val="00F0199A"/>
    <w:rsid w:val="00F01A30"/>
    <w:rsid w:val="00F01D51"/>
    <w:rsid w:val="00F01DBF"/>
    <w:rsid w:val="00F01E02"/>
    <w:rsid w:val="00F01E3F"/>
    <w:rsid w:val="00F01F03"/>
    <w:rsid w:val="00F022FB"/>
    <w:rsid w:val="00F02520"/>
    <w:rsid w:val="00F02D7D"/>
    <w:rsid w:val="00F02E3E"/>
    <w:rsid w:val="00F03A39"/>
    <w:rsid w:val="00F041DF"/>
    <w:rsid w:val="00F04459"/>
    <w:rsid w:val="00F04B71"/>
    <w:rsid w:val="00F04C3A"/>
    <w:rsid w:val="00F0545C"/>
    <w:rsid w:val="00F05C24"/>
    <w:rsid w:val="00F069AF"/>
    <w:rsid w:val="00F06A00"/>
    <w:rsid w:val="00F06B74"/>
    <w:rsid w:val="00F06C0F"/>
    <w:rsid w:val="00F06C6C"/>
    <w:rsid w:val="00F07345"/>
    <w:rsid w:val="00F0748F"/>
    <w:rsid w:val="00F1018F"/>
    <w:rsid w:val="00F10492"/>
    <w:rsid w:val="00F11124"/>
    <w:rsid w:val="00F1163C"/>
    <w:rsid w:val="00F1171F"/>
    <w:rsid w:val="00F11DBE"/>
    <w:rsid w:val="00F125F4"/>
    <w:rsid w:val="00F12E22"/>
    <w:rsid w:val="00F12E66"/>
    <w:rsid w:val="00F13D6E"/>
    <w:rsid w:val="00F13E60"/>
    <w:rsid w:val="00F13E68"/>
    <w:rsid w:val="00F13FA8"/>
    <w:rsid w:val="00F14077"/>
    <w:rsid w:val="00F14768"/>
    <w:rsid w:val="00F14E6A"/>
    <w:rsid w:val="00F14EE4"/>
    <w:rsid w:val="00F1519A"/>
    <w:rsid w:val="00F15DC2"/>
    <w:rsid w:val="00F16B5B"/>
    <w:rsid w:val="00F16EDD"/>
    <w:rsid w:val="00F17C16"/>
    <w:rsid w:val="00F17FAE"/>
    <w:rsid w:val="00F206C8"/>
    <w:rsid w:val="00F2149A"/>
    <w:rsid w:val="00F21656"/>
    <w:rsid w:val="00F21F06"/>
    <w:rsid w:val="00F22CA5"/>
    <w:rsid w:val="00F2311F"/>
    <w:rsid w:val="00F240BB"/>
    <w:rsid w:val="00F240FE"/>
    <w:rsid w:val="00F242CE"/>
    <w:rsid w:val="00F24B2C"/>
    <w:rsid w:val="00F260D0"/>
    <w:rsid w:val="00F260F0"/>
    <w:rsid w:val="00F263BE"/>
    <w:rsid w:val="00F26C85"/>
    <w:rsid w:val="00F26E8D"/>
    <w:rsid w:val="00F278EA"/>
    <w:rsid w:val="00F27FF5"/>
    <w:rsid w:val="00F3008F"/>
    <w:rsid w:val="00F30917"/>
    <w:rsid w:val="00F31431"/>
    <w:rsid w:val="00F31AED"/>
    <w:rsid w:val="00F321F3"/>
    <w:rsid w:val="00F3233C"/>
    <w:rsid w:val="00F32A6E"/>
    <w:rsid w:val="00F33BC0"/>
    <w:rsid w:val="00F3435D"/>
    <w:rsid w:val="00F34BB1"/>
    <w:rsid w:val="00F34BF4"/>
    <w:rsid w:val="00F353EA"/>
    <w:rsid w:val="00F3590A"/>
    <w:rsid w:val="00F36BF1"/>
    <w:rsid w:val="00F36D2B"/>
    <w:rsid w:val="00F37575"/>
    <w:rsid w:val="00F409EB"/>
    <w:rsid w:val="00F409FD"/>
    <w:rsid w:val="00F40AAB"/>
    <w:rsid w:val="00F4149E"/>
    <w:rsid w:val="00F41892"/>
    <w:rsid w:val="00F4217D"/>
    <w:rsid w:val="00F42276"/>
    <w:rsid w:val="00F42DC3"/>
    <w:rsid w:val="00F42F66"/>
    <w:rsid w:val="00F43843"/>
    <w:rsid w:val="00F43B87"/>
    <w:rsid w:val="00F43DDA"/>
    <w:rsid w:val="00F43EA6"/>
    <w:rsid w:val="00F44750"/>
    <w:rsid w:val="00F4477C"/>
    <w:rsid w:val="00F44C86"/>
    <w:rsid w:val="00F453BF"/>
    <w:rsid w:val="00F45C9D"/>
    <w:rsid w:val="00F46A7A"/>
    <w:rsid w:val="00F46E1A"/>
    <w:rsid w:val="00F46E81"/>
    <w:rsid w:val="00F4719A"/>
    <w:rsid w:val="00F47357"/>
    <w:rsid w:val="00F475FF"/>
    <w:rsid w:val="00F4795E"/>
    <w:rsid w:val="00F503AC"/>
    <w:rsid w:val="00F509D5"/>
    <w:rsid w:val="00F50B07"/>
    <w:rsid w:val="00F51A79"/>
    <w:rsid w:val="00F5438B"/>
    <w:rsid w:val="00F5441B"/>
    <w:rsid w:val="00F54A55"/>
    <w:rsid w:val="00F54CAF"/>
    <w:rsid w:val="00F54E6C"/>
    <w:rsid w:val="00F552D9"/>
    <w:rsid w:val="00F556C8"/>
    <w:rsid w:val="00F56359"/>
    <w:rsid w:val="00F578FD"/>
    <w:rsid w:val="00F57FED"/>
    <w:rsid w:val="00F61319"/>
    <w:rsid w:val="00F61480"/>
    <w:rsid w:val="00F61B34"/>
    <w:rsid w:val="00F61BFA"/>
    <w:rsid w:val="00F61E43"/>
    <w:rsid w:val="00F61F01"/>
    <w:rsid w:val="00F62692"/>
    <w:rsid w:val="00F62884"/>
    <w:rsid w:val="00F62E99"/>
    <w:rsid w:val="00F63113"/>
    <w:rsid w:val="00F633E8"/>
    <w:rsid w:val="00F64558"/>
    <w:rsid w:val="00F6490F"/>
    <w:rsid w:val="00F64BEA"/>
    <w:rsid w:val="00F65235"/>
    <w:rsid w:val="00F65B53"/>
    <w:rsid w:val="00F66383"/>
    <w:rsid w:val="00F66498"/>
    <w:rsid w:val="00F66555"/>
    <w:rsid w:val="00F66581"/>
    <w:rsid w:val="00F66BC2"/>
    <w:rsid w:val="00F67372"/>
    <w:rsid w:val="00F6758D"/>
    <w:rsid w:val="00F700BC"/>
    <w:rsid w:val="00F70896"/>
    <w:rsid w:val="00F71B6C"/>
    <w:rsid w:val="00F71D84"/>
    <w:rsid w:val="00F72356"/>
    <w:rsid w:val="00F725AD"/>
    <w:rsid w:val="00F72D89"/>
    <w:rsid w:val="00F72E89"/>
    <w:rsid w:val="00F731D3"/>
    <w:rsid w:val="00F73285"/>
    <w:rsid w:val="00F73298"/>
    <w:rsid w:val="00F734CB"/>
    <w:rsid w:val="00F73E0C"/>
    <w:rsid w:val="00F73FC3"/>
    <w:rsid w:val="00F74950"/>
    <w:rsid w:val="00F75194"/>
    <w:rsid w:val="00F75A90"/>
    <w:rsid w:val="00F75C22"/>
    <w:rsid w:val="00F7621E"/>
    <w:rsid w:val="00F76367"/>
    <w:rsid w:val="00F76372"/>
    <w:rsid w:val="00F76958"/>
    <w:rsid w:val="00F76D3D"/>
    <w:rsid w:val="00F76FCA"/>
    <w:rsid w:val="00F8020D"/>
    <w:rsid w:val="00F80CB4"/>
    <w:rsid w:val="00F83363"/>
    <w:rsid w:val="00F83B5D"/>
    <w:rsid w:val="00F83F05"/>
    <w:rsid w:val="00F84241"/>
    <w:rsid w:val="00F843B8"/>
    <w:rsid w:val="00F84581"/>
    <w:rsid w:val="00F84788"/>
    <w:rsid w:val="00F85BF5"/>
    <w:rsid w:val="00F878E4"/>
    <w:rsid w:val="00F900E9"/>
    <w:rsid w:val="00F904CA"/>
    <w:rsid w:val="00F90CCD"/>
    <w:rsid w:val="00F914CC"/>
    <w:rsid w:val="00F916FF"/>
    <w:rsid w:val="00F917D9"/>
    <w:rsid w:val="00F92620"/>
    <w:rsid w:val="00F928F8"/>
    <w:rsid w:val="00F93768"/>
    <w:rsid w:val="00F937CF"/>
    <w:rsid w:val="00F93C05"/>
    <w:rsid w:val="00F945F3"/>
    <w:rsid w:val="00F94F1D"/>
    <w:rsid w:val="00F951D8"/>
    <w:rsid w:val="00F9555E"/>
    <w:rsid w:val="00F958D3"/>
    <w:rsid w:val="00F95E59"/>
    <w:rsid w:val="00F96C43"/>
    <w:rsid w:val="00F96DB4"/>
    <w:rsid w:val="00F97031"/>
    <w:rsid w:val="00F97329"/>
    <w:rsid w:val="00F97D24"/>
    <w:rsid w:val="00FA1156"/>
    <w:rsid w:val="00FA1773"/>
    <w:rsid w:val="00FA228D"/>
    <w:rsid w:val="00FA25C1"/>
    <w:rsid w:val="00FA2F3E"/>
    <w:rsid w:val="00FA30FA"/>
    <w:rsid w:val="00FA3D60"/>
    <w:rsid w:val="00FA3EC1"/>
    <w:rsid w:val="00FA3F8A"/>
    <w:rsid w:val="00FA403F"/>
    <w:rsid w:val="00FA453F"/>
    <w:rsid w:val="00FA539F"/>
    <w:rsid w:val="00FA5A28"/>
    <w:rsid w:val="00FA6666"/>
    <w:rsid w:val="00FA66E6"/>
    <w:rsid w:val="00FA689E"/>
    <w:rsid w:val="00FA6A72"/>
    <w:rsid w:val="00FA7268"/>
    <w:rsid w:val="00FA72F5"/>
    <w:rsid w:val="00FA76B2"/>
    <w:rsid w:val="00FA7DA4"/>
    <w:rsid w:val="00FA7E0A"/>
    <w:rsid w:val="00FB0064"/>
    <w:rsid w:val="00FB0F68"/>
    <w:rsid w:val="00FB12ED"/>
    <w:rsid w:val="00FB2383"/>
    <w:rsid w:val="00FB2A60"/>
    <w:rsid w:val="00FB2B2C"/>
    <w:rsid w:val="00FB2BCE"/>
    <w:rsid w:val="00FB2DDA"/>
    <w:rsid w:val="00FB364A"/>
    <w:rsid w:val="00FB4022"/>
    <w:rsid w:val="00FB41F9"/>
    <w:rsid w:val="00FB4651"/>
    <w:rsid w:val="00FB4AFE"/>
    <w:rsid w:val="00FB4CAC"/>
    <w:rsid w:val="00FB5759"/>
    <w:rsid w:val="00FB583C"/>
    <w:rsid w:val="00FB59A1"/>
    <w:rsid w:val="00FB5A37"/>
    <w:rsid w:val="00FB5B0D"/>
    <w:rsid w:val="00FB6301"/>
    <w:rsid w:val="00FC031B"/>
    <w:rsid w:val="00FC27A2"/>
    <w:rsid w:val="00FC426F"/>
    <w:rsid w:val="00FC4722"/>
    <w:rsid w:val="00FC480B"/>
    <w:rsid w:val="00FC50C7"/>
    <w:rsid w:val="00FC547D"/>
    <w:rsid w:val="00FC559E"/>
    <w:rsid w:val="00FC58F7"/>
    <w:rsid w:val="00FC5C9C"/>
    <w:rsid w:val="00FC639A"/>
    <w:rsid w:val="00FC6576"/>
    <w:rsid w:val="00FC65C2"/>
    <w:rsid w:val="00FC6676"/>
    <w:rsid w:val="00FC6956"/>
    <w:rsid w:val="00FC69B1"/>
    <w:rsid w:val="00FD0357"/>
    <w:rsid w:val="00FD087B"/>
    <w:rsid w:val="00FD144A"/>
    <w:rsid w:val="00FD1CFF"/>
    <w:rsid w:val="00FD2DC0"/>
    <w:rsid w:val="00FD37B8"/>
    <w:rsid w:val="00FD39EA"/>
    <w:rsid w:val="00FD5822"/>
    <w:rsid w:val="00FD6C63"/>
    <w:rsid w:val="00FD771C"/>
    <w:rsid w:val="00FD784C"/>
    <w:rsid w:val="00FD7F08"/>
    <w:rsid w:val="00FE1093"/>
    <w:rsid w:val="00FE1489"/>
    <w:rsid w:val="00FE1E32"/>
    <w:rsid w:val="00FE21C1"/>
    <w:rsid w:val="00FE29A4"/>
    <w:rsid w:val="00FE2E4D"/>
    <w:rsid w:val="00FE323A"/>
    <w:rsid w:val="00FE3802"/>
    <w:rsid w:val="00FE4B20"/>
    <w:rsid w:val="00FE4FF9"/>
    <w:rsid w:val="00FE50D0"/>
    <w:rsid w:val="00FE53E5"/>
    <w:rsid w:val="00FE57E8"/>
    <w:rsid w:val="00FE5B2A"/>
    <w:rsid w:val="00FE6ACD"/>
    <w:rsid w:val="00FE6D9F"/>
    <w:rsid w:val="00FE75EB"/>
    <w:rsid w:val="00FE7A73"/>
    <w:rsid w:val="00FE7AF4"/>
    <w:rsid w:val="00FE7F0E"/>
    <w:rsid w:val="00FF070B"/>
    <w:rsid w:val="00FF2540"/>
    <w:rsid w:val="00FF3558"/>
    <w:rsid w:val="00FF3B29"/>
    <w:rsid w:val="00FF3CBB"/>
    <w:rsid w:val="00FF446F"/>
    <w:rsid w:val="00FF4A6D"/>
    <w:rsid w:val="00FF4A96"/>
    <w:rsid w:val="00FF6322"/>
    <w:rsid w:val="00FF68BC"/>
    <w:rsid w:val="00FF6EE2"/>
    <w:rsid w:val="00FF6F3D"/>
    <w:rsid w:val="00FF76C2"/>
    <w:rsid w:val="00FF782C"/>
    <w:rsid w:val="00FF7B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colormru v:ext="edit" colors="#428299,#529dba"/>
    </o:shapedefaults>
    <o:shapelayout v:ext="edit">
      <o:idmap v:ext="edit" data="1"/>
    </o:shapelayout>
  </w:shapeDefaults>
  <w:doNotEmbedSmartTags/>
  <w:decimalSymbol w:val=","/>
  <w:listSeparator w:val=";"/>
  <w14:docId w14:val="4A3F4BCB"/>
  <w15:chartTrackingRefBased/>
  <w15:docId w15:val="{5610AA07-BFEA-4779-A7DC-09AD58E0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iPriority="35" w:unhideWhenUsed="1" w:qFormat="1"/>
    <w:lsdException w:name="footnote reference" w:uiPriority="99"/>
    <w:lsdException w:name="Title" w:uiPriority="10"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B4ECA"/>
    <w:pPr>
      <w:spacing w:line="260" w:lineRule="exact"/>
    </w:pPr>
    <w:rPr>
      <w:rFonts w:ascii="Arial" w:hAnsi="Arial"/>
      <w:szCs w:val="24"/>
      <w:lang w:eastAsia="en-US"/>
    </w:rPr>
  </w:style>
  <w:style w:type="paragraph" w:styleId="Naslov1">
    <w:name w:val="heading 1"/>
    <w:aliases w:val="NASLOV"/>
    <w:basedOn w:val="Navaden"/>
    <w:next w:val="Navaden"/>
    <w:autoRedefine/>
    <w:qFormat/>
    <w:rsid w:val="00DF2D47"/>
    <w:pPr>
      <w:keepNext/>
      <w:shd w:val="clear" w:color="auto" w:fill="FFFFFF"/>
      <w:spacing w:before="240"/>
      <w:jc w:val="both"/>
      <w:outlineLvl w:val="0"/>
    </w:pPr>
    <w:rPr>
      <w:rFonts w:eastAsia="Calibri" w:cs="Arial"/>
      <w:b/>
      <w:bCs/>
      <w:color w:val="000000"/>
      <w:kern w:val="32"/>
      <w:szCs w:val="20"/>
      <w:lang w:eastAsia="sl-SI"/>
    </w:rPr>
  </w:style>
  <w:style w:type="paragraph" w:styleId="Naslov2">
    <w:name w:val="heading 2"/>
    <w:basedOn w:val="Navaden"/>
    <w:next w:val="Navaden"/>
    <w:link w:val="Naslov2Znak"/>
    <w:semiHidden/>
    <w:unhideWhenUsed/>
    <w:qFormat/>
    <w:rsid w:val="00D507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link w:val="Glava"/>
    <w:uiPriority w:val="99"/>
    <w:rsid w:val="000202C0"/>
    <w:rPr>
      <w:rFonts w:ascii="Arial" w:hAnsi="Arial"/>
      <w:szCs w:val="24"/>
      <w:lang w:val="en-US" w:eastAsia="en-US"/>
    </w:rPr>
  </w:style>
  <w:style w:type="character" w:styleId="tevilkastrani">
    <w:name w:val="page number"/>
    <w:basedOn w:val="Privzetapisavaodstavka"/>
    <w:rsid w:val="00B21516"/>
  </w:style>
  <w:style w:type="paragraph" w:customStyle="1" w:styleId="odstavek">
    <w:name w:val="odstavek"/>
    <w:basedOn w:val="Navaden"/>
    <w:rsid w:val="00A075C0"/>
    <w:pPr>
      <w:spacing w:before="100" w:beforeAutospacing="1" w:after="100" w:afterAutospacing="1" w:line="240" w:lineRule="auto"/>
    </w:pPr>
    <w:rPr>
      <w:rFonts w:ascii="Times New Roman" w:hAnsi="Times New Roman"/>
      <w:sz w:val="24"/>
      <w:lang w:eastAsia="sl-SI"/>
    </w:rPr>
  </w:style>
  <w:style w:type="paragraph" w:styleId="Brezrazmikov">
    <w:name w:val="No Spacing"/>
    <w:aliases w:val="SUBHEADING,Clips Body,No Spacing1,ARTICLE TEXT,Medium Grid 21,Spacing,ISSUE AREA,Nessuna spaziatura,B"/>
    <w:link w:val="BrezrazmikovZnak"/>
    <w:qFormat/>
    <w:rsid w:val="00A075C0"/>
    <w:rPr>
      <w:rFonts w:ascii="Calibri" w:eastAsia="Calibri" w:hAnsi="Calibri"/>
      <w:sz w:val="22"/>
      <w:szCs w:val="22"/>
      <w:lang w:eastAsia="en-US"/>
    </w:rPr>
  </w:style>
  <w:style w:type="character" w:customStyle="1" w:styleId="BrezrazmikovZnak">
    <w:name w:val="Brez razmikov Znak"/>
    <w:aliases w:val="SUBHEADING Znak,Clips Body Znak,No Spacing1 Znak,ARTICLE TEXT Znak,Medium Grid 21 Znak,Spacing Znak,ISSUE AREA Znak,Nessuna spaziatura Znak,B Znak"/>
    <w:link w:val="Brezrazmikov"/>
    <w:uiPriority w:val="1"/>
    <w:locked/>
    <w:rsid w:val="00A075C0"/>
    <w:rPr>
      <w:rFonts w:ascii="Calibri" w:eastAsia="Calibri" w:hAnsi="Calibri"/>
      <w:sz w:val="22"/>
      <w:szCs w:val="22"/>
      <w:lang w:eastAsia="en-US"/>
    </w:rPr>
  </w:style>
  <w:style w:type="paragraph" w:styleId="Navadensplet">
    <w:name w:val="Normal (Web)"/>
    <w:basedOn w:val="Navaden"/>
    <w:uiPriority w:val="99"/>
    <w:rsid w:val="00A075C0"/>
    <w:pPr>
      <w:spacing w:before="100" w:beforeAutospacing="1" w:after="100" w:afterAutospacing="1" w:line="240" w:lineRule="auto"/>
    </w:pPr>
    <w:rPr>
      <w:rFonts w:ascii="Times New Roman" w:hAnsi="Times New Roman"/>
      <w:sz w:val="24"/>
      <w:lang w:eastAsia="sl-SI"/>
    </w:rPr>
  </w:style>
  <w:style w:type="paragraph" w:customStyle="1" w:styleId="Neotevilenodstavek">
    <w:name w:val="Neoštevilčen odstavek"/>
    <w:basedOn w:val="Navaden"/>
    <w:link w:val="NeotevilenodstavekZnak"/>
    <w:qFormat/>
    <w:rsid w:val="00A075C0"/>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locked/>
    <w:rsid w:val="00A075C0"/>
    <w:rPr>
      <w:rFonts w:ascii="Arial" w:hAnsi="Arial" w:cs="Arial"/>
      <w:sz w:val="22"/>
      <w:szCs w:val="22"/>
    </w:rPr>
  </w:style>
  <w:style w:type="paragraph" w:customStyle="1" w:styleId="Default">
    <w:name w:val="Default"/>
    <w:rsid w:val="00A075C0"/>
    <w:pPr>
      <w:autoSpaceDE w:val="0"/>
      <w:autoSpaceDN w:val="0"/>
      <w:adjustRightInd w:val="0"/>
    </w:pPr>
    <w:rPr>
      <w:rFonts w:ascii="Arial" w:eastAsia="Calibri" w:hAnsi="Arial" w:cs="Arial"/>
      <w:color w:val="000000"/>
      <w:sz w:val="24"/>
      <w:szCs w:val="24"/>
      <w:lang w:eastAsia="en-US"/>
    </w:rPr>
  </w:style>
  <w:style w:type="paragraph" w:styleId="Naslov">
    <w:name w:val="Title"/>
    <w:basedOn w:val="Navaden"/>
    <w:link w:val="NaslovZnak"/>
    <w:uiPriority w:val="10"/>
    <w:qFormat/>
    <w:rsid w:val="00A075C0"/>
    <w:pPr>
      <w:spacing w:line="240" w:lineRule="auto"/>
      <w:jc w:val="center"/>
    </w:pPr>
    <w:rPr>
      <w:rFonts w:ascii="Times New Roman" w:hAnsi="Times New Roman"/>
      <w:b/>
      <w:bCs/>
      <w:sz w:val="28"/>
    </w:rPr>
  </w:style>
  <w:style w:type="character" w:customStyle="1" w:styleId="NaslovZnak">
    <w:name w:val="Naslov Znak"/>
    <w:link w:val="Naslov"/>
    <w:uiPriority w:val="10"/>
    <w:rsid w:val="00A075C0"/>
    <w:rPr>
      <w:b/>
      <w:bCs/>
      <w:sz w:val="28"/>
      <w:szCs w:val="24"/>
      <w:lang w:eastAsia="en-US"/>
    </w:rPr>
  </w:style>
  <w:style w:type="character" w:customStyle="1" w:styleId="NaslovpredpisaZnak">
    <w:name w:val="Naslov_predpisa Znak"/>
    <w:link w:val="Naslovpredpisa"/>
    <w:locked/>
    <w:rsid w:val="00A075C0"/>
    <w:rPr>
      <w:rFonts w:ascii="Arial" w:hAnsi="Arial"/>
      <w:b/>
      <w:bCs/>
    </w:rPr>
  </w:style>
  <w:style w:type="paragraph" w:customStyle="1" w:styleId="Naslovpredpisa">
    <w:name w:val="Naslov_predpisa"/>
    <w:basedOn w:val="Navaden"/>
    <w:link w:val="NaslovpredpisaZnak"/>
    <w:qFormat/>
    <w:rsid w:val="00A075C0"/>
    <w:pPr>
      <w:overflowPunct w:val="0"/>
      <w:autoSpaceDE w:val="0"/>
      <w:autoSpaceDN w:val="0"/>
      <w:spacing w:before="120" w:after="160" w:line="200" w:lineRule="exact"/>
      <w:jc w:val="center"/>
    </w:pPr>
    <w:rPr>
      <w:b/>
      <w:bCs/>
      <w:szCs w:val="20"/>
      <w:lang w:eastAsia="sl-SI"/>
    </w:rPr>
  </w:style>
  <w:style w:type="paragraph" w:styleId="Telobesedila">
    <w:name w:val="Body Text"/>
    <w:basedOn w:val="Navaden"/>
    <w:link w:val="TelobesedilaZnak"/>
    <w:rsid w:val="00283723"/>
    <w:pPr>
      <w:suppressAutoHyphens/>
      <w:spacing w:after="120" w:line="240" w:lineRule="auto"/>
    </w:pPr>
    <w:rPr>
      <w:rFonts w:ascii="Times New Roman" w:hAnsi="Times New Roman"/>
      <w:sz w:val="24"/>
      <w:lang w:val="x-none" w:eastAsia="ar-SA"/>
    </w:rPr>
  </w:style>
  <w:style w:type="character" w:customStyle="1" w:styleId="TelobesedilaZnak">
    <w:name w:val="Telo besedila Znak"/>
    <w:link w:val="Telobesedila"/>
    <w:rsid w:val="00283723"/>
    <w:rPr>
      <w:sz w:val="24"/>
      <w:szCs w:val="24"/>
      <w:lang w:val="x-none" w:eastAsia="ar-SA"/>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
    <w:basedOn w:val="Navaden"/>
    <w:link w:val="OdstavekseznamaZnak"/>
    <w:uiPriority w:val="34"/>
    <w:qFormat/>
    <w:rsid w:val="00C10AE0"/>
    <w:pPr>
      <w:spacing w:line="260" w:lineRule="atLeast"/>
      <w:ind w:left="720"/>
      <w:contextualSpacing/>
    </w:p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
    <w:link w:val="Odstavekseznama"/>
    <w:uiPriority w:val="34"/>
    <w:qFormat/>
    <w:locked/>
    <w:rsid w:val="00C10AE0"/>
    <w:rPr>
      <w:rFonts w:ascii="Arial" w:hAnsi="Arial"/>
      <w:szCs w:val="24"/>
      <w:lang w:eastAsia="en-US"/>
    </w:rPr>
  </w:style>
  <w:style w:type="character" w:customStyle="1" w:styleId="Bodytext2">
    <w:name w:val="Body text (2)_"/>
    <w:link w:val="Bodytext20"/>
    <w:uiPriority w:val="99"/>
    <w:rsid w:val="00830119"/>
    <w:rPr>
      <w:rFonts w:ascii="Arial" w:hAnsi="Arial" w:cs="Arial"/>
      <w:sz w:val="22"/>
      <w:szCs w:val="22"/>
      <w:shd w:val="clear" w:color="auto" w:fill="FFFFFF"/>
    </w:rPr>
  </w:style>
  <w:style w:type="paragraph" w:customStyle="1" w:styleId="Bodytext20">
    <w:name w:val="Body text (2)"/>
    <w:basedOn w:val="Navaden"/>
    <w:link w:val="Bodytext2"/>
    <w:uiPriority w:val="99"/>
    <w:rsid w:val="00830119"/>
    <w:pPr>
      <w:widowControl w:val="0"/>
      <w:shd w:val="clear" w:color="auto" w:fill="FFFFFF"/>
      <w:spacing w:before="780" w:line="240" w:lineRule="atLeast"/>
      <w:ind w:hanging="340"/>
      <w:jc w:val="both"/>
    </w:pPr>
    <w:rPr>
      <w:rFonts w:cs="Arial"/>
      <w:sz w:val="22"/>
      <w:szCs w:val="22"/>
      <w:lang w:eastAsia="sl-SI"/>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uiPriority w:val="99"/>
    <w:qFormat/>
    <w:rsid w:val="00451ACB"/>
    <w:rPr>
      <w:szCs w:val="20"/>
      <w:lang w:val="en-US"/>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link w:val="Sprotnaopomba-besedilo"/>
    <w:uiPriority w:val="99"/>
    <w:rsid w:val="00451ACB"/>
    <w:rPr>
      <w:rFonts w:ascii="Arial" w:hAnsi="Arial"/>
      <w:lang w:val="en-US" w:eastAsia="en-US"/>
    </w:rPr>
  </w:style>
  <w:style w:type="paragraph" w:customStyle="1" w:styleId="alineazaodstavkom1">
    <w:name w:val="alineazaodstavkom1"/>
    <w:basedOn w:val="Navaden"/>
    <w:rsid w:val="003905DB"/>
    <w:pPr>
      <w:spacing w:line="240" w:lineRule="auto"/>
      <w:ind w:left="425" w:hanging="425"/>
      <w:jc w:val="both"/>
    </w:pPr>
    <w:rPr>
      <w:rFonts w:cs="Arial"/>
      <w:sz w:val="22"/>
      <w:szCs w:val="22"/>
      <w:lang w:eastAsia="sl-SI"/>
    </w:rPr>
  </w:style>
  <w:style w:type="paragraph" w:styleId="Telobesedila2">
    <w:name w:val="Body Text 2"/>
    <w:basedOn w:val="Navaden"/>
    <w:link w:val="Telobesedila2Znak"/>
    <w:rsid w:val="00260BD5"/>
    <w:pPr>
      <w:spacing w:after="120" w:line="480" w:lineRule="auto"/>
    </w:pPr>
  </w:style>
  <w:style w:type="character" w:customStyle="1" w:styleId="Telobesedila2Znak">
    <w:name w:val="Telo besedila 2 Znak"/>
    <w:link w:val="Telobesedila2"/>
    <w:rsid w:val="00260BD5"/>
    <w:rPr>
      <w:rFonts w:ascii="Arial" w:hAnsi="Arial"/>
      <w:szCs w:val="24"/>
      <w:lang w:eastAsia="en-US"/>
    </w:rPr>
  </w:style>
  <w:style w:type="paragraph" w:customStyle="1" w:styleId="VRSTeloBesedila">
    <w:name w:val="VRS TeloBesedila"/>
    <w:basedOn w:val="Navaden"/>
    <w:qFormat/>
    <w:rsid w:val="00B200CA"/>
    <w:pPr>
      <w:tabs>
        <w:tab w:val="left" w:pos="567"/>
      </w:tabs>
      <w:suppressAutoHyphens/>
      <w:spacing w:before="240"/>
      <w:jc w:val="both"/>
    </w:pPr>
    <w:rPr>
      <w:rFonts w:eastAsia="Calibri"/>
      <w:szCs w:val="22"/>
    </w:rPr>
  </w:style>
  <w:style w:type="character" w:customStyle="1" w:styleId="tlid-translation">
    <w:name w:val="tlid-translation"/>
    <w:rsid w:val="000D412F"/>
  </w:style>
  <w:style w:type="character" w:styleId="Krepko">
    <w:name w:val="Strong"/>
    <w:uiPriority w:val="22"/>
    <w:qFormat/>
    <w:rsid w:val="00532A44"/>
    <w:rPr>
      <w:b/>
      <w:bCs/>
    </w:rPr>
  </w:style>
  <w:style w:type="character" w:customStyle="1" w:styleId="NogaZnak">
    <w:name w:val="Noga Znak"/>
    <w:link w:val="Noga"/>
    <w:rsid w:val="001106DC"/>
    <w:rPr>
      <w:rFonts w:ascii="Arial" w:hAnsi="Arial"/>
      <w:szCs w:val="24"/>
      <w:lang w:eastAsia="en-US"/>
    </w:rPr>
  </w:style>
  <w:style w:type="paragraph" w:customStyle="1" w:styleId="Oddelek">
    <w:name w:val="Oddelek"/>
    <w:basedOn w:val="Navaden"/>
    <w:link w:val="OddelekZnak1"/>
    <w:qFormat/>
    <w:rsid w:val="00362E5F"/>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362E5F"/>
    <w:rPr>
      <w:rFonts w:ascii="Arial" w:hAnsi="Arial" w:cs="Arial"/>
      <w:b/>
      <w:sz w:val="22"/>
      <w:szCs w:val="22"/>
    </w:rPr>
  </w:style>
  <w:style w:type="character" w:styleId="Poudarek">
    <w:name w:val="Emphasis"/>
    <w:uiPriority w:val="20"/>
    <w:qFormat/>
    <w:rsid w:val="00774D6C"/>
    <w:rPr>
      <w:i/>
      <w:iCs/>
    </w:rPr>
  </w:style>
  <w:style w:type="paragraph" w:customStyle="1" w:styleId="Brezrazmikov1">
    <w:name w:val="Brez razmikov1"/>
    <w:qFormat/>
    <w:rsid w:val="005C17E0"/>
    <w:rPr>
      <w:rFonts w:ascii="Calibri" w:eastAsia="Calibri" w:hAnsi="Calibri"/>
      <w:sz w:val="22"/>
      <w:szCs w:val="22"/>
      <w:lang w:eastAsia="en-US"/>
    </w:rPr>
  </w:style>
  <w:style w:type="paragraph" w:customStyle="1" w:styleId="tevilnatoka1">
    <w:name w:val="tevilnatoka1"/>
    <w:basedOn w:val="Navaden"/>
    <w:rsid w:val="00F06C6C"/>
    <w:pPr>
      <w:spacing w:line="240" w:lineRule="auto"/>
      <w:ind w:left="425" w:hanging="425"/>
      <w:jc w:val="both"/>
    </w:pPr>
    <w:rPr>
      <w:rFonts w:cs="Arial"/>
      <w:sz w:val="22"/>
      <w:szCs w:val="22"/>
      <w:lang w:eastAsia="sl-SI"/>
    </w:rPr>
  </w:style>
  <w:style w:type="character" w:customStyle="1" w:styleId="mrppsc">
    <w:name w:val="mrppsc"/>
    <w:rsid w:val="0049776E"/>
  </w:style>
  <w:style w:type="paragraph" w:customStyle="1" w:styleId="align-center">
    <w:name w:val="align-center"/>
    <w:basedOn w:val="Navaden"/>
    <w:rsid w:val="00AE1A81"/>
    <w:pPr>
      <w:spacing w:before="100" w:beforeAutospacing="1" w:after="100" w:afterAutospacing="1" w:line="240" w:lineRule="auto"/>
    </w:pPr>
    <w:rPr>
      <w:rFonts w:ascii="Times New Roman" w:hAnsi="Times New Roman"/>
      <w:sz w:val="24"/>
      <w:lang w:eastAsia="sl-SI"/>
    </w:rPr>
  </w:style>
  <w:style w:type="paragraph" w:customStyle="1" w:styleId="lv">
    <w:name w:val="lv"/>
    <w:basedOn w:val="Navaden"/>
    <w:rsid w:val="008A6ACA"/>
    <w:pPr>
      <w:widowControl w:val="0"/>
      <w:overflowPunct w:val="0"/>
      <w:autoSpaceDE w:val="0"/>
      <w:autoSpaceDN w:val="0"/>
      <w:adjustRightInd w:val="0"/>
      <w:spacing w:line="240" w:lineRule="auto"/>
      <w:jc w:val="both"/>
      <w:textAlignment w:val="baseline"/>
    </w:pPr>
    <w:rPr>
      <w:rFonts w:ascii="Times New Roman" w:hAnsi="Times New Roman"/>
      <w:sz w:val="24"/>
      <w:szCs w:val="20"/>
      <w:lang w:eastAsia="sl-SI"/>
    </w:rPr>
  </w:style>
  <w:style w:type="character" w:customStyle="1" w:styleId="NeotevilenodstavekZnakZnakZnak">
    <w:name w:val="Neoštevilčen odstavek Znak Znak Znak"/>
    <w:link w:val="NeotevilenodstavekZnakZnak"/>
    <w:locked/>
    <w:rsid w:val="005037D0"/>
    <w:rPr>
      <w:rFonts w:ascii="Arial" w:hAnsi="Arial" w:cs="Arial"/>
      <w:sz w:val="22"/>
      <w:szCs w:val="22"/>
    </w:rPr>
  </w:style>
  <w:style w:type="paragraph" w:customStyle="1" w:styleId="NeotevilenodstavekZnakZnak">
    <w:name w:val="Neoštevilčen odstavek Znak Znak"/>
    <w:basedOn w:val="Navaden"/>
    <w:link w:val="NeotevilenodstavekZnakZnakZnak"/>
    <w:qFormat/>
    <w:rsid w:val="005037D0"/>
    <w:pPr>
      <w:overflowPunct w:val="0"/>
      <w:autoSpaceDE w:val="0"/>
      <w:autoSpaceDN w:val="0"/>
      <w:adjustRightInd w:val="0"/>
      <w:spacing w:before="60" w:after="60" w:line="200" w:lineRule="exact"/>
      <w:jc w:val="both"/>
    </w:pPr>
    <w:rPr>
      <w:rFonts w:cs="Arial"/>
      <w:sz w:val="22"/>
      <w:szCs w:val="22"/>
      <w:lang w:eastAsia="sl-SI"/>
    </w:rPr>
  </w:style>
  <w:style w:type="paragraph" w:customStyle="1" w:styleId="bodytext">
    <w:name w:val="bodytext"/>
    <w:basedOn w:val="Navaden"/>
    <w:rsid w:val="00E94397"/>
    <w:pPr>
      <w:spacing w:before="100" w:beforeAutospacing="1" w:after="100" w:afterAutospacing="1" w:line="240" w:lineRule="auto"/>
    </w:pPr>
    <w:rPr>
      <w:rFonts w:ascii="Times New Roman" w:hAnsi="Times New Roman"/>
      <w:sz w:val="24"/>
      <w:lang w:val="en-GB" w:eastAsia="en-GB"/>
    </w:rPr>
  </w:style>
  <w:style w:type="character" w:customStyle="1" w:styleId="OdstavekseznamaZnak1">
    <w:name w:val="Odstavek seznama Znak1"/>
    <w:uiPriority w:val="99"/>
    <w:rsid w:val="00C81311"/>
    <w:rPr>
      <w:rFonts w:eastAsia="SimSun" w:cs="Calibri"/>
      <w:sz w:val="22"/>
      <w:szCs w:val="22"/>
      <w:lang w:eastAsia="zh-CN"/>
    </w:rPr>
  </w:style>
  <w:style w:type="paragraph" w:customStyle="1" w:styleId="text-center">
    <w:name w:val="text-center"/>
    <w:basedOn w:val="Navaden"/>
    <w:rsid w:val="00C31D79"/>
    <w:pPr>
      <w:spacing w:before="100" w:beforeAutospacing="1" w:after="100" w:afterAutospacing="1" w:line="240" w:lineRule="auto"/>
    </w:pPr>
    <w:rPr>
      <w:rFonts w:ascii="Times New Roman" w:hAnsi="Times New Roman"/>
      <w:sz w:val="24"/>
      <w:lang w:eastAsia="sl-SI"/>
    </w:rPr>
  </w:style>
  <w:style w:type="paragraph" w:customStyle="1" w:styleId="text-justify">
    <w:name w:val="text-justify"/>
    <w:basedOn w:val="Navaden"/>
    <w:rsid w:val="00406380"/>
    <w:pPr>
      <w:spacing w:before="100" w:beforeAutospacing="1" w:after="100" w:afterAutospacing="1" w:line="240" w:lineRule="auto"/>
    </w:pPr>
    <w:rPr>
      <w:rFonts w:ascii="Times New Roman" w:hAnsi="Times New Roman"/>
      <w:sz w:val="24"/>
      <w:lang w:eastAsia="sl-SI"/>
    </w:rPr>
  </w:style>
  <w:style w:type="paragraph" w:customStyle="1" w:styleId="Style10">
    <w:name w:val="Style10"/>
    <w:basedOn w:val="Navaden"/>
    <w:uiPriority w:val="99"/>
    <w:rsid w:val="005708D9"/>
    <w:pPr>
      <w:widowControl w:val="0"/>
      <w:autoSpaceDE w:val="0"/>
      <w:autoSpaceDN w:val="0"/>
      <w:adjustRightInd w:val="0"/>
      <w:spacing w:line="259" w:lineRule="exact"/>
      <w:jc w:val="both"/>
    </w:pPr>
    <w:rPr>
      <w:rFonts w:ascii="Trebuchet MS" w:hAnsi="Trebuchet MS"/>
      <w:sz w:val="24"/>
      <w:lang w:eastAsia="sl-SI"/>
    </w:rPr>
  </w:style>
  <w:style w:type="character" w:customStyle="1" w:styleId="FontStyle18">
    <w:name w:val="Font Style18"/>
    <w:uiPriority w:val="99"/>
    <w:rsid w:val="005708D9"/>
    <w:rPr>
      <w:rFonts w:ascii="Arial" w:hAnsi="Arial" w:cs="Arial"/>
      <w:sz w:val="20"/>
      <w:szCs w:val="20"/>
    </w:rPr>
  </w:style>
  <w:style w:type="paragraph" w:customStyle="1" w:styleId="1">
    <w:name w:val="1"/>
    <w:basedOn w:val="Navaden"/>
    <w:qFormat/>
    <w:rsid w:val="009434EF"/>
    <w:pPr>
      <w:spacing w:line="260" w:lineRule="atLeast"/>
      <w:jc w:val="both"/>
    </w:pPr>
    <w:rPr>
      <w:rFonts w:cs="Arial"/>
      <w:szCs w:val="20"/>
    </w:rPr>
  </w:style>
  <w:style w:type="character" w:styleId="Neensklic">
    <w:name w:val="Subtle Reference"/>
    <w:uiPriority w:val="31"/>
    <w:qFormat/>
    <w:rsid w:val="006269C0"/>
    <w:rPr>
      <w:b/>
      <w:bCs/>
      <w:color w:val="5B9BD5"/>
    </w:rPr>
  </w:style>
  <w:style w:type="paragraph" w:styleId="Golobesedilo">
    <w:name w:val="Plain Text"/>
    <w:basedOn w:val="Navaden"/>
    <w:link w:val="GolobesediloZnak"/>
    <w:unhideWhenUsed/>
    <w:rsid w:val="00F34BF4"/>
    <w:pPr>
      <w:spacing w:line="240" w:lineRule="auto"/>
    </w:pPr>
    <w:rPr>
      <w:rFonts w:ascii="Consolas" w:eastAsia="Calibri" w:hAnsi="Consolas"/>
      <w:sz w:val="21"/>
      <w:szCs w:val="21"/>
    </w:rPr>
  </w:style>
  <w:style w:type="character" w:customStyle="1" w:styleId="GolobesediloZnak">
    <w:name w:val="Golo besedilo Znak"/>
    <w:link w:val="Golobesedilo"/>
    <w:rsid w:val="00F34BF4"/>
    <w:rPr>
      <w:rFonts w:ascii="Consolas" w:eastAsia="Calibri" w:hAnsi="Consolas"/>
      <w:sz w:val="21"/>
      <w:szCs w:val="21"/>
      <w:lang w:eastAsia="en-US"/>
    </w:rPr>
  </w:style>
  <w:style w:type="character" w:customStyle="1" w:styleId="Bodytext3">
    <w:name w:val="Body text (3)_"/>
    <w:link w:val="Bodytext30"/>
    <w:uiPriority w:val="99"/>
    <w:rsid w:val="00F61BFA"/>
    <w:rPr>
      <w:rFonts w:ascii="Verdana" w:hAnsi="Verdana" w:cs="Verdana"/>
      <w:b/>
      <w:bCs/>
      <w:sz w:val="16"/>
      <w:szCs w:val="16"/>
      <w:shd w:val="clear" w:color="auto" w:fill="FFFFFF"/>
    </w:rPr>
  </w:style>
  <w:style w:type="paragraph" w:customStyle="1" w:styleId="Bodytext30">
    <w:name w:val="Body text (3)"/>
    <w:basedOn w:val="Navaden"/>
    <w:link w:val="Bodytext3"/>
    <w:uiPriority w:val="99"/>
    <w:rsid w:val="00F61BFA"/>
    <w:pPr>
      <w:widowControl w:val="0"/>
      <w:shd w:val="clear" w:color="auto" w:fill="FFFFFF"/>
      <w:spacing w:after="600" w:line="240" w:lineRule="atLeast"/>
      <w:ind w:hanging="440"/>
      <w:jc w:val="right"/>
    </w:pPr>
    <w:rPr>
      <w:rFonts w:ascii="Verdana" w:hAnsi="Verdana" w:cs="Verdana"/>
      <w:b/>
      <w:bCs/>
      <w:sz w:val="16"/>
      <w:szCs w:val="16"/>
      <w:lang w:eastAsia="sl-SI"/>
    </w:rPr>
  </w:style>
  <w:style w:type="paragraph" w:customStyle="1" w:styleId="tevilnatoka">
    <w:name w:val="tevilnatoka"/>
    <w:basedOn w:val="Navaden"/>
    <w:rsid w:val="00F61BFA"/>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236CA0"/>
    <w:pPr>
      <w:spacing w:before="100" w:beforeAutospacing="1" w:after="100" w:afterAutospacing="1" w:line="240" w:lineRule="auto"/>
    </w:pPr>
    <w:rPr>
      <w:rFonts w:ascii="Times New Roman" w:hAnsi="Times New Roman"/>
      <w:noProof/>
      <w:sz w:val="24"/>
      <w:lang w:eastAsia="sl-SI"/>
    </w:rPr>
  </w:style>
  <w:style w:type="paragraph" w:styleId="Pripombabesedilo">
    <w:name w:val="annotation text"/>
    <w:basedOn w:val="Navaden"/>
    <w:link w:val="PripombabesediloZnak"/>
    <w:uiPriority w:val="99"/>
    <w:unhideWhenUsed/>
    <w:rsid w:val="007A5215"/>
    <w:pPr>
      <w:spacing w:line="240" w:lineRule="auto"/>
    </w:pPr>
    <w:rPr>
      <w:szCs w:val="20"/>
    </w:rPr>
  </w:style>
  <w:style w:type="character" w:customStyle="1" w:styleId="PripombabesediloZnak">
    <w:name w:val="Pripomba – besedilo Znak"/>
    <w:link w:val="Pripombabesedilo"/>
    <w:uiPriority w:val="99"/>
    <w:rsid w:val="007A5215"/>
    <w:rPr>
      <w:rFonts w:ascii="Arial" w:hAnsi="Arial"/>
      <w:lang w:eastAsia="en-US"/>
    </w:rPr>
  </w:style>
  <w:style w:type="paragraph" w:customStyle="1" w:styleId="esegmenth4">
    <w:name w:val="esegment_h4"/>
    <w:basedOn w:val="Navaden"/>
    <w:rsid w:val="000B51D4"/>
    <w:pPr>
      <w:suppressAutoHyphens/>
      <w:spacing w:after="192" w:line="240" w:lineRule="auto"/>
      <w:jc w:val="center"/>
    </w:pPr>
    <w:rPr>
      <w:rFonts w:ascii="Times New Roman" w:hAnsi="Times New Roman"/>
      <w:b/>
      <w:bCs/>
      <w:color w:val="313131"/>
      <w:sz w:val="24"/>
      <w:lang w:eastAsia="zh-CN"/>
    </w:rPr>
  </w:style>
  <w:style w:type="character" w:styleId="Sprotnaopomba-sklic">
    <w:name w:val="footnote reference"/>
    <w:uiPriority w:val="99"/>
    <w:rsid w:val="008B002E"/>
    <w:rPr>
      <w:vertAlign w:val="superscript"/>
    </w:rPr>
  </w:style>
  <w:style w:type="paragraph" w:customStyle="1" w:styleId="ECVSubSectionHeading">
    <w:name w:val="_ECV_SubSectionHeading"/>
    <w:basedOn w:val="Navaden"/>
    <w:rsid w:val="0081101B"/>
    <w:pPr>
      <w:widowControl w:val="0"/>
      <w:suppressLineNumbers/>
      <w:suppressAutoHyphens/>
      <w:spacing w:line="100" w:lineRule="atLeast"/>
    </w:pPr>
    <w:rPr>
      <w:rFonts w:ascii="Times New Roman" w:hAnsi="Times New Roman"/>
      <w:szCs w:val="20"/>
      <w:lang w:val="en-US"/>
    </w:rPr>
  </w:style>
  <w:style w:type="paragraph" w:styleId="Telobesedila3">
    <w:name w:val="Body Text 3"/>
    <w:basedOn w:val="Navaden"/>
    <w:link w:val="Telobesedila3Znak"/>
    <w:rsid w:val="000C05CB"/>
    <w:pPr>
      <w:spacing w:after="120"/>
    </w:pPr>
    <w:rPr>
      <w:sz w:val="16"/>
      <w:szCs w:val="16"/>
    </w:rPr>
  </w:style>
  <w:style w:type="character" w:customStyle="1" w:styleId="Telobesedila3Znak">
    <w:name w:val="Telo besedila 3 Znak"/>
    <w:link w:val="Telobesedila3"/>
    <w:rsid w:val="000C05CB"/>
    <w:rPr>
      <w:rFonts w:ascii="Arial" w:hAnsi="Arial"/>
      <w:sz w:val="16"/>
      <w:szCs w:val="16"/>
      <w:lang w:eastAsia="en-US"/>
    </w:rPr>
  </w:style>
  <w:style w:type="character" w:customStyle="1" w:styleId="st">
    <w:name w:val="st"/>
    <w:rsid w:val="002515DF"/>
  </w:style>
  <w:style w:type="paragraph" w:customStyle="1" w:styleId="Poglavje">
    <w:name w:val="Poglavje"/>
    <w:basedOn w:val="Navaden"/>
    <w:uiPriority w:val="99"/>
    <w:qFormat/>
    <w:rsid w:val="00471998"/>
    <w:pPr>
      <w:suppressAutoHyphens/>
      <w:overflowPunct w:val="0"/>
      <w:autoSpaceDE w:val="0"/>
      <w:autoSpaceDN w:val="0"/>
      <w:adjustRightInd w:val="0"/>
      <w:spacing w:before="360" w:after="60" w:line="200" w:lineRule="exact"/>
      <w:jc w:val="center"/>
      <w:outlineLvl w:val="3"/>
    </w:pPr>
    <w:rPr>
      <w:rFonts w:cs="Arial"/>
      <w:b/>
      <w:sz w:val="22"/>
      <w:szCs w:val="22"/>
      <w:lang w:eastAsia="sl-SI"/>
    </w:rPr>
  </w:style>
  <w:style w:type="paragraph" w:customStyle="1" w:styleId="Odsek">
    <w:name w:val="Odsek"/>
    <w:basedOn w:val="Navaden"/>
    <w:link w:val="OdsekZnak"/>
    <w:qFormat/>
    <w:rsid w:val="005620C8"/>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eastAsia="Calibri"/>
      <w:b/>
      <w:sz w:val="22"/>
      <w:szCs w:val="22"/>
      <w:lang w:val="x-none" w:eastAsia="x-none"/>
    </w:rPr>
  </w:style>
  <w:style w:type="character" w:customStyle="1" w:styleId="OdsekZnak">
    <w:name w:val="Odsek Znak"/>
    <w:link w:val="Odsek"/>
    <w:rsid w:val="005620C8"/>
    <w:rPr>
      <w:rFonts w:ascii="Arial" w:eastAsia="Calibri" w:hAnsi="Arial"/>
      <w:b/>
      <w:sz w:val="22"/>
      <w:szCs w:val="22"/>
      <w:lang w:val="x-none" w:eastAsia="x-none"/>
    </w:rPr>
  </w:style>
  <w:style w:type="paragraph" w:customStyle="1" w:styleId="align-left1">
    <w:name w:val="align-left1"/>
    <w:basedOn w:val="Navaden"/>
    <w:rsid w:val="006822DA"/>
    <w:pPr>
      <w:spacing w:line="240" w:lineRule="auto"/>
    </w:pPr>
    <w:rPr>
      <w:rFonts w:ascii="Times New Roman" w:hAnsi="Times New Roman"/>
      <w:sz w:val="24"/>
      <w:lang w:eastAsia="sl-SI"/>
    </w:rPr>
  </w:style>
  <w:style w:type="character" w:customStyle="1" w:styleId="besediloZnak">
    <w:name w:val="besedilo Znak"/>
    <w:link w:val="besedilo"/>
    <w:locked/>
    <w:rsid w:val="0034048D"/>
    <w:rPr>
      <w:rFonts w:ascii="Arial" w:hAnsi="Arial"/>
      <w:sz w:val="24"/>
    </w:rPr>
  </w:style>
  <w:style w:type="paragraph" w:customStyle="1" w:styleId="besedilo">
    <w:name w:val="besedilo"/>
    <w:basedOn w:val="Navaden"/>
    <w:link w:val="besediloZnak"/>
    <w:qFormat/>
    <w:rsid w:val="0034048D"/>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 w:val="24"/>
      <w:szCs w:val="20"/>
      <w:lang w:eastAsia="sl-SI"/>
    </w:rPr>
  </w:style>
  <w:style w:type="paragraph" w:customStyle="1" w:styleId="Odstavek0">
    <w:name w:val="Odstavek"/>
    <w:basedOn w:val="Navaden"/>
    <w:link w:val="OdstavekZnak"/>
    <w:qFormat/>
    <w:rsid w:val="00CE0C4E"/>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0"/>
    <w:rsid w:val="00CE0C4E"/>
    <w:rPr>
      <w:rFonts w:ascii="Arial" w:hAnsi="Arial"/>
      <w:sz w:val="22"/>
      <w:szCs w:val="22"/>
      <w:lang w:val="x-none" w:eastAsia="x-none"/>
    </w:rPr>
  </w:style>
  <w:style w:type="paragraph" w:customStyle="1" w:styleId="Standard">
    <w:name w:val="Standard"/>
    <w:rsid w:val="008E5E95"/>
    <w:pPr>
      <w:suppressAutoHyphens/>
      <w:autoSpaceDN w:val="0"/>
      <w:spacing w:after="160" w:line="259" w:lineRule="auto"/>
      <w:textAlignment w:val="baseline"/>
    </w:pPr>
    <w:rPr>
      <w:rFonts w:ascii="Calibri" w:eastAsia="Calibri" w:hAnsi="Calibri" w:cs="Tahoma"/>
      <w:sz w:val="22"/>
      <w:szCs w:val="22"/>
      <w:lang w:eastAsia="en-US"/>
    </w:rPr>
  </w:style>
  <w:style w:type="paragraph" w:customStyle="1" w:styleId="odstavek1">
    <w:name w:val="odstavek1"/>
    <w:basedOn w:val="Navaden"/>
    <w:rsid w:val="00922180"/>
    <w:pPr>
      <w:spacing w:before="240" w:line="240" w:lineRule="auto"/>
      <w:ind w:firstLine="1021"/>
      <w:jc w:val="both"/>
    </w:pPr>
    <w:rPr>
      <w:rFonts w:cs="Arial"/>
      <w:sz w:val="22"/>
      <w:szCs w:val="22"/>
      <w:lang w:eastAsia="sl-SI"/>
    </w:rPr>
  </w:style>
  <w:style w:type="character" w:customStyle="1" w:styleId="AlineazaodstavkomZnak">
    <w:name w:val="Alinea za odstavkom Znak"/>
    <w:link w:val="Alineazaodstavkom"/>
    <w:locked/>
    <w:rsid w:val="00922180"/>
    <w:rPr>
      <w:rFonts w:ascii="Arial" w:hAnsi="Arial" w:cs="Arial"/>
      <w:sz w:val="22"/>
      <w:szCs w:val="22"/>
    </w:rPr>
  </w:style>
  <w:style w:type="paragraph" w:customStyle="1" w:styleId="Alineazaodstavkom">
    <w:name w:val="Alinea za odstavkom"/>
    <w:basedOn w:val="Navaden"/>
    <w:link w:val="AlineazaodstavkomZnak"/>
    <w:qFormat/>
    <w:rsid w:val="00922180"/>
    <w:pPr>
      <w:numPr>
        <w:numId w:val="3"/>
      </w:numPr>
      <w:overflowPunct w:val="0"/>
      <w:autoSpaceDE w:val="0"/>
      <w:autoSpaceDN w:val="0"/>
      <w:adjustRightInd w:val="0"/>
      <w:spacing w:line="200" w:lineRule="exact"/>
      <w:ind w:left="709" w:hanging="284"/>
      <w:jc w:val="both"/>
    </w:pPr>
    <w:rPr>
      <w:rFonts w:cs="Arial"/>
      <w:sz w:val="22"/>
      <w:szCs w:val="22"/>
      <w:lang w:eastAsia="sl-SI"/>
    </w:rPr>
  </w:style>
  <w:style w:type="paragraph" w:styleId="Napis">
    <w:name w:val="caption"/>
    <w:basedOn w:val="Navaden"/>
    <w:next w:val="Navaden"/>
    <w:uiPriority w:val="35"/>
    <w:qFormat/>
    <w:rsid w:val="00A91DEE"/>
    <w:pPr>
      <w:suppressAutoHyphens/>
      <w:spacing w:line="240" w:lineRule="auto"/>
    </w:pPr>
    <w:rPr>
      <w:rFonts w:ascii="Tahoma" w:hAnsi="Tahoma"/>
      <w:b/>
      <w:bCs/>
      <w:szCs w:val="20"/>
      <w:lang w:eastAsia="ar-SA"/>
    </w:rPr>
  </w:style>
  <w:style w:type="paragraph" w:styleId="Seznam">
    <w:name w:val="List"/>
    <w:basedOn w:val="Telobesedila"/>
    <w:rsid w:val="00E2676C"/>
    <w:pPr>
      <w:tabs>
        <w:tab w:val="left" w:pos="284"/>
        <w:tab w:val="left" w:pos="567"/>
        <w:tab w:val="left" w:pos="851"/>
        <w:tab w:val="left" w:pos="1134"/>
        <w:tab w:val="left" w:pos="1418"/>
        <w:tab w:val="left" w:pos="1701"/>
        <w:tab w:val="left" w:pos="2268"/>
        <w:tab w:val="left" w:pos="2835"/>
        <w:tab w:val="left" w:pos="3402"/>
      </w:tabs>
      <w:suppressAutoHyphens w:val="0"/>
      <w:spacing w:after="0" w:line="259" w:lineRule="auto"/>
      <w:ind w:left="284" w:hanging="284"/>
      <w:jc w:val="both"/>
    </w:pPr>
    <w:rPr>
      <w:rFonts w:ascii="Frutiger" w:hAnsi="Frutiger"/>
      <w:w w:val="90"/>
      <w:sz w:val="22"/>
      <w:szCs w:val="20"/>
      <w:lang w:eastAsia="x-none"/>
    </w:rPr>
  </w:style>
  <w:style w:type="paragraph" w:styleId="Besedilooblaka">
    <w:name w:val="Balloon Text"/>
    <w:basedOn w:val="Navaden"/>
    <w:link w:val="BesedilooblakaZnak"/>
    <w:rsid w:val="0044293D"/>
    <w:pPr>
      <w:spacing w:line="240" w:lineRule="auto"/>
    </w:pPr>
    <w:rPr>
      <w:rFonts w:ascii="Segoe UI" w:hAnsi="Segoe UI" w:cs="Segoe UI"/>
      <w:sz w:val="18"/>
      <w:szCs w:val="18"/>
    </w:rPr>
  </w:style>
  <w:style w:type="character" w:customStyle="1" w:styleId="BesedilooblakaZnak">
    <w:name w:val="Besedilo oblačka Znak"/>
    <w:link w:val="Besedilooblaka"/>
    <w:rsid w:val="0044293D"/>
    <w:rPr>
      <w:rFonts w:ascii="Segoe UI" w:hAnsi="Segoe UI" w:cs="Segoe UI"/>
      <w:sz w:val="18"/>
      <w:szCs w:val="18"/>
      <w:lang w:eastAsia="en-US"/>
    </w:rPr>
  </w:style>
  <w:style w:type="character" w:styleId="SledenaHiperpovezava">
    <w:name w:val="FollowedHyperlink"/>
    <w:rsid w:val="008649B5"/>
    <w:rPr>
      <w:color w:val="954F72"/>
      <w:u w:val="single"/>
    </w:rPr>
  </w:style>
  <w:style w:type="character" w:customStyle="1" w:styleId="highlight">
    <w:name w:val="highlight"/>
    <w:rsid w:val="000229E1"/>
  </w:style>
  <w:style w:type="paragraph" w:styleId="HTML-oblikovano">
    <w:name w:val="HTML Preformatted"/>
    <w:basedOn w:val="Navaden"/>
    <w:link w:val="HTML-oblikovanoZnak"/>
    <w:uiPriority w:val="99"/>
    <w:unhideWhenUsed/>
    <w:rsid w:val="00982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rsid w:val="009825C4"/>
    <w:rPr>
      <w:rFonts w:ascii="Courier New" w:hAnsi="Courier New" w:cs="Courier New"/>
    </w:rPr>
  </w:style>
  <w:style w:type="character" w:customStyle="1" w:styleId="Naslov2Znak">
    <w:name w:val="Naslov 2 Znak"/>
    <w:basedOn w:val="Privzetapisavaodstavka"/>
    <w:link w:val="Naslov2"/>
    <w:semiHidden/>
    <w:rsid w:val="00D507BA"/>
    <w:rPr>
      <w:rFonts w:asciiTheme="majorHAnsi" w:eastAsiaTheme="majorEastAsia" w:hAnsiTheme="majorHAnsi" w:cstheme="majorBidi"/>
      <w:color w:val="2F5496" w:themeColor="accent1" w:themeShade="BF"/>
      <w:sz w:val="26"/>
      <w:szCs w:val="26"/>
      <w:lang w:eastAsia="en-US"/>
    </w:rPr>
  </w:style>
  <w:style w:type="character" w:styleId="Pripombasklic">
    <w:name w:val="annotation reference"/>
    <w:basedOn w:val="Privzetapisavaodstavka"/>
    <w:rsid w:val="008E1EB4"/>
    <w:rPr>
      <w:sz w:val="16"/>
      <w:szCs w:val="16"/>
    </w:rPr>
  </w:style>
  <w:style w:type="paragraph" w:styleId="Zadevapripombe">
    <w:name w:val="annotation subject"/>
    <w:basedOn w:val="Pripombabesedilo"/>
    <w:next w:val="Pripombabesedilo"/>
    <w:link w:val="ZadevapripombeZnak"/>
    <w:semiHidden/>
    <w:unhideWhenUsed/>
    <w:rsid w:val="008E1EB4"/>
    <w:rPr>
      <w:b/>
      <w:bCs/>
    </w:rPr>
  </w:style>
  <w:style w:type="character" w:customStyle="1" w:styleId="ZadevapripombeZnak">
    <w:name w:val="Zadeva pripombe Znak"/>
    <w:basedOn w:val="PripombabesediloZnak"/>
    <w:link w:val="Zadevapripombe"/>
    <w:semiHidden/>
    <w:rsid w:val="008E1EB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7451">
      <w:bodyDiv w:val="1"/>
      <w:marLeft w:val="0"/>
      <w:marRight w:val="0"/>
      <w:marTop w:val="0"/>
      <w:marBottom w:val="0"/>
      <w:divBdr>
        <w:top w:val="none" w:sz="0" w:space="0" w:color="auto"/>
        <w:left w:val="none" w:sz="0" w:space="0" w:color="auto"/>
        <w:bottom w:val="none" w:sz="0" w:space="0" w:color="auto"/>
        <w:right w:val="none" w:sz="0" w:space="0" w:color="auto"/>
      </w:divBdr>
    </w:div>
    <w:div w:id="87040400">
      <w:bodyDiv w:val="1"/>
      <w:marLeft w:val="0"/>
      <w:marRight w:val="0"/>
      <w:marTop w:val="0"/>
      <w:marBottom w:val="0"/>
      <w:divBdr>
        <w:top w:val="none" w:sz="0" w:space="0" w:color="auto"/>
        <w:left w:val="none" w:sz="0" w:space="0" w:color="auto"/>
        <w:bottom w:val="none" w:sz="0" w:space="0" w:color="auto"/>
        <w:right w:val="none" w:sz="0" w:space="0" w:color="auto"/>
      </w:divBdr>
    </w:div>
    <w:div w:id="179584387">
      <w:bodyDiv w:val="1"/>
      <w:marLeft w:val="0"/>
      <w:marRight w:val="0"/>
      <w:marTop w:val="0"/>
      <w:marBottom w:val="0"/>
      <w:divBdr>
        <w:top w:val="none" w:sz="0" w:space="0" w:color="auto"/>
        <w:left w:val="none" w:sz="0" w:space="0" w:color="auto"/>
        <w:bottom w:val="none" w:sz="0" w:space="0" w:color="auto"/>
        <w:right w:val="none" w:sz="0" w:space="0" w:color="auto"/>
      </w:divBdr>
    </w:div>
    <w:div w:id="182524866">
      <w:bodyDiv w:val="1"/>
      <w:marLeft w:val="0"/>
      <w:marRight w:val="0"/>
      <w:marTop w:val="0"/>
      <w:marBottom w:val="0"/>
      <w:divBdr>
        <w:top w:val="none" w:sz="0" w:space="0" w:color="auto"/>
        <w:left w:val="none" w:sz="0" w:space="0" w:color="auto"/>
        <w:bottom w:val="none" w:sz="0" w:space="0" w:color="auto"/>
        <w:right w:val="none" w:sz="0" w:space="0" w:color="auto"/>
      </w:divBdr>
    </w:div>
    <w:div w:id="232619771">
      <w:bodyDiv w:val="1"/>
      <w:marLeft w:val="0"/>
      <w:marRight w:val="0"/>
      <w:marTop w:val="0"/>
      <w:marBottom w:val="0"/>
      <w:divBdr>
        <w:top w:val="none" w:sz="0" w:space="0" w:color="auto"/>
        <w:left w:val="none" w:sz="0" w:space="0" w:color="auto"/>
        <w:bottom w:val="none" w:sz="0" w:space="0" w:color="auto"/>
        <w:right w:val="none" w:sz="0" w:space="0" w:color="auto"/>
      </w:divBdr>
    </w:div>
    <w:div w:id="276110628">
      <w:bodyDiv w:val="1"/>
      <w:marLeft w:val="0"/>
      <w:marRight w:val="0"/>
      <w:marTop w:val="0"/>
      <w:marBottom w:val="0"/>
      <w:divBdr>
        <w:top w:val="none" w:sz="0" w:space="0" w:color="auto"/>
        <w:left w:val="none" w:sz="0" w:space="0" w:color="auto"/>
        <w:bottom w:val="none" w:sz="0" w:space="0" w:color="auto"/>
        <w:right w:val="none" w:sz="0" w:space="0" w:color="auto"/>
      </w:divBdr>
    </w:div>
    <w:div w:id="302926028">
      <w:bodyDiv w:val="1"/>
      <w:marLeft w:val="0"/>
      <w:marRight w:val="0"/>
      <w:marTop w:val="0"/>
      <w:marBottom w:val="0"/>
      <w:divBdr>
        <w:top w:val="none" w:sz="0" w:space="0" w:color="auto"/>
        <w:left w:val="none" w:sz="0" w:space="0" w:color="auto"/>
        <w:bottom w:val="none" w:sz="0" w:space="0" w:color="auto"/>
        <w:right w:val="none" w:sz="0" w:space="0" w:color="auto"/>
      </w:divBdr>
    </w:div>
    <w:div w:id="309140500">
      <w:bodyDiv w:val="1"/>
      <w:marLeft w:val="0"/>
      <w:marRight w:val="0"/>
      <w:marTop w:val="0"/>
      <w:marBottom w:val="0"/>
      <w:divBdr>
        <w:top w:val="none" w:sz="0" w:space="0" w:color="auto"/>
        <w:left w:val="none" w:sz="0" w:space="0" w:color="auto"/>
        <w:bottom w:val="none" w:sz="0" w:space="0" w:color="auto"/>
        <w:right w:val="none" w:sz="0" w:space="0" w:color="auto"/>
      </w:divBdr>
    </w:div>
    <w:div w:id="378094097">
      <w:bodyDiv w:val="1"/>
      <w:marLeft w:val="0"/>
      <w:marRight w:val="0"/>
      <w:marTop w:val="0"/>
      <w:marBottom w:val="0"/>
      <w:divBdr>
        <w:top w:val="none" w:sz="0" w:space="0" w:color="auto"/>
        <w:left w:val="none" w:sz="0" w:space="0" w:color="auto"/>
        <w:bottom w:val="none" w:sz="0" w:space="0" w:color="auto"/>
        <w:right w:val="none" w:sz="0" w:space="0" w:color="auto"/>
      </w:divBdr>
    </w:div>
    <w:div w:id="420175575">
      <w:bodyDiv w:val="1"/>
      <w:marLeft w:val="0"/>
      <w:marRight w:val="0"/>
      <w:marTop w:val="0"/>
      <w:marBottom w:val="0"/>
      <w:divBdr>
        <w:top w:val="none" w:sz="0" w:space="0" w:color="auto"/>
        <w:left w:val="none" w:sz="0" w:space="0" w:color="auto"/>
        <w:bottom w:val="none" w:sz="0" w:space="0" w:color="auto"/>
        <w:right w:val="none" w:sz="0" w:space="0" w:color="auto"/>
      </w:divBdr>
    </w:div>
    <w:div w:id="447970868">
      <w:bodyDiv w:val="1"/>
      <w:marLeft w:val="0"/>
      <w:marRight w:val="0"/>
      <w:marTop w:val="0"/>
      <w:marBottom w:val="0"/>
      <w:divBdr>
        <w:top w:val="none" w:sz="0" w:space="0" w:color="auto"/>
        <w:left w:val="none" w:sz="0" w:space="0" w:color="auto"/>
        <w:bottom w:val="none" w:sz="0" w:space="0" w:color="auto"/>
        <w:right w:val="none" w:sz="0" w:space="0" w:color="auto"/>
      </w:divBdr>
      <w:divsChild>
        <w:div w:id="1544512379">
          <w:marLeft w:val="0"/>
          <w:marRight w:val="0"/>
          <w:marTop w:val="0"/>
          <w:marBottom w:val="0"/>
          <w:divBdr>
            <w:top w:val="none" w:sz="0" w:space="0" w:color="auto"/>
            <w:left w:val="none" w:sz="0" w:space="0" w:color="auto"/>
            <w:bottom w:val="none" w:sz="0" w:space="0" w:color="auto"/>
            <w:right w:val="none" w:sz="0" w:space="0" w:color="auto"/>
          </w:divBdr>
        </w:div>
      </w:divsChild>
    </w:div>
    <w:div w:id="480582348">
      <w:bodyDiv w:val="1"/>
      <w:marLeft w:val="0"/>
      <w:marRight w:val="0"/>
      <w:marTop w:val="0"/>
      <w:marBottom w:val="0"/>
      <w:divBdr>
        <w:top w:val="none" w:sz="0" w:space="0" w:color="auto"/>
        <w:left w:val="none" w:sz="0" w:space="0" w:color="auto"/>
        <w:bottom w:val="none" w:sz="0" w:space="0" w:color="auto"/>
        <w:right w:val="none" w:sz="0" w:space="0" w:color="auto"/>
      </w:divBdr>
      <w:divsChild>
        <w:div w:id="1958218543">
          <w:marLeft w:val="0"/>
          <w:marRight w:val="0"/>
          <w:marTop w:val="0"/>
          <w:marBottom w:val="0"/>
          <w:divBdr>
            <w:top w:val="none" w:sz="0" w:space="0" w:color="auto"/>
            <w:left w:val="none" w:sz="0" w:space="0" w:color="auto"/>
            <w:bottom w:val="none" w:sz="0" w:space="0" w:color="auto"/>
            <w:right w:val="none" w:sz="0" w:space="0" w:color="auto"/>
          </w:divBdr>
          <w:divsChild>
            <w:div w:id="193536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29796">
      <w:bodyDiv w:val="1"/>
      <w:marLeft w:val="0"/>
      <w:marRight w:val="0"/>
      <w:marTop w:val="0"/>
      <w:marBottom w:val="0"/>
      <w:divBdr>
        <w:top w:val="none" w:sz="0" w:space="0" w:color="auto"/>
        <w:left w:val="none" w:sz="0" w:space="0" w:color="auto"/>
        <w:bottom w:val="none" w:sz="0" w:space="0" w:color="auto"/>
        <w:right w:val="none" w:sz="0" w:space="0" w:color="auto"/>
      </w:divBdr>
    </w:div>
    <w:div w:id="731200849">
      <w:bodyDiv w:val="1"/>
      <w:marLeft w:val="0"/>
      <w:marRight w:val="0"/>
      <w:marTop w:val="0"/>
      <w:marBottom w:val="0"/>
      <w:divBdr>
        <w:top w:val="none" w:sz="0" w:space="0" w:color="auto"/>
        <w:left w:val="none" w:sz="0" w:space="0" w:color="auto"/>
        <w:bottom w:val="none" w:sz="0" w:space="0" w:color="auto"/>
        <w:right w:val="none" w:sz="0" w:space="0" w:color="auto"/>
      </w:divBdr>
      <w:divsChild>
        <w:div w:id="1620068298">
          <w:marLeft w:val="0"/>
          <w:marRight w:val="0"/>
          <w:marTop w:val="0"/>
          <w:marBottom w:val="0"/>
          <w:divBdr>
            <w:top w:val="none" w:sz="0" w:space="0" w:color="auto"/>
            <w:left w:val="none" w:sz="0" w:space="0" w:color="auto"/>
            <w:bottom w:val="none" w:sz="0" w:space="0" w:color="auto"/>
            <w:right w:val="none" w:sz="0" w:space="0" w:color="auto"/>
          </w:divBdr>
          <w:divsChild>
            <w:div w:id="1031489393">
              <w:marLeft w:val="0"/>
              <w:marRight w:val="0"/>
              <w:marTop w:val="0"/>
              <w:marBottom w:val="0"/>
              <w:divBdr>
                <w:top w:val="none" w:sz="0" w:space="0" w:color="auto"/>
                <w:left w:val="none" w:sz="0" w:space="0" w:color="auto"/>
                <w:bottom w:val="none" w:sz="0" w:space="0" w:color="auto"/>
                <w:right w:val="none" w:sz="0" w:space="0" w:color="auto"/>
              </w:divBdr>
            </w:div>
            <w:div w:id="14765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240251">
      <w:bodyDiv w:val="1"/>
      <w:marLeft w:val="0"/>
      <w:marRight w:val="0"/>
      <w:marTop w:val="0"/>
      <w:marBottom w:val="0"/>
      <w:divBdr>
        <w:top w:val="none" w:sz="0" w:space="0" w:color="auto"/>
        <w:left w:val="none" w:sz="0" w:space="0" w:color="auto"/>
        <w:bottom w:val="none" w:sz="0" w:space="0" w:color="auto"/>
        <w:right w:val="none" w:sz="0" w:space="0" w:color="auto"/>
      </w:divBdr>
    </w:div>
    <w:div w:id="1062294154">
      <w:bodyDiv w:val="1"/>
      <w:marLeft w:val="0"/>
      <w:marRight w:val="0"/>
      <w:marTop w:val="0"/>
      <w:marBottom w:val="0"/>
      <w:divBdr>
        <w:top w:val="none" w:sz="0" w:space="0" w:color="auto"/>
        <w:left w:val="none" w:sz="0" w:space="0" w:color="auto"/>
        <w:bottom w:val="none" w:sz="0" w:space="0" w:color="auto"/>
        <w:right w:val="none" w:sz="0" w:space="0" w:color="auto"/>
      </w:divBdr>
    </w:div>
    <w:div w:id="1130198820">
      <w:bodyDiv w:val="1"/>
      <w:marLeft w:val="0"/>
      <w:marRight w:val="0"/>
      <w:marTop w:val="0"/>
      <w:marBottom w:val="0"/>
      <w:divBdr>
        <w:top w:val="none" w:sz="0" w:space="0" w:color="auto"/>
        <w:left w:val="none" w:sz="0" w:space="0" w:color="auto"/>
        <w:bottom w:val="none" w:sz="0" w:space="0" w:color="auto"/>
        <w:right w:val="none" w:sz="0" w:space="0" w:color="auto"/>
      </w:divBdr>
    </w:div>
    <w:div w:id="1142429468">
      <w:bodyDiv w:val="1"/>
      <w:marLeft w:val="0"/>
      <w:marRight w:val="0"/>
      <w:marTop w:val="0"/>
      <w:marBottom w:val="0"/>
      <w:divBdr>
        <w:top w:val="none" w:sz="0" w:space="0" w:color="auto"/>
        <w:left w:val="none" w:sz="0" w:space="0" w:color="auto"/>
        <w:bottom w:val="none" w:sz="0" w:space="0" w:color="auto"/>
        <w:right w:val="none" w:sz="0" w:space="0" w:color="auto"/>
      </w:divBdr>
    </w:div>
    <w:div w:id="1241865245">
      <w:bodyDiv w:val="1"/>
      <w:marLeft w:val="0"/>
      <w:marRight w:val="0"/>
      <w:marTop w:val="0"/>
      <w:marBottom w:val="0"/>
      <w:divBdr>
        <w:top w:val="none" w:sz="0" w:space="0" w:color="auto"/>
        <w:left w:val="none" w:sz="0" w:space="0" w:color="auto"/>
        <w:bottom w:val="none" w:sz="0" w:space="0" w:color="auto"/>
        <w:right w:val="none" w:sz="0" w:space="0" w:color="auto"/>
      </w:divBdr>
    </w:div>
    <w:div w:id="1249537780">
      <w:bodyDiv w:val="1"/>
      <w:marLeft w:val="0"/>
      <w:marRight w:val="0"/>
      <w:marTop w:val="0"/>
      <w:marBottom w:val="0"/>
      <w:divBdr>
        <w:top w:val="none" w:sz="0" w:space="0" w:color="auto"/>
        <w:left w:val="none" w:sz="0" w:space="0" w:color="auto"/>
        <w:bottom w:val="none" w:sz="0" w:space="0" w:color="auto"/>
        <w:right w:val="none" w:sz="0" w:space="0" w:color="auto"/>
      </w:divBdr>
    </w:div>
    <w:div w:id="1280333146">
      <w:bodyDiv w:val="1"/>
      <w:marLeft w:val="0"/>
      <w:marRight w:val="0"/>
      <w:marTop w:val="0"/>
      <w:marBottom w:val="0"/>
      <w:divBdr>
        <w:top w:val="none" w:sz="0" w:space="0" w:color="auto"/>
        <w:left w:val="none" w:sz="0" w:space="0" w:color="auto"/>
        <w:bottom w:val="none" w:sz="0" w:space="0" w:color="auto"/>
        <w:right w:val="none" w:sz="0" w:space="0" w:color="auto"/>
      </w:divBdr>
    </w:div>
    <w:div w:id="1471165890">
      <w:bodyDiv w:val="1"/>
      <w:marLeft w:val="0"/>
      <w:marRight w:val="0"/>
      <w:marTop w:val="0"/>
      <w:marBottom w:val="0"/>
      <w:divBdr>
        <w:top w:val="none" w:sz="0" w:space="0" w:color="auto"/>
        <w:left w:val="none" w:sz="0" w:space="0" w:color="auto"/>
        <w:bottom w:val="none" w:sz="0" w:space="0" w:color="auto"/>
        <w:right w:val="none" w:sz="0" w:space="0" w:color="auto"/>
      </w:divBdr>
    </w:div>
    <w:div w:id="1491873613">
      <w:bodyDiv w:val="1"/>
      <w:marLeft w:val="0"/>
      <w:marRight w:val="0"/>
      <w:marTop w:val="0"/>
      <w:marBottom w:val="0"/>
      <w:divBdr>
        <w:top w:val="none" w:sz="0" w:space="0" w:color="auto"/>
        <w:left w:val="none" w:sz="0" w:space="0" w:color="auto"/>
        <w:bottom w:val="none" w:sz="0" w:space="0" w:color="auto"/>
        <w:right w:val="none" w:sz="0" w:space="0" w:color="auto"/>
      </w:divBdr>
      <w:divsChild>
        <w:div w:id="1804033503">
          <w:marLeft w:val="0"/>
          <w:marRight w:val="0"/>
          <w:marTop w:val="0"/>
          <w:marBottom w:val="0"/>
          <w:divBdr>
            <w:top w:val="none" w:sz="0" w:space="0" w:color="auto"/>
            <w:left w:val="none" w:sz="0" w:space="0" w:color="auto"/>
            <w:bottom w:val="none" w:sz="0" w:space="0" w:color="auto"/>
            <w:right w:val="none" w:sz="0" w:space="0" w:color="auto"/>
          </w:divBdr>
        </w:div>
      </w:divsChild>
    </w:div>
    <w:div w:id="1519199114">
      <w:bodyDiv w:val="1"/>
      <w:marLeft w:val="0"/>
      <w:marRight w:val="0"/>
      <w:marTop w:val="0"/>
      <w:marBottom w:val="0"/>
      <w:divBdr>
        <w:top w:val="none" w:sz="0" w:space="0" w:color="auto"/>
        <w:left w:val="none" w:sz="0" w:space="0" w:color="auto"/>
        <w:bottom w:val="none" w:sz="0" w:space="0" w:color="auto"/>
        <w:right w:val="none" w:sz="0" w:space="0" w:color="auto"/>
      </w:divBdr>
    </w:div>
    <w:div w:id="1621305610">
      <w:bodyDiv w:val="1"/>
      <w:marLeft w:val="0"/>
      <w:marRight w:val="0"/>
      <w:marTop w:val="0"/>
      <w:marBottom w:val="0"/>
      <w:divBdr>
        <w:top w:val="none" w:sz="0" w:space="0" w:color="auto"/>
        <w:left w:val="none" w:sz="0" w:space="0" w:color="auto"/>
        <w:bottom w:val="none" w:sz="0" w:space="0" w:color="auto"/>
        <w:right w:val="none" w:sz="0" w:space="0" w:color="auto"/>
      </w:divBdr>
    </w:div>
    <w:div w:id="1695619149">
      <w:bodyDiv w:val="1"/>
      <w:marLeft w:val="0"/>
      <w:marRight w:val="0"/>
      <w:marTop w:val="0"/>
      <w:marBottom w:val="0"/>
      <w:divBdr>
        <w:top w:val="none" w:sz="0" w:space="0" w:color="auto"/>
        <w:left w:val="none" w:sz="0" w:space="0" w:color="auto"/>
        <w:bottom w:val="none" w:sz="0" w:space="0" w:color="auto"/>
        <w:right w:val="none" w:sz="0" w:space="0" w:color="auto"/>
      </w:divBdr>
    </w:div>
    <w:div w:id="1713118459">
      <w:bodyDiv w:val="1"/>
      <w:marLeft w:val="0"/>
      <w:marRight w:val="0"/>
      <w:marTop w:val="0"/>
      <w:marBottom w:val="0"/>
      <w:divBdr>
        <w:top w:val="none" w:sz="0" w:space="0" w:color="auto"/>
        <w:left w:val="none" w:sz="0" w:space="0" w:color="auto"/>
        <w:bottom w:val="none" w:sz="0" w:space="0" w:color="auto"/>
        <w:right w:val="none" w:sz="0" w:space="0" w:color="auto"/>
      </w:divBdr>
    </w:div>
    <w:div w:id="1725643479">
      <w:bodyDiv w:val="1"/>
      <w:marLeft w:val="0"/>
      <w:marRight w:val="0"/>
      <w:marTop w:val="0"/>
      <w:marBottom w:val="0"/>
      <w:divBdr>
        <w:top w:val="none" w:sz="0" w:space="0" w:color="auto"/>
        <w:left w:val="none" w:sz="0" w:space="0" w:color="auto"/>
        <w:bottom w:val="none" w:sz="0" w:space="0" w:color="auto"/>
        <w:right w:val="none" w:sz="0" w:space="0" w:color="auto"/>
      </w:divBdr>
    </w:div>
    <w:div w:id="1766805916">
      <w:bodyDiv w:val="1"/>
      <w:marLeft w:val="0"/>
      <w:marRight w:val="0"/>
      <w:marTop w:val="0"/>
      <w:marBottom w:val="0"/>
      <w:divBdr>
        <w:top w:val="none" w:sz="0" w:space="0" w:color="auto"/>
        <w:left w:val="none" w:sz="0" w:space="0" w:color="auto"/>
        <w:bottom w:val="none" w:sz="0" w:space="0" w:color="auto"/>
        <w:right w:val="none" w:sz="0" w:space="0" w:color="auto"/>
      </w:divBdr>
      <w:divsChild>
        <w:div w:id="470944184">
          <w:marLeft w:val="0"/>
          <w:marRight w:val="0"/>
          <w:marTop w:val="0"/>
          <w:marBottom w:val="0"/>
          <w:divBdr>
            <w:top w:val="none" w:sz="0" w:space="0" w:color="auto"/>
            <w:left w:val="none" w:sz="0" w:space="0" w:color="auto"/>
            <w:bottom w:val="none" w:sz="0" w:space="0" w:color="auto"/>
            <w:right w:val="none" w:sz="0" w:space="0" w:color="auto"/>
          </w:divBdr>
        </w:div>
      </w:divsChild>
    </w:div>
    <w:div w:id="1885017996">
      <w:bodyDiv w:val="1"/>
      <w:marLeft w:val="0"/>
      <w:marRight w:val="0"/>
      <w:marTop w:val="0"/>
      <w:marBottom w:val="0"/>
      <w:divBdr>
        <w:top w:val="none" w:sz="0" w:space="0" w:color="auto"/>
        <w:left w:val="none" w:sz="0" w:space="0" w:color="auto"/>
        <w:bottom w:val="none" w:sz="0" w:space="0" w:color="auto"/>
        <w:right w:val="none" w:sz="0" w:space="0" w:color="auto"/>
      </w:divBdr>
      <w:divsChild>
        <w:div w:id="2099592523">
          <w:marLeft w:val="0"/>
          <w:marRight w:val="0"/>
          <w:marTop w:val="0"/>
          <w:marBottom w:val="0"/>
          <w:divBdr>
            <w:top w:val="none" w:sz="0" w:space="0" w:color="auto"/>
            <w:left w:val="none" w:sz="0" w:space="0" w:color="auto"/>
            <w:bottom w:val="none" w:sz="0" w:space="0" w:color="auto"/>
            <w:right w:val="none" w:sz="0" w:space="0" w:color="auto"/>
          </w:divBdr>
          <w:divsChild>
            <w:div w:id="5960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0939">
      <w:bodyDiv w:val="1"/>
      <w:marLeft w:val="0"/>
      <w:marRight w:val="0"/>
      <w:marTop w:val="0"/>
      <w:marBottom w:val="0"/>
      <w:divBdr>
        <w:top w:val="none" w:sz="0" w:space="0" w:color="auto"/>
        <w:left w:val="none" w:sz="0" w:space="0" w:color="auto"/>
        <w:bottom w:val="none" w:sz="0" w:space="0" w:color="auto"/>
        <w:right w:val="none" w:sz="0" w:space="0" w:color="auto"/>
      </w:divBdr>
    </w:div>
    <w:div w:id="1921058013">
      <w:bodyDiv w:val="1"/>
      <w:marLeft w:val="0"/>
      <w:marRight w:val="0"/>
      <w:marTop w:val="0"/>
      <w:marBottom w:val="0"/>
      <w:divBdr>
        <w:top w:val="none" w:sz="0" w:space="0" w:color="auto"/>
        <w:left w:val="none" w:sz="0" w:space="0" w:color="auto"/>
        <w:bottom w:val="none" w:sz="0" w:space="0" w:color="auto"/>
        <w:right w:val="none" w:sz="0" w:space="0" w:color="auto"/>
      </w:divBdr>
    </w:div>
    <w:div w:id="2032368089">
      <w:bodyDiv w:val="1"/>
      <w:marLeft w:val="0"/>
      <w:marRight w:val="0"/>
      <w:marTop w:val="0"/>
      <w:marBottom w:val="0"/>
      <w:divBdr>
        <w:top w:val="none" w:sz="0" w:space="0" w:color="auto"/>
        <w:left w:val="none" w:sz="0" w:space="0" w:color="auto"/>
        <w:bottom w:val="none" w:sz="0" w:space="0" w:color="auto"/>
        <w:right w:val="none" w:sz="0" w:space="0" w:color="auto"/>
      </w:divBdr>
    </w:div>
    <w:div w:id="207076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i-trust.gov.si/sl/si-pass/mobilna-identitet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i-trust.gov.si/sl/si-pass/mobilna-identitet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7506E5-8507-496C-88F0-37A46E43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21</Pages>
  <Words>9384</Words>
  <Characters>57459</Characters>
  <Application>Microsoft Office Word</Application>
  <DocSecurity>0</DocSecurity>
  <Lines>478</Lines>
  <Paragraphs>133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66710</CharactersWithSpaces>
  <SharedDoc>false</SharedDoc>
  <HLinks>
    <vt:vector size="6" baseType="variant">
      <vt:variant>
        <vt:i4>4522003</vt:i4>
      </vt:variant>
      <vt:variant>
        <vt:i4>0</vt:i4>
      </vt:variant>
      <vt:variant>
        <vt:i4>0</vt:i4>
      </vt:variant>
      <vt:variant>
        <vt:i4>5</vt:i4>
      </vt:variant>
      <vt:variant>
        <vt:lpwstr>https://ec.europa.eu/growth/tools-databases/tris/sl/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Mirjana Oražem</dc:creator>
  <cp:keywords/>
  <cp:lastModifiedBy>Sonja Bence Kozole</cp:lastModifiedBy>
  <cp:revision>15</cp:revision>
  <cp:lastPrinted>2020-12-09T13:48:00Z</cp:lastPrinted>
  <dcterms:created xsi:type="dcterms:W3CDTF">2021-06-10T13:59:00Z</dcterms:created>
  <dcterms:modified xsi:type="dcterms:W3CDTF">2021-06-10T14:44:00Z</dcterms:modified>
</cp:coreProperties>
</file>