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2101F" w14:textId="0C34B63F" w:rsidR="00A075C0" w:rsidRPr="00893BAE" w:rsidRDefault="00A075C0" w:rsidP="00893BAE">
      <w:pPr>
        <w:autoSpaceDE w:val="0"/>
        <w:autoSpaceDN w:val="0"/>
        <w:adjustRightInd w:val="0"/>
        <w:spacing w:line="240" w:lineRule="auto"/>
        <w:rPr>
          <w:rFonts w:ascii="Arial Nova" w:hAnsi="Arial Nova" w:cs="Arial"/>
          <w:color w:val="000000"/>
          <w:szCs w:val="20"/>
        </w:rPr>
      </w:pPr>
      <w:r w:rsidRPr="00893BAE">
        <w:rPr>
          <w:rFonts w:ascii="Arial Nova" w:hAnsi="Arial Nova" w:cs="Arial"/>
          <w:color w:val="000000"/>
          <w:szCs w:val="20"/>
        </w:rPr>
        <w:t>SPOROČILO ZA JAVN</w:t>
      </w:r>
      <w:r w:rsidR="00D96788">
        <w:rPr>
          <w:rFonts w:ascii="Arial Nova" w:hAnsi="Arial Nova" w:cs="Arial"/>
          <w:color w:val="000000"/>
          <w:szCs w:val="20"/>
        </w:rPr>
        <w:t xml:space="preserve"> </w:t>
      </w:r>
      <w:r w:rsidRPr="00893BAE">
        <w:rPr>
          <w:rFonts w:ascii="Arial Nova" w:hAnsi="Arial Nova" w:cs="Arial"/>
          <w:color w:val="000000"/>
          <w:szCs w:val="20"/>
        </w:rPr>
        <w:t>OST</w:t>
      </w:r>
    </w:p>
    <w:p w14:paraId="7D115BAF" w14:textId="77777777" w:rsidR="003E6429" w:rsidRPr="00893BAE" w:rsidRDefault="003E6429" w:rsidP="00893BAE">
      <w:pPr>
        <w:pStyle w:val="datumtevilka"/>
        <w:spacing w:line="240" w:lineRule="auto"/>
        <w:jc w:val="both"/>
        <w:rPr>
          <w:rFonts w:ascii="Arial Nova" w:hAnsi="Arial Nova" w:cs="Arial"/>
          <w:color w:val="000000"/>
        </w:rPr>
      </w:pPr>
    </w:p>
    <w:p w14:paraId="6205571C" w14:textId="254EDC3E" w:rsidR="00022E3C" w:rsidRPr="00893BAE" w:rsidRDefault="00233868" w:rsidP="00893BAE">
      <w:pPr>
        <w:autoSpaceDE w:val="0"/>
        <w:autoSpaceDN w:val="0"/>
        <w:adjustRightInd w:val="0"/>
        <w:spacing w:line="240" w:lineRule="auto"/>
        <w:jc w:val="both"/>
        <w:rPr>
          <w:rFonts w:ascii="Arial Nova" w:hAnsi="Arial Nova" w:cs="Arial"/>
          <w:b/>
          <w:color w:val="000000"/>
          <w:sz w:val="28"/>
          <w:szCs w:val="28"/>
        </w:rPr>
      </w:pPr>
      <w:r>
        <w:rPr>
          <w:rFonts w:ascii="Arial Nova" w:hAnsi="Arial Nova" w:cs="Arial"/>
          <w:b/>
          <w:color w:val="000000"/>
          <w:sz w:val="28"/>
          <w:szCs w:val="28"/>
        </w:rPr>
        <w:t>7</w:t>
      </w:r>
      <w:r w:rsidR="00207509">
        <w:rPr>
          <w:rFonts w:ascii="Arial Nova" w:hAnsi="Arial Nova" w:cs="Arial"/>
          <w:b/>
          <w:color w:val="000000"/>
          <w:sz w:val="28"/>
          <w:szCs w:val="28"/>
        </w:rPr>
        <w:t>8</w:t>
      </w:r>
      <w:r w:rsidR="00022E3C" w:rsidRPr="00022E3C">
        <w:rPr>
          <w:rFonts w:ascii="Arial Nova" w:hAnsi="Arial Nova" w:cs="Arial"/>
          <w:b/>
          <w:color w:val="000000"/>
          <w:sz w:val="28"/>
          <w:szCs w:val="28"/>
        </w:rPr>
        <w:t>. redna seja Vlade Republike Slovenije</w:t>
      </w:r>
    </w:p>
    <w:p w14:paraId="2F07C9C7" w14:textId="77777777" w:rsidR="004C75E6" w:rsidRDefault="004C75E6" w:rsidP="00893BAE">
      <w:pPr>
        <w:autoSpaceDE w:val="0"/>
        <w:autoSpaceDN w:val="0"/>
        <w:adjustRightInd w:val="0"/>
        <w:spacing w:line="240" w:lineRule="auto"/>
        <w:jc w:val="both"/>
        <w:rPr>
          <w:rFonts w:ascii="Arial Nova" w:hAnsi="Arial Nova" w:cs="Arial"/>
          <w:color w:val="000000"/>
          <w:szCs w:val="20"/>
        </w:rPr>
      </w:pPr>
    </w:p>
    <w:p w14:paraId="501C02EF" w14:textId="7B894E6A" w:rsidR="00A075C0" w:rsidRDefault="001F0849" w:rsidP="00893BAE">
      <w:pPr>
        <w:autoSpaceDE w:val="0"/>
        <w:autoSpaceDN w:val="0"/>
        <w:adjustRightInd w:val="0"/>
        <w:spacing w:line="240" w:lineRule="auto"/>
        <w:jc w:val="both"/>
        <w:rPr>
          <w:rFonts w:ascii="Arial Nova" w:hAnsi="Arial Nova" w:cs="Arial"/>
          <w:color w:val="000000"/>
          <w:szCs w:val="20"/>
        </w:rPr>
      </w:pPr>
      <w:r>
        <w:rPr>
          <w:rFonts w:ascii="Arial Nova" w:hAnsi="Arial Nova" w:cs="Arial"/>
          <w:color w:val="000000"/>
          <w:szCs w:val="20"/>
        </w:rPr>
        <w:t>2</w:t>
      </w:r>
      <w:r w:rsidR="00EE01A6">
        <w:rPr>
          <w:rFonts w:ascii="Arial Nova" w:hAnsi="Arial Nova" w:cs="Arial"/>
          <w:color w:val="000000"/>
          <w:szCs w:val="20"/>
        </w:rPr>
        <w:t>6</w:t>
      </w:r>
      <w:r w:rsidR="00C6261D">
        <w:rPr>
          <w:rFonts w:ascii="Arial Nova" w:hAnsi="Arial Nova" w:cs="Arial"/>
          <w:color w:val="000000"/>
          <w:szCs w:val="20"/>
        </w:rPr>
        <w:t xml:space="preserve">.  </w:t>
      </w:r>
      <w:r w:rsidR="005C4043">
        <w:rPr>
          <w:rFonts w:ascii="Arial Nova" w:hAnsi="Arial Nova" w:cs="Arial"/>
          <w:color w:val="000000"/>
          <w:szCs w:val="20"/>
        </w:rPr>
        <w:t>maj</w:t>
      </w:r>
      <w:r w:rsidR="004C597B">
        <w:rPr>
          <w:rFonts w:ascii="Arial Nova" w:hAnsi="Arial Nova" w:cs="Arial"/>
          <w:color w:val="000000"/>
          <w:szCs w:val="20"/>
        </w:rPr>
        <w:t xml:space="preserve"> </w:t>
      </w:r>
      <w:r w:rsidR="00A45B9B" w:rsidRPr="00893BAE">
        <w:rPr>
          <w:rFonts w:ascii="Arial Nova" w:hAnsi="Arial Nova" w:cs="Arial"/>
          <w:color w:val="000000"/>
          <w:szCs w:val="20"/>
        </w:rPr>
        <w:t>202</w:t>
      </w:r>
      <w:r w:rsidR="008160E3" w:rsidRPr="00893BAE">
        <w:rPr>
          <w:rFonts w:ascii="Arial Nova" w:hAnsi="Arial Nova" w:cs="Arial"/>
          <w:color w:val="000000"/>
          <w:szCs w:val="20"/>
        </w:rPr>
        <w:t>1</w:t>
      </w:r>
    </w:p>
    <w:p w14:paraId="6CF5D807" w14:textId="77777777" w:rsidR="00B74D38" w:rsidRPr="00B74D38" w:rsidRDefault="00B74D38" w:rsidP="00B74D38">
      <w:pPr>
        <w:autoSpaceDE w:val="0"/>
        <w:autoSpaceDN w:val="0"/>
        <w:adjustRightInd w:val="0"/>
        <w:spacing w:line="240" w:lineRule="auto"/>
        <w:jc w:val="both"/>
        <w:rPr>
          <w:rFonts w:cs="Arial"/>
          <w:b/>
          <w:bCs/>
          <w:color w:val="000000"/>
          <w:szCs w:val="20"/>
        </w:rPr>
      </w:pPr>
    </w:p>
    <w:p w14:paraId="527360A0" w14:textId="39B080A6" w:rsidR="000E69F6" w:rsidRPr="000E69F6" w:rsidRDefault="000E69F6" w:rsidP="000E69F6">
      <w:pPr>
        <w:autoSpaceDE w:val="0"/>
        <w:autoSpaceDN w:val="0"/>
        <w:adjustRightInd w:val="0"/>
        <w:spacing w:line="240" w:lineRule="auto"/>
        <w:jc w:val="both"/>
        <w:rPr>
          <w:rFonts w:cs="Arial"/>
          <w:b/>
          <w:bCs/>
          <w:color w:val="000000"/>
          <w:szCs w:val="20"/>
        </w:rPr>
      </w:pPr>
      <w:r w:rsidRPr="000E69F6">
        <w:rPr>
          <w:rFonts w:cs="Arial"/>
          <w:b/>
          <w:bCs/>
          <w:color w:val="000000"/>
          <w:szCs w:val="20"/>
        </w:rPr>
        <w:t>Uredba o spremembah in dopolnitvi Uredbe o izvedbi ukrepov kmetijske politike za leto 2021</w:t>
      </w:r>
    </w:p>
    <w:p w14:paraId="2F4EC7E5" w14:textId="77777777" w:rsidR="000E69F6" w:rsidRPr="000E69F6" w:rsidRDefault="000E69F6" w:rsidP="000E69F6">
      <w:pPr>
        <w:autoSpaceDE w:val="0"/>
        <w:autoSpaceDN w:val="0"/>
        <w:adjustRightInd w:val="0"/>
        <w:spacing w:line="240" w:lineRule="auto"/>
        <w:jc w:val="both"/>
        <w:rPr>
          <w:rFonts w:cs="Arial"/>
          <w:color w:val="000000"/>
          <w:szCs w:val="20"/>
        </w:rPr>
      </w:pPr>
    </w:p>
    <w:p w14:paraId="7C577A00" w14:textId="77777777" w:rsidR="000E69F6" w:rsidRPr="000E69F6" w:rsidRDefault="000E69F6" w:rsidP="000E69F6">
      <w:pPr>
        <w:autoSpaceDE w:val="0"/>
        <w:autoSpaceDN w:val="0"/>
        <w:adjustRightInd w:val="0"/>
        <w:spacing w:line="240" w:lineRule="auto"/>
        <w:jc w:val="both"/>
        <w:rPr>
          <w:rFonts w:cs="Arial"/>
          <w:color w:val="000000"/>
          <w:szCs w:val="20"/>
        </w:rPr>
      </w:pPr>
      <w:r w:rsidRPr="000E69F6">
        <w:rPr>
          <w:rFonts w:cs="Arial"/>
          <w:color w:val="000000"/>
          <w:szCs w:val="20"/>
        </w:rPr>
        <w:t>Vlada Republike Slovenije je izdala Uredbo o spremembah in dopolnitvi Uredbe o izvedbi ukrepov kmetijske politike za leto 2021.</w:t>
      </w:r>
    </w:p>
    <w:p w14:paraId="42F03BB9" w14:textId="77777777" w:rsidR="000E69F6" w:rsidRPr="000E69F6" w:rsidRDefault="000E69F6" w:rsidP="000E69F6">
      <w:pPr>
        <w:autoSpaceDE w:val="0"/>
        <w:autoSpaceDN w:val="0"/>
        <w:adjustRightInd w:val="0"/>
        <w:spacing w:line="240" w:lineRule="auto"/>
        <w:jc w:val="both"/>
        <w:rPr>
          <w:rFonts w:cs="Arial"/>
          <w:color w:val="000000"/>
          <w:szCs w:val="20"/>
        </w:rPr>
      </w:pPr>
    </w:p>
    <w:p w14:paraId="15300D70" w14:textId="77777777" w:rsidR="000E69F6" w:rsidRPr="000E69F6" w:rsidRDefault="000E69F6" w:rsidP="000E69F6">
      <w:pPr>
        <w:autoSpaceDE w:val="0"/>
        <w:autoSpaceDN w:val="0"/>
        <w:adjustRightInd w:val="0"/>
        <w:spacing w:line="240" w:lineRule="auto"/>
        <w:jc w:val="both"/>
        <w:rPr>
          <w:rFonts w:cs="Arial"/>
          <w:color w:val="000000"/>
          <w:szCs w:val="20"/>
        </w:rPr>
      </w:pPr>
      <w:r w:rsidRPr="000E69F6">
        <w:rPr>
          <w:rFonts w:cs="Arial"/>
          <w:color w:val="000000"/>
          <w:szCs w:val="20"/>
        </w:rPr>
        <w:t>Uredba o izvedbi ukrepov kmetijske politike za leto 2021 se spreminja zaradi ustrezne prilagoditve postopkov pregledov na kraju samem za površine in živali in kontrolni sistem v zvezi z navzkrižno skladnostjo zaradi pandemije COVID-19, ki v državah članicah povzroča težave pri izvajanju pregledov na kraju samem za ukrepe skupne kmetijske politike. Gre za prilagoditev na Izvedbeno Uredbo Komisije 2021/725/EU, ki dovoljuje odstop od nekaterih členov uredbe Komisije 809/2014/EU zaradi epidemije COVID-19.</w:t>
      </w:r>
    </w:p>
    <w:p w14:paraId="6F80445F" w14:textId="77777777" w:rsidR="000E69F6" w:rsidRPr="000E69F6" w:rsidRDefault="000E69F6" w:rsidP="000E69F6">
      <w:pPr>
        <w:autoSpaceDE w:val="0"/>
        <w:autoSpaceDN w:val="0"/>
        <w:adjustRightInd w:val="0"/>
        <w:spacing w:line="240" w:lineRule="auto"/>
        <w:jc w:val="both"/>
        <w:rPr>
          <w:rFonts w:cs="Arial"/>
          <w:color w:val="000000"/>
          <w:szCs w:val="20"/>
        </w:rPr>
      </w:pPr>
    </w:p>
    <w:p w14:paraId="4D3E08A6" w14:textId="26CBE3AE" w:rsidR="00B74D38" w:rsidRPr="000E69F6" w:rsidRDefault="000E69F6" w:rsidP="000E69F6">
      <w:pPr>
        <w:autoSpaceDE w:val="0"/>
        <w:autoSpaceDN w:val="0"/>
        <w:adjustRightInd w:val="0"/>
        <w:spacing w:line="240" w:lineRule="auto"/>
        <w:jc w:val="both"/>
        <w:rPr>
          <w:rFonts w:cs="Arial"/>
          <w:color w:val="000000"/>
          <w:szCs w:val="20"/>
        </w:rPr>
      </w:pPr>
      <w:r w:rsidRPr="000E69F6">
        <w:rPr>
          <w:rFonts w:cs="Arial"/>
          <w:color w:val="000000"/>
          <w:szCs w:val="20"/>
        </w:rPr>
        <w:t>Vir: Ministrstvo za kmetijstvo, gozdarstvo in prehrano</w:t>
      </w:r>
    </w:p>
    <w:p w14:paraId="5FDEAEF4" w14:textId="77777777" w:rsidR="00B74D38" w:rsidRPr="00B74D38" w:rsidRDefault="00B74D38" w:rsidP="00B74D38">
      <w:pPr>
        <w:autoSpaceDE w:val="0"/>
        <w:autoSpaceDN w:val="0"/>
        <w:adjustRightInd w:val="0"/>
        <w:spacing w:line="240" w:lineRule="auto"/>
        <w:jc w:val="both"/>
        <w:rPr>
          <w:rFonts w:cs="Arial"/>
          <w:b/>
          <w:bCs/>
          <w:color w:val="000000"/>
          <w:szCs w:val="20"/>
        </w:rPr>
      </w:pPr>
    </w:p>
    <w:p w14:paraId="61AAD9FC" w14:textId="1A95F305" w:rsidR="006F1A07" w:rsidRPr="006F1A07" w:rsidRDefault="006F1A07" w:rsidP="006F1A07">
      <w:pPr>
        <w:autoSpaceDE w:val="0"/>
        <w:autoSpaceDN w:val="0"/>
        <w:adjustRightInd w:val="0"/>
        <w:spacing w:line="240" w:lineRule="auto"/>
        <w:jc w:val="both"/>
        <w:rPr>
          <w:rFonts w:cs="Arial"/>
          <w:b/>
          <w:bCs/>
          <w:color w:val="000000"/>
          <w:szCs w:val="20"/>
        </w:rPr>
      </w:pPr>
      <w:r w:rsidRPr="006F1A07">
        <w:rPr>
          <w:rFonts w:cs="Arial"/>
          <w:b/>
          <w:bCs/>
          <w:color w:val="000000"/>
          <w:szCs w:val="20"/>
        </w:rPr>
        <w:t>Vlada izdala Uredbo o podelitvi rudarske pravice za izkoriščanje mineralne surovine naravni kamen – apnenec v pridobivalnem prostoru Kopriva 2 v občini Sežana</w:t>
      </w:r>
    </w:p>
    <w:p w14:paraId="72797B14" w14:textId="77777777" w:rsidR="006F1A07" w:rsidRPr="006F1A07" w:rsidRDefault="006F1A07" w:rsidP="006F1A07">
      <w:pPr>
        <w:autoSpaceDE w:val="0"/>
        <w:autoSpaceDN w:val="0"/>
        <w:adjustRightInd w:val="0"/>
        <w:spacing w:line="240" w:lineRule="auto"/>
        <w:jc w:val="both"/>
        <w:rPr>
          <w:rFonts w:cs="Arial"/>
          <w:color w:val="000000"/>
          <w:szCs w:val="20"/>
        </w:rPr>
      </w:pPr>
    </w:p>
    <w:p w14:paraId="397399A3" w14:textId="77777777" w:rsidR="006F1A07" w:rsidRPr="006F1A07" w:rsidRDefault="006F1A07" w:rsidP="006F1A07">
      <w:pPr>
        <w:autoSpaceDE w:val="0"/>
        <w:autoSpaceDN w:val="0"/>
        <w:adjustRightInd w:val="0"/>
        <w:spacing w:line="240" w:lineRule="auto"/>
        <w:jc w:val="both"/>
        <w:rPr>
          <w:rFonts w:cs="Arial"/>
          <w:color w:val="000000"/>
          <w:szCs w:val="20"/>
        </w:rPr>
      </w:pPr>
      <w:r w:rsidRPr="006F1A07">
        <w:rPr>
          <w:rFonts w:cs="Arial"/>
          <w:color w:val="000000"/>
          <w:szCs w:val="20"/>
        </w:rPr>
        <w:t>Uredba je koncesijski akt, s katerim vlada odloča o podelitvi rudarske pravice za izkoriščanje mineralne surovine naravni kamen – apnenec v pridobivalnem prostoru Kopriva 2 v občini Sežana na podlagi Zakona o Vladi Republike Slovenije in Zakona o rudarstvu.</w:t>
      </w:r>
    </w:p>
    <w:p w14:paraId="22D9E74C" w14:textId="77777777" w:rsidR="006F1A07" w:rsidRPr="006F1A07" w:rsidRDefault="006F1A07" w:rsidP="006F1A07">
      <w:pPr>
        <w:autoSpaceDE w:val="0"/>
        <w:autoSpaceDN w:val="0"/>
        <w:adjustRightInd w:val="0"/>
        <w:spacing w:line="240" w:lineRule="auto"/>
        <w:jc w:val="both"/>
        <w:rPr>
          <w:rFonts w:cs="Arial"/>
          <w:color w:val="000000"/>
          <w:szCs w:val="20"/>
        </w:rPr>
      </w:pPr>
    </w:p>
    <w:p w14:paraId="1C8B035D" w14:textId="77777777" w:rsidR="006F1A07" w:rsidRPr="006F1A07" w:rsidRDefault="006F1A07" w:rsidP="006F1A07">
      <w:pPr>
        <w:autoSpaceDE w:val="0"/>
        <w:autoSpaceDN w:val="0"/>
        <w:adjustRightInd w:val="0"/>
        <w:spacing w:line="240" w:lineRule="auto"/>
        <w:jc w:val="both"/>
        <w:rPr>
          <w:rFonts w:cs="Arial"/>
          <w:color w:val="000000"/>
          <w:szCs w:val="20"/>
        </w:rPr>
      </w:pPr>
      <w:r w:rsidRPr="006F1A07">
        <w:rPr>
          <w:rFonts w:cs="Arial"/>
          <w:color w:val="000000"/>
          <w:szCs w:val="20"/>
        </w:rPr>
        <w:t xml:space="preserve">Uredba ureja vsebino rudarske pravice v novem pridobivalnem prostoru. Na podlagi tega koncesijskega akta se pravni osebi MARMOR, Sežana </w:t>
      </w:r>
      <w:proofErr w:type="spellStart"/>
      <w:r w:rsidRPr="006F1A07">
        <w:rPr>
          <w:rFonts w:cs="Arial"/>
          <w:color w:val="000000"/>
          <w:szCs w:val="20"/>
        </w:rPr>
        <w:t>d.d</w:t>
      </w:r>
      <w:proofErr w:type="spellEnd"/>
      <w:r w:rsidRPr="006F1A07">
        <w:rPr>
          <w:rFonts w:cs="Arial"/>
          <w:color w:val="000000"/>
          <w:szCs w:val="20"/>
        </w:rPr>
        <w:t>., Partizanska cesta 73A, 6210 Sežana, podeljuje rudarska pravica za izkoriščanje mineralne surovine naravni kamen – apnenec (v količini 137.206 kubičnih metrov v raščenem stanju), v pridobivalnem prostoru Kopriva 2  v občini Sežana, za obdobje 20 let, v skladu z drugim odstavkom 35. člena ZRud-1.</w:t>
      </w:r>
    </w:p>
    <w:p w14:paraId="1C0CB578" w14:textId="77777777" w:rsidR="006F1A07" w:rsidRPr="006F1A07" w:rsidRDefault="006F1A07" w:rsidP="006F1A07">
      <w:pPr>
        <w:autoSpaceDE w:val="0"/>
        <w:autoSpaceDN w:val="0"/>
        <w:adjustRightInd w:val="0"/>
        <w:spacing w:line="240" w:lineRule="auto"/>
        <w:jc w:val="both"/>
        <w:rPr>
          <w:rFonts w:cs="Arial"/>
          <w:color w:val="000000"/>
          <w:szCs w:val="20"/>
        </w:rPr>
      </w:pPr>
    </w:p>
    <w:p w14:paraId="2E9A764A" w14:textId="77777777" w:rsidR="006F1A07" w:rsidRPr="006F1A07" w:rsidRDefault="006F1A07" w:rsidP="006F1A07">
      <w:pPr>
        <w:autoSpaceDE w:val="0"/>
        <w:autoSpaceDN w:val="0"/>
        <w:adjustRightInd w:val="0"/>
        <w:spacing w:line="240" w:lineRule="auto"/>
        <w:jc w:val="both"/>
        <w:rPr>
          <w:rFonts w:cs="Arial"/>
          <w:color w:val="000000"/>
          <w:szCs w:val="20"/>
        </w:rPr>
      </w:pPr>
      <w:r w:rsidRPr="006F1A07">
        <w:rPr>
          <w:rFonts w:cs="Arial"/>
          <w:color w:val="000000"/>
          <w:szCs w:val="20"/>
        </w:rPr>
        <w:t>Ministrstvo je v postopku priprave te uredbe (rudarskega koncesijskega akta) ugotovilo, da:</w:t>
      </w:r>
    </w:p>
    <w:p w14:paraId="76B8C979" w14:textId="03D46B2F" w:rsidR="006F1A07" w:rsidRPr="006F1A07" w:rsidRDefault="006F1A07" w:rsidP="006F1A07">
      <w:pPr>
        <w:pStyle w:val="Odstavekseznama"/>
        <w:numPr>
          <w:ilvl w:val="0"/>
          <w:numId w:val="34"/>
        </w:numPr>
        <w:autoSpaceDE w:val="0"/>
        <w:autoSpaceDN w:val="0"/>
        <w:adjustRightInd w:val="0"/>
        <w:spacing w:line="240" w:lineRule="auto"/>
        <w:jc w:val="both"/>
        <w:rPr>
          <w:rFonts w:cs="Arial"/>
          <w:color w:val="000000"/>
          <w:szCs w:val="20"/>
        </w:rPr>
      </w:pPr>
      <w:r w:rsidRPr="006F1A07">
        <w:rPr>
          <w:rFonts w:cs="Arial"/>
          <w:color w:val="000000"/>
          <w:szCs w:val="20"/>
        </w:rPr>
        <w:t>vlagatelj izpolnjuje pogoje za nosilca rudarske pravice za izkoriščanje</w:t>
      </w:r>
      <w:r w:rsidR="00525BE2">
        <w:rPr>
          <w:rFonts w:cs="Arial"/>
          <w:color w:val="000000"/>
          <w:szCs w:val="20"/>
        </w:rPr>
        <w:t xml:space="preserve">, </w:t>
      </w:r>
    </w:p>
    <w:p w14:paraId="2A1629EF" w14:textId="49F47538" w:rsidR="006F1A07" w:rsidRPr="006F1A07" w:rsidRDefault="006F1A07" w:rsidP="006F1A07">
      <w:pPr>
        <w:pStyle w:val="Odstavekseznama"/>
        <w:numPr>
          <w:ilvl w:val="0"/>
          <w:numId w:val="34"/>
        </w:numPr>
        <w:autoSpaceDE w:val="0"/>
        <w:autoSpaceDN w:val="0"/>
        <w:adjustRightInd w:val="0"/>
        <w:spacing w:line="240" w:lineRule="auto"/>
        <w:jc w:val="both"/>
        <w:rPr>
          <w:rFonts w:cs="Arial"/>
          <w:color w:val="000000"/>
          <w:szCs w:val="20"/>
        </w:rPr>
      </w:pPr>
      <w:r w:rsidRPr="006F1A07">
        <w:rPr>
          <w:rFonts w:cs="Arial"/>
          <w:color w:val="000000"/>
          <w:szCs w:val="20"/>
        </w:rPr>
        <w:t>za predlagani nov pridobivalni prostor Kopriva 2 rudarska pravica za izkoriščanje iste mineralne surovine še ni podeljena; rudarska pravica za izkoriščanje iste mineralne surovine je že podeljena na njegovem delu – pridobivalnem prostoru Kopriva, vendar bo z dnem uveljavitve te uredbe ta prenehala veljati (priloga: 2_Rknjiga),</w:t>
      </w:r>
    </w:p>
    <w:p w14:paraId="2F537CC8" w14:textId="7D295C77" w:rsidR="006F1A07" w:rsidRPr="006F1A07" w:rsidRDefault="006F1A07" w:rsidP="006F1A07">
      <w:pPr>
        <w:pStyle w:val="Odstavekseznama"/>
        <w:numPr>
          <w:ilvl w:val="0"/>
          <w:numId w:val="34"/>
        </w:numPr>
        <w:autoSpaceDE w:val="0"/>
        <w:autoSpaceDN w:val="0"/>
        <w:adjustRightInd w:val="0"/>
        <w:spacing w:line="240" w:lineRule="auto"/>
        <w:jc w:val="both"/>
        <w:rPr>
          <w:rFonts w:cs="Arial"/>
          <w:color w:val="000000"/>
          <w:szCs w:val="20"/>
        </w:rPr>
      </w:pPr>
      <w:r w:rsidRPr="006F1A07">
        <w:rPr>
          <w:rFonts w:cs="Arial"/>
          <w:color w:val="000000"/>
          <w:szCs w:val="20"/>
        </w:rPr>
        <w:t xml:space="preserve">vlagatelj izpolnjuje pogoj iz 3. točke drugega odstavka 34. člena ZRud-1, in sicer namerava razširiti pridobivalni prostor Kopriva, za katerega ima pridobljeno rudarsko pravico za izkoriščanje mineralne surovine naravni kamen – apnenec, za obdobje od 10. 12. 2001 do 10. 12. 2021, v globino ali na sosednje zemljišče in je zemljišče na katerem se namerava razširiti pridobivalni prostor, od zemljišč, na katerih izvaja rudarska dela drug nosilec rudarske pravice za raziskovanje ali izkoriščanje, oddaljeno najmanj 300 m, </w:t>
      </w:r>
    </w:p>
    <w:p w14:paraId="30E6DF05" w14:textId="136AC29F" w:rsidR="006F1A07" w:rsidRPr="006F1A07" w:rsidRDefault="006F1A07" w:rsidP="006F1A07">
      <w:pPr>
        <w:pStyle w:val="Odstavekseznama"/>
        <w:numPr>
          <w:ilvl w:val="0"/>
          <w:numId w:val="34"/>
        </w:numPr>
        <w:autoSpaceDE w:val="0"/>
        <w:autoSpaceDN w:val="0"/>
        <w:adjustRightInd w:val="0"/>
        <w:spacing w:line="240" w:lineRule="auto"/>
        <w:jc w:val="both"/>
        <w:rPr>
          <w:rFonts w:cs="Arial"/>
          <w:color w:val="000000"/>
          <w:szCs w:val="20"/>
        </w:rPr>
      </w:pPr>
      <w:r w:rsidRPr="006F1A07">
        <w:rPr>
          <w:rFonts w:cs="Arial"/>
          <w:color w:val="000000"/>
          <w:szCs w:val="20"/>
        </w:rPr>
        <w:t xml:space="preserve">ne obstaja obveznost sanacije nelegalnega kopa na podlagi inšpekcijske odločbe, </w:t>
      </w:r>
    </w:p>
    <w:p w14:paraId="24069EE8" w14:textId="65AD3889" w:rsidR="006F1A07" w:rsidRPr="006F1A07" w:rsidRDefault="006F1A07" w:rsidP="006F1A07">
      <w:pPr>
        <w:pStyle w:val="Odstavekseznama"/>
        <w:numPr>
          <w:ilvl w:val="0"/>
          <w:numId w:val="34"/>
        </w:numPr>
        <w:autoSpaceDE w:val="0"/>
        <w:autoSpaceDN w:val="0"/>
        <w:adjustRightInd w:val="0"/>
        <w:spacing w:line="240" w:lineRule="auto"/>
        <w:jc w:val="both"/>
        <w:rPr>
          <w:rFonts w:cs="Arial"/>
          <w:color w:val="000000"/>
          <w:szCs w:val="20"/>
        </w:rPr>
      </w:pPr>
      <w:r w:rsidRPr="006F1A07">
        <w:rPr>
          <w:rFonts w:cs="Arial"/>
          <w:color w:val="000000"/>
          <w:szCs w:val="20"/>
        </w:rPr>
        <w:t xml:space="preserve">je predlagani pridobivalni prostor in njegova raba v skladu z dokumenti urejanja prostora,  </w:t>
      </w:r>
    </w:p>
    <w:p w14:paraId="2D0AE6D3" w14:textId="524EE361" w:rsidR="006F1A07" w:rsidRPr="006F1A07" w:rsidRDefault="006F1A07" w:rsidP="006F1A07">
      <w:pPr>
        <w:pStyle w:val="Odstavekseznama"/>
        <w:numPr>
          <w:ilvl w:val="0"/>
          <w:numId w:val="34"/>
        </w:numPr>
        <w:autoSpaceDE w:val="0"/>
        <w:autoSpaceDN w:val="0"/>
        <w:adjustRightInd w:val="0"/>
        <w:spacing w:line="240" w:lineRule="auto"/>
        <w:jc w:val="both"/>
        <w:rPr>
          <w:rFonts w:cs="Arial"/>
          <w:color w:val="000000"/>
          <w:szCs w:val="20"/>
        </w:rPr>
      </w:pPr>
      <w:r w:rsidRPr="006F1A07">
        <w:rPr>
          <w:rFonts w:cs="Arial"/>
          <w:color w:val="000000"/>
          <w:szCs w:val="20"/>
        </w:rPr>
        <w:t xml:space="preserve">je predlagani pridobivalni prostor v skladu z Državno rudarsko strategijo,  </w:t>
      </w:r>
    </w:p>
    <w:p w14:paraId="1645FD81" w14:textId="4E9A15A5" w:rsidR="006F1A07" w:rsidRPr="006F1A07" w:rsidRDefault="006F1A07" w:rsidP="006F1A07">
      <w:pPr>
        <w:pStyle w:val="Odstavekseznama"/>
        <w:numPr>
          <w:ilvl w:val="0"/>
          <w:numId w:val="34"/>
        </w:numPr>
        <w:autoSpaceDE w:val="0"/>
        <w:autoSpaceDN w:val="0"/>
        <w:adjustRightInd w:val="0"/>
        <w:spacing w:line="240" w:lineRule="auto"/>
        <w:jc w:val="both"/>
        <w:rPr>
          <w:rFonts w:cs="Arial"/>
          <w:color w:val="000000"/>
          <w:szCs w:val="20"/>
        </w:rPr>
      </w:pPr>
      <w:r w:rsidRPr="006F1A07">
        <w:rPr>
          <w:rFonts w:cs="Arial"/>
          <w:color w:val="000000"/>
          <w:szCs w:val="20"/>
        </w:rPr>
        <w:t>iz naravovarstvenih smernic izhaja, da je podelitev rudarske pravice za izkoriščanje mineralne surovine ob upoštevanju podanih splošnih in konkretnih varstvenih usmeritev z naravovarstvenega stališča sprejemljiva.</w:t>
      </w:r>
    </w:p>
    <w:p w14:paraId="161AF0F8" w14:textId="77777777" w:rsidR="006F1A07" w:rsidRPr="006F1A07" w:rsidRDefault="006F1A07" w:rsidP="006F1A07">
      <w:pPr>
        <w:autoSpaceDE w:val="0"/>
        <w:autoSpaceDN w:val="0"/>
        <w:adjustRightInd w:val="0"/>
        <w:spacing w:line="240" w:lineRule="auto"/>
        <w:jc w:val="both"/>
        <w:rPr>
          <w:rFonts w:cs="Arial"/>
          <w:color w:val="000000"/>
          <w:szCs w:val="20"/>
        </w:rPr>
      </w:pPr>
    </w:p>
    <w:p w14:paraId="229B08ED" w14:textId="77777777" w:rsidR="006F1A07" w:rsidRPr="006F1A07" w:rsidRDefault="006F1A07" w:rsidP="006F1A07">
      <w:pPr>
        <w:autoSpaceDE w:val="0"/>
        <w:autoSpaceDN w:val="0"/>
        <w:adjustRightInd w:val="0"/>
        <w:spacing w:line="240" w:lineRule="auto"/>
        <w:jc w:val="both"/>
        <w:rPr>
          <w:rFonts w:cs="Arial"/>
          <w:color w:val="000000"/>
          <w:szCs w:val="20"/>
        </w:rPr>
      </w:pPr>
      <w:r w:rsidRPr="006F1A07">
        <w:rPr>
          <w:rFonts w:cs="Arial"/>
          <w:color w:val="000000"/>
          <w:szCs w:val="20"/>
        </w:rPr>
        <w:t xml:space="preserve">Ministrstvo, pristojno za rudarstvo, bo po uradni dolžnosti izdalo v tej uredbi navedenemu nosilcu rudarske pravice odločbo o izbiri nosilca rudarske pravice za izkoriščanje, po objavi te uredbe v Uradnem listu Republike Slovenije. Izbrani nosilec rudarske pravice za izkoriščanje mora nato na Ministrstvo, pristojno za rudarstvo, podati predlog za sklenitev koncesijske pogodbe. Čas </w:t>
      </w:r>
      <w:r w:rsidRPr="006F1A07">
        <w:rPr>
          <w:rFonts w:cs="Arial"/>
          <w:color w:val="000000"/>
          <w:szCs w:val="20"/>
        </w:rPr>
        <w:lastRenderedPageBreak/>
        <w:t>veljavnosti rudarske pravice začne teči z dnem, ko koncesijsko pogodbo podpišeta pogodbeni stranki. Inšpekcijski nadzor nad izvajanjem te uredbe bo izvajala rudarska inšpekcija.</w:t>
      </w:r>
    </w:p>
    <w:p w14:paraId="30B233BB" w14:textId="77777777" w:rsidR="006F1A07" w:rsidRPr="006F1A07" w:rsidRDefault="006F1A07" w:rsidP="006F1A07">
      <w:pPr>
        <w:autoSpaceDE w:val="0"/>
        <w:autoSpaceDN w:val="0"/>
        <w:adjustRightInd w:val="0"/>
        <w:spacing w:line="240" w:lineRule="auto"/>
        <w:jc w:val="both"/>
        <w:rPr>
          <w:rFonts w:cs="Arial"/>
          <w:color w:val="000000"/>
          <w:szCs w:val="20"/>
        </w:rPr>
      </w:pPr>
    </w:p>
    <w:p w14:paraId="3F775949" w14:textId="77777777" w:rsidR="006F1A07" w:rsidRPr="006F1A07" w:rsidRDefault="006F1A07" w:rsidP="006F1A07">
      <w:pPr>
        <w:autoSpaceDE w:val="0"/>
        <w:autoSpaceDN w:val="0"/>
        <w:adjustRightInd w:val="0"/>
        <w:spacing w:line="240" w:lineRule="auto"/>
        <w:jc w:val="both"/>
        <w:rPr>
          <w:rFonts w:cs="Arial"/>
          <w:color w:val="000000"/>
          <w:szCs w:val="20"/>
        </w:rPr>
      </w:pPr>
      <w:r w:rsidRPr="006F1A07">
        <w:rPr>
          <w:rFonts w:cs="Arial"/>
          <w:color w:val="000000"/>
          <w:szCs w:val="20"/>
        </w:rPr>
        <w:t>Vir: Ministrstvo za okolje in prostor</w:t>
      </w:r>
    </w:p>
    <w:p w14:paraId="54FAE83A" w14:textId="77777777" w:rsidR="00B74D38" w:rsidRPr="00B74D38" w:rsidRDefault="00B74D38" w:rsidP="00B74D38">
      <w:pPr>
        <w:autoSpaceDE w:val="0"/>
        <w:autoSpaceDN w:val="0"/>
        <w:adjustRightInd w:val="0"/>
        <w:spacing w:line="240" w:lineRule="auto"/>
        <w:jc w:val="both"/>
        <w:rPr>
          <w:rFonts w:cs="Arial"/>
          <w:b/>
          <w:bCs/>
          <w:color w:val="000000"/>
          <w:szCs w:val="20"/>
        </w:rPr>
      </w:pPr>
    </w:p>
    <w:p w14:paraId="5E154332" w14:textId="618362D0" w:rsidR="009447A3" w:rsidRPr="009447A3" w:rsidRDefault="009447A3" w:rsidP="009447A3">
      <w:pPr>
        <w:autoSpaceDE w:val="0"/>
        <w:autoSpaceDN w:val="0"/>
        <w:adjustRightInd w:val="0"/>
        <w:spacing w:line="240" w:lineRule="auto"/>
        <w:jc w:val="both"/>
        <w:rPr>
          <w:rFonts w:cs="Arial"/>
          <w:b/>
          <w:bCs/>
          <w:color w:val="000000"/>
          <w:szCs w:val="20"/>
        </w:rPr>
      </w:pPr>
      <w:r w:rsidRPr="009447A3">
        <w:rPr>
          <w:rFonts w:cs="Arial"/>
          <w:b/>
          <w:bCs/>
          <w:color w:val="000000"/>
          <w:szCs w:val="20"/>
        </w:rPr>
        <w:t>Vlada sprejela spremembo Uredbe o plačah in drugih prejemkih javnih uslužbencev za delo v tujini</w:t>
      </w:r>
    </w:p>
    <w:p w14:paraId="70BFAD94" w14:textId="77777777" w:rsidR="009447A3" w:rsidRPr="009447A3" w:rsidRDefault="009447A3" w:rsidP="009447A3">
      <w:pPr>
        <w:autoSpaceDE w:val="0"/>
        <w:autoSpaceDN w:val="0"/>
        <w:adjustRightInd w:val="0"/>
        <w:spacing w:line="240" w:lineRule="auto"/>
        <w:jc w:val="both"/>
        <w:rPr>
          <w:rFonts w:cs="Arial"/>
          <w:b/>
          <w:bCs/>
          <w:color w:val="000000"/>
          <w:szCs w:val="20"/>
        </w:rPr>
      </w:pPr>
    </w:p>
    <w:p w14:paraId="0472ED7F" w14:textId="77777777" w:rsidR="009447A3" w:rsidRPr="009447A3" w:rsidRDefault="009447A3" w:rsidP="009447A3">
      <w:pPr>
        <w:autoSpaceDE w:val="0"/>
        <w:autoSpaceDN w:val="0"/>
        <w:adjustRightInd w:val="0"/>
        <w:spacing w:line="240" w:lineRule="auto"/>
        <w:jc w:val="both"/>
        <w:rPr>
          <w:rFonts w:cs="Arial"/>
          <w:color w:val="000000"/>
          <w:szCs w:val="20"/>
        </w:rPr>
      </w:pPr>
      <w:r w:rsidRPr="009447A3">
        <w:rPr>
          <w:rFonts w:cs="Arial"/>
          <w:color w:val="000000"/>
          <w:szCs w:val="20"/>
        </w:rPr>
        <w:t>Vlada Republike Slovenije je izdala Uredbo o spremembi Uredbe o plačah in drugih prejemkih javnih uslužbencev za delo v tujini in jo objavi v Uradnem listu Republike Slovenije.</w:t>
      </w:r>
    </w:p>
    <w:p w14:paraId="480DD5D0" w14:textId="77777777" w:rsidR="009447A3" w:rsidRPr="009447A3" w:rsidRDefault="009447A3" w:rsidP="009447A3">
      <w:pPr>
        <w:autoSpaceDE w:val="0"/>
        <w:autoSpaceDN w:val="0"/>
        <w:adjustRightInd w:val="0"/>
        <w:spacing w:line="240" w:lineRule="auto"/>
        <w:jc w:val="both"/>
        <w:rPr>
          <w:rFonts w:cs="Arial"/>
          <w:color w:val="000000"/>
          <w:szCs w:val="20"/>
        </w:rPr>
      </w:pPr>
    </w:p>
    <w:p w14:paraId="55D05AA3" w14:textId="77777777" w:rsidR="009447A3" w:rsidRPr="009447A3" w:rsidRDefault="009447A3" w:rsidP="009447A3">
      <w:pPr>
        <w:autoSpaceDE w:val="0"/>
        <w:autoSpaceDN w:val="0"/>
        <w:adjustRightInd w:val="0"/>
        <w:spacing w:line="240" w:lineRule="auto"/>
        <w:jc w:val="both"/>
        <w:rPr>
          <w:rFonts w:cs="Arial"/>
          <w:color w:val="000000"/>
          <w:szCs w:val="20"/>
        </w:rPr>
      </w:pPr>
      <w:r w:rsidRPr="009447A3">
        <w:rPr>
          <w:rFonts w:cs="Arial"/>
          <w:color w:val="000000"/>
          <w:szCs w:val="20"/>
        </w:rPr>
        <w:t xml:space="preserve">V skladu z Uredbo uskladitev indeksov življenjskih stroškov sprejme vlada na predlog ministra za zunanje zadeve, tako da se indeksi življenjskih stroškov uskladijo 1. februarja, 1. junija in 1. oktobra. </w:t>
      </w:r>
    </w:p>
    <w:p w14:paraId="35320365" w14:textId="77777777" w:rsidR="009447A3" w:rsidRPr="009447A3" w:rsidRDefault="009447A3" w:rsidP="009447A3">
      <w:pPr>
        <w:autoSpaceDE w:val="0"/>
        <w:autoSpaceDN w:val="0"/>
        <w:adjustRightInd w:val="0"/>
        <w:spacing w:line="240" w:lineRule="auto"/>
        <w:jc w:val="both"/>
        <w:rPr>
          <w:rFonts w:cs="Arial"/>
          <w:color w:val="000000"/>
          <w:szCs w:val="20"/>
        </w:rPr>
      </w:pPr>
    </w:p>
    <w:p w14:paraId="5AB90DE9" w14:textId="77777777" w:rsidR="009447A3" w:rsidRPr="009447A3" w:rsidRDefault="009447A3" w:rsidP="009447A3">
      <w:pPr>
        <w:autoSpaceDE w:val="0"/>
        <w:autoSpaceDN w:val="0"/>
        <w:adjustRightInd w:val="0"/>
        <w:spacing w:line="240" w:lineRule="auto"/>
        <w:jc w:val="both"/>
        <w:rPr>
          <w:rFonts w:cs="Arial"/>
          <w:color w:val="000000"/>
          <w:szCs w:val="20"/>
        </w:rPr>
      </w:pPr>
      <w:r w:rsidRPr="009447A3">
        <w:rPr>
          <w:rFonts w:cs="Arial"/>
          <w:color w:val="000000"/>
          <w:szCs w:val="20"/>
        </w:rPr>
        <w:t xml:space="preserve">Indeksi življenjskih stroškov za posamezni kraj temeljijo na indeksih življenjskih stroškov OZN in se določijo upoštevajoč metodologijo določanja življenjskih indeksov iz Uredbe, to je z določitvijo geometričnega povprečja zadnjih šestih objavljenih indeksov življenjskih stroškov OZN. </w:t>
      </w:r>
    </w:p>
    <w:p w14:paraId="085783C8" w14:textId="77777777" w:rsidR="009447A3" w:rsidRPr="009447A3" w:rsidRDefault="009447A3" w:rsidP="009447A3">
      <w:pPr>
        <w:autoSpaceDE w:val="0"/>
        <w:autoSpaceDN w:val="0"/>
        <w:adjustRightInd w:val="0"/>
        <w:spacing w:line="240" w:lineRule="auto"/>
        <w:jc w:val="both"/>
        <w:rPr>
          <w:rFonts w:cs="Arial"/>
          <w:color w:val="000000"/>
          <w:szCs w:val="20"/>
        </w:rPr>
      </w:pPr>
    </w:p>
    <w:p w14:paraId="206744DC" w14:textId="77777777" w:rsidR="009447A3" w:rsidRPr="009447A3" w:rsidRDefault="009447A3" w:rsidP="009447A3">
      <w:pPr>
        <w:autoSpaceDE w:val="0"/>
        <w:autoSpaceDN w:val="0"/>
        <w:adjustRightInd w:val="0"/>
        <w:spacing w:line="240" w:lineRule="auto"/>
        <w:jc w:val="both"/>
        <w:rPr>
          <w:rFonts w:cs="Arial"/>
          <w:color w:val="000000"/>
          <w:szCs w:val="20"/>
        </w:rPr>
      </w:pPr>
      <w:r w:rsidRPr="009447A3">
        <w:rPr>
          <w:rFonts w:cs="Arial"/>
          <w:color w:val="000000"/>
          <w:szCs w:val="20"/>
        </w:rPr>
        <w:t>Novi indeksi se prvič uporabijo pri obračunu plače za mesec junij 2021.</w:t>
      </w:r>
    </w:p>
    <w:p w14:paraId="34C95E0D" w14:textId="77777777" w:rsidR="009447A3" w:rsidRPr="009447A3" w:rsidRDefault="009447A3" w:rsidP="009447A3">
      <w:pPr>
        <w:autoSpaceDE w:val="0"/>
        <w:autoSpaceDN w:val="0"/>
        <w:adjustRightInd w:val="0"/>
        <w:spacing w:line="240" w:lineRule="auto"/>
        <w:jc w:val="both"/>
        <w:rPr>
          <w:rFonts w:cs="Arial"/>
          <w:color w:val="000000"/>
          <w:szCs w:val="20"/>
        </w:rPr>
      </w:pPr>
    </w:p>
    <w:p w14:paraId="38ABE0FF" w14:textId="2C29E00E" w:rsidR="00B74D38" w:rsidRPr="009447A3" w:rsidRDefault="009447A3" w:rsidP="009447A3">
      <w:pPr>
        <w:autoSpaceDE w:val="0"/>
        <w:autoSpaceDN w:val="0"/>
        <w:adjustRightInd w:val="0"/>
        <w:spacing w:line="240" w:lineRule="auto"/>
        <w:jc w:val="both"/>
        <w:rPr>
          <w:rFonts w:cs="Arial"/>
          <w:color w:val="000000"/>
          <w:szCs w:val="20"/>
        </w:rPr>
      </w:pPr>
      <w:r w:rsidRPr="009447A3">
        <w:rPr>
          <w:rFonts w:cs="Arial"/>
          <w:color w:val="000000"/>
          <w:szCs w:val="20"/>
        </w:rPr>
        <w:t>Vir: Ministrstvo za javno upravo</w:t>
      </w:r>
    </w:p>
    <w:p w14:paraId="34E36E01" w14:textId="77777777" w:rsidR="00B74D38" w:rsidRPr="00B74D38" w:rsidRDefault="00B74D38" w:rsidP="00B74D38">
      <w:pPr>
        <w:autoSpaceDE w:val="0"/>
        <w:autoSpaceDN w:val="0"/>
        <w:adjustRightInd w:val="0"/>
        <w:spacing w:line="240" w:lineRule="auto"/>
        <w:jc w:val="both"/>
        <w:rPr>
          <w:rFonts w:cs="Arial"/>
          <w:b/>
          <w:bCs/>
          <w:color w:val="000000"/>
          <w:szCs w:val="20"/>
        </w:rPr>
      </w:pPr>
    </w:p>
    <w:p w14:paraId="6B502D20" w14:textId="21719DBE" w:rsidR="00AD09BF" w:rsidRPr="00AD09BF" w:rsidRDefault="00AD09BF" w:rsidP="00AD09BF">
      <w:pPr>
        <w:autoSpaceDE w:val="0"/>
        <w:autoSpaceDN w:val="0"/>
        <w:adjustRightInd w:val="0"/>
        <w:spacing w:line="240" w:lineRule="auto"/>
        <w:jc w:val="both"/>
        <w:rPr>
          <w:rFonts w:cs="Arial"/>
          <w:b/>
          <w:bCs/>
          <w:color w:val="000000"/>
          <w:szCs w:val="20"/>
        </w:rPr>
      </w:pPr>
      <w:r w:rsidRPr="00AD09BF">
        <w:rPr>
          <w:rFonts w:cs="Arial"/>
          <w:b/>
          <w:bCs/>
          <w:color w:val="000000"/>
          <w:szCs w:val="20"/>
        </w:rPr>
        <w:t>Nacionalni program spodbujanja razvoja in uporabe umetne inteligence v Republiki Sloveniji do leta 2025</w:t>
      </w:r>
    </w:p>
    <w:p w14:paraId="7DE010D1" w14:textId="77777777" w:rsidR="00AD09BF" w:rsidRPr="00AD09BF" w:rsidRDefault="00AD09BF" w:rsidP="00AD09BF">
      <w:pPr>
        <w:autoSpaceDE w:val="0"/>
        <w:autoSpaceDN w:val="0"/>
        <w:adjustRightInd w:val="0"/>
        <w:spacing w:line="240" w:lineRule="auto"/>
        <w:jc w:val="both"/>
        <w:rPr>
          <w:rFonts w:cs="Arial"/>
          <w:b/>
          <w:bCs/>
          <w:color w:val="000000"/>
          <w:szCs w:val="20"/>
        </w:rPr>
      </w:pPr>
    </w:p>
    <w:p w14:paraId="17F22D38" w14:textId="77777777" w:rsidR="00AD09BF" w:rsidRPr="00AD09BF" w:rsidRDefault="00AD09BF" w:rsidP="00AD09BF">
      <w:pPr>
        <w:autoSpaceDE w:val="0"/>
        <w:autoSpaceDN w:val="0"/>
        <w:adjustRightInd w:val="0"/>
        <w:spacing w:line="240" w:lineRule="auto"/>
        <w:jc w:val="both"/>
        <w:rPr>
          <w:rFonts w:cs="Arial"/>
          <w:color w:val="000000"/>
          <w:szCs w:val="20"/>
        </w:rPr>
      </w:pPr>
      <w:r w:rsidRPr="00AD09BF">
        <w:rPr>
          <w:rFonts w:cs="Arial"/>
          <w:color w:val="000000"/>
          <w:szCs w:val="20"/>
        </w:rPr>
        <w:t>Vlada Republike Slovenije je sprejela Nacionalni program spodbujanja razvoja in uporabe umetne inteligence v Republiki Sloveniji do leta 2025 (</w:t>
      </w:r>
      <w:proofErr w:type="spellStart"/>
      <w:r w:rsidRPr="00AD09BF">
        <w:rPr>
          <w:rFonts w:cs="Arial"/>
          <w:color w:val="000000"/>
          <w:szCs w:val="20"/>
        </w:rPr>
        <w:t>NpUI</w:t>
      </w:r>
      <w:proofErr w:type="spellEnd"/>
      <w:r w:rsidRPr="00AD09BF">
        <w:rPr>
          <w:rFonts w:cs="Arial"/>
          <w:color w:val="000000"/>
          <w:szCs w:val="20"/>
        </w:rPr>
        <w:t>).</w:t>
      </w:r>
    </w:p>
    <w:p w14:paraId="40BD8A98" w14:textId="77777777" w:rsidR="00AD09BF" w:rsidRPr="00AD09BF" w:rsidRDefault="00AD09BF" w:rsidP="00AD09BF">
      <w:pPr>
        <w:autoSpaceDE w:val="0"/>
        <w:autoSpaceDN w:val="0"/>
        <w:adjustRightInd w:val="0"/>
        <w:spacing w:line="240" w:lineRule="auto"/>
        <w:jc w:val="both"/>
        <w:rPr>
          <w:rFonts w:cs="Arial"/>
          <w:color w:val="000000"/>
          <w:szCs w:val="20"/>
        </w:rPr>
      </w:pPr>
    </w:p>
    <w:p w14:paraId="427ACD79" w14:textId="77777777" w:rsidR="00AD09BF" w:rsidRPr="00AD09BF" w:rsidRDefault="00AD09BF" w:rsidP="00AD09BF">
      <w:pPr>
        <w:autoSpaceDE w:val="0"/>
        <w:autoSpaceDN w:val="0"/>
        <w:adjustRightInd w:val="0"/>
        <w:spacing w:line="240" w:lineRule="auto"/>
        <w:jc w:val="both"/>
        <w:rPr>
          <w:rFonts w:cs="Arial"/>
          <w:color w:val="000000"/>
          <w:szCs w:val="20"/>
        </w:rPr>
      </w:pPr>
      <w:r w:rsidRPr="00AD09BF">
        <w:rPr>
          <w:rFonts w:cs="Arial"/>
          <w:color w:val="000000"/>
          <w:szCs w:val="20"/>
        </w:rPr>
        <w:t xml:space="preserve">Vlada nalaga ministrstvom, da predvidene ukrepe </w:t>
      </w:r>
      <w:proofErr w:type="spellStart"/>
      <w:r w:rsidRPr="00AD09BF">
        <w:rPr>
          <w:rFonts w:cs="Arial"/>
          <w:color w:val="000000"/>
          <w:szCs w:val="20"/>
        </w:rPr>
        <w:t>NpUI</w:t>
      </w:r>
      <w:proofErr w:type="spellEnd"/>
      <w:r w:rsidRPr="00AD09BF">
        <w:rPr>
          <w:rFonts w:cs="Arial"/>
          <w:color w:val="000000"/>
          <w:szCs w:val="20"/>
        </w:rPr>
        <w:t xml:space="preserve"> vključijo oziroma jih upoštevajo v svojih strateških usmeritvah in dokumentih ter v skladu s finančnimi zmožnostmi načrtujejo in zagotovijo ustrezna sredstva za njihovo izvedbo.</w:t>
      </w:r>
    </w:p>
    <w:p w14:paraId="7C297624" w14:textId="77777777" w:rsidR="00AD09BF" w:rsidRPr="00AD09BF" w:rsidRDefault="00AD09BF" w:rsidP="00AD09BF">
      <w:pPr>
        <w:autoSpaceDE w:val="0"/>
        <w:autoSpaceDN w:val="0"/>
        <w:adjustRightInd w:val="0"/>
        <w:spacing w:line="240" w:lineRule="auto"/>
        <w:jc w:val="both"/>
        <w:rPr>
          <w:rFonts w:cs="Arial"/>
          <w:color w:val="000000"/>
          <w:szCs w:val="20"/>
        </w:rPr>
      </w:pPr>
    </w:p>
    <w:p w14:paraId="5DA64574" w14:textId="77777777" w:rsidR="00AD09BF" w:rsidRPr="00AD09BF" w:rsidRDefault="00AD09BF" w:rsidP="00AD09BF">
      <w:pPr>
        <w:autoSpaceDE w:val="0"/>
        <w:autoSpaceDN w:val="0"/>
        <w:adjustRightInd w:val="0"/>
        <w:spacing w:line="240" w:lineRule="auto"/>
        <w:jc w:val="both"/>
        <w:rPr>
          <w:rFonts w:cs="Arial"/>
          <w:color w:val="000000"/>
          <w:szCs w:val="20"/>
        </w:rPr>
      </w:pPr>
      <w:r w:rsidRPr="00AD09BF">
        <w:rPr>
          <w:rFonts w:cs="Arial"/>
          <w:color w:val="000000"/>
          <w:szCs w:val="20"/>
        </w:rPr>
        <w:t xml:space="preserve">Vlada nalaga Ministrstvu za javno upravo, da v sodelovanju z vsemi ministrstvi pripravi načrt izvedbe posameznih ukrepov ter načrt financiranja in opredelitev finančnih virov za njihovo izvedbo, v skladu s predvideno višino financiranja ukrepov v </w:t>
      </w:r>
      <w:proofErr w:type="spellStart"/>
      <w:r w:rsidRPr="00AD09BF">
        <w:rPr>
          <w:rFonts w:cs="Arial"/>
          <w:color w:val="000000"/>
          <w:szCs w:val="20"/>
        </w:rPr>
        <w:t>NpUI</w:t>
      </w:r>
      <w:proofErr w:type="spellEnd"/>
      <w:r w:rsidRPr="00AD09BF">
        <w:rPr>
          <w:rFonts w:cs="Arial"/>
          <w:color w:val="000000"/>
          <w:szCs w:val="20"/>
        </w:rPr>
        <w:t xml:space="preserve">. Rok za pripravo načrta je šest mesecev od sprejetja </w:t>
      </w:r>
      <w:proofErr w:type="spellStart"/>
      <w:r w:rsidRPr="00AD09BF">
        <w:rPr>
          <w:rFonts w:cs="Arial"/>
          <w:color w:val="000000"/>
          <w:szCs w:val="20"/>
        </w:rPr>
        <w:t>NpUI</w:t>
      </w:r>
      <w:proofErr w:type="spellEnd"/>
      <w:r w:rsidRPr="00AD09BF">
        <w:rPr>
          <w:rFonts w:cs="Arial"/>
          <w:color w:val="000000"/>
          <w:szCs w:val="20"/>
        </w:rPr>
        <w:t xml:space="preserve"> na Vladi RS.</w:t>
      </w:r>
    </w:p>
    <w:p w14:paraId="4EC34F14" w14:textId="77777777" w:rsidR="00AD09BF" w:rsidRPr="00AD09BF" w:rsidRDefault="00AD09BF" w:rsidP="00AD09BF">
      <w:pPr>
        <w:autoSpaceDE w:val="0"/>
        <w:autoSpaceDN w:val="0"/>
        <w:adjustRightInd w:val="0"/>
        <w:spacing w:line="240" w:lineRule="auto"/>
        <w:jc w:val="both"/>
        <w:rPr>
          <w:rFonts w:cs="Arial"/>
          <w:color w:val="000000"/>
          <w:szCs w:val="20"/>
        </w:rPr>
      </w:pPr>
    </w:p>
    <w:p w14:paraId="35BD873C" w14:textId="77777777" w:rsidR="00AD09BF" w:rsidRPr="00AD09BF" w:rsidRDefault="00AD09BF" w:rsidP="00AD09BF">
      <w:pPr>
        <w:autoSpaceDE w:val="0"/>
        <w:autoSpaceDN w:val="0"/>
        <w:adjustRightInd w:val="0"/>
        <w:spacing w:line="240" w:lineRule="auto"/>
        <w:jc w:val="both"/>
        <w:rPr>
          <w:rFonts w:cs="Arial"/>
          <w:color w:val="000000"/>
          <w:szCs w:val="20"/>
        </w:rPr>
      </w:pPr>
      <w:r w:rsidRPr="00AD09BF">
        <w:rPr>
          <w:rFonts w:cs="Arial"/>
          <w:color w:val="000000"/>
          <w:szCs w:val="20"/>
        </w:rPr>
        <w:t xml:space="preserve">Vlada Republike Slovenija določi Ministrstvo za javno upravo za koordinacijo izvajanja in spremljanja ukrepov </w:t>
      </w:r>
      <w:proofErr w:type="spellStart"/>
      <w:r w:rsidRPr="00AD09BF">
        <w:rPr>
          <w:rFonts w:cs="Arial"/>
          <w:color w:val="000000"/>
          <w:szCs w:val="20"/>
        </w:rPr>
        <w:t>NpUI</w:t>
      </w:r>
      <w:proofErr w:type="spellEnd"/>
      <w:r w:rsidRPr="00AD09BF">
        <w:rPr>
          <w:rFonts w:cs="Arial"/>
          <w:color w:val="000000"/>
          <w:szCs w:val="20"/>
        </w:rPr>
        <w:t xml:space="preserve"> v skladu z opredeljeno upravljavsko strukturo za izvajanje </w:t>
      </w:r>
      <w:proofErr w:type="spellStart"/>
      <w:r w:rsidRPr="00AD09BF">
        <w:rPr>
          <w:rFonts w:cs="Arial"/>
          <w:color w:val="000000"/>
          <w:szCs w:val="20"/>
        </w:rPr>
        <w:t>NpUI</w:t>
      </w:r>
      <w:proofErr w:type="spellEnd"/>
      <w:r w:rsidRPr="00AD09BF">
        <w:rPr>
          <w:rFonts w:cs="Arial"/>
          <w:color w:val="000000"/>
          <w:szCs w:val="20"/>
        </w:rPr>
        <w:t>.</w:t>
      </w:r>
    </w:p>
    <w:p w14:paraId="42F9E1E3" w14:textId="77777777" w:rsidR="00AD09BF" w:rsidRPr="00AD09BF" w:rsidRDefault="00AD09BF" w:rsidP="00AD09BF">
      <w:pPr>
        <w:autoSpaceDE w:val="0"/>
        <w:autoSpaceDN w:val="0"/>
        <w:adjustRightInd w:val="0"/>
        <w:spacing w:line="240" w:lineRule="auto"/>
        <w:jc w:val="both"/>
        <w:rPr>
          <w:rFonts w:cs="Arial"/>
          <w:color w:val="000000"/>
          <w:szCs w:val="20"/>
        </w:rPr>
      </w:pPr>
    </w:p>
    <w:p w14:paraId="075B9A2F" w14:textId="101A43C1" w:rsidR="00AD09BF" w:rsidRPr="00AD09BF" w:rsidRDefault="00AD09BF" w:rsidP="00AD09BF">
      <w:pPr>
        <w:autoSpaceDE w:val="0"/>
        <w:autoSpaceDN w:val="0"/>
        <w:adjustRightInd w:val="0"/>
        <w:spacing w:line="240" w:lineRule="auto"/>
        <w:jc w:val="both"/>
        <w:rPr>
          <w:rFonts w:cs="Arial"/>
          <w:color w:val="000000"/>
          <w:szCs w:val="20"/>
        </w:rPr>
      </w:pPr>
      <w:r w:rsidRPr="00AD09BF">
        <w:rPr>
          <w:rFonts w:cs="Arial"/>
          <w:color w:val="000000"/>
          <w:szCs w:val="20"/>
        </w:rPr>
        <w:t xml:space="preserve">Slovenija je 10. </w:t>
      </w:r>
      <w:r>
        <w:rPr>
          <w:rFonts w:cs="Arial"/>
          <w:color w:val="000000"/>
          <w:szCs w:val="20"/>
        </w:rPr>
        <w:t>aprila</w:t>
      </w:r>
      <w:r w:rsidRPr="00AD09BF">
        <w:rPr>
          <w:rFonts w:cs="Arial"/>
          <w:color w:val="000000"/>
          <w:szCs w:val="20"/>
        </w:rPr>
        <w:t xml:space="preserve"> 2018 podpisala EU Deklaracijo o sodelovanju na področju umetne inteligence, s katero se je zavezala k sodelovanju in usklajevanju podpornih aktivnosti na področju umetne inteligence (UI). Deklaracijo je potrdil Evropski svet junija 2018. Na podlagi tega je EU pripravila Usklajeni načrt za umetno inteligenco (COM(2018) 795 </w:t>
      </w:r>
      <w:proofErr w:type="spellStart"/>
      <w:r w:rsidRPr="00AD09BF">
        <w:rPr>
          <w:rFonts w:cs="Arial"/>
          <w:color w:val="000000"/>
          <w:szCs w:val="20"/>
        </w:rPr>
        <w:t>final</w:t>
      </w:r>
      <w:proofErr w:type="spellEnd"/>
      <w:r w:rsidRPr="00AD09BF">
        <w:rPr>
          <w:rFonts w:cs="Arial"/>
          <w:color w:val="000000"/>
          <w:szCs w:val="20"/>
        </w:rPr>
        <w:t xml:space="preserve">), ki predstavlja osnovo za konkretno načrtovanje in usklajevanje aktivnosti na EU in nacionalnih ravneh. Evropska komisija je na tej osnovi sprožila vseevropsko pobudo o sodelovanju na področju UI ter pozvala države članice k oblikovanju nacionalnih strateških dokumentov za UI oziroma vključitvi problematike UI v svoje strateške usmeritve. Slovenija mora za uspešno sodelovanje oblikovati sklop med seboj skladnih podpornih ukrepov, povečati finančno podporo, zagotoviti enotno koordinirano in usmerjeno izvajanje vseh aktivnosti ter spodbuditi javni in zasebni sektor k pripravi na družbeno-gospodarske spremembe, ki jih narekuje nadaljnji razvoj in uvajanje UI v Sloveniji. </w:t>
      </w:r>
    </w:p>
    <w:p w14:paraId="6036B2F2" w14:textId="77777777" w:rsidR="00AD09BF" w:rsidRPr="00AD09BF" w:rsidRDefault="00AD09BF" w:rsidP="00AD09BF">
      <w:pPr>
        <w:autoSpaceDE w:val="0"/>
        <w:autoSpaceDN w:val="0"/>
        <w:adjustRightInd w:val="0"/>
        <w:spacing w:line="240" w:lineRule="auto"/>
        <w:jc w:val="both"/>
        <w:rPr>
          <w:rFonts w:cs="Arial"/>
          <w:color w:val="000000"/>
          <w:szCs w:val="20"/>
        </w:rPr>
      </w:pPr>
    </w:p>
    <w:p w14:paraId="2D7BDEC2" w14:textId="77777777" w:rsidR="00AD09BF" w:rsidRPr="00AD09BF" w:rsidRDefault="00AD09BF" w:rsidP="00AD09BF">
      <w:pPr>
        <w:autoSpaceDE w:val="0"/>
        <w:autoSpaceDN w:val="0"/>
        <w:adjustRightInd w:val="0"/>
        <w:spacing w:line="240" w:lineRule="auto"/>
        <w:jc w:val="both"/>
        <w:rPr>
          <w:rFonts w:cs="Arial"/>
          <w:color w:val="000000"/>
          <w:szCs w:val="20"/>
        </w:rPr>
      </w:pPr>
      <w:r w:rsidRPr="00AD09BF">
        <w:rPr>
          <w:rFonts w:cs="Arial"/>
          <w:color w:val="000000"/>
          <w:szCs w:val="20"/>
        </w:rPr>
        <w:t xml:space="preserve">Nacionalni program spodbujanja razvoja in uporabe umetne inteligence v Republiki Sloveniji do leta 2025 (Nacionalni program </w:t>
      </w:r>
      <w:proofErr w:type="spellStart"/>
      <w:r w:rsidRPr="00AD09BF">
        <w:rPr>
          <w:rFonts w:cs="Arial"/>
          <w:color w:val="000000"/>
          <w:szCs w:val="20"/>
        </w:rPr>
        <w:t>NpUI</w:t>
      </w:r>
      <w:proofErr w:type="spellEnd"/>
      <w:r w:rsidRPr="00AD09BF">
        <w:rPr>
          <w:rFonts w:cs="Arial"/>
          <w:color w:val="000000"/>
          <w:szCs w:val="20"/>
        </w:rPr>
        <w:t xml:space="preserve">) izpolnjuje zavezo za pripravo nacionalnega strateškega dokumenta za UI. </w:t>
      </w:r>
    </w:p>
    <w:p w14:paraId="041D8116" w14:textId="77777777" w:rsidR="00AD09BF" w:rsidRPr="00AD09BF" w:rsidRDefault="00AD09BF" w:rsidP="00AD09BF">
      <w:pPr>
        <w:autoSpaceDE w:val="0"/>
        <w:autoSpaceDN w:val="0"/>
        <w:adjustRightInd w:val="0"/>
        <w:spacing w:line="240" w:lineRule="auto"/>
        <w:jc w:val="both"/>
        <w:rPr>
          <w:rFonts w:cs="Arial"/>
          <w:color w:val="000000"/>
          <w:szCs w:val="20"/>
        </w:rPr>
      </w:pPr>
    </w:p>
    <w:p w14:paraId="13FFEE43" w14:textId="7AEDDCD7" w:rsidR="00B74D38" w:rsidRPr="00AD09BF" w:rsidRDefault="00AD09BF" w:rsidP="00AD09BF">
      <w:pPr>
        <w:autoSpaceDE w:val="0"/>
        <w:autoSpaceDN w:val="0"/>
        <w:adjustRightInd w:val="0"/>
        <w:spacing w:line="240" w:lineRule="auto"/>
        <w:jc w:val="both"/>
        <w:rPr>
          <w:rFonts w:cs="Arial"/>
          <w:color w:val="000000"/>
          <w:szCs w:val="20"/>
        </w:rPr>
      </w:pPr>
      <w:r w:rsidRPr="00AD09BF">
        <w:rPr>
          <w:rFonts w:cs="Arial"/>
          <w:color w:val="000000"/>
          <w:szCs w:val="20"/>
        </w:rPr>
        <w:t>Vir: Ministrstvo za javno upravo</w:t>
      </w:r>
    </w:p>
    <w:p w14:paraId="31C87520" w14:textId="77777777" w:rsidR="00B74D38" w:rsidRPr="00B74D38" w:rsidRDefault="00B74D38" w:rsidP="00B74D38">
      <w:pPr>
        <w:autoSpaceDE w:val="0"/>
        <w:autoSpaceDN w:val="0"/>
        <w:adjustRightInd w:val="0"/>
        <w:spacing w:line="240" w:lineRule="auto"/>
        <w:jc w:val="both"/>
        <w:rPr>
          <w:rFonts w:cs="Arial"/>
          <w:b/>
          <w:bCs/>
          <w:color w:val="000000"/>
          <w:szCs w:val="20"/>
        </w:rPr>
      </w:pPr>
    </w:p>
    <w:p w14:paraId="4D30DC69" w14:textId="5146B5D9" w:rsidR="00630433" w:rsidRPr="00630433" w:rsidRDefault="00630433" w:rsidP="00630433">
      <w:pPr>
        <w:autoSpaceDE w:val="0"/>
        <w:autoSpaceDN w:val="0"/>
        <w:adjustRightInd w:val="0"/>
        <w:spacing w:line="240" w:lineRule="auto"/>
        <w:jc w:val="both"/>
        <w:rPr>
          <w:rFonts w:cs="Arial"/>
          <w:b/>
          <w:bCs/>
          <w:color w:val="000000"/>
          <w:szCs w:val="20"/>
        </w:rPr>
      </w:pPr>
      <w:r w:rsidRPr="00630433">
        <w:rPr>
          <w:rFonts w:cs="Arial"/>
          <w:b/>
          <w:bCs/>
          <w:color w:val="000000"/>
          <w:szCs w:val="20"/>
        </w:rPr>
        <w:t xml:space="preserve">Vlada o izdaji spominskega kovanca ob 35. obletnici programa </w:t>
      </w:r>
      <w:proofErr w:type="spellStart"/>
      <w:r w:rsidRPr="00630433">
        <w:rPr>
          <w:rFonts w:cs="Arial"/>
          <w:b/>
          <w:bCs/>
          <w:color w:val="000000"/>
          <w:szCs w:val="20"/>
        </w:rPr>
        <w:t>Erasmus</w:t>
      </w:r>
      <w:proofErr w:type="spellEnd"/>
    </w:p>
    <w:p w14:paraId="66847A0A" w14:textId="77777777" w:rsidR="00630433" w:rsidRPr="00630433" w:rsidRDefault="00630433" w:rsidP="00630433">
      <w:pPr>
        <w:autoSpaceDE w:val="0"/>
        <w:autoSpaceDN w:val="0"/>
        <w:adjustRightInd w:val="0"/>
        <w:spacing w:line="240" w:lineRule="auto"/>
        <w:jc w:val="both"/>
        <w:rPr>
          <w:rFonts w:cs="Arial"/>
          <w:color w:val="000000"/>
          <w:szCs w:val="20"/>
        </w:rPr>
      </w:pPr>
    </w:p>
    <w:p w14:paraId="034ABFEE" w14:textId="77777777" w:rsidR="00630433" w:rsidRPr="00630433" w:rsidRDefault="00630433" w:rsidP="00630433">
      <w:pPr>
        <w:autoSpaceDE w:val="0"/>
        <w:autoSpaceDN w:val="0"/>
        <w:adjustRightInd w:val="0"/>
        <w:spacing w:line="240" w:lineRule="auto"/>
        <w:jc w:val="both"/>
        <w:rPr>
          <w:rFonts w:cs="Arial"/>
          <w:color w:val="000000"/>
          <w:szCs w:val="20"/>
        </w:rPr>
      </w:pPr>
      <w:r w:rsidRPr="00630433">
        <w:rPr>
          <w:rFonts w:cs="Arial"/>
          <w:color w:val="000000"/>
          <w:szCs w:val="20"/>
        </w:rPr>
        <w:t xml:space="preserve">Vlada je sprejela odločitev, da bo v letu 2022 Slovenija izdala milijon spominskih kovancev z enotnim motivom ob 35. obletnici programa </w:t>
      </w:r>
      <w:proofErr w:type="spellStart"/>
      <w:r w:rsidRPr="00630433">
        <w:rPr>
          <w:rFonts w:cs="Arial"/>
          <w:color w:val="000000"/>
          <w:szCs w:val="20"/>
        </w:rPr>
        <w:t>Erasmus</w:t>
      </w:r>
      <w:proofErr w:type="spellEnd"/>
      <w:r w:rsidRPr="00630433">
        <w:rPr>
          <w:rFonts w:cs="Arial"/>
          <w:color w:val="000000"/>
          <w:szCs w:val="20"/>
        </w:rPr>
        <w:t xml:space="preserve">. Gre za spominski kovanec, ki ga bodo izdale vse države </w:t>
      </w:r>
      <w:proofErr w:type="spellStart"/>
      <w:r w:rsidRPr="00630433">
        <w:rPr>
          <w:rFonts w:cs="Arial"/>
          <w:color w:val="000000"/>
          <w:szCs w:val="20"/>
        </w:rPr>
        <w:t>evroobmočja</w:t>
      </w:r>
      <w:proofErr w:type="spellEnd"/>
      <w:r w:rsidRPr="00630433">
        <w:rPr>
          <w:rFonts w:cs="Arial"/>
          <w:color w:val="000000"/>
          <w:szCs w:val="20"/>
        </w:rPr>
        <w:t>.</w:t>
      </w:r>
    </w:p>
    <w:p w14:paraId="65B1CF52" w14:textId="77777777" w:rsidR="00630433" w:rsidRPr="00630433" w:rsidRDefault="00630433" w:rsidP="00630433">
      <w:pPr>
        <w:autoSpaceDE w:val="0"/>
        <w:autoSpaceDN w:val="0"/>
        <w:adjustRightInd w:val="0"/>
        <w:spacing w:line="240" w:lineRule="auto"/>
        <w:jc w:val="both"/>
        <w:rPr>
          <w:rFonts w:cs="Arial"/>
          <w:color w:val="000000"/>
          <w:szCs w:val="20"/>
        </w:rPr>
      </w:pPr>
    </w:p>
    <w:p w14:paraId="716B7007" w14:textId="77777777" w:rsidR="00630433" w:rsidRPr="00630433" w:rsidRDefault="00630433" w:rsidP="00630433">
      <w:pPr>
        <w:autoSpaceDE w:val="0"/>
        <w:autoSpaceDN w:val="0"/>
        <w:adjustRightInd w:val="0"/>
        <w:spacing w:line="240" w:lineRule="auto"/>
        <w:jc w:val="both"/>
        <w:rPr>
          <w:rFonts w:cs="Arial"/>
          <w:color w:val="000000"/>
          <w:szCs w:val="20"/>
        </w:rPr>
      </w:pPr>
      <w:r w:rsidRPr="00630433">
        <w:rPr>
          <w:rFonts w:cs="Arial"/>
          <w:color w:val="000000"/>
          <w:szCs w:val="20"/>
        </w:rPr>
        <w:t xml:space="preserve">Na podlagi Zakona o priložnostnih kovancih, ki je bil sprejet leta 2007 Slovenija izdaja priložnostne kovance ob političnih, zgodovinskih, znanstvenih, kulturnih, športnih, humanitarnih in drugih dogodkih, ki so splošnega pomena za Slovenijo ali imajo širši mednarodni pomen. </w:t>
      </w:r>
    </w:p>
    <w:p w14:paraId="41B5BB52" w14:textId="77777777" w:rsidR="00630433" w:rsidRPr="00630433" w:rsidRDefault="00630433" w:rsidP="00630433">
      <w:pPr>
        <w:autoSpaceDE w:val="0"/>
        <w:autoSpaceDN w:val="0"/>
        <w:adjustRightInd w:val="0"/>
        <w:spacing w:line="240" w:lineRule="auto"/>
        <w:jc w:val="both"/>
        <w:rPr>
          <w:rFonts w:cs="Arial"/>
          <w:color w:val="000000"/>
          <w:szCs w:val="20"/>
        </w:rPr>
      </w:pPr>
    </w:p>
    <w:p w14:paraId="73E01F83" w14:textId="77777777" w:rsidR="00630433" w:rsidRPr="00630433" w:rsidRDefault="00630433" w:rsidP="00630433">
      <w:pPr>
        <w:autoSpaceDE w:val="0"/>
        <w:autoSpaceDN w:val="0"/>
        <w:adjustRightInd w:val="0"/>
        <w:spacing w:line="240" w:lineRule="auto"/>
        <w:jc w:val="both"/>
        <w:rPr>
          <w:rFonts w:cs="Arial"/>
          <w:color w:val="000000"/>
          <w:szCs w:val="20"/>
        </w:rPr>
      </w:pPr>
      <w:r w:rsidRPr="00630433">
        <w:rPr>
          <w:rFonts w:cs="Arial"/>
          <w:color w:val="000000"/>
          <w:szCs w:val="20"/>
        </w:rPr>
        <w:t xml:space="preserve">Evropska uredba o izdaji </w:t>
      </w:r>
      <w:proofErr w:type="spellStart"/>
      <w:r w:rsidRPr="00630433">
        <w:rPr>
          <w:rFonts w:cs="Arial"/>
          <w:color w:val="000000"/>
          <w:szCs w:val="20"/>
        </w:rPr>
        <w:t>evrokovancev</w:t>
      </w:r>
      <w:proofErr w:type="spellEnd"/>
      <w:r w:rsidRPr="00630433">
        <w:rPr>
          <w:rFonts w:cs="Arial"/>
          <w:color w:val="000000"/>
          <w:szCs w:val="20"/>
        </w:rPr>
        <w:t xml:space="preserve"> določa, da vsaka država članica, katere valuta je evro, lahko izda dva spominska kovanca na leto, v primeru, ko vse države članice, katerih valuta je evro, izdajo spominske kovance z enotnim motivom pa tri spominske kovance na leto. Spominski kovanci z enotnim motivom se izdajo le za obeleženje dogodkov, ki so velikega pomena za Evropo.</w:t>
      </w:r>
    </w:p>
    <w:p w14:paraId="7825E5EA" w14:textId="77777777" w:rsidR="00630433" w:rsidRPr="00630433" w:rsidRDefault="00630433" w:rsidP="00630433">
      <w:pPr>
        <w:autoSpaceDE w:val="0"/>
        <w:autoSpaceDN w:val="0"/>
        <w:adjustRightInd w:val="0"/>
        <w:spacing w:line="240" w:lineRule="auto"/>
        <w:jc w:val="both"/>
        <w:rPr>
          <w:rFonts w:cs="Arial"/>
          <w:color w:val="000000"/>
          <w:szCs w:val="20"/>
        </w:rPr>
      </w:pPr>
    </w:p>
    <w:p w14:paraId="60F22FA0" w14:textId="77777777" w:rsidR="00630433" w:rsidRPr="00630433" w:rsidRDefault="00630433" w:rsidP="00630433">
      <w:pPr>
        <w:autoSpaceDE w:val="0"/>
        <w:autoSpaceDN w:val="0"/>
        <w:adjustRightInd w:val="0"/>
        <w:spacing w:line="240" w:lineRule="auto"/>
        <w:jc w:val="both"/>
        <w:rPr>
          <w:rFonts w:cs="Arial"/>
          <w:color w:val="000000"/>
          <w:szCs w:val="20"/>
        </w:rPr>
      </w:pPr>
      <w:r w:rsidRPr="00630433">
        <w:rPr>
          <w:rFonts w:cs="Arial"/>
          <w:color w:val="000000"/>
          <w:szCs w:val="20"/>
        </w:rPr>
        <w:t xml:space="preserve">Vlada je predhodno že izdala Uredbo o določitvi dogodkov, ob katerih se v letu 2022 izdajo priložnostni kovanci. V uredbi je določila, da se bodo v letu 2022 izdali priložnostni kovanci ob 150. obletnici rojstva arhitekta Jožeta Plečnika in 150. obletnici rojstva slikarja Matije Jame. </w:t>
      </w:r>
    </w:p>
    <w:p w14:paraId="461A0370" w14:textId="77777777" w:rsidR="00630433" w:rsidRPr="00630433" w:rsidRDefault="00630433" w:rsidP="00630433">
      <w:pPr>
        <w:autoSpaceDE w:val="0"/>
        <w:autoSpaceDN w:val="0"/>
        <w:adjustRightInd w:val="0"/>
        <w:spacing w:line="240" w:lineRule="auto"/>
        <w:jc w:val="both"/>
        <w:rPr>
          <w:rFonts w:cs="Arial"/>
          <w:color w:val="000000"/>
          <w:szCs w:val="20"/>
        </w:rPr>
      </w:pPr>
    </w:p>
    <w:p w14:paraId="6F02B242" w14:textId="77777777" w:rsidR="00630433" w:rsidRPr="00630433" w:rsidRDefault="00630433" w:rsidP="00630433">
      <w:pPr>
        <w:autoSpaceDE w:val="0"/>
        <w:autoSpaceDN w:val="0"/>
        <w:adjustRightInd w:val="0"/>
        <w:spacing w:line="240" w:lineRule="auto"/>
        <w:jc w:val="both"/>
        <w:rPr>
          <w:rFonts w:cs="Arial"/>
          <w:color w:val="000000"/>
          <w:szCs w:val="20"/>
        </w:rPr>
      </w:pPr>
      <w:r w:rsidRPr="00630433">
        <w:rPr>
          <w:rFonts w:cs="Arial"/>
          <w:color w:val="000000"/>
          <w:szCs w:val="20"/>
        </w:rPr>
        <w:t xml:space="preserve">Dodatno bo Slovenija izdala milijon spominskih kovancev ob obletnici programa </w:t>
      </w:r>
      <w:proofErr w:type="spellStart"/>
      <w:r w:rsidRPr="00630433">
        <w:rPr>
          <w:rFonts w:cs="Arial"/>
          <w:color w:val="000000"/>
          <w:szCs w:val="20"/>
        </w:rPr>
        <w:t>Erasmus</w:t>
      </w:r>
      <w:proofErr w:type="spellEnd"/>
      <w:r w:rsidRPr="00630433">
        <w:rPr>
          <w:rFonts w:cs="Arial"/>
          <w:color w:val="000000"/>
          <w:szCs w:val="20"/>
        </w:rPr>
        <w:t xml:space="preserve">. Že leta 2019 je bila namreč na ravni Evropske unije sprejeta odločitev, da bodo vse države </w:t>
      </w:r>
      <w:proofErr w:type="spellStart"/>
      <w:r w:rsidRPr="00630433">
        <w:rPr>
          <w:rFonts w:cs="Arial"/>
          <w:color w:val="000000"/>
          <w:szCs w:val="20"/>
        </w:rPr>
        <w:t>evroobmočja</w:t>
      </w:r>
      <w:proofErr w:type="spellEnd"/>
      <w:r w:rsidRPr="00630433">
        <w:rPr>
          <w:rFonts w:cs="Arial"/>
          <w:color w:val="000000"/>
          <w:szCs w:val="20"/>
        </w:rPr>
        <w:t xml:space="preserve"> v letu 2022 izdale spominski kovanec z enotnim motivom ob 35. obletnici programa </w:t>
      </w:r>
      <w:proofErr w:type="spellStart"/>
      <w:r w:rsidRPr="00630433">
        <w:rPr>
          <w:rFonts w:cs="Arial"/>
          <w:color w:val="000000"/>
          <w:szCs w:val="20"/>
        </w:rPr>
        <w:t>Erasmus</w:t>
      </w:r>
      <w:proofErr w:type="spellEnd"/>
      <w:r w:rsidRPr="00630433">
        <w:rPr>
          <w:rFonts w:cs="Arial"/>
          <w:color w:val="000000"/>
          <w:szCs w:val="20"/>
        </w:rPr>
        <w:t xml:space="preserve">, ki bo imel nominalno vrednost dva evra. Evropska komisija načrtuje izdajo skupnega spominskega kovanca 1. julija 2022. </w:t>
      </w:r>
    </w:p>
    <w:p w14:paraId="557D6E42" w14:textId="77777777" w:rsidR="00630433" w:rsidRPr="00630433" w:rsidRDefault="00630433" w:rsidP="00630433">
      <w:pPr>
        <w:autoSpaceDE w:val="0"/>
        <w:autoSpaceDN w:val="0"/>
        <w:adjustRightInd w:val="0"/>
        <w:spacing w:line="240" w:lineRule="auto"/>
        <w:jc w:val="both"/>
        <w:rPr>
          <w:rFonts w:cs="Arial"/>
          <w:color w:val="000000"/>
          <w:szCs w:val="20"/>
        </w:rPr>
      </w:pPr>
    </w:p>
    <w:p w14:paraId="47603481" w14:textId="47FBC38D" w:rsidR="00B74D38" w:rsidRPr="00630433" w:rsidRDefault="00630433" w:rsidP="00630433">
      <w:pPr>
        <w:autoSpaceDE w:val="0"/>
        <w:autoSpaceDN w:val="0"/>
        <w:adjustRightInd w:val="0"/>
        <w:spacing w:line="240" w:lineRule="auto"/>
        <w:jc w:val="both"/>
        <w:rPr>
          <w:rFonts w:cs="Arial"/>
          <w:color w:val="000000"/>
          <w:szCs w:val="20"/>
        </w:rPr>
      </w:pPr>
      <w:r w:rsidRPr="00630433">
        <w:rPr>
          <w:rFonts w:cs="Arial"/>
          <w:color w:val="000000"/>
          <w:szCs w:val="20"/>
        </w:rPr>
        <w:t>Vir: Ministrstvo za finance</w:t>
      </w:r>
    </w:p>
    <w:p w14:paraId="50CB0B6F" w14:textId="77777777" w:rsidR="00B74D38" w:rsidRPr="00B74D38" w:rsidRDefault="00B74D38" w:rsidP="00B74D38">
      <w:pPr>
        <w:autoSpaceDE w:val="0"/>
        <w:autoSpaceDN w:val="0"/>
        <w:adjustRightInd w:val="0"/>
        <w:spacing w:line="240" w:lineRule="auto"/>
        <w:jc w:val="both"/>
        <w:rPr>
          <w:rFonts w:cs="Arial"/>
          <w:b/>
          <w:bCs/>
          <w:color w:val="000000"/>
          <w:szCs w:val="20"/>
        </w:rPr>
      </w:pPr>
    </w:p>
    <w:p w14:paraId="1CC0DFDE" w14:textId="406C7E48" w:rsidR="00D02409" w:rsidRPr="00D02409" w:rsidRDefault="00D02409" w:rsidP="00D02409">
      <w:pPr>
        <w:autoSpaceDE w:val="0"/>
        <w:autoSpaceDN w:val="0"/>
        <w:adjustRightInd w:val="0"/>
        <w:spacing w:line="240" w:lineRule="auto"/>
        <w:jc w:val="both"/>
        <w:rPr>
          <w:rFonts w:cs="Arial"/>
          <w:b/>
          <w:bCs/>
          <w:color w:val="000000"/>
          <w:szCs w:val="20"/>
        </w:rPr>
      </w:pPr>
      <w:r w:rsidRPr="00D02409">
        <w:rPr>
          <w:rFonts w:cs="Arial"/>
          <w:b/>
          <w:bCs/>
          <w:color w:val="000000"/>
          <w:szCs w:val="20"/>
        </w:rPr>
        <w:t>Soglasje Slovenskemu inštitutu za standardizacijo k pridobitvi sredstev iz drugih virov</w:t>
      </w:r>
    </w:p>
    <w:p w14:paraId="2E59144D" w14:textId="77777777" w:rsidR="00D02409" w:rsidRPr="00D02409" w:rsidRDefault="00D02409" w:rsidP="00D02409">
      <w:pPr>
        <w:autoSpaceDE w:val="0"/>
        <w:autoSpaceDN w:val="0"/>
        <w:adjustRightInd w:val="0"/>
        <w:spacing w:line="240" w:lineRule="auto"/>
        <w:jc w:val="both"/>
        <w:rPr>
          <w:rFonts w:cs="Arial"/>
          <w:b/>
          <w:bCs/>
          <w:color w:val="000000"/>
          <w:szCs w:val="20"/>
        </w:rPr>
      </w:pPr>
    </w:p>
    <w:p w14:paraId="2A6CA0D8" w14:textId="77777777" w:rsidR="00D02409" w:rsidRPr="00D02409" w:rsidRDefault="00D02409" w:rsidP="00D02409">
      <w:pPr>
        <w:autoSpaceDE w:val="0"/>
        <w:autoSpaceDN w:val="0"/>
        <w:adjustRightInd w:val="0"/>
        <w:spacing w:line="240" w:lineRule="auto"/>
        <w:jc w:val="both"/>
        <w:rPr>
          <w:rFonts w:cs="Arial"/>
          <w:color w:val="000000"/>
          <w:szCs w:val="20"/>
        </w:rPr>
      </w:pPr>
      <w:r w:rsidRPr="00D02409">
        <w:rPr>
          <w:rFonts w:cs="Arial"/>
          <w:color w:val="000000"/>
          <w:szCs w:val="20"/>
        </w:rPr>
        <w:t xml:space="preserve">Vlada je izdala soglasje Slovenskemu inštitutu za standardizacijo (SIST) k pridobitvi finančnih sredstev s strani Evropskega odbora za standardizacijo in Evropskega odbora za standardizacijo v elektrotehniki iz naslova izvajanja projekta »SA/CEN/2021-02 in SA/CLC/2021-02 - </w:t>
      </w:r>
      <w:proofErr w:type="spellStart"/>
      <w:r w:rsidRPr="00D02409">
        <w:rPr>
          <w:rFonts w:cs="Arial"/>
          <w:color w:val="000000"/>
          <w:szCs w:val="20"/>
        </w:rPr>
        <w:t>Translation</w:t>
      </w:r>
      <w:proofErr w:type="spellEnd"/>
      <w:r w:rsidRPr="00D02409">
        <w:rPr>
          <w:rFonts w:cs="Arial"/>
          <w:color w:val="000000"/>
          <w:szCs w:val="20"/>
        </w:rPr>
        <w:t xml:space="preserve"> </w:t>
      </w:r>
      <w:proofErr w:type="spellStart"/>
      <w:r w:rsidRPr="00D02409">
        <w:rPr>
          <w:rFonts w:cs="Arial"/>
          <w:color w:val="000000"/>
          <w:szCs w:val="20"/>
        </w:rPr>
        <w:t>of</w:t>
      </w:r>
      <w:proofErr w:type="spellEnd"/>
      <w:r w:rsidRPr="00D02409">
        <w:rPr>
          <w:rFonts w:cs="Arial"/>
          <w:color w:val="000000"/>
          <w:szCs w:val="20"/>
        </w:rPr>
        <w:t xml:space="preserve"> </w:t>
      </w:r>
      <w:proofErr w:type="spellStart"/>
      <w:r w:rsidRPr="00D02409">
        <w:rPr>
          <w:rFonts w:cs="Arial"/>
          <w:color w:val="000000"/>
          <w:szCs w:val="20"/>
        </w:rPr>
        <w:t>European</w:t>
      </w:r>
      <w:proofErr w:type="spellEnd"/>
      <w:r w:rsidRPr="00D02409">
        <w:rPr>
          <w:rFonts w:cs="Arial"/>
          <w:color w:val="000000"/>
          <w:szCs w:val="20"/>
        </w:rPr>
        <w:t xml:space="preserve"> </w:t>
      </w:r>
      <w:proofErr w:type="spellStart"/>
      <w:r w:rsidRPr="00D02409">
        <w:rPr>
          <w:rFonts w:cs="Arial"/>
          <w:color w:val="000000"/>
          <w:szCs w:val="20"/>
        </w:rPr>
        <w:t>Standards</w:t>
      </w:r>
      <w:proofErr w:type="spellEnd"/>
      <w:r w:rsidRPr="00D02409">
        <w:rPr>
          <w:rFonts w:cs="Arial"/>
          <w:color w:val="000000"/>
          <w:szCs w:val="20"/>
        </w:rPr>
        <w:t xml:space="preserve"> </w:t>
      </w:r>
      <w:proofErr w:type="spellStart"/>
      <w:r w:rsidRPr="00D02409">
        <w:rPr>
          <w:rFonts w:cs="Arial"/>
          <w:color w:val="000000"/>
          <w:szCs w:val="20"/>
        </w:rPr>
        <w:t>into</w:t>
      </w:r>
      <w:proofErr w:type="spellEnd"/>
      <w:r w:rsidRPr="00D02409">
        <w:rPr>
          <w:rFonts w:cs="Arial"/>
          <w:color w:val="000000"/>
          <w:szCs w:val="20"/>
        </w:rPr>
        <w:t xml:space="preserve"> </w:t>
      </w:r>
      <w:proofErr w:type="spellStart"/>
      <w:r w:rsidRPr="00D02409">
        <w:rPr>
          <w:rFonts w:cs="Arial"/>
          <w:color w:val="000000"/>
          <w:szCs w:val="20"/>
        </w:rPr>
        <w:t>Community</w:t>
      </w:r>
      <w:proofErr w:type="spellEnd"/>
      <w:r w:rsidRPr="00D02409">
        <w:rPr>
          <w:rFonts w:cs="Arial"/>
          <w:color w:val="000000"/>
          <w:szCs w:val="20"/>
        </w:rPr>
        <w:t xml:space="preserve"> </w:t>
      </w:r>
      <w:proofErr w:type="spellStart"/>
      <w:r w:rsidRPr="00D02409">
        <w:rPr>
          <w:rFonts w:cs="Arial"/>
          <w:color w:val="000000"/>
          <w:szCs w:val="20"/>
        </w:rPr>
        <w:t>languages</w:t>
      </w:r>
      <w:proofErr w:type="spellEnd"/>
      <w:r w:rsidRPr="00D02409">
        <w:rPr>
          <w:rFonts w:cs="Arial"/>
          <w:color w:val="000000"/>
          <w:szCs w:val="20"/>
        </w:rPr>
        <w:t>«. V skladu z Zakonom o standardizaciji lahko SIST namreč pridobiva sredstva iz drugih virov le s soglasjem ustanovitelja.</w:t>
      </w:r>
    </w:p>
    <w:p w14:paraId="24635443" w14:textId="77777777" w:rsidR="00D02409" w:rsidRPr="00D02409" w:rsidRDefault="00D02409" w:rsidP="00D02409">
      <w:pPr>
        <w:autoSpaceDE w:val="0"/>
        <w:autoSpaceDN w:val="0"/>
        <w:adjustRightInd w:val="0"/>
        <w:spacing w:line="240" w:lineRule="auto"/>
        <w:jc w:val="both"/>
        <w:rPr>
          <w:rFonts w:cs="Arial"/>
          <w:color w:val="000000"/>
          <w:szCs w:val="20"/>
        </w:rPr>
      </w:pPr>
    </w:p>
    <w:p w14:paraId="11A4675C" w14:textId="77777777" w:rsidR="00D02409" w:rsidRPr="00D02409" w:rsidRDefault="00D02409" w:rsidP="00D02409">
      <w:pPr>
        <w:autoSpaceDE w:val="0"/>
        <w:autoSpaceDN w:val="0"/>
        <w:adjustRightInd w:val="0"/>
        <w:spacing w:line="240" w:lineRule="auto"/>
        <w:jc w:val="both"/>
        <w:rPr>
          <w:rFonts w:cs="Arial"/>
          <w:color w:val="000000"/>
          <w:szCs w:val="20"/>
        </w:rPr>
      </w:pPr>
      <w:r w:rsidRPr="00D02409">
        <w:rPr>
          <w:rFonts w:cs="Arial"/>
          <w:color w:val="000000"/>
          <w:szCs w:val="20"/>
        </w:rPr>
        <w:t xml:space="preserve">SIST lahko pristopi k projektu prevajanja in izdajanja standardov v slovenskem jeziku z Evropskim odborom za standardizacijo in Evropskim odborom za standardizacijo v elektrotehniki. Obe mednarodni organizaciji za standardizacijo sta nosilki projekta, ki ga v letih 2021 in 2022 financira Evropska komisija. </w:t>
      </w:r>
    </w:p>
    <w:p w14:paraId="6B1DDFCE" w14:textId="77777777" w:rsidR="00D02409" w:rsidRPr="00D02409" w:rsidRDefault="00D02409" w:rsidP="00D02409">
      <w:pPr>
        <w:autoSpaceDE w:val="0"/>
        <w:autoSpaceDN w:val="0"/>
        <w:adjustRightInd w:val="0"/>
        <w:spacing w:line="240" w:lineRule="auto"/>
        <w:jc w:val="both"/>
        <w:rPr>
          <w:rFonts w:cs="Arial"/>
          <w:color w:val="000000"/>
          <w:szCs w:val="20"/>
        </w:rPr>
      </w:pPr>
    </w:p>
    <w:p w14:paraId="1882819C" w14:textId="741FC231" w:rsidR="00B74D38" w:rsidRPr="00D02409" w:rsidRDefault="00D02409" w:rsidP="00D02409">
      <w:pPr>
        <w:autoSpaceDE w:val="0"/>
        <w:autoSpaceDN w:val="0"/>
        <w:adjustRightInd w:val="0"/>
        <w:spacing w:line="240" w:lineRule="auto"/>
        <w:jc w:val="both"/>
        <w:rPr>
          <w:rFonts w:cs="Arial"/>
          <w:color w:val="000000"/>
          <w:szCs w:val="20"/>
        </w:rPr>
      </w:pPr>
      <w:r w:rsidRPr="00D02409">
        <w:rPr>
          <w:rFonts w:cs="Arial"/>
          <w:color w:val="000000"/>
          <w:szCs w:val="20"/>
        </w:rPr>
        <w:t>Vir: Ministrstvo za gospodarski razvoj in tehnologijo</w:t>
      </w:r>
    </w:p>
    <w:p w14:paraId="61B300CE" w14:textId="77777777" w:rsidR="00B74D38" w:rsidRPr="00B74D38" w:rsidRDefault="00B74D38" w:rsidP="00B74D38">
      <w:pPr>
        <w:autoSpaceDE w:val="0"/>
        <w:autoSpaceDN w:val="0"/>
        <w:adjustRightInd w:val="0"/>
        <w:spacing w:line="240" w:lineRule="auto"/>
        <w:jc w:val="both"/>
        <w:rPr>
          <w:rFonts w:cs="Arial"/>
          <w:b/>
          <w:bCs/>
          <w:color w:val="000000"/>
          <w:szCs w:val="20"/>
        </w:rPr>
      </w:pPr>
    </w:p>
    <w:p w14:paraId="2D8F62E9" w14:textId="09B99AD7" w:rsidR="00964939" w:rsidRPr="00964939" w:rsidRDefault="00964939" w:rsidP="00964939">
      <w:pPr>
        <w:autoSpaceDE w:val="0"/>
        <w:autoSpaceDN w:val="0"/>
        <w:adjustRightInd w:val="0"/>
        <w:spacing w:line="240" w:lineRule="auto"/>
        <w:jc w:val="both"/>
        <w:rPr>
          <w:rFonts w:cs="Arial"/>
          <w:b/>
          <w:bCs/>
          <w:color w:val="000000"/>
          <w:szCs w:val="20"/>
        </w:rPr>
      </w:pPr>
      <w:r w:rsidRPr="00964939">
        <w:rPr>
          <w:rFonts w:cs="Arial"/>
          <w:b/>
          <w:bCs/>
          <w:color w:val="000000"/>
          <w:szCs w:val="20"/>
        </w:rPr>
        <w:t xml:space="preserve">Ukrep po mnenju vlade ni </w:t>
      </w:r>
      <w:proofErr w:type="spellStart"/>
      <w:r w:rsidRPr="00964939">
        <w:rPr>
          <w:rFonts w:cs="Arial"/>
          <w:b/>
          <w:bCs/>
          <w:color w:val="000000"/>
          <w:szCs w:val="20"/>
        </w:rPr>
        <w:t>diskriminatoren</w:t>
      </w:r>
      <w:proofErr w:type="spellEnd"/>
    </w:p>
    <w:p w14:paraId="70D241B5" w14:textId="77777777" w:rsidR="00964939" w:rsidRPr="00964939" w:rsidRDefault="00964939" w:rsidP="00964939">
      <w:pPr>
        <w:autoSpaceDE w:val="0"/>
        <w:autoSpaceDN w:val="0"/>
        <w:adjustRightInd w:val="0"/>
        <w:spacing w:line="240" w:lineRule="auto"/>
        <w:jc w:val="both"/>
        <w:rPr>
          <w:rFonts w:cs="Arial"/>
          <w:color w:val="000000"/>
          <w:szCs w:val="20"/>
        </w:rPr>
      </w:pPr>
    </w:p>
    <w:p w14:paraId="4D2FBE61" w14:textId="77777777" w:rsidR="00964939" w:rsidRPr="00964939" w:rsidRDefault="00964939" w:rsidP="00964939">
      <w:pPr>
        <w:autoSpaceDE w:val="0"/>
        <w:autoSpaceDN w:val="0"/>
        <w:adjustRightInd w:val="0"/>
        <w:spacing w:line="240" w:lineRule="auto"/>
        <w:jc w:val="both"/>
        <w:rPr>
          <w:rFonts w:cs="Arial"/>
          <w:color w:val="000000"/>
          <w:szCs w:val="20"/>
        </w:rPr>
      </w:pPr>
      <w:r w:rsidRPr="00964939">
        <w:rPr>
          <w:rFonts w:cs="Arial"/>
          <w:color w:val="000000"/>
          <w:szCs w:val="20"/>
        </w:rPr>
        <w:t xml:space="preserve">Vlada Republike Slovenije je sprejela Odgovor na poizvedbo Zagovornika načela enakosti v postopku izvedbe ocene </w:t>
      </w:r>
      <w:proofErr w:type="spellStart"/>
      <w:r w:rsidRPr="00964939">
        <w:rPr>
          <w:rFonts w:cs="Arial"/>
          <w:color w:val="000000"/>
          <w:szCs w:val="20"/>
        </w:rPr>
        <w:t>diskriminatornosti</w:t>
      </w:r>
      <w:proofErr w:type="spellEnd"/>
      <w:r w:rsidRPr="00964939">
        <w:rPr>
          <w:rFonts w:cs="Arial"/>
          <w:color w:val="000000"/>
          <w:szCs w:val="20"/>
        </w:rPr>
        <w:t xml:space="preserve"> 101. člena Zakona o interventnih ukrepih za pomoč pri omilitvi posledic drugega vala epidemije COVID-19  ( ZIUPOPDVE) in ga pošlje Zagovorniku načela enakosti. </w:t>
      </w:r>
    </w:p>
    <w:p w14:paraId="3BA7725E" w14:textId="77777777" w:rsidR="00964939" w:rsidRPr="00964939" w:rsidRDefault="00964939" w:rsidP="00964939">
      <w:pPr>
        <w:autoSpaceDE w:val="0"/>
        <w:autoSpaceDN w:val="0"/>
        <w:adjustRightInd w:val="0"/>
        <w:spacing w:line="240" w:lineRule="auto"/>
        <w:jc w:val="both"/>
        <w:rPr>
          <w:rFonts w:cs="Arial"/>
          <w:color w:val="000000"/>
          <w:szCs w:val="20"/>
        </w:rPr>
      </w:pPr>
    </w:p>
    <w:p w14:paraId="21DB65E7" w14:textId="77777777" w:rsidR="00964939" w:rsidRPr="00964939" w:rsidRDefault="00964939" w:rsidP="00964939">
      <w:pPr>
        <w:autoSpaceDE w:val="0"/>
        <w:autoSpaceDN w:val="0"/>
        <w:adjustRightInd w:val="0"/>
        <w:spacing w:line="240" w:lineRule="auto"/>
        <w:jc w:val="both"/>
        <w:rPr>
          <w:rFonts w:cs="Arial"/>
          <w:color w:val="000000"/>
          <w:szCs w:val="20"/>
        </w:rPr>
      </w:pPr>
      <w:r w:rsidRPr="00964939">
        <w:rPr>
          <w:rFonts w:cs="Arial"/>
          <w:color w:val="000000"/>
          <w:szCs w:val="20"/>
        </w:rPr>
        <w:t>Enkratni solidarnostni dodatek za novorojence je urejen v 101. členu ZIUPOPDVE, ki določa, da je do enkratnega solidarnostnega dodatka za novorojence v višini 500 eurov upravičen eden od staršev ali druga oseba ali posvojitelj po zakonu, ki ureja starševsko varstvo in družinske prejemke, za vsakega otroka s stalnim prebivališčem v Republiki Sloveniji, rojenega od vključno 1. januarja 2020 do eno leto po koncu epidemije, za katerega je upravičen do pomoči ob rojstvu otroka po zakonu, ki ureja starševsko varstvo in družinske prejemke. V odgovoru Zagovorniku načela enakosti je pojasnjeno, zakaj je eden od pogojev stalno prebivališče otroka.</w:t>
      </w:r>
    </w:p>
    <w:p w14:paraId="78E11C04" w14:textId="77777777" w:rsidR="00964939" w:rsidRPr="00964939" w:rsidRDefault="00964939" w:rsidP="00964939">
      <w:pPr>
        <w:autoSpaceDE w:val="0"/>
        <w:autoSpaceDN w:val="0"/>
        <w:adjustRightInd w:val="0"/>
        <w:spacing w:line="240" w:lineRule="auto"/>
        <w:jc w:val="both"/>
        <w:rPr>
          <w:rFonts w:cs="Arial"/>
          <w:color w:val="000000"/>
          <w:szCs w:val="20"/>
        </w:rPr>
      </w:pPr>
    </w:p>
    <w:p w14:paraId="2B32D573" w14:textId="6EFCC222" w:rsidR="00B74D38" w:rsidRPr="00964939" w:rsidRDefault="00964939" w:rsidP="00964939">
      <w:pPr>
        <w:autoSpaceDE w:val="0"/>
        <w:autoSpaceDN w:val="0"/>
        <w:adjustRightInd w:val="0"/>
        <w:spacing w:line="240" w:lineRule="auto"/>
        <w:jc w:val="both"/>
        <w:rPr>
          <w:rFonts w:cs="Arial"/>
          <w:color w:val="000000"/>
          <w:szCs w:val="20"/>
        </w:rPr>
      </w:pPr>
      <w:r w:rsidRPr="00964939">
        <w:rPr>
          <w:rFonts w:cs="Arial"/>
          <w:color w:val="000000"/>
          <w:szCs w:val="20"/>
        </w:rPr>
        <w:t>Vir: Ministrstvo za delo, družino, socialne zadeve in enake možnosti</w:t>
      </w:r>
    </w:p>
    <w:p w14:paraId="583364DB" w14:textId="77777777" w:rsidR="00B74D38" w:rsidRPr="00B74D38" w:rsidRDefault="00B74D38" w:rsidP="00B74D38">
      <w:pPr>
        <w:autoSpaceDE w:val="0"/>
        <w:autoSpaceDN w:val="0"/>
        <w:adjustRightInd w:val="0"/>
        <w:spacing w:line="240" w:lineRule="auto"/>
        <w:jc w:val="both"/>
        <w:rPr>
          <w:rFonts w:cs="Arial"/>
          <w:b/>
          <w:bCs/>
          <w:color w:val="000000"/>
          <w:szCs w:val="20"/>
        </w:rPr>
      </w:pPr>
    </w:p>
    <w:p w14:paraId="65A0AC63" w14:textId="6636C98A" w:rsidR="00E34D34" w:rsidRPr="00E34D34" w:rsidRDefault="00E34D34" w:rsidP="00E34D34">
      <w:pPr>
        <w:autoSpaceDE w:val="0"/>
        <w:autoSpaceDN w:val="0"/>
        <w:adjustRightInd w:val="0"/>
        <w:spacing w:line="240" w:lineRule="auto"/>
        <w:jc w:val="both"/>
        <w:rPr>
          <w:rFonts w:cs="Arial"/>
          <w:b/>
          <w:bCs/>
          <w:color w:val="000000"/>
          <w:szCs w:val="20"/>
        </w:rPr>
      </w:pPr>
      <w:r w:rsidRPr="00E34D34">
        <w:rPr>
          <w:rFonts w:cs="Arial"/>
          <w:b/>
          <w:bCs/>
          <w:color w:val="000000"/>
          <w:szCs w:val="20"/>
        </w:rPr>
        <w:t xml:space="preserve">Vlada nima posebnih zadržkov do ratifikacije Izbirnega protokola </w:t>
      </w:r>
    </w:p>
    <w:p w14:paraId="60024DBF" w14:textId="77777777" w:rsidR="00E34D34" w:rsidRPr="00E34D34" w:rsidRDefault="00E34D34" w:rsidP="00E34D34">
      <w:pPr>
        <w:autoSpaceDE w:val="0"/>
        <w:autoSpaceDN w:val="0"/>
        <w:adjustRightInd w:val="0"/>
        <w:spacing w:line="240" w:lineRule="auto"/>
        <w:jc w:val="both"/>
        <w:rPr>
          <w:rFonts w:cs="Arial"/>
          <w:b/>
          <w:bCs/>
          <w:color w:val="000000"/>
          <w:szCs w:val="20"/>
        </w:rPr>
      </w:pPr>
    </w:p>
    <w:p w14:paraId="536D74EC" w14:textId="6297A532" w:rsidR="00E34D34" w:rsidRPr="00E34D34" w:rsidRDefault="00E34D34" w:rsidP="00E34D34">
      <w:pPr>
        <w:autoSpaceDE w:val="0"/>
        <w:autoSpaceDN w:val="0"/>
        <w:adjustRightInd w:val="0"/>
        <w:spacing w:line="240" w:lineRule="auto"/>
        <w:jc w:val="both"/>
        <w:rPr>
          <w:rFonts w:cs="Arial"/>
          <w:color w:val="000000"/>
          <w:szCs w:val="20"/>
        </w:rPr>
      </w:pPr>
      <w:r w:rsidRPr="00E34D34">
        <w:rPr>
          <w:rFonts w:cs="Arial"/>
          <w:color w:val="000000"/>
          <w:szCs w:val="20"/>
        </w:rPr>
        <w:t>Vlada Republike Slovenije je sprejela odgovor na poizvedbo Varuha človekovih pravic glede postopka ratifikacije Izbirnega protokola k Mednarodnemu paktu o ekonomskih, socialnih in kulturnih pravicah.</w:t>
      </w:r>
    </w:p>
    <w:p w14:paraId="292B6817" w14:textId="77777777" w:rsidR="00E34D34" w:rsidRPr="00E34D34" w:rsidRDefault="00E34D34" w:rsidP="00E34D34">
      <w:pPr>
        <w:autoSpaceDE w:val="0"/>
        <w:autoSpaceDN w:val="0"/>
        <w:adjustRightInd w:val="0"/>
        <w:spacing w:line="240" w:lineRule="auto"/>
        <w:jc w:val="both"/>
        <w:rPr>
          <w:rFonts w:cs="Arial"/>
          <w:color w:val="000000"/>
          <w:szCs w:val="20"/>
        </w:rPr>
      </w:pPr>
    </w:p>
    <w:p w14:paraId="0144F27B" w14:textId="77777777" w:rsidR="00E34D34" w:rsidRPr="00E34D34" w:rsidRDefault="00E34D34" w:rsidP="00E34D34">
      <w:pPr>
        <w:autoSpaceDE w:val="0"/>
        <w:autoSpaceDN w:val="0"/>
        <w:adjustRightInd w:val="0"/>
        <w:spacing w:line="240" w:lineRule="auto"/>
        <w:jc w:val="both"/>
        <w:rPr>
          <w:rFonts w:cs="Arial"/>
          <w:color w:val="000000"/>
          <w:szCs w:val="20"/>
        </w:rPr>
      </w:pPr>
      <w:r w:rsidRPr="00E34D34">
        <w:rPr>
          <w:rFonts w:cs="Arial"/>
          <w:color w:val="000000"/>
          <w:szCs w:val="20"/>
        </w:rPr>
        <w:t>Varuh pojasnjuje da je v Letnem poročilu Varuha za leto 2019 Ministrstvu za delo, družino, socialne zadeve in enake možnosti, Ministrstvu za zunanje zadeve in Vladi RS  priporočil, da naj ob upoštevanju 75. člena ZZZ-1 v letu 2020 storijo vse potrebno za začetek postopka ratifikacije Izbirnega protokola. Priporočila k ratifikaciji Izbirnega protokola je Republika Slovenija večkrat prejela tudi v okviru univerzalnega periodičnega pregleda stanja človekovih pravic v Republiki Sloveniji. Priporočilo, da naj dokonča postopek ratifikacije protokola, je Slovenija sprejela.</w:t>
      </w:r>
    </w:p>
    <w:p w14:paraId="4D170E08" w14:textId="77777777" w:rsidR="00E34D34" w:rsidRPr="00E34D34" w:rsidRDefault="00E34D34" w:rsidP="00E34D34">
      <w:pPr>
        <w:autoSpaceDE w:val="0"/>
        <w:autoSpaceDN w:val="0"/>
        <w:adjustRightInd w:val="0"/>
        <w:spacing w:line="240" w:lineRule="auto"/>
        <w:jc w:val="both"/>
        <w:rPr>
          <w:rFonts w:cs="Arial"/>
          <w:color w:val="000000"/>
          <w:szCs w:val="20"/>
        </w:rPr>
      </w:pPr>
    </w:p>
    <w:p w14:paraId="08822F57" w14:textId="6BADC0B1" w:rsidR="00E34D34" w:rsidRPr="00E34D34" w:rsidRDefault="00E34D34" w:rsidP="00E34D34">
      <w:pPr>
        <w:autoSpaceDE w:val="0"/>
        <w:autoSpaceDN w:val="0"/>
        <w:adjustRightInd w:val="0"/>
        <w:spacing w:line="240" w:lineRule="auto"/>
        <w:jc w:val="both"/>
        <w:rPr>
          <w:rFonts w:cs="Arial"/>
          <w:color w:val="000000"/>
          <w:szCs w:val="20"/>
        </w:rPr>
      </w:pPr>
      <w:r w:rsidRPr="00E34D34">
        <w:rPr>
          <w:rFonts w:cs="Arial"/>
          <w:color w:val="000000"/>
          <w:szCs w:val="20"/>
        </w:rPr>
        <w:t xml:space="preserve">Vlada  je svoj mandat nastopila 13. </w:t>
      </w:r>
      <w:r>
        <w:rPr>
          <w:rFonts w:cs="Arial"/>
          <w:color w:val="000000"/>
          <w:szCs w:val="20"/>
        </w:rPr>
        <w:t xml:space="preserve">marca </w:t>
      </w:r>
      <w:r w:rsidRPr="00E34D34">
        <w:rPr>
          <w:rFonts w:cs="Arial"/>
          <w:color w:val="000000"/>
          <w:szCs w:val="20"/>
        </w:rPr>
        <w:t xml:space="preserve"> 2020, v času prvega vala epidemije COVID-19. Kmalu sta sledila drugi in tretji val. Zaradi ukvarjanja s številnimi dodatnimi nalogami povezanimi z reševanjem trenutne zdravstvene, gospodarske in socialne krize, nastale zaradi COVID-19, vlada  še ni proučila prakse in izkušenj, ki jih Republika Slovenija že ima s podobnimi mehanizmi, ter izvajanja protokola v državah, ki so le-tega že ratificirale oz. ni preverila ali imajo države pogodbenice v praksi morda kakšne težave z izvajanjem protokola, prav tako pa Vlada RS še ni sprejela zaključkov relevantnih za začetek postopka ratifikacije. </w:t>
      </w:r>
    </w:p>
    <w:p w14:paraId="055EC0CD" w14:textId="77777777" w:rsidR="00E34D34" w:rsidRPr="00E34D34" w:rsidRDefault="00E34D34" w:rsidP="00E34D34">
      <w:pPr>
        <w:autoSpaceDE w:val="0"/>
        <w:autoSpaceDN w:val="0"/>
        <w:adjustRightInd w:val="0"/>
        <w:spacing w:line="240" w:lineRule="auto"/>
        <w:jc w:val="both"/>
        <w:rPr>
          <w:rFonts w:cs="Arial"/>
          <w:color w:val="000000"/>
          <w:szCs w:val="20"/>
        </w:rPr>
      </w:pPr>
    </w:p>
    <w:p w14:paraId="1F1721B0" w14:textId="2D4E83CD" w:rsidR="00E34D34" w:rsidRPr="00E34D34" w:rsidRDefault="00E34D34" w:rsidP="00E34D34">
      <w:pPr>
        <w:autoSpaceDE w:val="0"/>
        <w:autoSpaceDN w:val="0"/>
        <w:adjustRightInd w:val="0"/>
        <w:spacing w:line="240" w:lineRule="auto"/>
        <w:jc w:val="both"/>
        <w:rPr>
          <w:rFonts w:cs="Arial"/>
          <w:color w:val="000000"/>
          <w:szCs w:val="20"/>
        </w:rPr>
      </w:pPr>
      <w:r w:rsidRPr="00E34D34">
        <w:rPr>
          <w:rFonts w:cs="Arial"/>
          <w:color w:val="000000"/>
          <w:szCs w:val="20"/>
        </w:rPr>
        <w:t xml:space="preserve">Vladaje preverila, ali predhodna vlada v času svojega mandata morebiti izvedla kakšne aktivnosti, ki so omenjene v odgovoru na poslansko vprašanje z dne 20. </w:t>
      </w:r>
      <w:r>
        <w:rPr>
          <w:rFonts w:cs="Arial"/>
          <w:color w:val="000000"/>
          <w:szCs w:val="20"/>
        </w:rPr>
        <w:t xml:space="preserve">junija </w:t>
      </w:r>
      <w:r w:rsidRPr="00E34D34">
        <w:rPr>
          <w:rFonts w:cs="Arial"/>
          <w:color w:val="000000"/>
          <w:szCs w:val="20"/>
        </w:rPr>
        <w:t xml:space="preserve"> 2019, pri čemer je ugotovila, da tovrstne aktivnosti niso bile izvedene.</w:t>
      </w:r>
    </w:p>
    <w:p w14:paraId="55740CAA" w14:textId="77777777" w:rsidR="00E34D34" w:rsidRPr="00E34D34" w:rsidRDefault="00E34D34" w:rsidP="00E34D34">
      <w:pPr>
        <w:autoSpaceDE w:val="0"/>
        <w:autoSpaceDN w:val="0"/>
        <w:adjustRightInd w:val="0"/>
        <w:spacing w:line="240" w:lineRule="auto"/>
        <w:jc w:val="both"/>
        <w:rPr>
          <w:rFonts w:cs="Arial"/>
          <w:color w:val="000000"/>
          <w:szCs w:val="20"/>
        </w:rPr>
      </w:pPr>
    </w:p>
    <w:p w14:paraId="46B11BB8" w14:textId="6016CAA5" w:rsidR="00B74D38" w:rsidRPr="00E34D34" w:rsidRDefault="00E34D34" w:rsidP="00E34D34">
      <w:pPr>
        <w:autoSpaceDE w:val="0"/>
        <w:autoSpaceDN w:val="0"/>
        <w:adjustRightInd w:val="0"/>
        <w:spacing w:line="240" w:lineRule="auto"/>
        <w:jc w:val="both"/>
        <w:rPr>
          <w:rFonts w:cs="Arial"/>
          <w:color w:val="000000"/>
          <w:szCs w:val="20"/>
        </w:rPr>
      </w:pPr>
      <w:r w:rsidRPr="00E34D34">
        <w:rPr>
          <w:rFonts w:cs="Arial"/>
          <w:color w:val="000000"/>
          <w:szCs w:val="20"/>
        </w:rPr>
        <w:t>Vir: Ministrstvo za delo, družino, socialne zadeve in enake možnosti</w:t>
      </w:r>
    </w:p>
    <w:p w14:paraId="13814CD8" w14:textId="77777777" w:rsidR="00B74D38" w:rsidRPr="00B74D38" w:rsidRDefault="00B74D38" w:rsidP="00B74D38">
      <w:pPr>
        <w:autoSpaceDE w:val="0"/>
        <w:autoSpaceDN w:val="0"/>
        <w:adjustRightInd w:val="0"/>
        <w:spacing w:line="240" w:lineRule="auto"/>
        <w:jc w:val="both"/>
        <w:rPr>
          <w:rFonts w:cs="Arial"/>
          <w:b/>
          <w:bCs/>
          <w:color w:val="000000"/>
          <w:szCs w:val="20"/>
        </w:rPr>
      </w:pPr>
    </w:p>
    <w:p w14:paraId="5FD44FB7" w14:textId="322A3E8B" w:rsidR="00364C19" w:rsidRPr="00364C19" w:rsidRDefault="00364C19" w:rsidP="00364C19">
      <w:pPr>
        <w:autoSpaceDE w:val="0"/>
        <w:autoSpaceDN w:val="0"/>
        <w:adjustRightInd w:val="0"/>
        <w:spacing w:line="240" w:lineRule="auto"/>
        <w:jc w:val="both"/>
        <w:rPr>
          <w:rFonts w:cs="Arial"/>
          <w:color w:val="000000"/>
          <w:szCs w:val="20"/>
        </w:rPr>
      </w:pPr>
      <w:r w:rsidRPr="00364C19">
        <w:rPr>
          <w:rFonts w:cs="Arial"/>
          <w:b/>
          <w:bCs/>
          <w:color w:val="000000"/>
          <w:szCs w:val="20"/>
        </w:rPr>
        <w:t>Vlada sprejela informacijo o izdelavi ocene škode na kmetijskih pridelkih</w:t>
      </w:r>
    </w:p>
    <w:p w14:paraId="6F0315A4" w14:textId="77777777" w:rsidR="00364C19" w:rsidRPr="00364C19" w:rsidRDefault="00364C19" w:rsidP="00364C19">
      <w:pPr>
        <w:autoSpaceDE w:val="0"/>
        <w:autoSpaceDN w:val="0"/>
        <w:adjustRightInd w:val="0"/>
        <w:spacing w:line="240" w:lineRule="auto"/>
        <w:jc w:val="both"/>
        <w:rPr>
          <w:rFonts w:cs="Arial"/>
          <w:color w:val="000000"/>
          <w:szCs w:val="20"/>
        </w:rPr>
      </w:pPr>
    </w:p>
    <w:p w14:paraId="64621F93" w14:textId="77777777" w:rsidR="00364C19" w:rsidRPr="00364C19" w:rsidRDefault="00364C19" w:rsidP="00364C19">
      <w:pPr>
        <w:autoSpaceDE w:val="0"/>
        <w:autoSpaceDN w:val="0"/>
        <w:adjustRightInd w:val="0"/>
        <w:spacing w:line="240" w:lineRule="auto"/>
        <w:jc w:val="both"/>
        <w:rPr>
          <w:rFonts w:cs="Arial"/>
          <w:color w:val="000000"/>
          <w:szCs w:val="20"/>
        </w:rPr>
      </w:pPr>
      <w:r w:rsidRPr="00364C19">
        <w:rPr>
          <w:rFonts w:cs="Arial"/>
          <w:color w:val="000000"/>
          <w:szCs w:val="20"/>
        </w:rPr>
        <w:t>Vlada Republike Slovenije je na današnji seji sprejela Informacijo o izdelavi predhodne (izračunane) ocene škode na kmetijskih pridelkih zaradi posledic pozebe od 5. do 9. aprila 2021 na prizadetih območjih Slovenije.</w:t>
      </w:r>
    </w:p>
    <w:p w14:paraId="236232EE" w14:textId="77777777" w:rsidR="00364C19" w:rsidRPr="00364C19" w:rsidRDefault="00364C19" w:rsidP="00364C19">
      <w:pPr>
        <w:autoSpaceDE w:val="0"/>
        <w:autoSpaceDN w:val="0"/>
        <w:adjustRightInd w:val="0"/>
        <w:spacing w:line="240" w:lineRule="auto"/>
        <w:jc w:val="both"/>
        <w:rPr>
          <w:rFonts w:cs="Arial"/>
          <w:color w:val="000000"/>
          <w:szCs w:val="20"/>
        </w:rPr>
      </w:pPr>
    </w:p>
    <w:p w14:paraId="094896DA" w14:textId="77777777" w:rsidR="00364C19" w:rsidRPr="00364C19" w:rsidRDefault="00364C19" w:rsidP="00364C19">
      <w:pPr>
        <w:autoSpaceDE w:val="0"/>
        <w:autoSpaceDN w:val="0"/>
        <w:adjustRightInd w:val="0"/>
        <w:spacing w:line="240" w:lineRule="auto"/>
        <w:jc w:val="both"/>
        <w:rPr>
          <w:rFonts w:cs="Arial"/>
          <w:color w:val="000000"/>
          <w:szCs w:val="20"/>
        </w:rPr>
      </w:pPr>
      <w:r w:rsidRPr="00364C19">
        <w:rPr>
          <w:rFonts w:cs="Arial"/>
          <w:color w:val="000000"/>
          <w:szCs w:val="20"/>
        </w:rPr>
        <w:t>Pri izdelavi predhodne (izračunane) ocene škode se upoštevajo podatki o prizadetih območjih in poškodovanosti kmetijskih kultur, ki jih je ugotovila Javna služba kmetijskega svetovanja pri Kmetijsko gozdarski zbornici Slovenije, Gospodarska zbornica Slovenije, Zadružna zveza Slovenije, Slovensko združenje zavarovalnic ter podatki o kulturah in površinah iz podatkov Ministrstva za kmetijstvo, gozdarstvo in prehrano ter zbirnih vlog Agencije Republike Slovenije za kmetijske trge in razvoj podeželja za leto 2021 ter karte dnevnih minimalnih temperatur zraka za celotno območje Slovenije Agencije Republike Slovenije za okolje.</w:t>
      </w:r>
    </w:p>
    <w:p w14:paraId="40CFDA20" w14:textId="77777777" w:rsidR="00364C19" w:rsidRPr="00364C19" w:rsidRDefault="00364C19" w:rsidP="00364C19">
      <w:pPr>
        <w:autoSpaceDE w:val="0"/>
        <w:autoSpaceDN w:val="0"/>
        <w:adjustRightInd w:val="0"/>
        <w:spacing w:line="240" w:lineRule="auto"/>
        <w:jc w:val="both"/>
        <w:rPr>
          <w:rFonts w:cs="Arial"/>
          <w:color w:val="000000"/>
          <w:szCs w:val="20"/>
        </w:rPr>
      </w:pPr>
    </w:p>
    <w:p w14:paraId="00EFC88F" w14:textId="77777777" w:rsidR="00364C19" w:rsidRPr="00364C19" w:rsidRDefault="00364C19" w:rsidP="00364C19">
      <w:pPr>
        <w:autoSpaceDE w:val="0"/>
        <w:autoSpaceDN w:val="0"/>
        <w:adjustRightInd w:val="0"/>
        <w:spacing w:line="240" w:lineRule="auto"/>
        <w:jc w:val="both"/>
        <w:rPr>
          <w:rFonts w:cs="Arial"/>
          <w:color w:val="000000"/>
          <w:szCs w:val="20"/>
        </w:rPr>
      </w:pPr>
      <w:r w:rsidRPr="00364C19">
        <w:rPr>
          <w:rFonts w:cs="Arial"/>
          <w:color w:val="000000"/>
          <w:szCs w:val="20"/>
        </w:rPr>
        <w:t>Izvedbo tega sklepa bo zagotovila Uprava Republike Slovenije za zaščito in reševanje v sodelovanju s Kmetijsko gozdarsko zbornico Slovenije, Gospodarsko zbornico Slovenije, Zadružno zvezo Slovenije, Agencijo Republike Slovenije za okolje, Slovenskim združenjem zavarovalnic, Ministrstvom za kmetijstvo, gozdarstvo in prehrano in Agencijo Republike Slovenije za kmetijske trge in razvoj podeželja. Predhodno (izračunano) oceno škode na kmetijskih pridelkih bo Uprava Republike Slovenije za zaščito in reševanje poslala Ministrstvu za kmetijstvo, gozdarstvo in prehrano v 60 dneh po sprejemu tega sklepa.</w:t>
      </w:r>
    </w:p>
    <w:p w14:paraId="09EDBBA4" w14:textId="77777777" w:rsidR="00364C19" w:rsidRPr="00364C19" w:rsidRDefault="00364C19" w:rsidP="00364C19">
      <w:pPr>
        <w:autoSpaceDE w:val="0"/>
        <w:autoSpaceDN w:val="0"/>
        <w:adjustRightInd w:val="0"/>
        <w:spacing w:line="240" w:lineRule="auto"/>
        <w:jc w:val="both"/>
        <w:rPr>
          <w:rFonts w:cs="Arial"/>
          <w:color w:val="000000"/>
          <w:szCs w:val="20"/>
        </w:rPr>
      </w:pPr>
    </w:p>
    <w:p w14:paraId="00444412" w14:textId="77777777" w:rsidR="00364C19" w:rsidRPr="00364C19" w:rsidRDefault="00364C19" w:rsidP="00364C19">
      <w:pPr>
        <w:autoSpaceDE w:val="0"/>
        <w:autoSpaceDN w:val="0"/>
        <w:adjustRightInd w:val="0"/>
        <w:spacing w:line="240" w:lineRule="auto"/>
        <w:jc w:val="both"/>
        <w:rPr>
          <w:rFonts w:cs="Arial"/>
          <w:color w:val="000000"/>
          <w:szCs w:val="20"/>
        </w:rPr>
      </w:pPr>
      <w:r w:rsidRPr="00364C19">
        <w:rPr>
          <w:rFonts w:cs="Arial"/>
          <w:color w:val="000000"/>
          <w:szCs w:val="20"/>
        </w:rPr>
        <w:t xml:space="preserve">Strokovnjaki Javne službe kmetijskega svetovanja, ki deluje v okviru Kmetijsko gozdarske zbornice Slovenije, so v preteklih dneh natančneje pregledali območja in prizadete posevke ter nasade. Pripravili so pregled poškodovanosti rastlin z oceno površine. </w:t>
      </w:r>
    </w:p>
    <w:p w14:paraId="55F41C13" w14:textId="77777777" w:rsidR="00364C19" w:rsidRPr="00364C19" w:rsidRDefault="00364C19" w:rsidP="00364C19">
      <w:pPr>
        <w:autoSpaceDE w:val="0"/>
        <w:autoSpaceDN w:val="0"/>
        <w:adjustRightInd w:val="0"/>
        <w:spacing w:line="240" w:lineRule="auto"/>
        <w:jc w:val="both"/>
        <w:rPr>
          <w:rFonts w:cs="Arial"/>
          <w:color w:val="000000"/>
          <w:szCs w:val="20"/>
        </w:rPr>
      </w:pPr>
    </w:p>
    <w:p w14:paraId="10E5E993" w14:textId="77777777" w:rsidR="00364C19" w:rsidRPr="00364C19" w:rsidRDefault="00364C19" w:rsidP="00364C19">
      <w:pPr>
        <w:autoSpaceDE w:val="0"/>
        <w:autoSpaceDN w:val="0"/>
        <w:adjustRightInd w:val="0"/>
        <w:spacing w:line="240" w:lineRule="auto"/>
        <w:jc w:val="both"/>
        <w:rPr>
          <w:rFonts w:cs="Arial"/>
          <w:color w:val="000000"/>
          <w:szCs w:val="20"/>
        </w:rPr>
      </w:pPr>
      <w:r w:rsidRPr="00364C19">
        <w:rPr>
          <w:rFonts w:cs="Arial"/>
          <w:color w:val="000000"/>
          <w:szCs w:val="20"/>
        </w:rPr>
        <w:t>Predhodno (izračunano) oceno škode je možno ugotoviti oz. izračunati na podlagi podatkov Agencije RS za okolje - analiza  dnevnih minimalnih temperatur zraka za celotno območje Slovenije, podatkov o stanju na kmetijskih površinah po pozebi, poškodovanosti kultur, obsegu prizadetih površin (ha) in stopnji poškodovanosti posameznih kultur, pripravljenih s strani Javne službe kmetijskega svetovanja Kmetijsko gozdarske zbornice Slovenije in podatkov Ministrstva za kmetijstvo, gozdarstvo in prehrano ter Agencije RS za kmetijske trge in razvoj podeželja ter podatkov iz zbirnih vlog za tekoče leto.</w:t>
      </w:r>
    </w:p>
    <w:p w14:paraId="5F3E5C5B" w14:textId="77777777" w:rsidR="00364C19" w:rsidRPr="00364C19" w:rsidRDefault="00364C19" w:rsidP="00364C19">
      <w:pPr>
        <w:autoSpaceDE w:val="0"/>
        <w:autoSpaceDN w:val="0"/>
        <w:adjustRightInd w:val="0"/>
        <w:spacing w:line="240" w:lineRule="auto"/>
        <w:jc w:val="both"/>
        <w:rPr>
          <w:rFonts w:cs="Arial"/>
          <w:color w:val="000000"/>
          <w:szCs w:val="20"/>
        </w:rPr>
      </w:pPr>
    </w:p>
    <w:p w14:paraId="7669F27C" w14:textId="77777777" w:rsidR="00364C19" w:rsidRPr="00364C19" w:rsidRDefault="00364C19" w:rsidP="00364C19">
      <w:pPr>
        <w:autoSpaceDE w:val="0"/>
        <w:autoSpaceDN w:val="0"/>
        <w:adjustRightInd w:val="0"/>
        <w:spacing w:line="240" w:lineRule="auto"/>
        <w:jc w:val="both"/>
        <w:rPr>
          <w:rFonts w:cs="Arial"/>
          <w:color w:val="000000"/>
          <w:szCs w:val="20"/>
        </w:rPr>
      </w:pPr>
      <w:r w:rsidRPr="00364C19">
        <w:rPr>
          <w:rFonts w:cs="Arial"/>
          <w:color w:val="000000"/>
          <w:szCs w:val="20"/>
        </w:rPr>
        <w:lastRenderedPageBreak/>
        <w:t xml:space="preserve">V okviru predhodne ocene škode se neposredno ocenjevanje škode pri posameznih oškodovancih ne bo izvedlo. </w:t>
      </w:r>
    </w:p>
    <w:p w14:paraId="598880AC" w14:textId="77777777" w:rsidR="00364C19" w:rsidRPr="00364C19" w:rsidRDefault="00364C19" w:rsidP="00364C19">
      <w:pPr>
        <w:autoSpaceDE w:val="0"/>
        <w:autoSpaceDN w:val="0"/>
        <w:adjustRightInd w:val="0"/>
        <w:spacing w:line="240" w:lineRule="auto"/>
        <w:jc w:val="both"/>
        <w:rPr>
          <w:rFonts w:cs="Arial"/>
          <w:color w:val="000000"/>
          <w:szCs w:val="20"/>
        </w:rPr>
      </w:pPr>
    </w:p>
    <w:p w14:paraId="64BD299D" w14:textId="77777777" w:rsidR="00364C19" w:rsidRPr="00364C19" w:rsidRDefault="00364C19" w:rsidP="00364C19">
      <w:pPr>
        <w:autoSpaceDE w:val="0"/>
        <w:autoSpaceDN w:val="0"/>
        <w:adjustRightInd w:val="0"/>
        <w:spacing w:line="240" w:lineRule="auto"/>
        <w:jc w:val="both"/>
        <w:rPr>
          <w:rFonts w:cs="Arial"/>
          <w:color w:val="000000"/>
          <w:szCs w:val="20"/>
        </w:rPr>
      </w:pPr>
      <w:r w:rsidRPr="00364C19">
        <w:rPr>
          <w:rFonts w:cs="Arial"/>
          <w:color w:val="000000"/>
          <w:szCs w:val="20"/>
        </w:rPr>
        <w:t>Ocenjena škoda bo služila kot podlaga za izvedbo pomoči najbolj prizadetim kmetijskim gospodarstvom, dejavnim v primarni kmetijski proizvodnji.</w:t>
      </w:r>
    </w:p>
    <w:p w14:paraId="47F251CA" w14:textId="77777777" w:rsidR="00364C19" w:rsidRPr="00364C19" w:rsidRDefault="00364C19" w:rsidP="00364C19">
      <w:pPr>
        <w:autoSpaceDE w:val="0"/>
        <w:autoSpaceDN w:val="0"/>
        <w:adjustRightInd w:val="0"/>
        <w:spacing w:line="240" w:lineRule="auto"/>
        <w:jc w:val="both"/>
        <w:rPr>
          <w:rFonts w:cs="Arial"/>
          <w:color w:val="000000"/>
          <w:szCs w:val="20"/>
        </w:rPr>
      </w:pPr>
    </w:p>
    <w:p w14:paraId="4921437E" w14:textId="36387F7C" w:rsidR="00364C19" w:rsidRPr="00364C19" w:rsidRDefault="00364C19" w:rsidP="00364C19">
      <w:pPr>
        <w:autoSpaceDE w:val="0"/>
        <w:autoSpaceDN w:val="0"/>
        <w:adjustRightInd w:val="0"/>
        <w:spacing w:line="240" w:lineRule="auto"/>
        <w:jc w:val="both"/>
        <w:rPr>
          <w:rFonts w:cs="Arial"/>
          <w:color w:val="000000"/>
          <w:szCs w:val="20"/>
        </w:rPr>
      </w:pPr>
      <w:r w:rsidRPr="00364C19">
        <w:rPr>
          <w:rFonts w:cs="Arial"/>
          <w:color w:val="000000"/>
          <w:szCs w:val="20"/>
        </w:rPr>
        <w:t>Vir: Ministrstvo za obrambo</w:t>
      </w:r>
    </w:p>
    <w:p w14:paraId="26EA553D" w14:textId="77777777" w:rsidR="00B74D38" w:rsidRPr="00B74D38" w:rsidRDefault="00B74D38" w:rsidP="00B74D38">
      <w:pPr>
        <w:autoSpaceDE w:val="0"/>
        <w:autoSpaceDN w:val="0"/>
        <w:adjustRightInd w:val="0"/>
        <w:spacing w:line="240" w:lineRule="auto"/>
        <w:jc w:val="both"/>
        <w:rPr>
          <w:rFonts w:cs="Arial"/>
          <w:b/>
          <w:bCs/>
          <w:color w:val="000000"/>
          <w:szCs w:val="20"/>
        </w:rPr>
      </w:pPr>
    </w:p>
    <w:p w14:paraId="3340C144" w14:textId="3E584DF7" w:rsidR="00C143EB" w:rsidRPr="00C143EB" w:rsidRDefault="00C143EB" w:rsidP="00C143EB">
      <w:pPr>
        <w:autoSpaceDE w:val="0"/>
        <w:autoSpaceDN w:val="0"/>
        <w:adjustRightInd w:val="0"/>
        <w:spacing w:line="240" w:lineRule="auto"/>
        <w:jc w:val="both"/>
        <w:rPr>
          <w:rFonts w:cs="Arial"/>
          <w:b/>
          <w:bCs/>
          <w:color w:val="000000"/>
          <w:szCs w:val="20"/>
        </w:rPr>
      </w:pPr>
      <w:r w:rsidRPr="00C143EB">
        <w:rPr>
          <w:rFonts w:cs="Arial"/>
          <w:b/>
          <w:bCs/>
          <w:color w:val="000000"/>
          <w:szCs w:val="20"/>
        </w:rPr>
        <w:t>Vlada razporedila sredstva državnega proračuna</w:t>
      </w:r>
    </w:p>
    <w:p w14:paraId="564314A9" w14:textId="77777777" w:rsidR="00C143EB" w:rsidRPr="00C143EB" w:rsidRDefault="00C143EB" w:rsidP="00C143EB">
      <w:pPr>
        <w:autoSpaceDE w:val="0"/>
        <w:autoSpaceDN w:val="0"/>
        <w:adjustRightInd w:val="0"/>
        <w:spacing w:line="240" w:lineRule="auto"/>
        <w:jc w:val="both"/>
        <w:rPr>
          <w:rFonts w:cs="Arial"/>
          <w:b/>
          <w:bCs/>
          <w:color w:val="000000"/>
          <w:szCs w:val="20"/>
        </w:rPr>
      </w:pPr>
    </w:p>
    <w:p w14:paraId="667C71C2" w14:textId="77777777" w:rsidR="00C143EB" w:rsidRPr="00C143EB" w:rsidRDefault="00C143EB" w:rsidP="00C143EB">
      <w:pPr>
        <w:autoSpaceDE w:val="0"/>
        <w:autoSpaceDN w:val="0"/>
        <w:adjustRightInd w:val="0"/>
        <w:spacing w:line="240" w:lineRule="auto"/>
        <w:jc w:val="both"/>
        <w:rPr>
          <w:rFonts w:cs="Arial"/>
          <w:color w:val="000000"/>
          <w:szCs w:val="20"/>
        </w:rPr>
      </w:pPr>
      <w:r w:rsidRPr="00C143EB">
        <w:rPr>
          <w:rFonts w:cs="Arial"/>
          <w:color w:val="000000"/>
          <w:szCs w:val="20"/>
        </w:rPr>
        <w:t xml:space="preserve">Vlada je Ministrstvu za delo, družino in socialne zadeve prerazporedila dobrih 40 milijonov evrov za kritje stroškov za dodatne kadre na Zavodu RS za zaposlovanje po 36. členu Zakona o interventnih ukrepih za pripravo na drugi val COVID-19, za dodatek za delo v rizičnih razmerah za udeležence javnih del, za kritje stroškov namestitev po 99. členu Zakona o interventnih ukrepih za pomoč pri omilitvi posledic drugega vala epidemije COVID-19, za zunanje namestitve uporabnikov po 83. členu Zakona o začasnih ukrepih za omilitev in odpravo posledic COVID-19 ter za povračila nadomestila plače zaradi začasnega čakanja na delo. </w:t>
      </w:r>
    </w:p>
    <w:p w14:paraId="4F24FB90" w14:textId="77777777" w:rsidR="00C143EB" w:rsidRPr="00C143EB" w:rsidRDefault="00C143EB" w:rsidP="00C143EB">
      <w:pPr>
        <w:autoSpaceDE w:val="0"/>
        <w:autoSpaceDN w:val="0"/>
        <w:adjustRightInd w:val="0"/>
        <w:spacing w:line="240" w:lineRule="auto"/>
        <w:jc w:val="both"/>
        <w:rPr>
          <w:rFonts w:cs="Arial"/>
          <w:color w:val="000000"/>
          <w:szCs w:val="20"/>
        </w:rPr>
      </w:pPr>
    </w:p>
    <w:p w14:paraId="58D3A637" w14:textId="77777777" w:rsidR="00C143EB" w:rsidRPr="00C143EB" w:rsidRDefault="00C143EB" w:rsidP="00C143EB">
      <w:pPr>
        <w:autoSpaceDE w:val="0"/>
        <w:autoSpaceDN w:val="0"/>
        <w:adjustRightInd w:val="0"/>
        <w:spacing w:line="240" w:lineRule="auto"/>
        <w:jc w:val="both"/>
        <w:rPr>
          <w:rFonts w:cs="Arial"/>
          <w:color w:val="000000"/>
          <w:szCs w:val="20"/>
        </w:rPr>
      </w:pPr>
      <w:r w:rsidRPr="00C143EB">
        <w:rPr>
          <w:rFonts w:cs="Arial"/>
          <w:color w:val="000000"/>
          <w:szCs w:val="20"/>
        </w:rPr>
        <w:t xml:space="preserve">Skoraj 14 milijonov evrov je vlada razporedila za zagotovitev pravic porabe proračunskim uporabnikom v skladu s 123. členom Zakon o interventnih ukrepih za omilitev posledic drugega vala epidemije COVID-19. Na podlagi 123. člena omenjenega zakona se sredstva za financiranje dodatka po 11. točki prvega odstavka 39. člena KPJS delodajalcem v javnem sektorju zagotovijo v državnem proračunu. Pristojni resor oziroma občina ustrezne podatke za financiranje navedenega dodatka za svoje zaposlene (neposredni uporabnik) in ločeno za upravičence pri posrednih uporabnikih (javni zavodi, skladi in agencije), ki glede na ustanoviteljstvo spadajo v njihovo pristojnost, posredujejo Ministrstvu za finance. </w:t>
      </w:r>
    </w:p>
    <w:p w14:paraId="4A9C8331" w14:textId="77777777" w:rsidR="00C143EB" w:rsidRPr="00C143EB" w:rsidRDefault="00C143EB" w:rsidP="00C143EB">
      <w:pPr>
        <w:autoSpaceDE w:val="0"/>
        <w:autoSpaceDN w:val="0"/>
        <w:adjustRightInd w:val="0"/>
        <w:spacing w:line="240" w:lineRule="auto"/>
        <w:jc w:val="both"/>
        <w:rPr>
          <w:rFonts w:cs="Arial"/>
          <w:color w:val="000000"/>
          <w:szCs w:val="20"/>
        </w:rPr>
      </w:pPr>
    </w:p>
    <w:p w14:paraId="7161C843" w14:textId="77777777" w:rsidR="00C143EB" w:rsidRPr="00C143EB" w:rsidRDefault="00C143EB" w:rsidP="00C143EB">
      <w:pPr>
        <w:autoSpaceDE w:val="0"/>
        <w:autoSpaceDN w:val="0"/>
        <w:adjustRightInd w:val="0"/>
        <w:spacing w:line="240" w:lineRule="auto"/>
        <w:jc w:val="both"/>
        <w:rPr>
          <w:rFonts w:cs="Arial"/>
          <w:color w:val="000000"/>
          <w:szCs w:val="20"/>
        </w:rPr>
      </w:pPr>
      <w:r w:rsidRPr="00C143EB">
        <w:rPr>
          <w:rFonts w:cs="Arial"/>
          <w:color w:val="000000"/>
          <w:szCs w:val="20"/>
        </w:rPr>
        <w:t xml:space="preserve">Ministrstvu za zdravje je vlada razporedila 4,4 milijona evrov, s čimer se bodo zagotovila manjkajoča sredstva za plačilo zahtevkov na podlagi novele Zakona o finančni razbremenitvi občin, in sicer za kritje obveznega zdravstvenega zavarovanja socialno ogroženih za obdobje februar in marec 2021 ter za kritje stroškov mrliško pregledne službe za obdobje november 2020 – maj 2021. </w:t>
      </w:r>
    </w:p>
    <w:p w14:paraId="4F4CADE5" w14:textId="77777777" w:rsidR="00C143EB" w:rsidRPr="00C143EB" w:rsidRDefault="00C143EB" w:rsidP="00C143EB">
      <w:pPr>
        <w:autoSpaceDE w:val="0"/>
        <w:autoSpaceDN w:val="0"/>
        <w:adjustRightInd w:val="0"/>
        <w:spacing w:line="240" w:lineRule="auto"/>
        <w:jc w:val="both"/>
        <w:rPr>
          <w:rFonts w:cs="Arial"/>
          <w:color w:val="000000"/>
          <w:szCs w:val="20"/>
        </w:rPr>
      </w:pPr>
    </w:p>
    <w:p w14:paraId="4BB81843" w14:textId="77777777" w:rsidR="00C143EB" w:rsidRPr="00C143EB" w:rsidRDefault="00C143EB" w:rsidP="00C143EB">
      <w:pPr>
        <w:autoSpaceDE w:val="0"/>
        <w:autoSpaceDN w:val="0"/>
        <w:adjustRightInd w:val="0"/>
        <w:spacing w:line="240" w:lineRule="auto"/>
        <w:jc w:val="both"/>
        <w:rPr>
          <w:rFonts w:cs="Arial"/>
          <w:color w:val="000000"/>
          <w:szCs w:val="20"/>
        </w:rPr>
      </w:pPr>
      <w:r w:rsidRPr="00C143EB">
        <w:rPr>
          <w:rFonts w:cs="Arial"/>
          <w:color w:val="000000"/>
          <w:szCs w:val="20"/>
        </w:rPr>
        <w:t>Prav tako Ministrstvu za zdravje je vlada razporedila 9,7 milijona evrov. Sredstva bodo med drugim porabljena za nakup cepiv, za storitve cepljenja ter za povračilo dodatka za nevarnost in posebne obremenitve.</w:t>
      </w:r>
    </w:p>
    <w:p w14:paraId="708795A8" w14:textId="77777777" w:rsidR="00C143EB" w:rsidRPr="00C143EB" w:rsidRDefault="00C143EB" w:rsidP="00C143EB">
      <w:pPr>
        <w:autoSpaceDE w:val="0"/>
        <w:autoSpaceDN w:val="0"/>
        <w:adjustRightInd w:val="0"/>
        <w:spacing w:line="240" w:lineRule="auto"/>
        <w:jc w:val="both"/>
        <w:rPr>
          <w:rFonts w:cs="Arial"/>
          <w:color w:val="000000"/>
          <w:szCs w:val="20"/>
        </w:rPr>
      </w:pPr>
      <w:r w:rsidRPr="00C143EB">
        <w:rPr>
          <w:rFonts w:cs="Arial"/>
          <w:color w:val="000000"/>
          <w:szCs w:val="20"/>
        </w:rPr>
        <w:t xml:space="preserve"> </w:t>
      </w:r>
    </w:p>
    <w:p w14:paraId="06D4DC75" w14:textId="1C854DA3" w:rsidR="00B74D38" w:rsidRPr="00C143EB" w:rsidRDefault="00C143EB" w:rsidP="00C143EB">
      <w:pPr>
        <w:autoSpaceDE w:val="0"/>
        <w:autoSpaceDN w:val="0"/>
        <w:adjustRightInd w:val="0"/>
        <w:spacing w:line="240" w:lineRule="auto"/>
        <w:jc w:val="both"/>
        <w:rPr>
          <w:rFonts w:cs="Arial"/>
          <w:color w:val="000000"/>
          <w:szCs w:val="20"/>
        </w:rPr>
      </w:pPr>
      <w:r w:rsidRPr="00C143EB">
        <w:rPr>
          <w:rFonts w:cs="Arial"/>
          <w:color w:val="000000"/>
          <w:szCs w:val="20"/>
        </w:rPr>
        <w:t>Vir: Ministrstvo za finance</w:t>
      </w:r>
    </w:p>
    <w:p w14:paraId="2F1A1912" w14:textId="77777777" w:rsidR="00B74D38" w:rsidRPr="00B74D38" w:rsidRDefault="00B74D38" w:rsidP="00B74D38">
      <w:pPr>
        <w:autoSpaceDE w:val="0"/>
        <w:autoSpaceDN w:val="0"/>
        <w:adjustRightInd w:val="0"/>
        <w:spacing w:line="240" w:lineRule="auto"/>
        <w:jc w:val="both"/>
        <w:rPr>
          <w:rFonts w:cs="Arial"/>
          <w:b/>
          <w:bCs/>
          <w:color w:val="000000"/>
          <w:szCs w:val="20"/>
        </w:rPr>
      </w:pPr>
    </w:p>
    <w:p w14:paraId="5460630C" w14:textId="28908ECC" w:rsidR="00EA1C7B" w:rsidRPr="00EA1C7B" w:rsidRDefault="00EA1C7B" w:rsidP="00EA1C7B">
      <w:pPr>
        <w:autoSpaceDE w:val="0"/>
        <w:autoSpaceDN w:val="0"/>
        <w:adjustRightInd w:val="0"/>
        <w:spacing w:line="240" w:lineRule="auto"/>
        <w:jc w:val="both"/>
        <w:rPr>
          <w:rFonts w:cs="Arial"/>
          <w:b/>
          <w:bCs/>
          <w:color w:val="000000"/>
          <w:szCs w:val="20"/>
        </w:rPr>
      </w:pPr>
      <w:r w:rsidRPr="00EA1C7B">
        <w:rPr>
          <w:rFonts w:cs="Arial"/>
          <w:b/>
          <w:bCs/>
          <w:color w:val="000000"/>
          <w:szCs w:val="20"/>
        </w:rPr>
        <w:t>Vlada razporedila sredstva v proračunu države</w:t>
      </w:r>
    </w:p>
    <w:p w14:paraId="10C49DBA" w14:textId="77777777" w:rsidR="00EA1C7B" w:rsidRPr="00EA1C7B" w:rsidRDefault="00EA1C7B" w:rsidP="00EA1C7B">
      <w:pPr>
        <w:autoSpaceDE w:val="0"/>
        <w:autoSpaceDN w:val="0"/>
        <w:adjustRightInd w:val="0"/>
        <w:spacing w:line="240" w:lineRule="auto"/>
        <w:jc w:val="both"/>
        <w:rPr>
          <w:rFonts w:cs="Arial"/>
          <w:b/>
          <w:bCs/>
          <w:color w:val="000000"/>
          <w:szCs w:val="20"/>
        </w:rPr>
      </w:pPr>
    </w:p>
    <w:p w14:paraId="61E39E4B" w14:textId="77777777" w:rsidR="00EA1C7B" w:rsidRPr="00EA1C7B" w:rsidRDefault="00EA1C7B" w:rsidP="00EA1C7B">
      <w:pPr>
        <w:autoSpaceDE w:val="0"/>
        <w:autoSpaceDN w:val="0"/>
        <w:adjustRightInd w:val="0"/>
        <w:spacing w:line="240" w:lineRule="auto"/>
        <w:jc w:val="both"/>
        <w:rPr>
          <w:rFonts w:cs="Arial"/>
          <w:color w:val="000000"/>
          <w:szCs w:val="20"/>
        </w:rPr>
      </w:pPr>
      <w:r w:rsidRPr="00EA1C7B">
        <w:rPr>
          <w:rFonts w:cs="Arial"/>
          <w:color w:val="000000"/>
          <w:szCs w:val="20"/>
        </w:rPr>
        <w:t>Zaradi obsežnosti drugega vala epidemije, ki ga v času priprave sprememb proračuna za leto 2021 ni bilo mogoče predvideti, je prišlo do bistveno višjih izdatkov državnega proračuna za financiranje ukrepov, ki so bili sprejeti z interventnimi zakoni.</w:t>
      </w:r>
    </w:p>
    <w:p w14:paraId="743C8626" w14:textId="77777777" w:rsidR="00EA1C7B" w:rsidRPr="00EA1C7B" w:rsidRDefault="00EA1C7B" w:rsidP="00EA1C7B">
      <w:pPr>
        <w:autoSpaceDE w:val="0"/>
        <w:autoSpaceDN w:val="0"/>
        <w:adjustRightInd w:val="0"/>
        <w:spacing w:line="240" w:lineRule="auto"/>
        <w:jc w:val="both"/>
        <w:rPr>
          <w:rFonts w:cs="Arial"/>
          <w:color w:val="000000"/>
          <w:szCs w:val="20"/>
        </w:rPr>
      </w:pPr>
    </w:p>
    <w:p w14:paraId="50F35704" w14:textId="77777777" w:rsidR="00EA1C7B" w:rsidRPr="00EA1C7B" w:rsidRDefault="00EA1C7B" w:rsidP="00EA1C7B">
      <w:pPr>
        <w:autoSpaceDE w:val="0"/>
        <w:autoSpaceDN w:val="0"/>
        <w:adjustRightInd w:val="0"/>
        <w:spacing w:line="240" w:lineRule="auto"/>
        <w:jc w:val="both"/>
        <w:rPr>
          <w:rFonts w:cs="Arial"/>
          <w:color w:val="000000"/>
          <w:szCs w:val="20"/>
        </w:rPr>
      </w:pPr>
      <w:r w:rsidRPr="00EA1C7B">
        <w:rPr>
          <w:rFonts w:cs="Arial"/>
          <w:color w:val="000000"/>
          <w:szCs w:val="20"/>
        </w:rPr>
        <w:t xml:space="preserve">Ob upoštevanju navedenega, ni dvoma da v proračunu države za ta namen niso bila načrtovana sredstva v zadostnem obsegu. Zaradi nujnosti po zagotavljanju sredstev so morali neposredni proračunski uporabniki državnega proračuna v marcu in aprilu 2021 začasno zagotavljati sredstva za financiranje ukrepov iz naslova COVID-19 v okviru svojih finančnih načrtov ali s prerazporeditvami na postavke COVID-19 iz svojih rednih postavk. </w:t>
      </w:r>
    </w:p>
    <w:p w14:paraId="225E0DFF" w14:textId="77777777" w:rsidR="00EA1C7B" w:rsidRPr="00EA1C7B" w:rsidRDefault="00EA1C7B" w:rsidP="00EA1C7B">
      <w:pPr>
        <w:autoSpaceDE w:val="0"/>
        <w:autoSpaceDN w:val="0"/>
        <w:adjustRightInd w:val="0"/>
        <w:spacing w:line="240" w:lineRule="auto"/>
        <w:jc w:val="both"/>
        <w:rPr>
          <w:rFonts w:cs="Arial"/>
          <w:color w:val="000000"/>
          <w:szCs w:val="20"/>
        </w:rPr>
      </w:pPr>
    </w:p>
    <w:p w14:paraId="0D4BA570" w14:textId="77777777" w:rsidR="00EA1C7B" w:rsidRPr="00EA1C7B" w:rsidRDefault="00EA1C7B" w:rsidP="00EA1C7B">
      <w:pPr>
        <w:autoSpaceDE w:val="0"/>
        <w:autoSpaceDN w:val="0"/>
        <w:adjustRightInd w:val="0"/>
        <w:spacing w:line="240" w:lineRule="auto"/>
        <w:jc w:val="both"/>
        <w:rPr>
          <w:rFonts w:cs="Arial"/>
          <w:color w:val="000000"/>
          <w:szCs w:val="20"/>
        </w:rPr>
      </w:pPr>
      <w:r w:rsidRPr="00EA1C7B">
        <w:rPr>
          <w:rFonts w:cs="Arial"/>
          <w:color w:val="000000"/>
          <w:szCs w:val="20"/>
        </w:rPr>
        <w:t xml:space="preserve">Z Odlokom o spremembah Odloka o okviru za pripravo proračunov sektorja država za obdobje od 2020 do 2022 in z uveljavitvijo Zakona o dodatnih ukrepih za omilitev posledic COVID-19 je bila vzpostavljena pravna podlaga, na podlagi katere se je lahko obseg izdatkov proračuna države povečal. </w:t>
      </w:r>
    </w:p>
    <w:p w14:paraId="2A167D33" w14:textId="77777777" w:rsidR="00EA1C7B" w:rsidRPr="00EA1C7B" w:rsidRDefault="00EA1C7B" w:rsidP="00EA1C7B">
      <w:pPr>
        <w:autoSpaceDE w:val="0"/>
        <w:autoSpaceDN w:val="0"/>
        <w:adjustRightInd w:val="0"/>
        <w:spacing w:line="240" w:lineRule="auto"/>
        <w:jc w:val="both"/>
        <w:rPr>
          <w:rFonts w:cs="Arial"/>
          <w:color w:val="000000"/>
          <w:szCs w:val="20"/>
        </w:rPr>
      </w:pPr>
    </w:p>
    <w:p w14:paraId="3BCDDA41" w14:textId="77777777" w:rsidR="00EA1C7B" w:rsidRPr="00EA1C7B" w:rsidRDefault="00EA1C7B" w:rsidP="00EA1C7B">
      <w:pPr>
        <w:autoSpaceDE w:val="0"/>
        <w:autoSpaceDN w:val="0"/>
        <w:adjustRightInd w:val="0"/>
        <w:spacing w:line="240" w:lineRule="auto"/>
        <w:jc w:val="both"/>
        <w:rPr>
          <w:rFonts w:cs="Arial"/>
          <w:color w:val="000000"/>
          <w:szCs w:val="20"/>
        </w:rPr>
      </w:pPr>
      <w:r w:rsidRPr="00EA1C7B">
        <w:rPr>
          <w:rFonts w:cs="Arial"/>
          <w:color w:val="000000"/>
          <w:szCs w:val="20"/>
        </w:rPr>
        <w:t xml:space="preserve">S predlaganim sklepom se vračajo sredstva nekaterim neposrednim proračunskim uporabnikom, ki jim že v mesecu maju v plačilo zapadejo večje obveznosti na tistih postavkah, iz katerih so predhodno zagotavljali sredstva za financiranje ukrepov iz naslova COVID-19. Sredstva se vračajo v skupnem obsegu skoraj 128 milijonov evrov. </w:t>
      </w:r>
    </w:p>
    <w:p w14:paraId="633AC973" w14:textId="77777777" w:rsidR="00EA1C7B" w:rsidRPr="00EA1C7B" w:rsidRDefault="00EA1C7B" w:rsidP="00EA1C7B">
      <w:pPr>
        <w:autoSpaceDE w:val="0"/>
        <w:autoSpaceDN w:val="0"/>
        <w:adjustRightInd w:val="0"/>
        <w:spacing w:line="240" w:lineRule="auto"/>
        <w:jc w:val="both"/>
        <w:rPr>
          <w:rFonts w:cs="Arial"/>
          <w:color w:val="000000"/>
          <w:szCs w:val="20"/>
        </w:rPr>
      </w:pPr>
      <w:r w:rsidRPr="00EA1C7B">
        <w:rPr>
          <w:rFonts w:cs="Arial"/>
          <w:color w:val="000000"/>
          <w:szCs w:val="20"/>
        </w:rPr>
        <w:lastRenderedPageBreak/>
        <w:t xml:space="preserve"> </w:t>
      </w:r>
    </w:p>
    <w:p w14:paraId="17409398" w14:textId="614F38D0" w:rsidR="00B74D38" w:rsidRPr="00EA1C7B" w:rsidRDefault="00EA1C7B" w:rsidP="00EA1C7B">
      <w:pPr>
        <w:autoSpaceDE w:val="0"/>
        <w:autoSpaceDN w:val="0"/>
        <w:adjustRightInd w:val="0"/>
        <w:spacing w:line="240" w:lineRule="auto"/>
        <w:jc w:val="both"/>
        <w:rPr>
          <w:rFonts w:cs="Arial"/>
          <w:color w:val="000000"/>
          <w:szCs w:val="20"/>
        </w:rPr>
      </w:pPr>
      <w:r w:rsidRPr="00EA1C7B">
        <w:rPr>
          <w:rFonts w:cs="Arial"/>
          <w:color w:val="000000"/>
          <w:szCs w:val="20"/>
        </w:rPr>
        <w:t>Vir: Ministrstvo za finance</w:t>
      </w:r>
    </w:p>
    <w:p w14:paraId="236AEFB5" w14:textId="77777777" w:rsidR="00B74D38" w:rsidRPr="00B74D38" w:rsidRDefault="00B74D38" w:rsidP="00B74D38">
      <w:pPr>
        <w:autoSpaceDE w:val="0"/>
        <w:autoSpaceDN w:val="0"/>
        <w:adjustRightInd w:val="0"/>
        <w:spacing w:line="240" w:lineRule="auto"/>
        <w:jc w:val="both"/>
        <w:rPr>
          <w:rFonts w:cs="Arial"/>
          <w:b/>
          <w:bCs/>
          <w:color w:val="000000"/>
          <w:szCs w:val="20"/>
        </w:rPr>
      </w:pPr>
    </w:p>
    <w:p w14:paraId="58EB9AB3" w14:textId="10A38FC6" w:rsidR="002315CB" w:rsidRDefault="002315CB" w:rsidP="002315CB">
      <w:pPr>
        <w:autoSpaceDE w:val="0"/>
        <w:autoSpaceDN w:val="0"/>
        <w:adjustRightInd w:val="0"/>
        <w:spacing w:line="240" w:lineRule="auto"/>
        <w:jc w:val="both"/>
        <w:rPr>
          <w:rFonts w:cs="Arial"/>
          <w:b/>
          <w:bCs/>
          <w:color w:val="000000"/>
          <w:szCs w:val="20"/>
        </w:rPr>
      </w:pPr>
      <w:r w:rsidRPr="002315CB">
        <w:rPr>
          <w:rFonts w:cs="Arial"/>
          <w:b/>
          <w:bCs/>
          <w:color w:val="000000"/>
          <w:szCs w:val="20"/>
        </w:rPr>
        <w:t>Vlada razširila seznam projektov v nacionalnem razvojnem programu 2021-2024</w:t>
      </w:r>
    </w:p>
    <w:p w14:paraId="1FBC1703" w14:textId="77777777" w:rsidR="002315CB" w:rsidRPr="002315CB" w:rsidRDefault="002315CB" w:rsidP="002315CB">
      <w:pPr>
        <w:autoSpaceDE w:val="0"/>
        <w:autoSpaceDN w:val="0"/>
        <w:adjustRightInd w:val="0"/>
        <w:spacing w:line="240" w:lineRule="auto"/>
        <w:jc w:val="both"/>
        <w:rPr>
          <w:rFonts w:cs="Arial"/>
          <w:b/>
          <w:bCs/>
          <w:color w:val="000000"/>
          <w:szCs w:val="20"/>
        </w:rPr>
      </w:pPr>
    </w:p>
    <w:p w14:paraId="619AB63E" w14:textId="77777777" w:rsidR="002315CB" w:rsidRPr="002315CB" w:rsidRDefault="002315CB" w:rsidP="002315CB">
      <w:pPr>
        <w:autoSpaceDE w:val="0"/>
        <w:autoSpaceDN w:val="0"/>
        <w:adjustRightInd w:val="0"/>
        <w:spacing w:line="240" w:lineRule="auto"/>
        <w:jc w:val="both"/>
        <w:rPr>
          <w:rFonts w:cs="Arial"/>
          <w:color w:val="000000"/>
          <w:szCs w:val="20"/>
        </w:rPr>
      </w:pPr>
      <w:r w:rsidRPr="002315CB">
        <w:rPr>
          <w:rFonts w:cs="Arial"/>
          <w:color w:val="000000"/>
          <w:szCs w:val="20"/>
        </w:rPr>
        <w:t>Direkcija RS za infrastrukturo je po Zakonu o cestah kot upravljavec državnih cest in državnih kolesarskih povezav pristojna za vzdrževanje in razvoj državnega cestnega omrežja.</w:t>
      </w:r>
    </w:p>
    <w:p w14:paraId="074E53F9" w14:textId="77777777" w:rsidR="002315CB" w:rsidRPr="002315CB" w:rsidRDefault="002315CB" w:rsidP="002315CB">
      <w:pPr>
        <w:autoSpaceDE w:val="0"/>
        <w:autoSpaceDN w:val="0"/>
        <w:adjustRightInd w:val="0"/>
        <w:spacing w:line="240" w:lineRule="auto"/>
        <w:jc w:val="both"/>
        <w:rPr>
          <w:rFonts w:cs="Arial"/>
          <w:color w:val="000000"/>
          <w:szCs w:val="20"/>
        </w:rPr>
      </w:pPr>
    </w:p>
    <w:p w14:paraId="62F83D10" w14:textId="77777777" w:rsidR="002315CB" w:rsidRPr="002315CB" w:rsidRDefault="002315CB" w:rsidP="002315CB">
      <w:pPr>
        <w:autoSpaceDE w:val="0"/>
        <w:autoSpaceDN w:val="0"/>
        <w:adjustRightInd w:val="0"/>
        <w:spacing w:line="240" w:lineRule="auto"/>
        <w:jc w:val="both"/>
        <w:rPr>
          <w:rFonts w:cs="Arial"/>
          <w:color w:val="000000"/>
          <w:szCs w:val="20"/>
        </w:rPr>
      </w:pPr>
      <w:r w:rsidRPr="002315CB">
        <w:rPr>
          <w:rFonts w:cs="Arial"/>
          <w:color w:val="000000"/>
          <w:szCs w:val="20"/>
        </w:rPr>
        <w:t>Za zagotavljanje prometne varnosti in prevoznosti na državnem cestnem omrežju je potrebno v veljavni Načrt razvojnih programov uvrstiti 97 novih projektov.</w:t>
      </w:r>
    </w:p>
    <w:p w14:paraId="684B8532" w14:textId="77777777" w:rsidR="002315CB" w:rsidRPr="002315CB" w:rsidRDefault="002315CB" w:rsidP="002315CB">
      <w:pPr>
        <w:autoSpaceDE w:val="0"/>
        <w:autoSpaceDN w:val="0"/>
        <w:adjustRightInd w:val="0"/>
        <w:spacing w:line="240" w:lineRule="auto"/>
        <w:jc w:val="both"/>
        <w:rPr>
          <w:rFonts w:cs="Arial"/>
          <w:color w:val="000000"/>
          <w:szCs w:val="20"/>
        </w:rPr>
      </w:pPr>
    </w:p>
    <w:p w14:paraId="3441CF11" w14:textId="77777777" w:rsidR="002315CB" w:rsidRPr="002315CB" w:rsidRDefault="002315CB" w:rsidP="002315CB">
      <w:pPr>
        <w:autoSpaceDE w:val="0"/>
        <w:autoSpaceDN w:val="0"/>
        <w:adjustRightInd w:val="0"/>
        <w:spacing w:line="240" w:lineRule="auto"/>
        <w:jc w:val="both"/>
        <w:rPr>
          <w:rFonts w:cs="Arial"/>
          <w:color w:val="000000"/>
          <w:szCs w:val="20"/>
        </w:rPr>
      </w:pPr>
      <w:r w:rsidRPr="002315CB">
        <w:rPr>
          <w:rFonts w:cs="Arial"/>
          <w:color w:val="000000"/>
          <w:szCs w:val="20"/>
        </w:rPr>
        <w:t>Dela se bodo na večini projektov izvajala skladno z 18. členom Zakona o cestah kot vzdrževalna dela v javno korist. Izjema so novogradnje in obvoznice (delno se uvrščajo v proračun šele faze priprave dokumentacije do umestitve projektov v prostor) ter programski projekti za pripravo strokovnih podlag, spremljanje investicij, spremljanje stanja na cestah, obvoze, programsko opremo/ informacijski sistem.</w:t>
      </w:r>
    </w:p>
    <w:p w14:paraId="5BB19B56" w14:textId="77777777" w:rsidR="002315CB" w:rsidRPr="002315CB" w:rsidRDefault="002315CB" w:rsidP="002315CB">
      <w:pPr>
        <w:autoSpaceDE w:val="0"/>
        <w:autoSpaceDN w:val="0"/>
        <w:adjustRightInd w:val="0"/>
        <w:spacing w:line="240" w:lineRule="auto"/>
        <w:jc w:val="both"/>
        <w:rPr>
          <w:rFonts w:cs="Arial"/>
          <w:color w:val="000000"/>
          <w:szCs w:val="20"/>
        </w:rPr>
      </w:pPr>
    </w:p>
    <w:p w14:paraId="47A11C1E" w14:textId="77777777" w:rsidR="002315CB" w:rsidRPr="002315CB" w:rsidRDefault="002315CB" w:rsidP="002315CB">
      <w:pPr>
        <w:autoSpaceDE w:val="0"/>
        <w:autoSpaceDN w:val="0"/>
        <w:adjustRightInd w:val="0"/>
        <w:spacing w:line="240" w:lineRule="auto"/>
        <w:jc w:val="both"/>
        <w:rPr>
          <w:rFonts w:cs="Arial"/>
          <w:color w:val="000000"/>
          <w:szCs w:val="20"/>
        </w:rPr>
      </w:pPr>
      <w:r w:rsidRPr="002315CB">
        <w:rPr>
          <w:rFonts w:cs="Arial"/>
          <w:color w:val="000000"/>
          <w:szCs w:val="20"/>
        </w:rPr>
        <w:t>Predvideni so različni »ukrepi«, in sicer v okviru:</w:t>
      </w:r>
    </w:p>
    <w:p w14:paraId="0AC077A1" w14:textId="56A8E1A5" w:rsidR="002315CB" w:rsidRPr="002315CB" w:rsidRDefault="002315CB" w:rsidP="002315CB">
      <w:pPr>
        <w:pStyle w:val="Odstavekseznama"/>
        <w:numPr>
          <w:ilvl w:val="0"/>
          <w:numId w:val="35"/>
        </w:numPr>
        <w:autoSpaceDE w:val="0"/>
        <w:autoSpaceDN w:val="0"/>
        <w:adjustRightInd w:val="0"/>
        <w:spacing w:line="240" w:lineRule="auto"/>
        <w:jc w:val="both"/>
        <w:rPr>
          <w:rFonts w:cs="Arial"/>
          <w:color w:val="000000"/>
          <w:szCs w:val="20"/>
        </w:rPr>
      </w:pPr>
      <w:r w:rsidRPr="002315CB">
        <w:rPr>
          <w:rFonts w:cs="Arial"/>
          <w:color w:val="000000"/>
          <w:szCs w:val="20"/>
        </w:rPr>
        <w:t>6 projektov: sanacije plazov in usadov, kjer je izvedba nujno potrebna zaradi zagotavljanja prometne varnosti, ohranjanja prevoznosti in dostopnosti,</w:t>
      </w:r>
    </w:p>
    <w:p w14:paraId="14BA0EF8" w14:textId="182001E7" w:rsidR="002315CB" w:rsidRPr="002315CB" w:rsidRDefault="002315CB" w:rsidP="002315CB">
      <w:pPr>
        <w:pStyle w:val="Odstavekseznama"/>
        <w:numPr>
          <w:ilvl w:val="0"/>
          <w:numId w:val="35"/>
        </w:numPr>
        <w:autoSpaceDE w:val="0"/>
        <w:autoSpaceDN w:val="0"/>
        <w:adjustRightInd w:val="0"/>
        <w:spacing w:line="240" w:lineRule="auto"/>
        <w:jc w:val="both"/>
        <w:rPr>
          <w:rFonts w:cs="Arial"/>
          <w:color w:val="000000"/>
          <w:szCs w:val="20"/>
        </w:rPr>
      </w:pPr>
      <w:r w:rsidRPr="002315CB">
        <w:rPr>
          <w:rFonts w:cs="Arial"/>
          <w:color w:val="000000"/>
          <w:szCs w:val="20"/>
        </w:rPr>
        <w:t>14 projektov: rekonstrukcije ceste, s katero se spreminja zmogljivost ceste, velikost njenih posameznih delov, obseg napeljav, naprav in opreme ter druge infrastrukture v območju javne ceste,</w:t>
      </w:r>
    </w:p>
    <w:p w14:paraId="40DCEB67" w14:textId="63772150" w:rsidR="002315CB" w:rsidRPr="002315CB" w:rsidRDefault="002315CB" w:rsidP="002315CB">
      <w:pPr>
        <w:pStyle w:val="Odstavekseznama"/>
        <w:numPr>
          <w:ilvl w:val="0"/>
          <w:numId w:val="35"/>
        </w:numPr>
        <w:autoSpaceDE w:val="0"/>
        <w:autoSpaceDN w:val="0"/>
        <w:adjustRightInd w:val="0"/>
        <w:spacing w:line="240" w:lineRule="auto"/>
        <w:jc w:val="both"/>
        <w:rPr>
          <w:rFonts w:cs="Arial"/>
          <w:color w:val="000000"/>
          <w:szCs w:val="20"/>
        </w:rPr>
      </w:pPr>
      <w:r w:rsidRPr="002315CB">
        <w:rPr>
          <w:rFonts w:cs="Arial"/>
          <w:color w:val="000000"/>
          <w:szCs w:val="20"/>
        </w:rPr>
        <w:t>12 projektov: ureditve oz. rekonstrukcije križišč, predvsem zaradi zagotavljanja prometne varnosti in pretočnosti,</w:t>
      </w:r>
    </w:p>
    <w:p w14:paraId="763FA7CE" w14:textId="4132E941" w:rsidR="002315CB" w:rsidRPr="002315CB" w:rsidRDefault="002315CB" w:rsidP="002315CB">
      <w:pPr>
        <w:pStyle w:val="Odstavekseznama"/>
        <w:numPr>
          <w:ilvl w:val="0"/>
          <w:numId w:val="35"/>
        </w:numPr>
        <w:autoSpaceDE w:val="0"/>
        <w:autoSpaceDN w:val="0"/>
        <w:adjustRightInd w:val="0"/>
        <w:spacing w:line="240" w:lineRule="auto"/>
        <w:jc w:val="both"/>
        <w:rPr>
          <w:rFonts w:cs="Arial"/>
          <w:color w:val="000000"/>
          <w:szCs w:val="20"/>
        </w:rPr>
      </w:pPr>
      <w:r w:rsidRPr="002315CB">
        <w:rPr>
          <w:rFonts w:cs="Arial"/>
          <w:color w:val="000000"/>
          <w:szCs w:val="20"/>
        </w:rPr>
        <w:t>25 projektov: ureditve cest skozi naselja, kjer je načrtovana predvsem obnova voziščne konstrukcije, izgradnja pasov za levo zavijanje ter površin za pešce in kolesarje ter postavitev prometne opreme in signalizacije,</w:t>
      </w:r>
    </w:p>
    <w:p w14:paraId="03157E6E" w14:textId="5C88FEB8" w:rsidR="002315CB" w:rsidRPr="002315CB" w:rsidRDefault="002315CB" w:rsidP="002315CB">
      <w:pPr>
        <w:pStyle w:val="Odstavekseznama"/>
        <w:numPr>
          <w:ilvl w:val="0"/>
          <w:numId w:val="35"/>
        </w:numPr>
        <w:autoSpaceDE w:val="0"/>
        <w:autoSpaceDN w:val="0"/>
        <w:adjustRightInd w:val="0"/>
        <w:spacing w:line="240" w:lineRule="auto"/>
        <w:jc w:val="both"/>
        <w:rPr>
          <w:rFonts w:cs="Arial"/>
          <w:color w:val="000000"/>
          <w:szCs w:val="20"/>
        </w:rPr>
      </w:pPr>
      <w:r w:rsidRPr="002315CB">
        <w:rPr>
          <w:rFonts w:cs="Arial"/>
          <w:color w:val="000000"/>
          <w:szCs w:val="20"/>
        </w:rPr>
        <w:t>25 projektov: rekonstrukcije mostov oz. premostitvenih objektov, predvsem zaradi dotrajanosti in slabega stanja objektov ter zagotavljanja prevoznosti cestnega omrežja,</w:t>
      </w:r>
    </w:p>
    <w:p w14:paraId="6A9FE759" w14:textId="5B0272FA" w:rsidR="002315CB" w:rsidRPr="002315CB" w:rsidRDefault="002315CB" w:rsidP="002315CB">
      <w:pPr>
        <w:pStyle w:val="Odstavekseznama"/>
        <w:numPr>
          <w:ilvl w:val="0"/>
          <w:numId w:val="35"/>
        </w:numPr>
        <w:autoSpaceDE w:val="0"/>
        <w:autoSpaceDN w:val="0"/>
        <w:adjustRightInd w:val="0"/>
        <w:spacing w:line="240" w:lineRule="auto"/>
        <w:jc w:val="both"/>
        <w:rPr>
          <w:rFonts w:cs="Arial"/>
          <w:color w:val="000000"/>
          <w:szCs w:val="20"/>
        </w:rPr>
      </w:pPr>
      <w:r w:rsidRPr="002315CB">
        <w:rPr>
          <w:rFonts w:cs="Arial"/>
          <w:color w:val="000000"/>
          <w:szCs w:val="20"/>
        </w:rPr>
        <w:t>5 projektov: izgradnje kolesarskih povezav za zagotavljanje trajnostne mobilnosti, povezanosti državnega kolesarskega omrežja ter prometne varnosti za kolesarje,</w:t>
      </w:r>
    </w:p>
    <w:p w14:paraId="137B33AE" w14:textId="02B33B65" w:rsidR="002315CB" w:rsidRPr="002315CB" w:rsidRDefault="002315CB" w:rsidP="002315CB">
      <w:pPr>
        <w:pStyle w:val="Odstavekseznama"/>
        <w:numPr>
          <w:ilvl w:val="0"/>
          <w:numId w:val="35"/>
        </w:numPr>
        <w:autoSpaceDE w:val="0"/>
        <w:autoSpaceDN w:val="0"/>
        <w:adjustRightInd w:val="0"/>
        <w:spacing w:line="240" w:lineRule="auto"/>
        <w:jc w:val="both"/>
        <w:rPr>
          <w:rFonts w:cs="Arial"/>
          <w:color w:val="000000"/>
          <w:szCs w:val="20"/>
        </w:rPr>
      </w:pPr>
      <w:r w:rsidRPr="002315CB">
        <w:rPr>
          <w:rFonts w:cs="Arial"/>
          <w:color w:val="000000"/>
          <w:szCs w:val="20"/>
        </w:rPr>
        <w:t>2 projektov: gradnje novih cestnih povezav, z namenom zmanjšanja potovalnih časov, stroškov uporabnikov cest in negativnih vplivov na okolje ter povečanja prometne varnosti (od tega v okviru enega priprava dokumentacije do sprejema DPN),</w:t>
      </w:r>
    </w:p>
    <w:p w14:paraId="05C418F8" w14:textId="59B233FB" w:rsidR="002315CB" w:rsidRPr="002315CB" w:rsidRDefault="002315CB" w:rsidP="004275D4">
      <w:pPr>
        <w:pStyle w:val="Odstavekseznama"/>
        <w:numPr>
          <w:ilvl w:val="0"/>
          <w:numId w:val="35"/>
        </w:numPr>
        <w:autoSpaceDE w:val="0"/>
        <w:autoSpaceDN w:val="0"/>
        <w:adjustRightInd w:val="0"/>
        <w:spacing w:line="240" w:lineRule="auto"/>
        <w:jc w:val="both"/>
        <w:rPr>
          <w:rFonts w:cs="Arial"/>
          <w:color w:val="000000"/>
          <w:szCs w:val="20"/>
        </w:rPr>
      </w:pPr>
      <w:r w:rsidRPr="002315CB">
        <w:rPr>
          <w:rFonts w:cs="Arial"/>
          <w:color w:val="000000"/>
          <w:szCs w:val="20"/>
        </w:rPr>
        <w:t>1 projekta: priprava dokumentacije do sprejema DPN za izgradnjo obvoznice za razbremenitev središča naselja in povečanje kvalitete bivanja ter zmanjšanja stroškov uporabnikov in nivoja hrupa/ prašnih</w:t>
      </w:r>
      <w:r>
        <w:rPr>
          <w:rFonts w:cs="Arial"/>
          <w:color w:val="000000"/>
          <w:szCs w:val="20"/>
        </w:rPr>
        <w:t xml:space="preserve"> </w:t>
      </w:r>
      <w:r w:rsidRPr="002315CB">
        <w:rPr>
          <w:rFonts w:cs="Arial"/>
          <w:color w:val="000000"/>
          <w:szCs w:val="20"/>
        </w:rPr>
        <w:t>delcev,</w:t>
      </w:r>
    </w:p>
    <w:p w14:paraId="4EFE9246" w14:textId="055E69AE" w:rsidR="002315CB" w:rsidRPr="002315CB" w:rsidRDefault="002315CB" w:rsidP="002315CB">
      <w:pPr>
        <w:pStyle w:val="Odstavekseznama"/>
        <w:numPr>
          <w:ilvl w:val="0"/>
          <w:numId w:val="35"/>
        </w:numPr>
        <w:autoSpaceDE w:val="0"/>
        <w:autoSpaceDN w:val="0"/>
        <w:adjustRightInd w:val="0"/>
        <w:spacing w:line="240" w:lineRule="auto"/>
        <w:jc w:val="both"/>
        <w:rPr>
          <w:rFonts w:cs="Arial"/>
          <w:color w:val="000000"/>
          <w:szCs w:val="20"/>
        </w:rPr>
      </w:pPr>
      <w:r w:rsidRPr="002315CB">
        <w:rPr>
          <w:rFonts w:cs="Arial"/>
          <w:color w:val="000000"/>
          <w:szCs w:val="20"/>
        </w:rPr>
        <w:t>2 projektov: izvedba protihrupnih ukrepov na državnih cestah, aktivne in pasivne zaščite s predhodno izdelavo študije hrupa, elaboratov pasivne zaščite in projektne dokumentacije,</w:t>
      </w:r>
    </w:p>
    <w:p w14:paraId="173E5967" w14:textId="77777777" w:rsidR="002315CB" w:rsidRPr="002315CB" w:rsidRDefault="002315CB" w:rsidP="002315CB">
      <w:pPr>
        <w:autoSpaceDE w:val="0"/>
        <w:autoSpaceDN w:val="0"/>
        <w:adjustRightInd w:val="0"/>
        <w:spacing w:line="240" w:lineRule="auto"/>
        <w:jc w:val="both"/>
        <w:rPr>
          <w:rFonts w:cs="Arial"/>
          <w:color w:val="000000"/>
          <w:szCs w:val="20"/>
        </w:rPr>
      </w:pPr>
      <w:r w:rsidRPr="002315CB">
        <w:rPr>
          <w:rFonts w:cs="Arial"/>
          <w:color w:val="000000"/>
          <w:szCs w:val="20"/>
        </w:rPr>
        <w:t xml:space="preserve"> </w:t>
      </w:r>
    </w:p>
    <w:p w14:paraId="4DF89351" w14:textId="63609685" w:rsidR="002315CB" w:rsidRPr="002315CB" w:rsidRDefault="002315CB" w:rsidP="002315CB">
      <w:pPr>
        <w:pStyle w:val="Odstavekseznama"/>
        <w:numPr>
          <w:ilvl w:val="0"/>
          <w:numId w:val="35"/>
        </w:numPr>
        <w:autoSpaceDE w:val="0"/>
        <w:autoSpaceDN w:val="0"/>
        <w:adjustRightInd w:val="0"/>
        <w:spacing w:line="240" w:lineRule="auto"/>
        <w:jc w:val="both"/>
        <w:rPr>
          <w:rFonts w:cs="Arial"/>
          <w:color w:val="000000"/>
          <w:szCs w:val="20"/>
        </w:rPr>
      </w:pPr>
      <w:r w:rsidRPr="002315CB">
        <w:rPr>
          <w:rFonts w:cs="Arial"/>
          <w:color w:val="000000"/>
          <w:szCs w:val="20"/>
        </w:rPr>
        <w:t>2 projektov: obnove vozišč za ohranjanje oz. izboljšanje prevoznosti državnega cestnega omrežja,</w:t>
      </w:r>
    </w:p>
    <w:p w14:paraId="54386E87" w14:textId="0C0DE966" w:rsidR="002315CB" w:rsidRPr="002315CB" w:rsidRDefault="002315CB" w:rsidP="002315CB">
      <w:pPr>
        <w:pStyle w:val="Odstavekseznama"/>
        <w:numPr>
          <w:ilvl w:val="0"/>
          <w:numId w:val="35"/>
        </w:numPr>
        <w:autoSpaceDE w:val="0"/>
        <w:autoSpaceDN w:val="0"/>
        <w:adjustRightInd w:val="0"/>
        <w:spacing w:line="240" w:lineRule="auto"/>
        <w:jc w:val="both"/>
        <w:rPr>
          <w:rFonts w:cs="Arial"/>
          <w:color w:val="000000"/>
          <w:szCs w:val="20"/>
        </w:rPr>
      </w:pPr>
      <w:r w:rsidRPr="002315CB">
        <w:rPr>
          <w:rFonts w:cs="Arial"/>
          <w:color w:val="000000"/>
          <w:szCs w:val="20"/>
        </w:rPr>
        <w:t>2 projektov: izdelava strokovnih podlag za cestne objekte ter spremljanje stanja na cestni infrastrukturi,</w:t>
      </w:r>
    </w:p>
    <w:p w14:paraId="13F524A9" w14:textId="7EB87931" w:rsidR="002315CB" w:rsidRPr="002315CB" w:rsidRDefault="002315CB" w:rsidP="002315CB">
      <w:pPr>
        <w:pStyle w:val="Odstavekseznama"/>
        <w:numPr>
          <w:ilvl w:val="0"/>
          <w:numId w:val="35"/>
        </w:numPr>
        <w:autoSpaceDE w:val="0"/>
        <w:autoSpaceDN w:val="0"/>
        <w:adjustRightInd w:val="0"/>
        <w:spacing w:line="240" w:lineRule="auto"/>
        <w:jc w:val="both"/>
        <w:rPr>
          <w:rFonts w:cs="Arial"/>
          <w:color w:val="000000"/>
          <w:szCs w:val="20"/>
        </w:rPr>
      </w:pPr>
      <w:r w:rsidRPr="002315CB">
        <w:rPr>
          <w:rFonts w:cs="Arial"/>
          <w:color w:val="000000"/>
          <w:szCs w:val="20"/>
        </w:rPr>
        <w:t>1 projekta: vzdrževanje in nadgradnja programske opreme oz. informacijskih sistemov.</w:t>
      </w:r>
    </w:p>
    <w:p w14:paraId="3E8C2549" w14:textId="77777777" w:rsidR="002315CB" w:rsidRPr="002315CB" w:rsidRDefault="002315CB" w:rsidP="002315CB">
      <w:pPr>
        <w:autoSpaceDE w:val="0"/>
        <w:autoSpaceDN w:val="0"/>
        <w:adjustRightInd w:val="0"/>
        <w:spacing w:line="240" w:lineRule="auto"/>
        <w:jc w:val="both"/>
        <w:rPr>
          <w:rFonts w:cs="Arial"/>
          <w:color w:val="000000"/>
          <w:szCs w:val="20"/>
        </w:rPr>
      </w:pPr>
    </w:p>
    <w:p w14:paraId="217F3CB6" w14:textId="77777777" w:rsidR="002315CB" w:rsidRPr="002315CB" w:rsidRDefault="002315CB" w:rsidP="002315CB">
      <w:pPr>
        <w:autoSpaceDE w:val="0"/>
        <w:autoSpaceDN w:val="0"/>
        <w:adjustRightInd w:val="0"/>
        <w:spacing w:line="240" w:lineRule="auto"/>
        <w:jc w:val="both"/>
        <w:rPr>
          <w:rFonts w:cs="Arial"/>
          <w:color w:val="000000"/>
          <w:szCs w:val="20"/>
        </w:rPr>
      </w:pPr>
      <w:r w:rsidRPr="002315CB">
        <w:rPr>
          <w:rFonts w:cs="Arial"/>
          <w:color w:val="000000"/>
          <w:szCs w:val="20"/>
        </w:rPr>
        <w:t xml:space="preserve">Predmet vladnega gradiva je tudi sprememba že uvrščenih projektov v Načrtu razvojnih programov (NRP). Skladno z Uredbo o metodologiji priprave in obravnave investicijske dokumentacije na področju državnih cest in javne železniške infrastrukture (Uradni list RS, št. 5/17) so bile izdelane </w:t>
      </w:r>
      <w:proofErr w:type="spellStart"/>
      <w:r w:rsidRPr="002315CB">
        <w:rPr>
          <w:rFonts w:cs="Arial"/>
          <w:color w:val="000000"/>
          <w:szCs w:val="20"/>
        </w:rPr>
        <w:t>novelacije</w:t>
      </w:r>
      <w:proofErr w:type="spellEnd"/>
      <w:r w:rsidRPr="002315CB">
        <w:rPr>
          <w:rFonts w:cs="Arial"/>
          <w:color w:val="000000"/>
          <w:szCs w:val="20"/>
        </w:rPr>
        <w:t xml:space="preserve"> investicijske dokumentacije oz. višja stopnja investicijske dokumentacije, katera je osnova za spremembo izhodiščne vrednosti. Podlage za </w:t>
      </w:r>
      <w:proofErr w:type="spellStart"/>
      <w:r w:rsidRPr="002315CB">
        <w:rPr>
          <w:rFonts w:cs="Arial"/>
          <w:color w:val="000000"/>
          <w:szCs w:val="20"/>
        </w:rPr>
        <w:t>novelacije</w:t>
      </w:r>
      <w:proofErr w:type="spellEnd"/>
      <w:r w:rsidRPr="002315CB">
        <w:rPr>
          <w:rFonts w:cs="Arial"/>
          <w:color w:val="000000"/>
          <w:szCs w:val="20"/>
        </w:rPr>
        <w:t xml:space="preserve"> so predvsem izdelane projektne dokumentacije, ki v fazi priprave predhodne dokumentacije še niso bile pripravljene. V strokovnih podlagah je bila ugotovljena bodisi potreba po razširitvi območja, bodisi izvedbi dodatnih ukrepov, ki jih v osnovni dokumentacij ni bilo moč identificirati/ predvideti.</w:t>
      </w:r>
    </w:p>
    <w:p w14:paraId="2948C7C4" w14:textId="77777777" w:rsidR="002315CB" w:rsidRPr="002315CB" w:rsidRDefault="002315CB" w:rsidP="002315CB">
      <w:pPr>
        <w:autoSpaceDE w:val="0"/>
        <w:autoSpaceDN w:val="0"/>
        <w:adjustRightInd w:val="0"/>
        <w:spacing w:line="240" w:lineRule="auto"/>
        <w:jc w:val="both"/>
        <w:rPr>
          <w:rFonts w:cs="Arial"/>
          <w:color w:val="000000"/>
          <w:szCs w:val="20"/>
        </w:rPr>
      </w:pPr>
    </w:p>
    <w:p w14:paraId="68248623" w14:textId="77777777" w:rsidR="002315CB" w:rsidRPr="002315CB" w:rsidRDefault="002315CB" w:rsidP="002315CB">
      <w:pPr>
        <w:autoSpaceDE w:val="0"/>
        <w:autoSpaceDN w:val="0"/>
        <w:adjustRightInd w:val="0"/>
        <w:spacing w:line="240" w:lineRule="auto"/>
        <w:jc w:val="both"/>
        <w:rPr>
          <w:rFonts w:cs="Arial"/>
          <w:color w:val="000000"/>
          <w:szCs w:val="20"/>
        </w:rPr>
      </w:pPr>
      <w:r w:rsidRPr="002315CB">
        <w:rPr>
          <w:rFonts w:cs="Arial"/>
          <w:color w:val="000000"/>
          <w:szCs w:val="20"/>
        </w:rPr>
        <w:t>Hkrati se predlaga tudi sprememba trinajstih projektov, od tega na štirih ureditvah cest skozi naselja, treh rekonstrukcijah cestnih odsekov, dve križiščih, dveh objektih oz. mostovih, na modernizaciji in na projektu s področja upravljanja.</w:t>
      </w:r>
    </w:p>
    <w:p w14:paraId="5C3AE80C" w14:textId="77777777" w:rsidR="002315CB" w:rsidRPr="002315CB" w:rsidRDefault="002315CB" w:rsidP="002315CB">
      <w:pPr>
        <w:autoSpaceDE w:val="0"/>
        <w:autoSpaceDN w:val="0"/>
        <w:adjustRightInd w:val="0"/>
        <w:spacing w:line="240" w:lineRule="auto"/>
        <w:jc w:val="both"/>
        <w:rPr>
          <w:rFonts w:cs="Arial"/>
          <w:color w:val="000000"/>
          <w:szCs w:val="20"/>
        </w:rPr>
      </w:pPr>
    </w:p>
    <w:p w14:paraId="587AC327" w14:textId="5AE4ED73" w:rsidR="00B74D38" w:rsidRPr="002315CB" w:rsidRDefault="002315CB" w:rsidP="002315CB">
      <w:pPr>
        <w:autoSpaceDE w:val="0"/>
        <w:autoSpaceDN w:val="0"/>
        <w:adjustRightInd w:val="0"/>
        <w:spacing w:line="240" w:lineRule="auto"/>
        <w:jc w:val="both"/>
        <w:rPr>
          <w:rFonts w:cs="Arial"/>
          <w:color w:val="000000"/>
          <w:szCs w:val="20"/>
        </w:rPr>
      </w:pPr>
      <w:r w:rsidRPr="002315CB">
        <w:rPr>
          <w:rFonts w:cs="Arial"/>
          <w:color w:val="000000"/>
          <w:szCs w:val="20"/>
        </w:rPr>
        <w:t>Vir: Ministrstvo za okolje in prostor</w:t>
      </w:r>
    </w:p>
    <w:p w14:paraId="789D852F" w14:textId="77777777" w:rsidR="00B74D38" w:rsidRPr="00B74D38" w:rsidRDefault="00B74D38" w:rsidP="00B74D38">
      <w:pPr>
        <w:autoSpaceDE w:val="0"/>
        <w:autoSpaceDN w:val="0"/>
        <w:adjustRightInd w:val="0"/>
        <w:spacing w:line="240" w:lineRule="auto"/>
        <w:jc w:val="both"/>
        <w:rPr>
          <w:rFonts w:cs="Arial"/>
          <w:b/>
          <w:bCs/>
          <w:color w:val="000000"/>
          <w:szCs w:val="20"/>
        </w:rPr>
      </w:pPr>
    </w:p>
    <w:p w14:paraId="3725E335" w14:textId="19E4946F" w:rsidR="00922BCC" w:rsidRPr="00922BCC" w:rsidRDefault="00922BCC" w:rsidP="00922BCC">
      <w:pPr>
        <w:autoSpaceDE w:val="0"/>
        <w:autoSpaceDN w:val="0"/>
        <w:adjustRightInd w:val="0"/>
        <w:spacing w:line="240" w:lineRule="auto"/>
        <w:jc w:val="both"/>
        <w:rPr>
          <w:rFonts w:cs="Arial"/>
          <w:b/>
          <w:bCs/>
          <w:color w:val="000000"/>
          <w:szCs w:val="20"/>
        </w:rPr>
      </w:pPr>
      <w:r w:rsidRPr="00922BCC">
        <w:rPr>
          <w:rFonts w:cs="Arial"/>
          <w:b/>
          <w:bCs/>
          <w:color w:val="000000"/>
          <w:szCs w:val="20"/>
        </w:rPr>
        <w:t>Uvrstitev projekta Lesnopredelovalni center v Loški dolini v veljavni NRP</w:t>
      </w:r>
    </w:p>
    <w:p w14:paraId="438A3AFA" w14:textId="77777777" w:rsidR="00922BCC" w:rsidRPr="00922BCC" w:rsidRDefault="00922BCC" w:rsidP="00922BCC">
      <w:pPr>
        <w:autoSpaceDE w:val="0"/>
        <w:autoSpaceDN w:val="0"/>
        <w:adjustRightInd w:val="0"/>
        <w:spacing w:line="240" w:lineRule="auto"/>
        <w:jc w:val="both"/>
        <w:rPr>
          <w:rFonts w:cs="Arial"/>
          <w:b/>
          <w:bCs/>
          <w:color w:val="000000"/>
          <w:szCs w:val="20"/>
        </w:rPr>
      </w:pPr>
    </w:p>
    <w:p w14:paraId="290550AE" w14:textId="77777777" w:rsidR="00922BCC" w:rsidRPr="00725F39" w:rsidRDefault="00922BCC" w:rsidP="00922BCC">
      <w:pPr>
        <w:autoSpaceDE w:val="0"/>
        <w:autoSpaceDN w:val="0"/>
        <w:adjustRightInd w:val="0"/>
        <w:spacing w:line="240" w:lineRule="auto"/>
        <w:jc w:val="both"/>
        <w:rPr>
          <w:rFonts w:cs="Arial"/>
          <w:color w:val="000000"/>
          <w:szCs w:val="20"/>
        </w:rPr>
      </w:pPr>
      <w:r w:rsidRPr="00725F39">
        <w:rPr>
          <w:rFonts w:cs="Arial"/>
          <w:color w:val="000000"/>
          <w:szCs w:val="20"/>
        </w:rPr>
        <w:t xml:space="preserve">Vlada je sprejela sklep, s katerim v veljavni Načrt razvojnih programov 2021–2024 proračuna uvrsti nov projekt, ki izhaja iz skupine projektov za dodeljevanje spodbud za investicije, in sicer gre za Lesnopredelovalni center v Loški dolini. </w:t>
      </w:r>
    </w:p>
    <w:p w14:paraId="4BF4DE1B" w14:textId="77777777" w:rsidR="00922BCC" w:rsidRPr="00725F39" w:rsidRDefault="00922BCC" w:rsidP="00922BCC">
      <w:pPr>
        <w:autoSpaceDE w:val="0"/>
        <w:autoSpaceDN w:val="0"/>
        <w:adjustRightInd w:val="0"/>
        <w:spacing w:line="240" w:lineRule="auto"/>
        <w:jc w:val="both"/>
        <w:rPr>
          <w:rFonts w:cs="Arial"/>
          <w:color w:val="000000"/>
          <w:szCs w:val="20"/>
        </w:rPr>
      </w:pPr>
    </w:p>
    <w:p w14:paraId="0BF982CF" w14:textId="77777777" w:rsidR="00922BCC" w:rsidRPr="00725F39" w:rsidRDefault="00922BCC" w:rsidP="00922BCC">
      <w:pPr>
        <w:autoSpaceDE w:val="0"/>
        <w:autoSpaceDN w:val="0"/>
        <w:adjustRightInd w:val="0"/>
        <w:spacing w:line="240" w:lineRule="auto"/>
        <w:jc w:val="both"/>
        <w:rPr>
          <w:rFonts w:cs="Arial"/>
          <w:color w:val="000000"/>
          <w:szCs w:val="20"/>
        </w:rPr>
      </w:pPr>
      <w:r w:rsidRPr="00725F39">
        <w:rPr>
          <w:rFonts w:cs="Arial"/>
          <w:color w:val="000000"/>
          <w:szCs w:val="20"/>
        </w:rPr>
        <w:t xml:space="preserve">Investicija vzpostavitve visokotehnološkega lesnopredelovalnega centra v Loški dolini se nanaša na širitev zmogljivosti gospodarske družbe, s čimer želi prejemnik spodbude postati vodilno podjetje v lesnopredelovalni dejavnosti v centralnem delu Evrope. Investicija bo povezala in vključevala celotno gozdno-lesno verigo ter dele vrednostne verige gradbene industrije. </w:t>
      </w:r>
    </w:p>
    <w:p w14:paraId="7E1C003C" w14:textId="77777777" w:rsidR="00922BCC" w:rsidRPr="00725F39" w:rsidRDefault="00922BCC" w:rsidP="00922BCC">
      <w:pPr>
        <w:autoSpaceDE w:val="0"/>
        <w:autoSpaceDN w:val="0"/>
        <w:adjustRightInd w:val="0"/>
        <w:spacing w:line="240" w:lineRule="auto"/>
        <w:jc w:val="both"/>
        <w:rPr>
          <w:rFonts w:cs="Arial"/>
          <w:color w:val="000000"/>
          <w:szCs w:val="20"/>
        </w:rPr>
      </w:pPr>
    </w:p>
    <w:p w14:paraId="1341F11D" w14:textId="77777777" w:rsidR="00922BCC" w:rsidRPr="00725F39" w:rsidRDefault="00922BCC" w:rsidP="00922BCC">
      <w:pPr>
        <w:autoSpaceDE w:val="0"/>
        <w:autoSpaceDN w:val="0"/>
        <w:adjustRightInd w:val="0"/>
        <w:spacing w:line="240" w:lineRule="auto"/>
        <w:jc w:val="both"/>
        <w:rPr>
          <w:rFonts w:cs="Arial"/>
          <w:color w:val="000000"/>
          <w:szCs w:val="20"/>
        </w:rPr>
      </w:pPr>
      <w:r w:rsidRPr="00725F39">
        <w:rPr>
          <w:rFonts w:cs="Arial"/>
          <w:color w:val="000000"/>
          <w:szCs w:val="20"/>
        </w:rPr>
        <w:t>Vrednost investicije in upravičenih stroškov znaša 27,2 milijona evrov (brez DDV), od tega je 22,6 milijonov evrov (brez DDV) namenjenih za investicijo v stroje in opremo, 4,6 milijonov evrov (brez DDV) pa v proizvodne hale. Za investicijo so iz proračunskih sredstev predvidena nepovratna sredstva do skupne višine 7,2 milijona evrov. Investicija se je začela izvajati 1. januarja letos, zaključek pa je predviden 31. decembra 2022.</w:t>
      </w:r>
    </w:p>
    <w:p w14:paraId="63CBADFD" w14:textId="77777777" w:rsidR="00922BCC" w:rsidRPr="00725F39" w:rsidRDefault="00922BCC" w:rsidP="00922BCC">
      <w:pPr>
        <w:autoSpaceDE w:val="0"/>
        <w:autoSpaceDN w:val="0"/>
        <w:adjustRightInd w:val="0"/>
        <w:spacing w:line="240" w:lineRule="auto"/>
        <w:jc w:val="both"/>
        <w:rPr>
          <w:rFonts w:cs="Arial"/>
          <w:color w:val="000000"/>
          <w:szCs w:val="20"/>
        </w:rPr>
      </w:pPr>
    </w:p>
    <w:p w14:paraId="17DEB58E" w14:textId="77777777" w:rsidR="00922BCC" w:rsidRPr="00725F39" w:rsidRDefault="00922BCC" w:rsidP="00922BCC">
      <w:pPr>
        <w:autoSpaceDE w:val="0"/>
        <w:autoSpaceDN w:val="0"/>
        <w:adjustRightInd w:val="0"/>
        <w:spacing w:line="240" w:lineRule="auto"/>
        <w:jc w:val="both"/>
        <w:rPr>
          <w:rFonts w:cs="Arial"/>
          <w:color w:val="000000"/>
          <w:szCs w:val="20"/>
        </w:rPr>
      </w:pPr>
      <w:r w:rsidRPr="00725F39">
        <w:rPr>
          <w:rFonts w:cs="Arial"/>
          <w:color w:val="000000"/>
          <w:szCs w:val="20"/>
        </w:rPr>
        <w:t xml:space="preserve">Najkasneje v treh letih po zaključku investicije bo ustvarjenih in zapolnjenih vsaj 76 novih delovnih mest, od tega 11 visokokvalificiranih. Po izvedeni investiciji v širitev zmogljivosti bo poraba električne energije pri proizvodnji obstoječega proizvoda zmanjšana za 11,27%. Pri proizvodnji proizvoda in pripravi toplote oziroma hladu pa za ogrevanje proizvodnih in poslovnih prostorov v gospodarski družbi ne bodo uporabljali fosilnih goriv. </w:t>
      </w:r>
    </w:p>
    <w:p w14:paraId="55E7B89D" w14:textId="77777777" w:rsidR="00922BCC" w:rsidRPr="00725F39" w:rsidRDefault="00922BCC" w:rsidP="00922BCC">
      <w:pPr>
        <w:autoSpaceDE w:val="0"/>
        <w:autoSpaceDN w:val="0"/>
        <w:adjustRightInd w:val="0"/>
        <w:spacing w:line="240" w:lineRule="auto"/>
        <w:jc w:val="both"/>
        <w:rPr>
          <w:rFonts w:cs="Arial"/>
          <w:color w:val="000000"/>
          <w:szCs w:val="20"/>
        </w:rPr>
      </w:pPr>
    </w:p>
    <w:p w14:paraId="35A2496F" w14:textId="77777777" w:rsidR="00922BCC" w:rsidRPr="00725F39" w:rsidRDefault="00922BCC" w:rsidP="00922BCC">
      <w:pPr>
        <w:autoSpaceDE w:val="0"/>
        <w:autoSpaceDN w:val="0"/>
        <w:adjustRightInd w:val="0"/>
        <w:spacing w:line="240" w:lineRule="auto"/>
        <w:jc w:val="both"/>
        <w:rPr>
          <w:rFonts w:cs="Arial"/>
          <w:color w:val="000000"/>
          <w:szCs w:val="20"/>
        </w:rPr>
      </w:pPr>
      <w:r w:rsidRPr="00725F39">
        <w:rPr>
          <w:rFonts w:cs="Arial"/>
          <w:color w:val="000000"/>
          <w:szCs w:val="20"/>
        </w:rPr>
        <w:t xml:space="preserve">Gospodarska družba sledi usmeritvam trajnostne naravnanosti, vključuje se v krožne gospodarske verige in svoje aktivnosti usmerja v zmanjševanje izpustov toplogrednih plinov, nižanje </w:t>
      </w:r>
      <w:proofErr w:type="spellStart"/>
      <w:r w:rsidRPr="00725F39">
        <w:rPr>
          <w:rFonts w:cs="Arial"/>
          <w:color w:val="000000"/>
          <w:szCs w:val="20"/>
        </w:rPr>
        <w:t>ogljičnega</w:t>
      </w:r>
      <w:proofErr w:type="spellEnd"/>
      <w:r w:rsidRPr="00725F39">
        <w:rPr>
          <w:rFonts w:cs="Arial"/>
          <w:color w:val="000000"/>
          <w:szCs w:val="20"/>
        </w:rPr>
        <w:t xml:space="preserve"> odtisa, preprečevanje izpustov nevarnih snovi v zrak, vode in tla ter zmanjšuje posredni vpliv na okolje preko transporta z uporabo lastnih energentov (lesne biomase) in z izbiranjem </w:t>
      </w:r>
      <w:proofErr w:type="spellStart"/>
      <w:r w:rsidRPr="00725F39">
        <w:rPr>
          <w:rFonts w:cs="Arial"/>
          <w:color w:val="000000"/>
          <w:szCs w:val="20"/>
        </w:rPr>
        <w:t>okoljsko</w:t>
      </w:r>
      <w:proofErr w:type="spellEnd"/>
      <w:r w:rsidRPr="00725F39">
        <w:rPr>
          <w:rFonts w:cs="Arial"/>
          <w:color w:val="000000"/>
          <w:szCs w:val="20"/>
        </w:rPr>
        <w:t xml:space="preserve"> sprejemljivejših načinov transporta.</w:t>
      </w:r>
    </w:p>
    <w:p w14:paraId="2DE7FE78" w14:textId="77777777" w:rsidR="00922BCC" w:rsidRPr="00725F39" w:rsidRDefault="00922BCC" w:rsidP="00922BCC">
      <w:pPr>
        <w:autoSpaceDE w:val="0"/>
        <w:autoSpaceDN w:val="0"/>
        <w:adjustRightInd w:val="0"/>
        <w:spacing w:line="240" w:lineRule="auto"/>
        <w:jc w:val="both"/>
        <w:rPr>
          <w:rFonts w:cs="Arial"/>
          <w:color w:val="000000"/>
          <w:szCs w:val="20"/>
        </w:rPr>
      </w:pPr>
    </w:p>
    <w:p w14:paraId="3819FE96" w14:textId="77777777" w:rsidR="00922BCC" w:rsidRPr="00725F39" w:rsidRDefault="00922BCC" w:rsidP="00922BCC">
      <w:pPr>
        <w:autoSpaceDE w:val="0"/>
        <w:autoSpaceDN w:val="0"/>
        <w:adjustRightInd w:val="0"/>
        <w:spacing w:line="240" w:lineRule="auto"/>
        <w:jc w:val="both"/>
        <w:rPr>
          <w:rFonts w:cs="Arial"/>
          <w:color w:val="000000"/>
          <w:szCs w:val="20"/>
        </w:rPr>
      </w:pPr>
      <w:r w:rsidRPr="00725F39">
        <w:rPr>
          <w:rFonts w:cs="Arial"/>
          <w:color w:val="000000"/>
          <w:szCs w:val="20"/>
        </w:rPr>
        <w:t xml:space="preserve">Za dodelitev finančne spodbude so izpolnjeni pogoji v skladu z </w:t>
      </w:r>
      <w:proofErr w:type="spellStart"/>
      <w:r w:rsidRPr="00725F39">
        <w:rPr>
          <w:rFonts w:cs="Arial"/>
          <w:color w:val="000000"/>
          <w:szCs w:val="20"/>
        </w:rPr>
        <w:t>ZSInv</w:t>
      </w:r>
      <w:proofErr w:type="spellEnd"/>
      <w:r w:rsidRPr="00725F39">
        <w:rPr>
          <w:rFonts w:cs="Arial"/>
          <w:color w:val="000000"/>
          <w:szCs w:val="20"/>
        </w:rPr>
        <w:t xml:space="preserve">, Uredbe o načinu ugotavljanja pogojev in meril za dodelitev investicijskih spodbud ter pogojev za strateško investicijo in Sporazuma o sodelovanju pri izvajanju ukrepa »Subvencije za domače in tuje začetne investicije v dejavnosti, pomembne za prehod v </w:t>
      </w:r>
      <w:proofErr w:type="spellStart"/>
      <w:r w:rsidRPr="00725F39">
        <w:rPr>
          <w:rFonts w:cs="Arial"/>
          <w:color w:val="000000"/>
          <w:szCs w:val="20"/>
        </w:rPr>
        <w:t>nizkoogljično</w:t>
      </w:r>
      <w:proofErr w:type="spellEnd"/>
      <w:r w:rsidRPr="00725F39">
        <w:rPr>
          <w:rFonts w:cs="Arial"/>
          <w:color w:val="000000"/>
          <w:szCs w:val="20"/>
        </w:rPr>
        <w:t>, krožno in podnebno odporno gospodarstvo« z dne 18. decembra 2020.  Izdano je bilo tudi pozitivno mnenje Ministrstva za okolje in prostor o ustreznosti investicije za sofinanciranje iz Sklada za podnebne spremembe.</w:t>
      </w:r>
    </w:p>
    <w:p w14:paraId="584894C9" w14:textId="77777777" w:rsidR="00922BCC" w:rsidRPr="00725F39" w:rsidRDefault="00922BCC" w:rsidP="00922BCC">
      <w:pPr>
        <w:autoSpaceDE w:val="0"/>
        <w:autoSpaceDN w:val="0"/>
        <w:adjustRightInd w:val="0"/>
        <w:spacing w:line="240" w:lineRule="auto"/>
        <w:jc w:val="both"/>
        <w:rPr>
          <w:rFonts w:cs="Arial"/>
          <w:color w:val="000000"/>
          <w:szCs w:val="20"/>
        </w:rPr>
      </w:pPr>
    </w:p>
    <w:p w14:paraId="4E0B49FE" w14:textId="7380CA1E" w:rsidR="00B74D38" w:rsidRPr="00725F39" w:rsidRDefault="00922BCC" w:rsidP="00922BCC">
      <w:pPr>
        <w:autoSpaceDE w:val="0"/>
        <w:autoSpaceDN w:val="0"/>
        <w:adjustRightInd w:val="0"/>
        <w:spacing w:line="240" w:lineRule="auto"/>
        <w:jc w:val="both"/>
        <w:rPr>
          <w:rFonts w:cs="Arial"/>
          <w:color w:val="000000"/>
          <w:szCs w:val="20"/>
        </w:rPr>
      </w:pPr>
      <w:r w:rsidRPr="00725F39">
        <w:rPr>
          <w:rFonts w:cs="Arial"/>
          <w:color w:val="000000"/>
          <w:szCs w:val="20"/>
        </w:rPr>
        <w:t>Vir: Ministrstvo za gospodarski razvoj in tehnologijo</w:t>
      </w:r>
    </w:p>
    <w:p w14:paraId="22228119" w14:textId="77777777" w:rsidR="00B74D38" w:rsidRPr="00B74D38" w:rsidRDefault="00B74D38" w:rsidP="00B74D38">
      <w:pPr>
        <w:autoSpaceDE w:val="0"/>
        <w:autoSpaceDN w:val="0"/>
        <w:adjustRightInd w:val="0"/>
        <w:spacing w:line="240" w:lineRule="auto"/>
        <w:jc w:val="both"/>
        <w:rPr>
          <w:rFonts w:cs="Arial"/>
          <w:b/>
          <w:bCs/>
          <w:color w:val="000000"/>
          <w:szCs w:val="20"/>
        </w:rPr>
      </w:pPr>
    </w:p>
    <w:p w14:paraId="10677A35" w14:textId="485D5DA0" w:rsidR="007E77AC" w:rsidRPr="007E77AC" w:rsidRDefault="007E77AC" w:rsidP="007E77AC">
      <w:pPr>
        <w:autoSpaceDE w:val="0"/>
        <w:autoSpaceDN w:val="0"/>
        <w:adjustRightInd w:val="0"/>
        <w:spacing w:line="240" w:lineRule="auto"/>
        <w:jc w:val="both"/>
        <w:rPr>
          <w:rFonts w:cs="Arial"/>
          <w:b/>
          <w:bCs/>
          <w:color w:val="000000"/>
          <w:szCs w:val="20"/>
        </w:rPr>
      </w:pPr>
      <w:r w:rsidRPr="007E77AC">
        <w:rPr>
          <w:rFonts w:cs="Arial"/>
          <w:b/>
          <w:bCs/>
          <w:color w:val="000000"/>
          <w:szCs w:val="20"/>
        </w:rPr>
        <w:t>Vlada se je seznanila z Letnim poročilom o delu policije za 2020</w:t>
      </w:r>
    </w:p>
    <w:p w14:paraId="6CC7F0BC" w14:textId="77777777" w:rsidR="007E77AC" w:rsidRPr="007E77AC" w:rsidRDefault="007E77AC" w:rsidP="007E77AC">
      <w:pPr>
        <w:autoSpaceDE w:val="0"/>
        <w:autoSpaceDN w:val="0"/>
        <w:adjustRightInd w:val="0"/>
        <w:spacing w:line="240" w:lineRule="auto"/>
        <w:jc w:val="both"/>
        <w:rPr>
          <w:rFonts w:cs="Arial"/>
          <w:b/>
          <w:bCs/>
          <w:color w:val="000000"/>
          <w:szCs w:val="20"/>
        </w:rPr>
      </w:pPr>
    </w:p>
    <w:p w14:paraId="4D6B3FF3" w14:textId="77777777" w:rsidR="007E77AC" w:rsidRPr="007E77AC" w:rsidRDefault="007E77AC" w:rsidP="007E77AC">
      <w:pPr>
        <w:autoSpaceDE w:val="0"/>
        <w:autoSpaceDN w:val="0"/>
        <w:adjustRightInd w:val="0"/>
        <w:spacing w:line="240" w:lineRule="auto"/>
        <w:jc w:val="both"/>
        <w:rPr>
          <w:rFonts w:cs="Arial"/>
          <w:color w:val="000000"/>
          <w:szCs w:val="20"/>
        </w:rPr>
      </w:pPr>
      <w:r w:rsidRPr="007E77AC">
        <w:rPr>
          <w:rFonts w:cs="Arial"/>
          <w:color w:val="000000"/>
          <w:szCs w:val="20"/>
        </w:rPr>
        <w:t>Vlada se je seznanila z Letnim poročilom o delu policije za leto 2020 in ga posreduje Državnemu zboru.</w:t>
      </w:r>
    </w:p>
    <w:p w14:paraId="26813D99" w14:textId="77777777" w:rsidR="007E77AC" w:rsidRPr="007E77AC" w:rsidRDefault="007E77AC" w:rsidP="007E77AC">
      <w:pPr>
        <w:autoSpaceDE w:val="0"/>
        <w:autoSpaceDN w:val="0"/>
        <w:adjustRightInd w:val="0"/>
        <w:spacing w:line="240" w:lineRule="auto"/>
        <w:jc w:val="both"/>
        <w:rPr>
          <w:rFonts w:cs="Arial"/>
          <w:color w:val="000000"/>
          <w:szCs w:val="20"/>
        </w:rPr>
      </w:pPr>
    </w:p>
    <w:p w14:paraId="4724D4C6" w14:textId="77777777" w:rsidR="007E77AC" w:rsidRPr="007E77AC" w:rsidRDefault="007E77AC" w:rsidP="007E77AC">
      <w:pPr>
        <w:autoSpaceDE w:val="0"/>
        <w:autoSpaceDN w:val="0"/>
        <w:adjustRightInd w:val="0"/>
        <w:spacing w:line="240" w:lineRule="auto"/>
        <w:jc w:val="both"/>
        <w:rPr>
          <w:rFonts w:cs="Arial"/>
          <w:color w:val="000000"/>
          <w:szCs w:val="20"/>
        </w:rPr>
      </w:pPr>
      <w:r w:rsidRPr="007E77AC">
        <w:rPr>
          <w:rFonts w:cs="Arial"/>
          <w:color w:val="000000"/>
          <w:szCs w:val="20"/>
        </w:rPr>
        <w:t>V letu 2020 je bila Policija v tretjem letu izvajanja Srednjeročnega načrta dela policije za obdobje 2018–2022, pri čemer je bilo njeno delovanje usmerjeno v:</w:t>
      </w:r>
    </w:p>
    <w:p w14:paraId="6B0380A0" w14:textId="69C974B3" w:rsidR="007E77AC" w:rsidRPr="007E77AC" w:rsidRDefault="007E77AC" w:rsidP="007E77AC">
      <w:pPr>
        <w:pStyle w:val="Odstavekseznama"/>
        <w:numPr>
          <w:ilvl w:val="0"/>
          <w:numId w:val="28"/>
        </w:numPr>
        <w:autoSpaceDE w:val="0"/>
        <w:autoSpaceDN w:val="0"/>
        <w:adjustRightInd w:val="0"/>
        <w:spacing w:line="240" w:lineRule="auto"/>
        <w:jc w:val="both"/>
        <w:rPr>
          <w:rFonts w:cs="Arial"/>
          <w:color w:val="000000"/>
          <w:szCs w:val="20"/>
        </w:rPr>
      </w:pPr>
      <w:r w:rsidRPr="007E77AC">
        <w:rPr>
          <w:rFonts w:cs="Arial"/>
          <w:color w:val="000000"/>
          <w:szCs w:val="20"/>
        </w:rPr>
        <w:t xml:space="preserve">vse oblike kriminalitete, zlasti hude, organizirane in gospodarske kriminalitete z veliko premoženjsko škodo ter v računalniško kriminaliteto in </w:t>
      </w:r>
      <w:proofErr w:type="spellStart"/>
      <w:r w:rsidRPr="007E77AC">
        <w:rPr>
          <w:rFonts w:cs="Arial"/>
          <w:color w:val="000000"/>
          <w:szCs w:val="20"/>
        </w:rPr>
        <w:t>forenziko</w:t>
      </w:r>
      <w:proofErr w:type="spellEnd"/>
      <w:r w:rsidRPr="007E77AC">
        <w:rPr>
          <w:rFonts w:cs="Arial"/>
          <w:color w:val="000000"/>
          <w:szCs w:val="20"/>
        </w:rPr>
        <w:t xml:space="preserve"> - tudi prek projektov Evropske več-disciplinarne platforme proti grožnjam kriminala (EMPACT) in mednarodnega policijskega sodelovanja,</w:t>
      </w:r>
    </w:p>
    <w:p w14:paraId="006A6C05" w14:textId="546ECA24" w:rsidR="007E77AC" w:rsidRPr="007E77AC" w:rsidRDefault="007E77AC" w:rsidP="007E77AC">
      <w:pPr>
        <w:pStyle w:val="Odstavekseznama"/>
        <w:numPr>
          <w:ilvl w:val="0"/>
          <w:numId w:val="28"/>
        </w:numPr>
        <w:autoSpaceDE w:val="0"/>
        <w:autoSpaceDN w:val="0"/>
        <w:adjustRightInd w:val="0"/>
        <w:spacing w:line="240" w:lineRule="auto"/>
        <w:jc w:val="both"/>
        <w:rPr>
          <w:rFonts w:cs="Arial"/>
          <w:color w:val="000000"/>
          <w:szCs w:val="20"/>
        </w:rPr>
      </w:pPr>
      <w:r w:rsidRPr="007E77AC">
        <w:rPr>
          <w:rFonts w:cs="Arial"/>
          <w:color w:val="000000"/>
          <w:szCs w:val="20"/>
        </w:rPr>
        <w:t>zagotavljanje učinkovitega varovanja schengenske meje,</w:t>
      </w:r>
    </w:p>
    <w:p w14:paraId="0DBEB2E4" w14:textId="23DA0061" w:rsidR="007E77AC" w:rsidRPr="007E77AC" w:rsidRDefault="007E77AC" w:rsidP="007E77AC">
      <w:pPr>
        <w:pStyle w:val="Odstavekseznama"/>
        <w:numPr>
          <w:ilvl w:val="0"/>
          <w:numId w:val="28"/>
        </w:numPr>
        <w:autoSpaceDE w:val="0"/>
        <w:autoSpaceDN w:val="0"/>
        <w:adjustRightInd w:val="0"/>
        <w:spacing w:line="240" w:lineRule="auto"/>
        <w:jc w:val="both"/>
        <w:rPr>
          <w:rFonts w:cs="Arial"/>
          <w:color w:val="000000"/>
          <w:szCs w:val="20"/>
        </w:rPr>
      </w:pPr>
      <w:r w:rsidRPr="007E77AC">
        <w:rPr>
          <w:rFonts w:cs="Arial"/>
          <w:color w:val="000000"/>
          <w:szCs w:val="20"/>
        </w:rPr>
        <w:t>vzdrževanje javnega reda in zagotavljanje splošne varnosti ljudi in premoženja,</w:t>
      </w:r>
    </w:p>
    <w:p w14:paraId="67E19BB6" w14:textId="17275BCF" w:rsidR="007E77AC" w:rsidRPr="007E77AC" w:rsidRDefault="007E77AC" w:rsidP="007E77AC">
      <w:pPr>
        <w:pStyle w:val="Odstavekseznama"/>
        <w:numPr>
          <w:ilvl w:val="0"/>
          <w:numId w:val="28"/>
        </w:numPr>
        <w:autoSpaceDE w:val="0"/>
        <w:autoSpaceDN w:val="0"/>
        <w:adjustRightInd w:val="0"/>
        <w:spacing w:line="240" w:lineRule="auto"/>
        <w:jc w:val="both"/>
        <w:rPr>
          <w:rFonts w:cs="Arial"/>
          <w:color w:val="000000"/>
          <w:szCs w:val="20"/>
        </w:rPr>
      </w:pPr>
      <w:r w:rsidRPr="007E77AC">
        <w:rPr>
          <w:rFonts w:cs="Arial"/>
          <w:color w:val="000000"/>
          <w:szCs w:val="20"/>
        </w:rPr>
        <w:t>zagotavljanje varnosti cestnega prometa,</w:t>
      </w:r>
    </w:p>
    <w:p w14:paraId="551F7403" w14:textId="731E3377" w:rsidR="007E77AC" w:rsidRPr="007E77AC" w:rsidRDefault="007E77AC" w:rsidP="007E77AC">
      <w:pPr>
        <w:pStyle w:val="Odstavekseznama"/>
        <w:numPr>
          <w:ilvl w:val="0"/>
          <w:numId w:val="28"/>
        </w:numPr>
        <w:autoSpaceDE w:val="0"/>
        <w:autoSpaceDN w:val="0"/>
        <w:adjustRightInd w:val="0"/>
        <w:spacing w:line="240" w:lineRule="auto"/>
        <w:jc w:val="both"/>
        <w:rPr>
          <w:rFonts w:cs="Arial"/>
          <w:color w:val="000000"/>
          <w:szCs w:val="20"/>
        </w:rPr>
      </w:pPr>
      <w:r w:rsidRPr="007E77AC">
        <w:rPr>
          <w:rFonts w:cs="Arial"/>
          <w:color w:val="000000"/>
          <w:szCs w:val="20"/>
        </w:rPr>
        <w:t xml:space="preserve">sodelovanje pri dejavnostih agencije </w:t>
      </w:r>
      <w:proofErr w:type="spellStart"/>
      <w:r w:rsidRPr="007E77AC">
        <w:rPr>
          <w:rFonts w:cs="Arial"/>
          <w:color w:val="000000"/>
          <w:szCs w:val="20"/>
        </w:rPr>
        <w:t>Frontex</w:t>
      </w:r>
      <w:proofErr w:type="spellEnd"/>
      <w:r w:rsidRPr="007E77AC">
        <w:rPr>
          <w:rFonts w:cs="Arial"/>
          <w:color w:val="000000"/>
          <w:szCs w:val="20"/>
        </w:rPr>
        <w:t xml:space="preserve"> in v krepitev sodelovanja s policijami sosednjih držav in držav jugovzhodne Evrope.</w:t>
      </w:r>
    </w:p>
    <w:p w14:paraId="32B285FC" w14:textId="77777777" w:rsidR="007E77AC" w:rsidRPr="007E77AC" w:rsidRDefault="007E77AC" w:rsidP="007E77AC">
      <w:pPr>
        <w:autoSpaceDE w:val="0"/>
        <w:autoSpaceDN w:val="0"/>
        <w:adjustRightInd w:val="0"/>
        <w:spacing w:line="240" w:lineRule="auto"/>
        <w:jc w:val="both"/>
        <w:rPr>
          <w:rFonts w:cs="Arial"/>
          <w:color w:val="000000"/>
          <w:szCs w:val="20"/>
        </w:rPr>
      </w:pPr>
    </w:p>
    <w:p w14:paraId="05CAE7CC" w14:textId="77777777" w:rsidR="007E77AC" w:rsidRPr="007E77AC" w:rsidRDefault="007E77AC" w:rsidP="007E77AC">
      <w:pPr>
        <w:autoSpaceDE w:val="0"/>
        <w:autoSpaceDN w:val="0"/>
        <w:adjustRightInd w:val="0"/>
        <w:spacing w:line="240" w:lineRule="auto"/>
        <w:jc w:val="both"/>
        <w:rPr>
          <w:rFonts w:cs="Arial"/>
          <w:color w:val="000000"/>
          <w:szCs w:val="20"/>
        </w:rPr>
      </w:pPr>
      <w:r w:rsidRPr="007E77AC">
        <w:rPr>
          <w:rFonts w:cs="Arial"/>
          <w:color w:val="000000"/>
          <w:szCs w:val="20"/>
        </w:rPr>
        <w:lastRenderedPageBreak/>
        <w:t xml:space="preserve">Policija je v letu 2020 poleg rednih nalog opravljala še dodatne zadolžitve za nadzorovanje izvajanja ukrepov za zajezitev epidemije. Ob razglašeni epidemiji zaradi novega </w:t>
      </w:r>
      <w:proofErr w:type="spellStart"/>
      <w:r w:rsidRPr="007E77AC">
        <w:rPr>
          <w:rFonts w:cs="Arial"/>
          <w:color w:val="000000"/>
          <w:szCs w:val="20"/>
        </w:rPr>
        <w:t>koronavirusa</w:t>
      </w:r>
      <w:proofErr w:type="spellEnd"/>
      <w:r w:rsidRPr="007E77AC">
        <w:rPr>
          <w:rFonts w:cs="Arial"/>
          <w:color w:val="000000"/>
          <w:szCs w:val="20"/>
        </w:rPr>
        <w:t xml:space="preserve"> je bila v letu 2020 vzpostavljena posebna telefonska številka in elektronski naslov, da bi z nasveti pomagali slovenskim in tujim državljanom, ki so se za odgovore o ukrepih za zajezitev covida-19 obračali tudi na policijo. V obdobju od 2. aprila do 31. decembra 2020 je policija odgovorila na 141.433 vprašanj. </w:t>
      </w:r>
    </w:p>
    <w:p w14:paraId="542B2904" w14:textId="77777777" w:rsidR="007E77AC" w:rsidRPr="007E77AC" w:rsidRDefault="007E77AC" w:rsidP="007E77AC">
      <w:pPr>
        <w:autoSpaceDE w:val="0"/>
        <w:autoSpaceDN w:val="0"/>
        <w:adjustRightInd w:val="0"/>
        <w:spacing w:line="240" w:lineRule="auto"/>
        <w:jc w:val="both"/>
        <w:rPr>
          <w:rFonts w:cs="Arial"/>
          <w:color w:val="000000"/>
          <w:szCs w:val="20"/>
        </w:rPr>
      </w:pPr>
    </w:p>
    <w:p w14:paraId="16D1693B" w14:textId="77777777" w:rsidR="007E77AC" w:rsidRPr="007E77AC" w:rsidRDefault="007E77AC" w:rsidP="007E77AC">
      <w:pPr>
        <w:autoSpaceDE w:val="0"/>
        <w:autoSpaceDN w:val="0"/>
        <w:adjustRightInd w:val="0"/>
        <w:spacing w:line="240" w:lineRule="auto"/>
        <w:jc w:val="both"/>
        <w:rPr>
          <w:rFonts w:cs="Arial"/>
          <w:color w:val="000000"/>
          <w:szCs w:val="20"/>
        </w:rPr>
      </w:pPr>
      <w:r w:rsidRPr="007E77AC">
        <w:rPr>
          <w:rFonts w:cs="Arial"/>
          <w:color w:val="000000"/>
          <w:szCs w:val="20"/>
        </w:rPr>
        <w:t xml:space="preserve">V letu 2020 so policisti opravili 420 varovanj javnih shodov (216 v letu 2019), kjer so se morali maksimalno angažirati, da so zagotovili varnost vseh udeležencev. Posebna policijska enota je bila sklicana 357-krat, kar je sicer manj kot v letu 2019, ko je bila sklicana 404-krat. Policisti so v letu 2020 uporabili 7518 prisilnih sredstev v 3351 primerih proti 3612 posameznikom, medtem ko je bilo leta 2019 uporabljenih 7646 prisilnih sredstev v 3478 primerih in proti 3956 posameznikom. </w:t>
      </w:r>
    </w:p>
    <w:p w14:paraId="7ABEA9B0" w14:textId="77777777" w:rsidR="007E77AC" w:rsidRPr="007E77AC" w:rsidRDefault="007E77AC" w:rsidP="007E77AC">
      <w:pPr>
        <w:autoSpaceDE w:val="0"/>
        <w:autoSpaceDN w:val="0"/>
        <w:adjustRightInd w:val="0"/>
        <w:spacing w:line="240" w:lineRule="auto"/>
        <w:jc w:val="both"/>
        <w:rPr>
          <w:rFonts w:cs="Arial"/>
          <w:color w:val="000000"/>
          <w:szCs w:val="20"/>
        </w:rPr>
      </w:pPr>
    </w:p>
    <w:p w14:paraId="7F80BA0C" w14:textId="77777777" w:rsidR="007E77AC" w:rsidRPr="007E77AC" w:rsidRDefault="007E77AC" w:rsidP="007E77AC">
      <w:pPr>
        <w:autoSpaceDE w:val="0"/>
        <w:autoSpaceDN w:val="0"/>
        <w:adjustRightInd w:val="0"/>
        <w:spacing w:line="240" w:lineRule="auto"/>
        <w:jc w:val="both"/>
        <w:rPr>
          <w:rFonts w:cs="Arial"/>
          <w:color w:val="000000"/>
          <w:szCs w:val="20"/>
        </w:rPr>
      </w:pPr>
      <w:r w:rsidRPr="007E77AC">
        <w:rPr>
          <w:rFonts w:cs="Arial"/>
          <w:color w:val="000000"/>
          <w:szCs w:val="20"/>
        </w:rPr>
        <w:t xml:space="preserve">Na področju kriminalitete je bilo obravnavano najmanjše število kaznivih dejanj v zadnjih desetih letih. Razglašena epidemija in sprejeti ukrepi so v preteklem letu omejili gibanje in aktivnosti ljudi, kar je imelo nedvomno vpliv tudi na gibanje kriminalitete. </w:t>
      </w:r>
      <w:proofErr w:type="spellStart"/>
      <w:r w:rsidRPr="007E77AC">
        <w:rPr>
          <w:rFonts w:cs="Arial"/>
          <w:color w:val="000000"/>
          <w:szCs w:val="20"/>
        </w:rPr>
        <w:t>Preiskanost</w:t>
      </w:r>
      <w:proofErr w:type="spellEnd"/>
      <w:r w:rsidRPr="007E77AC">
        <w:rPr>
          <w:rFonts w:cs="Arial"/>
          <w:color w:val="000000"/>
          <w:szCs w:val="20"/>
        </w:rPr>
        <w:t xml:space="preserve"> vseh kaznivih dejanj je bila 50,7 odstotna, v zadnjih desetih letih pa v povprečju 48,5 odstotna. Na področju splošne kriminalitete je bila </w:t>
      </w:r>
      <w:proofErr w:type="spellStart"/>
      <w:r w:rsidRPr="007E77AC">
        <w:rPr>
          <w:rFonts w:cs="Arial"/>
          <w:color w:val="000000"/>
          <w:szCs w:val="20"/>
        </w:rPr>
        <w:t>preiskanost</w:t>
      </w:r>
      <w:proofErr w:type="spellEnd"/>
      <w:r w:rsidRPr="007E77AC">
        <w:rPr>
          <w:rFonts w:cs="Arial"/>
          <w:color w:val="000000"/>
          <w:szCs w:val="20"/>
        </w:rPr>
        <w:t xml:space="preserve"> kaznivih dejanj 47 odstotna, na področju premoženjske kriminalitete je bila preiskana približno tretjina kaznivih dejanj.</w:t>
      </w:r>
    </w:p>
    <w:p w14:paraId="086E5AF8" w14:textId="77777777" w:rsidR="007E77AC" w:rsidRPr="007E77AC" w:rsidRDefault="007E77AC" w:rsidP="007E77AC">
      <w:pPr>
        <w:autoSpaceDE w:val="0"/>
        <w:autoSpaceDN w:val="0"/>
        <w:adjustRightInd w:val="0"/>
        <w:spacing w:line="240" w:lineRule="auto"/>
        <w:jc w:val="both"/>
        <w:rPr>
          <w:rFonts w:cs="Arial"/>
          <w:color w:val="000000"/>
          <w:szCs w:val="20"/>
        </w:rPr>
      </w:pPr>
    </w:p>
    <w:p w14:paraId="0CA49245" w14:textId="77777777" w:rsidR="007E77AC" w:rsidRPr="007E77AC" w:rsidRDefault="007E77AC" w:rsidP="007E77AC">
      <w:pPr>
        <w:autoSpaceDE w:val="0"/>
        <w:autoSpaceDN w:val="0"/>
        <w:adjustRightInd w:val="0"/>
        <w:spacing w:line="240" w:lineRule="auto"/>
        <w:jc w:val="both"/>
        <w:rPr>
          <w:rFonts w:cs="Arial"/>
          <w:color w:val="000000"/>
          <w:szCs w:val="20"/>
        </w:rPr>
      </w:pPr>
      <w:r w:rsidRPr="007E77AC">
        <w:rPr>
          <w:rFonts w:cs="Arial"/>
          <w:color w:val="000000"/>
          <w:szCs w:val="20"/>
        </w:rPr>
        <w:t>Zagotavljanje varnosti državne in schengenske meje ter preprečevanje nedovoljenih prehodov državne meje sta bila med glavnimi prednostnimi nalogami policije. Posebna pozornost je bila namenjena dodatni nadgradnji tehničnega varovanja državne meje ter nameščanju in vzdrževanju tovrstnih kapacitet. Na bolj obremenjenih policijskih upravah so bili policistom v pomoč pomožni policisti. Pri širšem varovanju državne meje so s policijo sodelovali tudi pripadniki Slovenske vojske. Na posameznih policijskih upravah so bile ustanovljene delovne skupine za preiskovanje kaznivih dejanj prepovedanega prehajanja državne meje ali ozemlja države.</w:t>
      </w:r>
    </w:p>
    <w:p w14:paraId="208C210F" w14:textId="77777777" w:rsidR="007E77AC" w:rsidRPr="007E77AC" w:rsidRDefault="007E77AC" w:rsidP="007E77AC">
      <w:pPr>
        <w:autoSpaceDE w:val="0"/>
        <w:autoSpaceDN w:val="0"/>
        <w:adjustRightInd w:val="0"/>
        <w:spacing w:line="240" w:lineRule="auto"/>
        <w:jc w:val="both"/>
        <w:rPr>
          <w:rFonts w:cs="Arial"/>
          <w:color w:val="000000"/>
          <w:szCs w:val="20"/>
        </w:rPr>
      </w:pPr>
    </w:p>
    <w:p w14:paraId="3ADCF492" w14:textId="77777777" w:rsidR="007E77AC" w:rsidRPr="007E77AC" w:rsidRDefault="007E77AC" w:rsidP="007E77AC">
      <w:pPr>
        <w:autoSpaceDE w:val="0"/>
        <w:autoSpaceDN w:val="0"/>
        <w:adjustRightInd w:val="0"/>
        <w:spacing w:line="240" w:lineRule="auto"/>
        <w:jc w:val="both"/>
        <w:rPr>
          <w:rFonts w:cs="Arial"/>
          <w:color w:val="000000"/>
          <w:szCs w:val="20"/>
        </w:rPr>
      </w:pPr>
      <w:r w:rsidRPr="007E77AC">
        <w:rPr>
          <w:rFonts w:cs="Arial"/>
          <w:color w:val="000000"/>
          <w:szCs w:val="20"/>
        </w:rPr>
        <w:t>Na področju prometne varnosti policija sledi ciljem Resolucije o nacionalnem programu varnosti cestnega prometa za obdobje 2013−2022, da število umrlih v prometnih nesrečah leta 2022 ne bi bilo večje od 70. Slovenija na daljše časovno obdobje sledi zastavljeni dinamiki, saj je v letu 2018 v prometnih nesrečah umrlo 91 udeležencev, v letu 2019 sta umrla 102 udeleženca, v letu 2020 pa je umrlo 80 udeležencev. V letu 2020 so bile izvedene vse aktivnosti za ustanovitev avtocestne policije, s ciljem izboljšati prometno in splošno varnost na slovenskem avtocestnem omrežju. Poleg tega so bile z laserskimi optičnimi čitalniki (skenerji) za obravnavo prometnih nesreč opremljene še postaje prometne policije Murska Sobota, Novo mesto, Kranj in Nova Gorica, kar je dodatno pripomoglo k hitrejši obravnavi prometnih nesreč in s tem zmanjšanju zastojev, izboljšala se je kakovost dokumentiranja krajev prometnih nesreč. Nadaljuje se trend posodabljanja vozil, uniforme in druge zastarele opreme z nabavo nove, kar bistveno pripomore k razvoju novih oblik in organizacije dela.</w:t>
      </w:r>
    </w:p>
    <w:p w14:paraId="499F60C0" w14:textId="77777777" w:rsidR="007E77AC" w:rsidRPr="007E77AC" w:rsidRDefault="007E77AC" w:rsidP="007E77AC">
      <w:pPr>
        <w:autoSpaceDE w:val="0"/>
        <w:autoSpaceDN w:val="0"/>
        <w:adjustRightInd w:val="0"/>
        <w:spacing w:line="240" w:lineRule="auto"/>
        <w:jc w:val="both"/>
        <w:rPr>
          <w:rFonts w:cs="Arial"/>
          <w:color w:val="000000"/>
          <w:szCs w:val="20"/>
        </w:rPr>
      </w:pPr>
    </w:p>
    <w:p w14:paraId="024F8C2E" w14:textId="77777777" w:rsidR="007E77AC" w:rsidRPr="007E77AC" w:rsidRDefault="007E77AC" w:rsidP="007E77AC">
      <w:pPr>
        <w:autoSpaceDE w:val="0"/>
        <w:autoSpaceDN w:val="0"/>
        <w:adjustRightInd w:val="0"/>
        <w:spacing w:line="240" w:lineRule="auto"/>
        <w:jc w:val="both"/>
        <w:rPr>
          <w:rFonts w:cs="Arial"/>
          <w:color w:val="000000"/>
          <w:szCs w:val="20"/>
        </w:rPr>
      </w:pPr>
      <w:r w:rsidRPr="007E77AC">
        <w:rPr>
          <w:rFonts w:cs="Arial"/>
          <w:color w:val="000000"/>
          <w:szCs w:val="20"/>
        </w:rPr>
        <w:t xml:space="preserve">Na področju javnega reda in miru se je negativni trend zmanjševanja števila kršitev Zakona o varstvu javnega reda in miru po nekaj letih ustavil. V letu 2020 je policija evidentirala 18.659 kršitev, največ zaradi izzivanja ali spodbujanja k pretepu. Je pa bilo v letu 2020 največ kršitev povzročanja hrupa z akustičnimi aparati in motenja nočnega miru s hrupom v zadnjih desetih letih. To bi lahko pripisali tudi ukrepom za preprečevanje širjenja novega </w:t>
      </w:r>
      <w:proofErr w:type="spellStart"/>
      <w:r w:rsidRPr="007E77AC">
        <w:rPr>
          <w:rFonts w:cs="Arial"/>
          <w:color w:val="000000"/>
          <w:szCs w:val="20"/>
        </w:rPr>
        <w:t>koronavirusa</w:t>
      </w:r>
      <w:proofErr w:type="spellEnd"/>
      <w:r w:rsidRPr="007E77AC">
        <w:rPr>
          <w:rFonts w:cs="Arial"/>
          <w:color w:val="000000"/>
          <w:szCs w:val="20"/>
        </w:rPr>
        <w:t>, zaradi katerih je bilo zadrževanje na javnih krajih omejeno in ga je bilo zato več v zasebnih prostorih.</w:t>
      </w:r>
    </w:p>
    <w:p w14:paraId="40C17FCD" w14:textId="77777777" w:rsidR="007E77AC" w:rsidRPr="007E77AC" w:rsidRDefault="007E77AC" w:rsidP="007E77AC">
      <w:pPr>
        <w:autoSpaceDE w:val="0"/>
        <w:autoSpaceDN w:val="0"/>
        <w:adjustRightInd w:val="0"/>
        <w:spacing w:line="240" w:lineRule="auto"/>
        <w:jc w:val="both"/>
        <w:rPr>
          <w:rFonts w:cs="Arial"/>
          <w:color w:val="000000"/>
          <w:szCs w:val="20"/>
        </w:rPr>
      </w:pPr>
    </w:p>
    <w:p w14:paraId="5A50B311" w14:textId="77777777" w:rsidR="007E77AC" w:rsidRPr="007E77AC" w:rsidRDefault="007E77AC" w:rsidP="007E77AC">
      <w:pPr>
        <w:autoSpaceDE w:val="0"/>
        <w:autoSpaceDN w:val="0"/>
        <w:adjustRightInd w:val="0"/>
        <w:spacing w:line="240" w:lineRule="auto"/>
        <w:jc w:val="both"/>
        <w:rPr>
          <w:rFonts w:cs="Arial"/>
          <w:color w:val="000000"/>
          <w:szCs w:val="20"/>
        </w:rPr>
      </w:pPr>
      <w:r w:rsidRPr="007E77AC">
        <w:rPr>
          <w:rFonts w:cs="Arial"/>
          <w:color w:val="000000"/>
          <w:szCs w:val="20"/>
        </w:rPr>
        <w:t>Na Višjo policijsko šolo je bilo lani vpisanih 200 kandidatov, še enkrat več kot predhodna študijska leta s po 100 vpisanimi. Letos si želimo vpisati 300 kandidatov.</w:t>
      </w:r>
    </w:p>
    <w:p w14:paraId="64F26A9D" w14:textId="77777777" w:rsidR="007E77AC" w:rsidRPr="007E77AC" w:rsidRDefault="007E77AC" w:rsidP="007E77AC">
      <w:pPr>
        <w:autoSpaceDE w:val="0"/>
        <w:autoSpaceDN w:val="0"/>
        <w:adjustRightInd w:val="0"/>
        <w:spacing w:line="240" w:lineRule="auto"/>
        <w:jc w:val="both"/>
        <w:rPr>
          <w:rFonts w:cs="Arial"/>
          <w:color w:val="000000"/>
          <w:szCs w:val="20"/>
        </w:rPr>
      </w:pPr>
    </w:p>
    <w:p w14:paraId="42F10843" w14:textId="77777777" w:rsidR="007E77AC" w:rsidRPr="007E77AC" w:rsidRDefault="007E77AC" w:rsidP="007E77AC">
      <w:pPr>
        <w:autoSpaceDE w:val="0"/>
        <w:autoSpaceDN w:val="0"/>
        <w:adjustRightInd w:val="0"/>
        <w:spacing w:line="240" w:lineRule="auto"/>
        <w:jc w:val="both"/>
        <w:rPr>
          <w:rFonts w:cs="Arial"/>
          <w:color w:val="000000"/>
          <w:szCs w:val="20"/>
        </w:rPr>
      </w:pPr>
      <w:r w:rsidRPr="007E77AC">
        <w:rPr>
          <w:rFonts w:cs="Arial"/>
          <w:color w:val="000000"/>
          <w:szCs w:val="20"/>
        </w:rPr>
        <w:t>Decembra 2020 je bila podpisana pogodba za vzpostavitev novega digitalnega radijskega omrežja Tetra, ki bo končnim uporabnikom v celoti na razpolago leta 2022. Veliko naporov je bilo vloženih tudi v projekta EU: vstopno-izstopni sistem (</w:t>
      </w:r>
      <w:proofErr w:type="spellStart"/>
      <w:r w:rsidRPr="007E77AC">
        <w:rPr>
          <w:rFonts w:cs="Arial"/>
          <w:color w:val="000000"/>
          <w:szCs w:val="20"/>
        </w:rPr>
        <w:t>Entry-Exit</w:t>
      </w:r>
      <w:proofErr w:type="spellEnd"/>
      <w:r w:rsidRPr="007E77AC">
        <w:rPr>
          <w:rFonts w:cs="Arial"/>
          <w:color w:val="000000"/>
          <w:szCs w:val="20"/>
        </w:rPr>
        <w:t xml:space="preserve"> </w:t>
      </w:r>
      <w:proofErr w:type="spellStart"/>
      <w:r w:rsidRPr="007E77AC">
        <w:rPr>
          <w:rFonts w:cs="Arial"/>
          <w:color w:val="000000"/>
          <w:szCs w:val="20"/>
        </w:rPr>
        <w:t>System</w:t>
      </w:r>
      <w:proofErr w:type="spellEnd"/>
      <w:r w:rsidRPr="007E77AC">
        <w:rPr>
          <w:rFonts w:cs="Arial"/>
          <w:color w:val="000000"/>
          <w:szCs w:val="20"/>
        </w:rPr>
        <w:t>; EES) in prenovo schengenskega informacijskega sistema (SIS II). Oba sistema bosta vzpostavljena predvidoma v začetku leta 2022.</w:t>
      </w:r>
    </w:p>
    <w:p w14:paraId="33D6DC84" w14:textId="77777777" w:rsidR="007E77AC" w:rsidRPr="007E77AC" w:rsidRDefault="007E77AC" w:rsidP="007E77AC">
      <w:pPr>
        <w:autoSpaceDE w:val="0"/>
        <w:autoSpaceDN w:val="0"/>
        <w:adjustRightInd w:val="0"/>
        <w:spacing w:line="240" w:lineRule="auto"/>
        <w:jc w:val="both"/>
        <w:rPr>
          <w:rFonts w:cs="Arial"/>
          <w:color w:val="000000"/>
          <w:szCs w:val="20"/>
        </w:rPr>
      </w:pPr>
    </w:p>
    <w:p w14:paraId="688C7966" w14:textId="54D67630" w:rsidR="00B74D38" w:rsidRPr="007E77AC" w:rsidRDefault="007E77AC" w:rsidP="007E77AC">
      <w:pPr>
        <w:autoSpaceDE w:val="0"/>
        <w:autoSpaceDN w:val="0"/>
        <w:adjustRightInd w:val="0"/>
        <w:spacing w:line="240" w:lineRule="auto"/>
        <w:jc w:val="both"/>
        <w:rPr>
          <w:rFonts w:cs="Arial"/>
          <w:color w:val="000000"/>
          <w:szCs w:val="20"/>
        </w:rPr>
      </w:pPr>
      <w:r w:rsidRPr="007E77AC">
        <w:rPr>
          <w:rFonts w:cs="Arial"/>
          <w:color w:val="000000"/>
          <w:szCs w:val="20"/>
        </w:rPr>
        <w:t>Vir: Ministrstvo za notranje zadeve</w:t>
      </w:r>
    </w:p>
    <w:p w14:paraId="7B2848E7" w14:textId="77777777" w:rsidR="007E77AC" w:rsidRPr="00B74D38" w:rsidRDefault="007E77AC" w:rsidP="00B74D38">
      <w:pPr>
        <w:autoSpaceDE w:val="0"/>
        <w:autoSpaceDN w:val="0"/>
        <w:adjustRightInd w:val="0"/>
        <w:spacing w:line="240" w:lineRule="auto"/>
        <w:jc w:val="both"/>
        <w:rPr>
          <w:rFonts w:cs="Arial"/>
          <w:b/>
          <w:bCs/>
          <w:color w:val="000000"/>
          <w:szCs w:val="20"/>
        </w:rPr>
      </w:pPr>
    </w:p>
    <w:p w14:paraId="26F9118F" w14:textId="7D54C039" w:rsidR="00E04791" w:rsidRPr="00E04791" w:rsidRDefault="00E04791" w:rsidP="00E04791">
      <w:pPr>
        <w:autoSpaceDE w:val="0"/>
        <w:autoSpaceDN w:val="0"/>
        <w:adjustRightInd w:val="0"/>
        <w:spacing w:line="240" w:lineRule="auto"/>
        <w:jc w:val="both"/>
        <w:rPr>
          <w:rFonts w:cs="Arial"/>
          <w:b/>
          <w:bCs/>
          <w:color w:val="000000"/>
          <w:szCs w:val="20"/>
        </w:rPr>
      </w:pPr>
      <w:r w:rsidRPr="00E04791">
        <w:rPr>
          <w:rFonts w:cs="Arial"/>
          <w:b/>
          <w:bCs/>
          <w:color w:val="000000"/>
          <w:szCs w:val="20"/>
        </w:rPr>
        <w:lastRenderedPageBreak/>
        <w:t>Vlada sprejela stališče do sporočila Evropske komisije glede  zagotavljanja dolgoročnega trajnostnega razvoja Evrope</w:t>
      </w:r>
    </w:p>
    <w:p w14:paraId="3C236E0C" w14:textId="77777777" w:rsidR="00E04791" w:rsidRPr="00E04791" w:rsidRDefault="00E04791" w:rsidP="00E04791">
      <w:pPr>
        <w:autoSpaceDE w:val="0"/>
        <w:autoSpaceDN w:val="0"/>
        <w:adjustRightInd w:val="0"/>
        <w:spacing w:line="240" w:lineRule="auto"/>
        <w:jc w:val="both"/>
        <w:rPr>
          <w:rFonts w:cs="Arial"/>
          <w:b/>
          <w:bCs/>
          <w:color w:val="000000"/>
          <w:szCs w:val="20"/>
        </w:rPr>
      </w:pPr>
    </w:p>
    <w:p w14:paraId="364186B2" w14:textId="77777777" w:rsidR="00E04791" w:rsidRPr="00E04791" w:rsidRDefault="00E04791" w:rsidP="00E04791">
      <w:pPr>
        <w:autoSpaceDE w:val="0"/>
        <w:autoSpaceDN w:val="0"/>
        <w:adjustRightInd w:val="0"/>
        <w:spacing w:line="240" w:lineRule="auto"/>
        <w:jc w:val="both"/>
        <w:rPr>
          <w:rFonts w:cs="Arial"/>
          <w:color w:val="000000"/>
          <w:szCs w:val="20"/>
        </w:rPr>
      </w:pPr>
      <w:r w:rsidRPr="00E04791">
        <w:rPr>
          <w:rFonts w:cs="Arial"/>
          <w:color w:val="000000"/>
          <w:szCs w:val="20"/>
        </w:rPr>
        <w:t xml:space="preserve">Vlada je sprejela stališče do predloga Evropske komisije, s katerim si ta prizadeva za vzpostavitev finančnega sektorja, ki bo jedro trajnostnega in vključujočega gospodarskega okrevanja po pandemiji ter dolgoročnega trajnostnega razvoja Evrope. </w:t>
      </w:r>
    </w:p>
    <w:p w14:paraId="0AD92752" w14:textId="77777777" w:rsidR="00E04791" w:rsidRPr="00E04791" w:rsidRDefault="00E04791" w:rsidP="00E04791">
      <w:pPr>
        <w:autoSpaceDE w:val="0"/>
        <w:autoSpaceDN w:val="0"/>
        <w:adjustRightInd w:val="0"/>
        <w:spacing w:line="240" w:lineRule="auto"/>
        <w:jc w:val="both"/>
        <w:rPr>
          <w:rFonts w:cs="Arial"/>
          <w:color w:val="000000"/>
          <w:szCs w:val="20"/>
        </w:rPr>
      </w:pPr>
    </w:p>
    <w:p w14:paraId="47C6214C" w14:textId="77777777" w:rsidR="00E04791" w:rsidRPr="00E04791" w:rsidRDefault="00E04791" w:rsidP="00E04791">
      <w:pPr>
        <w:autoSpaceDE w:val="0"/>
        <w:autoSpaceDN w:val="0"/>
        <w:adjustRightInd w:val="0"/>
        <w:spacing w:line="240" w:lineRule="auto"/>
        <w:jc w:val="both"/>
        <w:rPr>
          <w:rFonts w:cs="Arial"/>
          <w:color w:val="000000"/>
          <w:szCs w:val="20"/>
        </w:rPr>
      </w:pPr>
      <w:r w:rsidRPr="00E04791">
        <w:rPr>
          <w:rFonts w:cs="Arial"/>
          <w:color w:val="000000"/>
          <w:szCs w:val="20"/>
        </w:rPr>
        <w:t xml:space="preserve">Slovenija pozdravlja sporočilo Komisije Evropskemu parlamentu, Svetu, Evropski centralni banki, Evropskemu ekonomsko-socialnemu Odboru in Odboru regij - Taksonomija EU, poročanje podjetij glede </w:t>
      </w:r>
      <w:proofErr w:type="spellStart"/>
      <w:r w:rsidRPr="00E04791">
        <w:rPr>
          <w:rFonts w:cs="Arial"/>
          <w:color w:val="000000"/>
          <w:szCs w:val="20"/>
        </w:rPr>
        <w:t>trajnostnosti</w:t>
      </w:r>
      <w:proofErr w:type="spellEnd"/>
      <w:r w:rsidRPr="00E04791">
        <w:rPr>
          <w:rFonts w:cs="Arial"/>
          <w:color w:val="000000"/>
          <w:szCs w:val="20"/>
        </w:rPr>
        <w:t xml:space="preserve">, preference glede </w:t>
      </w:r>
      <w:proofErr w:type="spellStart"/>
      <w:r w:rsidRPr="00E04791">
        <w:rPr>
          <w:rFonts w:cs="Arial"/>
          <w:color w:val="000000"/>
          <w:szCs w:val="20"/>
        </w:rPr>
        <w:t>trajnostnosti</w:t>
      </w:r>
      <w:proofErr w:type="spellEnd"/>
      <w:r w:rsidRPr="00E04791">
        <w:rPr>
          <w:rFonts w:cs="Arial"/>
          <w:color w:val="000000"/>
          <w:szCs w:val="20"/>
        </w:rPr>
        <w:t xml:space="preserve"> in fiduciarne obveznosti: usmerjanje financiranja v evropski zeleni dogovor. V sporočilu so izpostavljeni ukrepi, preko katerih Evropska komisija stremi k povečanju odpornosti gospodarstva v Evropske unije in trajnosti evropskega finančnega sistema. Z njimi se predlaga bolj zanesljiva finančna zakonodaja in jasna usmeritev prehoda za podjetja.</w:t>
      </w:r>
    </w:p>
    <w:p w14:paraId="16F83668" w14:textId="77777777" w:rsidR="00E04791" w:rsidRPr="00E04791" w:rsidRDefault="00E04791" w:rsidP="00E04791">
      <w:pPr>
        <w:autoSpaceDE w:val="0"/>
        <w:autoSpaceDN w:val="0"/>
        <w:adjustRightInd w:val="0"/>
        <w:spacing w:line="240" w:lineRule="auto"/>
        <w:jc w:val="both"/>
        <w:rPr>
          <w:rFonts w:cs="Arial"/>
          <w:color w:val="000000"/>
          <w:szCs w:val="20"/>
        </w:rPr>
      </w:pPr>
      <w:r w:rsidRPr="00E04791">
        <w:rPr>
          <w:rFonts w:cs="Arial"/>
          <w:color w:val="000000"/>
          <w:szCs w:val="20"/>
        </w:rPr>
        <w:t xml:space="preserve"> </w:t>
      </w:r>
    </w:p>
    <w:p w14:paraId="4B4BE66F" w14:textId="77777777" w:rsidR="00E04791" w:rsidRPr="00E04791" w:rsidRDefault="00E04791" w:rsidP="00E04791">
      <w:pPr>
        <w:autoSpaceDE w:val="0"/>
        <w:autoSpaceDN w:val="0"/>
        <w:adjustRightInd w:val="0"/>
        <w:spacing w:line="240" w:lineRule="auto"/>
        <w:jc w:val="both"/>
        <w:rPr>
          <w:rFonts w:cs="Arial"/>
          <w:color w:val="000000"/>
          <w:szCs w:val="20"/>
        </w:rPr>
      </w:pPr>
      <w:r w:rsidRPr="00E04791">
        <w:rPr>
          <w:rFonts w:cs="Arial"/>
          <w:color w:val="000000"/>
          <w:szCs w:val="20"/>
        </w:rPr>
        <w:t xml:space="preserve">Slovenija si prizadeva za sprejem ukrepov, ki so v podporo spodbujanju trajnostnega gospodarskega in finančnega sistema v celotni Evropski uniji, kar bo prineslo koristi tako potrošnikom kot podjetjem, hkrati pa bo pripomoglo k financiranju trajnostne rasti in uresničevanju evropskega zelenega dogovora. Slovenija prav tako pozdravlja rešitve, ki bodo izboljšale razvoj trajnostnega financiranja, saj se zavedamo, da se bodo spremembe odražale na celotnem evropskem finančnem sistemu, kar bo pozitivno vplivalo tudi na slovensko gospodarstvo. </w:t>
      </w:r>
    </w:p>
    <w:p w14:paraId="39D40212" w14:textId="77777777" w:rsidR="00E04791" w:rsidRPr="00E04791" w:rsidRDefault="00E04791" w:rsidP="00E04791">
      <w:pPr>
        <w:autoSpaceDE w:val="0"/>
        <w:autoSpaceDN w:val="0"/>
        <w:adjustRightInd w:val="0"/>
        <w:spacing w:line="240" w:lineRule="auto"/>
        <w:jc w:val="both"/>
        <w:rPr>
          <w:rFonts w:cs="Arial"/>
          <w:color w:val="000000"/>
          <w:szCs w:val="20"/>
        </w:rPr>
      </w:pPr>
    </w:p>
    <w:p w14:paraId="701A3FD4" w14:textId="15604CE6" w:rsidR="00B74D38" w:rsidRPr="00E04791" w:rsidRDefault="00E04791" w:rsidP="00E04791">
      <w:pPr>
        <w:autoSpaceDE w:val="0"/>
        <w:autoSpaceDN w:val="0"/>
        <w:adjustRightInd w:val="0"/>
        <w:spacing w:line="240" w:lineRule="auto"/>
        <w:jc w:val="both"/>
        <w:rPr>
          <w:rFonts w:cs="Arial"/>
          <w:color w:val="000000"/>
          <w:szCs w:val="20"/>
        </w:rPr>
      </w:pPr>
      <w:r w:rsidRPr="00E04791">
        <w:rPr>
          <w:rFonts w:cs="Arial"/>
          <w:color w:val="000000"/>
          <w:szCs w:val="20"/>
        </w:rPr>
        <w:t>Vir: Ministrstvo za finance</w:t>
      </w:r>
    </w:p>
    <w:p w14:paraId="644A0D17" w14:textId="77777777" w:rsidR="00E744E2" w:rsidRDefault="00E744E2" w:rsidP="00DC7D5F">
      <w:pPr>
        <w:autoSpaceDE w:val="0"/>
        <w:autoSpaceDN w:val="0"/>
        <w:adjustRightInd w:val="0"/>
        <w:spacing w:line="240" w:lineRule="auto"/>
        <w:jc w:val="both"/>
        <w:rPr>
          <w:rFonts w:cs="Arial"/>
          <w:b/>
          <w:bCs/>
          <w:color w:val="000000"/>
          <w:szCs w:val="20"/>
        </w:rPr>
      </w:pPr>
    </w:p>
    <w:p w14:paraId="03C840AD" w14:textId="3822A5DE" w:rsidR="00DC7D5F" w:rsidRPr="00DC7D5F" w:rsidRDefault="00DC7D5F" w:rsidP="00DC7D5F">
      <w:pPr>
        <w:autoSpaceDE w:val="0"/>
        <w:autoSpaceDN w:val="0"/>
        <w:adjustRightInd w:val="0"/>
        <w:spacing w:line="240" w:lineRule="auto"/>
        <w:jc w:val="both"/>
        <w:rPr>
          <w:rFonts w:cs="Arial"/>
          <w:b/>
          <w:bCs/>
          <w:color w:val="000000"/>
          <w:szCs w:val="20"/>
        </w:rPr>
      </w:pPr>
      <w:r>
        <w:rPr>
          <w:rFonts w:cs="Arial"/>
          <w:b/>
          <w:bCs/>
          <w:color w:val="000000"/>
          <w:szCs w:val="20"/>
        </w:rPr>
        <w:t>I</w:t>
      </w:r>
      <w:r w:rsidRPr="00DC7D5F">
        <w:rPr>
          <w:rFonts w:cs="Arial"/>
          <w:b/>
          <w:bCs/>
          <w:color w:val="000000"/>
          <w:szCs w:val="20"/>
        </w:rPr>
        <w:t>nformacij</w:t>
      </w:r>
      <w:r>
        <w:rPr>
          <w:rFonts w:cs="Arial"/>
          <w:b/>
          <w:bCs/>
          <w:color w:val="000000"/>
          <w:szCs w:val="20"/>
        </w:rPr>
        <w:t>a</w:t>
      </w:r>
      <w:r w:rsidRPr="00DC7D5F">
        <w:rPr>
          <w:rFonts w:cs="Arial"/>
          <w:b/>
          <w:bCs/>
          <w:color w:val="000000"/>
          <w:szCs w:val="20"/>
        </w:rPr>
        <w:t xml:space="preserve"> o nameravanem podpisu Note o pristopu MO Republike Severne Makedonije k Pismu o nameri glede ustanovitve združenja držav v kontekstu Natovega koncepta vodilnih držav</w:t>
      </w:r>
    </w:p>
    <w:p w14:paraId="3465E199" w14:textId="77777777" w:rsidR="00DC7D5F" w:rsidRPr="00DC7D5F" w:rsidRDefault="00DC7D5F" w:rsidP="00DC7D5F">
      <w:pPr>
        <w:autoSpaceDE w:val="0"/>
        <w:autoSpaceDN w:val="0"/>
        <w:adjustRightInd w:val="0"/>
        <w:spacing w:line="240" w:lineRule="auto"/>
        <w:jc w:val="both"/>
        <w:rPr>
          <w:rFonts w:cs="Arial"/>
          <w:b/>
          <w:bCs/>
          <w:color w:val="000000"/>
          <w:szCs w:val="20"/>
        </w:rPr>
      </w:pPr>
    </w:p>
    <w:p w14:paraId="438C7FA0" w14:textId="77777777" w:rsidR="00DC7D5F" w:rsidRPr="00DC7D5F" w:rsidRDefault="00DC7D5F" w:rsidP="00DC7D5F">
      <w:pPr>
        <w:autoSpaceDE w:val="0"/>
        <w:autoSpaceDN w:val="0"/>
        <w:adjustRightInd w:val="0"/>
        <w:spacing w:line="240" w:lineRule="auto"/>
        <w:jc w:val="both"/>
        <w:rPr>
          <w:rFonts w:cs="Arial"/>
          <w:color w:val="000000"/>
          <w:szCs w:val="20"/>
        </w:rPr>
      </w:pPr>
      <w:r w:rsidRPr="00DC7D5F">
        <w:rPr>
          <w:rFonts w:cs="Arial"/>
          <w:color w:val="000000"/>
          <w:szCs w:val="20"/>
        </w:rPr>
        <w:t>Vlada Republike Slovenije se je seznanila z Informacijo nameravanem podpisu Note o pristopu Ministrstva za obrambo Republike Severne Makedonije k Pismu o nameri med Ministrstvom za obrambo Republike Albanije, Zveznim Ministrstvom za obrambo in šport Republike Avstrije, Ministrstvom za obrambo Republike Hrvaške, Ministrstvom za obrambo Madžarske, Ministrstvom za obrambo Italijanske republike, Ministrstvom za obrambo Črne gore in Ministrstvom za obrambo Republike Slovenije glede ustanovitve združenja držav v kontekstu Natovega koncepta vodilnih držav.</w:t>
      </w:r>
    </w:p>
    <w:p w14:paraId="0008FD30" w14:textId="77777777" w:rsidR="00DC7D5F" w:rsidRPr="00DC7D5F" w:rsidRDefault="00DC7D5F" w:rsidP="00DC7D5F">
      <w:pPr>
        <w:autoSpaceDE w:val="0"/>
        <w:autoSpaceDN w:val="0"/>
        <w:adjustRightInd w:val="0"/>
        <w:spacing w:line="240" w:lineRule="auto"/>
        <w:jc w:val="both"/>
        <w:rPr>
          <w:rFonts w:cs="Arial"/>
          <w:color w:val="000000"/>
          <w:szCs w:val="20"/>
        </w:rPr>
      </w:pPr>
    </w:p>
    <w:p w14:paraId="73E5C8AA" w14:textId="77777777" w:rsidR="00DC7D5F" w:rsidRPr="00DC7D5F" w:rsidRDefault="00DC7D5F" w:rsidP="00DC7D5F">
      <w:pPr>
        <w:autoSpaceDE w:val="0"/>
        <w:autoSpaceDN w:val="0"/>
        <w:adjustRightInd w:val="0"/>
        <w:spacing w:line="240" w:lineRule="auto"/>
        <w:jc w:val="both"/>
        <w:rPr>
          <w:rFonts w:cs="Arial"/>
          <w:color w:val="000000"/>
          <w:szCs w:val="20"/>
        </w:rPr>
      </w:pPr>
      <w:r w:rsidRPr="00DC7D5F">
        <w:rPr>
          <w:rFonts w:cs="Arial"/>
          <w:color w:val="000000"/>
          <w:szCs w:val="20"/>
        </w:rPr>
        <w:t>Natov koncept vodilnih držav (</w:t>
      </w:r>
      <w:proofErr w:type="spellStart"/>
      <w:r w:rsidRPr="00DC7D5F">
        <w:rPr>
          <w:rFonts w:cs="Arial"/>
          <w:color w:val="000000"/>
          <w:szCs w:val="20"/>
        </w:rPr>
        <w:t>Framework</w:t>
      </w:r>
      <w:proofErr w:type="spellEnd"/>
      <w:r w:rsidRPr="00DC7D5F">
        <w:rPr>
          <w:rFonts w:cs="Arial"/>
          <w:color w:val="000000"/>
          <w:szCs w:val="20"/>
        </w:rPr>
        <w:t xml:space="preserve"> </w:t>
      </w:r>
      <w:proofErr w:type="spellStart"/>
      <w:r w:rsidRPr="00DC7D5F">
        <w:rPr>
          <w:rFonts w:cs="Arial"/>
          <w:color w:val="000000"/>
          <w:szCs w:val="20"/>
        </w:rPr>
        <w:t>Nation</w:t>
      </w:r>
      <w:proofErr w:type="spellEnd"/>
      <w:r w:rsidRPr="00DC7D5F">
        <w:rPr>
          <w:rFonts w:cs="Arial"/>
          <w:color w:val="000000"/>
          <w:szCs w:val="20"/>
        </w:rPr>
        <w:t xml:space="preserve"> </w:t>
      </w:r>
      <w:proofErr w:type="spellStart"/>
      <w:r w:rsidRPr="00DC7D5F">
        <w:rPr>
          <w:rFonts w:cs="Arial"/>
          <w:color w:val="000000"/>
          <w:szCs w:val="20"/>
        </w:rPr>
        <w:t>Concept</w:t>
      </w:r>
      <w:proofErr w:type="spellEnd"/>
      <w:r w:rsidRPr="00DC7D5F">
        <w:rPr>
          <w:rFonts w:cs="Arial"/>
          <w:color w:val="000000"/>
          <w:szCs w:val="20"/>
        </w:rPr>
        <w:t xml:space="preserve"> – FNC) je bil potrjen na vrhu Nata v Walesu septembra 2014. V tem okviru so bile oblikovane tri FNC skupine pod vodstvom Nemčije, Velike Britanije in Italije (FNC-ITA). </w:t>
      </w:r>
    </w:p>
    <w:p w14:paraId="515024BC" w14:textId="77777777" w:rsidR="00DC7D5F" w:rsidRPr="00DC7D5F" w:rsidRDefault="00DC7D5F" w:rsidP="00DC7D5F">
      <w:pPr>
        <w:autoSpaceDE w:val="0"/>
        <w:autoSpaceDN w:val="0"/>
        <w:adjustRightInd w:val="0"/>
        <w:spacing w:line="240" w:lineRule="auto"/>
        <w:jc w:val="both"/>
        <w:rPr>
          <w:rFonts w:cs="Arial"/>
          <w:color w:val="000000"/>
          <w:szCs w:val="20"/>
        </w:rPr>
      </w:pPr>
    </w:p>
    <w:p w14:paraId="0A9E150B" w14:textId="77777777" w:rsidR="00DC7D5F" w:rsidRPr="00DC7D5F" w:rsidRDefault="00DC7D5F" w:rsidP="00DC7D5F">
      <w:pPr>
        <w:autoSpaceDE w:val="0"/>
        <w:autoSpaceDN w:val="0"/>
        <w:adjustRightInd w:val="0"/>
        <w:spacing w:line="240" w:lineRule="auto"/>
        <w:jc w:val="both"/>
        <w:rPr>
          <w:rFonts w:cs="Arial"/>
          <w:color w:val="000000"/>
          <w:szCs w:val="20"/>
        </w:rPr>
      </w:pPr>
      <w:r w:rsidRPr="00DC7D5F">
        <w:rPr>
          <w:rFonts w:cs="Arial"/>
          <w:color w:val="000000"/>
          <w:szCs w:val="20"/>
        </w:rPr>
        <w:t xml:space="preserve">Republika Slovenija je postala država udeleženka FNC-ITA s podpisom Pisma o nameri 26. marca 2015, skupaj z Albanijo, Avstrijo, Hrvaško in Madžarsko. Januarja 2019 je z Noto o pristopu k Pismu o nameri pristopila tudi Črna gora. Republika Severna Makedonija je izrazila interes, da postane država udeleženka v oktobru 2020. </w:t>
      </w:r>
    </w:p>
    <w:p w14:paraId="6D9A0B2E" w14:textId="77777777" w:rsidR="00DC7D5F" w:rsidRPr="00DC7D5F" w:rsidRDefault="00DC7D5F" w:rsidP="00DC7D5F">
      <w:pPr>
        <w:autoSpaceDE w:val="0"/>
        <w:autoSpaceDN w:val="0"/>
        <w:adjustRightInd w:val="0"/>
        <w:spacing w:line="240" w:lineRule="auto"/>
        <w:jc w:val="both"/>
        <w:rPr>
          <w:rFonts w:cs="Arial"/>
          <w:color w:val="000000"/>
          <w:szCs w:val="20"/>
        </w:rPr>
      </w:pPr>
    </w:p>
    <w:p w14:paraId="49ABC8CA" w14:textId="77777777" w:rsidR="00DC7D5F" w:rsidRPr="00DC7D5F" w:rsidRDefault="00DC7D5F" w:rsidP="00DC7D5F">
      <w:pPr>
        <w:autoSpaceDE w:val="0"/>
        <w:autoSpaceDN w:val="0"/>
        <w:adjustRightInd w:val="0"/>
        <w:spacing w:line="240" w:lineRule="auto"/>
        <w:jc w:val="both"/>
        <w:rPr>
          <w:rFonts w:cs="Arial"/>
          <w:color w:val="000000"/>
          <w:szCs w:val="20"/>
        </w:rPr>
      </w:pPr>
      <w:r w:rsidRPr="00DC7D5F">
        <w:rPr>
          <w:rFonts w:cs="Arial"/>
          <w:color w:val="000000"/>
          <w:szCs w:val="20"/>
        </w:rPr>
        <w:t xml:space="preserve">Skladno s tem je bil državam udeleženkam posredovan osnutek Note o pristopu Republike Severne Makedonije. V njej države udeleženke pozdravljamo izraženo zavezo Ministrstva za obrambo Republike Severne Makedonije in se strinjamo z njegovim sodelovanjem v FNC-ITA. </w:t>
      </w:r>
    </w:p>
    <w:p w14:paraId="5E42C892" w14:textId="77777777" w:rsidR="00DC7D5F" w:rsidRPr="00DC7D5F" w:rsidRDefault="00DC7D5F" w:rsidP="00DC7D5F">
      <w:pPr>
        <w:autoSpaceDE w:val="0"/>
        <w:autoSpaceDN w:val="0"/>
        <w:adjustRightInd w:val="0"/>
        <w:spacing w:line="240" w:lineRule="auto"/>
        <w:jc w:val="both"/>
        <w:rPr>
          <w:rFonts w:cs="Arial"/>
          <w:color w:val="000000"/>
          <w:szCs w:val="20"/>
        </w:rPr>
      </w:pPr>
    </w:p>
    <w:p w14:paraId="4315650D" w14:textId="77777777" w:rsidR="00DC7D5F" w:rsidRPr="00DC7D5F" w:rsidRDefault="00DC7D5F" w:rsidP="00DC7D5F">
      <w:pPr>
        <w:autoSpaceDE w:val="0"/>
        <w:autoSpaceDN w:val="0"/>
        <w:adjustRightInd w:val="0"/>
        <w:spacing w:line="240" w:lineRule="auto"/>
        <w:jc w:val="both"/>
        <w:rPr>
          <w:rFonts w:cs="Arial"/>
          <w:color w:val="000000"/>
          <w:szCs w:val="20"/>
        </w:rPr>
      </w:pPr>
      <w:r w:rsidRPr="00DC7D5F">
        <w:rPr>
          <w:rFonts w:cs="Arial"/>
          <w:color w:val="000000"/>
          <w:szCs w:val="20"/>
        </w:rPr>
        <w:t xml:space="preserve">Sodelovanje Republike Severne Makedonije v FNC-ITA je skladno z našimi aktivnimi prizadevanji za tesnejšo integracijo nove zaveznice v Natove strukture. FNC-ITA vidimo kot dodatno orodje za krepitev </w:t>
      </w:r>
      <w:proofErr w:type="spellStart"/>
      <w:r w:rsidRPr="00DC7D5F">
        <w:rPr>
          <w:rFonts w:cs="Arial"/>
          <w:color w:val="000000"/>
          <w:szCs w:val="20"/>
        </w:rPr>
        <w:t>interoperabilnosti</w:t>
      </w:r>
      <w:proofErr w:type="spellEnd"/>
      <w:r w:rsidRPr="00DC7D5F">
        <w:rPr>
          <w:rFonts w:cs="Arial"/>
          <w:color w:val="000000"/>
          <w:szCs w:val="20"/>
        </w:rPr>
        <w:t xml:space="preserve"> makedonskih oboroženih sil in celotnega obrambnega sistema, ki ji omogoča tako izgradnjo zahtevnejših zmogljivostih kot njihovo skupno uporabo v aktivnostih Nata.</w:t>
      </w:r>
    </w:p>
    <w:p w14:paraId="26D27FA9" w14:textId="77777777" w:rsidR="00DC7D5F" w:rsidRPr="00DC7D5F" w:rsidRDefault="00DC7D5F" w:rsidP="00DC7D5F">
      <w:pPr>
        <w:autoSpaceDE w:val="0"/>
        <w:autoSpaceDN w:val="0"/>
        <w:adjustRightInd w:val="0"/>
        <w:spacing w:line="240" w:lineRule="auto"/>
        <w:jc w:val="both"/>
        <w:rPr>
          <w:rFonts w:cs="Arial"/>
          <w:color w:val="000000"/>
          <w:szCs w:val="20"/>
        </w:rPr>
      </w:pPr>
    </w:p>
    <w:p w14:paraId="0097574F" w14:textId="74784B5C" w:rsidR="00B74D38" w:rsidRPr="00DC7D5F" w:rsidRDefault="00DC7D5F" w:rsidP="00DC7D5F">
      <w:pPr>
        <w:autoSpaceDE w:val="0"/>
        <w:autoSpaceDN w:val="0"/>
        <w:adjustRightInd w:val="0"/>
        <w:spacing w:line="240" w:lineRule="auto"/>
        <w:jc w:val="both"/>
        <w:rPr>
          <w:rFonts w:cs="Arial"/>
          <w:color w:val="000000"/>
          <w:szCs w:val="20"/>
        </w:rPr>
      </w:pPr>
      <w:r w:rsidRPr="00DC7D5F">
        <w:rPr>
          <w:rFonts w:cs="Arial"/>
          <w:color w:val="000000"/>
          <w:szCs w:val="20"/>
        </w:rPr>
        <w:t>Vir: Ministrstvo za obrambo</w:t>
      </w:r>
    </w:p>
    <w:p w14:paraId="48FD1930" w14:textId="77777777" w:rsidR="00B74D38" w:rsidRPr="00B74D38" w:rsidRDefault="00B74D38" w:rsidP="00B74D38">
      <w:pPr>
        <w:autoSpaceDE w:val="0"/>
        <w:autoSpaceDN w:val="0"/>
        <w:adjustRightInd w:val="0"/>
        <w:spacing w:line="240" w:lineRule="auto"/>
        <w:jc w:val="both"/>
        <w:rPr>
          <w:rFonts w:cs="Arial"/>
          <w:b/>
          <w:bCs/>
          <w:color w:val="000000"/>
          <w:szCs w:val="20"/>
        </w:rPr>
      </w:pPr>
    </w:p>
    <w:p w14:paraId="6AE2D081" w14:textId="425AB269" w:rsidR="00B41109" w:rsidRPr="00B41109" w:rsidRDefault="00303302" w:rsidP="00B41109">
      <w:pPr>
        <w:autoSpaceDE w:val="0"/>
        <w:autoSpaceDN w:val="0"/>
        <w:adjustRightInd w:val="0"/>
        <w:spacing w:line="240" w:lineRule="auto"/>
        <w:jc w:val="both"/>
        <w:rPr>
          <w:rFonts w:cs="Arial"/>
          <w:b/>
          <w:bCs/>
          <w:color w:val="000000"/>
          <w:szCs w:val="20"/>
        </w:rPr>
      </w:pPr>
      <w:r>
        <w:rPr>
          <w:rFonts w:cs="Arial"/>
          <w:b/>
          <w:bCs/>
          <w:color w:val="000000"/>
          <w:szCs w:val="20"/>
        </w:rPr>
        <w:t>I</w:t>
      </w:r>
      <w:r w:rsidR="00B41109" w:rsidRPr="00B41109">
        <w:rPr>
          <w:rFonts w:cs="Arial"/>
          <w:b/>
          <w:bCs/>
          <w:color w:val="000000"/>
          <w:szCs w:val="20"/>
        </w:rPr>
        <w:t>nformacij</w:t>
      </w:r>
      <w:r>
        <w:rPr>
          <w:rFonts w:cs="Arial"/>
          <w:b/>
          <w:bCs/>
          <w:color w:val="000000"/>
          <w:szCs w:val="20"/>
        </w:rPr>
        <w:t>a</w:t>
      </w:r>
      <w:r w:rsidR="00B41109" w:rsidRPr="00B41109">
        <w:rPr>
          <w:rFonts w:cs="Arial"/>
          <w:b/>
          <w:bCs/>
          <w:color w:val="000000"/>
          <w:szCs w:val="20"/>
        </w:rPr>
        <w:t xml:space="preserve"> o podpisu Pisma o nameri o razvoju lahkega modularnega terenskega vozila</w:t>
      </w:r>
    </w:p>
    <w:p w14:paraId="1A65E25F" w14:textId="77777777" w:rsidR="00B41109" w:rsidRPr="00B41109" w:rsidRDefault="00B41109" w:rsidP="00B41109">
      <w:pPr>
        <w:autoSpaceDE w:val="0"/>
        <w:autoSpaceDN w:val="0"/>
        <w:adjustRightInd w:val="0"/>
        <w:spacing w:line="240" w:lineRule="auto"/>
        <w:jc w:val="both"/>
        <w:rPr>
          <w:rFonts w:cs="Arial"/>
          <w:b/>
          <w:bCs/>
          <w:color w:val="000000"/>
          <w:szCs w:val="20"/>
        </w:rPr>
      </w:pPr>
    </w:p>
    <w:p w14:paraId="51AA1394" w14:textId="77777777" w:rsidR="00B41109" w:rsidRPr="00B41109" w:rsidRDefault="00B41109" w:rsidP="00B41109">
      <w:pPr>
        <w:autoSpaceDE w:val="0"/>
        <w:autoSpaceDN w:val="0"/>
        <w:adjustRightInd w:val="0"/>
        <w:spacing w:line="240" w:lineRule="auto"/>
        <w:jc w:val="both"/>
        <w:rPr>
          <w:rFonts w:cs="Arial"/>
          <w:color w:val="000000"/>
          <w:szCs w:val="20"/>
        </w:rPr>
      </w:pPr>
      <w:r w:rsidRPr="00B41109">
        <w:rPr>
          <w:rFonts w:cs="Arial"/>
          <w:color w:val="000000"/>
          <w:szCs w:val="20"/>
        </w:rPr>
        <w:lastRenderedPageBreak/>
        <w:t>Vlada Republike Slovenije se je seznanila z Informacijo o podpisu Pisma o nameri o razvoju lahkega modularnega terenskega vozila za podporo nižjim taktičnim enotam v neprijaznem okolju z dvonamenskimi zmogljivostmi.</w:t>
      </w:r>
    </w:p>
    <w:p w14:paraId="04BDF008" w14:textId="77777777" w:rsidR="00B41109" w:rsidRPr="00B41109" w:rsidRDefault="00B41109" w:rsidP="00B41109">
      <w:pPr>
        <w:autoSpaceDE w:val="0"/>
        <w:autoSpaceDN w:val="0"/>
        <w:adjustRightInd w:val="0"/>
        <w:spacing w:line="240" w:lineRule="auto"/>
        <w:jc w:val="both"/>
        <w:rPr>
          <w:rFonts w:cs="Arial"/>
          <w:color w:val="000000"/>
          <w:szCs w:val="20"/>
        </w:rPr>
      </w:pPr>
    </w:p>
    <w:p w14:paraId="05AE1F87" w14:textId="77777777" w:rsidR="00B41109" w:rsidRPr="00B41109" w:rsidRDefault="00B41109" w:rsidP="00B41109">
      <w:pPr>
        <w:autoSpaceDE w:val="0"/>
        <w:autoSpaceDN w:val="0"/>
        <w:adjustRightInd w:val="0"/>
        <w:spacing w:line="240" w:lineRule="auto"/>
        <w:jc w:val="both"/>
        <w:rPr>
          <w:rFonts w:cs="Arial"/>
          <w:color w:val="000000"/>
          <w:szCs w:val="20"/>
        </w:rPr>
      </w:pPr>
      <w:r w:rsidRPr="00B41109">
        <w:rPr>
          <w:rFonts w:cs="Arial"/>
          <w:color w:val="000000"/>
          <w:szCs w:val="20"/>
        </w:rPr>
        <w:t>Na razpisu Evropskega programa za razvoj obrambne industrije (</w:t>
      </w:r>
      <w:proofErr w:type="spellStart"/>
      <w:r w:rsidRPr="00B41109">
        <w:rPr>
          <w:rFonts w:cs="Arial"/>
          <w:color w:val="000000"/>
          <w:szCs w:val="20"/>
        </w:rPr>
        <w:t>European</w:t>
      </w:r>
      <w:proofErr w:type="spellEnd"/>
      <w:r w:rsidRPr="00B41109">
        <w:rPr>
          <w:rFonts w:cs="Arial"/>
          <w:color w:val="000000"/>
          <w:szCs w:val="20"/>
        </w:rPr>
        <w:t xml:space="preserve"> </w:t>
      </w:r>
      <w:proofErr w:type="spellStart"/>
      <w:r w:rsidRPr="00B41109">
        <w:rPr>
          <w:rFonts w:cs="Arial"/>
          <w:color w:val="000000"/>
          <w:szCs w:val="20"/>
        </w:rPr>
        <w:t>Defence</w:t>
      </w:r>
      <w:proofErr w:type="spellEnd"/>
      <w:r w:rsidRPr="00B41109">
        <w:rPr>
          <w:rFonts w:cs="Arial"/>
          <w:color w:val="000000"/>
          <w:szCs w:val="20"/>
        </w:rPr>
        <w:t xml:space="preserve"> </w:t>
      </w:r>
      <w:proofErr w:type="spellStart"/>
      <w:r w:rsidRPr="00B41109">
        <w:rPr>
          <w:rFonts w:cs="Arial"/>
          <w:color w:val="000000"/>
          <w:szCs w:val="20"/>
        </w:rPr>
        <w:t>Industrial</w:t>
      </w:r>
      <w:proofErr w:type="spellEnd"/>
      <w:r w:rsidRPr="00B41109">
        <w:rPr>
          <w:rFonts w:cs="Arial"/>
          <w:color w:val="000000"/>
          <w:szCs w:val="20"/>
        </w:rPr>
        <w:t xml:space="preserve"> </w:t>
      </w:r>
      <w:proofErr w:type="spellStart"/>
      <w:r w:rsidRPr="00B41109">
        <w:rPr>
          <w:rFonts w:cs="Arial"/>
          <w:color w:val="000000"/>
          <w:szCs w:val="20"/>
        </w:rPr>
        <w:t>Development</w:t>
      </w:r>
      <w:proofErr w:type="spellEnd"/>
      <w:r w:rsidRPr="00B41109">
        <w:rPr>
          <w:rFonts w:cs="Arial"/>
          <w:color w:val="000000"/>
          <w:szCs w:val="20"/>
        </w:rPr>
        <w:t xml:space="preserve"> </w:t>
      </w:r>
      <w:proofErr w:type="spellStart"/>
      <w:r w:rsidRPr="00B41109">
        <w:rPr>
          <w:rFonts w:cs="Arial"/>
          <w:color w:val="000000"/>
          <w:szCs w:val="20"/>
        </w:rPr>
        <w:t>Programme</w:t>
      </w:r>
      <w:proofErr w:type="spellEnd"/>
      <w:r w:rsidRPr="00B41109">
        <w:rPr>
          <w:rFonts w:cs="Arial"/>
          <w:color w:val="000000"/>
          <w:szCs w:val="20"/>
        </w:rPr>
        <w:t xml:space="preserve">, EDIDP) s projektom o razvoju lahkega modularnega terenskega vozila za podporo nižjim taktičnim enotam v neprijaznem okolju z dvonamenskimi zmogljivostmi (projekt WOLF) sodeluje konzorcij podjetij iz petih članic Evropske unije (EU), med drugimi tudi iz Republike Slovenije. </w:t>
      </w:r>
    </w:p>
    <w:p w14:paraId="03FC2F80" w14:textId="77777777" w:rsidR="00B41109" w:rsidRPr="00B41109" w:rsidRDefault="00B41109" w:rsidP="00B41109">
      <w:pPr>
        <w:autoSpaceDE w:val="0"/>
        <w:autoSpaceDN w:val="0"/>
        <w:adjustRightInd w:val="0"/>
        <w:spacing w:line="240" w:lineRule="auto"/>
        <w:jc w:val="both"/>
        <w:rPr>
          <w:rFonts w:cs="Arial"/>
          <w:color w:val="000000"/>
          <w:szCs w:val="20"/>
        </w:rPr>
      </w:pPr>
    </w:p>
    <w:p w14:paraId="7CB6F07A" w14:textId="77777777" w:rsidR="00B41109" w:rsidRPr="00B41109" w:rsidRDefault="00B41109" w:rsidP="00B41109">
      <w:pPr>
        <w:autoSpaceDE w:val="0"/>
        <w:autoSpaceDN w:val="0"/>
        <w:adjustRightInd w:val="0"/>
        <w:spacing w:line="240" w:lineRule="auto"/>
        <w:jc w:val="both"/>
        <w:rPr>
          <w:rFonts w:cs="Arial"/>
          <w:color w:val="000000"/>
          <w:szCs w:val="20"/>
        </w:rPr>
      </w:pPr>
      <w:r w:rsidRPr="00B41109">
        <w:rPr>
          <w:rFonts w:cs="Arial"/>
          <w:color w:val="000000"/>
          <w:szCs w:val="20"/>
        </w:rPr>
        <w:t>S podpisom pisma o nameri pet držav članice EU, iz katerih izhajajo podjetja, vključena v konzorcij, v skladu z zahtevami razpisa EDIDP in s predpisanim postopkom za sodelovanje na razpisu v skladu z Uredbo (EU) 2018/1092 Evropskega parlamenta in Sveta z dne 18. julija 2018 o vzpostavitvi evropskega programa za razvoj obrambne industrije v podporo konkurenčnosti in inovacijski zmogljivosti obrambne industrije Unije, podpira projekt WOLF, kar je pogoj za prijavo podjetij na razpis.</w:t>
      </w:r>
    </w:p>
    <w:p w14:paraId="11347441" w14:textId="77777777" w:rsidR="00B41109" w:rsidRPr="00B41109" w:rsidRDefault="00B41109" w:rsidP="00B41109">
      <w:pPr>
        <w:autoSpaceDE w:val="0"/>
        <w:autoSpaceDN w:val="0"/>
        <w:adjustRightInd w:val="0"/>
        <w:spacing w:line="240" w:lineRule="auto"/>
        <w:jc w:val="both"/>
        <w:rPr>
          <w:rFonts w:cs="Arial"/>
          <w:color w:val="000000"/>
          <w:szCs w:val="20"/>
        </w:rPr>
      </w:pPr>
    </w:p>
    <w:p w14:paraId="30BC15B7" w14:textId="245CA5E0" w:rsidR="00B74D38" w:rsidRPr="00B41109" w:rsidRDefault="00B41109" w:rsidP="00B41109">
      <w:pPr>
        <w:autoSpaceDE w:val="0"/>
        <w:autoSpaceDN w:val="0"/>
        <w:adjustRightInd w:val="0"/>
        <w:spacing w:line="240" w:lineRule="auto"/>
        <w:jc w:val="both"/>
        <w:rPr>
          <w:rFonts w:cs="Arial"/>
          <w:color w:val="000000"/>
          <w:szCs w:val="20"/>
        </w:rPr>
      </w:pPr>
      <w:r w:rsidRPr="00B41109">
        <w:rPr>
          <w:rFonts w:cs="Arial"/>
          <w:color w:val="000000"/>
          <w:szCs w:val="20"/>
        </w:rPr>
        <w:t>Vir: Ministrstvo za obrambo</w:t>
      </w:r>
    </w:p>
    <w:p w14:paraId="3A99D32A" w14:textId="77777777" w:rsidR="00B74D38" w:rsidRPr="00B74D38" w:rsidRDefault="00B74D38" w:rsidP="00B74D38">
      <w:pPr>
        <w:autoSpaceDE w:val="0"/>
        <w:autoSpaceDN w:val="0"/>
        <w:adjustRightInd w:val="0"/>
        <w:spacing w:line="240" w:lineRule="auto"/>
        <w:jc w:val="both"/>
        <w:rPr>
          <w:rFonts w:cs="Arial"/>
          <w:b/>
          <w:bCs/>
          <w:color w:val="000000"/>
          <w:szCs w:val="20"/>
        </w:rPr>
      </w:pPr>
    </w:p>
    <w:p w14:paraId="56D7E160" w14:textId="068B49EC" w:rsidR="002A54B5" w:rsidRPr="002A54B5" w:rsidRDefault="002A54B5" w:rsidP="002A54B5">
      <w:pPr>
        <w:autoSpaceDE w:val="0"/>
        <w:autoSpaceDN w:val="0"/>
        <w:adjustRightInd w:val="0"/>
        <w:spacing w:line="240" w:lineRule="auto"/>
        <w:jc w:val="both"/>
        <w:rPr>
          <w:rFonts w:cs="Arial"/>
          <w:b/>
          <w:bCs/>
          <w:color w:val="000000"/>
          <w:szCs w:val="20"/>
        </w:rPr>
      </w:pPr>
      <w:r w:rsidRPr="002A54B5">
        <w:rPr>
          <w:rFonts w:cs="Arial"/>
          <w:b/>
          <w:bCs/>
          <w:color w:val="000000"/>
          <w:szCs w:val="20"/>
        </w:rPr>
        <w:t>Vlada seznanjena s podpisom pisma o nameri o obrambnih tehnologijah</w:t>
      </w:r>
    </w:p>
    <w:p w14:paraId="32EDF658" w14:textId="77777777" w:rsidR="002A54B5" w:rsidRPr="002A54B5" w:rsidRDefault="002A54B5" w:rsidP="002A54B5">
      <w:pPr>
        <w:autoSpaceDE w:val="0"/>
        <w:autoSpaceDN w:val="0"/>
        <w:adjustRightInd w:val="0"/>
        <w:spacing w:line="240" w:lineRule="auto"/>
        <w:jc w:val="both"/>
        <w:rPr>
          <w:rFonts w:cs="Arial"/>
          <w:b/>
          <w:bCs/>
          <w:color w:val="000000"/>
          <w:szCs w:val="20"/>
        </w:rPr>
      </w:pPr>
    </w:p>
    <w:p w14:paraId="6E1058F8" w14:textId="77777777" w:rsidR="002A54B5" w:rsidRPr="002A54B5" w:rsidRDefault="002A54B5" w:rsidP="002A54B5">
      <w:pPr>
        <w:autoSpaceDE w:val="0"/>
        <w:autoSpaceDN w:val="0"/>
        <w:adjustRightInd w:val="0"/>
        <w:spacing w:line="240" w:lineRule="auto"/>
        <w:jc w:val="both"/>
        <w:rPr>
          <w:rFonts w:cs="Arial"/>
          <w:color w:val="000000"/>
          <w:szCs w:val="20"/>
        </w:rPr>
      </w:pPr>
      <w:r w:rsidRPr="002A54B5">
        <w:rPr>
          <w:rFonts w:cs="Arial"/>
          <w:color w:val="000000"/>
          <w:szCs w:val="20"/>
        </w:rPr>
        <w:t>Vlada se je danes seznanila z Informacijo o podpisu Pisma o nameri o obrambnih tehnologijah, podprtih z umetno inteligenco.</w:t>
      </w:r>
    </w:p>
    <w:p w14:paraId="04321B7B" w14:textId="77777777" w:rsidR="002A54B5" w:rsidRPr="002A54B5" w:rsidRDefault="002A54B5" w:rsidP="002A54B5">
      <w:pPr>
        <w:autoSpaceDE w:val="0"/>
        <w:autoSpaceDN w:val="0"/>
        <w:adjustRightInd w:val="0"/>
        <w:spacing w:line="240" w:lineRule="auto"/>
        <w:jc w:val="both"/>
        <w:rPr>
          <w:rFonts w:cs="Arial"/>
          <w:color w:val="000000"/>
          <w:szCs w:val="20"/>
        </w:rPr>
      </w:pPr>
    </w:p>
    <w:p w14:paraId="1154FB0E" w14:textId="77777777" w:rsidR="002A54B5" w:rsidRPr="002A54B5" w:rsidRDefault="002A54B5" w:rsidP="002A54B5">
      <w:pPr>
        <w:autoSpaceDE w:val="0"/>
        <w:autoSpaceDN w:val="0"/>
        <w:adjustRightInd w:val="0"/>
        <w:spacing w:line="240" w:lineRule="auto"/>
        <w:jc w:val="both"/>
        <w:rPr>
          <w:rFonts w:cs="Arial"/>
          <w:color w:val="000000"/>
          <w:szCs w:val="20"/>
        </w:rPr>
      </w:pPr>
      <w:r w:rsidRPr="002A54B5">
        <w:rPr>
          <w:rFonts w:cs="Arial"/>
          <w:color w:val="000000"/>
          <w:szCs w:val="20"/>
        </w:rPr>
        <w:t>Na razpisu Evropskega programa za razvoj obrambne industrije (</w:t>
      </w:r>
      <w:proofErr w:type="spellStart"/>
      <w:r w:rsidRPr="002A54B5">
        <w:rPr>
          <w:rFonts w:cs="Arial"/>
          <w:color w:val="000000"/>
          <w:szCs w:val="20"/>
        </w:rPr>
        <w:t>European</w:t>
      </w:r>
      <w:proofErr w:type="spellEnd"/>
      <w:r w:rsidRPr="002A54B5">
        <w:rPr>
          <w:rFonts w:cs="Arial"/>
          <w:color w:val="000000"/>
          <w:szCs w:val="20"/>
        </w:rPr>
        <w:t xml:space="preserve"> </w:t>
      </w:r>
      <w:proofErr w:type="spellStart"/>
      <w:r w:rsidRPr="002A54B5">
        <w:rPr>
          <w:rFonts w:cs="Arial"/>
          <w:color w:val="000000"/>
          <w:szCs w:val="20"/>
        </w:rPr>
        <w:t>Defence</w:t>
      </w:r>
      <w:proofErr w:type="spellEnd"/>
      <w:r w:rsidRPr="002A54B5">
        <w:rPr>
          <w:rFonts w:cs="Arial"/>
          <w:color w:val="000000"/>
          <w:szCs w:val="20"/>
        </w:rPr>
        <w:t xml:space="preserve"> </w:t>
      </w:r>
      <w:proofErr w:type="spellStart"/>
      <w:r w:rsidRPr="002A54B5">
        <w:rPr>
          <w:rFonts w:cs="Arial"/>
          <w:color w:val="000000"/>
          <w:szCs w:val="20"/>
        </w:rPr>
        <w:t>Industrial</w:t>
      </w:r>
      <w:proofErr w:type="spellEnd"/>
      <w:r w:rsidRPr="002A54B5">
        <w:rPr>
          <w:rFonts w:cs="Arial"/>
          <w:color w:val="000000"/>
          <w:szCs w:val="20"/>
        </w:rPr>
        <w:t xml:space="preserve"> </w:t>
      </w:r>
      <w:proofErr w:type="spellStart"/>
      <w:r w:rsidRPr="002A54B5">
        <w:rPr>
          <w:rFonts w:cs="Arial"/>
          <w:color w:val="000000"/>
          <w:szCs w:val="20"/>
        </w:rPr>
        <w:t>Development</w:t>
      </w:r>
      <w:proofErr w:type="spellEnd"/>
      <w:r w:rsidRPr="002A54B5">
        <w:rPr>
          <w:rFonts w:cs="Arial"/>
          <w:color w:val="000000"/>
          <w:szCs w:val="20"/>
        </w:rPr>
        <w:t xml:space="preserve"> </w:t>
      </w:r>
      <w:proofErr w:type="spellStart"/>
      <w:r w:rsidRPr="002A54B5">
        <w:rPr>
          <w:rFonts w:cs="Arial"/>
          <w:color w:val="000000"/>
          <w:szCs w:val="20"/>
        </w:rPr>
        <w:t>Programme</w:t>
      </w:r>
      <w:proofErr w:type="spellEnd"/>
      <w:r w:rsidRPr="002A54B5">
        <w:rPr>
          <w:rFonts w:cs="Arial"/>
          <w:color w:val="000000"/>
          <w:szCs w:val="20"/>
        </w:rPr>
        <w:t>, EDIDP) s projektom za razvoj obrambnih tehnologij, podprtih z umetno inteligenco sodeluje konzorcij podjetij iz sedmih držav članic Evropske unije, tudi iz Slovenije. S podpisom pisma o nameri države članice EU, iz katerih izhajajo podjetja, vključena v konzorcij, skladno z zahtevami razpisa EDIDP in s predpisanim postopkom za sodelovanje na razpisu skladno z Uredbo EU 2018/1092 Evropskega parlamenta in Sveta o vzpostavitvi evropskega programa za razvoj obrambne industrije v podporo konkurenčnosti in inovacijski zmogljivosti obrambne industrije Unije, podpirajo navedeni projekt, kar je pogoj za prijavo podjetij na razpis.</w:t>
      </w:r>
    </w:p>
    <w:p w14:paraId="042FF280" w14:textId="77777777" w:rsidR="002A54B5" w:rsidRPr="002A54B5" w:rsidRDefault="002A54B5" w:rsidP="002A54B5">
      <w:pPr>
        <w:autoSpaceDE w:val="0"/>
        <w:autoSpaceDN w:val="0"/>
        <w:adjustRightInd w:val="0"/>
        <w:spacing w:line="240" w:lineRule="auto"/>
        <w:jc w:val="both"/>
        <w:rPr>
          <w:rFonts w:cs="Arial"/>
          <w:color w:val="000000"/>
          <w:szCs w:val="20"/>
        </w:rPr>
      </w:pPr>
    </w:p>
    <w:p w14:paraId="3E76C4A2" w14:textId="77777777" w:rsidR="002A54B5" w:rsidRPr="002A54B5" w:rsidRDefault="002A54B5" w:rsidP="002A54B5">
      <w:pPr>
        <w:autoSpaceDE w:val="0"/>
        <w:autoSpaceDN w:val="0"/>
        <w:adjustRightInd w:val="0"/>
        <w:spacing w:line="240" w:lineRule="auto"/>
        <w:jc w:val="both"/>
        <w:rPr>
          <w:rFonts w:cs="Arial"/>
          <w:color w:val="000000"/>
          <w:szCs w:val="20"/>
        </w:rPr>
      </w:pPr>
      <w:r w:rsidRPr="002A54B5">
        <w:rPr>
          <w:rFonts w:cs="Arial"/>
          <w:color w:val="000000"/>
          <w:szCs w:val="20"/>
        </w:rPr>
        <w:t xml:space="preserve">Srednjeročni obrambni program Republike Slovenije 2018-2023 na področju razvoja in raziskav predvideva sodelovanje na obrambno-vojaškem raziskovalnem področju v mednarodnem okolju, predvsem v okviru Evropske unije in Nata. Finančna sredstva, namenjena razvoju in raziskavam na vojaškem področju, večinoma ne omogočajo financiranja samostojnih razvojno-raziskovalnih projektov, zato je pomembno mednarodno sodelovanje. Na podlagi izraženega podobnega interesa držav članic EU je mogoče doseči največje </w:t>
      </w:r>
      <w:proofErr w:type="spellStart"/>
      <w:r w:rsidRPr="002A54B5">
        <w:rPr>
          <w:rFonts w:cs="Arial"/>
          <w:color w:val="000000"/>
          <w:szCs w:val="20"/>
        </w:rPr>
        <w:t>sinergijske</w:t>
      </w:r>
      <w:proofErr w:type="spellEnd"/>
      <w:r w:rsidRPr="002A54B5">
        <w:rPr>
          <w:rFonts w:cs="Arial"/>
          <w:color w:val="000000"/>
          <w:szCs w:val="20"/>
        </w:rPr>
        <w:t xml:space="preserve"> učinke. </w:t>
      </w:r>
    </w:p>
    <w:p w14:paraId="6D62542A" w14:textId="77777777" w:rsidR="002A54B5" w:rsidRPr="002A54B5" w:rsidRDefault="002A54B5" w:rsidP="002A54B5">
      <w:pPr>
        <w:autoSpaceDE w:val="0"/>
        <w:autoSpaceDN w:val="0"/>
        <w:adjustRightInd w:val="0"/>
        <w:spacing w:line="240" w:lineRule="auto"/>
        <w:jc w:val="both"/>
        <w:rPr>
          <w:rFonts w:cs="Arial"/>
          <w:color w:val="000000"/>
          <w:szCs w:val="20"/>
        </w:rPr>
      </w:pPr>
    </w:p>
    <w:p w14:paraId="7043BCE0" w14:textId="77777777" w:rsidR="002A54B5" w:rsidRPr="002A54B5" w:rsidRDefault="002A54B5" w:rsidP="002A54B5">
      <w:pPr>
        <w:autoSpaceDE w:val="0"/>
        <w:autoSpaceDN w:val="0"/>
        <w:adjustRightInd w:val="0"/>
        <w:spacing w:line="240" w:lineRule="auto"/>
        <w:jc w:val="both"/>
        <w:rPr>
          <w:rFonts w:cs="Arial"/>
          <w:color w:val="000000"/>
          <w:szCs w:val="20"/>
        </w:rPr>
      </w:pPr>
      <w:r w:rsidRPr="002A54B5">
        <w:rPr>
          <w:rFonts w:cs="Arial"/>
          <w:color w:val="000000"/>
          <w:szCs w:val="20"/>
        </w:rPr>
        <w:t xml:space="preserve">Če bo projekt na razpisu uspešen, bo sledil podpis memoranduma o soglasju, ki bo uredil finančna in pravna razmerja med sodelujočimi državami v posameznem projektu. </w:t>
      </w:r>
    </w:p>
    <w:p w14:paraId="71B1D3AF" w14:textId="77777777" w:rsidR="002A54B5" w:rsidRPr="002A54B5" w:rsidRDefault="002A54B5" w:rsidP="002A54B5">
      <w:pPr>
        <w:autoSpaceDE w:val="0"/>
        <w:autoSpaceDN w:val="0"/>
        <w:adjustRightInd w:val="0"/>
        <w:spacing w:line="240" w:lineRule="auto"/>
        <w:jc w:val="both"/>
        <w:rPr>
          <w:rFonts w:cs="Arial"/>
          <w:color w:val="000000"/>
          <w:szCs w:val="20"/>
        </w:rPr>
      </w:pPr>
    </w:p>
    <w:p w14:paraId="3A46C940" w14:textId="4E12D995" w:rsidR="00B74D38" w:rsidRPr="002A54B5" w:rsidRDefault="002A54B5" w:rsidP="002A54B5">
      <w:pPr>
        <w:autoSpaceDE w:val="0"/>
        <w:autoSpaceDN w:val="0"/>
        <w:adjustRightInd w:val="0"/>
        <w:spacing w:line="240" w:lineRule="auto"/>
        <w:jc w:val="both"/>
        <w:rPr>
          <w:rFonts w:cs="Arial"/>
          <w:color w:val="000000"/>
          <w:szCs w:val="20"/>
        </w:rPr>
      </w:pPr>
      <w:r w:rsidRPr="002A54B5">
        <w:rPr>
          <w:rFonts w:cs="Arial"/>
          <w:color w:val="000000"/>
          <w:szCs w:val="20"/>
        </w:rPr>
        <w:t>Vir: Ministrstvo za obrambo</w:t>
      </w:r>
    </w:p>
    <w:p w14:paraId="48A371AB" w14:textId="77777777" w:rsidR="00B74D38" w:rsidRPr="00B74D38" w:rsidRDefault="00B74D38" w:rsidP="00B74D38">
      <w:pPr>
        <w:autoSpaceDE w:val="0"/>
        <w:autoSpaceDN w:val="0"/>
        <w:adjustRightInd w:val="0"/>
        <w:spacing w:line="240" w:lineRule="auto"/>
        <w:jc w:val="both"/>
        <w:rPr>
          <w:rFonts w:cs="Arial"/>
          <w:b/>
          <w:bCs/>
          <w:color w:val="000000"/>
          <w:szCs w:val="20"/>
        </w:rPr>
      </w:pPr>
    </w:p>
    <w:p w14:paraId="026C0C3D" w14:textId="7BC1D01B" w:rsidR="00D32189" w:rsidRPr="00D32189" w:rsidRDefault="00D32189" w:rsidP="00D32189">
      <w:pPr>
        <w:autoSpaceDE w:val="0"/>
        <w:autoSpaceDN w:val="0"/>
        <w:adjustRightInd w:val="0"/>
        <w:spacing w:line="240" w:lineRule="auto"/>
        <w:jc w:val="both"/>
        <w:rPr>
          <w:rFonts w:cs="Arial"/>
          <w:b/>
          <w:bCs/>
          <w:color w:val="000000"/>
          <w:szCs w:val="20"/>
        </w:rPr>
      </w:pPr>
      <w:r w:rsidRPr="00D32189">
        <w:rPr>
          <w:rFonts w:cs="Arial"/>
          <w:b/>
          <w:bCs/>
          <w:color w:val="000000"/>
          <w:szCs w:val="20"/>
        </w:rPr>
        <w:t xml:space="preserve">Vlada seznanjena z nadaljevanjem postopkov glede upravljanja programa </w:t>
      </w:r>
      <w:proofErr w:type="spellStart"/>
      <w:r w:rsidRPr="00D32189">
        <w:rPr>
          <w:rFonts w:cs="Arial"/>
          <w:b/>
          <w:bCs/>
          <w:color w:val="000000"/>
          <w:szCs w:val="20"/>
        </w:rPr>
        <w:t>Boxer</w:t>
      </w:r>
      <w:proofErr w:type="spellEnd"/>
    </w:p>
    <w:p w14:paraId="061E2AE0" w14:textId="77777777" w:rsidR="00D32189" w:rsidRPr="00D32189" w:rsidRDefault="00D32189" w:rsidP="00D32189">
      <w:pPr>
        <w:autoSpaceDE w:val="0"/>
        <w:autoSpaceDN w:val="0"/>
        <w:adjustRightInd w:val="0"/>
        <w:spacing w:line="240" w:lineRule="auto"/>
        <w:jc w:val="both"/>
        <w:rPr>
          <w:rFonts w:cs="Arial"/>
          <w:b/>
          <w:bCs/>
          <w:color w:val="000000"/>
          <w:szCs w:val="20"/>
        </w:rPr>
      </w:pPr>
    </w:p>
    <w:p w14:paraId="4E5F7505" w14:textId="77777777" w:rsidR="00D32189" w:rsidRPr="00D32189" w:rsidRDefault="00D32189" w:rsidP="00D32189">
      <w:pPr>
        <w:autoSpaceDE w:val="0"/>
        <w:autoSpaceDN w:val="0"/>
        <w:adjustRightInd w:val="0"/>
        <w:spacing w:line="240" w:lineRule="auto"/>
        <w:jc w:val="both"/>
        <w:rPr>
          <w:rFonts w:cs="Arial"/>
          <w:color w:val="000000"/>
          <w:szCs w:val="20"/>
        </w:rPr>
      </w:pPr>
      <w:r w:rsidRPr="00D32189">
        <w:rPr>
          <w:rFonts w:cs="Arial"/>
          <w:color w:val="000000"/>
          <w:szCs w:val="20"/>
        </w:rPr>
        <w:t xml:space="preserve">Vlada je sprejela Informacijo o začetku nadaljevanja postopka za sklenitev Sporazuma med Vlado Republike Slovenije in Organizacijo za sodelovanje pri skupnem oboroževanju za upravljanje programa </w:t>
      </w:r>
      <w:proofErr w:type="spellStart"/>
      <w:r w:rsidRPr="00D32189">
        <w:rPr>
          <w:rFonts w:cs="Arial"/>
          <w:color w:val="000000"/>
          <w:szCs w:val="20"/>
        </w:rPr>
        <w:t>Boxer</w:t>
      </w:r>
      <w:proofErr w:type="spellEnd"/>
      <w:r w:rsidRPr="00D32189">
        <w:rPr>
          <w:rFonts w:cs="Arial"/>
          <w:color w:val="000000"/>
          <w:szCs w:val="20"/>
        </w:rPr>
        <w:t xml:space="preserve"> za izgradnjo Srednje bataljonske bojne skupine.</w:t>
      </w:r>
    </w:p>
    <w:p w14:paraId="3F1920A4" w14:textId="77777777" w:rsidR="00D32189" w:rsidRPr="00D32189" w:rsidRDefault="00D32189" w:rsidP="00D32189">
      <w:pPr>
        <w:autoSpaceDE w:val="0"/>
        <w:autoSpaceDN w:val="0"/>
        <w:adjustRightInd w:val="0"/>
        <w:spacing w:line="240" w:lineRule="auto"/>
        <w:jc w:val="both"/>
        <w:rPr>
          <w:rFonts w:cs="Arial"/>
          <w:color w:val="000000"/>
          <w:szCs w:val="20"/>
        </w:rPr>
      </w:pPr>
    </w:p>
    <w:p w14:paraId="42060A58" w14:textId="77777777" w:rsidR="00D32189" w:rsidRPr="00D32189" w:rsidRDefault="00D32189" w:rsidP="00D32189">
      <w:pPr>
        <w:autoSpaceDE w:val="0"/>
        <w:autoSpaceDN w:val="0"/>
        <w:adjustRightInd w:val="0"/>
        <w:spacing w:line="240" w:lineRule="auto"/>
        <w:jc w:val="both"/>
        <w:rPr>
          <w:rFonts w:cs="Arial"/>
          <w:color w:val="000000"/>
          <w:szCs w:val="20"/>
        </w:rPr>
      </w:pPr>
      <w:r w:rsidRPr="00D32189">
        <w:rPr>
          <w:rFonts w:cs="Arial"/>
          <w:color w:val="000000"/>
          <w:szCs w:val="20"/>
        </w:rPr>
        <w:t xml:space="preserve">Postopke za nakup bojnih kolesnih vozil 8X8 je Ministrstvo za obrambo začelo leta 2017, pri čemer naj bi se Slovenija programu BOXER pridružila kot država nečlanica Organizacije za sodelovanje pri skupnem oboroževanju (OCCAR). Ministrstvo za obrambo je z OCCAR začelo usklajevanja mednarodno pravnih  aktov za izvedbo projekta, vključno z besedilom glavne pogodbe, in za večino od njih izvedlo medresorsko usklajevanje. Ministrstvo za obrambo je leta 2018 pridobilo ponudbo OCCAR za nakup 48 BKV 8x8 z oborožitvenimi sistemi (top 30 mm).  V začetku leta 2019 je bilo ocenjeno, da je treba pred nadaljevanjem projekta preučiti celovitejši pristop pri izgradnji Srednje bataljonske bojne skupine ter pripraviti podlago, ki bo omogočila </w:t>
      </w:r>
      <w:r w:rsidRPr="00D32189">
        <w:rPr>
          <w:rFonts w:cs="Arial"/>
          <w:color w:val="000000"/>
          <w:szCs w:val="20"/>
        </w:rPr>
        <w:lastRenderedPageBreak/>
        <w:t xml:space="preserve">prevzemanje obveznosti v večletnem časovnem obdobju. Zaradi navedenega je bil projekt začasno odložen. </w:t>
      </w:r>
    </w:p>
    <w:p w14:paraId="7CC7B8D8" w14:textId="77777777" w:rsidR="00D32189" w:rsidRPr="00D32189" w:rsidRDefault="00D32189" w:rsidP="00D32189">
      <w:pPr>
        <w:autoSpaceDE w:val="0"/>
        <w:autoSpaceDN w:val="0"/>
        <w:adjustRightInd w:val="0"/>
        <w:spacing w:line="240" w:lineRule="auto"/>
        <w:jc w:val="both"/>
        <w:rPr>
          <w:rFonts w:cs="Arial"/>
          <w:color w:val="000000"/>
          <w:szCs w:val="20"/>
        </w:rPr>
      </w:pPr>
    </w:p>
    <w:p w14:paraId="150B1F5F" w14:textId="77777777" w:rsidR="00D32189" w:rsidRPr="00D32189" w:rsidRDefault="00D32189" w:rsidP="00D32189">
      <w:pPr>
        <w:autoSpaceDE w:val="0"/>
        <w:autoSpaceDN w:val="0"/>
        <w:adjustRightInd w:val="0"/>
        <w:spacing w:line="240" w:lineRule="auto"/>
        <w:jc w:val="both"/>
        <w:rPr>
          <w:rFonts w:cs="Arial"/>
          <w:color w:val="000000"/>
          <w:szCs w:val="20"/>
        </w:rPr>
      </w:pPr>
      <w:r w:rsidRPr="00D32189">
        <w:rPr>
          <w:rFonts w:cs="Arial"/>
          <w:color w:val="000000"/>
          <w:szCs w:val="20"/>
        </w:rPr>
        <w:t xml:space="preserve">V letu 2020 je bila izdelana celovita taktična študija, kar zagotavlja </w:t>
      </w:r>
      <w:proofErr w:type="spellStart"/>
      <w:r w:rsidRPr="00D32189">
        <w:rPr>
          <w:rFonts w:cs="Arial"/>
          <w:color w:val="000000"/>
          <w:szCs w:val="20"/>
        </w:rPr>
        <w:t>celostnostni</w:t>
      </w:r>
      <w:proofErr w:type="spellEnd"/>
      <w:r w:rsidRPr="00D32189">
        <w:rPr>
          <w:rFonts w:cs="Arial"/>
          <w:color w:val="000000"/>
          <w:szCs w:val="20"/>
        </w:rPr>
        <w:t xml:space="preserve"> pristop pri implementaciji cilja zmogljivosti. Skladno z Uredbo o enotni metodologiji za pripravo in obravnavo investicijske dokumentacije na obrambnem področju je bila lani izdelana </w:t>
      </w:r>
      <w:proofErr w:type="spellStart"/>
      <w:r w:rsidRPr="00D32189">
        <w:rPr>
          <w:rFonts w:cs="Arial"/>
          <w:color w:val="000000"/>
          <w:szCs w:val="20"/>
        </w:rPr>
        <w:t>Novelacija</w:t>
      </w:r>
      <w:proofErr w:type="spellEnd"/>
      <w:r w:rsidRPr="00D32189">
        <w:rPr>
          <w:rFonts w:cs="Arial"/>
          <w:color w:val="000000"/>
          <w:szCs w:val="20"/>
        </w:rPr>
        <w:t xml:space="preserve"> investicijskega programa, ki upošteva ugotovitve taktične študije in bolj podrobno opredeljuje zagotavljanje in usposabljanje kadrov ter zagotovitev potrebne infrastrukture. S sprejetjem Zakona o zagotavljanju investicij v slovenski vojski v letih 2121 do 2026 je zagotovljena normativna podlaga, ki za realizacijo projektov nakupa najpomembnejših oborožitvenih sistemov omogoča sprejemanje finančnih obveznosti v daljšem časovnem obdobju. Veljavni Srednjeročni obrambni program Republike Slovenije 2018-2023 omogoča začetek izvajanja izgradnje Srednje bataljonske bojne skupine. </w:t>
      </w:r>
    </w:p>
    <w:p w14:paraId="66BF3E60" w14:textId="77777777" w:rsidR="00D32189" w:rsidRPr="00D32189" w:rsidRDefault="00D32189" w:rsidP="00D32189">
      <w:pPr>
        <w:autoSpaceDE w:val="0"/>
        <w:autoSpaceDN w:val="0"/>
        <w:adjustRightInd w:val="0"/>
        <w:spacing w:line="240" w:lineRule="auto"/>
        <w:jc w:val="both"/>
        <w:rPr>
          <w:rFonts w:cs="Arial"/>
          <w:color w:val="000000"/>
          <w:szCs w:val="20"/>
        </w:rPr>
      </w:pPr>
    </w:p>
    <w:p w14:paraId="51C8D1EC" w14:textId="77777777" w:rsidR="00D32189" w:rsidRPr="00D32189" w:rsidRDefault="00D32189" w:rsidP="00D32189">
      <w:pPr>
        <w:autoSpaceDE w:val="0"/>
        <w:autoSpaceDN w:val="0"/>
        <w:adjustRightInd w:val="0"/>
        <w:spacing w:line="240" w:lineRule="auto"/>
        <w:jc w:val="both"/>
        <w:rPr>
          <w:rFonts w:cs="Arial"/>
          <w:color w:val="000000"/>
          <w:szCs w:val="20"/>
        </w:rPr>
      </w:pPr>
      <w:r w:rsidRPr="00D32189">
        <w:rPr>
          <w:rFonts w:cs="Arial"/>
          <w:color w:val="000000"/>
          <w:szCs w:val="20"/>
        </w:rPr>
        <w:t>S tem so izpolnjeni vsi pogoji zaradi katerih je bil projekt začasno odložen, zato  bo Ministrstvo za obrambo nadaljevalo postopke nakupa BKV 8x8 prek organizacije OCCAR. Slovenija se bo programu BOXER pridružila kot država nečlanica OCCAR v programu BOXER. Postopek se bo nadaljeval z usklajevanjem Pobude za sklenitev Sporazuma med Vlado RS in organizacijo OCCAR o upravljanju programa BOXER.</w:t>
      </w:r>
    </w:p>
    <w:p w14:paraId="202A3DE7" w14:textId="77777777" w:rsidR="00D32189" w:rsidRPr="00D32189" w:rsidRDefault="00D32189" w:rsidP="00D32189">
      <w:pPr>
        <w:autoSpaceDE w:val="0"/>
        <w:autoSpaceDN w:val="0"/>
        <w:adjustRightInd w:val="0"/>
        <w:spacing w:line="240" w:lineRule="auto"/>
        <w:jc w:val="both"/>
        <w:rPr>
          <w:rFonts w:cs="Arial"/>
          <w:b/>
          <w:bCs/>
          <w:color w:val="000000"/>
          <w:szCs w:val="20"/>
        </w:rPr>
      </w:pPr>
    </w:p>
    <w:p w14:paraId="414C89A8" w14:textId="0F95815E" w:rsidR="00B74D38" w:rsidRPr="00D32189" w:rsidRDefault="00D32189" w:rsidP="00D32189">
      <w:pPr>
        <w:autoSpaceDE w:val="0"/>
        <w:autoSpaceDN w:val="0"/>
        <w:adjustRightInd w:val="0"/>
        <w:spacing w:line="240" w:lineRule="auto"/>
        <w:jc w:val="both"/>
        <w:rPr>
          <w:rFonts w:cs="Arial"/>
          <w:color w:val="000000"/>
          <w:szCs w:val="20"/>
        </w:rPr>
      </w:pPr>
      <w:r w:rsidRPr="00D32189">
        <w:rPr>
          <w:rFonts w:cs="Arial"/>
          <w:color w:val="000000"/>
          <w:szCs w:val="20"/>
        </w:rPr>
        <w:t>Vir: Ministrstvo za obrambo</w:t>
      </w:r>
    </w:p>
    <w:p w14:paraId="3049D862" w14:textId="77777777" w:rsidR="00B74D38" w:rsidRPr="00B74D38" w:rsidRDefault="00B74D38" w:rsidP="00B74D38">
      <w:pPr>
        <w:autoSpaceDE w:val="0"/>
        <w:autoSpaceDN w:val="0"/>
        <w:adjustRightInd w:val="0"/>
        <w:spacing w:line="240" w:lineRule="auto"/>
        <w:jc w:val="both"/>
        <w:rPr>
          <w:rFonts w:cs="Arial"/>
          <w:b/>
          <w:bCs/>
          <w:color w:val="000000"/>
          <w:szCs w:val="20"/>
        </w:rPr>
      </w:pPr>
    </w:p>
    <w:p w14:paraId="200ABB27" w14:textId="3880643A" w:rsidR="00F80CB4" w:rsidRPr="00F80CB4" w:rsidRDefault="00F80CB4" w:rsidP="00F80CB4">
      <w:pPr>
        <w:autoSpaceDE w:val="0"/>
        <w:autoSpaceDN w:val="0"/>
        <w:adjustRightInd w:val="0"/>
        <w:spacing w:line="240" w:lineRule="auto"/>
        <w:jc w:val="both"/>
        <w:rPr>
          <w:rFonts w:cs="Arial"/>
          <w:b/>
          <w:bCs/>
          <w:color w:val="000000"/>
          <w:szCs w:val="20"/>
        </w:rPr>
      </w:pPr>
      <w:r w:rsidRPr="00F80CB4">
        <w:rPr>
          <w:rFonts w:cs="Arial"/>
          <w:b/>
          <w:bCs/>
          <w:color w:val="000000"/>
          <w:szCs w:val="20"/>
        </w:rPr>
        <w:t>Slovenija bo Indiji pomagala pri preprečevanju širjenja bolezni COVID-19</w:t>
      </w:r>
    </w:p>
    <w:p w14:paraId="56BA9D1C" w14:textId="77777777" w:rsidR="00F80CB4" w:rsidRPr="00F80CB4" w:rsidRDefault="00F80CB4" w:rsidP="00F80CB4">
      <w:pPr>
        <w:autoSpaceDE w:val="0"/>
        <w:autoSpaceDN w:val="0"/>
        <w:adjustRightInd w:val="0"/>
        <w:spacing w:line="240" w:lineRule="auto"/>
        <w:jc w:val="both"/>
        <w:rPr>
          <w:rFonts w:cs="Arial"/>
          <w:b/>
          <w:bCs/>
          <w:color w:val="000000"/>
          <w:szCs w:val="20"/>
        </w:rPr>
      </w:pPr>
    </w:p>
    <w:p w14:paraId="502A221F" w14:textId="77777777" w:rsidR="00F80CB4" w:rsidRPr="00F80CB4" w:rsidRDefault="00F80CB4" w:rsidP="00F80CB4">
      <w:pPr>
        <w:autoSpaceDE w:val="0"/>
        <w:autoSpaceDN w:val="0"/>
        <w:adjustRightInd w:val="0"/>
        <w:spacing w:line="240" w:lineRule="auto"/>
        <w:jc w:val="both"/>
        <w:rPr>
          <w:rFonts w:cs="Arial"/>
          <w:color w:val="000000"/>
          <w:szCs w:val="20"/>
        </w:rPr>
      </w:pPr>
      <w:r w:rsidRPr="00F80CB4">
        <w:rPr>
          <w:rFonts w:cs="Arial"/>
          <w:color w:val="000000"/>
          <w:szCs w:val="20"/>
        </w:rPr>
        <w:t xml:space="preserve">Vlada je sprejela odločitev, da bomo Republiki Indiji na podlagi prošnje prek mehanizma Unije na področju civilne zaščite za preprečevanje širjenja bolezni COVID-19, poslali materialno pomoč v obliki 240 kosov zdravila </w:t>
      </w:r>
      <w:proofErr w:type="spellStart"/>
      <w:r w:rsidRPr="00F80CB4">
        <w:rPr>
          <w:rFonts w:cs="Arial"/>
          <w:color w:val="000000"/>
          <w:szCs w:val="20"/>
        </w:rPr>
        <w:t>Remdesivir</w:t>
      </w:r>
      <w:proofErr w:type="spellEnd"/>
      <w:r w:rsidRPr="00F80CB4">
        <w:rPr>
          <w:rFonts w:cs="Arial"/>
          <w:color w:val="000000"/>
          <w:szCs w:val="20"/>
        </w:rPr>
        <w:t xml:space="preserve">. Ocenjena vrednost pomoči, skupaj s prevozom, znaša 86.800 evrov. Skladno s sklepom Vlade bosta pomoč izvršila Ministrstvo za zdravje in Uprava za zaščito in reševanje. </w:t>
      </w:r>
    </w:p>
    <w:p w14:paraId="7B6BEF20" w14:textId="77777777" w:rsidR="00F80CB4" w:rsidRPr="00F80CB4" w:rsidRDefault="00F80CB4" w:rsidP="00F80CB4">
      <w:pPr>
        <w:autoSpaceDE w:val="0"/>
        <w:autoSpaceDN w:val="0"/>
        <w:adjustRightInd w:val="0"/>
        <w:spacing w:line="240" w:lineRule="auto"/>
        <w:jc w:val="both"/>
        <w:rPr>
          <w:rFonts w:cs="Arial"/>
          <w:color w:val="000000"/>
          <w:szCs w:val="20"/>
        </w:rPr>
      </w:pPr>
    </w:p>
    <w:p w14:paraId="1BFF0617" w14:textId="76C1A618" w:rsidR="00B74D38" w:rsidRPr="00F80CB4" w:rsidRDefault="00F80CB4" w:rsidP="00F80CB4">
      <w:pPr>
        <w:autoSpaceDE w:val="0"/>
        <w:autoSpaceDN w:val="0"/>
        <w:adjustRightInd w:val="0"/>
        <w:spacing w:line="240" w:lineRule="auto"/>
        <w:jc w:val="both"/>
        <w:rPr>
          <w:rFonts w:cs="Arial"/>
          <w:color w:val="000000"/>
          <w:szCs w:val="20"/>
        </w:rPr>
      </w:pPr>
      <w:r w:rsidRPr="00F80CB4">
        <w:rPr>
          <w:rFonts w:cs="Arial"/>
          <w:color w:val="000000"/>
          <w:szCs w:val="20"/>
        </w:rPr>
        <w:t>Vir: Ministrstvo za obrambo</w:t>
      </w:r>
    </w:p>
    <w:p w14:paraId="219955B5" w14:textId="77777777" w:rsidR="00B74D38" w:rsidRPr="00B74D38" w:rsidRDefault="00B74D38" w:rsidP="00B74D38">
      <w:pPr>
        <w:autoSpaceDE w:val="0"/>
        <w:autoSpaceDN w:val="0"/>
        <w:adjustRightInd w:val="0"/>
        <w:spacing w:line="240" w:lineRule="auto"/>
        <w:jc w:val="both"/>
        <w:rPr>
          <w:rFonts w:cs="Arial"/>
          <w:b/>
          <w:bCs/>
          <w:color w:val="000000"/>
          <w:szCs w:val="20"/>
        </w:rPr>
      </w:pPr>
    </w:p>
    <w:p w14:paraId="7E2DA820" w14:textId="7D97A0E9" w:rsidR="003E1FA9" w:rsidRPr="003E1FA9" w:rsidRDefault="003E1FA9" w:rsidP="003E1FA9">
      <w:pPr>
        <w:autoSpaceDE w:val="0"/>
        <w:autoSpaceDN w:val="0"/>
        <w:adjustRightInd w:val="0"/>
        <w:spacing w:line="240" w:lineRule="auto"/>
        <w:jc w:val="both"/>
        <w:rPr>
          <w:rFonts w:cs="Arial"/>
          <w:b/>
          <w:bCs/>
          <w:color w:val="000000"/>
          <w:szCs w:val="20"/>
        </w:rPr>
      </w:pPr>
      <w:r w:rsidRPr="003E1FA9">
        <w:rPr>
          <w:rFonts w:cs="Arial"/>
          <w:b/>
          <w:bCs/>
          <w:color w:val="000000"/>
          <w:szCs w:val="20"/>
        </w:rPr>
        <w:t>Republika Slovenija bo kandidirala za članstvo v IO UNICEF</w:t>
      </w:r>
    </w:p>
    <w:p w14:paraId="3897D9BF" w14:textId="77777777" w:rsidR="003E1FA9" w:rsidRPr="003E1FA9" w:rsidRDefault="003E1FA9" w:rsidP="003E1FA9">
      <w:pPr>
        <w:autoSpaceDE w:val="0"/>
        <w:autoSpaceDN w:val="0"/>
        <w:adjustRightInd w:val="0"/>
        <w:spacing w:line="240" w:lineRule="auto"/>
        <w:jc w:val="both"/>
        <w:rPr>
          <w:rFonts w:cs="Arial"/>
          <w:b/>
          <w:bCs/>
          <w:color w:val="000000"/>
          <w:szCs w:val="20"/>
        </w:rPr>
      </w:pPr>
    </w:p>
    <w:p w14:paraId="3489539F" w14:textId="77777777" w:rsidR="003E1FA9" w:rsidRPr="003E1FA9" w:rsidRDefault="003E1FA9" w:rsidP="003E1FA9">
      <w:pPr>
        <w:autoSpaceDE w:val="0"/>
        <w:autoSpaceDN w:val="0"/>
        <w:adjustRightInd w:val="0"/>
        <w:spacing w:line="240" w:lineRule="auto"/>
        <w:jc w:val="both"/>
        <w:rPr>
          <w:rFonts w:cs="Arial"/>
          <w:color w:val="000000"/>
          <w:szCs w:val="20"/>
        </w:rPr>
      </w:pPr>
      <w:r w:rsidRPr="003E1FA9">
        <w:rPr>
          <w:rFonts w:cs="Arial"/>
          <w:color w:val="000000"/>
          <w:szCs w:val="20"/>
        </w:rPr>
        <w:t>Vlada Republike Slovenije soglaša s kandidaturo Republike Slovenije za članstvo v Izvršnem odboru UNICEF za obdobje 2025-2027. Vlada Republike Slovenije pooblašča Ministrstvo za zunanje zadeve, da kandidaturo najavi v ustreznih forumih in izvede potrebne aktivnosti za pridobivanje podpore kandidaturi.</w:t>
      </w:r>
    </w:p>
    <w:p w14:paraId="1359CF6F" w14:textId="77777777" w:rsidR="003E1FA9" w:rsidRPr="003E1FA9" w:rsidRDefault="003E1FA9" w:rsidP="003E1FA9">
      <w:pPr>
        <w:autoSpaceDE w:val="0"/>
        <w:autoSpaceDN w:val="0"/>
        <w:adjustRightInd w:val="0"/>
        <w:spacing w:line="240" w:lineRule="auto"/>
        <w:jc w:val="both"/>
        <w:rPr>
          <w:rFonts w:cs="Arial"/>
          <w:color w:val="000000"/>
          <w:szCs w:val="20"/>
        </w:rPr>
      </w:pPr>
    </w:p>
    <w:p w14:paraId="7777928A" w14:textId="77777777" w:rsidR="003E1FA9" w:rsidRPr="003E1FA9" w:rsidRDefault="003E1FA9" w:rsidP="003E1FA9">
      <w:pPr>
        <w:autoSpaceDE w:val="0"/>
        <w:autoSpaceDN w:val="0"/>
        <w:adjustRightInd w:val="0"/>
        <w:spacing w:line="240" w:lineRule="auto"/>
        <w:jc w:val="both"/>
        <w:rPr>
          <w:rFonts w:cs="Arial"/>
          <w:color w:val="000000"/>
          <w:szCs w:val="20"/>
        </w:rPr>
      </w:pPr>
      <w:r w:rsidRPr="003E1FA9">
        <w:rPr>
          <w:rFonts w:cs="Arial"/>
          <w:color w:val="000000"/>
          <w:szCs w:val="20"/>
        </w:rPr>
        <w:t>Republika Slovenija je bila nazadnje članica Izvršnega odbora UNICEF v mandatnem obdobju 2009-2011. S ponovno kandidaturo bi potrdili svojo namero za aktivnejše delovanje na področju otrokovih pravic in programov pomoči otrokom v kontekstu OZN, kar je tudi v skladu s prioritetami Republike Slovenije na področju položaja otrok. Članstvo v Izvršnem odboru UNICEF bi prispevalo k večji vidnosti, prepoznavnosti in ugledu države v sistemu OZN, hkrati pa bi ponudilo tudi priložnost za poglobljeno sodelovanje z ostalimi državami članicami. Prav tako delovanje v Izvršnem odboru UNICEF predstavlja pomembno referenco za ostale kandidature države. S članstvom v mednarodnih organih Republika Slovenija povečuje svoj vpliv na mednarodnem odru.</w:t>
      </w:r>
    </w:p>
    <w:p w14:paraId="413DA155" w14:textId="77777777" w:rsidR="003E1FA9" w:rsidRPr="003E1FA9" w:rsidRDefault="003E1FA9" w:rsidP="003E1FA9">
      <w:pPr>
        <w:autoSpaceDE w:val="0"/>
        <w:autoSpaceDN w:val="0"/>
        <w:adjustRightInd w:val="0"/>
        <w:spacing w:line="240" w:lineRule="auto"/>
        <w:jc w:val="both"/>
        <w:rPr>
          <w:rFonts w:cs="Arial"/>
          <w:color w:val="000000"/>
          <w:szCs w:val="20"/>
        </w:rPr>
      </w:pPr>
    </w:p>
    <w:p w14:paraId="1279C0D2" w14:textId="7463149D" w:rsidR="00B74D38" w:rsidRPr="003E1FA9" w:rsidRDefault="003E1FA9" w:rsidP="003E1FA9">
      <w:pPr>
        <w:autoSpaceDE w:val="0"/>
        <w:autoSpaceDN w:val="0"/>
        <w:adjustRightInd w:val="0"/>
        <w:spacing w:line="240" w:lineRule="auto"/>
        <w:jc w:val="both"/>
        <w:rPr>
          <w:rFonts w:cs="Arial"/>
          <w:color w:val="000000"/>
          <w:szCs w:val="20"/>
        </w:rPr>
      </w:pPr>
      <w:r w:rsidRPr="003E1FA9">
        <w:rPr>
          <w:rFonts w:cs="Arial"/>
          <w:color w:val="000000"/>
          <w:szCs w:val="20"/>
        </w:rPr>
        <w:t>Vir: Ministrstvo za delo, družino, socialne zadeve in enake možnosti</w:t>
      </w:r>
    </w:p>
    <w:p w14:paraId="63E6F760" w14:textId="77777777" w:rsidR="00B74D38" w:rsidRPr="00B74D38" w:rsidRDefault="00B74D38" w:rsidP="00B74D38">
      <w:pPr>
        <w:autoSpaceDE w:val="0"/>
        <w:autoSpaceDN w:val="0"/>
        <w:adjustRightInd w:val="0"/>
        <w:spacing w:line="240" w:lineRule="auto"/>
        <w:jc w:val="both"/>
        <w:rPr>
          <w:rFonts w:cs="Arial"/>
          <w:b/>
          <w:bCs/>
          <w:color w:val="000000"/>
          <w:szCs w:val="20"/>
        </w:rPr>
      </w:pPr>
    </w:p>
    <w:p w14:paraId="7718307E" w14:textId="764FB4FB" w:rsidR="00747706" w:rsidRPr="00747706" w:rsidRDefault="00747706" w:rsidP="00747706">
      <w:pPr>
        <w:autoSpaceDE w:val="0"/>
        <w:autoSpaceDN w:val="0"/>
        <w:adjustRightInd w:val="0"/>
        <w:spacing w:line="240" w:lineRule="auto"/>
        <w:jc w:val="both"/>
        <w:rPr>
          <w:rFonts w:cs="Arial"/>
          <w:b/>
          <w:bCs/>
          <w:color w:val="000000"/>
          <w:szCs w:val="20"/>
        </w:rPr>
      </w:pPr>
      <w:r w:rsidRPr="00747706">
        <w:rPr>
          <w:rFonts w:cs="Arial"/>
          <w:b/>
          <w:bCs/>
          <w:color w:val="000000"/>
          <w:szCs w:val="20"/>
        </w:rPr>
        <w:t xml:space="preserve">Soglasje k prispevku Svetovalnemu svetu za akvakulturo (AAC), Svetovalnemu svetu za Sredozemsko morje (MEDAC) in Svetovalnemu svetu za trge (MAC) za leto 2021 </w:t>
      </w:r>
    </w:p>
    <w:p w14:paraId="76093B92" w14:textId="77777777" w:rsidR="00747706" w:rsidRPr="00747706" w:rsidRDefault="00747706" w:rsidP="00747706">
      <w:pPr>
        <w:autoSpaceDE w:val="0"/>
        <w:autoSpaceDN w:val="0"/>
        <w:adjustRightInd w:val="0"/>
        <w:spacing w:line="240" w:lineRule="auto"/>
        <w:jc w:val="both"/>
        <w:rPr>
          <w:rFonts w:cs="Arial"/>
          <w:b/>
          <w:bCs/>
          <w:color w:val="000000"/>
          <w:szCs w:val="20"/>
        </w:rPr>
      </w:pPr>
    </w:p>
    <w:p w14:paraId="5B3F3C29" w14:textId="77777777" w:rsidR="00747706" w:rsidRPr="00747706" w:rsidRDefault="00747706" w:rsidP="00747706">
      <w:pPr>
        <w:autoSpaceDE w:val="0"/>
        <w:autoSpaceDN w:val="0"/>
        <w:adjustRightInd w:val="0"/>
        <w:spacing w:line="240" w:lineRule="auto"/>
        <w:jc w:val="both"/>
        <w:rPr>
          <w:rFonts w:cs="Arial"/>
          <w:color w:val="000000"/>
          <w:szCs w:val="20"/>
        </w:rPr>
      </w:pPr>
      <w:r w:rsidRPr="00747706">
        <w:rPr>
          <w:rFonts w:cs="Arial"/>
          <w:color w:val="000000"/>
          <w:szCs w:val="20"/>
        </w:rPr>
        <w:t xml:space="preserve">Vlada Republike Slovenije daje soglasje za plačilo prispevka Svetovalnemu svetu za akvakulturo (AAC), Svetovalnemu svetu za Sredozemsko morje (MEDAC) in Svetovalnemu svetu za trge (MAC) za leto 2021 v skupni višini 14.000,00 evra. </w:t>
      </w:r>
    </w:p>
    <w:p w14:paraId="23F3CEEE" w14:textId="77777777" w:rsidR="00747706" w:rsidRPr="00747706" w:rsidRDefault="00747706" w:rsidP="00747706">
      <w:pPr>
        <w:autoSpaceDE w:val="0"/>
        <w:autoSpaceDN w:val="0"/>
        <w:adjustRightInd w:val="0"/>
        <w:spacing w:line="240" w:lineRule="auto"/>
        <w:jc w:val="both"/>
        <w:rPr>
          <w:rFonts w:cs="Arial"/>
          <w:color w:val="000000"/>
          <w:szCs w:val="20"/>
        </w:rPr>
      </w:pPr>
    </w:p>
    <w:p w14:paraId="5B5658BA" w14:textId="77777777" w:rsidR="00747706" w:rsidRPr="00747706" w:rsidRDefault="00747706" w:rsidP="00747706">
      <w:pPr>
        <w:autoSpaceDE w:val="0"/>
        <w:autoSpaceDN w:val="0"/>
        <w:adjustRightInd w:val="0"/>
        <w:spacing w:line="240" w:lineRule="auto"/>
        <w:jc w:val="both"/>
        <w:rPr>
          <w:rFonts w:cs="Arial"/>
          <w:color w:val="000000"/>
          <w:szCs w:val="20"/>
        </w:rPr>
      </w:pPr>
      <w:r w:rsidRPr="00747706">
        <w:rPr>
          <w:rFonts w:cs="Arial"/>
          <w:color w:val="000000"/>
          <w:szCs w:val="20"/>
        </w:rPr>
        <w:t xml:space="preserve">V skladu z Uredbo (EU) št. 1380/2013 Evropskega parlamenta in Sveta o skupni ribiški politiki se Svetovalni sveti ustanovijo za vsako geografsko območje ali področja pristojnosti iz Priloge III k </w:t>
      </w:r>
      <w:r w:rsidRPr="00747706">
        <w:rPr>
          <w:rFonts w:cs="Arial"/>
          <w:color w:val="000000"/>
          <w:szCs w:val="20"/>
        </w:rPr>
        <w:lastRenderedPageBreak/>
        <w:t>navedeni uredbi, med drugim za akvakulturo, Sredozemlje, kot tudi trge v povezavi z ribištvom. Možnost sodelovanja deležnikov ter predstavnikov Republike Slovenije v teh svetovalnih svetih je pomembna z vidika izvajanja obveznosti, ki izhajajo iz skupne ribiške politike.</w:t>
      </w:r>
    </w:p>
    <w:p w14:paraId="1A96B05D" w14:textId="77777777" w:rsidR="00747706" w:rsidRPr="00747706" w:rsidRDefault="00747706" w:rsidP="00747706">
      <w:pPr>
        <w:autoSpaceDE w:val="0"/>
        <w:autoSpaceDN w:val="0"/>
        <w:adjustRightInd w:val="0"/>
        <w:spacing w:line="240" w:lineRule="auto"/>
        <w:jc w:val="both"/>
        <w:rPr>
          <w:rFonts w:cs="Arial"/>
          <w:color w:val="000000"/>
          <w:szCs w:val="20"/>
        </w:rPr>
      </w:pPr>
    </w:p>
    <w:p w14:paraId="21F89CA1" w14:textId="77777777" w:rsidR="00747706" w:rsidRPr="00747706" w:rsidRDefault="00747706" w:rsidP="00747706">
      <w:pPr>
        <w:autoSpaceDE w:val="0"/>
        <w:autoSpaceDN w:val="0"/>
        <w:adjustRightInd w:val="0"/>
        <w:spacing w:line="240" w:lineRule="auto"/>
        <w:jc w:val="both"/>
        <w:rPr>
          <w:rFonts w:cs="Arial"/>
          <w:color w:val="000000"/>
          <w:szCs w:val="20"/>
        </w:rPr>
      </w:pPr>
      <w:r w:rsidRPr="00747706">
        <w:rPr>
          <w:rFonts w:cs="Arial"/>
          <w:color w:val="000000"/>
          <w:szCs w:val="20"/>
        </w:rPr>
        <w:t>Svetovalni sveti lahko kot organi, katerih cilj je splošni evropski interes, zaprosijo za prispevek Unije. Komisija z vsakim svetovalnim svetom podpiše sporazum o prispevku h kritju stroškov svetovalnega sveta za delovanje. Evropska komisija za plačilo stroškov posameznega svetovalnega sveta pričakuje poleg tega tudi prispevek s strani zadevnih držav članic EU, ki s tem izrazijo interes za delovanje sveta. Ta prispevek za vsako posamezno leto za države članice opredeli posamezni svetovalni svet, znesek pa odseva obseg dela svetovalnega sveta v okviru skupne ribiške politike EU.</w:t>
      </w:r>
    </w:p>
    <w:p w14:paraId="599D92D8" w14:textId="77777777" w:rsidR="00747706" w:rsidRPr="00747706" w:rsidRDefault="00747706" w:rsidP="00747706">
      <w:pPr>
        <w:autoSpaceDE w:val="0"/>
        <w:autoSpaceDN w:val="0"/>
        <w:adjustRightInd w:val="0"/>
        <w:spacing w:line="240" w:lineRule="auto"/>
        <w:jc w:val="both"/>
        <w:rPr>
          <w:rFonts w:cs="Arial"/>
          <w:color w:val="000000"/>
          <w:szCs w:val="20"/>
        </w:rPr>
      </w:pPr>
    </w:p>
    <w:p w14:paraId="2EAD1BD5" w14:textId="0D1757D1" w:rsidR="00B74D38" w:rsidRPr="00747706" w:rsidRDefault="00747706" w:rsidP="00747706">
      <w:pPr>
        <w:autoSpaceDE w:val="0"/>
        <w:autoSpaceDN w:val="0"/>
        <w:adjustRightInd w:val="0"/>
        <w:spacing w:line="240" w:lineRule="auto"/>
        <w:jc w:val="both"/>
        <w:rPr>
          <w:rFonts w:cs="Arial"/>
          <w:color w:val="000000"/>
          <w:szCs w:val="20"/>
        </w:rPr>
      </w:pPr>
      <w:r w:rsidRPr="00747706">
        <w:rPr>
          <w:rFonts w:cs="Arial"/>
          <w:color w:val="000000"/>
          <w:szCs w:val="20"/>
        </w:rPr>
        <w:t>Vir: Ministrstvo za kmetijstvo, gozdarstvo in prehrano</w:t>
      </w:r>
    </w:p>
    <w:p w14:paraId="42117AD1" w14:textId="77777777" w:rsidR="00B74D38" w:rsidRPr="00B74D38" w:rsidRDefault="00B74D38" w:rsidP="00B74D38">
      <w:pPr>
        <w:autoSpaceDE w:val="0"/>
        <w:autoSpaceDN w:val="0"/>
        <w:adjustRightInd w:val="0"/>
        <w:spacing w:line="240" w:lineRule="auto"/>
        <w:jc w:val="both"/>
        <w:rPr>
          <w:rFonts w:cs="Arial"/>
          <w:b/>
          <w:bCs/>
          <w:color w:val="000000"/>
          <w:szCs w:val="20"/>
        </w:rPr>
      </w:pPr>
      <w:r w:rsidRPr="00B74D38">
        <w:rPr>
          <w:rFonts w:cs="Arial"/>
          <w:b/>
          <w:bCs/>
          <w:color w:val="000000"/>
          <w:szCs w:val="20"/>
        </w:rPr>
        <w:tab/>
      </w:r>
    </w:p>
    <w:p w14:paraId="133A1AFD" w14:textId="1E9B704F" w:rsidR="00657691" w:rsidRPr="00657691" w:rsidRDefault="00657691" w:rsidP="00657691">
      <w:pPr>
        <w:autoSpaceDE w:val="0"/>
        <w:autoSpaceDN w:val="0"/>
        <w:adjustRightInd w:val="0"/>
        <w:spacing w:line="240" w:lineRule="auto"/>
        <w:jc w:val="both"/>
        <w:rPr>
          <w:rFonts w:cs="Arial"/>
          <w:b/>
          <w:bCs/>
          <w:color w:val="000000"/>
          <w:szCs w:val="20"/>
        </w:rPr>
      </w:pPr>
      <w:r w:rsidRPr="00657691">
        <w:rPr>
          <w:rFonts w:cs="Arial"/>
          <w:b/>
          <w:bCs/>
          <w:color w:val="000000"/>
          <w:szCs w:val="20"/>
        </w:rPr>
        <w:t>Vlada sprejela mnenje glede predloga zakona glede kreditov v švicarskih frankih</w:t>
      </w:r>
    </w:p>
    <w:p w14:paraId="372A1B60" w14:textId="77777777" w:rsidR="00657691" w:rsidRPr="00657691" w:rsidRDefault="00657691" w:rsidP="00657691">
      <w:pPr>
        <w:autoSpaceDE w:val="0"/>
        <w:autoSpaceDN w:val="0"/>
        <w:adjustRightInd w:val="0"/>
        <w:spacing w:line="240" w:lineRule="auto"/>
        <w:jc w:val="both"/>
        <w:rPr>
          <w:rFonts w:cs="Arial"/>
          <w:b/>
          <w:bCs/>
          <w:color w:val="000000"/>
          <w:szCs w:val="20"/>
        </w:rPr>
      </w:pPr>
    </w:p>
    <w:p w14:paraId="656905F1" w14:textId="77777777" w:rsidR="00657691" w:rsidRPr="00657691" w:rsidRDefault="00657691" w:rsidP="00657691">
      <w:pPr>
        <w:autoSpaceDE w:val="0"/>
        <w:autoSpaceDN w:val="0"/>
        <w:adjustRightInd w:val="0"/>
        <w:spacing w:line="240" w:lineRule="auto"/>
        <w:jc w:val="both"/>
        <w:rPr>
          <w:rFonts w:cs="Arial"/>
          <w:color w:val="000000"/>
          <w:szCs w:val="20"/>
        </w:rPr>
      </w:pPr>
      <w:r w:rsidRPr="00657691">
        <w:rPr>
          <w:rFonts w:cs="Arial"/>
          <w:color w:val="000000"/>
          <w:szCs w:val="20"/>
        </w:rPr>
        <w:t xml:space="preserve">Vlada se je opredelila do predloga Zakona o omejitvi in porazdelitvi valutnega tveganja med kreditodajalci in kreditojemalci kreditov v švicarskih frankih. </w:t>
      </w:r>
    </w:p>
    <w:p w14:paraId="0915E71D" w14:textId="77777777" w:rsidR="00657691" w:rsidRPr="00657691" w:rsidRDefault="00657691" w:rsidP="00657691">
      <w:pPr>
        <w:autoSpaceDE w:val="0"/>
        <w:autoSpaceDN w:val="0"/>
        <w:adjustRightInd w:val="0"/>
        <w:spacing w:line="240" w:lineRule="auto"/>
        <w:jc w:val="both"/>
        <w:rPr>
          <w:rFonts w:cs="Arial"/>
          <w:color w:val="000000"/>
          <w:szCs w:val="20"/>
        </w:rPr>
      </w:pPr>
    </w:p>
    <w:p w14:paraId="285000FA" w14:textId="77777777" w:rsidR="00657691" w:rsidRPr="00657691" w:rsidRDefault="00657691" w:rsidP="00657691">
      <w:pPr>
        <w:autoSpaceDE w:val="0"/>
        <w:autoSpaceDN w:val="0"/>
        <w:adjustRightInd w:val="0"/>
        <w:spacing w:line="240" w:lineRule="auto"/>
        <w:jc w:val="both"/>
        <w:rPr>
          <w:rFonts w:cs="Arial"/>
          <w:color w:val="000000"/>
          <w:szCs w:val="20"/>
        </w:rPr>
      </w:pPr>
      <w:r w:rsidRPr="00657691">
        <w:rPr>
          <w:rFonts w:cs="Arial"/>
          <w:color w:val="000000"/>
          <w:szCs w:val="20"/>
        </w:rPr>
        <w:t xml:space="preserve">Predlog omenjenega zakona ureja razmerja med kreditodajalci in kreditojemalci ter poroki, ki so v obdobju od 28. junija 2004 do 31. decembra 2010 sklenili kreditno pogodbo, nominirano v švicarskih frankih ali z valutno klavzulo v švicarskih frankih. </w:t>
      </w:r>
    </w:p>
    <w:p w14:paraId="20424E90" w14:textId="77777777" w:rsidR="00657691" w:rsidRPr="00657691" w:rsidRDefault="00657691" w:rsidP="00657691">
      <w:pPr>
        <w:autoSpaceDE w:val="0"/>
        <w:autoSpaceDN w:val="0"/>
        <w:adjustRightInd w:val="0"/>
        <w:spacing w:line="240" w:lineRule="auto"/>
        <w:jc w:val="both"/>
        <w:rPr>
          <w:rFonts w:cs="Arial"/>
          <w:color w:val="000000"/>
          <w:szCs w:val="20"/>
        </w:rPr>
      </w:pPr>
    </w:p>
    <w:p w14:paraId="2ACCB8B0" w14:textId="77777777" w:rsidR="00657691" w:rsidRPr="00657691" w:rsidRDefault="00657691" w:rsidP="00657691">
      <w:pPr>
        <w:autoSpaceDE w:val="0"/>
        <w:autoSpaceDN w:val="0"/>
        <w:adjustRightInd w:val="0"/>
        <w:spacing w:line="240" w:lineRule="auto"/>
        <w:jc w:val="both"/>
        <w:rPr>
          <w:rFonts w:cs="Arial"/>
          <w:color w:val="000000"/>
          <w:szCs w:val="20"/>
        </w:rPr>
      </w:pPr>
    </w:p>
    <w:p w14:paraId="0AD611A1" w14:textId="77777777" w:rsidR="00657691" w:rsidRPr="00657691" w:rsidRDefault="00657691" w:rsidP="00657691">
      <w:pPr>
        <w:autoSpaceDE w:val="0"/>
        <w:autoSpaceDN w:val="0"/>
        <w:adjustRightInd w:val="0"/>
        <w:spacing w:line="240" w:lineRule="auto"/>
        <w:jc w:val="both"/>
        <w:rPr>
          <w:rFonts w:cs="Arial"/>
          <w:color w:val="000000"/>
          <w:szCs w:val="20"/>
        </w:rPr>
      </w:pPr>
      <w:r w:rsidRPr="00657691">
        <w:rPr>
          <w:rFonts w:cs="Arial"/>
          <w:color w:val="000000"/>
          <w:szCs w:val="20"/>
        </w:rPr>
        <w:t xml:space="preserve">Vlada v mnenju izhaja predvsem iz pravnih argumentov neprimernosti posega v sklenjena civilnopravna razmerja. Vlada meni, da zakon ni primeren za nadaljnjo obravnavo, saj bi morali biti sistemski posegi v civilnopravna razmerja čim manjši, obenem pa bi se moralo izkoristiti možnosti reševanja problematike, ki jih že omogoča obstoječa zakonodaja. </w:t>
      </w:r>
    </w:p>
    <w:p w14:paraId="516F1139" w14:textId="77777777" w:rsidR="00657691" w:rsidRPr="00657691" w:rsidRDefault="00657691" w:rsidP="00657691">
      <w:pPr>
        <w:autoSpaceDE w:val="0"/>
        <w:autoSpaceDN w:val="0"/>
        <w:adjustRightInd w:val="0"/>
        <w:spacing w:line="240" w:lineRule="auto"/>
        <w:jc w:val="both"/>
        <w:rPr>
          <w:rFonts w:cs="Arial"/>
          <w:color w:val="000000"/>
          <w:szCs w:val="20"/>
        </w:rPr>
      </w:pPr>
    </w:p>
    <w:p w14:paraId="486AABF5" w14:textId="2CF49957" w:rsidR="00B74D38" w:rsidRPr="00657691" w:rsidRDefault="00657691" w:rsidP="00657691">
      <w:pPr>
        <w:autoSpaceDE w:val="0"/>
        <w:autoSpaceDN w:val="0"/>
        <w:adjustRightInd w:val="0"/>
        <w:spacing w:line="240" w:lineRule="auto"/>
        <w:jc w:val="both"/>
        <w:rPr>
          <w:rFonts w:cs="Arial"/>
          <w:color w:val="000000"/>
          <w:szCs w:val="20"/>
        </w:rPr>
      </w:pPr>
      <w:r w:rsidRPr="00657691">
        <w:rPr>
          <w:rFonts w:cs="Arial"/>
          <w:color w:val="000000"/>
          <w:szCs w:val="20"/>
        </w:rPr>
        <w:t>Vir: Ministrstvo za finance</w:t>
      </w:r>
    </w:p>
    <w:p w14:paraId="3F53A654" w14:textId="77777777" w:rsidR="00B74D38" w:rsidRPr="00B74D38" w:rsidRDefault="00B74D38" w:rsidP="00B74D38">
      <w:pPr>
        <w:autoSpaceDE w:val="0"/>
        <w:autoSpaceDN w:val="0"/>
        <w:adjustRightInd w:val="0"/>
        <w:spacing w:line="240" w:lineRule="auto"/>
        <w:jc w:val="both"/>
        <w:rPr>
          <w:rFonts w:cs="Arial"/>
          <w:b/>
          <w:bCs/>
          <w:color w:val="000000"/>
          <w:szCs w:val="20"/>
        </w:rPr>
      </w:pPr>
    </w:p>
    <w:p w14:paraId="7EBCB6B0" w14:textId="08F1C083" w:rsidR="008711D6" w:rsidRPr="008711D6" w:rsidRDefault="008711D6" w:rsidP="008711D6">
      <w:pPr>
        <w:autoSpaceDE w:val="0"/>
        <w:autoSpaceDN w:val="0"/>
        <w:adjustRightInd w:val="0"/>
        <w:spacing w:line="240" w:lineRule="auto"/>
        <w:jc w:val="both"/>
        <w:rPr>
          <w:rFonts w:cs="Arial"/>
          <w:b/>
          <w:bCs/>
          <w:color w:val="000000"/>
          <w:szCs w:val="20"/>
        </w:rPr>
      </w:pPr>
      <w:r w:rsidRPr="008711D6">
        <w:rPr>
          <w:rFonts w:cs="Arial"/>
          <w:b/>
          <w:bCs/>
          <w:color w:val="000000"/>
          <w:szCs w:val="20"/>
        </w:rPr>
        <w:t>Mnenje k predlogu novele Zakona o usmerjanju otrok s posebnimi potrebami</w:t>
      </w:r>
    </w:p>
    <w:p w14:paraId="28B97E4B" w14:textId="77777777" w:rsidR="008711D6" w:rsidRPr="008711D6" w:rsidRDefault="008711D6" w:rsidP="008711D6">
      <w:pPr>
        <w:autoSpaceDE w:val="0"/>
        <w:autoSpaceDN w:val="0"/>
        <w:adjustRightInd w:val="0"/>
        <w:spacing w:line="240" w:lineRule="auto"/>
        <w:jc w:val="both"/>
        <w:rPr>
          <w:rFonts w:cs="Arial"/>
          <w:b/>
          <w:bCs/>
          <w:color w:val="000000"/>
          <w:szCs w:val="20"/>
        </w:rPr>
      </w:pPr>
    </w:p>
    <w:p w14:paraId="6F2EBC90" w14:textId="77777777" w:rsidR="008711D6" w:rsidRPr="008711D6" w:rsidRDefault="008711D6" w:rsidP="008711D6">
      <w:pPr>
        <w:autoSpaceDE w:val="0"/>
        <w:autoSpaceDN w:val="0"/>
        <w:adjustRightInd w:val="0"/>
        <w:spacing w:line="240" w:lineRule="auto"/>
        <w:jc w:val="both"/>
        <w:rPr>
          <w:rFonts w:cs="Arial"/>
          <w:color w:val="000000"/>
          <w:szCs w:val="20"/>
        </w:rPr>
      </w:pPr>
      <w:r w:rsidRPr="008711D6">
        <w:rPr>
          <w:rFonts w:cs="Arial"/>
          <w:color w:val="000000"/>
          <w:szCs w:val="20"/>
        </w:rPr>
        <w:t>Vlada Republike Slovenije je sprejela mnenje k predlogu novele Zakona o usmerjanju otrok s posebnimi potrebami - skrajšani postopek, ki ga je Državnemu zboru predložila skupina poslank in poslancev, s prvopodpisanim Branetom Golubovićem, in ga bo posredovala Državnemu zboru Republike Slovenije.</w:t>
      </w:r>
    </w:p>
    <w:p w14:paraId="6F04DECA" w14:textId="77777777" w:rsidR="008711D6" w:rsidRPr="008711D6" w:rsidRDefault="008711D6" w:rsidP="008711D6">
      <w:pPr>
        <w:autoSpaceDE w:val="0"/>
        <w:autoSpaceDN w:val="0"/>
        <w:adjustRightInd w:val="0"/>
        <w:spacing w:line="240" w:lineRule="auto"/>
        <w:jc w:val="both"/>
        <w:rPr>
          <w:rFonts w:cs="Arial"/>
          <w:color w:val="000000"/>
          <w:szCs w:val="20"/>
        </w:rPr>
      </w:pPr>
      <w:r w:rsidRPr="008711D6">
        <w:rPr>
          <w:rFonts w:cs="Arial"/>
          <w:color w:val="000000"/>
          <w:szCs w:val="20"/>
        </w:rPr>
        <w:t xml:space="preserve">Vlada verjame, da je namen predlagateljev spremembe zakona dober, hkrati pa meni, da predlagana sprememba ne prinaša prave rešitve za težave, ki jih navajajo, zato ji nasprotuje. Obenem ocenjuje, da morajo biti spremembe sistema vzgoje in izobraževanja za tako ranljivo skupino, kot so otroci s posebnimi potrebami, pripravljene strokovno in premišljeno ter v korist otrok. </w:t>
      </w:r>
    </w:p>
    <w:p w14:paraId="28E3DC9A" w14:textId="77777777" w:rsidR="008711D6" w:rsidRPr="008711D6" w:rsidRDefault="008711D6" w:rsidP="008711D6">
      <w:pPr>
        <w:autoSpaceDE w:val="0"/>
        <w:autoSpaceDN w:val="0"/>
        <w:adjustRightInd w:val="0"/>
        <w:spacing w:line="240" w:lineRule="auto"/>
        <w:jc w:val="both"/>
        <w:rPr>
          <w:rFonts w:cs="Arial"/>
          <w:color w:val="000000"/>
          <w:szCs w:val="20"/>
        </w:rPr>
      </w:pPr>
    </w:p>
    <w:p w14:paraId="0720B392" w14:textId="4892C51B" w:rsidR="00B74D38" w:rsidRPr="008711D6" w:rsidRDefault="008711D6" w:rsidP="008711D6">
      <w:pPr>
        <w:autoSpaceDE w:val="0"/>
        <w:autoSpaceDN w:val="0"/>
        <w:adjustRightInd w:val="0"/>
        <w:spacing w:line="240" w:lineRule="auto"/>
        <w:jc w:val="both"/>
        <w:rPr>
          <w:rFonts w:cs="Arial"/>
          <w:color w:val="000000"/>
          <w:szCs w:val="20"/>
        </w:rPr>
      </w:pPr>
      <w:r w:rsidRPr="008711D6">
        <w:rPr>
          <w:rFonts w:cs="Arial"/>
          <w:color w:val="000000"/>
          <w:szCs w:val="20"/>
        </w:rPr>
        <w:t>Vir: Ministrstvo za izobraževanje, znanost in šport</w:t>
      </w:r>
    </w:p>
    <w:p w14:paraId="0C958D5B" w14:textId="77777777" w:rsidR="00B74D38" w:rsidRPr="00B74D38" w:rsidRDefault="00B74D38" w:rsidP="00B74D38">
      <w:pPr>
        <w:autoSpaceDE w:val="0"/>
        <w:autoSpaceDN w:val="0"/>
        <w:adjustRightInd w:val="0"/>
        <w:spacing w:line="240" w:lineRule="auto"/>
        <w:jc w:val="both"/>
        <w:rPr>
          <w:rFonts w:cs="Arial"/>
          <w:b/>
          <w:bCs/>
          <w:color w:val="000000"/>
          <w:szCs w:val="20"/>
        </w:rPr>
      </w:pPr>
    </w:p>
    <w:p w14:paraId="0525C029" w14:textId="3F3779F0" w:rsidR="004A5F14" w:rsidRPr="004A5F14" w:rsidRDefault="004A5F14" w:rsidP="004A5F14">
      <w:pPr>
        <w:autoSpaceDE w:val="0"/>
        <w:autoSpaceDN w:val="0"/>
        <w:adjustRightInd w:val="0"/>
        <w:spacing w:line="240" w:lineRule="auto"/>
        <w:jc w:val="both"/>
        <w:rPr>
          <w:rFonts w:cs="Arial"/>
          <w:b/>
          <w:bCs/>
          <w:color w:val="000000"/>
          <w:szCs w:val="20"/>
        </w:rPr>
      </w:pPr>
      <w:r w:rsidRPr="004A5F14">
        <w:rPr>
          <w:rFonts w:cs="Arial"/>
          <w:b/>
          <w:bCs/>
          <w:color w:val="000000"/>
          <w:szCs w:val="20"/>
        </w:rPr>
        <w:t>Vlada Republike Slovenije podpira predlog novele Zakona o organizaciji in financiranju vzgoje in izobraževanja skupine poslank in poslancev</w:t>
      </w:r>
    </w:p>
    <w:p w14:paraId="1449A32A" w14:textId="77777777" w:rsidR="004A5F14" w:rsidRPr="004A5F14" w:rsidRDefault="004A5F14" w:rsidP="004A5F14">
      <w:pPr>
        <w:autoSpaceDE w:val="0"/>
        <w:autoSpaceDN w:val="0"/>
        <w:adjustRightInd w:val="0"/>
        <w:spacing w:line="240" w:lineRule="auto"/>
        <w:jc w:val="both"/>
        <w:rPr>
          <w:rFonts w:cs="Arial"/>
          <w:color w:val="000000"/>
          <w:szCs w:val="20"/>
        </w:rPr>
      </w:pPr>
    </w:p>
    <w:p w14:paraId="6805338F" w14:textId="77777777" w:rsidR="004A5F14" w:rsidRPr="004A5F14" w:rsidRDefault="004A5F14" w:rsidP="004A5F14">
      <w:pPr>
        <w:autoSpaceDE w:val="0"/>
        <w:autoSpaceDN w:val="0"/>
        <w:adjustRightInd w:val="0"/>
        <w:spacing w:line="240" w:lineRule="auto"/>
        <w:jc w:val="both"/>
        <w:rPr>
          <w:rFonts w:cs="Arial"/>
          <w:color w:val="000000"/>
          <w:szCs w:val="20"/>
        </w:rPr>
      </w:pPr>
      <w:r w:rsidRPr="004A5F14">
        <w:rPr>
          <w:rFonts w:cs="Arial"/>
          <w:color w:val="000000"/>
          <w:szCs w:val="20"/>
        </w:rPr>
        <w:t xml:space="preserve">Vlada Republike Slovenije je sprejela mnenje k predlogu novele Zakona o organizaciji in financiranju vzgoje in izobraževanja, ki ga je Državnemu zboru v obravnavo in sprejem po skrajšanem postopku predložila skupina poslank in poslancev, s prvopodpisanim Danijelom Krivcem, in ga bo posredovala Državnemu zboru Republike Slovenije. Cilj predloga zakona je uresničitev odločbe Ustavnega sodišča Republike Slovenije. </w:t>
      </w:r>
    </w:p>
    <w:p w14:paraId="2A97E2B9" w14:textId="77777777" w:rsidR="004A5F14" w:rsidRPr="004A5F14" w:rsidRDefault="004A5F14" w:rsidP="004A5F14">
      <w:pPr>
        <w:autoSpaceDE w:val="0"/>
        <w:autoSpaceDN w:val="0"/>
        <w:adjustRightInd w:val="0"/>
        <w:spacing w:line="240" w:lineRule="auto"/>
        <w:jc w:val="both"/>
        <w:rPr>
          <w:rFonts w:cs="Arial"/>
          <w:color w:val="000000"/>
          <w:szCs w:val="20"/>
        </w:rPr>
      </w:pPr>
    </w:p>
    <w:p w14:paraId="1FE18AA8" w14:textId="77777777" w:rsidR="004A5F14" w:rsidRPr="004A5F14" w:rsidRDefault="004A5F14" w:rsidP="004A5F14">
      <w:pPr>
        <w:autoSpaceDE w:val="0"/>
        <w:autoSpaceDN w:val="0"/>
        <w:adjustRightInd w:val="0"/>
        <w:spacing w:line="240" w:lineRule="auto"/>
        <w:jc w:val="both"/>
        <w:rPr>
          <w:rFonts w:cs="Arial"/>
          <w:color w:val="000000"/>
          <w:szCs w:val="20"/>
        </w:rPr>
      </w:pPr>
      <w:r w:rsidRPr="004A5F14">
        <w:rPr>
          <w:rFonts w:cs="Arial"/>
          <w:color w:val="000000"/>
          <w:szCs w:val="20"/>
        </w:rPr>
        <w:t>Vlada predlagano dopolnitev zakona podpira, saj predstavlja uresničitev ustavnih odločb. Predlagana sprememba zakona pomeni izenačitev obsega financiranja obveznega dela javno veljavnih programov osnovnošolskega izobraževanja, ki ga izvajajo zasebne šole, z obsegom financiranja obveznega dela javno veljavnega programa osnovnošolskega izobraževanja, ki ga izvajajo javne šole. Predlog ne spreminja do sedaj veljavnega načina ali obsega financiranja razširjenega dela programa.</w:t>
      </w:r>
    </w:p>
    <w:p w14:paraId="2A911265" w14:textId="77777777" w:rsidR="004A5F14" w:rsidRPr="004A5F14" w:rsidRDefault="004A5F14" w:rsidP="004A5F14">
      <w:pPr>
        <w:autoSpaceDE w:val="0"/>
        <w:autoSpaceDN w:val="0"/>
        <w:adjustRightInd w:val="0"/>
        <w:spacing w:line="240" w:lineRule="auto"/>
        <w:jc w:val="both"/>
        <w:rPr>
          <w:rFonts w:cs="Arial"/>
          <w:color w:val="000000"/>
          <w:szCs w:val="20"/>
        </w:rPr>
      </w:pPr>
    </w:p>
    <w:p w14:paraId="605CA111" w14:textId="1A7B6B7C" w:rsidR="00B74D38" w:rsidRPr="004A5F14" w:rsidRDefault="004A5F14" w:rsidP="004A5F14">
      <w:pPr>
        <w:autoSpaceDE w:val="0"/>
        <w:autoSpaceDN w:val="0"/>
        <w:adjustRightInd w:val="0"/>
        <w:spacing w:line="240" w:lineRule="auto"/>
        <w:jc w:val="both"/>
        <w:rPr>
          <w:rFonts w:cs="Arial"/>
          <w:color w:val="000000"/>
          <w:szCs w:val="20"/>
        </w:rPr>
      </w:pPr>
      <w:r w:rsidRPr="004A5F14">
        <w:rPr>
          <w:rFonts w:cs="Arial"/>
          <w:color w:val="000000"/>
          <w:szCs w:val="20"/>
        </w:rPr>
        <w:t>Vir: Ministrstvo za izobraževanje, znanost in šport</w:t>
      </w:r>
    </w:p>
    <w:p w14:paraId="5C9BEE2D" w14:textId="2B5661A5" w:rsidR="00B74D38" w:rsidRDefault="00B74D38" w:rsidP="00B74D38">
      <w:pPr>
        <w:autoSpaceDE w:val="0"/>
        <w:autoSpaceDN w:val="0"/>
        <w:adjustRightInd w:val="0"/>
        <w:spacing w:line="240" w:lineRule="auto"/>
        <w:jc w:val="both"/>
        <w:rPr>
          <w:rFonts w:cs="Arial"/>
          <w:b/>
          <w:bCs/>
          <w:color w:val="000000"/>
          <w:szCs w:val="20"/>
        </w:rPr>
      </w:pPr>
    </w:p>
    <w:p w14:paraId="3CD805E7" w14:textId="10252A95" w:rsidR="00E745F2" w:rsidRPr="00E745F2" w:rsidRDefault="00E745F2" w:rsidP="00E745F2">
      <w:pPr>
        <w:autoSpaceDE w:val="0"/>
        <w:autoSpaceDN w:val="0"/>
        <w:adjustRightInd w:val="0"/>
        <w:spacing w:line="240" w:lineRule="auto"/>
        <w:jc w:val="both"/>
        <w:rPr>
          <w:rFonts w:cs="Arial"/>
          <w:b/>
          <w:bCs/>
          <w:color w:val="000000"/>
          <w:szCs w:val="20"/>
        </w:rPr>
      </w:pPr>
      <w:r w:rsidRPr="00E745F2">
        <w:rPr>
          <w:rFonts w:cs="Arial"/>
          <w:b/>
          <w:bCs/>
          <w:color w:val="000000"/>
          <w:szCs w:val="20"/>
        </w:rPr>
        <w:t>Vlada odprla novo proračunsko postavko</w:t>
      </w:r>
    </w:p>
    <w:p w14:paraId="46674622" w14:textId="77777777" w:rsidR="00E745F2" w:rsidRPr="00E745F2" w:rsidRDefault="00E745F2" w:rsidP="00E745F2">
      <w:pPr>
        <w:autoSpaceDE w:val="0"/>
        <w:autoSpaceDN w:val="0"/>
        <w:adjustRightInd w:val="0"/>
        <w:spacing w:line="240" w:lineRule="auto"/>
        <w:jc w:val="both"/>
        <w:rPr>
          <w:rFonts w:cs="Arial"/>
          <w:color w:val="000000"/>
          <w:szCs w:val="20"/>
        </w:rPr>
      </w:pPr>
    </w:p>
    <w:p w14:paraId="02FA70AE" w14:textId="77777777" w:rsidR="00E745F2" w:rsidRPr="00E745F2" w:rsidRDefault="00E745F2" w:rsidP="00E745F2">
      <w:pPr>
        <w:autoSpaceDE w:val="0"/>
        <w:autoSpaceDN w:val="0"/>
        <w:adjustRightInd w:val="0"/>
        <w:spacing w:line="240" w:lineRule="auto"/>
        <w:jc w:val="both"/>
        <w:rPr>
          <w:rFonts w:cs="Arial"/>
          <w:color w:val="000000"/>
          <w:szCs w:val="20"/>
        </w:rPr>
      </w:pPr>
      <w:r w:rsidRPr="00E745F2">
        <w:rPr>
          <w:rFonts w:cs="Arial"/>
          <w:color w:val="000000"/>
          <w:szCs w:val="20"/>
        </w:rPr>
        <w:t>Vlada je pri proračunskemu uporabniku Ministrstvo za finance v okviru glavnega programa Fiskalni nadzor in podprograma Javnopravne evidence in nadzor revidiranja odprla proračunsko postavko Financiranje izvajanja javnih pooblastil Slovenskega inštituta za revizijo.</w:t>
      </w:r>
    </w:p>
    <w:p w14:paraId="5CC16D05" w14:textId="77777777" w:rsidR="00E745F2" w:rsidRPr="00E745F2" w:rsidRDefault="00E745F2" w:rsidP="00E745F2">
      <w:pPr>
        <w:autoSpaceDE w:val="0"/>
        <w:autoSpaceDN w:val="0"/>
        <w:adjustRightInd w:val="0"/>
        <w:spacing w:line="240" w:lineRule="auto"/>
        <w:jc w:val="both"/>
        <w:rPr>
          <w:rFonts w:cs="Arial"/>
          <w:color w:val="000000"/>
          <w:szCs w:val="20"/>
        </w:rPr>
      </w:pPr>
    </w:p>
    <w:p w14:paraId="0380404C" w14:textId="77777777" w:rsidR="00E745F2" w:rsidRPr="00E745F2" w:rsidRDefault="00E745F2" w:rsidP="00E745F2">
      <w:pPr>
        <w:autoSpaceDE w:val="0"/>
        <w:autoSpaceDN w:val="0"/>
        <w:adjustRightInd w:val="0"/>
        <w:spacing w:line="240" w:lineRule="auto"/>
        <w:jc w:val="both"/>
        <w:rPr>
          <w:rFonts w:cs="Arial"/>
          <w:color w:val="000000"/>
          <w:szCs w:val="20"/>
        </w:rPr>
      </w:pPr>
      <w:r w:rsidRPr="00E745F2">
        <w:rPr>
          <w:rFonts w:cs="Arial"/>
          <w:color w:val="000000"/>
          <w:szCs w:val="20"/>
        </w:rPr>
        <w:t xml:space="preserve">Sredstva za pokrivanje obveznosti na tej proračunski postavki se v letu 2021 v višini 40 tisoč evrov zagotovijo s prerazporeditvijo pravic porabe znotraj finančnega načrta Ministrstva za finance. </w:t>
      </w:r>
    </w:p>
    <w:p w14:paraId="6A2F682B" w14:textId="77777777" w:rsidR="00E745F2" w:rsidRPr="00E745F2" w:rsidRDefault="00E745F2" w:rsidP="00E745F2">
      <w:pPr>
        <w:autoSpaceDE w:val="0"/>
        <w:autoSpaceDN w:val="0"/>
        <w:adjustRightInd w:val="0"/>
        <w:spacing w:line="240" w:lineRule="auto"/>
        <w:jc w:val="both"/>
        <w:rPr>
          <w:rFonts w:cs="Arial"/>
          <w:color w:val="000000"/>
          <w:szCs w:val="20"/>
        </w:rPr>
      </w:pPr>
    </w:p>
    <w:p w14:paraId="37BC1B2E" w14:textId="77777777" w:rsidR="00E745F2" w:rsidRPr="00E745F2" w:rsidRDefault="00E745F2" w:rsidP="00E745F2">
      <w:pPr>
        <w:autoSpaceDE w:val="0"/>
        <w:autoSpaceDN w:val="0"/>
        <w:adjustRightInd w:val="0"/>
        <w:spacing w:line="240" w:lineRule="auto"/>
        <w:jc w:val="both"/>
        <w:rPr>
          <w:rFonts w:cs="Arial"/>
          <w:color w:val="000000"/>
          <w:szCs w:val="20"/>
        </w:rPr>
      </w:pPr>
      <w:r w:rsidRPr="00E745F2">
        <w:rPr>
          <w:rFonts w:cs="Arial"/>
          <w:color w:val="000000"/>
          <w:szCs w:val="20"/>
        </w:rPr>
        <w:t xml:space="preserve">Za namen izvajanja novega dvanajstega odstavka 54. člena Zakona o gospodarskih družbah je treba urediti financiranje izvajanja nalog Slovenskega inštituta za revizijo na podlagi podeljenih javnih pooblastil. Financiranje bo dogovorjeno s pogodbo o izvajanju in financiranju nalog iz javnega pooblastila. </w:t>
      </w:r>
    </w:p>
    <w:p w14:paraId="466B7A38" w14:textId="77777777" w:rsidR="00E745F2" w:rsidRPr="00E745F2" w:rsidRDefault="00E745F2" w:rsidP="00E745F2">
      <w:pPr>
        <w:autoSpaceDE w:val="0"/>
        <w:autoSpaceDN w:val="0"/>
        <w:adjustRightInd w:val="0"/>
        <w:spacing w:line="240" w:lineRule="auto"/>
        <w:jc w:val="both"/>
        <w:rPr>
          <w:rFonts w:cs="Arial"/>
          <w:color w:val="000000"/>
          <w:szCs w:val="20"/>
        </w:rPr>
      </w:pPr>
    </w:p>
    <w:p w14:paraId="2BECC970" w14:textId="4CA67A30" w:rsidR="00E745F2" w:rsidRDefault="00E745F2" w:rsidP="00E745F2">
      <w:pPr>
        <w:autoSpaceDE w:val="0"/>
        <w:autoSpaceDN w:val="0"/>
        <w:adjustRightInd w:val="0"/>
        <w:spacing w:line="240" w:lineRule="auto"/>
        <w:jc w:val="both"/>
        <w:rPr>
          <w:rFonts w:cs="Arial"/>
          <w:color w:val="000000"/>
          <w:szCs w:val="20"/>
        </w:rPr>
      </w:pPr>
      <w:r w:rsidRPr="00E745F2">
        <w:rPr>
          <w:rFonts w:cs="Arial"/>
          <w:color w:val="000000"/>
          <w:szCs w:val="20"/>
        </w:rPr>
        <w:t>Vir: Ministrstvo za finance</w:t>
      </w:r>
    </w:p>
    <w:p w14:paraId="29AA59FB" w14:textId="074AC429" w:rsidR="00CF17B8" w:rsidRDefault="00CF17B8" w:rsidP="00E745F2">
      <w:pPr>
        <w:autoSpaceDE w:val="0"/>
        <w:autoSpaceDN w:val="0"/>
        <w:adjustRightInd w:val="0"/>
        <w:spacing w:line="240" w:lineRule="auto"/>
        <w:jc w:val="both"/>
        <w:rPr>
          <w:rFonts w:cs="Arial"/>
          <w:color w:val="000000"/>
          <w:szCs w:val="20"/>
        </w:rPr>
      </w:pPr>
    </w:p>
    <w:p w14:paraId="38418465" w14:textId="5B57463F" w:rsidR="002D3C0B" w:rsidRPr="002D3C0B" w:rsidRDefault="002D3C0B" w:rsidP="002D3C0B">
      <w:pPr>
        <w:autoSpaceDE w:val="0"/>
        <w:autoSpaceDN w:val="0"/>
        <w:adjustRightInd w:val="0"/>
        <w:spacing w:line="240" w:lineRule="auto"/>
        <w:jc w:val="both"/>
        <w:rPr>
          <w:rFonts w:cs="Arial"/>
          <w:b/>
          <w:bCs/>
          <w:color w:val="000000"/>
          <w:szCs w:val="20"/>
        </w:rPr>
      </w:pPr>
      <w:r w:rsidRPr="002D3C0B">
        <w:rPr>
          <w:rFonts w:cs="Arial"/>
          <w:b/>
          <w:bCs/>
          <w:color w:val="000000"/>
          <w:szCs w:val="20"/>
        </w:rPr>
        <w:t>Spremembe in dopolnitve Odloka o začasnih omejitvah pri izvajanju športnih programov</w:t>
      </w:r>
    </w:p>
    <w:p w14:paraId="4480F3FA" w14:textId="77777777" w:rsidR="002D3C0B" w:rsidRPr="002D3C0B" w:rsidRDefault="002D3C0B" w:rsidP="002D3C0B">
      <w:pPr>
        <w:autoSpaceDE w:val="0"/>
        <w:autoSpaceDN w:val="0"/>
        <w:adjustRightInd w:val="0"/>
        <w:spacing w:line="240" w:lineRule="auto"/>
        <w:jc w:val="both"/>
        <w:rPr>
          <w:rFonts w:cs="Arial"/>
          <w:b/>
          <w:bCs/>
          <w:color w:val="000000"/>
          <w:szCs w:val="20"/>
        </w:rPr>
      </w:pPr>
    </w:p>
    <w:p w14:paraId="221C9D22" w14:textId="0A346950" w:rsidR="002D3C0B" w:rsidRPr="002D3C0B" w:rsidRDefault="002D3C0B" w:rsidP="002D3C0B">
      <w:pPr>
        <w:autoSpaceDE w:val="0"/>
        <w:autoSpaceDN w:val="0"/>
        <w:adjustRightInd w:val="0"/>
        <w:spacing w:line="240" w:lineRule="auto"/>
        <w:jc w:val="both"/>
        <w:rPr>
          <w:rFonts w:cs="Arial"/>
          <w:color w:val="000000"/>
          <w:szCs w:val="20"/>
        </w:rPr>
      </w:pPr>
      <w:r w:rsidRPr="002D3C0B">
        <w:rPr>
          <w:rFonts w:cs="Arial"/>
          <w:color w:val="000000"/>
          <w:szCs w:val="20"/>
        </w:rPr>
        <w:t xml:space="preserve">Vlada Republike Slovenije je izdala </w:t>
      </w:r>
      <w:r w:rsidR="00CF1E68" w:rsidRPr="007E2597">
        <w:rPr>
          <w:rFonts w:cs="Arial"/>
          <w:szCs w:val="20"/>
        </w:rPr>
        <w:t>je izdala Odlok o sprememb</w:t>
      </w:r>
      <w:r w:rsidR="00CF1E68">
        <w:rPr>
          <w:rFonts w:cs="Arial"/>
          <w:szCs w:val="20"/>
        </w:rPr>
        <w:t>ah</w:t>
      </w:r>
      <w:r w:rsidR="00CF1E68" w:rsidRPr="007E2597">
        <w:rPr>
          <w:rFonts w:cs="Arial"/>
          <w:szCs w:val="20"/>
        </w:rPr>
        <w:t xml:space="preserve"> in dopolnitv</w:t>
      </w:r>
      <w:r w:rsidR="00CF1E68">
        <w:rPr>
          <w:rFonts w:cs="Arial"/>
          <w:szCs w:val="20"/>
        </w:rPr>
        <w:t>ah</w:t>
      </w:r>
      <w:r w:rsidR="00CF1E68" w:rsidRPr="007E2597">
        <w:rPr>
          <w:rFonts w:cs="Arial"/>
          <w:szCs w:val="20"/>
        </w:rPr>
        <w:t xml:space="preserve"> Odloka o začasnih omejitvah pri izvajanju športnih programov </w:t>
      </w:r>
      <w:r w:rsidRPr="002D3C0B">
        <w:rPr>
          <w:rFonts w:cs="Arial"/>
          <w:color w:val="000000"/>
          <w:szCs w:val="20"/>
        </w:rPr>
        <w:t xml:space="preserve">in ga bo objavila v Uradnem listu Republike Slovenije. </w:t>
      </w:r>
    </w:p>
    <w:p w14:paraId="3EC4D6A0" w14:textId="77777777" w:rsidR="002D3C0B" w:rsidRPr="002D3C0B" w:rsidRDefault="002D3C0B" w:rsidP="002D3C0B">
      <w:pPr>
        <w:autoSpaceDE w:val="0"/>
        <w:autoSpaceDN w:val="0"/>
        <w:adjustRightInd w:val="0"/>
        <w:spacing w:line="240" w:lineRule="auto"/>
        <w:jc w:val="both"/>
        <w:rPr>
          <w:rFonts w:cs="Arial"/>
          <w:color w:val="000000"/>
          <w:szCs w:val="20"/>
        </w:rPr>
      </w:pPr>
    </w:p>
    <w:p w14:paraId="206A9796" w14:textId="77777777" w:rsidR="002D3C0B" w:rsidRPr="002D3C0B" w:rsidRDefault="002D3C0B" w:rsidP="002D3C0B">
      <w:pPr>
        <w:autoSpaceDE w:val="0"/>
        <w:autoSpaceDN w:val="0"/>
        <w:adjustRightInd w:val="0"/>
        <w:spacing w:line="240" w:lineRule="auto"/>
        <w:jc w:val="both"/>
        <w:rPr>
          <w:rFonts w:cs="Arial"/>
          <w:color w:val="000000"/>
          <w:szCs w:val="20"/>
        </w:rPr>
      </w:pPr>
      <w:r w:rsidRPr="00CF1E68">
        <w:rPr>
          <w:rFonts w:cs="Arial"/>
          <w:color w:val="000000"/>
          <w:szCs w:val="20"/>
        </w:rPr>
        <w:t>S spremembo odloka je</w:t>
      </w:r>
      <w:r w:rsidRPr="00CF1E68">
        <w:rPr>
          <w:rFonts w:cs="Arial"/>
          <w:b/>
          <w:bCs/>
          <w:color w:val="000000"/>
          <w:szCs w:val="20"/>
        </w:rPr>
        <w:t xml:space="preserve"> določena obvezna uporaba zaščitnih mask za gledalce</w:t>
      </w:r>
      <w:r w:rsidRPr="002D3C0B">
        <w:rPr>
          <w:rFonts w:cs="Arial"/>
          <w:color w:val="000000"/>
          <w:szCs w:val="20"/>
        </w:rPr>
        <w:t xml:space="preserve">. Za nadzor nad izvedbo tekmovanj je odgovoren tudi organizator tekmovanja, poleg tega so določene </w:t>
      </w:r>
      <w:r w:rsidRPr="00CF1E68">
        <w:rPr>
          <w:rFonts w:cs="Arial"/>
          <w:b/>
          <w:bCs/>
          <w:color w:val="000000"/>
          <w:szCs w:val="20"/>
        </w:rPr>
        <w:t>izjeme za gledalce, ki še niso dopolnili 15 let</w:t>
      </w:r>
      <w:r w:rsidRPr="002D3C0B">
        <w:rPr>
          <w:rFonts w:cs="Arial"/>
          <w:color w:val="000000"/>
          <w:szCs w:val="20"/>
        </w:rPr>
        <w:t xml:space="preserve"> in se tekmovanj udeležujejo z ožjimi družinskimi člani ali skrbniki. Organizator športnega tekmovanja zagotovi upoštevanje omejitev iz odloka s strani gledalcev na podlagi navodil ministrstva, pristojnega za šport</w:t>
      </w:r>
    </w:p>
    <w:p w14:paraId="344618B4" w14:textId="77777777" w:rsidR="002D3C0B" w:rsidRPr="002D3C0B" w:rsidRDefault="002D3C0B" w:rsidP="002D3C0B">
      <w:pPr>
        <w:autoSpaceDE w:val="0"/>
        <w:autoSpaceDN w:val="0"/>
        <w:adjustRightInd w:val="0"/>
        <w:spacing w:line="240" w:lineRule="auto"/>
        <w:jc w:val="both"/>
        <w:rPr>
          <w:rFonts w:cs="Arial"/>
          <w:color w:val="000000"/>
          <w:szCs w:val="20"/>
        </w:rPr>
      </w:pPr>
    </w:p>
    <w:p w14:paraId="002E889D" w14:textId="77777777" w:rsidR="002D3C0B" w:rsidRPr="002D3C0B" w:rsidRDefault="002D3C0B" w:rsidP="002D3C0B">
      <w:pPr>
        <w:autoSpaceDE w:val="0"/>
        <w:autoSpaceDN w:val="0"/>
        <w:adjustRightInd w:val="0"/>
        <w:spacing w:line="240" w:lineRule="auto"/>
        <w:jc w:val="both"/>
        <w:rPr>
          <w:rFonts w:cs="Arial"/>
          <w:color w:val="000000"/>
          <w:szCs w:val="20"/>
        </w:rPr>
      </w:pPr>
      <w:r w:rsidRPr="00CF1E68">
        <w:rPr>
          <w:rFonts w:cs="Arial"/>
          <w:color w:val="000000"/>
          <w:szCs w:val="20"/>
        </w:rPr>
        <w:t>Vzpostavlja se</w:t>
      </w:r>
      <w:r w:rsidRPr="00CF1E68">
        <w:rPr>
          <w:rFonts w:cs="Arial"/>
          <w:b/>
          <w:bCs/>
          <w:color w:val="000000"/>
          <w:szCs w:val="20"/>
        </w:rPr>
        <w:t xml:space="preserve"> izjema za športnike in strokovne delavce v športu, </w:t>
      </w:r>
      <w:r w:rsidRPr="00CF1E68">
        <w:rPr>
          <w:rFonts w:cs="Arial"/>
          <w:color w:val="000000"/>
          <w:szCs w:val="20"/>
        </w:rPr>
        <w:t>in sicer tako, da se</w:t>
      </w:r>
      <w:r w:rsidRPr="00CF1E68">
        <w:rPr>
          <w:rFonts w:cs="Arial"/>
          <w:b/>
          <w:bCs/>
          <w:color w:val="000000"/>
          <w:szCs w:val="20"/>
        </w:rPr>
        <w:t xml:space="preserve"> pri izvajanju športnih dejavnosti ne uporabljajo določbe odloka, ki ureja uporabo zaščitnih mask. </w:t>
      </w:r>
      <w:r w:rsidRPr="002D3C0B">
        <w:rPr>
          <w:rFonts w:cs="Arial"/>
          <w:color w:val="000000"/>
          <w:szCs w:val="20"/>
        </w:rPr>
        <w:t xml:space="preserve">Odlok o začasnih ukrepih za zmanjšanje tveganja okužbe in širjenja okužbe z virusom SARS-CoV-2 namreč v 3. členu sicer določa, da uporaba zaščitne maske ni obvezna za osebe, ki izvajajo individualno športno vadbo, če je zagotovljena medosebna razdalja vsaj 3 metre. S predlagano spremembo uporaba zaščitnih mask za športnike in strokovne delavce v športu ni več obvezna, vendar samo ob neposrednem izvajanju športne dejavnosti (npr. treningi v dvorani pri kolektivnih športih).  </w:t>
      </w:r>
    </w:p>
    <w:p w14:paraId="143B8CA3" w14:textId="77777777" w:rsidR="002D3C0B" w:rsidRPr="002D3C0B" w:rsidRDefault="002D3C0B" w:rsidP="002D3C0B">
      <w:pPr>
        <w:autoSpaceDE w:val="0"/>
        <w:autoSpaceDN w:val="0"/>
        <w:adjustRightInd w:val="0"/>
        <w:spacing w:line="240" w:lineRule="auto"/>
        <w:jc w:val="both"/>
        <w:rPr>
          <w:rFonts w:cs="Arial"/>
          <w:color w:val="000000"/>
          <w:szCs w:val="20"/>
        </w:rPr>
      </w:pPr>
    </w:p>
    <w:p w14:paraId="4B8EF307" w14:textId="77777777" w:rsidR="002D3C0B" w:rsidRPr="002D3C0B" w:rsidRDefault="002D3C0B" w:rsidP="002D3C0B">
      <w:pPr>
        <w:autoSpaceDE w:val="0"/>
        <w:autoSpaceDN w:val="0"/>
        <w:adjustRightInd w:val="0"/>
        <w:spacing w:line="240" w:lineRule="auto"/>
        <w:jc w:val="both"/>
        <w:rPr>
          <w:rFonts w:cs="Arial"/>
          <w:color w:val="000000"/>
          <w:szCs w:val="20"/>
        </w:rPr>
      </w:pPr>
      <w:r w:rsidRPr="002D3C0B">
        <w:rPr>
          <w:rFonts w:cs="Arial"/>
          <w:color w:val="000000"/>
          <w:szCs w:val="20"/>
        </w:rPr>
        <w:t>Veljavnost odloka se podaljšuje do vključno 6. junija 2021, spremembe pa začnejo veljati naslednji dan po objavi v Uradnem listu Republike Slovenije.</w:t>
      </w:r>
    </w:p>
    <w:p w14:paraId="460E2306" w14:textId="77777777" w:rsidR="002D3C0B" w:rsidRPr="002D3C0B" w:rsidRDefault="002D3C0B" w:rsidP="002D3C0B">
      <w:pPr>
        <w:autoSpaceDE w:val="0"/>
        <w:autoSpaceDN w:val="0"/>
        <w:adjustRightInd w:val="0"/>
        <w:spacing w:line="240" w:lineRule="auto"/>
        <w:jc w:val="both"/>
        <w:rPr>
          <w:rFonts w:cs="Arial"/>
          <w:color w:val="000000"/>
          <w:szCs w:val="20"/>
        </w:rPr>
      </w:pPr>
    </w:p>
    <w:p w14:paraId="5A54016E" w14:textId="2762742C" w:rsidR="00CF17B8" w:rsidRPr="002D3C0B" w:rsidRDefault="002D3C0B" w:rsidP="002D3C0B">
      <w:pPr>
        <w:autoSpaceDE w:val="0"/>
        <w:autoSpaceDN w:val="0"/>
        <w:adjustRightInd w:val="0"/>
        <w:spacing w:line="240" w:lineRule="auto"/>
        <w:jc w:val="both"/>
        <w:rPr>
          <w:rFonts w:cs="Arial"/>
          <w:color w:val="000000"/>
          <w:szCs w:val="20"/>
        </w:rPr>
      </w:pPr>
      <w:r w:rsidRPr="002D3C0B">
        <w:rPr>
          <w:rFonts w:cs="Arial"/>
          <w:color w:val="000000"/>
          <w:szCs w:val="20"/>
        </w:rPr>
        <w:t>Vir: Ministrstvo za izobraževanje, znanost in šport</w:t>
      </w:r>
    </w:p>
    <w:p w14:paraId="312B530B" w14:textId="77777777" w:rsidR="00E745F2" w:rsidRPr="00B74D38" w:rsidRDefault="00E745F2" w:rsidP="00E745F2">
      <w:pPr>
        <w:autoSpaceDE w:val="0"/>
        <w:autoSpaceDN w:val="0"/>
        <w:adjustRightInd w:val="0"/>
        <w:spacing w:line="240" w:lineRule="auto"/>
        <w:jc w:val="both"/>
        <w:rPr>
          <w:rFonts w:cs="Arial"/>
          <w:b/>
          <w:bCs/>
          <w:color w:val="000000"/>
          <w:szCs w:val="20"/>
        </w:rPr>
      </w:pPr>
    </w:p>
    <w:p w14:paraId="120C9AF2" w14:textId="77777777" w:rsidR="00B74D38" w:rsidRPr="00B74D38" w:rsidRDefault="00B74D38" w:rsidP="00B74D38">
      <w:pPr>
        <w:autoSpaceDE w:val="0"/>
        <w:autoSpaceDN w:val="0"/>
        <w:adjustRightInd w:val="0"/>
        <w:spacing w:line="240" w:lineRule="auto"/>
        <w:jc w:val="both"/>
        <w:rPr>
          <w:rFonts w:cs="Arial"/>
          <w:b/>
          <w:bCs/>
          <w:color w:val="000000"/>
          <w:szCs w:val="20"/>
        </w:rPr>
      </w:pPr>
    </w:p>
    <w:p w14:paraId="3083820C" w14:textId="4494871C" w:rsidR="001600F5" w:rsidRPr="001600F5" w:rsidRDefault="001600F5" w:rsidP="001600F5">
      <w:pPr>
        <w:autoSpaceDE w:val="0"/>
        <w:autoSpaceDN w:val="0"/>
        <w:adjustRightInd w:val="0"/>
        <w:spacing w:line="240" w:lineRule="auto"/>
        <w:jc w:val="both"/>
        <w:rPr>
          <w:rFonts w:cs="Arial"/>
          <w:b/>
          <w:bCs/>
          <w:color w:val="000000"/>
          <w:szCs w:val="20"/>
        </w:rPr>
      </w:pPr>
      <w:r w:rsidRPr="001600F5">
        <w:rPr>
          <w:rFonts w:cs="Arial"/>
          <w:b/>
          <w:bCs/>
          <w:color w:val="000000"/>
          <w:szCs w:val="20"/>
        </w:rPr>
        <w:t>Vlada je določila predlog sprememb Zakona o organiziranosti in delu v policiji</w:t>
      </w:r>
    </w:p>
    <w:p w14:paraId="4020D688" w14:textId="77777777" w:rsidR="001600F5" w:rsidRPr="001600F5" w:rsidRDefault="001600F5" w:rsidP="001600F5">
      <w:pPr>
        <w:autoSpaceDE w:val="0"/>
        <w:autoSpaceDN w:val="0"/>
        <w:adjustRightInd w:val="0"/>
        <w:spacing w:line="240" w:lineRule="auto"/>
        <w:jc w:val="both"/>
        <w:rPr>
          <w:rFonts w:cs="Arial"/>
          <w:b/>
          <w:bCs/>
          <w:color w:val="000000"/>
          <w:szCs w:val="20"/>
        </w:rPr>
      </w:pPr>
    </w:p>
    <w:p w14:paraId="78565EF5" w14:textId="77777777" w:rsidR="0008272F" w:rsidRPr="0008272F" w:rsidRDefault="0008272F" w:rsidP="0008272F">
      <w:pPr>
        <w:autoSpaceDE w:val="0"/>
        <w:autoSpaceDN w:val="0"/>
        <w:adjustRightInd w:val="0"/>
        <w:spacing w:line="240" w:lineRule="auto"/>
        <w:jc w:val="both"/>
        <w:rPr>
          <w:rFonts w:cs="Arial"/>
          <w:color w:val="000000"/>
          <w:szCs w:val="20"/>
        </w:rPr>
      </w:pPr>
      <w:r w:rsidRPr="0008272F">
        <w:rPr>
          <w:rFonts w:cs="Arial"/>
          <w:color w:val="000000"/>
          <w:szCs w:val="20"/>
        </w:rPr>
        <w:t>Vlada je določila besedilo predloga Zakona o spremembah in dopolnitvah Zakona o organiziranosti in delu v policiji (</w:t>
      </w:r>
      <w:proofErr w:type="spellStart"/>
      <w:r w:rsidRPr="0008272F">
        <w:rPr>
          <w:rFonts w:cs="Arial"/>
          <w:color w:val="000000"/>
          <w:szCs w:val="20"/>
        </w:rPr>
        <w:t>ZODPol</w:t>
      </w:r>
      <w:proofErr w:type="spellEnd"/>
      <w:r w:rsidRPr="0008272F">
        <w:rPr>
          <w:rFonts w:cs="Arial"/>
          <w:color w:val="000000"/>
          <w:szCs w:val="20"/>
        </w:rPr>
        <w:t>) in ga pošlje v obravnavo Državnemu zboru.</w:t>
      </w:r>
    </w:p>
    <w:p w14:paraId="2485CC33" w14:textId="77777777" w:rsidR="0008272F" w:rsidRPr="0008272F" w:rsidRDefault="0008272F" w:rsidP="0008272F">
      <w:pPr>
        <w:autoSpaceDE w:val="0"/>
        <w:autoSpaceDN w:val="0"/>
        <w:adjustRightInd w:val="0"/>
        <w:spacing w:line="240" w:lineRule="auto"/>
        <w:jc w:val="both"/>
        <w:rPr>
          <w:rFonts w:cs="Arial"/>
          <w:color w:val="000000"/>
          <w:szCs w:val="20"/>
        </w:rPr>
      </w:pPr>
    </w:p>
    <w:p w14:paraId="4786AF2C" w14:textId="77777777" w:rsidR="007D75FC" w:rsidRPr="001600F5" w:rsidRDefault="007D75FC" w:rsidP="007D75FC">
      <w:pPr>
        <w:autoSpaceDE w:val="0"/>
        <w:autoSpaceDN w:val="0"/>
        <w:adjustRightInd w:val="0"/>
        <w:spacing w:line="240" w:lineRule="auto"/>
        <w:jc w:val="both"/>
        <w:rPr>
          <w:rFonts w:cs="Arial"/>
          <w:b/>
          <w:bCs/>
          <w:color w:val="000000"/>
          <w:szCs w:val="20"/>
        </w:rPr>
      </w:pPr>
      <w:r w:rsidRPr="001600F5">
        <w:rPr>
          <w:rFonts w:cs="Arial"/>
          <w:b/>
          <w:bCs/>
          <w:color w:val="000000"/>
          <w:szCs w:val="20"/>
        </w:rPr>
        <w:t>Vlada je določila predlog sprememb Zakona o organiziranosti in delu v policiji</w:t>
      </w:r>
    </w:p>
    <w:p w14:paraId="14FB020B" w14:textId="77777777" w:rsidR="007D75FC" w:rsidRPr="001600F5" w:rsidRDefault="007D75FC" w:rsidP="007D75FC">
      <w:pPr>
        <w:autoSpaceDE w:val="0"/>
        <w:autoSpaceDN w:val="0"/>
        <w:adjustRightInd w:val="0"/>
        <w:spacing w:line="240" w:lineRule="auto"/>
        <w:jc w:val="both"/>
        <w:rPr>
          <w:rFonts w:cs="Arial"/>
          <w:b/>
          <w:bCs/>
          <w:color w:val="000000"/>
          <w:szCs w:val="20"/>
        </w:rPr>
      </w:pPr>
    </w:p>
    <w:p w14:paraId="3BF78949" w14:textId="77777777" w:rsidR="0008272F" w:rsidRPr="0008272F" w:rsidRDefault="0008272F" w:rsidP="0008272F">
      <w:pPr>
        <w:autoSpaceDE w:val="0"/>
        <w:autoSpaceDN w:val="0"/>
        <w:adjustRightInd w:val="0"/>
        <w:spacing w:line="240" w:lineRule="auto"/>
        <w:jc w:val="both"/>
        <w:rPr>
          <w:rFonts w:cs="Arial"/>
          <w:color w:val="000000"/>
          <w:szCs w:val="20"/>
        </w:rPr>
      </w:pPr>
      <w:r w:rsidRPr="0008272F">
        <w:rPr>
          <w:rFonts w:cs="Arial"/>
          <w:color w:val="000000"/>
          <w:szCs w:val="20"/>
        </w:rPr>
        <w:t>S predlaganimi rešitvami se želijo odpraviti nekatere pomanjkljivosti, ki so se pokazale pri izvajanju zakona v praksi. Glavno vodilo pri pripravi sprememb je učinkovitejše delovanje policije kot celote.</w:t>
      </w:r>
    </w:p>
    <w:p w14:paraId="225A774F" w14:textId="77777777" w:rsidR="0008272F" w:rsidRPr="0008272F" w:rsidRDefault="0008272F" w:rsidP="0008272F">
      <w:pPr>
        <w:autoSpaceDE w:val="0"/>
        <w:autoSpaceDN w:val="0"/>
        <w:adjustRightInd w:val="0"/>
        <w:spacing w:line="240" w:lineRule="auto"/>
        <w:jc w:val="both"/>
        <w:rPr>
          <w:rFonts w:cs="Arial"/>
          <w:color w:val="000000"/>
          <w:szCs w:val="20"/>
        </w:rPr>
      </w:pPr>
    </w:p>
    <w:p w14:paraId="039FD79D" w14:textId="20AF4F7B" w:rsidR="0008272F" w:rsidRDefault="0008272F" w:rsidP="0008272F">
      <w:pPr>
        <w:autoSpaceDE w:val="0"/>
        <w:autoSpaceDN w:val="0"/>
        <w:adjustRightInd w:val="0"/>
        <w:spacing w:line="240" w:lineRule="auto"/>
        <w:jc w:val="both"/>
        <w:rPr>
          <w:rFonts w:cs="Arial"/>
          <w:color w:val="000000"/>
          <w:szCs w:val="20"/>
        </w:rPr>
      </w:pPr>
      <w:r w:rsidRPr="0008272F">
        <w:rPr>
          <w:rFonts w:cs="Arial"/>
          <w:color w:val="000000"/>
          <w:szCs w:val="20"/>
        </w:rPr>
        <w:t xml:space="preserve">Ključne rešitve se nanašajo na: </w:t>
      </w:r>
    </w:p>
    <w:p w14:paraId="0088D64A" w14:textId="77777777" w:rsidR="0008272F" w:rsidRPr="0008272F" w:rsidRDefault="0008272F" w:rsidP="0008272F">
      <w:pPr>
        <w:autoSpaceDE w:val="0"/>
        <w:autoSpaceDN w:val="0"/>
        <w:adjustRightInd w:val="0"/>
        <w:spacing w:line="240" w:lineRule="auto"/>
        <w:jc w:val="both"/>
        <w:rPr>
          <w:rFonts w:cs="Arial"/>
          <w:color w:val="000000"/>
          <w:szCs w:val="20"/>
        </w:rPr>
      </w:pPr>
    </w:p>
    <w:p w14:paraId="261F4135" w14:textId="135A636E" w:rsidR="0008272F" w:rsidRPr="0008272F" w:rsidRDefault="0008272F" w:rsidP="0008272F">
      <w:pPr>
        <w:pStyle w:val="Odstavekseznama"/>
        <w:numPr>
          <w:ilvl w:val="0"/>
          <w:numId w:val="37"/>
        </w:numPr>
        <w:autoSpaceDE w:val="0"/>
        <w:autoSpaceDN w:val="0"/>
        <w:adjustRightInd w:val="0"/>
        <w:spacing w:line="240" w:lineRule="auto"/>
        <w:jc w:val="both"/>
        <w:rPr>
          <w:rFonts w:cs="Arial"/>
          <w:color w:val="000000"/>
          <w:szCs w:val="20"/>
        </w:rPr>
      </w:pPr>
      <w:r w:rsidRPr="0008272F">
        <w:rPr>
          <w:rFonts w:cs="Arial"/>
          <w:color w:val="000000"/>
          <w:szCs w:val="20"/>
        </w:rPr>
        <w:lastRenderedPageBreak/>
        <w:t>učinkovitejše opravljanje nadzorne dejavnosti uslužbencev (nadzornikov) MNZ nad policijo,</w:t>
      </w:r>
    </w:p>
    <w:p w14:paraId="18155750" w14:textId="7F846202" w:rsidR="0008272F" w:rsidRPr="0008272F" w:rsidRDefault="0008272F" w:rsidP="0008272F">
      <w:pPr>
        <w:pStyle w:val="Odstavekseznama"/>
        <w:numPr>
          <w:ilvl w:val="0"/>
          <w:numId w:val="37"/>
        </w:numPr>
        <w:autoSpaceDE w:val="0"/>
        <w:autoSpaceDN w:val="0"/>
        <w:adjustRightInd w:val="0"/>
        <w:spacing w:line="240" w:lineRule="auto"/>
        <w:jc w:val="both"/>
        <w:rPr>
          <w:rFonts w:cs="Arial"/>
          <w:color w:val="000000"/>
          <w:szCs w:val="20"/>
        </w:rPr>
      </w:pPr>
      <w:r w:rsidRPr="0008272F">
        <w:rPr>
          <w:rFonts w:cs="Arial"/>
          <w:color w:val="000000"/>
          <w:szCs w:val="20"/>
        </w:rPr>
        <w:t>organizacijo in delovanje Nacionalnega preiskovalnega urada, kjer se jasneje določa avtonomnost Nacionalnega preiskovalnega urada in način določanja, katere preiskave sumov kaznivih dejanj bo prevzel urad,</w:t>
      </w:r>
    </w:p>
    <w:p w14:paraId="05C34F5D" w14:textId="1CC7C0CE" w:rsidR="0008272F" w:rsidRPr="0008272F" w:rsidRDefault="0008272F" w:rsidP="0008272F">
      <w:pPr>
        <w:pStyle w:val="Odstavekseznama"/>
        <w:numPr>
          <w:ilvl w:val="0"/>
          <w:numId w:val="37"/>
        </w:numPr>
        <w:autoSpaceDE w:val="0"/>
        <w:autoSpaceDN w:val="0"/>
        <w:adjustRightInd w:val="0"/>
        <w:spacing w:line="240" w:lineRule="auto"/>
        <w:jc w:val="both"/>
        <w:rPr>
          <w:rFonts w:cs="Arial"/>
          <w:color w:val="000000"/>
          <w:szCs w:val="20"/>
        </w:rPr>
      </w:pPr>
      <w:r w:rsidRPr="0008272F">
        <w:rPr>
          <w:rFonts w:cs="Arial"/>
          <w:color w:val="000000"/>
          <w:szCs w:val="20"/>
        </w:rPr>
        <w:t>varnostno preverjanje ponudnikov, strank in oseb za opravljanje del za policijo ali za opravljanje del v prostorih policije skladno s pogodbo, sklenjeno po predpisih o javnem naročanju ali obligacijskih razmerjih,</w:t>
      </w:r>
    </w:p>
    <w:p w14:paraId="30C85836" w14:textId="7E6F3E88" w:rsidR="0008272F" w:rsidRPr="0008272F" w:rsidRDefault="0008272F" w:rsidP="0008272F">
      <w:pPr>
        <w:pStyle w:val="Odstavekseznama"/>
        <w:numPr>
          <w:ilvl w:val="0"/>
          <w:numId w:val="37"/>
        </w:numPr>
        <w:autoSpaceDE w:val="0"/>
        <w:autoSpaceDN w:val="0"/>
        <w:adjustRightInd w:val="0"/>
        <w:spacing w:line="240" w:lineRule="auto"/>
        <w:jc w:val="both"/>
        <w:rPr>
          <w:rFonts w:cs="Arial"/>
          <w:color w:val="000000"/>
          <w:szCs w:val="20"/>
        </w:rPr>
      </w:pPr>
      <w:r w:rsidRPr="0008272F">
        <w:rPr>
          <w:rFonts w:cs="Arial"/>
          <w:color w:val="000000"/>
          <w:szCs w:val="20"/>
        </w:rPr>
        <w:t>omejitev pri političnem delovanju policistov, ki v času trajanja delovnega razmerja ne smejo biti člani politične stranke in ne smejo opravljati funkcije nepoklicnega župana, nepoklicnega podžupana ali občinskega svetnika,</w:t>
      </w:r>
    </w:p>
    <w:p w14:paraId="10ECD6A7" w14:textId="46350012" w:rsidR="0008272F" w:rsidRPr="0008272F" w:rsidRDefault="0008272F" w:rsidP="0008272F">
      <w:pPr>
        <w:pStyle w:val="Odstavekseznama"/>
        <w:numPr>
          <w:ilvl w:val="0"/>
          <w:numId w:val="37"/>
        </w:numPr>
        <w:autoSpaceDE w:val="0"/>
        <w:autoSpaceDN w:val="0"/>
        <w:adjustRightInd w:val="0"/>
        <w:spacing w:line="240" w:lineRule="auto"/>
        <w:jc w:val="both"/>
        <w:rPr>
          <w:rFonts w:cs="Arial"/>
          <w:color w:val="000000"/>
          <w:szCs w:val="20"/>
        </w:rPr>
      </w:pPr>
      <w:r w:rsidRPr="0008272F">
        <w:rPr>
          <w:rFonts w:cs="Arial"/>
          <w:color w:val="000000"/>
          <w:szCs w:val="20"/>
        </w:rPr>
        <w:t>ponovno zaposlitev bivših policistov v policiji, kjer se določa možnost imenovanja v isto stopnjo naziva in uvrstitvi v isti plačni razred, v katerega je bil bivši policist imenovan oziroma uvrščen pred prenehanjem delovnega razmerja v policiji,</w:t>
      </w:r>
    </w:p>
    <w:p w14:paraId="68F37FA2" w14:textId="646B3EC5" w:rsidR="0008272F" w:rsidRPr="0008272F" w:rsidRDefault="0008272F" w:rsidP="0008272F">
      <w:pPr>
        <w:pStyle w:val="Odstavekseznama"/>
        <w:numPr>
          <w:ilvl w:val="0"/>
          <w:numId w:val="37"/>
        </w:numPr>
        <w:autoSpaceDE w:val="0"/>
        <w:autoSpaceDN w:val="0"/>
        <w:adjustRightInd w:val="0"/>
        <w:spacing w:line="240" w:lineRule="auto"/>
        <w:jc w:val="both"/>
        <w:rPr>
          <w:rFonts w:cs="Arial"/>
          <w:color w:val="000000"/>
          <w:szCs w:val="20"/>
        </w:rPr>
      </w:pPr>
      <w:r w:rsidRPr="0008272F">
        <w:rPr>
          <w:rFonts w:cs="Arial"/>
          <w:color w:val="000000"/>
          <w:szCs w:val="20"/>
        </w:rPr>
        <w:t>postopek pridobitve položaja na delovnih mestih vodje organizacijske enote prve ravni generalne policijske uprave, direktorja policijske uprave in načelnika (komandirja) policijske postaje z začasno premestitvijo za obdobje petih let ter razlogi za prenehanje položaja,</w:t>
      </w:r>
    </w:p>
    <w:p w14:paraId="6074682E" w14:textId="41C8FDC3" w:rsidR="0008272F" w:rsidRPr="0008272F" w:rsidRDefault="0008272F" w:rsidP="0008272F">
      <w:pPr>
        <w:pStyle w:val="Odstavekseznama"/>
        <w:numPr>
          <w:ilvl w:val="0"/>
          <w:numId w:val="37"/>
        </w:numPr>
        <w:autoSpaceDE w:val="0"/>
        <w:autoSpaceDN w:val="0"/>
        <w:adjustRightInd w:val="0"/>
        <w:spacing w:line="240" w:lineRule="auto"/>
        <w:jc w:val="both"/>
        <w:rPr>
          <w:rFonts w:cs="Arial"/>
          <w:color w:val="000000"/>
          <w:szCs w:val="20"/>
        </w:rPr>
      </w:pPr>
      <w:r w:rsidRPr="0008272F">
        <w:rPr>
          <w:rFonts w:cs="Arial"/>
          <w:color w:val="000000"/>
          <w:szCs w:val="20"/>
        </w:rPr>
        <w:t>omejitev stavke policistov,</w:t>
      </w:r>
    </w:p>
    <w:p w14:paraId="6CCD8FFD" w14:textId="67544E7F" w:rsidR="0008272F" w:rsidRPr="0008272F" w:rsidRDefault="0008272F" w:rsidP="0008272F">
      <w:pPr>
        <w:pStyle w:val="Odstavekseznama"/>
        <w:numPr>
          <w:ilvl w:val="0"/>
          <w:numId w:val="37"/>
        </w:numPr>
        <w:autoSpaceDE w:val="0"/>
        <w:autoSpaceDN w:val="0"/>
        <w:adjustRightInd w:val="0"/>
        <w:spacing w:line="240" w:lineRule="auto"/>
        <w:jc w:val="both"/>
        <w:rPr>
          <w:rFonts w:cs="Arial"/>
          <w:color w:val="000000"/>
          <w:szCs w:val="20"/>
        </w:rPr>
      </w:pPr>
      <w:r w:rsidRPr="0008272F">
        <w:rPr>
          <w:rFonts w:cs="Arial"/>
          <w:color w:val="000000"/>
          <w:szCs w:val="20"/>
        </w:rPr>
        <w:t>boljšo organiziranost policije pri uporabi pomožne policije,</w:t>
      </w:r>
    </w:p>
    <w:p w14:paraId="2519D09A" w14:textId="3EF7A719" w:rsidR="0008272F" w:rsidRPr="0008272F" w:rsidRDefault="0008272F" w:rsidP="0008272F">
      <w:pPr>
        <w:pStyle w:val="Odstavekseznama"/>
        <w:numPr>
          <w:ilvl w:val="0"/>
          <w:numId w:val="37"/>
        </w:numPr>
        <w:autoSpaceDE w:val="0"/>
        <w:autoSpaceDN w:val="0"/>
        <w:adjustRightInd w:val="0"/>
        <w:spacing w:line="240" w:lineRule="auto"/>
        <w:jc w:val="both"/>
        <w:rPr>
          <w:rFonts w:cs="Arial"/>
          <w:color w:val="000000"/>
          <w:szCs w:val="20"/>
        </w:rPr>
      </w:pPr>
      <w:r w:rsidRPr="0008272F">
        <w:rPr>
          <w:rFonts w:cs="Arial"/>
          <w:color w:val="000000"/>
          <w:szCs w:val="20"/>
        </w:rPr>
        <w:t>skladno s sklenjenim stavkovnim sporazumom se določa, da se lahko uslužbencem policije in javnim uslužbencem ministrstva, ki izvajajo podporne naloge za policijo, plača zaradi povečanega obsega dela in zaradi posebnih obremenitev poveča do 20 % osnovne plače.</w:t>
      </w:r>
    </w:p>
    <w:p w14:paraId="6A6468CD" w14:textId="77777777" w:rsidR="0008272F" w:rsidRPr="0008272F" w:rsidRDefault="0008272F" w:rsidP="0008272F">
      <w:pPr>
        <w:autoSpaceDE w:val="0"/>
        <w:autoSpaceDN w:val="0"/>
        <w:adjustRightInd w:val="0"/>
        <w:spacing w:line="240" w:lineRule="auto"/>
        <w:jc w:val="both"/>
        <w:rPr>
          <w:rFonts w:cs="Arial"/>
          <w:color w:val="000000"/>
          <w:szCs w:val="20"/>
        </w:rPr>
      </w:pPr>
    </w:p>
    <w:p w14:paraId="23A74AA7" w14:textId="388BE34E" w:rsidR="00B74D38" w:rsidRDefault="0008272F" w:rsidP="0008272F">
      <w:pPr>
        <w:autoSpaceDE w:val="0"/>
        <w:autoSpaceDN w:val="0"/>
        <w:adjustRightInd w:val="0"/>
        <w:spacing w:line="240" w:lineRule="auto"/>
        <w:jc w:val="both"/>
        <w:rPr>
          <w:rFonts w:cs="Arial"/>
          <w:color w:val="000000"/>
          <w:szCs w:val="20"/>
        </w:rPr>
      </w:pPr>
      <w:r w:rsidRPr="0008272F">
        <w:rPr>
          <w:rFonts w:cs="Arial"/>
          <w:color w:val="000000"/>
          <w:szCs w:val="20"/>
        </w:rPr>
        <w:t>Vir: Ministrstvo za notranje zadeve</w:t>
      </w:r>
    </w:p>
    <w:p w14:paraId="699BFFC0" w14:textId="77777777" w:rsidR="0008272F" w:rsidRPr="001600F5" w:rsidRDefault="0008272F" w:rsidP="0008272F">
      <w:pPr>
        <w:autoSpaceDE w:val="0"/>
        <w:autoSpaceDN w:val="0"/>
        <w:adjustRightInd w:val="0"/>
        <w:spacing w:line="240" w:lineRule="auto"/>
        <w:jc w:val="both"/>
        <w:rPr>
          <w:rFonts w:cs="Arial"/>
          <w:color w:val="000000"/>
          <w:szCs w:val="20"/>
        </w:rPr>
      </w:pPr>
    </w:p>
    <w:p w14:paraId="1E81823E" w14:textId="44F73F1F" w:rsidR="0099148A" w:rsidRPr="0099148A" w:rsidRDefault="0099148A" w:rsidP="0099148A">
      <w:pPr>
        <w:autoSpaceDE w:val="0"/>
        <w:autoSpaceDN w:val="0"/>
        <w:adjustRightInd w:val="0"/>
        <w:spacing w:line="240" w:lineRule="auto"/>
        <w:jc w:val="both"/>
        <w:rPr>
          <w:rFonts w:cs="Arial"/>
          <w:b/>
          <w:bCs/>
          <w:color w:val="000000"/>
          <w:szCs w:val="20"/>
        </w:rPr>
      </w:pPr>
      <w:r w:rsidRPr="0099148A">
        <w:rPr>
          <w:rFonts w:cs="Arial"/>
          <w:b/>
          <w:bCs/>
          <w:color w:val="000000"/>
          <w:szCs w:val="20"/>
        </w:rPr>
        <w:t>Vlada je določila predlog sprememb Zakona o nadzoru državne meje</w:t>
      </w:r>
    </w:p>
    <w:p w14:paraId="696E512C" w14:textId="77777777" w:rsidR="0099148A" w:rsidRPr="0099148A" w:rsidRDefault="0099148A" w:rsidP="0099148A">
      <w:pPr>
        <w:autoSpaceDE w:val="0"/>
        <w:autoSpaceDN w:val="0"/>
        <w:adjustRightInd w:val="0"/>
        <w:spacing w:line="240" w:lineRule="auto"/>
        <w:jc w:val="both"/>
        <w:rPr>
          <w:rFonts w:cs="Arial"/>
          <w:b/>
          <w:bCs/>
          <w:color w:val="000000"/>
          <w:szCs w:val="20"/>
        </w:rPr>
      </w:pPr>
    </w:p>
    <w:p w14:paraId="482CFE38" w14:textId="77777777" w:rsidR="0099148A" w:rsidRPr="0099148A" w:rsidRDefault="0099148A" w:rsidP="0099148A">
      <w:pPr>
        <w:autoSpaceDE w:val="0"/>
        <w:autoSpaceDN w:val="0"/>
        <w:adjustRightInd w:val="0"/>
        <w:spacing w:line="240" w:lineRule="auto"/>
        <w:jc w:val="both"/>
        <w:rPr>
          <w:rFonts w:cs="Arial"/>
          <w:color w:val="000000"/>
          <w:szCs w:val="20"/>
        </w:rPr>
      </w:pPr>
      <w:r w:rsidRPr="0099148A">
        <w:rPr>
          <w:rFonts w:cs="Arial"/>
          <w:color w:val="000000"/>
          <w:szCs w:val="20"/>
        </w:rPr>
        <w:t>Vlada je določila besedilo predloga Zakona o dopolnitvah Zakona o nadzoru državne meje in ga predloži Državnemu zboru v obravnavo po skrajšanem postopku.</w:t>
      </w:r>
    </w:p>
    <w:p w14:paraId="01218024" w14:textId="77777777" w:rsidR="0099148A" w:rsidRPr="0099148A" w:rsidRDefault="0099148A" w:rsidP="0099148A">
      <w:pPr>
        <w:autoSpaceDE w:val="0"/>
        <w:autoSpaceDN w:val="0"/>
        <w:adjustRightInd w:val="0"/>
        <w:spacing w:line="240" w:lineRule="auto"/>
        <w:jc w:val="both"/>
        <w:rPr>
          <w:rFonts w:cs="Arial"/>
          <w:color w:val="000000"/>
          <w:szCs w:val="20"/>
        </w:rPr>
      </w:pPr>
    </w:p>
    <w:p w14:paraId="7D3D97BA" w14:textId="77777777" w:rsidR="0099148A" w:rsidRPr="0099148A" w:rsidRDefault="0099148A" w:rsidP="0099148A">
      <w:pPr>
        <w:autoSpaceDE w:val="0"/>
        <w:autoSpaceDN w:val="0"/>
        <w:adjustRightInd w:val="0"/>
        <w:spacing w:line="240" w:lineRule="auto"/>
        <w:jc w:val="both"/>
        <w:rPr>
          <w:rFonts w:cs="Arial"/>
          <w:color w:val="000000"/>
          <w:szCs w:val="20"/>
        </w:rPr>
      </w:pPr>
      <w:r w:rsidRPr="0099148A">
        <w:rPr>
          <w:rFonts w:cs="Arial"/>
          <w:color w:val="000000"/>
          <w:szCs w:val="20"/>
        </w:rPr>
        <w:t>S predlogom zakona se nadgrajuje normativna podlaga za vpis služnosti v javno korist v zemljiško knjigo iz naslova postavitve tehničnih ovir tudi na nepremičninah, katerih solastnica je Republika Slovenija, in posledično tudi za izplačilo odškodnine upravičencu. Veljavna ureditev ne ureja situacij v zvezi z že vknjiženimi obremenitvami in prepovedmi na zemljiščih, na katerih je potrebno vknjižiti služnost v javno korist na podlagi pogodbe iz postopka sporazumevanja za ustanovitev služnosti v javno koristi. S predlaganimi dopolnitvami se zato določa normativna podlaga za vknjižbo služnosti v javno korist na podlagi sklenjene pogodbe o ustanovitvi služnosti v javno korist zaradi postavljenih začasnih tehničnih ovir ne glede na morebitno že vknjiženo prepoved odtujitve ali obremenitve na posameznem zemljišču.</w:t>
      </w:r>
    </w:p>
    <w:p w14:paraId="3EF2B2AF" w14:textId="77777777" w:rsidR="0099148A" w:rsidRPr="0099148A" w:rsidRDefault="0099148A" w:rsidP="0099148A">
      <w:pPr>
        <w:autoSpaceDE w:val="0"/>
        <w:autoSpaceDN w:val="0"/>
        <w:adjustRightInd w:val="0"/>
        <w:spacing w:line="240" w:lineRule="auto"/>
        <w:jc w:val="both"/>
        <w:rPr>
          <w:rFonts w:cs="Arial"/>
          <w:color w:val="000000"/>
          <w:szCs w:val="20"/>
        </w:rPr>
      </w:pPr>
    </w:p>
    <w:p w14:paraId="7FBDA92E" w14:textId="77777777" w:rsidR="0099148A" w:rsidRPr="0099148A" w:rsidRDefault="0099148A" w:rsidP="0099148A">
      <w:pPr>
        <w:autoSpaceDE w:val="0"/>
        <w:autoSpaceDN w:val="0"/>
        <w:adjustRightInd w:val="0"/>
        <w:spacing w:line="240" w:lineRule="auto"/>
        <w:jc w:val="both"/>
        <w:rPr>
          <w:rFonts w:cs="Arial"/>
          <w:color w:val="000000"/>
          <w:szCs w:val="20"/>
        </w:rPr>
      </w:pPr>
      <w:r w:rsidRPr="0099148A">
        <w:rPr>
          <w:rFonts w:cs="Arial"/>
          <w:color w:val="000000"/>
          <w:szCs w:val="20"/>
        </w:rPr>
        <w:t>Predlaga se obravnava po skrajšanem postopku, saj gre za manj zahtevne dopolnitve zakona, ki se nanašajo na določitev ustreznejše normativne podlage za ustanovitev služnosti v javno korist iz naslova postavitve tehničnih ovir na zemljiščih in s tem povezano učinkovitejšo izvedbo veljavne ureditve v praksi.</w:t>
      </w:r>
    </w:p>
    <w:p w14:paraId="2A104019" w14:textId="77777777" w:rsidR="0099148A" w:rsidRPr="0099148A" w:rsidRDefault="0099148A" w:rsidP="0099148A">
      <w:pPr>
        <w:autoSpaceDE w:val="0"/>
        <w:autoSpaceDN w:val="0"/>
        <w:adjustRightInd w:val="0"/>
        <w:spacing w:line="240" w:lineRule="auto"/>
        <w:jc w:val="both"/>
        <w:rPr>
          <w:rFonts w:cs="Arial"/>
          <w:color w:val="000000"/>
          <w:szCs w:val="20"/>
        </w:rPr>
      </w:pPr>
    </w:p>
    <w:p w14:paraId="63E7AE46" w14:textId="4C77D89F" w:rsidR="00B74D38" w:rsidRPr="0099148A" w:rsidRDefault="0099148A" w:rsidP="0099148A">
      <w:pPr>
        <w:autoSpaceDE w:val="0"/>
        <w:autoSpaceDN w:val="0"/>
        <w:adjustRightInd w:val="0"/>
        <w:spacing w:line="240" w:lineRule="auto"/>
        <w:jc w:val="both"/>
        <w:rPr>
          <w:rFonts w:cs="Arial"/>
          <w:color w:val="000000"/>
          <w:szCs w:val="20"/>
        </w:rPr>
      </w:pPr>
      <w:r w:rsidRPr="0099148A">
        <w:rPr>
          <w:rFonts w:cs="Arial"/>
          <w:color w:val="000000"/>
          <w:szCs w:val="20"/>
        </w:rPr>
        <w:t>Vir: Ministrstvo za notranje zadeve</w:t>
      </w:r>
    </w:p>
    <w:p w14:paraId="7EEBAA92" w14:textId="77777777" w:rsidR="00532CBE" w:rsidRDefault="00532CBE" w:rsidP="002D48A4">
      <w:pPr>
        <w:autoSpaceDE w:val="0"/>
        <w:autoSpaceDN w:val="0"/>
        <w:adjustRightInd w:val="0"/>
        <w:spacing w:line="240" w:lineRule="auto"/>
        <w:jc w:val="both"/>
        <w:rPr>
          <w:rFonts w:cs="Arial"/>
          <w:b/>
          <w:bCs/>
          <w:color w:val="000000"/>
          <w:szCs w:val="20"/>
        </w:rPr>
      </w:pPr>
    </w:p>
    <w:p w14:paraId="0939887C" w14:textId="3CBB77B2" w:rsidR="002D48A4" w:rsidRPr="002D48A4" w:rsidRDefault="002D48A4" w:rsidP="002D48A4">
      <w:pPr>
        <w:autoSpaceDE w:val="0"/>
        <w:autoSpaceDN w:val="0"/>
        <w:adjustRightInd w:val="0"/>
        <w:spacing w:line="240" w:lineRule="auto"/>
        <w:jc w:val="both"/>
        <w:rPr>
          <w:rFonts w:cs="Arial"/>
          <w:b/>
          <w:bCs/>
          <w:color w:val="000000"/>
          <w:szCs w:val="20"/>
        </w:rPr>
      </w:pPr>
      <w:r w:rsidRPr="002D48A4">
        <w:rPr>
          <w:rFonts w:cs="Arial"/>
          <w:b/>
          <w:bCs/>
          <w:color w:val="000000"/>
          <w:szCs w:val="20"/>
        </w:rPr>
        <w:t>Vlada podala usmeritve za pripravo proračunov za leti 2022 in 2023</w:t>
      </w:r>
    </w:p>
    <w:p w14:paraId="7F35AEA5" w14:textId="77777777" w:rsidR="002D48A4" w:rsidRPr="002D48A4" w:rsidRDefault="002D48A4" w:rsidP="002D48A4">
      <w:pPr>
        <w:autoSpaceDE w:val="0"/>
        <w:autoSpaceDN w:val="0"/>
        <w:adjustRightInd w:val="0"/>
        <w:spacing w:line="240" w:lineRule="auto"/>
        <w:jc w:val="both"/>
        <w:rPr>
          <w:rFonts w:cs="Arial"/>
          <w:b/>
          <w:bCs/>
          <w:color w:val="000000"/>
          <w:szCs w:val="20"/>
        </w:rPr>
      </w:pPr>
      <w:r w:rsidRPr="002D48A4">
        <w:rPr>
          <w:rFonts w:cs="Arial"/>
          <w:b/>
          <w:bCs/>
          <w:color w:val="000000"/>
          <w:szCs w:val="20"/>
        </w:rPr>
        <w:t xml:space="preserve"> </w:t>
      </w:r>
    </w:p>
    <w:p w14:paraId="4979F996" w14:textId="77777777" w:rsidR="002D48A4" w:rsidRPr="002D48A4" w:rsidRDefault="002D48A4" w:rsidP="002D48A4">
      <w:pPr>
        <w:autoSpaceDE w:val="0"/>
        <w:autoSpaceDN w:val="0"/>
        <w:adjustRightInd w:val="0"/>
        <w:spacing w:line="240" w:lineRule="auto"/>
        <w:jc w:val="both"/>
        <w:rPr>
          <w:rFonts w:cs="Arial"/>
          <w:color w:val="000000"/>
          <w:szCs w:val="20"/>
        </w:rPr>
      </w:pPr>
      <w:r w:rsidRPr="002D48A4">
        <w:rPr>
          <w:rFonts w:cs="Arial"/>
          <w:color w:val="000000"/>
          <w:szCs w:val="20"/>
        </w:rPr>
        <w:t xml:space="preserve">Vlada se je seznanila z osnutkom proračunskega memoranduma in podala usmeritve za pripravo sprememb proračuna za leto 2022 ter pripravo proračuna za leto 2023. </w:t>
      </w:r>
    </w:p>
    <w:p w14:paraId="6768BCE4" w14:textId="77777777" w:rsidR="002D48A4" w:rsidRPr="002D48A4" w:rsidRDefault="002D48A4" w:rsidP="002D48A4">
      <w:pPr>
        <w:autoSpaceDE w:val="0"/>
        <w:autoSpaceDN w:val="0"/>
        <w:adjustRightInd w:val="0"/>
        <w:spacing w:line="240" w:lineRule="auto"/>
        <w:jc w:val="both"/>
        <w:rPr>
          <w:rFonts w:cs="Arial"/>
          <w:color w:val="000000"/>
          <w:szCs w:val="20"/>
        </w:rPr>
      </w:pPr>
      <w:r w:rsidRPr="002D48A4">
        <w:rPr>
          <w:rFonts w:cs="Arial"/>
          <w:color w:val="000000"/>
          <w:szCs w:val="20"/>
        </w:rPr>
        <w:t xml:space="preserve"> </w:t>
      </w:r>
    </w:p>
    <w:p w14:paraId="38236905" w14:textId="77777777" w:rsidR="002D48A4" w:rsidRPr="002D48A4" w:rsidRDefault="002D48A4" w:rsidP="002D48A4">
      <w:pPr>
        <w:autoSpaceDE w:val="0"/>
        <w:autoSpaceDN w:val="0"/>
        <w:adjustRightInd w:val="0"/>
        <w:spacing w:line="240" w:lineRule="auto"/>
        <w:jc w:val="both"/>
        <w:rPr>
          <w:rFonts w:cs="Arial"/>
          <w:color w:val="000000"/>
          <w:szCs w:val="20"/>
        </w:rPr>
      </w:pPr>
      <w:r w:rsidRPr="002D48A4">
        <w:rPr>
          <w:rFonts w:cs="Arial"/>
          <w:color w:val="000000"/>
          <w:szCs w:val="20"/>
        </w:rPr>
        <w:t xml:space="preserve">Z namenom začetka priprave proračunskih dokumentov za prihodnji dve leti se je vlada seznanila z osnutkom Proračunskega memoranduma 2022 - 2023. Osnutek proračunskega memoranduma z osnovnimi usmeritvami glede politik ter predloga razdelitve sredstev po ekonomski in programski klasifikaciji predstavlja osnovo za proračunska usklajevanja s predlagatelji finančnih načrtov. </w:t>
      </w:r>
    </w:p>
    <w:p w14:paraId="4180B7C3" w14:textId="77777777" w:rsidR="002D48A4" w:rsidRPr="002D48A4" w:rsidRDefault="002D48A4" w:rsidP="002D48A4">
      <w:pPr>
        <w:autoSpaceDE w:val="0"/>
        <w:autoSpaceDN w:val="0"/>
        <w:adjustRightInd w:val="0"/>
        <w:spacing w:line="240" w:lineRule="auto"/>
        <w:jc w:val="both"/>
        <w:rPr>
          <w:rFonts w:cs="Arial"/>
          <w:color w:val="000000"/>
          <w:szCs w:val="20"/>
        </w:rPr>
      </w:pPr>
    </w:p>
    <w:p w14:paraId="0216909B" w14:textId="77777777" w:rsidR="002D48A4" w:rsidRPr="002D48A4" w:rsidRDefault="002D48A4" w:rsidP="002D48A4">
      <w:pPr>
        <w:autoSpaceDE w:val="0"/>
        <w:autoSpaceDN w:val="0"/>
        <w:adjustRightInd w:val="0"/>
        <w:spacing w:line="240" w:lineRule="auto"/>
        <w:jc w:val="both"/>
        <w:rPr>
          <w:rFonts w:cs="Arial"/>
          <w:color w:val="000000"/>
          <w:szCs w:val="20"/>
        </w:rPr>
      </w:pPr>
      <w:r w:rsidRPr="002D48A4">
        <w:rPr>
          <w:rFonts w:cs="Arial"/>
          <w:color w:val="000000"/>
          <w:szCs w:val="20"/>
        </w:rPr>
        <w:lastRenderedPageBreak/>
        <w:t xml:space="preserve">Vlada mora najkasneje do 1. oktobra 2021 Državnemu zboru v obravnavo predložiti predlog sprememb proračuna za naslednje leto in predlog proračuna za leto 2023. Državni zbor je aprila sprejel Odlok o okviru za pripravo proračunov sektorja država za obdobje od 2022 do 2024. Ob upoštevanju zgornje meje skupnih odhodkov, ki jih določa odlok, se v predlogu sprememb državnega proračuna za leto 2022 lahko med proračunske uporabnike razporedi do 13,3 milijarde evrov, v predlogu proračuna za leto 2023 pa do 13,06 milijarde evrov. </w:t>
      </w:r>
    </w:p>
    <w:p w14:paraId="36B638D7" w14:textId="77777777" w:rsidR="002D48A4" w:rsidRPr="002D48A4" w:rsidRDefault="002D48A4" w:rsidP="002D48A4">
      <w:pPr>
        <w:autoSpaceDE w:val="0"/>
        <w:autoSpaceDN w:val="0"/>
        <w:adjustRightInd w:val="0"/>
        <w:spacing w:line="240" w:lineRule="auto"/>
        <w:jc w:val="both"/>
        <w:rPr>
          <w:rFonts w:cs="Arial"/>
          <w:color w:val="000000"/>
          <w:szCs w:val="20"/>
        </w:rPr>
      </w:pPr>
    </w:p>
    <w:p w14:paraId="07AF623C" w14:textId="77777777" w:rsidR="002D48A4" w:rsidRPr="002D48A4" w:rsidRDefault="002D48A4" w:rsidP="002D48A4">
      <w:pPr>
        <w:autoSpaceDE w:val="0"/>
        <w:autoSpaceDN w:val="0"/>
        <w:adjustRightInd w:val="0"/>
        <w:spacing w:line="240" w:lineRule="auto"/>
        <w:jc w:val="both"/>
        <w:rPr>
          <w:rFonts w:cs="Arial"/>
          <w:color w:val="000000"/>
          <w:szCs w:val="20"/>
        </w:rPr>
      </w:pPr>
      <w:r w:rsidRPr="002D48A4">
        <w:rPr>
          <w:rFonts w:cs="Arial"/>
          <w:color w:val="000000"/>
          <w:szCs w:val="20"/>
        </w:rPr>
        <w:t xml:space="preserve">Cilj je, da se ob predvidenih prihodkih državnega proračuna postopno znižuje primanjkljaj državnega proračuna na 4,9% BDP v letu 2022 in na 3,6% BDP v letu 2023. S tem bi se po obdobju epidemije, v katerem veljajo izjemne okoliščine za odstop od fiskalnih pravil, zastavila pot za postopno uravnoteženje državnega proračuna. </w:t>
      </w:r>
    </w:p>
    <w:p w14:paraId="6E583EE8" w14:textId="77777777" w:rsidR="002D48A4" w:rsidRPr="002D48A4" w:rsidRDefault="002D48A4" w:rsidP="002D48A4">
      <w:pPr>
        <w:autoSpaceDE w:val="0"/>
        <w:autoSpaceDN w:val="0"/>
        <w:adjustRightInd w:val="0"/>
        <w:spacing w:line="240" w:lineRule="auto"/>
        <w:jc w:val="both"/>
        <w:rPr>
          <w:rFonts w:cs="Arial"/>
          <w:color w:val="000000"/>
          <w:szCs w:val="20"/>
        </w:rPr>
      </w:pPr>
    </w:p>
    <w:p w14:paraId="4A724371" w14:textId="77777777" w:rsidR="002D48A4" w:rsidRPr="002D48A4" w:rsidRDefault="002D48A4" w:rsidP="002D48A4">
      <w:pPr>
        <w:autoSpaceDE w:val="0"/>
        <w:autoSpaceDN w:val="0"/>
        <w:adjustRightInd w:val="0"/>
        <w:spacing w:line="240" w:lineRule="auto"/>
        <w:jc w:val="both"/>
        <w:rPr>
          <w:rFonts w:cs="Arial"/>
          <w:color w:val="000000"/>
          <w:szCs w:val="20"/>
        </w:rPr>
      </w:pPr>
      <w:r w:rsidRPr="002D48A4">
        <w:rPr>
          <w:rFonts w:cs="Arial"/>
          <w:color w:val="000000"/>
          <w:szCs w:val="20"/>
        </w:rPr>
        <w:t>Priprava obeh proračunov sicer poteka v negotovih razmerah, povezanih z obvladovanjem epidemije in okrevanjem gospodarstva ter posledično s spremenljivimi makroekonomskimi okoliščinami. Ekonomske in proračunske politike bodo osredotočene na postopno umikanje začasnih ukrepov za obvladovanje posledic epidemije ter izvajanje strukturnih ukrepov za povečanje odpornosti gospodarstva, ki bodo podprti z investicijami na ključnih področjih.</w:t>
      </w:r>
    </w:p>
    <w:p w14:paraId="1C9214F4" w14:textId="77777777" w:rsidR="002D48A4" w:rsidRPr="002D48A4" w:rsidRDefault="002D48A4" w:rsidP="002D48A4">
      <w:pPr>
        <w:autoSpaceDE w:val="0"/>
        <w:autoSpaceDN w:val="0"/>
        <w:adjustRightInd w:val="0"/>
        <w:spacing w:line="240" w:lineRule="auto"/>
        <w:jc w:val="both"/>
        <w:rPr>
          <w:rFonts w:cs="Arial"/>
          <w:color w:val="000000"/>
          <w:szCs w:val="20"/>
        </w:rPr>
      </w:pPr>
    </w:p>
    <w:p w14:paraId="2B3A9262" w14:textId="3EEFBAE9" w:rsidR="002D48A4" w:rsidRPr="002D48A4" w:rsidRDefault="002D48A4" w:rsidP="002D48A4">
      <w:pPr>
        <w:autoSpaceDE w:val="0"/>
        <w:autoSpaceDN w:val="0"/>
        <w:adjustRightInd w:val="0"/>
        <w:spacing w:line="240" w:lineRule="auto"/>
        <w:jc w:val="both"/>
        <w:rPr>
          <w:rFonts w:cs="Arial"/>
          <w:color w:val="000000"/>
          <w:szCs w:val="20"/>
        </w:rPr>
      </w:pPr>
      <w:r w:rsidRPr="002D48A4">
        <w:rPr>
          <w:rFonts w:cs="Arial"/>
          <w:color w:val="000000"/>
          <w:szCs w:val="20"/>
        </w:rPr>
        <w:t>V obeh letih bodo tako v ospredju ukrepi za okrevanje, podprti z evropskimi viri iz mehanizma za okrevanje in odpornost. Skladno z Načrtom za okrevanje in odpornost je v scenarijih predvideno, da bi iz teh sredstev v letu 2022 porabili 330,8 milijonov evrov</w:t>
      </w:r>
      <w:r>
        <w:rPr>
          <w:rFonts w:cs="Arial"/>
          <w:color w:val="000000"/>
          <w:szCs w:val="20"/>
        </w:rPr>
        <w:t>,</w:t>
      </w:r>
      <w:r w:rsidRPr="002D48A4">
        <w:rPr>
          <w:rFonts w:cs="Arial"/>
          <w:color w:val="000000"/>
          <w:szCs w:val="20"/>
        </w:rPr>
        <w:t xml:space="preserve"> v letu 2023</w:t>
      </w:r>
      <w:r>
        <w:rPr>
          <w:rFonts w:cs="Arial"/>
          <w:color w:val="000000"/>
          <w:szCs w:val="20"/>
        </w:rPr>
        <w:t xml:space="preserve"> pa</w:t>
      </w:r>
      <w:r w:rsidRPr="002D48A4">
        <w:rPr>
          <w:rFonts w:cs="Arial"/>
          <w:color w:val="000000"/>
          <w:szCs w:val="20"/>
        </w:rPr>
        <w:t xml:space="preserve"> 453,7 milijonov evrov. </w:t>
      </w:r>
    </w:p>
    <w:p w14:paraId="010E86DB" w14:textId="77777777" w:rsidR="002D48A4" w:rsidRPr="002D48A4" w:rsidRDefault="002D48A4" w:rsidP="002D48A4">
      <w:pPr>
        <w:autoSpaceDE w:val="0"/>
        <w:autoSpaceDN w:val="0"/>
        <w:adjustRightInd w:val="0"/>
        <w:spacing w:line="240" w:lineRule="auto"/>
        <w:jc w:val="both"/>
        <w:rPr>
          <w:rFonts w:cs="Arial"/>
          <w:color w:val="000000"/>
          <w:szCs w:val="20"/>
        </w:rPr>
      </w:pPr>
      <w:r w:rsidRPr="002D48A4">
        <w:rPr>
          <w:rFonts w:cs="Arial"/>
          <w:color w:val="000000"/>
          <w:szCs w:val="20"/>
        </w:rPr>
        <w:t xml:space="preserve"> </w:t>
      </w:r>
    </w:p>
    <w:p w14:paraId="3C209077" w14:textId="25583D74" w:rsidR="00B74D38" w:rsidRPr="002D48A4" w:rsidRDefault="002D48A4" w:rsidP="002D48A4">
      <w:pPr>
        <w:autoSpaceDE w:val="0"/>
        <w:autoSpaceDN w:val="0"/>
        <w:adjustRightInd w:val="0"/>
        <w:spacing w:line="240" w:lineRule="auto"/>
        <w:jc w:val="both"/>
        <w:rPr>
          <w:rFonts w:cs="Arial"/>
          <w:color w:val="000000"/>
          <w:szCs w:val="20"/>
        </w:rPr>
      </w:pPr>
      <w:r w:rsidRPr="002D48A4">
        <w:rPr>
          <w:rFonts w:cs="Arial"/>
          <w:color w:val="000000"/>
          <w:szCs w:val="20"/>
        </w:rPr>
        <w:t>Vir: Ministrstvo za finance</w:t>
      </w:r>
    </w:p>
    <w:p w14:paraId="48530164" w14:textId="7BD36A89" w:rsidR="00B74D38" w:rsidRDefault="00B74D38" w:rsidP="00B74D38">
      <w:pPr>
        <w:autoSpaceDE w:val="0"/>
        <w:autoSpaceDN w:val="0"/>
        <w:adjustRightInd w:val="0"/>
        <w:spacing w:line="240" w:lineRule="auto"/>
        <w:jc w:val="both"/>
        <w:rPr>
          <w:rFonts w:cs="Arial"/>
          <w:b/>
          <w:bCs/>
          <w:color w:val="000000"/>
          <w:szCs w:val="20"/>
        </w:rPr>
      </w:pPr>
    </w:p>
    <w:p w14:paraId="58F1B40E" w14:textId="3606C11A" w:rsidR="00A34685" w:rsidRPr="00A34685" w:rsidRDefault="00A34685" w:rsidP="00A34685">
      <w:pPr>
        <w:autoSpaceDE w:val="0"/>
        <w:autoSpaceDN w:val="0"/>
        <w:adjustRightInd w:val="0"/>
        <w:spacing w:line="240" w:lineRule="auto"/>
        <w:jc w:val="both"/>
        <w:rPr>
          <w:rFonts w:cs="Arial"/>
          <w:b/>
          <w:bCs/>
          <w:color w:val="000000"/>
          <w:szCs w:val="20"/>
        </w:rPr>
      </w:pPr>
      <w:r w:rsidRPr="00A34685">
        <w:rPr>
          <w:rFonts w:cs="Arial"/>
          <w:b/>
          <w:bCs/>
          <w:color w:val="000000"/>
          <w:szCs w:val="20"/>
        </w:rPr>
        <w:t xml:space="preserve">Vlada o Dogovoru o odpravi varčevalnih ukrepov </w:t>
      </w:r>
    </w:p>
    <w:p w14:paraId="65D70AD5" w14:textId="77777777" w:rsidR="00CC0DFE" w:rsidRPr="00CC0DFE" w:rsidRDefault="00CC0DFE" w:rsidP="00CC0DFE">
      <w:pPr>
        <w:autoSpaceDE w:val="0"/>
        <w:autoSpaceDN w:val="0"/>
        <w:adjustRightInd w:val="0"/>
        <w:spacing w:line="240" w:lineRule="auto"/>
        <w:jc w:val="both"/>
        <w:rPr>
          <w:rFonts w:cs="Arial"/>
          <w:color w:val="000000"/>
          <w:szCs w:val="20"/>
        </w:rPr>
      </w:pPr>
    </w:p>
    <w:p w14:paraId="05C78C63" w14:textId="77777777" w:rsidR="00CC0DFE" w:rsidRPr="00CC0DFE" w:rsidRDefault="00CC0DFE" w:rsidP="00CC0DFE">
      <w:pPr>
        <w:autoSpaceDE w:val="0"/>
        <w:autoSpaceDN w:val="0"/>
        <w:adjustRightInd w:val="0"/>
        <w:spacing w:line="240" w:lineRule="auto"/>
        <w:jc w:val="both"/>
        <w:rPr>
          <w:rFonts w:cs="Arial"/>
          <w:color w:val="000000"/>
          <w:szCs w:val="20"/>
        </w:rPr>
      </w:pPr>
      <w:r w:rsidRPr="00CC0DFE">
        <w:rPr>
          <w:rFonts w:cs="Arial"/>
          <w:color w:val="000000"/>
          <w:szCs w:val="20"/>
        </w:rPr>
        <w:t>Vlada Republike Slovenije se je na današnji seji seznanila s predlogom Dogovora o odpravi varčevalnih ukrepov v zvezi s povračili stroškov in drugimi prejemki javnih uslužbencev, zamiku izplačilnega dneva plače pri proračunskih uporabnikih ter regresu za letni dopust za leto 2021 ter za podpis pooblastila ministra za javno upravo Boštjana Koritnika.</w:t>
      </w:r>
    </w:p>
    <w:p w14:paraId="536160DE" w14:textId="77777777" w:rsidR="00CC0DFE" w:rsidRPr="00CC0DFE" w:rsidRDefault="00CC0DFE" w:rsidP="00CC0DFE">
      <w:pPr>
        <w:autoSpaceDE w:val="0"/>
        <w:autoSpaceDN w:val="0"/>
        <w:adjustRightInd w:val="0"/>
        <w:spacing w:line="240" w:lineRule="auto"/>
        <w:jc w:val="both"/>
        <w:rPr>
          <w:rFonts w:cs="Arial"/>
          <w:color w:val="000000"/>
          <w:szCs w:val="20"/>
        </w:rPr>
      </w:pPr>
    </w:p>
    <w:p w14:paraId="59CE199C" w14:textId="77777777" w:rsidR="00CC0DFE" w:rsidRPr="00CC0DFE" w:rsidRDefault="00CC0DFE" w:rsidP="00CC0DFE">
      <w:pPr>
        <w:autoSpaceDE w:val="0"/>
        <w:autoSpaceDN w:val="0"/>
        <w:adjustRightInd w:val="0"/>
        <w:spacing w:line="240" w:lineRule="auto"/>
        <w:jc w:val="both"/>
        <w:rPr>
          <w:rFonts w:cs="Arial"/>
          <w:color w:val="000000"/>
          <w:szCs w:val="20"/>
        </w:rPr>
      </w:pPr>
      <w:r w:rsidRPr="00CC0DFE">
        <w:rPr>
          <w:rFonts w:cs="Arial"/>
          <w:color w:val="000000"/>
          <w:szCs w:val="20"/>
        </w:rPr>
        <w:t>Hkrati se je Vlada seznanila z osnutkom Aneksa h kolektivni pogodbi za negospodarske dejavnosti v Republiki Sloveniji in osnutki aneksov h kolektivnim pogodbam dejavnosti in poklicev, upoštevaje vsebino dogovora iz 1. točke tega sklepa in naložila resorno pristojnim ministrstvom, da anekse iz prejšnje točke tega sklepa dokončno uskladijo z reprezentativnimi sindikati javnega sektorja.</w:t>
      </w:r>
    </w:p>
    <w:p w14:paraId="52B96444" w14:textId="77777777" w:rsidR="00CC0DFE" w:rsidRPr="00CC0DFE" w:rsidRDefault="00CC0DFE" w:rsidP="00CC0DFE">
      <w:pPr>
        <w:autoSpaceDE w:val="0"/>
        <w:autoSpaceDN w:val="0"/>
        <w:adjustRightInd w:val="0"/>
        <w:spacing w:line="240" w:lineRule="auto"/>
        <w:jc w:val="both"/>
        <w:rPr>
          <w:rFonts w:cs="Arial"/>
          <w:color w:val="000000"/>
          <w:szCs w:val="20"/>
        </w:rPr>
      </w:pPr>
    </w:p>
    <w:p w14:paraId="2D486271" w14:textId="77777777" w:rsidR="00CC0DFE" w:rsidRPr="00CC0DFE" w:rsidRDefault="00CC0DFE" w:rsidP="00CC0DFE">
      <w:pPr>
        <w:autoSpaceDE w:val="0"/>
        <w:autoSpaceDN w:val="0"/>
        <w:adjustRightInd w:val="0"/>
        <w:spacing w:line="240" w:lineRule="auto"/>
        <w:jc w:val="both"/>
        <w:rPr>
          <w:rFonts w:cs="Arial"/>
          <w:color w:val="000000"/>
          <w:szCs w:val="20"/>
        </w:rPr>
      </w:pPr>
      <w:r w:rsidRPr="00CC0DFE">
        <w:rPr>
          <w:rFonts w:cs="Arial"/>
          <w:color w:val="000000"/>
          <w:szCs w:val="20"/>
        </w:rPr>
        <w:t>Za podpis Aneksa h Kolektivni pogodbi za negospodarske dejavnosti v Republiki Sloveniji, ki bo upoštevaje vsebino dogovora iz 1. točke tega sklepa usklajen z reprezentativnimi sindikati javnega sektorja, je Vlada pooblastila ministra za javno upravo Boštjana Koritnika, ministra za finance mag. Andreja Širclja in ministra za delo, družino, socialne zadeve in enake možnosti Janeza Ciglerja Kralja.</w:t>
      </w:r>
    </w:p>
    <w:p w14:paraId="4CF54571" w14:textId="77777777" w:rsidR="00CC0DFE" w:rsidRPr="00CC0DFE" w:rsidRDefault="00CC0DFE" w:rsidP="00CC0DFE">
      <w:pPr>
        <w:autoSpaceDE w:val="0"/>
        <w:autoSpaceDN w:val="0"/>
        <w:adjustRightInd w:val="0"/>
        <w:spacing w:line="240" w:lineRule="auto"/>
        <w:jc w:val="both"/>
        <w:rPr>
          <w:rFonts w:cs="Arial"/>
          <w:color w:val="000000"/>
          <w:szCs w:val="20"/>
        </w:rPr>
      </w:pPr>
    </w:p>
    <w:p w14:paraId="7875E952" w14:textId="77777777" w:rsidR="00CC0DFE" w:rsidRPr="00CC0DFE" w:rsidRDefault="00CC0DFE" w:rsidP="00CC0DFE">
      <w:pPr>
        <w:autoSpaceDE w:val="0"/>
        <w:autoSpaceDN w:val="0"/>
        <w:adjustRightInd w:val="0"/>
        <w:spacing w:line="240" w:lineRule="auto"/>
        <w:jc w:val="both"/>
        <w:rPr>
          <w:rFonts w:cs="Arial"/>
          <w:color w:val="000000"/>
          <w:szCs w:val="20"/>
        </w:rPr>
      </w:pPr>
      <w:r w:rsidRPr="00CC0DFE">
        <w:rPr>
          <w:rFonts w:cs="Arial"/>
          <w:color w:val="000000"/>
          <w:szCs w:val="20"/>
        </w:rPr>
        <w:t>Za podpis Aneksov h Kolektivnim pogodbam za posamezne poklice in dejavnosti v javnem sektorju, upoštevaje vsebino dogovora iz 1. točke tega sklepa usklajene z reprezentativnimi sindikati javnega sektorja, je vlada pooblastila resorne ministre, pristojne za posamezne dejavnosti.</w:t>
      </w:r>
    </w:p>
    <w:p w14:paraId="5E84F6DB" w14:textId="77777777" w:rsidR="00CC0DFE" w:rsidRPr="00CC0DFE" w:rsidRDefault="00CC0DFE" w:rsidP="00CC0DFE">
      <w:pPr>
        <w:autoSpaceDE w:val="0"/>
        <w:autoSpaceDN w:val="0"/>
        <w:adjustRightInd w:val="0"/>
        <w:spacing w:line="240" w:lineRule="auto"/>
        <w:jc w:val="both"/>
        <w:rPr>
          <w:rFonts w:cs="Arial"/>
          <w:color w:val="000000"/>
          <w:szCs w:val="20"/>
        </w:rPr>
      </w:pPr>
    </w:p>
    <w:p w14:paraId="2DFF2A5E" w14:textId="77777777" w:rsidR="00CC0DFE" w:rsidRPr="00CC0DFE" w:rsidRDefault="00CC0DFE" w:rsidP="00CC0DFE">
      <w:pPr>
        <w:autoSpaceDE w:val="0"/>
        <w:autoSpaceDN w:val="0"/>
        <w:adjustRightInd w:val="0"/>
        <w:spacing w:line="240" w:lineRule="auto"/>
        <w:jc w:val="both"/>
        <w:rPr>
          <w:rFonts w:cs="Arial"/>
          <w:color w:val="000000"/>
          <w:szCs w:val="20"/>
        </w:rPr>
      </w:pPr>
      <w:r w:rsidRPr="00CC0DFE">
        <w:rPr>
          <w:rFonts w:cs="Arial"/>
          <w:color w:val="000000"/>
          <w:szCs w:val="20"/>
        </w:rPr>
        <w:t xml:space="preserve">Upoštevaje vsebino Dogovora je Ministrstvo za javno upravo pripravilo predlog aneksa h kolektivni pogodbi za negospodarske dejavnosti (KPND). V nadaljevanju pa je predvideno, da se upoštevaje vsebino Dogovora in aneksa h KPND pripravijo tudi drugi aneksi h kolektivnim pogodbam dejavnosti in poklicev, tako da bodo lahko uveljavljeni najkasneje 1. junija 2021. </w:t>
      </w:r>
    </w:p>
    <w:p w14:paraId="310926D3" w14:textId="77777777" w:rsidR="00CC0DFE" w:rsidRPr="00CC0DFE" w:rsidRDefault="00CC0DFE" w:rsidP="00CC0DFE">
      <w:pPr>
        <w:autoSpaceDE w:val="0"/>
        <w:autoSpaceDN w:val="0"/>
        <w:adjustRightInd w:val="0"/>
        <w:spacing w:line="240" w:lineRule="auto"/>
        <w:jc w:val="both"/>
        <w:rPr>
          <w:rFonts w:cs="Arial"/>
          <w:color w:val="000000"/>
          <w:szCs w:val="20"/>
        </w:rPr>
      </w:pPr>
    </w:p>
    <w:p w14:paraId="47233BDA" w14:textId="48940419" w:rsidR="00CC0DFE" w:rsidRPr="00CC0DFE" w:rsidRDefault="00CC0DFE" w:rsidP="00CC0DFE">
      <w:pPr>
        <w:autoSpaceDE w:val="0"/>
        <w:autoSpaceDN w:val="0"/>
        <w:adjustRightInd w:val="0"/>
        <w:spacing w:line="240" w:lineRule="auto"/>
        <w:jc w:val="both"/>
        <w:rPr>
          <w:rFonts w:cs="Arial"/>
          <w:color w:val="000000"/>
          <w:szCs w:val="20"/>
        </w:rPr>
      </w:pPr>
      <w:r w:rsidRPr="00CC0DFE">
        <w:rPr>
          <w:rFonts w:cs="Arial"/>
          <w:color w:val="000000"/>
          <w:szCs w:val="20"/>
        </w:rPr>
        <w:t xml:space="preserve">Dogovor je pripravljen upoštevaje izhodišča vlade za pogajanja s sindikati javnega sektorja (10. </w:t>
      </w:r>
      <w:r w:rsidR="001B63F0">
        <w:rPr>
          <w:rFonts w:cs="Arial"/>
          <w:color w:val="000000"/>
          <w:szCs w:val="20"/>
        </w:rPr>
        <w:t>maja</w:t>
      </w:r>
      <w:r w:rsidRPr="00CC0DFE">
        <w:rPr>
          <w:rFonts w:cs="Arial"/>
          <w:color w:val="000000"/>
          <w:szCs w:val="20"/>
        </w:rPr>
        <w:t xml:space="preserve"> 2021) in načelno usklajenimi stališči glede zgoraj navedenih prejemkov oziroma povračil ter ob upoštevanju dejstva, da je bila vsebina tega dogovora usklajena zlasti s pogajalsko skupino Konfederacije sindikatov javnega sektorja. </w:t>
      </w:r>
    </w:p>
    <w:p w14:paraId="2DBBF3D0" w14:textId="77777777" w:rsidR="00CC0DFE" w:rsidRPr="00CC0DFE" w:rsidRDefault="00CC0DFE" w:rsidP="00CC0DFE">
      <w:pPr>
        <w:autoSpaceDE w:val="0"/>
        <w:autoSpaceDN w:val="0"/>
        <w:adjustRightInd w:val="0"/>
        <w:spacing w:line="240" w:lineRule="auto"/>
        <w:jc w:val="both"/>
        <w:rPr>
          <w:rFonts w:cs="Arial"/>
          <w:color w:val="000000"/>
          <w:szCs w:val="20"/>
        </w:rPr>
      </w:pPr>
    </w:p>
    <w:p w14:paraId="1E852F55" w14:textId="77777777" w:rsidR="00CC0DFE" w:rsidRPr="00CC0DFE" w:rsidRDefault="00CC0DFE" w:rsidP="00CC0DFE">
      <w:pPr>
        <w:autoSpaceDE w:val="0"/>
        <w:autoSpaceDN w:val="0"/>
        <w:adjustRightInd w:val="0"/>
        <w:spacing w:line="240" w:lineRule="auto"/>
        <w:jc w:val="both"/>
        <w:rPr>
          <w:rFonts w:cs="Arial"/>
          <w:color w:val="000000"/>
          <w:szCs w:val="20"/>
        </w:rPr>
      </w:pPr>
      <w:r w:rsidRPr="001B63F0">
        <w:rPr>
          <w:rFonts w:cs="Arial"/>
          <w:b/>
          <w:bCs/>
          <w:color w:val="000000"/>
          <w:szCs w:val="20"/>
        </w:rPr>
        <w:lastRenderedPageBreak/>
        <w:t xml:space="preserve">Dogovor </w:t>
      </w:r>
      <w:r w:rsidRPr="00CC0DFE">
        <w:rPr>
          <w:rFonts w:cs="Arial"/>
          <w:color w:val="000000"/>
          <w:szCs w:val="20"/>
        </w:rPr>
        <w:t xml:space="preserve">o odpravi varčevalnih ukrepov v zvezi s povračili stroškov in drugimi prejemki javnih uslužbencev, zamiku izplačilnega dneva plače pri proračunskih uporabnikih ter regresu za letni dopust za leto 2021 </w:t>
      </w:r>
      <w:r w:rsidRPr="001B63F0">
        <w:rPr>
          <w:rFonts w:cs="Arial"/>
          <w:b/>
          <w:bCs/>
          <w:color w:val="000000"/>
          <w:szCs w:val="20"/>
        </w:rPr>
        <w:t>prinaša naslednje</w:t>
      </w:r>
      <w:r w:rsidRPr="00CC0DFE">
        <w:rPr>
          <w:rFonts w:cs="Arial"/>
          <w:color w:val="000000"/>
          <w:szCs w:val="20"/>
        </w:rPr>
        <w:t>:</w:t>
      </w:r>
    </w:p>
    <w:p w14:paraId="76758F44" w14:textId="77777777" w:rsidR="00CC0DFE" w:rsidRPr="00CC0DFE" w:rsidRDefault="00CC0DFE" w:rsidP="00CC0DFE">
      <w:pPr>
        <w:autoSpaceDE w:val="0"/>
        <w:autoSpaceDN w:val="0"/>
        <w:adjustRightInd w:val="0"/>
        <w:spacing w:line="240" w:lineRule="auto"/>
        <w:jc w:val="both"/>
        <w:rPr>
          <w:rFonts w:cs="Arial"/>
          <w:color w:val="000000"/>
          <w:szCs w:val="20"/>
        </w:rPr>
      </w:pPr>
    </w:p>
    <w:p w14:paraId="1706172C" w14:textId="77777777" w:rsidR="00CC0DFE" w:rsidRPr="00CC0DFE" w:rsidRDefault="00CC0DFE" w:rsidP="00CC0DFE">
      <w:pPr>
        <w:autoSpaceDE w:val="0"/>
        <w:autoSpaceDN w:val="0"/>
        <w:adjustRightInd w:val="0"/>
        <w:spacing w:line="240" w:lineRule="auto"/>
        <w:jc w:val="both"/>
        <w:rPr>
          <w:rFonts w:cs="Arial"/>
          <w:color w:val="000000"/>
          <w:szCs w:val="20"/>
        </w:rPr>
      </w:pPr>
      <w:r w:rsidRPr="001B63F0">
        <w:rPr>
          <w:rFonts w:cs="Arial"/>
          <w:b/>
          <w:bCs/>
          <w:color w:val="000000"/>
          <w:szCs w:val="20"/>
        </w:rPr>
        <w:t>Regres za prehrano</w:t>
      </w:r>
      <w:r w:rsidRPr="00CC0DFE">
        <w:rPr>
          <w:rFonts w:cs="Arial"/>
          <w:color w:val="000000"/>
          <w:szCs w:val="20"/>
        </w:rPr>
        <w:t xml:space="preserve"> med delom znaša 4,30 evra za dan prisotnosti na delu in pripada vsem javnim uslužbencem, ki so prisotni na delu najmanj s polovičnim delovnim časom.</w:t>
      </w:r>
    </w:p>
    <w:p w14:paraId="5FB3A303" w14:textId="77777777" w:rsidR="00CC0DFE" w:rsidRPr="00CC0DFE" w:rsidRDefault="00CC0DFE" w:rsidP="00CC0DFE">
      <w:pPr>
        <w:autoSpaceDE w:val="0"/>
        <w:autoSpaceDN w:val="0"/>
        <w:adjustRightInd w:val="0"/>
        <w:spacing w:line="240" w:lineRule="auto"/>
        <w:jc w:val="both"/>
        <w:rPr>
          <w:rFonts w:cs="Arial"/>
          <w:color w:val="000000"/>
          <w:szCs w:val="20"/>
        </w:rPr>
      </w:pPr>
    </w:p>
    <w:p w14:paraId="0981947E" w14:textId="77777777" w:rsidR="00CC0DFE" w:rsidRPr="00CC0DFE" w:rsidRDefault="00CC0DFE" w:rsidP="00CC0DFE">
      <w:pPr>
        <w:autoSpaceDE w:val="0"/>
        <w:autoSpaceDN w:val="0"/>
        <w:adjustRightInd w:val="0"/>
        <w:spacing w:line="240" w:lineRule="auto"/>
        <w:jc w:val="both"/>
        <w:rPr>
          <w:rFonts w:cs="Arial"/>
          <w:color w:val="000000"/>
          <w:szCs w:val="20"/>
        </w:rPr>
      </w:pPr>
      <w:r w:rsidRPr="001B63F0">
        <w:rPr>
          <w:rFonts w:cs="Arial"/>
          <w:b/>
          <w:bCs/>
          <w:color w:val="000000"/>
          <w:szCs w:val="20"/>
        </w:rPr>
        <w:t xml:space="preserve">Dnevnice za službena potovanja v Republiki Sloveniji </w:t>
      </w:r>
      <w:r w:rsidRPr="00CC0DFE">
        <w:rPr>
          <w:rFonts w:cs="Arial"/>
          <w:color w:val="000000"/>
          <w:szCs w:val="20"/>
        </w:rPr>
        <w:t xml:space="preserve">v trajanju nad 12 ur znaša 21,39 evra, v trajanju nad 8 do vključno 12 ur znaša 10,68 evra in v trajanju 6 do 8 ur znaša 5,16 evra. </w:t>
      </w:r>
    </w:p>
    <w:p w14:paraId="4B2A568D" w14:textId="77777777" w:rsidR="00CC0DFE" w:rsidRPr="00CC0DFE" w:rsidRDefault="00CC0DFE" w:rsidP="00CC0DFE">
      <w:pPr>
        <w:autoSpaceDE w:val="0"/>
        <w:autoSpaceDN w:val="0"/>
        <w:adjustRightInd w:val="0"/>
        <w:spacing w:line="240" w:lineRule="auto"/>
        <w:jc w:val="both"/>
        <w:rPr>
          <w:rFonts w:cs="Arial"/>
          <w:color w:val="000000"/>
          <w:szCs w:val="20"/>
        </w:rPr>
      </w:pPr>
    </w:p>
    <w:p w14:paraId="32474294" w14:textId="77777777" w:rsidR="00CC0DFE" w:rsidRPr="00CC0DFE" w:rsidRDefault="00CC0DFE" w:rsidP="00CC0DFE">
      <w:pPr>
        <w:autoSpaceDE w:val="0"/>
        <w:autoSpaceDN w:val="0"/>
        <w:adjustRightInd w:val="0"/>
        <w:spacing w:line="240" w:lineRule="auto"/>
        <w:jc w:val="both"/>
        <w:rPr>
          <w:rFonts w:cs="Arial"/>
          <w:color w:val="000000"/>
          <w:szCs w:val="20"/>
        </w:rPr>
      </w:pPr>
      <w:r w:rsidRPr="00CC0DFE">
        <w:rPr>
          <w:rFonts w:cs="Arial"/>
          <w:color w:val="000000"/>
          <w:szCs w:val="20"/>
        </w:rPr>
        <w:t>Ohranjata se višja višina solidarnostne pomoči za člane reprezentativnega sindikata, podpisnike aneksa h Kolektivni pogodbi za negospodarske dejavnosti v Republiki Sloveniji in aneksov h kolektivnim pogodbam dejavnosti in poklicev ter ureditev, da je do izplačila solidarnostne pomoči upravičen javni uslužbenec, če njegova osnovna plača v mesecu, ko se je zgodil primer, ne presega oziroma ne bi presegala višine minimalne plače, razen v primeru članov reprezentativnih sindikatov javnega sektorja, za katere se določi, da osnovna plača v mesecu, ko se je zgodil primer, ne presega oziroma ne bi presegala višine 140 odstotkov minimalne plače.</w:t>
      </w:r>
    </w:p>
    <w:p w14:paraId="72D1FC0F" w14:textId="77777777" w:rsidR="00CC0DFE" w:rsidRPr="00CC0DFE" w:rsidRDefault="00CC0DFE" w:rsidP="00CC0DFE">
      <w:pPr>
        <w:autoSpaceDE w:val="0"/>
        <w:autoSpaceDN w:val="0"/>
        <w:adjustRightInd w:val="0"/>
        <w:spacing w:line="240" w:lineRule="auto"/>
        <w:jc w:val="both"/>
        <w:rPr>
          <w:rFonts w:cs="Arial"/>
          <w:color w:val="000000"/>
          <w:szCs w:val="20"/>
        </w:rPr>
      </w:pPr>
    </w:p>
    <w:p w14:paraId="7CBFB28C" w14:textId="77777777" w:rsidR="00CC0DFE" w:rsidRPr="00CC0DFE" w:rsidRDefault="00CC0DFE" w:rsidP="00CC0DFE">
      <w:pPr>
        <w:autoSpaceDE w:val="0"/>
        <w:autoSpaceDN w:val="0"/>
        <w:adjustRightInd w:val="0"/>
        <w:spacing w:line="240" w:lineRule="auto"/>
        <w:jc w:val="both"/>
        <w:rPr>
          <w:rFonts w:cs="Arial"/>
          <w:color w:val="000000"/>
          <w:szCs w:val="20"/>
        </w:rPr>
      </w:pPr>
      <w:r w:rsidRPr="00F22CA5">
        <w:rPr>
          <w:rFonts w:cs="Arial"/>
          <w:b/>
          <w:bCs/>
          <w:color w:val="000000"/>
          <w:szCs w:val="20"/>
        </w:rPr>
        <w:t>Terenski dodatek</w:t>
      </w:r>
      <w:r w:rsidRPr="00CC0DFE">
        <w:rPr>
          <w:rFonts w:cs="Arial"/>
          <w:color w:val="000000"/>
          <w:szCs w:val="20"/>
        </w:rPr>
        <w:t xml:space="preserve"> znaša 21 odstotkov dnevnice za službeno potovanje v državi nad 12 ur.</w:t>
      </w:r>
    </w:p>
    <w:p w14:paraId="6131A2AA" w14:textId="77777777" w:rsidR="00CC0DFE" w:rsidRPr="00CC0DFE" w:rsidRDefault="00CC0DFE" w:rsidP="00CC0DFE">
      <w:pPr>
        <w:autoSpaceDE w:val="0"/>
        <w:autoSpaceDN w:val="0"/>
        <w:adjustRightInd w:val="0"/>
        <w:spacing w:line="240" w:lineRule="auto"/>
        <w:jc w:val="both"/>
        <w:rPr>
          <w:rFonts w:cs="Arial"/>
          <w:color w:val="000000"/>
          <w:szCs w:val="20"/>
        </w:rPr>
      </w:pPr>
    </w:p>
    <w:p w14:paraId="483A2CB3" w14:textId="77777777" w:rsidR="00CC0DFE" w:rsidRPr="00CC0DFE" w:rsidRDefault="00CC0DFE" w:rsidP="00CC0DFE">
      <w:pPr>
        <w:autoSpaceDE w:val="0"/>
        <w:autoSpaceDN w:val="0"/>
        <w:adjustRightInd w:val="0"/>
        <w:spacing w:line="240" w:lineRule="auto"/>
        <w:jc w:val="both"/>
        <w:rPr>
          <w:rFonts w:cs="Arial"/>
          <w:color w:val="000000"/>
          <w:szCs w:val="20"/>
        </w:rPr>
      </w:pPr>
      <w:r w:rsidRPr="00CC0DFE">
        <w:rPr>
          <w:rFonts w:cs="Arial"/>
          <w:color w:val="000000"/>
          <w:szCs w:val="20"/>
        </w:rPr>
        <w:t>Kot delovna doba, ki se upošteva za pridobitev pravice do jubilejne nagrade, se šteje tudi delovna doba pri koncesionarjih, ki opravljajo dejavnost v mreži javne službe.</w:t>
      </w:r>
    </w:p>
    <w:p w14:paraId="7AD199CD" w14:textId="77777777" w:rsidR="00CC0DFE" w:rsidRPr="00CC0DFE" w:rsidRDefault="00CC0DFE" w:rsidP="00CC0DFE">
      <w:pPr>
        <w:autoSpaceDE w:val="0"/>
        <w:autoSpaceDN w:val="0"/>
        <w:adjustRightInd w:val="0"/>
        <w:spacing w:line="240" w:lineRule="auto"/>
        <w:jc w:val="both"/>
        <w:rPr>
          <w:rFonts w:cs="Arial"/>
          <w:color w:val="000000"/>
          <w:szCs w:val="20"/>
        </w:rPr>
      </w:pPr>
    </w:p>
    <w:p w14:paraId="56065850" w14:textId="77777777" w:rsidR="00CC0DFE" w:rsidRPr="00CC0DFE" w:rsidRDefault="00CC0DFE" w:rsidP="00CC0DFE">
      <w:pPr>
        <w:autoSpaceDE w:val="0"/>
        <w:autoSpaceDN w:val="0"/>
        <w:adjustRightInd w:val="0"/>
        <w:spacing w:line="240" w:lineRule="auto"/>
        <w:jc w:val="both"/>
        <w:rPr>
          <w:rFonts w:cs="Arial"/>
          <w:color w:val="000000"/>
          <w:szCs w:val="20"/>
        </w:rPr>
      </w:pPr>
      <w:r w:rsidRPr="00F22CA5">
        <w:rPr>
          <w:rFonts w:cs="Arial"/>
          <w:b/>
          <w:bCs/>
          <w:color w:val="000000"/>
          <w:szCs w:val="20"/>
        </w:rPr>
        <w:t>Usklajevanje zneskov</w:t>
      </w:r>
      <w:r w:rsidRPr="00CC0DFE">
        <w:rPr>
          <w:rFonts w:cs="Arial"/>
          <w:color w:val="000000"/>
          <w:szCs w:val="20"/>
        </w:rPr>
        <w:t xml:space="preserve">: Višina regresa za prehrano se usklajuje vsakih šest mesecev z rastjo cen </w:t>
      </w:r>
      <w:proofErr w:type="spellStart"/>
      <w:r w:rsidRPr="00CC0DFE">
        <w:rPr>
          <w:rFonts w:cs="Arial"/>
          <w:color w:val="000000"/>
          <w:szCs w:val="20"/>
        </w:rPr>
        <w:t>prehrambenih</w:t>
      </w:r>
      <w:proofErr w:type="spellEnd"/>
      <w:r w:rsidRPr="00CC0DFE">
        <w:rPr>
          <w:rFonts w:cs="Arial"/>
          <w:color w:val="000000"/>
          <w:szCs w:val="20"/>
        </w:rPr>
        <w:t xml:space="preserve"> izdelkov na podlagi podatkov Statističnega urada RS. Preostali zneski (nadomestilo za ločeno življenje, dnevnice za službeno potovanje v državi, jubilejne nagrade in solidarnostne pomoči) se enkrat letno uskladijo z rastjo cen življenjskih potrebščin. Za uskladitev se uporabi uradni podatek Statističnega urada Republike Slovenije o medletni rasti cen življenjskih potrebščin decembra preteklega leta glede na december predpreteklega leta, uskladitev pa se izvede januarja. </w:t>
      </w:r>
    </w:p>
    <w:p w14:paraId="4C76E53B" w14:textId="77777777" w:rsidR="00CC0DFE" w:rsidRPr="00CC0DFE" w:rsidRDefault="00CC0DFE" w:rsidP="00CC0DFE">
      <w:pPr>
        <w:autoSpaceDE w:val="0"/>
        <w:autoSpaceDN w:val="0"/>
        <w:adjustRightInd w:val="0"/>
        <w:spacing w:line="240" w:lineRule="auto"/>
        <w:jc w:val="both"/>
        <w:rPr>
          <w:rFonts w:cs="Arial"/>
          <w:color w:val="000000"/>
          <w:szCs w:val="20"/>
        </w:rPr>
      </w:pPr>
    </w:p>
    <w:p w14:paraId="0844DF0E" w14:textId="77777777" w:rsidR="00CC0DFE" w:rsidRPr="00CC0DFE" w:rsidRDefault="00CC0DFE" w:rsidP="00CC0DFE">
      <w:pPr>
        <w:autoSpaceDE w:val="0"/>
        <w:autoSpaceDN w:val="0"/>
        <w:adjustRightInd w:val="0"/>
        <w:spacing w:line="240" w:lineRule="auto"/>
        <w:jc w:val="both"/>
        <w:rPr>
          <w:rFonts w:cs="Arial"/>
          <w:color w:val="000000"/>
          <w:szCs w:val="20"/>
        </w:rPr>
      </w:pPr>
      <w:r w:rsidRPr="00F22CA5">
        <w:rPr>
          <w:rFonts w:cs="Arial"/>
          <w:b/>
          <w:bCs/>
          <w:color w:val="000000"/>
          <w:szCs w:val="20"/>
        </w:rPr>
        <w:t>Kilometrina za uporabo lastnega avtomobila</w:t>
      </w:r>
      <w:r w:rsidRPr="00CC0DFE">
        <w:rPr>
          <w:rFonts w:cs="Arial"/>
          <w:color w:val="000000"/>
          <w:szCs w:val="20"/>
        </w:rPr>
        <w:t xml:space="preserve"> </w:t>
      </w:r>
      <w:r w:rsidRPr="00F22CA5">
        <w:rPr>
          <w:rFonts w:cs="Arial"/>
          <w:b/>
          <w:bCs/>
          <w:color w:val="000000"/>
          <w:szCs w:val="20"/>
        </w:rPr>
        <w:t>za službene namene</w:t>
      </w:r>
      <w:r w:rsidRPr="00CC0DFE">
        <w:rPr>
          <w:rFonts w:cs="Arial"/>
          <w:color w:val="000000"/>
          <w:szCs w:val="20"/>
        </w:rPr>
        <w:t xml:space="preserve"> znaša 30 odstotkov cene neosvinčenega motornega bencina 95 oktanov za prevoženi kilometer.</w:t>
      </w:r>
    </w:p>
    <w:p w14:paraId="552DCEA9" w14:textId="77777777" w:rsidR="00CC0DFE" w:rsidRPr="00CC0DFE" w:rsidRDefault="00CC0DFE" w:rsidP="00CC0DFE">
      <w:pPr>
        <w:autoSpaceDE w:val="0"/>
        <w:autoSpaceDN w:val="0"/>
        <w:adjustRightInd w:val="0"/>
        <w:spacing w:line="240" w:lineRule="auto"/>
        <w:jc w:val="both"/>
        <w:rPr>
          <w:rFonts w:cs="Arial"/>
          <w:color w:val="000000"/>
          <w:szCs w:val="20"/>
        </w:rPr>
      </w:pPr>
    </w:p>
    <w:p w14:paraId="595E1A89" w14:textId="77777777" w:rsidR="00CC0DFE" w:rsidRPr="00CC0DFE" w:rsidRDefault="00CC0DFE" w:rsidP="00CC0DFE">
      <w:pPr>
        <w:autoSpaceDE w:val="0"/>
        <w:autoSpaceDN w:val="0"/>
        <w:adjustRightInd w:val="0"/>
        <w:spacing w:line="240" w:lineRule="auto"/>
        <w:jc w:val="both"/>
        <w:rPr>
          <w:rFonts w:cs="Arial"/>
          <w:color w:val="000000"/>
          <w:szCs w:val="20"/>
        </w:rPr>
      </w:pPr>
      <w:r w:rsidRPr="00CC0DFE">
        <w:rPr>
          <w:rFonts w:cs="Arial"/>
          <w:color w:val="000000"/>
          <w:szCs w:val="20"/>
        </w:rPr>
        <w:t>Glede višine cene bencina se upošteva referenčni podatek maloprodajne cene, v skladu z Aneksom h Kolektivni pogodbi za negospodarske dejavnosti v Republiki Sloveniji ter aneksi h kolektivnim pogodbam dejavnosti in poklicev.</w:t>
      </w:r>
    </w:p>
    <w:p w14:paraId="0A2CDE41" w14:textId="77777777" w:rsidR="00CC0DFE" w:rsidRPr="00CC0DFE" w:rsidRDefault="00CC0DFE" w:rsidP="00CC0DFE">
      <w:pPr>
        <w:autoSpaceDE w:val="0"/>
        <w:autoSpaceDN w:val="0"/>
        <w:adjustRightInd w:val="0"/>
        <w:spacing w:line="240" w:lineRule="auto"/>
        <w:jc w:val="both"/>
        <w:rPr>
          <w:rFonts w:cs="Arial"/>
          <w:color w:val="000000"/>
          <w:szCs w:val="20"/>
        </w:rPr>
      </w:pPr>
    </w:p>
    <w:p w14:paraId="765706FA" w14:textId="77777777" w:rsidR="00CC0DFE" w:rsidRPr="00CC0DFE" w:rsidRDefault="00CC0DFE" w:rsidP="00CC0DFE">
      <w:pPr>
        <w:autoSpaceDE w:val="0"/>
        <w:autoSpaceDN w:val="0"/>
        <w:adjustRightInd w:val="0"/>
        <w:spacing w:line="240" w:lineRule="auto"/>
        <w:jc w:val="both"/>
        <w:rPr>
          <w:rFonts w:cs="Arial"/>
          <w:color w:val="000000"/>
          <w:szCs w:val="20"/>
        </w:rPr>
      </w:pPr>
      <w:r w:rsidRPr="00F22CA5">
        <w:rPr>
          <w:rFonts w:cs="Arial"/>
          <w:b/>
          <w:bCs/>
          <w:color w:val="000000"/>
          <w:szCs w:val="20"/>
        </w:rPr>
        <w:t>Povračilo stroškov prevoza na delo in z dela</w:t>
      </w:r>
      <w:r w:rsidRPr="00CC0DFE">
        <w:rPr>
          <w:rFonts w:cs="Arial"/>
          <w:color w:val="000000"/>
          <w:szCs w:val="20"/>
        </w:rPr>
        <w:t xml:space="preserve"> pripada javnemu uslužbencu glede na razdaljo od kraja bivališča do delovnega mesta, če znaša ta razdalja več kot dva kilometra. </w:t>
      </w:r>
    </w:p>
    <w:p w14:paraId="03B39AD6" w14:textId="77777777" w:rsidR="00CC0DFE" w:rsidRPr="00CC0DFE" w:rsidRDefault="00CC0DFE" w:rsidP="00CC0DFE">
      <w:pPr>
        <w:autoSpaceDE w:val="0"/>
        <w:autoSpaceDN w:val="0"/>
        <w:adjustRightInd w:val="0"/>
        <w:spacing w:line="240" w:lineRule="auto"/>
        <w:jc w:val="both"/>
        <w:rPr>
          <w:rFonts w:cs="Arial"/>
          <w:color w:val="000000"/>
          <w:szCs w:val="20"/>
        </w:rPr>
      </w:pPr>
    </w:p>
    <w:p w14:paraId="1C47BA84" w14:textId="77777777" w:rsidR="00CC0DFE" w:rsidRPr="00CC0DFE" w:rsidRDefault="00CC0DFE" w:rsidP="00CC0DFE">
      <w:pPr>
        <w:autoSpaceDE w:val="0"/>
        <w:autoSpaceDN w:val="0"/>
        <w:adjustRightInd w:val="0"/>
        <w:spacing w:line="240" w:lineRule="auto"/>
        <w:jc w:val="both"/>
        <w:rPr>
          <w:rFonts w:cs="Arial"/>
          <w:color w:val="000000"/>
          <w:szCs w:val="20"/>
        </w:rPr>
      </w:pPr>
      <w:r w:rsidRPr="00CC0DFE">
        <w:rPr>
          <w:rFonts w:cs="Arial"/>
          <w:color w:val="000000"/>
          <w:szCs w:val="20"/>
        </w:rPr>
        <w:t xml:space="preserve">Določi se povračilo stroškov kilometrine v višini 10 odstotkov cene neosvinčenega motornega bencina 95 oktanov, pri čemer se glede višine cene bencina upošteva referenčni podatek maloprodajne cene, v skladu z Aneksom h Kolektivni pogodbi za negospodarske dejavnosti v Republiki Sloveniji ter aneksi h kolektivnim pogodbam dejavnosti in poklicev, vendar v znesku izplačila ne manj kot 30 evrov. Tudi povračilo stroškov v višini 30 evrov se izplača glede na dejansko število prihodov in odhodov na delo. </w:t>
      </w:r>
    </w:p>
    <w:p w14:paraId="06CB2B54" w14:textId="77777777" w:rsidR="00CC0DFE" w:rsidRPr="00CC0DFE" w:rsidRDefault="00CC0DFE" w:rsidP="00CC0DFE">
      <w:pPr>
        <w:autoSpaceDE w:val="0"/>
        <w:autoSpaceDN w:val="0"/>
        <w:adjustRightInd w:val="0"/>
        <w:spacing w:line="240" w:lineRule="auto"/>
        <w:jc w:val="both"/>
        <w:rPr>
          <w:rFonts w:cs="Arial"/>
          <w:color w:val="000000"/>
          <w:szCs w:val="20"/>
        </w:rPr>
      </w:pPr>
    </w:p>
    <w:p w14:paraId="3B49F308" w14:textId="77777777" w:rsidR="00CC0DFE" w:rsidRPr="00CC0DFE" w:rsidRDefault="00CC0DFE" w:rsidP="00CC0DFE">
      <w:pPr>
        <w:autoSpaceDE w:val="0"/>
        <w:autoSpaceDN w:val="0"/>
        <w:adjustRightInd w:val="0"/>
        <w:spacing w:line="240" w:lineRule="auto"/>
        <w:jc w:val="both"/>
        <w:rPr>
          <w:rFonts w:cs="Arial"/>
          <w:color w:val="000000"/>
          <w:szCs w:val="20"/>
        </w:rPr>
      </w:pPr>
      <w:r w:rsidRPr="00CC0DFE">
        <w:rPr>
          <w:rFonts w:cs="Arial"/>
          <w:color w:val="000000"/>
          <w:szCs w:val="20"/>
        </w:rPr>
        <w:t>Če javni uslužbenec predloži dokazilo o nakupu imenske mesečne vozovnice (javni prevoz), se mu povrnejo stroški v višini cene te vozovnice.</w:t>
      </w:r>
    </w:p>
    <w:p w14:paraId="1EFD589E" w14:textId="77777777" w:rsidR="00CC0DFE" w:rsidRPr="00CC0DFE" w:rsidRDefault="00CC0DFE" w:rsidP="00CC0DFE">
      <w:pPr>
        <w:autoSpaceDE w:val="0"/>
        <w:autoSpaceDN w:val="0"/>
        <w:adjustRightInd w:val="0"/>
        <w:spacing w:line="240" w:lineRule="auto"/>
        <w:jc w:val="both"/>
        <w:rPr>
          <w:rFonts w:cs="Arial"/>
          <w:color w:val="000000"/>
          <w:szCs w:val="20"/>
        </w:rPr>
      </w:pPr>
    </w:p>
    <w:p w14:paraId="783D6FA6" w14:textId="77777777" w:rsidR="00CC0DFE" w:rsidRPr="00CC0DFE" w:rsidRDefault="00CC0DFE" w:rsidP="00CC0DFE">
      <w:pPr>
        <w:autoSpaceDE w:val="0"/>
        <w:autoSpaceDN w:val="0"/>
        <w:adjustRightInd w:val="0"/>
        <w:spacing w:line="240" w:lineRule="auto"/>
        <w:jc w:val="both"/>
        <w:rPr>
          <w:rFonts w:cs="Arial"/>
          <w:color w:val="000000"/>
          <w:szCs w:val="20"/>
        </w:rPr>
      </w:pPr>
      <w:r w:rsidRPr="00CC0DFE">
        <w:rPr>
          <w:rFonts w:cs="Arial"/>
          <w:color w:val="000000"/>
          <w:szCs w:val="20"/>
        </w:rPr>
        <w:t>Pri ugotavljanju razdalje od kraja bivališča do delovnega mesta in obračunu kilometrine upošteva najkrajša varna pot.</w:t>
      </w:r>
    </w:p>
    <w:p w14:paraId="67F133BB" w14:textId="77777777" w:rsidR="00CC0DFE" w:rsidRPr="00CC0DFE" w:rsidRDefault="00CC0DFE" w:rsidP="00CC0DFE">
      <w:pPr>
        <w:autoSpaceDE w:val="0"/>
        <w:autoSpaceDN w:val="0"/>
        <w:adjustRightInd w:val="0"/>
        <w:spacing w:line="240" w:lineRule="auto"/>
        <w:jc w:val="both"/>
        <w:rPr>
          <w:rFonts w:cs="Arial"/>
          <w:color w:val="000000"/>
          <w:szCs w:val="20"/>
        </w:rPr>
      </w:pPr>
    </w:p>
    <w:p w14:paraId="2B5A73A9" w14:textId="77777777" w:rsidR="00CC0DFE" w:rsidRPr="00CC0DFE" w:rsidRDefault="00CC0DFE" w:rsidP="00CC0DFE">
      <w:pPr>
        <w:autoSpaceDE w:val="0"/>
        <w:autoSpaceDN w:val="0"/>
        <w:adjustRightInd w:val="0"/>
        <w:spacing w:line="240" w:lineRule="auto"/>
        <w:jc w:val="both"/>
        <w:rPr>
          <w:rFonts w:cs="Arial"/>
          <w:color w:val="000000"/>
          <w:szCs w:val="20"/>
        </w:rPr>
      </w:pPr>
      <w:r w:rsidRPr="00CC0DFE">
        <w:rPr>
          <w:rFonts w:cs="Arial"/>
          <w:color w:val="000000"/>
          <w:szCs w:val="20"/>
        </w:rPr>
        <w:t>Razdalje za upravičenost do povračila stroškov prevoza na delo in z dela ter za povračilo kilometrine se določijo na podlagi daljinomera “Google Zemljevidi”.</w:t>
      </w:r>
    </w:p>
    <w:p w14:paraId="4813F55B" w14:textId="77777777" w:rsidR="00CC0DFE" w:rsidRPr="00CC0DFE" w:rsidRDefault="00CC0DFE" w:rsidP="00CC0DFE">
      <w:pPr>
        <w:autoSpaceDE w:val="0"/>
        <w:autoSpaceDN w:val="0"/>
        <w:adjustRightInd w:val="0"/>
        <w:spacing w:line="240" w:lineRule="auto"/>
        <w:jc w:val="both"/>
        <w:rPr>
          <w:rFonts w:cs="Arial"/>
          <w:color w:val="000000"/>
          <w:szCs w:val="20"/>
        </w:rPr>
      </w:pPr>
    </w:p>
    <w:p w14:paraId="40B89187" w14:textId="77777777" w:rsidR="00CC0DFE" w:rsidRPr="00CC0DFE" w:rsidRDefault="00CC0DFE" w:rsidP="00CC0DFE">
      <w:pPr>
        <w:autoSpaceDE w:val="0"/>
        <w:autoSpaceDN w:val="0"/>
        <w:adjustRightInd w:val="0"/>
        <w:spacing w:line="240" w:lineRule="auto"/>
        <w:jc w:val="both"/>
        <w:rPr>
          <w:rFonts w:cs="Arial"/>
          <w:color w:val="000000"/>
          <w:szCs w:val="20"/>
        </w:rPr>
      </w:pPr>
      <w:r w:rsidRPr="00CC0DFE">
        <w:rPr>
          <w:rFonts w:cs="Arial"/>
          <w:color w:val="000000"/>
          <w:szCs w:val="20"/>
        </w:rPr>
        <w:t xml:space="preserve">Varna pot je tista, ki je urejena, redno vzdrževana in prevozna vse leto. Med varne poti ne spadajo gozdne ceste, vinske ceste, makadamske ceste, poti, ki vodijo čez travnike in njive, pešpoti, neprevozne in druge neprimerne poti, ki so kot take določene v skladu s kriteriji pristojnega organa </w:t>
      </w:r>
      <w:r w:rsidRPr="00CC0DFE">
        <w:rPr>
          <w:rFonts w:cs="Arial"/>
          <w:color w:val="000000"/>
          <w:szCs w:val="20"/>
        </w:rPr>
        <w:lastRenderedPageBreak/>
        <w:t xml:space="preserve">oziroma so kot takšne nedvoumno izkazane s strani delavca. Pri izračunu se ne upoštevajo poti, ki vodijo prek drugih držav, razen kadar gre za prevoz na delovno mesto v tujino ali če javni uslužbenec to sam zahteva. Kadar ima javni uslužbenec možnost prevoza po avtocesti, lahko za izračun najkrajše varne poti v digitalnem merilniku razdalje “Google Zemljevidi”, označi prevoz po avtocesti. </w:t>
      </w:r>
    </w:p>
    <w:p w14:paraId="03B3D059" w14:textId="77777777" w:rsidR="00CC0DFE" w:rsidRPr="00CC0DFE" w:rsidRDefault="00CC0DFE" w:rsidP="00CC0DFE">
      <w:pPr>
        <w:autoSpaceDE w:val="0"/>
        <w:autoSpaceDN w:val="0"/>
        <w:adjustRightInd w:val="0"/>
        <w:spacing w:line="240" w:lineRule="auto"/>
        <w:jc w:val="both"/>
        <w:rPr>
          <w:rFonts w:cs="Arial"/>
          <w:color w:val="000000"/>
          <w:szCs w:val="20"/>
        </w:rPr>
      </w:pPr>
    </w:p>
    <w:p w14:paraId="244C93D1" w14:textId="6AE7D2BE" w:rsidR="00CC0DFE" w:rsidRDefault="00CC0DFE" w:rsidP="00CC0DFE">
      <w:pPr>
        <w:autoSpaceDE w:val="0"/>
        <w:autoSpaceDN w:val="0"/>
        <w:adjustRightInd w:val="0"/>
        <w:spacing w:line="240" w:lineRule="auto"/>
        <w:jc w:val="both"/>
        <w:rPr>
          <w:rFonts w:cs="Arial"/>
          <w:color w:val="000000"/>
          <w:szCs w:val="20"/>
        </w:rPr>
      </w:pPr>
      <w:r w:rsidRPr="00F22CA5">
        <w:rPr>
          <w:rFonts w:cs="Arial"/>
          <w:b/>
          <w:bCs/>
          <w:color w:val="000000"/>
          <w:szCs w:val="20"/>
        </w:rPr>
        <w:t>Nagrade dijakom in študentom za obvezno opravljanja prakse</w:t>
      </w:r>
      <w:r w:rsidRPr="00CC0DFE">
        <w:rPr>
          <w:rFonts w:cs="Arial"/>
          <w:color w:val="000000"/>
          <w:szCs w:val="20"/>
        </w:rPr>
        <w:t xml:space="preserve"> se določijo v naslednjih višini:</w:t>
      </w:r>
    </w:p>
    <w:p w14:paraId="28CF7638" w14:textId="332FA991" w:rsidR="00CC0DFE" w:rsidRPr="00F22CA5" w:rsidRDefault="00CC0DFE" w:rsidP="00F22CA5">
      <w:pPr>
        <w:pStyle w:val="Odstavekseznama"/>
        <w:numPr>
          <w:ilvl w:val="0"/>
          <w:numId w:val="36"/>
        </w:numPr>
        <w:autoSpaceDE w:val="0"/>
        <w:autoSpaceDN w:val="0"/>
        <w:adjustRightInd w:val="0"/>
        <w:spacing w:line="240" w:lineRule="auto"/>
        <w:jc w:val="both"/>
        <w:rPr>
          <w:rFonts w:cs="Arial"/>
          <w:color w:val="000000"/>
          <w:szCs w:val="20"/>
        </w:rPr>
      </w:pPr>
      <w:r w:rsidRPr="00F22CA5">
        <w:rPr>
          <w:rFonts w:cs="Arial"/>
          <w:color w:val="000000"/>
          <w:szCs w:val="20"/>
        </w:rPr>
        <w:t>za študente v višini 172 evrov mesečno,</w:t>
      </w:r>
    </w:p>
    <w:p w14:paraId="39F70C26" w14:textId="0B6B937E" w:rsidR="00CC0DFE" w:rsidRPr="00F22CA5" w:rsidRDefault="00CC0DFE" w:rsidP="00F22CA5">
      <w:pPr>
        <w:pStyle w:val="Odstavekseznama"/>
        <w:numPr>
          <w:ilvl w:val="0"/>
          <w:numId w:val="36"/>
        </w:numPr>
        <w:autoSpaceDE w:val="0"/>
        <w:autoSpaceDN w:val="0"/>
        <w:adjustRightInd w:val="0"/>
        <w:spacing w:line="240" w:lineRule="auto"/>
        <w:jc w:val="both"/>
        <w:rPr>
          <w:rFonts w:cs="Arial"/>
          <w:color w:val="000000"/>
          <w:szCs w:val="20"/>
        </w:rPr>
      </w:pPr>
      <w:r w:rsidRPr="00F22CA5">
        <w:rPr>
          <w:rFonts w:cs="Arial"/>
          <w:color w:val="000000"/>
          <w:szCs w:val="20"/>
        </w:rPr>
        <w:t>za dijake v višini 86 evrov mesečno.</w:t>
      </w:r>
    </w:p>
    <w:p w14:paraId="5599E46C" w14:textId="77777777" w:rsidR="00CC0DFE" w:rsidRPr="00CC0DFE" w:rsidRDefault="00CC0DFE" w:rsidP="00CC0DFE">
      <w:pPr>
        <w:autoSpaceDE w:val="0"/>
        <w:autoSpaceDN w:val="0"/>
        <w:adjustRightInd w:val="0"/>
        <w:spacing w:line="240" w:lineRule="auto"/>
        <w:jc w:val="both"/>
        <w:rPr>
          <w:rFonts w:cs="Arial"/>
          <w:color w:val="000000"/>
          <w:szCs w:val="20"/>
        </w:rPr>
      </w:pPr>
      <w:r w:rsidRPr="00CC0DFE">
        <w:rPr>
          <w:rFonts w:cs="Arial"/>
          <w:color w:val="000000"/>
          <w:szCs w:val="20"/>
        </w:rPr>
        <w:t>Nagrada se izplača v sorazmernem deležu glede na število dni prisotnosti.</w:t>
      </w:r>
    </w:p>
    <w:p w14:paraId="616CEC49" w14:textId="77777777" w:rsidR="00F22CA5" w:rsidRDefault="00F22CA5" w:rsidP="00CC0DFE">
      <w:pPr>
        <w:autoSpaceDE w:val="0"/>
        <w:autoSpaceDN w:val="0"/>
        <w:adjustRightInd w:val="0"/>
        <w:spacing w:line="240" w:lineRule="auto"/>
        <w:jc w:val="both"/>
        <w:rPr>
          <w:rFonts w:cs="Arial"/>
          <w:color w:val="000000"/>
          <w:szCs w:val="20"/>
        </w:rPr>
      </w:pPr>
    </w:p>
    <w:p w14:paraId="0BDCDC2E" w14:textId="2CA8C3D1" w:rsidR="00CC0DFE" w:rsidRPr="00F22CA5" w:rsidRDefault="00CC0DFE" w:rsidP="00CC0DFE">
      <w:pPr>
        <w:autoSpaceDE w:val="0"/>
        <w:autoSpaceDN w:val="0"/>
        <w:adjustRightInd w:val="0"/>
        <w:spacing w:line="240" w:lineRule="auto"/>
        <w:jc w:val="both"/>
        <w:rPr>
          <w:rFonts w:cs="Arial"/>
          <w:b/>
          <w:bCs/>
          <w:color w:val="000000"/>
          <w:szCs w:val="20"/>
        </w:rPr>
      </w:pPr>
      <w:r w:rsidRPr="00F22CA5">
        <w:rPr>
          <w:rFonts w:cs="Arial"/>
          <w:b/>
          <w:bCs/>
          <w:color w:val="000000"/>
          <w:szCs w:val="20"/>
        </w:rPr>
        <w:t xml:space="preserve">Zamik izplačila plače pri proračunskih uporabnikih </w:t>
      </w:r>
    </w:p>
    <w:p w14:paraId="32F77521" w14:textId="77777777" w:rsidR="00CC0DFE" w:rsidRPr="00CC0DFE" w:rsidRDefault="00CC0DFE" w:rsidP="00CC0DFE">
      <w:pPr>
        <w:autoSpaceDE w:val="0"/>
        <w:autoSpaceDN w:val="0"/>
        <w:adjustRightInd w:val="0"/>
        <w:spacing w:line="240" w:lineRule="auto"/>
        <w:jc w:val="both"/>
        <w:rPr>
          <w:rFonts w:cs="Arial"/>
          <w:color w:val="000000"/>
          <w:szCs w:val="20"/>
        </w:rPr>
      </w:pPr>
    </w:p>
    <w:p w14:paraId="5A55311A" w14:textId="77777777" w:rsidR="00CC0DFE" w:rsidRPr="00CC0DFE" w:rsidRDefault="00CC0DFE" w:rsidP="00CC0DFE">
      <w:pPr>
        <w:autoSpaceDE w:val="0"/>
        <w:autoSpaceDN w:val="0"/>
        <w:adjustRightInd w:val="0"/>
        <w:spacing w:line="240" w:lineRule="auto"/>
        <w:jc w:val="both"/>
        <w:rPr>
          <w:rFonts w:cs="Arial"/>
          <w:color w:val="000000"/>
          <w:szCs w:val="20"/>
        </w:rPr>
      </w:pPr>
      <w:r w:rsidRPr="00CC0DFE">
        <w:rPr>
          <w:rFonts w:cs="Arial"/>
          <w:color w:val="000000"/>
          <w:szCs w:val="20"/>
        </w:rPr>
        <w:t xml:space="preserve">Dan izplačila plače se pri proračunskih uporabnikih, ki imajo izplačilni dan v kolektivni pogodbi dejavnosti ali poklicev določen pred 10. dnem v mesecu za pretekli mesec, ter pri proračunskih uporabnikih, ki sedaj v kolektivni pogodbi nimajo določenega izplačilnega dneva plače, zamakne na najpozneje 10. dan v mesecu, razen pri proračunskih uporabnikih, ki za obračun in izplačilo plač uporabljajo </w:t>
      </w:r>
      <w:proofErr w:type="spellStart"/>
      <w:r w:rsidRPr="00CC0DFE">
        <w:rPr>
          <w:rFonts w:cs="Arial"/>
          <w:color w:val="000000"/>
          <w:szCs w:val="20"/>
        </w:rPr>
        <w:t>MFeRAC</w:t>
      </w:r>
      <w:proofErr w:type="spellEnd"/>
      <w:r w:rsidRPr="00CC0DFE">
        <w:rPr>
          <w:rFonts w:cs="Arial"/>
          <w:color w:val="000000"/>
          <w:szCs w:val="20"/>
        </w:rPr>
        <w:t xml:space="preserve">, pri katerih se izplačilni dan zamakne na najpozneje 10. delovni dan, vendar ne pozneje kot na 15. koledarski dan v mesecu. </w:t>
      </w:r>
    </w:p>
    <w:p w14:paraId="1149A28B" w14:textId="77777777" w:rsidR="00CC0DFE" w:rsidRPr="00CC0DFE" w:rsidRDefault="00CC0DFE" w:rsidP="00CC0DFE">
      <w:pPr>
        <w:autoSpaceDE w:val="0"/>
        <w:autoSpaceDN w:val="0"/>
        <w:adjustRightInd w:val="0"/>
        <w:spacing w:line="240" w:lineRule="auto"/>
        <w:jc w:val="both"/>
        <w:rPr>
          <w:rFonts w:cs="Arial"/>
          <w:color w:val="000000"/>
          <w:szCs w:val="20"/>
        </w:rPr>
      </w:pPr>
    </w:p>
    <w:p w14:paraId="50ED57C8" w14:textId="77777777" w:rsidR="00CC0DFE" w:rsidRPr="00CC0DFE" w:rsidRDefault="00CC0DFE" w:rsidP="00CC0DFE">
      <w:pPr>
        <w:autoSpaceDE w:val="0"/>
        <w:autoSpaceDN w:val="0"/>
        <w:adjustRightInd w:val="0"/>
        <w:spacing w:line="240" w:lineRule="auto"/>
        <w:jc w:val="both"/>
        <w:rPr>
          <w:rFonts w:cs="Arial"/>
          <w:color w:val="000000"/>
          <w:szCs w:val="20"/>
        </w:rPr>
      </w:pPr>
      <w:r w:rsidRPr="00F22CA5">
        <w:rPr>
          <w:rFonts w:cs="Arial"/>
          <w:b/>
          <w:bCs/>
          <w:color w:val="000000"/>
          <w:szCs w:val="20"/>
        </w:rPr>
        <w:t>Regres</w:t>
      </w:r>
      <w:r w:rsidRPr="00CC0DFE">
        <w:rPr>
          <w:rFonts w:cs="Arial"/>
          <w:color w:val="000000"/>
          <w:szCs w:val="20"/>
        </w:rPr>
        <w:t xml:space="preserve"> za letni dopust v letu 2021 se določi v višini 1.050 evrov in se javnim uslužbencem izplača 4. junija 2021.</w:t>
      </w:r>
    </w:p>
    <w:p w14:paraId="3C4D70B8" w14:textId="77777777" w:rsidR="00CC0DFE" w:rsidRPr="00CC0DFE" w:rsidRDefault="00CC0DFE" w:rsidP="00CC0DFE">
      <w:pPr>
        <w:autoSpaceDE w:val="0"/>
        <w:autoSpaceDN w:val="0"/>
        <w:adjustRightInd w:val="0"/>
        <w:spacing w:line="240" w:lineRule="auto"/>
        <w:jc w:val="both"/>
        <w:rPr>
          <w:rFonts w:cs="Arial"/>
          <w:color w:val="000000"/>
          <w:szCs w:val="20"/>
        </w:rPr>
      </w:pPr>
    </w:p>
    <w:p w14:paraId="01EA0D40" w14:textId="77777777" w:rsidR="00CC0DFE" w:rsidRPr="00CC0DFE" w:rsidRDefault="00CC0DFE" w:rsidP="00CC0DFE">
      <w:pPr>
        <w:autoSpaceDE w:val="0"/>
        <w:autoSpaceDN w:val="0"/>
        <w:adjustRightInd w:val="0"/>
        <w:spacing w:line="240" w:lineRule="auto"/>
        <w:jc w:val="both"/>
        <w:rPr>
          <w:rFonts w:cs="Arial"/>
          <w:color w:val="000000"/>
          <w:szCs w:val="20"/>
        </w:rPr>
      </w:pPr>
      <w:r w:rsidRPr="00F22CA5">
        <w:rPr>
          <w:rFonts w:cs="Arial"/>
          <w:b/>
          <w:bCs/>
          <w:color w:val="000000"/>
          <w:szCs w:val="20"/>
        </w:rPr>
        <w:t>Aneksi</w:t>
      </w:r>
      <w:r w:rsidRPr="00CC0DFE">
        <w:rPr>
          <w:rFonts w:cs="Arial"/>
          <w:color w:val="000000"/>
          <w:szCs w:val="20"/>
        </w:rPr>
        <w:t xml:space="preserve"> h Kolektivni pogodbi za negospodarske dejavnosti v Republiki Sloveniji ter aneksi h kolektivnim pogodbam dejavnosti in poklicev iz 1. do 11. točke tega dogovora se uveljavijo najpozneje do 1. junija 2021.</w:t>
      </w:r>
    </w:p>
    <w:p w14:paraId="0B0B11E4" w14:textId="77777777" w:rsidR="00CC0DFE" w:rsidRPr="00CC0DFE" w:rsidRDefault="00CC0DFE" w:rsidP="00CC0DFE">
      <w:pPr>
        <w:autoSpaceDE w:val="0"/>
        <w:autoSpaceDN w:val="0"/>
        <w:adjustRightInd w:val="0"/>
        <w:spacing w:line="240" w:lineRule="auto"/>
        <w:jc w:val="both"/>
        <w:rPr>
          <w:rFonts w:cs="Arial"/>
          <w:color w:val="000000"/>
          <w:szCs w:val="20"/>
        </w:rPr>
      </w:pPr>
    </w:p>
    <w:p w14:paraId="42BA0FCD" w14:textId="77777777" w:rsidR="00CC0DFE" w:rsidRPr="00CC0DFE" w:rsidRDefault="00CC0DFE" w:rsidP="00CC0DFE">
      <w:pPr>
        <w:autoSpaceDE w:val="0"/>
        <w:autoSpaceDN w:val="0"/>
        <w:adjustRightInd w:val="0"/>
        <w:spacing w:line="240" w:lineRule="auto"/>
        <w:jc w:val="both"/>
        <w:rPr>
          <w:rFonts w:cs="Arial"/>
          <w:color w:val="000000"/>
          <w:szCs w:val="20"/>
        </w:rPr>
      </w:pPr>
      <w:r w:rsidRPr="00CC0DFE">
        <w:rPr>
          <w:rFonts w:cs="Arial"/>
          <w:color w:val="000000"/>
          <w:szCs w:val="20"/>
        </w:rPr>
        <w:t xml:space="preserve">Podpisniki dogovora se zavezujejo, da v roku enega meseca od podpisa tega dogovora </w:t>
      </w:r>
      <w:r w:rsidRPr="00F22CA5">
        <w:rPr>
          <w:rFonts w:cs="Arial"/>
          <w:b/>
          <w:bCs/>
          <w:color w:val="000000"/>
          <w:szCs w:val="20"/>
        </w:rPr>
        <w:t>nadaljujejo z usklajevanji o plačnih razredih</w:t>
      </w:r>
      <w:r w:rsidRPr="00CC0DFE">
        <w:rPr>
          <w:rFonts w:cs="Arial"/>
          <w:color w:val="000000"/>
          <w:szCs w:val="20"/>
        </w:rPr>
        <w:t>, izhajajoč iz tistih delovnih mest, ki so v spodnji tretjini plačne lestvice.</w:t>
      </w:r>
    </w:p>
    <w:p w14:paraId="76FD103D" w14:textId="77777777" w:rsidR="00CC0DFE" w:rsidRPr="00CC0DFE" w:rsidRDefault="00CC0DFE" w:rsidP="00CC0DFE">
      <w:pPr>
        <w:autoSpaceDE w:val="0"/>
        <w:autoSpaceDN w:val="0"/>
        <w:adjustRightInd w:val="0"/>
        <w:spacing w:line="240" w:lineRule="auto"/>
        <w:jc w:val="both"/>
        <w:rPr>
          <w:rFonts w:cs="Arial"/>
          <w:color w:val="000000"/>
          <w:szCs w:val="20"/>
        </w:rPr>
      </w:pPr>
    </w:p>
    <w:p w14:paraId="6564F0D7" w14:textId="77777777" w:rsidR="00CC0DFE" w:rsidRPr="00CC0DFE" w:rsidRDefault="00CC0DFE" w:rsidP="00CC0DFE">
      <w:pPr>
        <w:autoSpaceDE w:val="0"/>
        <w:autoSpaceDN w:val="0"/>
        <w:adjustRightInd w:val="0"/>
        <w:spacing w:line="240" w:lineRule="auto"/>
        <w:jc w:val="both"/>
        <w:rPr>
          <w:rFonts w:cs="Arial"/>
          <w:color w:val="000000"/>
          <w:szCs w:val="20"/>
        </w:rPr>
      </w:pPr>
      <w:r w:rsidRPr="00F22CA5">
        <w:rPr>
          <w:rFonts w:cs="Arial"/>
          <w:b/>
          <w:bCs/>
          <w:color w:val="000000"/>
          <w:szCs w:val="20"/>
        </w:rPr>
        <w:t>Pogajanja o neusklajenih zadevah</w:t>
      </w:r>
      <w:r w:rsidRPr="00CC0DFE">
        <w:rPr>
          <w:rFonts w:cs="Arial"/>
          <w:color w:val="000000"/>
          <w:szCs w:val="20"/>
        </w:rPr>
        <w:t xml:space="preserve"> iz naslova odprave varčevalnih ukrepov se nadaljujejo na osnovi novih predlogov pogajalskih strani.</w:t>
      </w:r>
    </w:p>
    <w:p w14:paraId="6C784B88" w14:textId="77777777" w:rsidR="00CC0DFE" w:rsidRPr="00CC0DFE" w:rsidRDefault="00CC0DFE" w:rsidP="00CC0DFE">
      <w:pPr>
        <w:autoSpaceDE w:val="0"/>
        <w:autoSpaceDN w:val="0"/>
        <w:adjustRightInd w:val="0"/>
        <w:spacing w:line="240" w:lineRule="auto"/>
        <w:jc w:val="both"/>
        <w:rPr>
          <w:rFonts w:cs="Arial"/>
          <w:color w:val="000000"/>
          <w:szCs w:val="20"/>
        </w:rPr>
      </w:pPr>
    </w:p>
    <w:p w14:paraId="5DF6A208" w14:textId="77777777" w:rsidR="00CC0DFE" w:rsidRPr="00F22CA5" w:rsidRDefault="00CC0DFE" w:rsidP="00CC0DFE">
      <w:pPr>
        <w:autoSpaceDE w:val="0"/>
        <w:autoSpaceDN w:val="0"/>
        <w:adjustRightInd w:val="0"/>
        <w:spacing w:line="240" w:lineRule="auto"/>
        <w:jc w:val="both"/>
        <w:rPr>
          <w:rFonts w:cs="Arial"/>
          <w:b/>
          <w:bCs/>
          <w:i/>
          <w:iCs/>
          <w:color w:val="000000"/>
          <w:szCs w:val="20"/>
        </w:rPr>
      </w:pPr>
      <w:r w:rsidRPr="00F22CA5">
        <w:rPr>
          <w:rFonts w:cs="Arial"/>
          <w:b/>
          <w:bCs/>
          <w:i/>
          <w:iCs/>
          <w:color w:val="000000"/>
          <w:szCs w:val="20"/>
        </w:rPr>
        <w:t>Z dogovorom se torej uresničujeta tudi dva ukrepa Sveta vlade za debirokratizacijo in sicer: premik izplačilnega dne, s čimer bo zagotovljen sproten obračun in izplačilo plač povsod v javnem sektorju ter sprememba obračunov povračila stroškov prevoza na delo in iz dela, s katerim se odpravlja administrativna ovira ter se hkrati zagotavlja enaka obravnava vseh javnih uslužbencev.</w:t>
      </w:r>
    </w:p>
    <w:p w14:paraId="59B2F009" w14:textId="77777777" w:rsidR="00CC0DFE" w:rsidRPr="00CC0DFE" w:rsidRDefault="00CC0DFE" w:rsidP="00CC0DFE">
      <w:pPr>
        <w:autoSpaceDE w:val="0"/>
        <w:autoSpaceDN w:val="0"/>
        <w:adjustRightInd w:val="0"/>
        <w:spacing w:line="240" w:lineRule="auto"/>
        <w:jc w:val="both"/>
        <w:rPr>
          <w:rFonts w:cs="Arial"/>
          <w:color w:val="000000"/>
          <w:szCs w:val="20"/>
        </w:rPr>
      </w:pPr>
    </w:p>
    <w:p w14:paraId="76001CD7" w14:textId="40AF6F06" w:rsidR="002A5188" w:rsidRPr="00CC0DFE" w:rsidRDefault="00CC0DFE" w:rsidP="00CC0DFE">
      <w:pPr>
        <w:autoSpaceDE w:val="0"/>
        <w:autoSpaceDN w:val="0"/>
        <w:adjustRightInd w:val="0"/>
        <w:spacing w:line="240" w:lineRule="auto"/>
        <w:jc w:val="both"/>
        <w:rPr>
          <w:rFonts w:cs="Arial"/>
          <w:color w:val="000000"/>
          <w:szCs w:val="20"/>
        </w:rPr>
      </w:pPr>
      <w:r w:rsidRPr="00CC0DFE">
        <w:rPr>
          <w:rFonts w:cs="Arial"/>
          <w:color w:val="000000"/>
          <w:szCs w:val="20"/>
        </w:rPr>
        <w:t>Vir: Ministrstvo za javno upravo</w:t>
      </w:r>
    </w:p>
    <w:p w14:paraId="1D8FA2C8" w14:textId="77777777" w:rsidR="00803953" w:rsidRPr="00B74D38" w:rsidRDefault="00803953" w:rsidP="00803953">
      <w:pPr>
        <w:autoSpaceDE w:val="0"/>
        <w:autoSpaceDN w:val="0"/>
        <w:adjustRightInd w:val="0"/>
        <w:spacing w:line="240" w:lineRule="auto"/>
        <w:jc w:val="both"/>
        <w:rPr>
          <w:rFonts w:cs="Arial"/>
          <w:b/>
          <w:bCs/>
          <w:color w:val="000000"/>
          <w:szCs w:val="20"/>
        </w:rPr>
      </w:pPr>
    </w:p>
    <w:p w14:paraId="2A64889B" w14:textId="6FB0FF30" w:rsidR="00803953" w:rsidRPr="00AE2356" w:rsidRDefault="00803953" w:rsidP="00803953">
      <w:pPr>
        <w:autoSpaceDE w:val="0"/>
        <w:autoSpaceDN w:val="0"/>
        <w:adjustRightInd w:val="0"/>
        <w:spacing w:line="240" w:lineRule="auto"/>
        <w:jc w:val="both"/>
        <w:rPr>
          <w:rFonts w:cs="Arial"/>
          <w:b/>
          <w:bCs/>
          <w:color w:val="000000"/>
          <w:szCs w:val="20"/>
        </w:rPr>
      </w:pPr>
      <w:r w:rsidRPr="00AE2356">
        <w:rPr>
          <w:rFonts w:cs="Arial"/>
          <w:b/>
          <w:bCs/>
          <w:color w:val="000000"/>
          <w:szCs w:val="20"/>
        </w:rPr>
        <w:t>Vlada sprejela Splošni dogovor za pogodbeno leto 2021</w:t>
      </w:r>
    </w:p>
    <w:p w14:paraId="6DD973C1" w14:textId="77777777" w:rsidR="00803953" w:rsidRPr="00AE2356" w:rsidRDefault="00803953" w:rsidP="00803953">
      <w:pPr>
        <w:autoSpaceDE w:val="0"/>
        <w:autoSpaceDN w:val="0"/>
        <w:adjustRightInd w:val="0"/>
        <w:spacing w:line="240" w:lineRule="auto"/>
        <w:jc w:val="both"/>
        <w:rPr>
          <w:rFonts w:cs="Arial"/>
          <w:color w:val="000000"/>
          <w:szCs w:val="20"/>
        </w:rPr>
      </w:pPr>
    </w:p>
    <w:p w14:paraId="4A3A9DF6" w14:textId="77777777" w:rsidR="00803953" w:rsidRPr="00AE2356" w:rsidRDefault="00803953" w:rsidP="00803953">
      <w:pPr>
        <w:autoSpaceDE w:val="0"/>
        <w:autoSpaceDN w:val="0"/>
        <w:adjustRightInd w:val="0"/>
        <w:spacing w:line="240" w:lineRule="auto"/>
        <w:jc w:val="both"/>
        <w:rPr>
          <w:rFonts w:cs="Arial"/>
          <w:color w:val="000000"/>
          <w:szCs w:val="20"/>
        </w:rPr>
      </w:pPr>
      <w:r w:rsidRPr="00AE2356">
        <w:rPr>
          <w:rFonts w:cs="Arial"/>
          <w:color w:val="000000"/>
          <w:szCs w:val="20"/>
        </w:rPr>
        <w:t xml:space="preserve">Vlada je na današnji redni seji sprejela Sklepe o spornih vprašanjih v zvezi s Splošnim dogovorom (SD) za pogodbeno leto 2021. </w:t>
      </w:r>
    </w:p>
    <w:p w14:paraId="45CAC11B" w14:textId="77777777" w:rsidR="00803953" w:rsidRDefault="00803953" w:rsidP="00803953">
      <w:pPr>
        <w:autoSpaceDE w:val="0"/>
        <w:autoSpaceDN w:val="0"/>
        <w:adjustRightInd w:val="0"/>
        <w:spacing w:line="240" w:lineRule="auto"/>
        <w:jc w:val="both"/>
        <w:rPr>
          <w:rFonts w:cs="Arial"/>
          <w:color w:val="000000"/>
          <w:szCs w:val="20"/>
        </w:rPr>
      </w:pPr>
    </w:p>
    <w:p w14:paraId="0E5F0161" w14:textId="77777777" w:rsidR="00803953" w:rsidRPr="00AE2356" w:rsidRDefault="00803953" w:rsidP="00803953">
      <w:pPr>
        <w:autoSpaceDE w:val="0"/>
        <w:autoSpaceDN w:val="0"/>
        <w:adjustRightInd w:val="0"/>
        <w:spacing w:line="240" w:lineRule="auto"/>
        <w:jc w:val="both"/>
        <w:rPr>
          <w:rFonts w:cs="Arial"/>
          <w:b/>
          <w:bCs/>
          <w:color w:val="000000"/>
          <w:szCs w:val="20"/>
        </w:rPr>
      </w:pPr>
      <w:r w:rsidRPr="00AE2356">
        <w:rPr>
          <w:rFonts w:cs="Arial"/>
          <w:b/>
          <w:bCs/>
          <w:color w:val="000000"/>
          <w:szCs w:val="20"/>
        </w:rPr>
        <w:t>Skupni finančni učinki SD za leto 2021 znašajo dobrih 25 milijonov evrov v deležu Obveznega zdravstvenega zavarovanja.</w:t>
      </w:r>
    </w:p>
    <w:p w14:paraId="6DC48E2C" w14:textId="77777777" w:rsidR="00803953" w:rsidRPr="00AE2356" w:rsidRDefault="00803953" w:rsidP="00803953">
      <w:pPr>
        <w:autoSpaceDE w:val="0"/>
        <w:autoSpaceDN w:val="0"/>
        <w:adjustRightInd w:val="0"/>
        <w:spacing w:line="240" w:lineRule="auto"/>
        <w:jc w:val="both"/>
        <w:rPr>
          <w:rFonts w:cs="Arial"/>
          <w:color w:val="000000"/>
          <w:szCs w:val="20"/>
        </w:rPr>
      </w:pPr>
    </w:p>
    <w:p w14:paraId="288F2712" w14:textId="77777777" w:rsidR="00803953" w:rsidRPr="00AE2356" w:rsidRDefault="00803953" w:rsidP="00803953">
      <w:pPr>
        <w:pStyle w:val="Odstavekseznama"/>
        <w:numPr>
          <w:ilvl w:val="0"/>
          <w:numId w:val="32"/>
        </w:numPr>
        <w:autoSpaceDE w:val="0"/>
        <w:autoSpaceDN w:val="0"/>
        <w:adjustRightInd w:val="0"/>
        <w:spacing w:line="240" w:lineRule="auto"/>
        <w:jc w:val="both"/>
        <w:rPr>
          <w:rFonts w:cs="Arial"/>
          <w:b/>
          <w:bCs/>
          <w:i/>
          <w:iCs/>
          <w:color w:val="000000"/>
          <w:szCs w:val="20"/>
        </w:rPr>
      </w:pPr>
      <w:r w:rsidRPr="00AE2356">
        <w:rPr>
          <w:rFonts w:cs="Arial"/>
          <w:b/>
          <w:bCs/>
          <w:i/>
          <w:iCs/>
          <w:color w:val="000000"/>
          <w:szCs w:val="20"/>
        </w:rPr>
        <w:t>Za področje duševnega zdravja otrok in mladostnikov se bo namenilo dodatnih 2,2 milijona evrov v deležu OZZ</w:t>
      </w:r>
    </w:p>
    <w:p w14:paraId="16DAA566" w14:textId="77777777" w:rsidR="00803953" w:rsidRPr="00AE2356" w:rsidRDefault="00803953" w:rsidP="00803953">
      <w:pPr>
        <w:autoSpaceDE w:val="0"/>
        <w:autoSpaceDN w:val="0"/>
        <w:adjustRightInd w:val="0"/>
        <w:spacing w:line="240" w:lineRule="auto"/>
        <w:jc w:val="both"/>
        <w:rPr>
          <w:rFonts w:cs="Arial"/>
          <w:color w:val="000000"/>
          <w:szCs w:val="20"/>
        </w:rPr>
      </w:pPr>
      <w:r w:rsidRPr="00AE2356">
        <w:rPr>
          <w:rFonts w:cs="Arial"/>
          <w:color w:val="000000"/>
          <w:szCs w:val="20"/>
        </w:rPr>
        <w:t xml:space="preserve">Strokovnjaki otroške in mladinske psihiatrije opozarjajo, da je epidemija COVID-19 povzročila tako veliko povečanje števila otrok in mladostnikov z urgentnimi duševnimi motnjami, da na obstoječih oddelkih v državi ne zmorejo več zagotavljati urgentne bolnišnične obravnave vsem otrokom in mladostnikom, ki jo potrebujejo. Pogosto so posteljne kapacitete na </w:t>
      </w:r>
      <w:proofErr w:type="spellStart"/>
      <w:r w:rsidRPr="00AE2356">
        <w:rPr>
          <w:rFonts w:cs="Arial"/>
          <w:color w:val="000000"/>
          <w:szCs w:val="20"/>
        </w:rPr>
        <w:t>pedopsihiatričnih</w:t>
      </w:r>
      <w:proofErr w:type="spellEnd"/>
      <w:r w:rsidRPr="00AE2356">
        <w:rPr>
          <w:rFonts w:cs="Arial"/>
          <w:color w:val="000000"/>
          <w:szCs w:val="20"/>
        </w:rPr>
        <w:t xml:space="preserve"> oddelkih po vsej Sloveniji presežene, zato so otroci/mladostniki hospitalizirani na odraslih psihiatričnih oddelkih, kar je nedopustno. Za namen povečanja dostopnosti do urgentnih obravnav otrok in mladostnikov se povečuje  število timov specialistične </w:t>
      </w:r>
      <w:proofErr w:type="spellStart"/>
      <w:r w:rsidRPr="00AE2356">
        <w:rPr>
          <w:rFonts w:cs="Arial"/>
          <w:color w:val="000000"/>
          <w:szCs w:val="20"/>
        </w:rPr>
        <w:t>pedopsihiatrije</w:t>
      </w:r>
      <w:proofErr w:type="spellEnd"/>
      <w:r w:rsidRPr="00AE2356">
        <w:rPr>
          <w:rFonts w:cs="Arial"/>
          <w:color w:val="000000"/>
          <w:szCs w:val="20"/>
        </w:rPr>
        <w:t xml:space="preserve"> v </w:t>
      </w:r>
      <w:r w:rsidRPr="00AE2356">
        <w:rPr>
          <w:rFonts w:cs="Arial"/>
          <w:color w:val="000000"/>
          <w:szCs w:val="20"/>
        </w:rPr>
        <w:lastRenderedPageBreak/>
        <w:t>Pediatrični kliniki UKC Ljubljana za 2 tima in zagotavlja 120 dodatnih primerov (za 10 deset postelj) Psihiatrični kliniki Ljubljana.</w:t>
      </w:r>
    </w:p>
    <w:p w14:paraId="5D07F4F2" w14:textId="77777777" w:rsidR="00803953" w:rsidRDefault="00803953" w:rsidP="00803953">
      <w:pPr>
        <w:autoSpaceDE w:val="0"/>
        <w:autoSpaceDN w:val="0"/>
        <w:adjustRightInd w:val="0"/>
        <w:spacing w:line="240" w:lineRule="auto"/>
        <w:jc w:val="both"/>
        <w:rPr>
          <w:rFonts w:cs="Arial"/>
          <w:color w:val="000000"/>
          <w:szCs w:val="20"/>
        </w:rPr>
      </w:pPr>
      <w:r w:rsidRPr="00AE2356">
        <w:rPr>
          <w:rFonts w:cs="Arial"/>
          <w:color w:val="000000"/>
          <w:szCs w:val="20"/>
        </w:rPr>
        <w:t xml:space="preserve">Širi se tudi program v centrih za duševno zdravje otrok in mladostnikov (dodatnih 6 timov) in v ZUDV Dornava (za dodatnih 6 primerov). Poleg navedenega se uvaja plačilo po realizaciji v dejavnosti </w:t>
      </w:r>
      <w:proofErr w:type="spellStart"/>
      <w:r w:rsidRPr="00AE2356">
        <w:rPr>
          <w:rFonts w:cs="Arial"/>
          <w:color w:val="000000"/>
          <w:szCs w:val="20"/>
        </w:rPr>
        <w:t>pedopsihiatrije</w:t>
      </w:r>
      <w:proofErr w:type="spellEnd"/>
      <w:r w:rsidRPr="00AE2356">
        <w:rPr>
          <w:rFonts w:cs="Arial"/>
          <w:color w:val="000000"/>
          <w:szCs w:val="20"/>
        </w:rPr>
        <w:t xml:space="preserve">. </w:t>
      </w:r>
    </w:p>
    <w:p w14:paraId="154CDF47" w14:textId="77777777" w:rsidR="00803953" w:rsidRPr="00AE2356" w:rsidRDefault="00803953" w:rsidP="00803953">
      <w:pPr>
        <w:autoSpaceDE w:val="0"/>
        <w:autoSpaceDN w:val="0"/>
        <w:adjustRightInd w:val="0"/>
        <w:spacing w:line="240" w:lineRule="auto"/>
        <w:jc w:val="both"/>
        <w:rPr>
          <w:rFonts w:cs="Arial"/>
          <w:color w:val="000000"/>
          <w:szCs w:val="20"/>
        </w:rPr>
      </w:pPr>
    </w:p>
    <w:p w14:paraId="411E67D5" w14:textId="77777777" w:rsidR="00803953" w:rsidRPr="00AE2356" w:rsidRDefault="00803953" w:rsidP="00803953">
      <w:pPr>
        <w:pStyle w:val="Odstavekseznama"/>
        <w:numPr>
          <w:ilvl w:val="0"/>
          <w:numId w:val="32"/>
        </w:numPr>
        <w:autoSpaceDE w:val="0"/>
        <w:autoSpaceDN w:val="0"/>
        <w:adjustRightInd w:val="0"/>
        <w:spacing w:line="240" w:lineRule="auto"/>
        <w:jc w:val="both"/>
        <w:rPr>
          <w:rFonts w:cs="Arial"/>
          <w:b/>
          <w:bCs/>
          <w:i/>
          <w:iCs/>
          <w:color w:val="000000"/>
          <w:szCs w:val="20"/>
        </w:rPr>
      </w:pPr>
      <w:r w:rsidRPr="00AE2356">
        <w:rPr>
          <w:rFonts w:cs="Arial"/>
          <w:b/>
          <w:bCs/>
          <w:i/>
          <w:iCs/>
          <w:color w:val="000000"/>
          <w:szCs w:val="20"/>
        </w:rPr>
        <w:t>Za širitve na primarni ravni se namenja 2,1 milijona evrov</w:t>
      </w:r>
    </w:p>
    <w:p w14:paraId="46822355" w14:textId="77777777" w:rsidR="00803953" w:rsidRPr="00AE2356" w:rsidRDefault="00803953" w:rsidP="00803953">
      <w:pPr>
        <w:autoSpaceDE w:val="0"/>
        <w:autoSpaceDN w:val="0"/>
        <w:adjustRightInd w:val="0"/>
        <w:spacing w:line="240" w:lineRule="auto"/>
        <w:jc w:val="both"/>
        <w:rPr>
          <w:rFonts w:cs="Arial"/>
          <w:color w:val="000000"/>
          <w:szCs w:val="20"/>
        </w:rPr>
      </w:pPr>
      <w:r w:rsidRPr="00AE2356">
        <w:rPr>
          <w:rFonts w:cs="Arial"/>
          <w:color w:val="000000"/>
          <w:szCs w:val="20"/>
        </w:rPr>
        <w:t xml:space="preserve">Glede na težave z dostopnostjo na primarni ravni zdravstvene dejavnosti se vse nerealizirane širitve timov splošne ambulante ter otroških in šolskih dispanzerjev, ki so bile dogovorjene v Splošnem dogovoru 2020, vključijo v Splošni dogovor 2021. Dodatno se vključi 5 timov splošne ambulante/družinske medicine za ZD Ljubljana. </w:t>
      </w:r>
    </w:p>
    <w:p w14:paraId="09923C43" w14:textId="77777777" w:rsidR="00803953" w:rsidRPr="00AE2356" w:rsidRDefault="00803953" w:rsidP="00803953">
      <w:pPr>
        <w:autoSpaceDE w:val="0"/>
        <w:autoSpaceDN w:val="0"/>
        <w:adjustRightInd w:val="0"/>
        <w:spacing w:line="240" w:lineRule="auto"/>
        <w:jc w:val="both"/>
        <w:rPr>
          <w:rFonts w:cs="Arial"/>
          <w:color w:val="000000"/>
          <w:szCs w:val="20"/>
        </w:rPr>
      </w:pPr>
      <w:r w:rsidRPr="00AE2356">
        <w:rPr>
          <w:rFonts w:cs="Arial"/>
          <w:color w:val="000000"/>
          <w:szCs w:val="20"/>
        </w:rPr>
        <w:t xml:space="preserve">Uvaja se tudi obveznost opredeljevanja splošnih zdravnikov v ambulantah družinske medicine do obremenitve </w:t>
      </w:r>
      <w:proofErr w:type="spellStart"/>
      <w:r w:rsidRPr="00AE2356">
        <w:rPr>
          <w:rFonts w:cs="Arial"/>
          <w:color w:val="000000"/>
          <w:szCs w:val="20"/>
        </w:rPr>
        <w:t>glavarinskih</w:t>
      </w:r>
      <w:proofErr w:type="spellEnd"/>
      <w:r w:rsidRPr="00AE2356">
        <w:rPr>
          <w:rFonts w:cs="Arial"/>
          <w:color w:val="000000"/>
          <w:szCs w:val="20"/>
        </w:rPr>
        <w:t xml:space="preserve"> količnikov iz Priloge ZD ZAS, tako da nobena zavarovana oseba ne ostane brez izbranega osebnega zdravnika.</w:t>
      </w:r>
    </w:p>
    <w:p w14:paraId="4A1E9BA6" w14:textId="77777777" w:rsidR="00803953" w:rsidRDefault="00803953" w:rsidP="00803953">
      <w:pPr>
        <w:autoSpaceDE w:val="0"/>
        <w:autoSpaceDN w:val="0"/>
        <w:adjustRightInd w:val="0"/>
        <w:spacing w:line="240" w:lineRule="auto"/>
        <w:jc w:val="both"/>
        <w:rPr>
          <w:rFonts w:cs="Arial"/>
          <w:color w:val="000000"/>
          <w:szCs w:val="20"/>
        </w:rPr>
      </w:pPr>
    </w:p>
    <w:p w14:paraId="134609D2" w14:textId="77777777" w:rsidR="00803953" w:rsidRPr="00AE2356" w:rsidRDefault="00803953" w:rsidP="00803953">
      <w:pPr>
        <w:pStyle w:val="Odstavekseznama"/>
        <w:numPr>
          <w:ilvl w:val="0"/>
          <w:numId w:val="32"/>
        </w:numPr>
        <w:autoSpaceDE w:val="0"/>
        <w:autoSpaceDN w:val="0"/>
        <w:adjustRightInd w:val="0"/>
        <w:spacing w:line="240" w:lineRule="auto"/>
        <w:jc w:val="both"/>
        <w:rPr>
          <w:rFonts w:cs="Arial"/>
          <w:b/>
          <w:bCs/>
          <w:i/>
          <w:iCs/>
          <w:color w:val="000000"/>
          <w:szCs w:val="20"/>
        </w:rPr>
      </w:pPr>
      <w:r w:rsidRPr="00AE2356">
        <w:rPr>
          <w:rFonts w:cs="Arial"/>
          <w:b/>
          <w:bCs/>
          <w:i/>
          <w:iCs/>
          <w:color w:val="000000"/>
          <w:szCs w:val="20"/>
        </w:rPr>
        <w:t>Vzpostavlja se novih pet mobilnih paliativnih timov</w:t>
      </w:r>
    </w:p>
    <w:p w14:paraId="00F380F4" w14:textId="77777777" w:rsidR="00803953" w:rsidRPr="00AE2356" w:rsidRDefault="00803953" w:rsidP="00803953">
      <w:pPr>
        <w:autoSpaceDE w:val="0"/>
        <w:autoSpaceDN w:val="0"/>
        <w:adjustRightInd w:val="0"/>
        <w:spacing w:line="240" w:lineRule="auto"/>
        <w:jc w:val="both"/>
        <w:rPr>
          <w:rFonts w:cs="Arial"/>
          <w:color w:val="000000"/>
          <w:szCs w:val="20"/>
        </w:rPr>
      </w:pPr>
      <w:r w:rsidRPr="00AE2356">
        <w:rPr>
          <w:rFonts w:cs="Arial"/>
          <w:color w:val="000000"/>
          <w:szCs w:val="20"/>
        </w:rPr>
        <w:t>V petih bolnišnicah se vzpostavljajo mobilni paliativni timi, s čimer bodo bolnišnice po območnih enotah zagotovile  lajšanje težje obvladljivih simptomov napredovale bolezni in izvajanje invazivnih posegov v domačem okolju. Bolnišnice bodo zagotavljaje dve ambulanti in hišne obiske. Finančne posledice za ZZZS  letu 2021 znašajo 1,8 mio eur.</w:t>
      </w:r>
    </w:p>
    <w:p w14:paraId="18A6C4F1" w14:textId="77777777" w:rsidR="00803953" w:rsidRPr="00AE2356" w:rsidRDefault="00803953" w:rsidP="00803953">
      <w:pPr>
        <w:autoSpaceDE w:val="0"/>
        <w:autoSpaceDN w:val="0"/>
        <w:adjustRightInd w:val="0"/>
        <w:spacing w:line="240" w:lineRule="auto"/>
        <w:jc w:val="both"/>
        <w:rPr>
          <w:rFonts w:cs="Arial"/>
          <w:color w:val="000000"/>
          <w:szCs w:val="20"/>
        </w:rPr>
      </w:pPr>
    </w:p>
    <w:p w14:paraId="50DE2326" w14:textId="77777777" w:rsidR="00803953" w:rsidRPr="00AE2356" w:rsidRDefault="00803953" w:rsidP="00803953">
      <w:pPr>
        <w:pStyle w:val="Odstavekseznama"/>
        <w:numPr>
          <w:ilvl w:val="0"/>
          <w:numId w:val="32"/>
        </w:numPr>
        <w:autoSpaceDE w:val="0"/>
        <w:autoSpaceDN w:val="0"/>
        <w:adjustRightInd w:val="0"/>
        <w:spacing w:line="240" w:lineRule="auto"/>
        <w:jc w:val="both"/>
        <w:rPr>
          <w:rFonts w:cs="Arial"/>
          <w:b/>
          <w:bCs/>
          <w:i/>
          <w:iCs/>
          <w:color w:val="000000"/>
          <w:szCs w:val="20"/>
        </w:rPr>
      </w:pPr>
      <w:r w:rsidRPr="00AE2356">
        <w:rPr>
          <w:rFonts w:cs="Arial"/>
          <w:b/>
          <w:bCs/>
          <w:i/>
          <w:iCs/>
          <w:color w:val="000000"/>
          <w:szCs w:val="20"/>
        </w:rPr>
        <w:t>Nove cene storitev zdravljenja COVID-19</w:t>
      </w:r>
    </w:p>
    <w:p w14:paraId="74F746B9" w14:textId="77777777" w:rsidR="00803953" w:rsidRPr="00AE2356" w:rsidRDefault="00803953" w:rsidP="00803953">
      <w:pPr>
        <w:autoSpaceDE w:val="0"/>
        <w:autoSpaceDN w:val="0"/>
        <w:adjustRightInd w:val="0"/>
        <w:spacing w:line="240" w:lineRule="auto"/>
        <w:jc w:val="both"/>
        <w:rPr>
          <w:rFonts w:cs="Arial"/>
          <w:color w:val="000000"/>
          <w:szCs w:val="20"/>
        </w:rPr>
      </w:pPr>
      <w:r w:rsidRPr="00AE2356">
        <w:rPr>
          <w:rFonts w:cs="Arial"/>
          <w:color w:val="000000"/>
          <w:szCs w:val="20"/>
        </w:rPr>
        <w:t>Določene so  nove, nižje cene za storitve zdravljenja bolezni COVID-19. Cene temeljijo na podatkih UKC Ljubljana in UKC Maribor, upoštevajoč strokovne normative dela zdravnikov (Modra knjiga) in sester (RSK za zdravstveno in babiško nego). ZZZS bo v drugi polovici leta 2021 izvedel ponoven preračun cen bolnišničnih zdravljenj bolezni COVID- 19 (za zdravljenja brez zapleta, z zapletom in z ventilatorjem) na podlagi dejanskih stroškov izvajalcev. V primerjavi s cenami, določenimi  v Aneksu 1 k Splošnemu dogovoru za pogodbeno leto 2020, se predlagane cene bistveno znižujejo, s čimer se pomembno razbremeni zdravstveno blagajno. Kljub znižanju so nove cene za COVID storitve še vedno za 34 odstotkov višje od cen za zdravljenje ostalih virusnih obolenj (gripa, zapleti pri gripi, ventilator).</w:t>
      </w:r>
    </w:p>
    <w:p w14:paraId="4D612E87" w14:textId="77777777" w:rsidR="00803953" w:rsidRDefault="00803953" w:rsidP="00803953">
      <w:pPr>
        <w:autoSpaceDE w:val="0"/>
        <w:autoSpaceDN w:val="0"/>
        <w:adjustRightInd w:val="0"/>
        <w:spacing w:line="240" w:lineRule="auto"/>
        <w:jc w:val="both"/>
        <w:rPr>
          <w:rFonts w:cs="Arial"/>
          <w:color w:val="000000"/>
          <w:szCs w:val="20"/>
        </w:rPr>
      </w:pPr>
    </w:p>
    <w:p w14:paraId="2442CCAF" w14:textId="77777777" w:rsidR="00803953" w:rsidRPr="00AE2356" w:rsidRDefault="00803953" w:rsidP="00803953">
      <w:pPr>
        <w:pStyle w:val="Odstavekseznama"/>
        <w:numPr>
          <w:ilvl w:val="0"/>
          <w:numId w:val="32"/>
        </w:numPr>
        <w:autoSpaceDE w:val="0"/>
        <w:autoSpaceDN w:val="0"/>
        <w:adjustRightInd w:val="0"/>
        <w:spacing w:line="240" w:lineRule="auto"/>
        <w:jc w:val="both"/>
        <w:rPr>
          <w:rFonts w:cs="Arial"/>
          <w:b/>
          <w:bCs/>
          <w:i/>
          <w:iCs/>
          <w:color w:val="000000"/>
          <w:szCs w:val="20"/>
        </w:rPr>
      </w:pPr>
      <w:r w:rsidRPr="00AE2356">
        <w:rPr>
          <w:rFonts w:cs="Arial"/>
          <w:b/>
          <w:bCs/>
          <w:i/>
          <w:iCs/>
          <w:color w:val="000000"/>
          <w:szCs w:val="20"/>
        </w:rPr>
        <w:t>Določen je nov normativ na področju Nege III</w:t>
      </w:r>
    </w:p>
    <w:p w14:paraId="31B30EAC" w14:textId="77777777" w:rsidR="00803953" w:rsidRPr="00AE2356" w:rsidRDefault="00803953" w:rsidP="00803953">
      <w:pPr>
        <w:autoSpaceDE w:val="0"/>
        <w:autoSpaceDN w:val="0"/>
        <w:adjustRightInd w:val="0"/>
        <w:spacing w:line="240" w:lineRule="auto"/>
        <w:jc w:val="both"/>
        <w:rPr>
          <w:rFonts w:cs="Arial"/>
          <w:color w:val="000000"/>
          <w:szCs w:val="20"/>
        </w:rPr>
      </w:pPr>
      <w:r w:rsidRPr="00AE2356">
        <w:rPr>
          <w:rFonts w:cs="Arial"/>
          <w:color w:val="000000"/>
          <w:szCs w:val="20"/>
        </w:rPr>
        <w:t>Glede na dejanske kadrovske potrebe v domovih za starejše in posebnih zavodih za odrasle in s ciljem zagotavljanja kakovostne in varne strokovne zdravstvene nege, tudi starejšim z večjimi negovalnimi potrebami je uveljavljen prvi korak pri določitvi novih kadrovskih normativov na področju zdravstva, in sicer je določen nov normativ na področju Nege III z namenom zaposlitve nujno potrebnih  tehnikov zdravstvene nege oziroma bolničarjev. Finančni učinek predloga znaša 4,4 mio eur.</w:t>
      </w:r>
    </w:p>
    <w:p w14:paraId="3D469FB2" w14:textId="77777777" w:rsidR="00803953" w:rsidRPr="00AE2356" w:rsidRDefault="00803953" w:rsidP="00803953">
      <w:pPr>
        <w:autoSpaceDE w:val="0"/>
        <w:autoSpaceDN w:val="0"/>
        <w:adjustRightInd w:val="0"/>
        <w:spacing w:line="240" w:lineRule="auto"/>
        <w:jc w:val="both"/>
        <w:rPr>
          <w:rFonts w:cs="Arial"/>
          <w:color w:val="000000"/>
          <w:szCs w:val="20"/>
        </w:rPr>
      </w:pPr>
    </w:p>
    <w:p w14:paraId="596946E1" w14:textId="77777777" w:rsidR="00803953" w:rsidRPr="00AE2356" w:rsidRDefault="00803953" w:rsidP="00803953">
      <w:pPr>
        <w:pStyle w:val="Odstavekseznama"/>
        <w:numPr>
          <w:ilvl w:val="0"/>
          <w:numId w:val="32"/>
        </w:numPr>
        <w:autoSpaceDE w:val="0"/>
        <w:autoSpaceDN w:val="0"/>
        <w:adjustRightInd w:val="0"/>
        <w:spacing w:line="240" w:lineRule="auto"/>
        <w:jc w:val="both"/>
        <w:rPr>
          <w:rFonts w:cs="Arial"/>
          <w:b/>
          <w:bCs/>
          <w:i/>
          <w:iCs/>
          <w:color w:val="000000"/>
          <w:szCs w:val="20"/>
        </w:rPr>
      </w:pPr>
      <w:r w:rsidRPr="00AE2356">
        <w:rPr>
          <w:rFonts w:cs="Arial"/>
          <w:b/>
          <w:bCs/>
          <w:i/>
          <w:iCs/>
          <w:color w:val="000000"/>
          <w:szCs w:val="20"/>
        </w:rPr>
        <w:t>Pomembnejše vsebine predlaganih sprememb Splošnega dogovora so še:</w:t>
      </w:r>
    </w:p>
    <w:p w14:paraId="36D11010" w14:textId="77777777" w:rsidR="00803953" w:rsidRDefault="00803953" w:rsidP="00803953">
      <w:pPr>
        <w:autoSpaceDE w:val="0"/>
        <w:autoSpaceDN w:val="0"/>
        <w:adjustRightInd w:val="0"/>
        <w:spacing w:line="240" w:lineRule="auto"/>
        <w:jc w:val="both"/>
        <w:rPr>
          <w:rFonts w:cs="Arial"/>
          <w:color w:val="000000"/>
          <w:szCs w:val="20"/>
        </w:rPr>
      </w:pPr>
    </w:p>
    <w:p w14:paraId="0D6205FD" w14:textId="77777777" w:rsidR="00803953" w:rsidRPr="00AE2356" w:rsidRDefault="00803953" w:rsidP="00803953">
      <w:pPr>
        <w:pStyle w:val="Odstavekseznama"/>
        <w:numPr>
          <w:ilvl w:val="0"/>
          <w:numId w:val="33"/>
        </w:numPr>
        <w:autoSpaceDE w:val="0"/>
        <w:autoSpaceDN w:val="0"/>
        <w:adjustRightInd w:val="0"/>
        <w:spacing w:line="240" w:lineRule="auto"/>
        <w:jc w:val="both"/>
        <w:rPr>
          <w:rFonts w:cs="Arial"/>
          <w:color w:val="000000"/>
          <w:szCs w:val="20"/>
        </w:rPr>
      </w:pPr>
      <w:r w:rsidRPr="00AE2356">
        <w:rPr>
          <w:rFonts w:cs="Arial"/>
          <w:color w:val="000000"/>
          <w:szCs w:val="20"/>
        </w:rPr>
        <w:t>upoštevanje višine regresa za letni dopust za javne uslužbence skladno z   Aneksom h kolektivni pogodbi za negospodarske dejavnosti z dne 10.7.2020 (3,8 mio eur v 2021</w:t>
      </w:r>
    </w:p>
    <w:p w14:paraId="048C7C07" w14:textId="77777777" w:rsidR="00803953" w:rsidRPr="00AE2356" w:rsidRDefault="00803953" w:rsidP="00803953">
      <w:pPr>
        <w:pStyle w:val="Odstavekseznama"/>
        <w:numPr>
          <w:ilvl w:val="0"/>
          <w:numId w:val="33"/>
        </w:numPr>
        <w:autoSpaceDE w:val="0"/>
        <w:autoSpaceDN w:val="0"/>
        <w:adjustRightInd w:val="0"/>
        <w:spacing w:line="240" w:lineRule="auto"/>
        <w:jc w:val="both"/>
        <w:rPr>
          <w:rFonts w:cs="Arial"/>
          <w:color w:val="000000"/>
          <w:szCs w:val="20"/>
        </w:rPr>
      </w:pPr>
      <w:r w:rsidRPr="00AE2356">
        <w:rPr>
          <w:rFonts w:cs="Arial"/>
          <w:color w:val="000000"/>
          <w:szCs w:val="20"/>
        </w:rPr>
        <w:t>upoštevanje višine premije dodatnega kolektivnega pokojninskega zavarovanja kot  izhaja iz Sklepa o uskladitvi minimalne premije dodatnega pokojninskega zavarovanja za javne uslužbence (1,2 mio eur v 2021)</w:t>
      </w:r>
    </w:p>
    <w:p w14:paraId="1C7EC61A" w14:textId="77777777" w:rsidR="00803953" w:rsidRPr="00AE2356" w:rsidRDefault="00803953" w:rsidP="00803953">
      <w:pPr>
        <w:pStyle w:val="Odstavekseznama"/>
        <w:numPr>
          <w:ilvl w:val="0"/>
          <w:numId w:val="33"/>
        </w:numPr>
        <w:autoSpaceDE w:val="0"/>
        <w:autoSpaceDN w:val="0"/>
        <w:adjustRightInd w:val="0"/>
        <w:spacing w:line="240" w:lineRule="auto"/>
        <w:jc w:val="both"/>
        <w:rPr>
          <w:rFonts w:cs="Arial"/>
          <w:color w:val="000000"/>
          <w:szCs w:val="20"/>
        </w:rPr>
      </w:pPr>
      <w:r w:rsidRPr="00AE2356">
        <w:rPr>
          <w:rFonts w:cs="Arial"/>
          <w:color w:val="000000"/>
          <w:szCs w:val="20"/>
        </w:rPr>
        <w:t>upoštevan je dodatek za dvojezičnost (0,85 mio eur v letu 2021)</w:t>
      </w:r>
    </w:p>
    <w:p w14:paraId="468297B4" w14:textId="77777777" w:rsidR="00803953" w:rsidRPr="00AE2356" w:rsidRDefault="00803953" w:rsidP="00803953">
      <w:pPr>
        <w:pStyle w:val="Odstavekseznama"/>
        <w:numPr>
          <w:ilvl w:val="0"/>
          <w:numId w:val="33"/>
        </w:numPr>
        <w:autoSpaceDE w:val="0"/>
        <w:autoSpaceDN w:val="0"/>
        <w:adjustRightInd w:val="0"/>
        <w:spacing w:line="240" w:lineRule="auto"/>
        <w:jc w:val="both"/>
        <w:rPr>
          <w:rFonts w:cs="Arial"/>
          <w:color w:val="000000"/>
          <w:szCs w:val="20"/>
        </w:rPr>
      </w:pPr>
      <w:r w:rsidRPr="00AE2356">
        <w:rPr>
          <w:rFonts w:cs="Arial"/>
          <w:color w:val="000000"/>
          <w:szCs w:val="20"/>
        </w:rPr>
        <w:t>širitev cepljenja s cepljenjem dečkov v 6. razredu proti HPV (223 tisoč eur v letu 2021)</w:t>
      </w:r>
    </w:p>
    <w:p w14:paraId="1B02C071" w14:textId="77777777" w:rsidR="00803953" w:rsidRPr="00AE2356" w:rsidRDefault="00803953" w:rsidP="00803953">
      <w:pPr>
        <w:pStyle w:val="Odstavekseznama"/>
        <w:numPr>
          <w:ilvl w:val="0"/>
          <w:numId w:val="33"/>
        </w:numPr>
        <w:autoSpaceDE w:val="0"/>
        <w:autoSpaceDN w:val="0"/>
        <w:adjustRightInd w:val="0"/>
        <w:spacing w:line="240" w:lineRule="auto"/>
        <w:jc w:val="both"/>
        <w:rPr>
          <w:rFonts w:cs="Arial"/>
          <w:color w:val="000000"/>
          <w:szCs w:val="20"/>
        </w:rPr>
      </w:pPr>
      <w:r w:rsidRPr="00AE2356">
        <w:rPr>
          <w:rFonts w:cs="Arial"/>
          <w:color w:val="000000"/>
          <w:szCs w:val="20"/>
        </w:rPr>
        <w:t xml:space="preserve">nov model  plačevanja izvajalcev specialistične </w:t>
      </w:r>
      <w:proofErr w:type="spellStart"/>
      <w:r w:rsidRPr="00AE2356">
        <w:rPr>
          <w:rFonts w:cs="Arial"/>
          <w:color w:val="000000"/>
          <w:szCs w:val="20"/>
        </w:rPr>
        <w:t>zunajbolnišnične</w:t>
      </w:r>
      <w:proofErr w:type="spellEnd"/>
      <w:r w:rsidRPr="00AE2356">
        <w:rPr>
          <w:rFonts w:cs="Arial"/>
          <w:color w:val="000000"/>
          <w:szCs w:val="20"/>
        </w:rPr>
        <w:t xml:space="preserve"> otorinolaringološke storitve, ki jih  stimulira k skrajševanju čakalnih dob in števila čakajočih za prve - preglede (brez finančnega učinka v 2021) </w:t>
      </w:r>
    </w:p>
    <w:p w14:paraId="539D5FAE" w14:textId="77777777" w:rsidR="00803953" w:rsidRPr="00AE2356" w:rsidRDefault="00803953" w:rsidP="00803953">
      <w:pPr>
        <w:pStyle w:val="Odstavekseznama"/>
        <w:numPr>
          <w:ilvl w:val="0"/>
          <w:numId w:val="33"/>
        </w:numPr>
        <w:autoSpaceDE w:val="0"/>
        <w:autoSpaceDN w:val="0"/>
        <w:adjustRightInd w:val="0"/>
        <w:spacing w:line="240" w:lineRule="auto"/>
        <w:jc w:val="both"/>
        <w:rPr>
          <w:rFonts w:cs="Arial"/>
          <w:color w:val="000000"/>
          <w:szCs w:val="20"/>
        </w:rPr>
      </w:pPr>
      <w:r w:rsidRPr="00AE2356">
        <w:rPr>
          <w:rFonts w:cs="Arial"/>
          <w:color w:val="000000"/>
          <w:szCs w:val="20"/>
        </w:rPr>
        <w:t>Prilagoditev standardov skladno z dokumentom Poklicne kompetence in aktivnosti izvajalcev v dejavnosti zdravstvene nege iz maja 2019 (1,98 mio eur v letu 2021)</w:t>
      </w:r>
    </w:p>
    <w:p w14:paraId="576C6BA1" w14:textId="77777777" w:rsidR="00803953" w:rsidRPr="00AE2356" w:rsidRDefault="00803953" w:rsidP="00803953">
      <w:pPr>
        <w:pStyle w:val="Odstavekseznama"/>
        <w:numPr>
          <w:ilvl w:val="0"/>
          <w:numId w:val="33"/>
        </w:numPr>
        <w:autoSpaceDE w:val="0"/>
        <w:autoSpaceDN w:val="0"/>
        <w:adjustRightInd w:val="0"/>
        <w:spacing w:line="240" w:lineRule="auto"/>
        <w:jc w:val="both"/>
        <w:rPr>
          <w:rFonts w:cs="Arial"/>
          <w:color w:val="000000"/>
          <w:szCs w:val="20"/>
        </w:rPr>
      </w:pPr>
      <w:r w:rsidRPr="00AE2356">
        <w:rPr>
          <w:rFonts w:cs="Arial"/>
          <w:color w:val="000000"/>
          <w:szCs w:val="20"/>
        </w:rPr>
        <w:t>Sprememba načina financiranja referenčnih ambulant.</w:t>
      </w:r>
    </w:p>
    <w:p w14:paraId="7569DC06" w14:textId="77777777" w:rsidR="00803953" w:rsidRPr="00AE2356" w:rsidRDefault="00803953" w:rsidP="00803953">
      <w:pPr>
        <w:autoSpaceDE w:val="0"/>
        <w:autoSpaceDN w:val="0"/>
        <w:adjustRightInd w:val="0"/>
        <w:spacing w:line="240" w:lineRule="auto"/>
        <w:jc w:val="both"/>
        <w:rPr>
          <w:rFonts w:cs="Arial"/>
          <w:color w:val="000000"/>
          <w:szCs w:val="20"/>
        </w:rPr>
      </w:pPr>
    </w:p>
    <w:p w14:paraId="792AB887" w14:textId="07E51FF3" w:rsidR="00803953" w:rsidRDefault="00803953" w:rsidP="00803953">
      <w:pPr>
        <w:autoSpaceDE w:val="0"/>
        <w:autoSpaceDN w:val="0"/>
        <w:adjustRightInd w:val="0"/>
        <w:spacing w:line="240" w:lineRule="auto"/>
        <w:jc w:val="both"/>
        <w:rPr>
          <w:rFonts w:cs="Arial"/>
          <w:color w:val="000000"/>
          <w:szCs w:val="20"/>
        </w:rPr>
      </w:pPr>
      <w:r w:rsidRPr="00AE2356">
        <w:rPr>
          <w:rFonts w:cs="Arial"/>
          <w:color w:val="000000"/>
          <w:szCs w:val="20"/>
        </w:rPr>
        <w:t>Vir: Ministrstvo za zdravje</w:t>
      </w:r>
    </w:p>
    <w:p w14:paraId="7C0752AA" w14:textId="3FFB3619" w:rsidR="00E744E2" w:rsidRDefault="00E744E2" w:rsidP="00803953">
      <w:pPr>
        <w:autoSpaceDE w:val="0"/>
        <w:autoSpaceDN w:val="0"/>
        <w:adjustRightInd w:val="0"/>
        <w:spacing w:line="240" w:lineRule="auto"/>
        <w:jc w:val="both"/>
        <w:rPr>
          <w:rFonts w:cs="Arial"/>
          <w:color w:val="000000"/>
          <w:szCs w:val="20"/>
        </w:rPr>
      </w:pPr>
    </w:p>
    <w:p w14:paraId="64F6C0FD" w14:textId="77777777" w:rsidR="00E744E2" w:rsidRPr="00E04791" w:rsidRDefault="00E744E2" w:rsidP="00E744E2">
      <w:pPr>
        <w:autoSpaceDE w:val="0"/>
        <w:autoSpaceDN w:val="0"/>
        <w:adjustRightInd w:val="0"/>
        <w:spacing w:line="240" w:lineRule="auto"/>
        <w:jc w:val="both"/>
        <w:rPr>
          <w:rFonts w:cs="Arial"/>
          <w:color w:val="000000"/>
          <w:szCs w:val="20"/>
        </w:rPr>
      </w:pPr>
    </w:p>
    <w:p w14:paraId="69569DAC" w14:textId="00707EB5" w:rsidR="00E744E2" w:rsidRPr="00F85BF5" w:rsidRDefault="00E744E2" w:rsidP="00E744E2">
      <w:pPr>
        <w:autoSpaceDE w:val="0"/>
        <w:autoSpaceDN w:val="0"/>
        <w:adjustRightInd w:val="0"/>
        <w:spacing w:line="240" w:lineRule="auto"/>
        <w:jc w:val="both"/>
        <w:rPr>
          <w:rFonts w:cs="Arial"/>
          <w:b/>
          <w:bCs/>
          <w:color w:val="000000"/>
          <w:szCs w:val="20"/>
        </w:rPr>
      </w:pPr>
      <w:r w:rsidRPr="00F85BF5">
        <w:rPr>
          <w:rFonts w:cs="Arial"/>
          <w:b/>
          <w:bCs/>
          <w:color w:val="000000"/>
          <w:szCs w:val="20"/>
        </w:rPr>
        <w:t>Vlada sprejela stališče v sodnem postopku pred Sodiščem Evropske unije</w:t>
      </w:r>
    </w:p>
    <w:p w14:paraId="3AEBC1AD" w14:textId="77777777" w:rsidR="00E744E2" w:rsidRPr="00F85BF5" w:rsidRDefault="00E744E2" w:rsidP="00E744E2">
      <w:pPr>
        <w:autoSpaceDE w:val="0"/>
        <w:autoSpaceDN w:val="0"/>
        <w:adjustRightInd w:val="0"/>
        <w:spacing w:line="240" w:lineRule="auto"/>
        <w:jc w:val="both"/>
        <w:rPr>
          <w:rFonts w:cs="Arial"/>
          <w:b/>
          <w:bCs/>
          <w:color w:val="000000"/>
          <w:szCs w:val="20"/>
        </w:rPr>
      </w:pPr>
    </w:p>
    <w:p w14:paraId="0171DCCC" w14:textId="77777777" w:rsidR="00E744E2" w:rsidRPr="00F85BF5" w:rsidRDefault="00E744E2" w:rsidP="00E744E2">
      <w:pPr>
        <w:autoSpaceDE w:val="0"/>
        <w:autoSpaceDN w:val="0"/>
        <w:adjustRightInd w:val="0"/>
        <w:spacing w:line="240" w:lineRule="auto"/>
        <w:jc w:val="both"/>
        <w:rPr>
          <w:rFonts w:cs="Arial"/>
          <w:color w:val="000000"/>
          <w:szCs w:val="20"/>
        </w:rPr>
      </w:pPr>
      <w:r w:rsidRPr="00F85BF5">
        <w:rPr>
          <w:rFonts w:cs="Arial"/>
          <w:color w:val="000000"/>
          <w:szCs w:val="20"/>
        </w:rPr>
        <w:t>Vlada je sprejela stališče v sodnem postopku za sprejetje predhodne odločbe v zadevi C 45/21 Banka Slovenije, ki na podlagi predloga Ustavnega sodišča Republike Slovenije teče pred Sodiščem Evropske unije.</w:t>
      </w:r>
    </w:p>
    <w:p w14:paraId="08303483" w14:textId="77777777" w:rsidR="00E744E2" w:rsidRPr="00F85BF5" w:rsidRDefault="00E744E2" w:rsidP="00E744E2">
      <w:pPr>
        <w:autoSpaceDE w:val="0"/>
        <w:autoSpaceDN w:val="0"/>
        <w:adjustRightInd w:val="0"/>
        <w:spacing w:line="240" w:lineRule="auto"/>
        <w:jc w:val="both"/>
        <w:rPr>
          <w:rFonts w:cs="Arial"/>
          <w:color w:val="000000"/>
          <w:szCs w:val="20"/>
        </w:rPr>
      </w:pPr>
    </w:p>
    <w:p w14:paraId="3C5B341F" w14:textId="77777777" w:rsidR="00E744E2" w:rsidRPr="00F85BF5" w:rsidRDefault="00E744E2" w:rsidP="00E744E2">
      <w:pPr>
        <w:autoSpaceDE w:val="0"/>
        <w:autoSpaceDN w:val="0"/>
        <w:adjustRightInd w:val="0"/>
        <w:spacing w:line="240" w:lineRule="auto"/>
        <w:jc w:val="both"/>
        <w:rPr>
          <w:rFonts w:cs="Arial"/>
          <w:color w:val="000000"/>
          <w:szCs w:val="20"/>
        </w:rPr>
      </w:pPr>
      <w:r w:rsidRPr="00F85BF5">
        <w:rPr>
          <w:rFonts w:cs="Arial"/>
          <w:color w:val="000000"/>
          <w:szCs w:val="20"/>
        </w:rPr>
        <w:t>Ustavno sodišče Republike Slovenije je v postopku za oceno ustavnosti Zakona o postopku sodnega in izvensodnega varstva nekdanjih imetnikov kvalificiranih obveznosti bank,  Sodišču Evropske unije predložilo v predhodno odločanje osem vprašanj glede razlage 123. in 130. člena Pogodbe o delovanju Evropske unije, 7. in 21. člena Protokola št. 4 o statutu Evropskega sistema centralnih bank in Evropske centralne banke, ter Direktive 2006/48/ES in Direktive 2013/36/EU.</w:t>
      </w:r>
    </w:p>
    <w:p w14:paraId="11EB66E3" w14:textId="77777777" w:rsidR="00E744E2" w:rsidRPr="00F85BF5" w:rsidRDefault="00E744E2" w:rsidP="00E744E2">
      <w:pPr>
        <w:autoSpaceDE w:val="0"/>
        <w:autoSpaceDN w:val="0"/>
        <w:adjustRightInd w:val="0"/>
        <w:spacing w:line="240" w:lineRule="auto"/>
        <w:jc w:val="both"/>
        <w:rPr>
          <w:rFonts w:cs="Arial"/>
          <w:color w:val="000000"/>
          <w:szCs w:val="20"/>
        </w:rPr>
      </w:pPr>
    </w:p>
    <w:p w14:paraId="0ED6D78D" w14:textId="77777777" w:rsidR="00E744E2" w:rsidRPr="00F85BF5" w:rsidRDefault="00E744E2" w:rsidP="00E744E2">
      <w:pPr>
        <w:autoSpaceDE w:val="0"/>
        <w:autoSpaceDN w:val="0"/>
        <w:adjustRightInd w:val="0"/>
        <w:spacing w:line="240" w:lineRule="auto"/>
        <w:jc w:val="both"/>
        <w:rPr>
          <w:rFonts w:cs="Arial"/>
          <w:color w:val="000000"/>
          <w:szCs w:val="20"/>
        </w:rPr>
      </w:pPr>
      <w:r w:rsidRPr="00F85BF5">
        <w:rPr>
          <w:rFonts w:cs="Arial"/>
          <w:color w:val="000000"/>
          <w:szCs w:val="20"/>
        </w:rPr>
        <w:t xml:space="preserve">V stališču je pojasnjeno, da 123. člen Pogodbe o delovanju Evropske unije in 21. člen Protokola št. 4 z Zakonom o postopku sodnega in izvensodnega varstva nekdanjih imetnikov kvalificiranih obveznosti bank nista kršena, saj gre za odškodninsko odgovornost Banke Slovenije, ki jo je Ustavno sodišče pripoznalo v odločbi U-I-295/13 in ne za prepoved monetarnega financiranja. Prav tako zakon ni v nasprotju s 130. členom PDEU in 7. členom Protokola št. 4, saj ne gre za kršenje načela finančne neodvisnosti Banke Slovenije, ampak gre za poplačilo obveznosti, ki izhaja iz njene odškodninske odgovornosti. </w:t>
      </w:r>
    </w:p>
    <w:p w14:paraId="631801D4" w14:textId="77777777" w:rsidR="00E744E2" w:rsidRPr="00F85BF5" w:rsidRDefault="00E744E2" w:rsidP="00E744E2">
      <w:pPr>
        <w:autoSpaceDE w:val="0"/>
        <w:autoSpaceDN w:val="0"/>
        <w:adjustRightInd w:val="0"/>
        <w:spacing w:line="240" w:lineRule="auto"/>
        <w:jc w:val="both"/>
        <w:rPr>
          <w:rFonts w:cs="Arial"/>
          <w:color w:val="000000"/>
          <w:szCs w:val="20"/>
        </w:rPr>
      </w:pPr>
    </w:p>
    <w:p w14:paraId="2B0B1867" w14:textId="77777777" w:rsidR="00E744E2" w:rsidRPr="00F85BF5" w:rsidRDefault="00E744E2" w:rsidP="00E744E2">
      <w:pPr>
        <w:autoSpaceDE w:val="0"/>
        <w:autoSpaceDN w:val="0"/>
        <w:adjustRightInd w:val="0"/>
        <w:spacing w:line="240" w:lineRule="auto"/>
        <w:jc w:val="both"/>
        <w:rPr>
          <w:rFonts w:cs="Arial"/>
          <w:color w:val="000000"/>
          <w:szCs w:val="20"/>
        </w:rPr>
      </w:pPr>
      <w:r w:rsidRPr="00F85BF5">
        <w:rPr>
          <w:rFonts w:cs="Arial"/>
          <w:color w:val="000000"/>
          <w:szCs w:val="20"/>
        </w:rPr>
        <w:t>Vlada še pojasnjuje, da z  Zakonom o postopku sodnega in izvensodnega varstva nekdanjih imetnikov kvalificiranih obveznosti bank niso bile kršene določbe Direktive 2006/48/ES in Direktive 2013/36/EU, ki urejajo varstvo zaupnih podatkov, saj zakon določa obveznost Banke Slovenije, da pred objavo prekrije podatke, ki se v skladu z zakonom štejejo za zaupne ali osebne podatke ali poslovno skrivnost. Dokumenti in podatki v virtualni podatkovni sobi ne bodo objavljeni javno oziroma do njih ne bo imela dostopa splošna javnost. Posamezni podatki iz izvornega poročila že predstavljeni javnosti, zato se celotno poročilo o obremenitvenih testih ne more obravnavati kot poslovna skrivnost.</w:t>
      </w:r>
    </w:p>
    <w:p w14:paraId="63B400F5" w14:textId="77777777" w:rsidR="00E744E2" w:rsidRPr="00F85BF5" w:rsidRDefault="00E744E2" w:rsidP="00E744E2">
      <w:pPr>
        <w:autoSpaceDE w:val="0"/>
        <w:autoSpaceDN w:val="0"/>
        <w:adjustRightInd w:val="0"/>
        <w:spacing w:line="240" w:lineRule="auto"/>
        <w:jc w:val="both"/>
        <w:rPr>
          <w:rFonts w:cs="Arial"/>
          <w:color w:val="000000"/>
          <w:szCs w:val="20"/>
        </w:rPr>
      </w:pPr>
    </w:p>
    <w:p w14:paraId="0B95932B" w14:textId="77777777" w:rsidR="00E744E2" w:rsidRPr="00F85BF5" w:rsidRDefault="00E744E2" w:rsidP="00E744E2">
      <w:pPr>
        <w:autoSpaceDE w:val="0"/>
        <w:autoSpaceDN w:val="0"/>
        <w:adjustRightInd w:val="0"/>
        <w:spacing w:line="240" w:lineRule="auto"/>
        <w:jc w:val="both"/>
        <w:rPr>
          <w:rFonts w:cs="Arial"/>
          <w:color w:val="000000"/>
          <w:szCs w:val="20"/>
        </w:rPr>
      </w:pPr>
      <w:r w:rsidRPr="00F85BF5">
        <w:rPr>
          <w:rFonts w:cs="Arial"/>
          <w:color w:val="000000"/>
          <w:szCs w:val="20"/>
        </w:rPr>
        <w:t>Vir: Ministrstvo za finance</w:t>
      </w:r>
    </w:p>
    <w:p w14:paraId="043B9C23" w14:textId="77777777" w:rsidR="00E744E2" w:rsidRPr="00B74D38" w:rsidRDefault="00E744E2" w:rsidP="00E744E2">
      <w:pPr>
        <w:autoSpaceDE w:val="0"/>
        <w:autoSpaceDN w:val="0"/>
        <w:adjustRightInd w:val="0"/>
        <w:spacing w:line="240" w:lineRule="auto"/>
        <w:jc w:val="both"/>
        <w:rPr>
          <w:rFonts w:cs="Arial"/>
          <w:b/>
          <w:bCs/>
          <w:color w:val="000000"/>
          <w:szCs w:val="20"/>
        </w:rPr>
      </w:pPr>
    </w:p>
    <w:p w14:paraId="33694334" w14:textId="07FECA8D" w:rsidR="00B74D38" w:rsidRPr="00B74D38" w:rsidRDefault="00B74D38" w:rsidP="00B74D38">
      <w:pPr>
        <w:autoSpaceDE w:val="0"/>
        <w:autoSpaceDN w:val="0"/>
        <w:adjustRightInd w:val="0"/>
        <w:spacing w:line="240" w:lineRule="auto"/>
        <w:jc w:val="both"/>
        <w:rPr>
          <w:rFonts w:cs="Arial"/>
          <w:b/>
          <w:bCs/>
          <w:color w:val="000000"/>
          <w:szCs w:val="20"/>
        </w:rPr>
      </w:pPr>
      <w:r w:rsidRPr="00B74D38">
        <w:rPr>
          <w:rFonts w:cs="Arial"/>
          <w:b/>
          <w:bCs/>
          <w:color w:val="000000"/>
          <w:szCs w:val="20"/>
        </w:rPr>
        <w:t>Predlogi Komisije Vlade Republike Slovenije za administrativne zadeve in imenovanja</w:t>
      </w:r>
    </w:p>
    <w:p w14:paraId="6843EE9D" w14:textId="77777777" w:rsidR="00B74D38" w:rsidRPr="00B74D38" w:rsidRDefault="00B74D38" w:rsidP="00B74D38">
      <w:pPr>
        <w:autoSpaceDE w:val="0"/>
        <w:autoSpaceDN w:val="0"/>
        <w:adjustRightInd w:val="0"/>
        <w:spacing w:line="240" w:lineRule="auto"/>
        <w:jc w:val="both"/>
        <w:rPr>
          <w:rFonts w:cs="Arial"/>
          <w:b/>
          <w:bCs/>
          <w:color w:val="000000"/>
          <w:szCs w:val="20"/>
        </w:rPr>
      </w:pPr>
      <w:r w:rsidRPr="00B74D38">
        <w:rPr>
          <w:rFonts w:cs="Arial"/>
          <w:b/>
          <w:bCs/>
          <w:color w:val="000000"/>
          <w:szCs w:val="20"/>
        </w:rPr>
        <w:tab/>
      </w:r>
    </w:p>
    <w:p w14:paraId="41BE3356" w14:textId="5E63BB09" w:rsidR="00C34DE9" w:rsidRPr="00C34DE9" w:rsidRDefault="00C34DE9" w:rsidP="00C34DE9">
      <w:pPr>
        <w:autoSpaceDE w:val="0"/>
        <w:autoSpaceDN w:val="0"/>
        <w:adjustRightInd w:val="0"/>
        <w:spacing w:line="240" w:lineRule="auto"/>
        <w:jc w:val="both"/>
        <w:rPr>
          <w:rFonts w:cs="Arial"/>
          <w:b/>
          <w:bCs/>
          <w:color w:val="000000"/>
          <w:szCs w:val="20"/>
        </w:rPr>
      </w:pPr>
      <w:r w:rsidRPr="00C34DE9">
        <w:rPr>
          <w:rFonts w:cs="Arial"/>
          <w:b/>
          <w:bCs/>
          <w:color w:val="000000"/>
          <w:szCs w:val="20"/>
        </w:rPr>
        <w:t>Prenehanje veljavnosti sklepa o odprtju konzulata in imenovanju konzula</w:t>
      </w:r>
    </w:p>
    <w:p w14:paraId="38C43565" w14:textId="77777777" w:rsidR="00C34DE9" w:rsidRPr="00C34DE9" w:rsidRDefault="00C34DE9" w:rsidP="00C34DE9">
      <w:pPr>
        <w:autoSpaceDE w:val="0"/>
        <w:autoSpaceDN w:val="0"/>
        <w:adjustRightInd w:val="0"/>
        <w:spacing w:line="240" w:lineRule="auto"/>
        <w:jc w:val="both"/>
        <w:rPr>
          <w:rFonts w:cs="Arial"/>
          <w:b/>
          <w:bCs/>
          <w:color w:val="000000"/>
          <w:szCs w:val="20"/>
        </w:rPr>
      </w:pPr>
    </w:p>
    <w:p w14:paraId="5A4144A6" w14:textId="77777777" w:rsidR="00C34DE9" w:rsidRPr="00C34DE9" w:rsidRDefault="00C34DE9" w:rsidP="00C34DE9">
      <w:pPr>
        <w:autoSpaceDE w:val="0"/>
        <w:autoSpaceDN w:val="0"/>
        <w:adjustRightInd w:val="0"/>
        <w:spacing w:line="240" w:lineRule="auto"/>
        <w:jc w:val="both"/>
        <w:rPr>
          <w:rFonts w:cs="Arial"/>
          <w:color w:val="000000"/>
          <w:szCs w:val="20"/>
        </w:rPr>
      </w:pPr>
      <w:r w:rsidRPr="00C34DE9">
        <w:rPr>
          <w:rFonts w:cs="Arial"/>
          <w:color w:val="000000"/>
          <w:szCs w:val="20"/>
        </w:rPr>
        <w:t xml:space="preserve">Vlada Republike Slovenije je sprejela Sklep o prenehanju veljavnosti Sklepa o imenovanju častnega konzula in Sklep o odprtju Konzulata Republike Slovenije v </w:t>
      </w:r>
      <w:proofErr w:type="spellStart"/>
      <w:r w:rsidRPr="00C34DE9">
        <w:rPr>
          <w:rFonts w:cs="Arial"/>
          <w:color w:val="000000"/>
          <w:szCs w:val="20"/>
        </w:rPr>
        <w:t>Kirşehirju</w:t>
      </w:r>
      <w:proofErr w:type="spellEnd"/>
      <w:r w:rsidRPr="00C34DE9">
        <w:rPr>
          <w:rFonts w:cs="Arial"/>
          <w:color w:val="000000"/>
          <w:szCs w:val="20"/>
        </w:rPr>
        <w:t>, v Republiki Turčiji.</w:t>
      </w:r>
    </w:p>
    <w:p w14:paraId="14F36FCC" w14:textId="77777777" w:rsidR="00C34DE9" w:rsidRPr="00C34DE9" w:rsidRDefault="00C34DE9" w:rsidP="00C34DE9">
      <w:pPr>
        <w:autoSpaceDE w:val="0"/>
        <w:autoSpaceDN w:val="0"/>
        <w:adjustRightInd w:val="0"/>
        <w:spacing w:line="240" w:lineRule="auto"/>
        <w:jc w:val="both"/>
        <w:rPr>
          <w:rFonts w:cs="Arial"/>
          <w:color w:val="000000"/>
          <w:szCs w:val="20"/>
        </w:rPr>
      </w:pPr>
    </w:p>
    <w:p w14:paraId="5A149044" w14:textId="77777777" w:rsidR="00C34DE9" w:rsidRPr="00C34DE9" w:rsidRDefault="00C34DE9" w:rsidP="00C34DE9">
      <w:pPr>
        <w:autoSpaceDE w:val="0"/>
        <w:autoSpaceDN w:val="0"/>
        <w:adjustRightInd w:val="0"/>
        <w:spacing w:line="240" w:lineRule="auto"/>
        <w:jc w:val="both"/>
        <w:rPr>
          <w:rFonts w:cs="Arial"/>
          <w:color w:val="000000"/>
          <w:szCs w:val="20"/>
        </w:rPr>
      </w:pPr>
      <w:r w:rsidRPr="00C34DE9">
        <w:rPr>
          <w:rFonts w:cs="Arial"/>
          <w:color w:val="000000"/>
          <w:szCs w:val="20"/>
        </w:rPr>
        <w:t xml:space="preserve">Delovanje konzulata ni več v interesu Republike Slovenije, saj provinca </w:t>
      </w:r>
      <w:proofErr w:type="spellStart"/>
      <w:r w:rsidRPr="00C34DE9">
        <w:rPr>
          <w:rFonts w:cs="Arial"/>
          <w:color w:val="000000"/>
          <w:szCs w:val="20"/>
        </w:rPr>
        <w:t>Kirşehir</w:t>
      </w:r>
      <w:proofErr w:type="spellEnd"/>
      <w:r w:rsidRPr="00C34DE9">
        <w:rPr>
          <w:rFonts w:cs="Arial"/>
          <w:color w:val="000000"/>
          <w:szCs w:val="20"/>
        </w:rPr>
        <w:t xml:space="preserve"> gospodarsko, turistično in kulturno nima večjega pomena za Republiko Slovenijo.</w:t>
      </w:r>
    </w:p>
    <w:p w14:paraId="61EF7284" w14:textId="77777777" w:rsidR="00C34DE9" w:rsidRPr="00C34DE9" w:rsidRDefault="00C34DE9" w:rsidP="00C34DE9">
      <w:pPr>
        <w:autoSpaceDE w:val="0"/>
        <w:autoSpaceDN w:val="0"/>
        <w:adjustRightInd w:val="0"/>
        <w:spacing w:line="240" w:lineRule="auto"/>
        <w:jc w:val="both"/>
        <w:rPr>
          <w:rFonts w:cs="Arial"/>
          <w:color w:val="000000"/>
          <w:szCs w:val="20"/>
        </w:rPr>
      </w:pPr>
    </w:p>
    <w:p w14:paraId="3A092EC9" w14:textId="77777777" w:rsidR="00C34DE9" w:rsidRPr="00C34DE9" w:rsidRDefault="00C34DE9" w:rsidP="00C34DE9">
      <w:pPr>
        <w:autoSpaceDE w:val="0"/>
        <w:autoSpaceDN w:val="0"/>
        <w:adjustRightInd w:val="0"/>
        <w:spacing w:line="240" w:lineRule="auto"/>
        <w:jc w:val="both"/>
        <w:rPr>
          <w:rFonts w:cs="Arial"/>
          <w:color w:val="000000"/>
          <w:szCs w:val="20"/>
        </w:rPr>
      </w:pPr>
      <w:r w:rsidRPr="00C34DE9">
        <w:rPr>
          <w:rFonts w:cs="Arial"/>
          <w:color w:val="000000"/>
          <w:szCs w:val="20"/>
        </w:rPr>
        <w:t xml:space="preserve">Častni konzul Ali </w:t>
      </w:r>
      <w:proofErr w:type="spellStart"/>
      <w:r w:rsidRPr="00C34DE9">
        <w:rPr>
          <w:rFonts w:cs="Arial"/>
          <w:color w:val="000000"/>
          <w:szCs w:val="20"/>
        </w:rPr>
        <w:t>Necati</w:t>
      </w:r>
      <w:proofErr w:type="spellEnd"/>
      <w:r w:rsidRPr="00C34DE9">
        <w:rPr>
          <w:rFonts w:cs="Arial"/>
          <w:color w:val="000000"/>
          <w:szCs w:val="20"/>
        </w:rPr>
        <w:t xml:space="preserve"> </w:t>
      </w:r>
      <w:proofErr w:type="spellStart"/>
      <w:r w:rsidRPr="00C34DE9">
        <w:rPr>
          <w:rFonts w:cs="Arial"/>
          <w:color w:val="000000"/>
          <w:szCs w:val="20"/>
        </w:rPr>
        <w:t>Başman</w:t>
      </w:r>
      <w:proofErr w:type="spellEnd"/>
      <w:r w:rsidRPr="00C34DE9">
        <w:rPr>
          <w:rFonts w:cs="Arial"/>
          <w:color w:val="000000"/>
          <w:szCs w:val="20"/>
        </w:rPr>
        <w:t xml:space="preserve"> je pisno pojasnil, da je konzulat Republike Slovenije od začetka pandemije covida-19 zaprt, in je podal odstopno izjavo. </w:t>
      </w:r>
    </w:p>
    <w:p w14:paraId="0D54A007" w14:textId="77777777" w:rsidR="00C34DE9" w:rsidRPr="00C34DE9" w:rsidRDefault="00C34DE9" w:rsidP="00C34DE9">
      <w:pPr>
        <w:autoSpaceDE w:val="0"/>
        <w:autoSpaceDN w:val="0"/>
        <w:adjustRightInd w:val="0"/>
        <w:spacing w:line="240" w:lineRule="auto"/>
        <w:jc w:val="both"/>
        <w:rPr>
          <w:rFonts w:cs="Arial"/>
          <w:color w:val="000000"/>
          <w:szCs w:val="20"/>
        </w:rPr>
      </w:pPr>
    </w:p>
    <w:p w14:paraId="1125FD3E" w14:textId="028BD934" w:rsidR="00B74D38" w:rsidRPr="00C34DE9" w:rsidRDefault="00C34DE9" w:rsidP="00C34DE9">
      <w:pPr>
        <w:autoSpaceDE w:val="0"/>
        <w:autoSpaceDN w:val="0"/>
        <w:adjustRightInd w:val="0"/>
        <w:spacing w:line="240" w:lineRule="auto"/>
        <w:jc w:val="both"/>
        <w:rPr>
          <w:rFonts w:cs="Arial"/>
          <w:color w:val="000000"/>
          <w:szCs w:val="20"/>
        </w:rPr>
      </w:pPr>
      <w:r w:rsidRPr="00C34DE9">
        <w:rPr>
          <w:rFonts w:cs="Arial"/>
          <w:color w:val="000000"/>
          <w:szCs w:val="20"/>
        </w:rPr>
        <w:t>Vir: Ministrstvo za zunanje zadeve</w:t>
      </w:r>
    </w:p>
    <w:p w14:paraId="7970DED4" w14:textId="77777777" w:rsidR="00B74D38" w:rsidRPr="00B74D38" w:rsidRDefault="00B74D38" w:rsidP="00B74D38">
      <w:pPr>
        <w:autoSpaceDE w:val="0"/>
        <w:autoSpaceDN w:val="0"/>
        <w:adjustRightInd w:val="0"/>
        <w:spacing w:line="240" w:lineRule="auto"/>
        <w:jc w:val="both"/>
        <w:rPr>
          <w:rFonts w:cs="Arial"/>
          <w:b/>
          <w:bCs/>
          <w:color w:val="000000"/>
          <w:szCs w:val="20"/>
        </w:rPr>
      </w:pPr>
    </w:p>
    <w:p w14:paraId="4508B00D" w14:textId="1604F326" w:rsidR="001834D4" w:rsidRPr="001834D4" w:rsidRDefault="001834D4" w:rsidP="001834D4">
      <w:pPr>
        <w:autoSpaceDE w:val="0"/>
        <w:autoSpaceDN w:val="0"/>
        <w:adjustRightInd w:val="0"/>
        <w:spacing w:line="240" w:lineRule="auto"/>
        <w:jc w:val="both"/>
        <w:rPr>
          <w:rFonts w:cs="Arial"/>
          <w:b/>
          <w:bCs/>
          <w:color w:val="000000"/>
          <w:szCs w:val="20"/>
        </w:rPr>
      </w:pPr>
      <w:r w:rsidRPr="001834D4">
        <w:rPr>
          <w:rFonts w:cs="Arial"/>
          <w:b/>
          <w:bCs/>
          <w:color w:val="000000"/>
          <w:szCs w:val="20"/>
        </w:rPr>
        <w:t xml:space="preserve">Sprememba pristojnosti konzulata v </w:t>
      </w:r>
      <w:proofErr w:type="spellStart"/>
      <w:r w:rsidRPr="001834D4">
        <w:rPr>
          <w:rFonts w:cs="Arial"/>
          <w:b/>
          <w:bCs/>
          <w:color w:val="000000"/>
          <w:szCs w:val="20"/>
        </w:rPr>
        <w:t>Antalyi</w:t>
      </w:r>
      <w:proofErr w:type="spellEnd"/>
    </w:p>
    <w:p w14:paraId="7956AC99" w14:textId="77777777" w:rsidR="001834D4" w:rsidRPr="001834D4" w:rsidRDefault="001834D4" w:rsidP="001834D4">
      <w:pPr>
        <w:autoSpaceDE w:val="0"/>
        <w:autoSpaceDN w:val="0"/>
        <w:adjustRightInd w:val="0"/>
        <w:spacing w:line="240" w:lineRule="auto"/>
        <w:jc w:val="both"/>
        <w:rPr>
          <w:rFonts w:cs="Arial"/>
          <w:b/>
          <w:bCs/>
          <w:color w:val="000000"/>
          <w:szCs w:val="20"/>
        </w:rPr>
      </w:pPr>
    </w:p>
    <w:p w14:paraId="0D286D89" w14:textId="77777777" w:rsidR="001834D4" w:rsidRPr="001834D4" w:rsidRDefault="001834D4" w:rsidP="001834D4">
      <w:pPr>
        <w:autoSpaceDE w:val="0"/>
        <w:autoSpaceDN w:val="0"/>
        <w:adjustRightInd w:val="0"/>
        <w:spacing w:line="240" w:lineRule="auto"/>
        <w:jc w:val="both"/>
        <w:rPr>
          <w:rFonts w:cs="Arial"/>
          <w:color w:val="000000"/>
          <w:szCs w:val="20"/>
        </w:rPr>
      </w:pPr>
      <w:r w:rsidRPr="001834D4">
        <w:rPr>
          <w:rFonts w:cs="Arial"/>
          <w:color w:val="000000"/>
          <w:szCs w:val="20"/>
        </w:rPr>
        <w:t xml:space="preserve">Vlada Republike Slovenije je sprejela Sklep o spremembi Sklepa o odprtju konzulata Republike Slovenije v </w:t>
      </w:r>
      <w:proofErr w:type="spellStart"/>
      <w:r w:rsidRPr="001834D4">
        <w:rPr>
          <w:rFonts w:cs="Arial"/>
          <w:color w:val="000000"/>
          <w:szCs w:val="20"/>
        </w:rPr>
        <w:t>Antalyi</w:t>
      </w:r>
      <w:proofErr w:type="spellEnd"/>
      <w:r w:rsidRPr="001834D4">
        <w:rPr>
          <w:rFonts w:cs="Arial"/>
          <w:color w:val="000000"/>
          <w:szCs w:val="20"/>
        </w:rPr>
        <w:t>.</w:t>
      </w:r>
    </w:p>
    <w:p w14:paraId="62FECF4C" w14:textId="77777777" w:rsidR="001834D4" w:rsidRPr="001834D4" w:rsidRDefault="001834D4" w:rsidP="001834D4">
      <w:pPr>
        <w:autoSpaceDE w:val="0"/>
        <w:autoSpaceDN w:val="0"/>
        <w:adjustRightInd w:val="0"/>
        <w:spacing w:line="240" w:lineRule="auto"/>
        <w:jc w:val="both"/>
        <w:rPr>
          <w:rFonts w:cs="Arial"/>
          <w:color w:val="000000"/>
          <w:szCs w:val="20"/>
        </w:rPr>
      </w:pPr>
    </w:p>
    <w:p w14:paraId="64638F18" w14:textId="77777777" w:rsidR="001834D4" w:rsidRPr="001834D4" w:rsidRDefault="001834D4" w:rsidP="001834D4">
      <w:pPr>
        <w:autoSpaceDE w:val="0"/>
        <w:autoSpaceDN w:val="0"/>
        <w:adjustRightInd w:val="0"/>
        <w:spacing w:line="240" w:lineRule="auto"/>
        <w:jc w:val="both"/>
        <w:rPr>
          <w:rFonts w:cs="Arial"/>
          <w:color w:val="000000"/>
          <w:szCs w:val="20"/>
        </w:rPr>
      </w:pPr>
      <w:r w:rsidRPr="001834D4">
        <w:rPr>
          <w:rFonts w:cs="Arial"/>
          <w:color w:val="000000"/>
          <w:szCs w:val="20"/>
        </w:rPr>
        <w:t xml:space="preserve">Konzularno območje trenutno obsega province </w:t>
      </w:r>
      <w:proofErr w:type="spellStart"/>
      <w:r w:rsidRPr="001834D4">
        <w:rPr>
          <w:rFonts w:cs="Arial"/>
          <w:color w:val="000000"/>
          <w:szCs w:val="20"/>
        </w:rPr>
        <w:t>Antalya</w:t>
      </w:r>
      <w:proofErr w:type="spellEnd"/>
      <w:r w:rsidRPr="001834D4">
        <w:rPr>
          <w:rFonts w:cs="Arial"/>
          <w:color w:val="000000"/>
          <w:szCs w:val="20"/>
        </w:rPr>
        <w:t xml:space="preserve">, </w:t>
      </w:r>
      <w:proofErr w:type="spellStart"/>
      <w:r w:rsidRPr="001834D4">
        <w:rPr>
          <w:rFonts w:cs="Arial"/>
          <w:color w:val="000000"/>
          <w:szCs w:val="20"/>
        </w:rPr>
        <w:t>Mugla</w:t>
      </w:r>
      <w:proofErr w:type="spellEnd"/>
      <w:r w:rsidRPr="001834D4">
        <w:rPr>
          <w:rFonts w:cs="Arial"/>
          <w:color w:val="000000"/>
          <w:szCs w:val="20"/>
        </w:rPr>
        <w:t xml:space="preserve">, </w:t>
      </w:r>
      <w:proofErr w:type="spellStart"/>
      <w:r w:rsidRPr="001834D4">
        <w:rPr>
          <w:rFonts w:cs="Arial"/>
          <w:color w:val="000000"/>
          <w:szCs w:val="20"/>
        </w:rPr>
        <w:t>Burdur</w:t>
      </w:r>
      <w:proofErr w:type="spellEnd"/>
      <w:r w:rsidRPr="001834D4">
        <w:rPr>
          <w:rFonts w:cs="Arial"/>
          <w:color w:val="000000"/>
          <w:szCs w:val="20"/>
        </w:rPr>
        <w:t xml:space="preserve"> in </w:t>
      </w:r>
      <w:proofErr w:type="spellStart"/>
      <w:r w:rsidRPr="001834D4">
        <w:rPr>
          <w:rFonts w:cs="Arial"/>
          <w:color w:val="000000"/>
          <w:szCs w:val="20"/>
        </w:rPr>
        <w:t>Isparta</w:t>
      </w:r>
      <w:proofErr w:type="spellEnd"/>
      <w:r w:rsidRPr="001834D4">
        <w:rPr>
          <w:rFonts w:cs="Arial"/>
          <w:color w:val="000000"/>
          <w:szCs w:val="20"/>
        </w:rPr>
        <w:t xml:space="preserve">. Ministrstvo za zunanje zadeve predlaga, da se pristojnost delovanja častnega konzulata razširi še na območje provinc ob obali Sredozemskega morja: </w:t>
      </w:r>
      <w:proofErr w:type="spellStart"/>
      <w:r w:rsidRPr="001834D4">
        <w:rPr>
          <w:rFonts w:cs="Arial"/>
          <w:color w:val="000000"/>
          <w:szCs w:val="20"/>
        </w:rPr>
        <w:t>Antalya</w:t>
      </w:r>
      <w:proofErr w:type="spellEnd"/>
      <w:r w:rsidRPr="001834D4">
        <w:rPr>
          <w:rFonts w:cs="Arial"/>
          <w:color w:val="000000"/>
          <w:szCs w:val="20"/>
        </w:rPr>
        <w:t xml:space="preserve">, </w:t>
      </w:r>
      <w:proofErr w:type="spellStart"/>
      <w:r w:rsidRPr="001834D4">
        <w:rPr>
          <w:rFonts w:cs="Arial"/>
          <w:color w:val="000000"/>
          <w:szCs w:val="20"/>
        </w:rPr>
        <w:t>Adana</w:t>
      </w:r>
      <w:proofErr w:type="spellEnd"/>
      <w:r w:rsidRPr="001834D4">
        <w:rPr>
          <w:rFonts w:cs="Arial"/>
          <w:color w:val="000000"/>
          <w:szCs w:val="20"/>
        </w:rPr>
        <w:t xml:space="preserve">, </w:t>
      </w:r>
      <w:proofErr w:type="spellStart"/>
      <w:r w:rsidRPr="001834D4">
        <w:rPr>
          <w:rFonts w:cs="Arial"/>
          <w:color w:val="000000"/>
          <w:szCs w:val="20"/>
        </w:rPr>
        <w:t>Kahramanmaraş</w:t>
      </w:r>
      <w:proofErr w:type="spellEnd"/>
      <w:r w:rsidRPr="001834D4">
        <w:rPr>
          <w:rFonts w:cs="Arial"/>
          <w:color w:val="000000"/>
          <w:szCs w:val="20"/>
        </w:rPr>
        <w:t xml:space="preserve">, </w:t>
      </w:r>
      <w:proofErr w:type="spellStart"/>
      <w:r w:rsidRPr="001834D4">
        <w:rPr>
          <w:rFonts w:cs="Arial"/>
          <w:color w:val="000000"/>
          <w:szCs w:val="20"/>
        </w:rPr>
        <w:t>Mersin</w:t>
      </w:r>
      <w:proofErr w:type="spellEnd"/>
      <w:r w:rsidRPr="001834D4">
        <w:rPr>
          <w:rFonts w:cs="Arial"/>
          <w:color w:val="000000"/>
          <w:szCs w:val="20"/>
        </w:rPr>
        <w:t xml:space="preserve">, </w:t>
      </w:r>
      <w:proofErr w:type="spellStart"/>
      <w:r w:rsidRPr="001834D4">
        <w:rPr>
          <w:rFonts w:cs="Arial"/>
          <w:color w:val="000000"/>
          <w:szCs w:val="20"/>
        </w:rPr>
        <w:t>Burdur</w:t>
      </w:r>
      <w:proofErr w:type="spellEnd"/>
      <w:r w:rsidRPr="001834D4">
        <w:rPr>
          <w:rFonts w:cs="Arial"/>
          <w:color w:val="000000"/>
          <w:szCs w:val="20"/>
        </w:rPr>
        <w:t xml:space="preserve">, </w:t>
      </w:r>
      <w:proofErr w:type="spellStart"/>
      <w:r w:rsidRPr="001834D4">
        <w:rPr>
          <w:rFonts w:cs="Arial"/>
          <w:color w:val="000000"/>
          <w:szCs w:val="20"/>
        </w:rPr>
        <w:t>Isparta</w:t>
      </w:r>
      <w:proofErr w:type="spellEnd"/>
      <w:r w:rsidRPr="001834D4">
        <w:rPr>
          <w:rFonts w:cs="Arial"/>
          <w:color w:val="000000"/>
          <w:szCs w:val="20"/>
        </w:rPr>
        <w:t xml:space="preserve"> in </w:t>
      </w:r>
      <w:proofErr w:type="spellStart"/>
      <w:r w:rsidRPr="001834D4">
        <w:rPr>
          <w:rFonts w:cs="Arial"/>
          <w:color w:val="000000"/>
          <w:szCs w:val="20"/>
        </w:rPr>
        <w:t>Osmaniye</w:t>
      </w:r>
      <w:proofErr w:type="spellEnd"/>
      <w:r w:rsidRPr="001834D4">
        <w:rPr>
          <w:rFonts w:cs="Arial"/>
          <w:color w:val="000000"/>
          <w:szCs w:val="20"/>
        </w:rPr>
        <w:t>. V sredozemski regiji je namreč veliko industrijskih organizacij, bogata kulturnozgodovinska dediščina in živahna turistična dejavnost kar prinaša dobre priložnosti in možnosti za razširitev gospodarskega sodelovanja.</w:t>
      </w:r>
    </w:p>
    <w:p w14:paraId="5A75688E" w14:textId="77777777" w:rsidR="001834D4" w:rsidRPr="001834D4" w:rsidRDefault="001834D4" w:rsidP="001834D4">
      <w:pPr>
        <w:autoSpaceDE w:val="0"/>
        <w:autoSpaceDN w:val="0"/>
        <w:adjustRightInd w:val="0"/>
        <w:spacing w:line="240" w:lineRule="auto"/>
        <w:jc w:val="both"/>
        <w:rPr>
          <w:rFonts w:cs="Arial"/>
          <w:color w:val="000000"/>
          <w:szCs w:val="20"/>
        </w:rPr>
      </w:pPr>
    </w:p>
    <w:p w14:paraId="675E7871" w14:textId="6538EB72" w:rsidR="00B74D38" w:rsidRPr="001834D4" w:rsidRDefault="001834D4" w:rsidP="001834D4">
      <w:pPr>
        <w:autoSpaceDE w:val="0"/>
        <w:autoSpaceDN w:val="0"/>
        <w:adjustRightInd w:val="0"/>
        <w:spacing w:line="240" w:lineRule="auto"/>
        <w:jc w:val="both"/>
        <w:rPr>
          <w:rFonts w:cs="Arial"/>
          <w:color w:val="000000"/>
          <w:szCs w:val="20"/>
        </w:rPr>
      </w:pPr>
      <w:r w:rsidRPr="001834D4">
        <w:rPr>
          <w:rFonts w:cs="Arial"/>
          <w:color w:val="000000"/>
          <w:szCs w:val="20"/>
        </w:rPr>
        <w:t>Vir: Ministrstvo za zunanje zadeve</w:t>
      </w:r>
    </w:p>
    <w:p w14:paraId="2E3F7C51" w14:textId="77777777" w:rsidR="00B74D38" w:rsidRPr="00B74D38" w:rsidRDefault="00B74D38" w:rsidP="00B74D38">
      <w:pPr>
        <w:autoSpaceDE w:val="0"/>
        <w:autoSpaceDN w:val="0"/>
        <w:adjustRightInd w:val="0"/>
        <w:spacing w:line="240" w:lineRule="auto"/>
        <w:jc w:val="both"/>
        <w:rPr>
          <w:rFonts w:cs="Arial"/>
          <w:b/>
          <w:bCs/>
          <w:color w:val="000000"/>
          <w:szCs w:val="20"/>
        </w:rPr>
      </w:pPr>
    </w:p>
    <w:p w14:paraId="6AF2A866" w14:textId="5D21ED7A" w:rsidR="008A78CB" w:rsidRPr="008A78CB" w:rsidRDefault="008A78CB" w:rsidP="008A78CB">
      <w:pPr>
        <w:autoSpaceDE w:val="0"/>
        <w:autoSpaceDN w:val="0"/>
        <w:adjustRightInd w:val="0"/>
        <w:spacing w:line="240" w:lineRule="auto"/>
        <w:jc w:val="both"/>
        <w:rPr>
          <w:rFonts w:cs="Arial"/>
          <w:b/>
          <w:bCs/>
          <w:color w:val="000000"/>
          <w:szCs w:val="20"/>
        </w:rPr>
      </w:pPr>
      <w:r w:rsidRPr="008A78CB">
        <w:rPr>
          <w:rFonts w:cs="Arial"/>
          <w:b/>
          <w:bCs/>
          <w:color w:val="000000"/>
          <w:szCs w:val="20"/>
        </w:rPr>
        <w:lastRenderedPageBreak/>
        <w:t>Prenehanje veljavnosti sklepa o imenovanju generalne konzulke</w:t>
      </w:r>
    </w:p>
    <w:p w14:paraId="7A334125" w14:textId="77777777" w:rsidR="008A78CB" w:rsidRPr="008A78CB" w:rsidRDefault="008A78CB" w:rsidP="008A78CB">
      <w:pPr>
        <w:autoSpaceDE w:val="0"/>
        <w:autoSpaceDN w:val="0"/>
        <w:adjustRightInd w:val="0"/>
        <w:spacing w:line="240" w:lineRule="auto"/>
        <w:jc w:val="both"/>
        <w:rPr>
          <w:rFonts w:cs="Arial"/>
          <w:b/>
          <w:bCs/>
          <w:color w:val="000000"/>
          <w:szCs w:val="20"/>
        </w:rPr>
      </w:pPr>
    </w:p>
    <w:p w14:paraId="1B571E75" w14:textId="77777777" w:rsidR="008A78CB" w:rsidRPr="008A78CB" w:rsidRDefault="008A78CB" w:rsidP="008A78CB">
      <w:pPr>
        <w:autoSpaceDE w:val="0"/>
        <w:autoSpaceDN w:val="0"/>
        <w:adjustRightInd w:val="0"/>
        <w:spacing w:line="240" w:lineRule="auto"/>
        <w:jc w:val="both"/>
        <w:rPr>
          <w:rFonts w:cs="Arial"/>
          <w:color w:val="000000"/>
          <w:szCs w:val="20"/>
        </w:rPr>
      </w:pPr>
      <w:r w:rsidRPr="008A78CB">
        <w:rPr>
          <w:rFonts w:cs="Arial"/>
          <w:color w:val="000000"/>
          <w:szCs w:val="20"/>
        </w:rPr>
        <w:t>Vlada Republike Slovenije je sprejela Sklep o prenehanju veljavnosti Sklepa o imenovanju generalne konzulke Republike Slovenije v Münchnu.</w:t>
      </w:r>
    </w:p>
    <w:p w14:paraId="78382546" w14:textId="77777777" w:rsidR="008A78CB" w:rsidRPr="008A78CB" w:rsidRDefault="008A78CB" w:rsidP="008A78CB">
      <w:pPr>
        <w:autoSpaceDE w:val="0"/>
        <w:autoSpaceDN w:val="0"/>
        <w:adjustRightInd w:val="0"/>
        <w:spacing w:line="240" w:lineRule="auto"/>
        <w:jc w:val="both"/>
        <w:rPr>
          <w:rFonts w:cs="Arial"/>
          <w:color w:val="000000"/>
          <w:szCs w:val="20"/>
        </w:rPr>
      </w:pPr>
    </w:p>
    <w:p w14:paraId="1CFAE62B" w14:textId="77777777" w:rsidR="008A78CB" w:rsidRPr="008A78CB" w:rsidRDefault="008A78CB" w:rsidP="008A78CB">
      <w:pPr>
        <w:autoSpaceDE w:val="0"/>
        <w:autoSpaceDN w:val="0"/>
        <w:adjustRightInd w:val="0"/>
        <w:spacing w:line="240" w:lineRule="auto"/>
        <w:jc w:val="both"/>
        <w:rPr>
          <w:rFonts w:cs="Arial"/>
          <w:color w:val="000000"/>
          <w:szCs w:val="20"/>
        </w:rPr>
      </w:pPr>
      <w:r w:rsidRPr="008A78CB">
        <w:rPr>
          <w:rFonts w:cs="Arial"/>
          <w:color w:val="000000"/>
          <w:szCs w:val="20"/>
        </w:rPr>
        <w:t xml:space="preserve">Generalni konzulki Dragici </w:t>
      </w:r>
      <w:proofErr w:type="spellStart"/>
      <w:r w:rsidRPr="008A78CB">
        <w:rPr>
          <w:rFonts w:cs="Arial"/>
          <w:color w:val="000000"/>
          <w:szCs w:val="20"/>
        </w:rPr>
        <w:t>Urtelj</w:t>
      </w:r>
      <w:proofErr w:type="spellEnd"/>
      <w:r w:rsidRPr="008A78CB">
        <w:rPr>
          <w:rFonts w:cs="Arial"/>
          <w:color w:val="000000"/>
          <w:szCs w:val="20"/>
        </w:rPr>
        <w:t xml:space="preserve"> 31. julija 2021 poteče razporeditev v Generalnem konzulatu Republike Slovenije v Münchnu.</w:t>
      </w:r>
    </w:p>
    <w:p w14:paraId="605CBD49" w14:textId="77777777" w:rsidR="008A78CB" w:rsidRPr="008A78CB" w:rsidRDefault="008A78CB" w:rsidP="008A78CB">
      <w:pPr>
        <w:autoSpaceDE w:val="0"/>
        <w:autoSpaceDN w:val="0"/>
        <w:adjustRightInd w:val="0"/>
        <w:spacing w:line="240" w:lineRule="auto"/>
        <w:jc w:val="both"/>
        <w:rPr>
          <w:rFonts w:cs="Arial"/>
          <w:color w:val="000000"/>
          <w:szCs w:val="20"/>
        </w:rPr>
      </w:pPr>
    </w:p>
    <w:p w14:paraId="5490ED2A" w14:textId="60D6862A" w:rsidR="00B74D38" w:rsidRPr="008A78CB" w:rsidRDefault="008A78CB" w:rsidP="008A78CB">
      <w:pPr>
        <w:autoSpaceDE w:val="0"/>
        <w:autoSpaceDN w:val="0"/>
        <w:adjustRightInd w:val="0"/>
        <w:spacing w:line="240" w:lineRule="auto"/>
        <w:jc w:val="both"/>
        <w:rPr>
          <w:rFonts w:cs="Arial"/>
          <w:color w:val="000000"/>
          <w:szCs w:val="20"/>
        </w:rPr>
      </w:pPr>
      <w:r w:rsidRPr="008A78CB">
        <w:rPr>
          <w:rFonts w:cs="Arial"/>
          <w:color w:val="000000"/>
          <w:szCs w:val="20"/>
        </w:rPr>
        <w:t>Vir: Ministrstvo za zunanje zadeve</w:t>
      </w:r>
    </w:p>
    <w:p w14:paraId="56E757DF" w14:textId="77777777" w:rsidR="00B74D38" w:rsidRPr="00B74D38" w:rsidRDefault="00B74D38" w:rsidP="00B74D38">
      <w:pPr>
        <w:autoSpaceDE w:val="0"/>
        <w:autoSpaceDN w:val="0"/>
        <w:adjustRightInd w:val="0"/>
        <w:spacing w:line="240" w:lineRule="auto"/>
        <w:jc w:val="both"/>
        <w:rPr>
          <w:rFonts w:cs="Arial"/>
          <w:b/>
          <w:bCs/>
          <w:color w:val="000000"/>
          <w:szCs w:val="20"/>
        </w:rPr>
      </w:pPr>
    </w:p>
    <w:p w14:paraId="4CA76B2B" w14:textId="1032DEFC" w:rsidR="003843F9" w:rsidRPr="003843F9" w:rsidRDefault="003843F9" w:rsidP="003843F9">
      <w:pPr>
        <w:autoSpaceDE w:val="0"/>
        <w:autoSpaceDN w:val="0"/>
        <w:adjustRightInd w:val="0"/>
        <w:spacing w:line="240" w:lineRule="auto"/>
        <w:jc w:val="both"/>
        <w:rPr>
          <w:rFonts w:cs="Arial"/>
          <w:b/>
          <w:bCs/>
          <w:color w:val="000000"/>
          <w:szCs w:val="20"/>
        </w:rPr>
      </w:pPr>
      <w:r w:rsidRPr="003843F9">
        <w:rPr>
          <w:rFonts w:cs="Arial"/>
          <w:b/>
          <w:bCs/>
          <w:color w:val="000000"/>
          <w:szCs w:val="20"/>
        </w:rPr>
        <w:t>Vlada dala soglasje k imenovanju direktorice javnega zdravstvenega zavoda Splošne bolnišnice Brežice</w:t>
      </w:r>
    </w:p>
    <w:p w14:paraId="4DC72E5B" w14:textId="77777777" w:rsidR="003843F9" w:rsidRPr="003843F9" w:rsidRDefault="003843F9" w:rsidP="003843F9">
      <w:pPr>
        <w:autoSpaceDE w:val="0"/>
        <w:autoSpaceDN w:val="0"/>
        <w:adjustRightInd w:val="0"/>
        <w:spacing w:line="240" w:lineRule="auto"/>
        <w:jc w:val="both"/>
        <w:rPr>
          <w:rFonts w:cs="Arial"/>
          <w:b/>
          <w:bCs/>
          <w:color w:val="000000"/>
          <w:szCs w:val="20"/>
        </w:rPr>
      </w:pPr>
    </w:p>
    <w:p w14:paraId="6D4A3BD0" w14:textId="77777777" w:rsidR="003843F9" w:rsidRPr="003843F9" w:rsidRDefault="003843F9" w:rsidP="003843F9">
      <w:pPr>
        <w:autoSpaceDE w:val="0"/>
        <w:autoSpaceDN w:val="0"/>
        <w:adjustRightInd w:val="0"/>
        <w:spacing w:line="240" w:lineRule="auto"/>
        <w:jc w:val="both"/>
        <w:rPr>
          <w:rFonts w:cs="Arial"/>
          <w:color w:val="000000"/>
          <w:szCs w:val="20"/>
        </w:rPr>
      </w:pPr>
      <w:r w:rsidRPr="003843F9">
        <w:rPr>
          <w:rFonts w:cs="Arial"/>
          <w:color w:val="000000"/>
          <w:szCs w:val="20"/>
        </w:rPr>
        <w:t>Vlada Republike Slovenije je dala soglasje k imenovanju Anice Hribar za direktorico javnega zdravstvenega zavoda Splošne bolnišnice Brežice, za mandatno dobo štirih let. Imenovanje postane veljavno po pridobitvi soglasja Vlade Republike Slovenije k imenovanju. Z dnem izdaje soglasja začne teči štiriletni mandat direktorja Splošne bolnišnice Brežice.</w:t>
      </w:r>
    </w:p>
    <w:p w14:paraId="53E583D6" w14:textId="77777777" w:rsidR="003843F9" w:rsidRPr="003843F9" w:rsidRDefault="003843F9" w:rsidP="003843F9">
      <w:pPr>
        <w:autoSpaceDE w:val="0"/>
        <w:autoSpaceDN w:val="0"/>
        <w:adjustRightInd w:val="0"/>
        <w:spacing w:line="240" w:lineRule="auto"/>
        <w:jc w:val="both"/>
        <w:rPr>
          <w:rFonts w:cs="Arial"/>
          <w:color w:val="000000"/>
          <w:szCs w:val="20"/>
        </w:rPr>
      </w:pPr>
    </w:p>
    <w:p w14:paraId="26FF8A87" w14:textId="100B969F" w:rsidR="003843F9" w:rsidRPr="003843F9" w:rsidRDefault="003843F9" w:rsidP="003843F9">
      <w:pPr>
        <w:autoSpaceDE w:val="0"/>
        <w:autoSpaceDN w:val="0"/>
        <w:adjustRightInd w:val="0"/>
        <w:spacing w:line="240" w:lineRule="auto"/>
        <w:jc w:val="both"/>
        <w:rPr>
          <w:rFonts w:cs="Arial"/>
          <w:color w:val="000000"/>
          <w:szCs w:val="20"/>
        </w:rPr>
      </w:pPr>
      <w:r w:rsidRPr="003843F9">
        <w:rPr>
          <w:rFonts w:cs="Arial"/>
          <w:color w:val="000000"/>
          <w:szCs w:val="20"/>
        </w:rPr>
        <w:t xml:space="preserve">Svet zavoda Splošne bolnišnice Brežice je 17. </w:t>
      </w:r>
      <w:r>
        <w:rPr>
          <w:rFonts w:cs="Arial"/>
          <w:color w:val="000000"/>
          <w:szCs w:val="20"/>
        </w:rPr>
        <w:t>marca</w:t>
      </w:r>
      <w:r w:rsidRPr="003843F9">
        <w:rPr>
          <w:rFonts w:cs="Arial"/>
          <w:color w:val="000000"/>
          <w:szCs w:val="20"/>
        </w:rPr>
        <w:t xml:space="preserve"> 2021 objavil razpis za prosto delovno mesto direktorja zavoda za 4-letni mandat. Razpisna komisija je 6. </w:t>
      </w:r>
      <w:r>
        <w:rPr>
          <w:rFonts w:cs="Arial"/>
          <w:color w:val="000000"/>
          <w:szCs w:val="20"/>
        </w:rPr>
        <w:t xml:space="preserve">aprila </w:t>
      </w:r>
      <w:r w:rsidRPr="003843F9">
        <w:rPr>
          <w:rFonts w:cs="Arial"/>
          <w:color w:val="000000"/>
          <w:szCs w:val="20"/>
        </w:rPr>
        <w:t xml:space="preserve">2021 ugotovila, da je na razpisano delovno mesto prispela ena pravilna, pravočasna in popolna vloga, in sicer vloga dosedanje direktorice Anice Hribar. Kandidatka je vizijo vodenja in program dela za naslednji mandat osebno predstavila na Svetu zavoda Splošne bolnišnice Brežice 13. </w:t>
      </w:r>
      <w:r>
        <w:rPr>
          <w:rFonts w:cs="Arial"/>
          <w:color w:val="000000"/>
          <w:szCs w:val="20"/>
        </w:rPr>
        <w:t xml:space="preserve">aprila </w:t>
      </w:r>
      <w:r w:rsidRPr="003843F9">
        <w:rPr>
          <w:rFonts w:cs="Arial"/>
          <w:color w:val="000000"/>
          <w:szCs w:val="20"/>
        </w:rPr>
        <w:t>2021 in Svet zavoda je na isti dan sprejel Sklep o imenovanju Anice Hribar za direktorico javnega zdravstvenega zavoda Splošne bolnišnice Brežice.</w:t>
      </w:r>
    </w:p>
    <w:p w14:paraId="34721218" w14:textId="77777777" w:rsidR="003843F9" w:rsidRPr="003843F9" w:rsidRDefault="003843F9" w:rsidP="003843F9">
      <w:pPr>
        <w:autoSpaceDE w:val="0"/>
        <w:autoSpaceDN w:val="0"/>
        <w:adjustRightInd w:val="0"/>
        <w:spacing w:line="240" w:lineRule="auto"/>
        <w:jc w:val="both"/>
        <w:rPr>
          <w:rFonts w:cs="Arial"/>
          <w:color w:val="000000"/>
          <w:szCs w:val="20"/>
        </w:rPr>
      </w:pPr>
    </w:p>
    <w:p w14:paraId="0422EA45" w14:textId="172CED46" w:rsidR="00B74D38" w:rsidRPr="003843F9" w:rsidRDefault="003843F9" w:rsidP="003843F9">
      <w:pPr>
        <w:autoSpaceDE w:val="0"/>
        <w:autoSpaceDN w:val="0"/>
        <w:adjustRightInd w:val="0"/>
        <w:spacing w:line="240" w:lineRule="auto"/>
        <w:jc w:val="both"/>
        <w:rPr>
          <w:rFonts w:cs="Arial"/>
          <w:color w:val="000000"/>
          <w:szCs w:val="20"/>
        </w:rPr>
      </w:pPr>
      <w:r w:rsidRPr="003843F9">
        <w:rPr>
          <w:rFonts w:cs="Arial"/>
          <w:color w:val="000000"/>
          <w:szCs w:val="20"/>
        </w:rPr>
        <w:t>Vir: Ministrstvo za zdravje</w:t>
      </w:r>
    </w:p>
    <w:p w14:paraId="4A820DE4" w14:textId="77777777" w:rsidR="00B74D38" w:rsidRPr="00B74D38" w:rsidRDefault="00B74D38" w:rsidP="00B74D38">
      <w:pPr>
        <w:autoSpaceDE w:val="0"/>
        <w:autoSpaceDN w:val="0"/>
        <w:adjustRightInd w:val="0"/>
        <w:spacing w:line="240" w:lineRule="auto"/>
        <w:jc w:val="both"/>
        <w:rPr>
          <w:rFonts w:cs="Arial"/>
          <w:b/>
          <w:bCs/>
          <w:color w:val="000000"/>
          <w:szCs w:val="20"/>
        </w:rPr>
      </w:pPr>
    </w:p>
    <w:p w14:paraId="36C55C0A" w14:textId="46BBE57A" w:rsidR="005A330C" w:rsidRPr="005A330C" w:rsidRDefault="005A330C" w:rsidP="005A330C">
      <w:pPr>
        <w:autoSpaceDE w:val="0"/>
        <w:autoSpaceDN w:val="0"/>
        <w:adjustRightInd w:val="0"/>
        <w:spacing w:line="240" w:lineRule="auto"/>
        <w:jc w:val="both"/>
        <w:rPr>
          <w:rFonts w:cs="Arial"/>
          <w:b/>
          <w:bCs/>
          <w:color w:val="000000"/>
          <w:szCs w:val="20"/>
        </w:rPr>
      </w:pPr>
      <w:r>
        <w:rPr>
          <w:rFonts w:cs="Arial"/>
          <w:b/>
          <w:bCs/>
          <w:color w:val="000000"/>
          <w:szCs w:val="20"/>
        </w:rPr>
        <w:t>S</w:t>
      </w:r>
      <w:r w:rsidRPr="005A330C">
        <w:rPr>
          <w:rFonts w:cs="Arial"/>
          <w:b/>
          <w:bCs/>
          <w:color w:val="000000"/>
          <w:szCs w:val="20"/>
        </w:rPr>
        <w:t>oglasj</w:t>
      </w:r>
      <w:r>
        <w:rPr>
          <w:rFonts w:cs="Arial"/>
          <w:b/>
          <w:bCs/>
          <w:color w:val="000000"/>
          <w:szCs w:val="20"/>
        </w:rPr>
        <w:t>e vlade</w:t>
      </w:r>
      <w:r w:rsidRPr="005A330C">
        <w:rPr>
          <w:rFonts w:cs="Arial"/>
          <w:b/>
          <w:bCs/>
          <w:color w:val="000000"/>
          <w:szCs w:val="20"/>
        </w:rPr>
        <w:t xml:space="preserve"> k imenovanju direktorja javnega zdravstvenega zavoda Univerzitetnega kliničnega centra Maribor</w:t>
      </w:r>
    </w:p>
    <w:p w14:paraId="4C68AFBE" w14:textId="77777777" w:rsidR="005A330C" w:rsidRPr="005A330C" w:rsidRDefault="005A330C" w:rsidP="005A330C">
      <w:pPr>
        <w:autoSpaceDE w:val="0"/>
        <w:autoSpaceDN w:val="0"/>
        <w:adjustRightInd w:val="0"/>
        <w:spacing w:line="240" w:lineRule="auto"/>
        <w:jc w:val="both"/>
        <w:rPr>
          <w:rFonts w:cs="Arial"/>
          <w:b/>
          <w:bCs/>
          <w:color w:val="000000"/>
          <w:szCs w:val="20"/>
        </w:rPr>
      </w:pPr>
    </w:p>
    <w:p w14:paraId="672AEA22" w14:textId="77777777" w:rsidR="005A330C" w:rsidRPr="005A330C" w:rsidRDefault="005A330C" w:rsidP="005A330C">
      <w:pPr>
        <w:autoSpaceDE w:val="0"/>
        <w:autoSpaceDN w:val="0"/>
        <w:adjustRightInd w:val="0"/>
        <w:spacing w:line="240" w:lineRule="auto"/>
        <w:jc w:val="both"/>
        <w:rPr>
          <w:rFonts w:cs="Arial"/>
          <w:color w:val="000000"/>
          <w:szCs w:val="20"/>
        </w:rPr>
      </w:pPr>
      <w:r w:rsidRPr="005A330C">
        <w:rPr>
          <w:rFonts w:cs="Arial"/>
          <w:color w:val="000000"/>
          <w:szCs w:val="20"/>
        </w:rPr>
        <w:t xml:space="preserve">Vlada Republike Slovenije je dala soglasje k imenovanju prof. dr. Antona </w:t>
      </w:r>
      <w:proofErr w:type="spellStart"/>
      <w:r w:rsidRPr="005A330C">
        <w:rPr>
          <w:rFonts w:cs="Arial"/>
          <w:color w:val="000000"/>
          <w:szCs w:val="20"/>
        </w:rPr>
        <w:t>Crnjaca</w:t>
      </w:r>
      <w:proofErr w:type="spellEnd"/>
      <w:r w:rsidRPr="005A330C">
        <w:rPr>
          <w:rFonts w:cs="Arial"/>
          <w:color w:val="000000"/>
          <w:szCs w:val="20"/>
        </w:rPr>
        <w:t xml:space="preserve"> za direktorja javnega zdravstvenega zavoda Univerzitetnega kliničnega centra Maribor, za mandatno dobo štirih let. Imenovanje postane veljavno po pridobitvi soglasja Vlade Republike Slovenije k imenovanju. Z dnem izdaje soglasja začne teči štiriletni mandat direktorja javnega zdravstvenega zavoda Univerzitetnega kliničnega centra Maribor.</w:t>
      </w:r>
    </w:p>
    <w:p w14:paraId="7464F995" w14:textId="77777777" w:rsidR="005A330C" w:rsidRPr="005A330C" w:rsidRDefault="005A330C" w:rsidP="005A330C">
      <w:pPr>
        <w:autoSpaceDE w:val="0"/>
        <w:autoSpaceDN w:val="0"/>
        <w:adjustRightInd w:val="0"/>
        <w:spacing w:line="240" w:lineRule="auto"/>
        <w:jc w:val="both"/>
        <w:rPr>
          <w:rFonts w:cs="Arial"/>
          <w:color w:val="000000"/>
          <w:szCs w:val="20"/>
        </w:rPr>
      </w:pPr>
    </w:p>
    <w:p w14:paraId="60C7C429" w14:textId="16C31D3B" w:rsidR="005A330C" w:rsidRPr="005A330C" w:rsidRDefault="005A330C" w:rsidP="005A330C">
      <w:pPr>
        <w:autoSpaceDE w:val="0"/>
        <w:autoSpaceDN w:val="0"/>
        <w:adjustRightInd w:val="0"/>
        <w:spacing w:line="240" w:lineRule="auto"/>
        <w:jc w:val="both"/>
        <w:rPr>
          <w:rFonts w:cs="Arial"/>
          <w:color w:val="000000"/>
          <w:szCs w:val="20"/>
        </w:rPr>
      </w:pPr>
      <w:r w:rsidRPr="005A330C">
        <w:rPr>
          <w:rFonts w:cs="Arial"/>
          <w:color w:val="000000"/>
          <w:szCs w:val="20"/>
        </w:rPr>
        <w:t xml:space="preserve">Svet zavoda UKC Maribor je 14. </w:t>
      </w:r>
      <w:r>
        <w:rPr>
          <w:rFonts w:cs="Arial"/>
          <w:color w:val="000000"/>
          <w:szCs w:val="20"/>
        </w:rPr>
        <w:t>aprila</w:t>
      </w:r>
      <w:r w:rsidRPr="005A330C">
        <w:rPr>
          <w:rFonts w:cs="Arial"/>
          <w:color w:val="000000"/>
          <w:szCs w:val="20"/>
        </w:rPr>
        <w:t xml:space="preserve"> 2021 objavil razpis za prosto delovno mesto direktorja zavoda za 4-letni mandat. Razpisna komisija je 28. </w:t>
      </w:r>
      <w:r>
        <w:rPr>
          <w:rFonts w:cs="Arial"/>
          <w:color w:val="000000"/>
          <w:szCs w:val="20"/>
        </w:rPr>
        <w:t>aprila</w:t>
      </w:r>
      <w:r w:rsidRPr="005A330C">
        <w:rPr>
          <w:rFonts w:cs="Arial"/>
          <w:color w:val="000000"/>
          <w:szCs w:val="20"/>
        </w:rPr>
        <w:t xml:space="preserve"> 2021 ugotovila, da sta na razpisano delovno mesto prispeli dve pravilni in pravočasni, ena vloga je bila pomanjkljiva, zato je kandidat bil pozvan k dopolnitvi vloge. Kandidat vloge ni dopolnil ampak je od kandidature odstopil. Edini kandidat, ki je oddal popolno vlogo je program dela in vodenja osebno predstavil na Svetu zavoda UKC Maribor 7. </w:t>
      </w:r>
      <w:r>
        <w:rPr>
          <w:rFonts w:cs="Arial"/>
          <w:color w:val="000000"/>
          <w:szCs w:val="20"/>
        </w:rPr>
        <w:t>maja</w:t>
      </w:r>
      <w:r w:rsidRPr="005A330C">
        <w:rPr>
          <w:rFonts w:cs="Arial"/>
          <w:color w:val="000000"/>
          <w:szCs w:val="20"/>
        </w:rPr>
        <w:t xml:space="preserve"> 2021 in Svet zavoda je sprejel Sklep o imenovanju prof. dr. Antona </w:t>
      </w:r>
      <w:proofErr w:type="spellStart"/>
      <w:r w:rsidRPr="005A330C">
        <w:rPr>
          <w:rFonts w:cs="Arial"/>
          <w:color w:val="000000"/>
          <w:szCs w:val="20"/>
        </w:rPr>
        <w:t>Crnjaca</w:t>
      </w:r>
      <w:proofErr w:type="spellEnd"/>
      <w:r w:rsidRPr="005A330C">
        <w:rPr>
          <w:rFonts w:cs="Arial"/>
          <w:color w:val="000000"/>
          <w:szCs w:val="20"/>
        </w:rPr>
        <w:t xml:space="preserve"> za direktorja UKC Maribor z dnem 20.</w:t>
      </w:r>
      <w:r>
        <w:rPr>
          <w:rFonts w:cs="Arial"/>
          <w:color w:val="000000"/>
          <w:szCs w:val="20"/>
        </w:rPr>
        <w:t xml:space="preserve"> junija </w:t>
      </w:r>
      <w:r w:rsidRPr="005A330C">
        <w:rPr>
          <w:rFonts w:cs="Arial"/>
          <w:color w:val="000000"/>
          <w:szCs w:val="20"/>
        </w:rPr>
        <w:t xml:space="preserve">2021. </w:t>
      </w:r>
    </w:p>
    <w:p w14:paraId="6ABD3C9F" w14:textId="77777777" w:rsidR="005A330C" w:rsidRPr="005A330C" w:rsidRDefault="005A330C" w:rsidP="005A330C">
      <w:pPr>
        <w:autoSpaceDE w:val="0"/>
        <w:autoSpaceDN w:val="0"/>
        <w:adjustRightInd w:val="0"/>
        <w:spacing w:line="240" w:lineRule="auto"/>
        <w:jc w:val="both"/>
        <w:rPr>
          <w:rFonts w:cs="Arial"/>
          <w:color w:val="000000"/>
          <w:szCs w:val="20"/>
        </w:rPr>
      </w:pPr>
    </w:p>
    <w:p w14:paraId="7A5BBFD6" w14:textId="78CB96E5" w:rsidR="00B74D38" w:rsidRPr="005A330C" w:rsidRDefault="005A330C" w:rsidP="005A330C">
      <w:pPr>
        <w:autoSpaceDE w:val="0"/>
        <w:autoSpaceDN w:val="0"/>
        <w:adjustRightInd w:val="0"/>
        <w:spacing w:line="240" w:lineRule="auto"/>
        <w:jc w:val="both"/>
        <w:rPr>
          <w:rFonts w:cs="Arial"/>
          <w:color w:val="000000"/>
          <w:szCs w:val="20"/>
        </w:rPr>
      </w:pPr>
      <w:r w:rsidRPr="005A330C">
        <w:rPr>
          <w:rFonts w:cs="Arial"/>
          <w:color w:val="000000"/>
          <w:szCs w:val="20"/>
        </w:rPr>
        <w:t>Vir: Ministrstvo za zdravje</w:t>
      </w:r>
    </w:p>
    <w:p w14:paraId="2CDB770B" w14:textId="77777777" w:rsidR="00B74D38" w:rsidRPr="00B74D38" w:rsidRDefault="00B74D38" w:rsidP="00B74D38">
      <w:pPr>
        <w:autoSpaceDE w:val="0"/>
        <w:autoSpaceDN w:val="0"/>
        <w:adjustRightInd w:val="0"/>
        <w:spacing w:line="240" w:lineRule="auto"/>
        <w:jc w:val="both"/>
        <w:rPr>
          <w:rFonts w:cs="Arial"/>
          <w:b/>
          <w:bCs/>
          <w:color w:val="000000"/>
          <w:szCs w:val="20"/>
        </w:rPr>
      </w:pPr>
    </w:p>
    <w:p w14:paraId="0CBB361A" w14:textId="4290F2FC" w:rsidR="004F20F9" w:rsidRPr="004F20F9" w:rsidRDefault="004F20F9" w:rsidP="004F20F9">
      <w:pPr>
        <w:autoSpaceDE w:val="0"/>
        <w:autoSpaceDN w:val="0"/>
        <w:adjustRightInd w:val="0"/>
        <w:spacing w:line="240" w:lineRule="auto"/>
        <w:jc w:val="both"/>
        <w:rPr>
          <w:rFonts w:cs="Arial"/>
          <w:b/>
          <w:bCs/>
          <w:color w:val="000000"/>
          <w:szCs w:val="20"/>
        </w:rPr>
      </w:pPr>
      <w:r w:rsidRPr="004F20F9">
        <w:rPr>
          <w:rFonts w:cs="Arial"/>
          <w:b/>
          <w:bCs/>
          <w:color w:val="000000"/>
          <w:szCs w:val="20"/>
        </w:rPr>
        <w:t>Imenovana nadomestna članica v svetu Zgodovinskega arhiva Ljubljana</w:t>
      </w:r>
    </w:p>
    <w:p w14:paraId="0517428A" w14:textId="77777777" w:rsidR="004F20F9" w:rsidRPr="004F20F9" w:rsidRDefault="004F20F9" w:rsidP="004F20F9">
      <w:pPr>
        <w:autoSpaceDE w:val="0"/>
        <w:autoSpaceDN w:val="0"/>
        <w:adjustRightInd w:val="0"/>
        <w:spacing w:line="240" w:lineRule="auto"/>
        <w:jc w:val="both"/>
        <w:rPr>
          <w:rFonts w:cs="Arial"/>
          <w:b/>
          <w:bCs/>
          <w:color w:val="000000"/>
          <w:szCs w:val="20"/>
        </w:rPr>
      </w:pPr>
    </w:p>
    <w:p w14:paraId="6860595C" w14:textId="77777777" w:rsidR="004F20F9" w:rsidRPr="004F20F9" w:rsidRDefault="004F20F9" w:rsidP="004F20F9">
      <w:pPr>
        <w:autoSpaceDE w:val="0"/>
        <w:autoSpaceDN w:val="0"/>
        <w:adjustRightInd w:val="0"/>
        <w:spacing w:line="240" w:lineRule="auto"/>
        <w:jc w:val="both"/>
        <w:rPr>
          <w:rFonts w:cs="Arial"/>
          <w:color w:val="000000"/>
          <w:szCs w:val="20"/>
        </w:rPr>
      </w:pPr>
      <w:r w:rsidRPr="004F20F9">
        <w:rPr>
          <w:rFonts w:cs="Arial"/>
          <w:color w:val="000000"/>
          <w:szCs w:val="20"/>
        </w:rPr>
        <w:t xml:space="preserve">Vlada je na današnji seji imenovala mag. </w:t>
      </w:r>
      <w:proofErr w:type="spellStart"/>
      <w:r w:rsidRPr="004F20F9">
        <w:rPr>
          <w:rFonts w:cs="Arial"/>
          <w:color w:val="000000"/>
          <w:szCs w:val="20"/>
        </w:rPr>
        <w:t>Ermino</w:t>
      </w:r>
      <w:proofErr w:type="spellEnd"/>
      <w:r w:rsidRPr="004F20F9">
        <w:rPr>
          <w:rFonts w:cs="Arial"/>
          <w:color w:val="000000"/>
          <w:szCs w:val="20"/>
        </w:rPr>
        <w:t xml:space="preserve"> </w:t>
      </w:r>
      <w:proofErr w:type="spellStart"/>
      <w:r w:rsidRPr="004F20F9">
        <w:rPr>
          <w:rFonts w:cs="Arial"/>
          <w:color w:val="000000"/>
          <w:szCs w:val="20"/>
        </w:rPr>
        <w:t>Bender</w:t>
      </w:r>
      <w:proofErr w:type="spellEnd"/>
      <w:r w:rsidRPr="004F20F9">
        <w:rPr>
          <w:rFonts w:cs="Arial"/>
          <w:color w:val="000000"/>
          <w:szCs w:val="20"/>
        </w:rPr>
        <w:t xml:space="preserve"> kot predstavnico ustanovitelja v svetu javnega zavoda Zgodovinski arhiv Ljubljana. Za preostanek mandata sveta, do 25. septembra, jo je vlada imenovala zaradi smrti dosedanjega člana sveta javnega zavoda dr. Vladimirja Žumra.</w:t>
      </w:r>
    </w:p>
    <w:p w14:paraId="53510539" w14:textId="77777777" w:rsidR="004F20F9" w:rsidRPr="004F20F9" w:rsidRDefault="004F20F9" w:rsidP="004F20F9">
      <w:pPr>
        <w:autoSpaceDE w:val="0"/>
        <w:autoSpaceDN w:val="0"/>
        <w:adjustRightInd w:val="0"/>
        <w:spacing w:line="240" w:lineRule="auto"/>
        <w:jc w:val="both"/>
        <w:rPr>
          <w:rFonts w:cs="Arial"/>
          <w:color w:val="000000"/>
          <w:szCs w:val="20"/>
        </w:rPr>
      </w:pPr>
    </w:p>
    <w:p w14:paraId="7A72B609" w14:textId="66423DA3" w:rsidR="00B74D38" w:rsidRPr="004F20F9" w:rsidRDefault="004F20F9" w:rsidP="004F20F9">
      <w:pPr>
        <w:autoSpaceDE w:val="0"/>
        <w:autoSpaceDN w:val="0"/>
        <w:adjustRightInd w:val="0"/>
        <w:spacing w:line="240" w:lineRule="auto"/>
        <w:jc w:val="both"/>
        <w:rPr>
          <w:rFonts w:cs="Arial"/>
          <w:color w:val="000000"/>
          <w:szCs w:val="20"/>
        </w:rPr>
      </w:pPr>
      <w:r w:rsidRPr="004F20F9">
        <w:rPr>
          <w:rFonts w:cs="Arial"/>
          <w:color w:val="000000"/>
          <w:szCs w:val="20"/>
        </w:rPr>
        <w:t>Vir: Ministrstvo za kulturo</w:t>
      </w:r>
    </w:p>
    <w:p w14:paraId="1DBE7DB1" w14:textId="77777777" w:rsidR="00B74D38" w:rsidRPr="00B74D38" w:rsidRDefault="00B74D38" w:rsidP="00B74D38">
      <w:pPr>
        <w:autoSpaceDE w:val="0"/>
        <w:autoSpaceDN w:val="0"/>
        <w:adjustRightInd w:val="0"/>
        <w:spacing w:line="240" w:lineRule="auto"/>
        <w:jc w:val="both"/>
        <w:rPr>
          <w:rFonts w:cs="Arial"/>
          <w:b/>
          <w:bCs/>
          <w:color w:val="000000"/>
          <w:szCs w:val="20"/>
        </w:rPr>
      </w:pPr>
    </w:p>
    <w:p w14:paraId="1C332BB2" w14:textId="51963D55" w:rsidR="007A3E83" w:rsidRPr="007A3E83" w:rsidRDefault="007A3E83" w:rsidP="007A3E83">
      <w:pPr>
        <w:autoSpaceDE w:val="0"/>
        <w:autoSpaceDN w:val="0"/>
        <w:adjustRightInd w:val="0"/>
        <w:spacing w:line="240" w:lineRule="auto"/>
        <w:jc w:val="both"/>
        <w:rPr>
          <w:rFonts w:cs="Arial"/>
          <w:b/>
          <w:bCs/>
          <w:color w:val="000000"/>
          <w:szCs w:val="20"/>
        </w:rPr>
      </w:pPr>
      <w:r w:rsidRPr="007A3E83">
        <w:rPr>
          <w:rFonts w:cs="Arial"/>
          <w:b/>
          <w:bCs/>
          <w:color w:val="000000"/>
          <w:szCs w:val="20"/>
        </w:rPr>
        <w:t xml:space="preserve">Imenovanje člana sveta Geodetskega inštituta Slovenije </w:t>
      </w:r>
    </w:p>
    <w:p w14:paraId="72201F48" w14:textId="77777777" w:rsidR="007A3E83" w:rsidRPr="007A3E83" w:rsidRDefault="007A3E83" w:rsidP="007A3E83">
      <w:pPr>
        <w:autoSpaceDE w:val="0"/>
        <w:autoSpaceDN w:val="0"/>
        <w:adjustRightInd w:val="0"/>
        <w:spacing w:line="240" w:lineRule="auto"/>
        <w:jc w:val="both"/>
        <w:rPr>
          <w:rFonts w:cs="Arial"/>
          <w:b/>
          <w:bCs/>
          <w:color w:val="000000"/>
          <w:szCs w:val="20"/>
        </w:rPr>
      </w:pPr>
    </w:p>
    <w:p w14:paraId="555D0245" w14:textId="77777777" w:rsidR="007A3E83" w:rsidRPr="007A3E83" w:rsidRDefault="007A3E83" w:rsidP="007A3E83">
      <w:pPr>
        <w:autoSpaceDE w:val="0"/>
        <w:autoSpaceDN w:val="0"/>
        <w:adjustRightInd w:val="0"/>
        <w:spacing w:line="240" w:lineRule="auto"/>
        <w:jc w:val="both"/>
        <w:rPr>
          <w:rFonts w:cs="Arial"/>
          <w:color w:val="000000"/>
          <w:szCs w:val="20"/>
        </w:rPr>
      </w:pPr>
      <w:r w:rsidRPr="007A3E83">
        <w:rPr>
          <w:rFonts w:cs="Arial"/>
          <w:color w:val="000000"/>
          <w:szCs w:val="20"/>
        </w:rPr>
        <w:t xml:space="preserve">Vlada je v svet javnega zavoda Geodetskega inštitut Slovenije kot predstavnika ustanovitelja imenovala Antona Kupica in sicer, do 7. 1. 2024. Kot predstavnika ustanovitelja pa je vlada </w:t>
      </w:r>
      <w:r w:rsidRPr="007A3E83">
        <w:rPr>
          <w:rFonts w:cs="Arial"/>
          <w:color w:val="000000"/>
          <w:szCs w:val="20"/>
        </w:rPr>
        <w:lastRenderedPageBreak/>
        <w:t xml:space="preserve">razrešila mag. Jurija Režka. Mag. Jurij Režek je podal odstopno izjavo zaradi zahtevnosti  novih prevzetih nalog. </w:t>
      </w:r>
    </w:p>
    <w:p w14:paraId="6C2CE74E" w14:textId="77777777" w:rsidR="007A3E83" w:rsidRPr="007A3E83" w:rsidRDefault="007A3E83" w:rsidP="007A3E83">
      <w:pPr>
        <w:autoSpaceDE w:val="0"/>
        <w:autoSpaceDN w:val="0"/>
        <w:adjustRightInd w:val="0"/>
        <w:spacing w:line="240" w:lineRule="auto"/>
        <w:jc w:val="both"/>
        <w:rPr>
          <w:rFonts w:cs="Arial"/>
          <w:color w:val="000000"/>
          <w:szCs w:val="20"/>
        </w:rPr>
      </w:pPr>
    </w:p>
    <w:p w14:paraId="4B41ED93" w14:textId="11B29E2A" w:rsidR="00B74D38" w:rsidRPr="007A3E83" w:rsidRDefault="007A3E83" w:rsidP="007A3E83">
      <w:pPr>
        <w:autoSpaceDE w:val="0"/>
        <w:autoSpaceDN w:val="0"/>
        <w:adjustRightInd w:val="0"/>
        <w:spacing w:line="240" w:lineRule="auto"/>
        <w:jc w:val="both"/>
        <w:rPr>
          <w:rFonts w:cs="Arial"/>
          <w:color w:val="000000"/>
          <w:szCs w:val="20"/>
        </w:rPr>
      </w:pPr>
      <w:r w:rsidRPr="007A3E83">
        <w:rPr>
          <w:rFonts w:cs="Arial"/>
          <w:color w:val="000000"/>
          <w:szCs w:val="20"/>
        </w:rPr>
        <w:t>Vir: Ministrstvo za okolje in prostor</w:t>
      </w:r>
    </w:p>
    <w:p w14:paraId="3B43FB84" w14:textId="77777777" w:rsidR="00B74D38" w:rsidRPr="00B74D38" w:rsidRDefault="00B74D38" w:rsidP="00B74D38">
      <w:pPr>
        <w:autoSpaceDE w:val="0"/>
        <w:autoSpaceDN w:val="0"/>
        <w:adjustRightInd w:val="0"/>
        <w:spacing w:line="240" w:lineRule="auto"/>
        <w:jc w:val="both"/>
        <w:rPr>
          <w:rFonts w:cs="Arial"/>
          <w:b/>
          <w:bCs/>
          <w:color w:val="000000"/>
          <w:szCs w:val="20"/>
        </w:rPr>
      </w:pPr>
    </w:p>
    <w:p w14:paraId="3F66FBC8" w14:textId="7A521A8A" w:rsidR="008609B0" w:rsidRPr="008609B0" w:rsidRDefault="008609B0" w:rsidP="008609B0">
      <w:pPr>
        <w:autoSpaceDE w:val="0"/>
        <w:autoSpaceDN w:val="0"/>
        <w:adjustRightInd w:val="0"/>
        <w:spacing w:line="240" w:lineRule="auto"/>
        <w:jc w:val="both"/>
        <w:rPr>
          <w:rFonts w:cs="Arial"/>
          <w:b/>
          <w:bCs/>
          <w:color w:val="000000"/>
          <w:szCs w:val="20"/>
        </w:rPr>
      </w:pPr>
      <w:r w:rsidRPr="008609B0">
        <w:rPr>
          <w:rFonts w:cs="Arial"/>
          <w:b/>
          <w:bCs/>
          <w:color w:val="000000"/>
          <w:szCs w:val="20"/>
        </w:rPr>
        <w:t>Sprememba v članstvu upravnega odbora Instituta informacijskih znanosti</w:t>
      </w:r>
    </w:p>
    <w:p w14:paraId="6CD6022B" w14:textId="77777777" w:rsidR="008609B0" w:rsidRPr="008609B0" w:rsidRDefault="008609B0" w:rsidP="008609B0">
      <w:pPr>
        <w:autoSpaceDE w:val="0"/>
        <w:autoSpaceDN w:val="0"/>
        <w:adjustRightInd w:val="0"/>
        <w:spacing w:line="240" w:lineRule="auto"/>
        <w:jc w:val="both"/>
        <w:rPr>
          <w:rFonts w:cs="Arial"/>
          <w:b/>
          <w:bCs/>
          <w:color w:val="000000"/>
          <w:szCs w:val="20"/>
        </w:rPr>
      </w:pPr>
    </w:p>
    <w:p w14:paraId="691E15A4" w14:textId="77777777" w:rsidR="008609B0" w:rsidRPr="008609B0" w:rsidRDefault="008609B0" w:rsidP="008609B0">
      <w:pPr>
        <w:autoSpaceDE w:val="0"/>
        <w:autoSpaceDN w:val="0"/>
        <w:adjustRightInd w:val="0"/>
        <w:spacing w:line="240" w:lineRule="auto"/>
        <w:jc w:val="both"/>
        <w:rPr>
          <w:rFonts w:cs="Arial"/>
          <w:color w:val="000000"/>
          <w:szCs w:val="20"/>
        </w:rPr>
      </w:pPr>
      <w:r w:rsidRPr="008609B0">
        <w:rPr>
          <w:rFonts w:cs="Arial"/>
          <w:color w:val="000000"/>
          <w:szCs w:val="20"/>
        </w:rPr>
        <w:t>Vlada Republike Slovenije je sklenila, da se v upravni odbor javnega raziskovalnega zavoda Instituta informacijskih znanosti (IZUM) za mandatno dobo štirih let, od ustanovitvene seje Upravnega odbora IZUM, na predlog ustanovitelja imenuje mag. Teja Zorko, predstavnica splošnih knjižnic.</w:t>
      </w:r>
    </w:p>
    <w:p w14:paraId="423135AE" w14:textId="77777777" w:rsidR="008609B0" w:rsidRPr="008609B0" w:rsidRDefault="008609B0" w:rsidP="008609B0">
      <w:pPr>
        <w:autoSpaceDE w:val="0"/>
        <w:autoSpaceDN w:val="0"/>
        <w:adjustRightInd w:val="0"/>
        <w:spacing w:line="240" w:lineRule="auto"/>
        <w:jc w:val="both"/>
        <w:rPr>
          <w:rFonts w:cs="Arial"/>
          <w:color w:val="000000"/>
          <w:szCs w:val="20"/>
        </w:rPr>
      </w:pPr>
    </w:p>
    <w:p w14:paraId="3A14CBFF" w14:textId="74E52CC6" w:rsidR="00B74D38" w:rsidRPr="008609B0" w:rsidRDefault="008609B0" w:rsidP="008609B0">
      <w:pPr>
        <w:autoSpaceDE w:val="0"/>
        <w:autoSpaceDN w:val="0"/>
        <w:adjustRightInd w:val="0"/>
        <w:spacing w:line="240" w:lineRule="auto"/>
        <w:jc w:val="both"/>
        <w:rPr>
          <w:rFonts w:cs="Arial"/>
          <w:color w:val="000000"/>
          <w:szCs w:val="20"/>
        </w:rPr>
      </w:pPr>
      <w:r w:rsidRPr="008609B0">
        <w:rPr>
          <w:rFonts w:cs="Arial"/>
          <w:color w:val="000000"/>
          <w:szCs w:val="20"/>
        </w:rPr>
        <w:t>Vir: Ministrstvo za izobraževanje, znanost in šport</w:t>
      </w:r>
    </w:p>
    <w:p w14:paraId="4AE2D5B2" w14:textId="77777777" w:rsidR="00B74D38" w:rsidRPr="00B74D38" w:rsidRDefault="00B74D38" w:rsidP="00B74D38">
      <w:pPr>
        <w:autoSpaceDE w:val="0"/>
        <w:autoSpaceDN w:val="0"/>
        <w:adjustRightInd w:val="0"/>
        <w:spacing w:line="240" w:lineRule="auto"/>
        <w:jc w:val="both"/>
        <w:rPr>
          <w:rFonts w:cs="Arial"/>
          <w:b/>
          <w:bCs/>
          <w:color w:val="000000"/>
          <w:szCs w:val="20"/>
        </w:rPr>
      </w:pPr>
      <w:r w:rsidRPr="00B74D38">
        <w:rPr>
          <w:rFonts w:cs="Arial"/>
          <w:b/>
          <w:bCs/>
          <w:color w:val="000000"/>
          <w:szCs w:val="20"/>
        </w:rPr>
        <w:tab/>
      </w:r>
    </w:p>
    <w:p w14:paraId="1410C039" w14:textId="7A057873" w:rsidR="004942AD" w:rsidRPr="004942AD" w:rsidRDefault="004942AD" w:rsidP="004942AD">
      <w:pPr>
        <w:autoSpaceDE w:val="0"/>
        <w:autoSpaceDN w:val="0"/>
        <w:adjustRightInd w:val="0"/>
        <w:spacing w:line="240" w:lineRule="auto"/>
        <w:jc w:val="both"/>
        <w:rPr>
          <w:rFonts w:cs="Arial"/>
          <w:color w:val="000000"/>
          <w:szCs w:val="20"/>
        </w:rPr>
      </w:pPr>
      <w:r w:rsidRPr="004942AD">
        <w:rPr>
          <w:rFonts w:cs="Arial"/>
          <w:b/>
          <w:bCs/>
          <w:color w:val="000000"/>
          <w:szCs w:val="20"/>
        </w:rPr>
        <w:t>Imenovanje članice in članov strokovnega sveta Centralne tehniške knjižnice Univerze v Ljubljani</w:t>
      </w:r>
    </w:p>
    <w:p w14:paraId="61AB140F" w14:textId="77777777" w:rsidR="004942AD" w:rsidRPr="004942AD" w:rsidRDefault="004942AD" w:rsidP="004942AD">
      <w:pPr>
        <w:autoSpaceDE w:val="0"/>
        <w:autoSpaceDN w:val="0"/>
        <w:adjustRightInd w:val="0"/>
        <w:spacing w:line="240" w:lineRule="auto"/>
        <w:jc w:val="both"/>
        <w:rPr>
          <w:rFonts w:cs="Arial"/>
          <w:color w:val="000000"/>
          <w:szCs w:val="20"/>
        </w:rPr>
      </w:pPr>
    </w:p>
    <w:p w14:paraId="7B2D7CFB" w14:textId="77777777" w:rsidR="004942AD" w:rsidRPr="004942AD" w:rsidRDefault="004942AD" w:rsidP="004942AD">
      <w:pPr>
        <w:autoSpaceDE w:val="0"/>
        <w:autoSpaceDN w:val="0"/>
        <w:adjustRightInd w:val="0"/>
        <w:spacing w:line="240" w:lineRule="auto"/>
        <w:jc w:val="both"/>
        <w:rPr>
          <w:rFonts w:cs="Arial"/>
          <w:color w:val="000000"/>
          <w:szCs w:val="20"/>
        </w:rPr>
      </w:pPr>
      <w:r w:rsidRPr="004942AD">
        <w:rPr>
          <w:rFonts w:cs="Arial"/>
          <w:color w:val="000000"/>
          <w:szCs w:val="20"/>
        </w:rPr>
        <w:t xml:space="preserve">Vlada Republike Slovenije je sklenila, da se v strokovni svet javnega zavoda Centralna tehniška knjižnica (CTK) Univerze  v Ljubljani za mandatno dobo štirih let, od ustanovitvene seje strokovnega sveta, na predlog ustanovitelja imenujejo naslednji člani in članica: Aleš </w:t>
      </w:r>
      <w:proofErr w:type="spellStart"/>
      <w:r w:rsidRPr="004942AD">
        <w:rPr>
          <w:rFonts w:cs="Arial"/>
          <w:color w:val="000000"/>
          <w:szCs w:val="20"/>
        </w:rPr>
        <w:t>Prijon</w:t>
      </w:r>
      <w:proofErr w:type="spellEnd"/>
      <w:r w:rsidRPr="004942AD">
        <w:rPr>
          <w:rFonts w:cs="Arial"/>
          <w:color w:val="000000"/>
          <w:szCs w:val="20"/>
        </w:rPr>
        <w:t xml:space="preserve">, Karolina Korenčan, Drago </w:t>
      </w:r>
      <w:proofErr w:type="spellStart"/>
      <w:r w:rsidRPr="004942AD">
        <w:rPr>
          <w:rFonts w:cs="Arial"/>
          <w:color w:val="000000"/>
          <w:szCs w:val="20"/>
        </w:rPr>
        <w:t>Sopčič</w:t>
      </w:r>
      <w:proofErr w:type="spellEnd"/>
      <w:r w:rsidRPr="004942AD">
        <w:rPr>
          <w:rFonts w:cs="Arial"/>
          <w:color w:val="000000"/>
          <w:szCs w:val="20"/>
        </w:rPr>
        <w:t xml:space="preserve"> in izr. prof. dr. Jonatan </w:t>
      </w:r>
      <w:proofErr w:type="spellStart"/>
      <w:r w:rsidRPr="004942AD">
        <w:rPr>
          <w:rFonts w:cs="Arial"/>
          <w:color w:val="000000"/>
          <w:szCs w:val="20"/>
        </w:rPr>
        <w:t>Vinkler</w:t>
      </w:r>
      <w:proofErr w:type="spellEnd"/>
      <w:r w:rsidRPr="004942AD">
        <w:rPr>
          <w:rFonts w:cs="Arial"/>
          <w:color w:val="000000"/>
          <w:szCs w:val="20"/>
        </w:rPr>
        <w:t>.</w:t>
      </w:r>
    </w:p>
    <w:p w14:paraId="1B209ADA" w14:textId="77777777" w:rsidR="004942AD" w:rsidRPr="004942AD" w:rsidRDefault="004942AD" w:rsidP="004942AD">
      <w:pPr>
        <w:autoSpaceDE w:val="0"/>
        <w:autoSpaceDN w:val="0"/>
        <w:adjustRightInd w:val="0"/>
        <w:spacing w:line="240" w:lineRule="auto"/>
        <w:jc w:val="both"/>
        <w:rPr>
          <w:rFonts w:cs="Arial"/>
          <w:color w:val="000000"/>
          <w:szCs w:val="20"/>
        </w:rPr>
      </w:pPr>
    </w:p>
    <w:p w14:paraId="4CE165CD" w14:textId="77777777" w:rsidR="004942AD" w:rsidRPr="004942AD" w:rsidRDefault="004942AD" w:rsidP="004942AD">
      <w:pPr>
        <w:autoSpaceDE w:val="0"/>
        <w:autoSpaceDN w:val="0"/>
        <w:adjustRightInd w:val="0"/>
        <w:spacing w:line="240" w:lineRule="auto"/>
        <w:jc w:val="both"/>
        <w:rPr>
          <w:rFonts w:cs="Arial"/>
          <w:color w:val="000000"/>
          <w:szCs w:val="20"/>
        </w:rPr>
      </w:pPr>
      <w:r w:rsidRPr="004942AD">
        <w:rPr>
          <w:rFonts w:cs="Arial"/>
          <w:color w:val="000000"/>
          <w:szCs w:val="20"/>
        </w:rPr>
        <w:t xml:space="preserve">Strokovnemu svetu javnega zavoda Centralna tehniška knjižnica Univerze v Ljubljani je aprila letos potekel mandat. Vlada Republike Slovenije je zato predlagala imenovanje novih članov in članice, za mandatno obdobje štirih let, ki jih v strokovni svet imenuje Svet javnega zavoda CTK. </w:t>
      </w:r>
    </w:p>
    <w:p w14:paraId="7E0B43AF" w14:textId="77777777" w:rsidR="004942AD" w:rsidRPr="004942AD" w:rsidRDefault="004942AD" w:rsidP="004942AD">
      <w:pPr>
        <w:autoSpaceDE w:val="0"/>
        <w:autoSpaceDN w:val="0"/>
        <w:adjustRightInd w:val="0"/>
        <w:spacing w:line="240" w:lineRule="auto"/>
        <w:jc w:val="both"/>
        <w:rPr>
          <w:rFonts w:cs="Arial"/>
          <w:color w:val="000000"/>
          <w:szCs w:val="20"/>
        </w:rPr>
      </w:pPr>
    </w:p>
    <w:p w14:paraId="7B2CE241" w14:textId="11308517" w:rsidR="00B74D38" w:rsidRPr="004942AD" w:rsidRDefault="004942AD" w:rsidP="004942AD">
      <w:pPr>
        <w:autoSpaceDE w:val="0"/>
        <w:autoSpaceDN w:val="0"/>
        <w:adjustRightInd w:val="0"/>
        <w:spacing w:line="240" w:lineRule="auto"/>
        <w:jc w:val="both"/>
        <w:rPr>
          <w:rFonts w:cs="Arial"/>
          <w:color w:val="000000"/>
          <w:szCs w:val="20"/>
        </w:rPr>
      </w:pPr>
      <w:r w:rsidRPr="004942AD">
        <w:rPr>
          <w:rFonts w:cs="Arial"/>
          <w:color w:val="000000"/>
          <w:szCs w:val="20"/>
        </w:rPr>
        <w:t>Vir: Ministrstvo za izobraževanje, znanost in šport</w:t>
      </w:r>
    </w:p>
    <w:p w14:paraId="03F0DA98" w14:textId="77777777" w:rsidR="00B74D38" w:rsidRPr="00B74D38" w:rsidRDefault="00B74D38" w:rsidP="00B74D38">
      <w:pPr>
        <w:autoSpaceDE w:val="0"/>
        <w:autoSpaceDN w:val="0"/>
        <w:adjustRightInd w:val="0"/>
        <w:spacing w:line="240" w:lineRule="auto"/>
        <w:jc w:val="both"/>
        <w:rPr>
          <w:rFonts w:cs="Arial"/>
          <w:b/>
          <w:bCs/>
          <w:color w:val="000000"/>
          <w:szCs w:val="20"/>
        </w:rPr>
      </w:pPr>
    </w:p>
    <w:p w14:paraId="54AC6E55" w14:textId="31AC5137" w:rsidR="000550E3" w:rsidRPr="000550E3" w:rsidRDefault="000550E3" w:rsidP="000550E3">
      <w:pPr>
        <w:autoSpaceDE w:val="0"/>
        <w:autoSpaceDN w:val="0"/>
        <w:adjustRightInd w:val="0"/>
        <w:spacing w:line="240" w:lineRule="auto"/>
        <w:jc w:val="both"/>
        <w:rPr>
          <w:rFonts w:cs="Arial"/>
          <w:b/>
          <w:bCs/>
          <w:color w:val="000000"/>
          <w:szCs w:val="20"/>
        </w:rPr>
      </w:pPr>
      <w:r w:rsidRPr="000550E3">
        <w:rPr>
          <w:rFonts w:cs="Arial"/>
          <w:b/>
          <w:bCs/>
          <w:color w:val="000000"/>
          <w:szCs w:val="20"/>
        </w:rPr>
        <w:t>Imenovanje članice in članov upravnega odbora Univerze v Ljubljani</w:t>
      </w:r>
    </w:p>
    <w:p w14:paraId="76118E23" w14:textId="77777777" w:rsidR="000550E3" w:rsidRPr="000550E3" w:rsidRDefault="000550E3" w:rsidP="000550E3">
      <w:pPr>
        <w:autoSpaceDE w:val="0"/>
        <w:autoSpaceDN w:val="0"/>
        <w:adjustRightInd w:val="0"/>
        <w:spacing w:line="240" w:lineRule="auto"/>
        <w:jc w:val="both"/>
        <w:rPr>
          <w:rFonts w:cs="Arial"/>
          <w:b/>
          <w:bCs/>
          <w:color w:val="000000"/>
          <w:szCs w:val="20"/>
        </w:rPr>
      </w:pPr>
    </w:p>
    <w:p w14:paraId="1A86DE10" w14:textId="77777777" w:rsidR="000550E3" w:rsidRPr="000550E3" w:rsidRDefault="000550E3" w:rsidP="000550E3">
      <w:pPr>
        <w:autoSpaceDE w:val="0"/>
        <w:autoSpaceDN w:val="0"/>
        <w:adjustRightInd w:val="0"/>
        <w:spacing w:line="240" w:lineRule="auto"/>
        <w:jc w:val="both"/>
        <w:rPr>
          <w:rFonts w:cs="Arial"/>
          <w:color w:val="000000"/>
          <w:szCs w:val="20"/>
        </w:rPr>
      </w:pPr>
      <w:r w:rsidRPr="000550E3">
        <w:rPr>
          <w:rFonts w:cs="Arial"/>
          <w:color w:val="000000"/>
          <w:szCs w:val="20"/>
        </w:rPr>
        <w:t>Zaradi poteka mandata dosedanjemu upravnemu odboru Univerze v Ljubljani, je Vlada Republike Slovenije sklenila, da se vanj imenuje nove člane, predstavnike ustanovitelja, ter poda soglasje k imenovanju predstavnika delodajalcev, na predlog Gospodarske zbornice Slovenije in javnega poziva, ki je bil objavljen v uradnem listu.</w:t>
      </w:r>
    </w:p>
    <w:p w14:paraId="4301BD57" w14:textId="77777777" w:rsidR="000550E3" w:rsidRPr="000550E3" w:rsidRDefault="000550E3" w:rsidP="000550E3">
      <w:pPr>
        <w:autoSpaceDE w:val="0"/>
        <w:autoSpaceDN w:val="0"/>
        <w:adjustRightInd w:val="0"/>
        <w:spacing w:line="240" w:lineRule="auto"/>
        <w:jc w:val="both"/>
        <w:rPr>
          <w:rFonts w:cs="Arial"/>
          <w:color w:val="000000"/>
          <w:szCs w:val="20"/>
        </w:rPr>
      </w:pPr>
    </w:p>
    <w:p w14:paraId="34C98EEB" w14:textId="77777777" w:rsidR="000550E3" w:rsidRPr="000550E3" w:rsidRDefault="000550E3" w:rsidP="000550E3">
      <w:pPr>
        <w:autoSpaceDE w:val="0"/>
        <w:autoSpaceDN w:val="0"/>
        <w:adjustRightInd w:val="0"/>
        <w:spacing w:line="240" w:lineRule="auto"/>
        <w:jc w:val="both"/>
        <w:rPr>
          <w:rFonts w:cs="Arial"/>
          <w:color w:val="000000"/>
          <w:szCs w:val="20"/>
        </w:rPr>
      </w:pPr>
      <w:r w:rsidRPr="000550E3">
        <w:rPr>
          <w:rFonts w:cs="Arial"/>
          <w:color w:val="000000"/>
          <w:szCs w:val="20"/>
        </w:rPr>
        <w:t xml:space="preserve">Kot predstavniki ustanovitelja so v upravni odbor Univerze v Ljubljani imenovani: Anita Ovčar, redni profesor dr. Jurij Franc Tasič in dr. Bojan Rotar. Vlada je podala tudi soglasje k imenovanju mag. Matjaža Čemažarja, kot predstavnika delodajalcev, v upravni odbor Univerze v Ljubljani, in sicer za mandatno dobo štirih let, od ustanovitvene seje upravnega odbora. </w:t>
      </w:r>
    </w:p>
    <w:p w14:paraId="337C9ED2" w14:textId="77777777" w:rsidR="000550E3" w:rsidRPr="000550E3" w:rsidRDefault="000550E3" w:rsidP="000550E3">
      <w:pPr>
        <w:autoSpaceDE w:val="0"/>
        <w:autoSpaceDN w:val="0"/>
        <w:adjustRightInd w:val="0"/>
        <w:spacing w:line="240" w:lineRule="auto"/>
        <w:jc w:val="both"/>
        <w:rPr>
          <w:rFonts w:cs="Arial"/>
          <w:color w:val="000000"/>
          <w:szCs w:val="20"/>
        </w:rPr>
      </w:pPr>
    </w:p>
    <w:p w14:paraId="49FE99D0" w14:textId="4EE5A2C6" w:rsidR="00B74D38" w:rsidRPr="000550E3" w:rsidRDefault="000550E3" w:rsidP="000550E3">
      <w:pPr>
        <w:autoSpaceDE w:val="0"/>
        <w:autoSpaceDN w:val="0"/>
        <w:adjustRightInd w:val="0"/>
        <w:spacing w:line="240" w:lineRule="auto"/>
        <w:jc w:val="both"/>
        <w:rPr>
          <w:rFonts w:cs="Arial"/>
          <w:color w:val="000000"/>
          <w:szCs w:val="20"/>
        </w:rPr>
      </w:pPr>
      <w:r w:rsidRPr="000550E3">
        <w:rPr>
          <w:rFonts w:cs="Arial"/>
          <w:color w:val="000000"/>
          <w:szCs w:val="20"/>
        </w:rPr>
        <w:t>Vir: Ministrstvo za izobraževanje, znanost in šport</w:t>
      </w:r>
    </w:p>
    <w:p w14:paraId="475F9AED" w14:textId="77777777" w:rsidR="00B74D38" w:rsidRPr="00B74D38" w:rsidRDefault="00B74D38" w:rsidP="00B74D38">
      <w:pPr>
        <w:autoSpaceDE w:val="0"/>
        <w:autoSpaceDN w:val="0"/>
        <w:adjustRightInd w:val="0"/>
        <w:spacing w:line="240" w:lineRule="auto"/>
        <w:jc w:val="both"/>
        <w:rPr>
          <w:rFonts w:cs="Arial"/>
          <w:b/>
          <w:bCs/>
          <w:color w:val="000000"/>
          <w:szCs w:val="20"/>
        </w:rPr>
      </w:pPr>
    </w:p>
    <w:p w14:paraId="190D71B5" w14:textId="4BA8B27A" w:rsidR="00C04284" w:rsidRPr="00C04284" w:rsidRDefault="00C04284" w:rsidP="00C04284">
      <w:pPr>
        <w:autoSpaceDE w:val="0"/>
        <w:autoSpaceDN w:val="0"/>
        <w:adjustRightInd w:val="0"/>
        <w:spacing w:line="240" w:lineRule="auto"/>
        <w:jc w:val="both"/>
        <w:rPr>
          <w:rFonts w:cs="Arial"/>
          <w:b/>
          <w:bCs/>
          <w:color w:val="000000"/>
          <w:szCs w:val="20"/>
        </w:rPr>
      </w:pPr>
      <w:r w:rsidRPr="00C04284">
        <w:rPr>
          <w:rFonts w:cs="Arial"/>
          <w:b/>
          <w:bCs/>
          <w:color w:val="000000"/>
          <w:szCs w:val="20"/>
        </w:rPr>
        <w:t>Imenovanje predstavnika delodajalcev v upravnem odboru Univerze v Mariboru</w:t>
      </w:r>
    </w:p>
    <w:p w14:paraId="33CFE207" w14:textId="77777777" w:rsidR="00C04284" w:rsidRPr="00E85A27" w:rsidRDefault="00C04284" w:rsidP="00C04284">
      <w:pPr>
        <w:autoSpaceDE w:val="0"/>
        <w:autoSpaceDN w:val="0"/>
        <w:adjustRightInd w:val="0"/>
        <w:spacing w:line="240" w:lineRule="auto"/>
        <w:jc w:val="both"/>
        <w:rPr>
          <w:rFonts w:cs="Arial"/>
          <w:color w:val="000000"/>
          <w:szCs w:val="20"/>
        </w:rPr>
      </w:pPr>
    </w:p>
    <w:p w14:paraId="491F0600" w14:textId="362604E5" w:rsidR="00C04284" w:rsidRPr="00E85A27" w:rsidRDefault="00C04284" w:rsidP="00C04284">
      <w:pPr>
        <w:autoSpaceDE w:val="0"/>
        <w:autoSpaceDN w:val="0"/>
        <w:adjustRightInd w:val="0"/>
        <w:spacing w:line="240" w:lineRule="auto"/>
        <w:jc w:val="both"/>
        <w:rPr>
          <w:rFonts w:cs="Arial"/>
          <w:color w:val="000000"/>
          <w:szCs w:val="20"/>
        </w:rPr>
      </w:pPr>
      <w:r w:rsidRPr="00E85A27">
        <w:rPr>
          <w:rFonts w:cs="Arial"/>
          <w:color w:val="000000"/>
          <w:szCs w:val="20"/>
        </w:rPr>
        <w:t>Vlada Republike Slovenije je dala soglasje k imenovanju Boštjana Vrhovška, kot predstavnika delodajalcev, v upravnem odboru javnega visokošolskega zavoda Univerza v Mariboru, in sicer za mandatno dobo štirih let, od ustanovitvene seje upravnega odbora.</w:t>
      </w:r>
    </w:p>
    <w:p w14:paraId="46361793" w14:textId="77777777" w:rsidR="00C04284" w:rsidRPr="00E85A27" w:rsidRDefault="00C04284" w:rsidP="00C04284">
      <w:pPr>
        <w:autoSpaceDE w:val="0"/>
        <w:autoSpaceDN w:val="0"/>
        <w:adjustRightInd w:val="0"/>
        <w:spacing w:line="240" w:lineRule="auto"/>
        <w:jc w:val="both"/>
        <w:rPr>
          <w:rFonts w:cs="Arial"/>
          <w:color w:val="000000"/>
          <w:szCs w:val="20"/>
        </w:rPr>
      </w:pPr>
    </w:p>
    <w:p w14:paraId="39C7522F" w14:textId="2433399F" w:rsidR="00B74D38" w:rsidRPr="00E85A27" w:rsidRDefault="00C04284" w:rsidP="00C04284">
      <w:pPr>
        <w:autoSpaceDE w:val="0"/>
        <w:autoSpaceDN w:val="0"/>
        <w:adjustRightInd w:val="0"/>
        <w:spacing w:line="240" w:lineRule="auto"/>
        <w:jc w:val="both"/>
        <w:rPr>
          <w:rFonts w:cs="Arial"/>
          <w:color w:val="000000"/>
          <w:szCs w:val="20"/>
        </w:rPr>
      </w:pPr>
      <w:r w:rsidRPr="00E85A27">
        <w:rPr>
          <w:rFonts w:cs="Arial"/>
          <w:color w:val="000000"/>
          <w:szCs w:val="20"/>
        </w:rPr>
        <w:t>Vir: Ministrstvo za izobraževanje, znanost in šport</w:t>
      </w:r>
    </w:p>
    <w:p w14:paraId="2EA8B7FB" w14:textId="77777777" w:rsidR="00B74D38" w:rsidRPr="00B74D38" w:rsidRDefault="00B74D38" w:rsidP="00B74D38">
      <w:pPr>
        <w:autoSpaceDE w:val="0"/>
        <w:autoSpaceDN w:val="0"/>
        <w:adjustRightInd w:val="0"/>
        <w:spacing w:line="240" w:lineRule="auto"/>
        <w:jc w:val="both"/>
        <w:rPr>
          <w:rFonts w:cs="Arial"/>
          <w:b/>
          <w:bCs/>
          <w:color w:val="000000"/>
          <w:szCs w:val="20"/>
        </w:rPr>
      </w:pPr>
      <w:r w:rsidRPr="00B74D38">
        <w:rPr>
          <w:rFonts w:cs="Arial"/>
          <w:b/>
          <w:bCs/>
          <w:color w:val="000000"/>
          <w:szCs w:val="20"/>
        </w:rPr>
        <w:tab/>
      </w:r>
    </w:p>
    <w:p w14:paraId="4C93DC56" w14:textId="1C19ED79" w:rsidR="0088695F" w:rsidRPr="0088695F" w:rsidRDefault="0088695F" w:rsidP="0088695F">
      <w:pPr>
        <w:autoSpaceDE w:val="0"/>
        <w:autoSpaceDN w:val="0"/>
        <w:adjustRightInd w:val="0"/>
        <w:spacing w:line="240" w:lineRule="auto"/>
        <w:jc w:val="both"/>
        <w:rPr>
          <w:rFonts w:cs="Arial"/>
          <w:b/>
          <w:bCs/>
          <w:color w:val="000000"/>
          <w:szCs w:val="20"/>
        </w:rPr>
      </w:pPr>
      <w:r w:rsidRPr="0088695F">
        <w:rPr>
          <w:rFonts w:cs="Arial"/>
          <w:b/>
          <w:bCs/>
          <w:color w:val="000000"/>
          <w:szCs w:val="20"/>
        </w:rPr>
        <w:t>Sprememba članov komisije za preprečevanje dela in zaposlovanja na črno</w:t>
      </w:r>
    </w:p>
    <w:p w14:paraId="5F78A7A8" w14:textId="77777777" w:rsidR="0088695F" w:rsidRPr="0088695F" w:rsidRDefault="0088695F" w:rsidP="0088695F">
      <w:pPr>
        <w:autoSpaceDE w:val="0"/>
        <w:autoSpaceDN w:val="0"/>
        <w:adjustRightInd w:val="0"/>
        <w:spacing w:line="240" w:lineRule="auto"/>
        <w:jc w:val="both"/>
        <w:rPr>
          <w:rFonts w:cs="Arial"/>
          <w:b/>
          <w:bCs/>
          <w:color w:val="000000"/>
          <w:szCs w:val="20"/>
        </w:rPr>
      </w:pPr>
    </w:p>
    <w:p w14:paraId="32C4BEC2" w14:textId="450DCFD5" w:rsidR="0088695F" w:rsidRPr="0088695F" w:rsidRDefault="0088695F" w:rsidP="0088695F">
      <w:pPr>
        <w:autoSpaceDE w:val="0"/>
        <w:autoSpaceDN w:val="0"/>
        <w:adjustRightInd w:val="0"/>
        <w:spacing w:line="240" w:lineRule="auto"/>
        <w:jc w:val="both"/>
        <w:rPr>
          <w:rFonts w:cs="Arial"/>
          <w:color w:val="000000"/>
          <w:szCs w:val="20"/>
        </w:rPr>
      </w:pPr>
      <w:r w:rsidRPr="0088695F">
        <w:rPr>
          <w:rFonts w:cs="Arial"/>
          <w:color w:val="000000"/>
          <w:szCs w:val="20"/>
        </w:rPr>
        <w:t xml:space="preserve">Skladno s 36. členom ZPDZC-1 je bila s sklepom Vlade Republike Slovenije z dne 19. 12. 2019 imenovana Komisija Vlade RS za preprečevanje dela in zaposlovanja na črno. Ministrstvo za notranje zadeve je namesto člana mag. Mitja Perka za novo članico predlagalo Branko Krajnc. Glede na to, da članica komisije Andrejka </w:t>
      </w:r>
      <w:proofErr w:type="spellStart"/>
      <w:r w:rsidRPr="0088695F">
        <w:rPr>
          <w:rFonts w:cs="Arial"/>
          <w:color w:val="000000"/>
          <w:szCs w:val="20"/>
        </w:rPr>
        <w:t>Grlić</w:t>
      </w:r>
      <w:proofErr w:type="spellEnd"/>
      <w:r w:rsidRPr="0088695F">
        <w:rPr>
          <w:rFonts w:cs="Arial"/>
          <w:color w:val="000000"/>
          <w:szCs w:val="20"/>
        </w:rPr>
        <w:t xml:space="preserve"> ni več zaposlena na Tržnem inšpektoratu Republike Slovenije, je potrebna menjava članice, in sicer se namesto nje kot članico komisije imenuje Heleno Pogačar.</w:t>
      </w:r>
    </w:p>
    <w:p w14:paraId="40D6F371" w14:textId="77777777" w:rsidR="0088695F" w:rsidRPr="0088695F" w:rsidRDefault="0088695F" w:rsidP="0088695F">
      <w:pPr>
        <w:autoSpaceDE w:val="0"/>
        <w:autoSpaceDN w:val="0"/>
        <w:adjustRightInd w:val="0"/>
        <w:spacing w:line="240" w:lineRule="auto"/>
        <w:jc w:val="both"/>
        <w:rPr>
          <w:rFonts w:cs="Arial"/>
          <w:color w:val="000000"/>
          <w:szCs w:val="20"/>
        </w:rPr>
      </w:pPr>
    </w:p>
    <w:p w14:paraId="19A6E909" w14:textId="1145FD29" w:rsidR="00B74D38" w:rsidRPr="0088695F" w:rsidRDefault="0088695F" w:rsidP="0088695F">
      <w:pPr>
        <w:autoSpaceDE w:val="0"/>
        <w:autoSpaceDN w:val="0"/>
        <w:adjustRightInd w:val="0"/>
        <w:spacing w:line="240" w:lineRule="auto"/>
        <w:jc w:val="both"/>
        <w:rPr>
          <w:rFonts w:cs="Arial"/>
          <w:color w:val="000000"/>
          <w:szCs w:val="20"/>
        </w:rPr>
      </w:pPr>
      <w:r w:rsidRPr="0088695F">
        <w:rPr>
          <w:rFonts w:cs="Arial"/>
          <w:color w:val="000000"/>
          <w:szCs w:val="20"/>
        </w:rPr>
        <w:t>Vir: Ministrstvo za delo, družino, socialne zadeve in enake možnosti</w:t>
      </w:r>
    </w:p>
    <w:p w14:paraId="3346B15F" w14:textId="77777777" w:rsidR="00B74D38" w:rsidRPr="00B74D38" w:rsidRDefault="00B74D38" w:rsidP="00B74D38">
      <w:pPr>
        <w:autoSpaceDE w:val="0"/>
        <w:autoSpaceDN w:val="0"/>
        <w:adjustRightInd w:val="0"/>
        <w:spacing w:line="240" w:lineRule="auto"/>
        <w:jc w:val="both"/>
        <w:rPr>
          <w:rFonts w:cs="Arial"/>
          <w:b/>
          <w:bCs/>
          <w:color w:val="000000"/>
          <w:szCs w:val="20"/>
        </w:rPr>
      </w:pPr>
    </w:p>
    <w:p w14:paraId="1D848CE7" w14:textId="0A88FE42" w:rsidR="00D63F01" w:rsidRPr="00D63F01" w:rsidRDefault="00D63F01" w:rsidP="00D63F01">
      <w:pPr>
        <w:autoSpaceDE w:val="0"/>
        <w:autoSpaceDN w:val="0"/>
        <w:adjustRightInd w:val="0"/>
        <w:spacing w:line="240" w:lineRule="auto"/>
        <w:jc w:val="both"/>
        <w:rPr>
          <w:rFonts w:cs="Arial"/>
          <w:b/>
          <w:bCs/>
          <w:color w:val="000000"/>
          <w:szCs w:val="20"/>
        </w:rPr>
      </w:pPr>
      <w:r w:rsidRPr="00D63F01">
        <w:rPr>
          <w:rFonts w:cs="Arial"/>
          <w:b/>
          <w:bCs/>
          <w:color w:val="000000"/>
          <w:szCs w:val="20"/>
        </w:rPr>
        <w:t>Sprememb</w:t>
      </w:r>
      <w:r>
        <w:rPr>
          <w:rFonts w:cs="Arial"/>
          <w:b/>
          <w:bCs/>
          <w:color w:val="000000"/>
          <w:szCs w:val="20"/>
        </w:rPr>
        <w:t>a</w:t>
      </w:r>
      <w:r w:rsidRPr="00D63F01">
        <w:rPr>
          <w:rFonts w:cs="Arial"/>
          <w:b/>
          <w:bCs/>
          <w:color w:val="000000"/>
          <w:szCs w:val="20"/>
        </w:rPr>
        <w:t xml:space="preserve"> sestave državne in regijskih komisij za ocenjevanje  škode ob naravnih in drugih nesrečah</w:t>
      </w:r>
    </w:p>
    <w:p w14:paraId="011E321E" w14:textId="77777777" w:rsidR="00D63F01" w:rsidRPr="00D63F01" w:rsidRDefault="00D63F01" w:rsidP="00D63F01">
      <w:pPr>
        <w:autoSpaceDE w:val="0"/>
        <w:autoSpaceDN w:val="0"/>
        <w:adjustRightInd w:val="0"/>
        <w:spacing w:line="240" w:lineRule="auto"/>
        <w:jc w:val="both"/>
        <w:rPr>
          <w:rFonts w:cs="Arial"/>
          <w:b/>
          <w:bCs/>
          <w:color w:val="000000"/>
          <w:szCs w:val="20"/>
        </w:rPr>
      </w:pPr>
    </w:p>
    <w:p w14:paraId="7E756536" w14:textId="77777777" w:rsidR="00D63F01" w:rsidRPr="00D63F01" w:rsidRDefault="00D63F01" w:rsidP="00D63F01">
      <w:pPr>
        <w:autoSpaceDE w:val="0"/>
        <w:autoSpaceDN w:val="0"/>
        <w:adjustRightInd w:val="0"/>
        <w:spacing w:line="240" w:lineRule="auto"/>
        <w:jc w:val="both"/>
        <w:rPr>
          <w:rFonts w:cs="Arial"/>
          <w:color w:val="000000"/>
          <w:szCs w:val="20"/>
        </w:rPr>
      </w:pPr>
      <w:r w:rsidRPr="00D63F01">
        <w:rPr>
          <w:rFonts w:cs="Arial"/>
          <w:color w:val="000000"/>
          <w:szCs w:val="20"/>
        </w:rPr>
        <w:t>Vlada Republike Slovenije je v Državni komisiji za ocenjevanje škode ob naravnih in drugih nesrečah, ki je bila ustanovljena z Odlokom o imenovanju državne komisije in regijskih komisij za ocenjevanje škode ob naravnih in drugih nesrečah (Uradni list RS, št. 45/19) razrešila člana Alojzija Boha.</w:t>
      </w:r>
    </w:p>
    <w:p w14:paraId="78B8D149" w14:textId="77777777" w:rsidR="00D63F01" w:rsidRPr="00D63F01" w:rsidRDefault="00D63F01" w:rsidP="00D63F01">
      <w:pPr>
        <w:autoSpaceDE w:val="0"/>
        <w:autoSpaceDN w:val="0"/>
        <w:adjustRightInd w:val="0"/>
        <w:spacing w:line="240" w:lineRule="auto"/>
        <w:jc w:val="both"/>
        <w:rPr>
          <w:rFonts w:cs="Arial"/>
          <w:color w:val="000000"/>
          <w:szCs w:val="20"/>
        </w:rPr>
      </w:pPr>
    </w:p>
    <w:p w14:paraId="6541CEE2" w14:textId="77777777" w:rsidR="00D63F01" w:rsidRPr="00D63F01" w:rsidRDefault="00D63F01" w:rsidP="00D63F01">
      <w:pPr>
        <w:autoSpaceDE w:val="0"/>
        <w:autoSpaceDN w:val="0"/>
        <w:adjustRightInd w:val="0"/>
        <w:spacing w:line="240" w:lineRule="auto"/>
        <w:jc w:val="both"/>
        <w:rPr>
          <w:rFonts w:cs="Arial"/>
          <w:color w:val="000000"/>
          <w:szCs w:val="20"/>
        </w:rPr>
      </w:pPr>
      <w:r w:rsidRPr="00D63F01">
        <w:rPr>
          <w:rFonts w:cs="Arial"/>
          <w:color w:val="000000"/>
          <w:szCs w:val="20"/>
        </w:rPr>
        <w:t>V regijskih komisijah za ocenjevanje škode ob naravnih in drugih nesrečah, ki so bile ustanovljene z Odlokom o imenovanju državne komisije in regijskih komisij za ocenjevanje škode ob naravnih in drugih nesrečah (Uradni list RS, št. 45/19), so bili razrešeni Aleš Stopar, Radko Novina, Božidar Guštin, Elza Majcen, Helena Podgornik, Anže Srebovt, Rudolf Celin in Uroš Frol.</w:t>
      </w:r>
    </w:p>
    <w:p w14:paraId="28AAAD90" w14:textId="77777777" w:rsidR="00D63F01" w:rsidRPr="00D63F01" w:rsidRDefault="00D63F01" w:rsidP="00D63F01">
      <w:pPr>
        <w:autoSpaceDE w:val="0"/>
        <w:autoSpaceDN w:val="0"/>
        <w:adjustRightInd w:val="0"/>
        <w:spacing w:line="240" w:lineRule="auto"/>
        <w:jc w:val="both"/>
        <w:rPr>
          <w:rFonts w:cs="Arial"/>
          <w:color w:val="000000"/>
          <w:szCs w:val="20"/>
        </w:rPr>
      </w:pPr>
    </w:p>
    <w:p w14:paraId="36D131A6" w14:textId="77777777" w:rsidR="00D63F01" w:rsidRPr="00D63F01" w:rsidRDefault="00D63F01" w:rsidP="00D63F01">
      <w:pPr>
        <w:autoSpaceDE w:val="0"/>
        <w:autoSpaceDN w:val="0"/>
        <w:adjustRightInd w:val="0"/>
        <w:spacing w:line="240" w:lineRule="auto"/>
        <w:jc w:val="both"/>
        <w:rPr>
          <w:rFonts w:cs="Arial"/>
          <w:color w:val="000000"/>
          <w:szCs w:val="20"/>
        </w:rPr>
      </w:pPr>
      <w:r w:rsidRPr="00D63F01">
        <w:rPr>
          <w:rFonts w:cs="Arial"/>
          <w:color w:val="000000"/>
          <w:szCs w:val="20"/>
        </w:rPr>
        <w:t xml:space="preserve">V regijske komisije so s sklepom Vlade Republike Slovenije imenovani Matilda Potočnik, Mateja Kumer, Lidija </w:t>
      </w:r>
      <w:proofErr w:type="spellStart"/>
      <w:r w:rsidRPr="00D63F01">
        <w:rPr>
          <w:rFonts w:cs="Arial"/>
          <w:color w:val="000000"/>
          <w:szCs w:val="20"/>
        </w:rPr>
        <w:t>Tekauc</w:t>
      </w:r>
      <w:proofErr w:type="spellEnd"/>
      <w:r w:rsidRPr="00D63F01">
        <w:rPr>
          <w:rFonts w:cs="Arial"/>
          <w:color w:val="000000"/>
          <w:szCs w:val="20"/>
        </w:rPr>
        <w:t xml:space="preserve">, Jaka Bizjak, Mateja Bauman, Tomaž Iglič, Vladimir </w:t>
      </w:r>
      <w:proofErr w:type="spellStart"/>
      <w:r w:rsidRPr="00D63F01">
        <w:rPr>
          <w:rFonts w:cs="Arial"/>
          <w:color w:val="000000"/>
          <w:szCs w:val="20"/>
        </w:rPr>
        <w:t>Krajcer</w:t>
      </w:r>
      <w:proofErr w:type="spellEnd"/>
      <w:r w:rsidRPr="00D63F01">
        <w:rPr>
          <w:rFonts w:cs="Arial"/>
          <w:color w:val="000000"/>
          <w:szCs w:val="20"/>
        </w:rPr>
        <w:t>, Anže Srebovt in Uroš Frol.</w:t>
      </w:r>
    </w:p>
    <w:p w14:paraId="126A79F6" w14:textId="77777777" w:rsidR="00D63F01" w:rsidRPr="00D63F01" w:rsidRDefault="00D63F01" w:rsidP="00D63F01">
      <w:pPr>
        <w:autoSpaceDE w:val="0"/>
        <w:autoSpaceDN w:val="0"/>
        <w:adjustRightInd w:val="0"/>
        <w:spacing w:line="240" w:lineRule="auto"/>
        <w:jc w:val="both"/>
        <w:rPr>
          <w:rFonts w:cs="Arial"/>
          <w:color w:val="000000"/>
          <w:szCs w:val="20"/>
        </w:rPr>
      </w:pPr>
    </w:p>
    <w:p w14:paraId="19D57EE1" w14:textId="77777777" w:rsidR="00D63F01" w:rsidRPr="00D63F01" w:rsidRDefault="00D63F01" w:rsidP="00D63F01">
      <w:pPr>
        <w:autoSpaceDE w:val="0"/>
        <w:autoSpaceDN w:val="0"/>
        <w:adjustRightInd w:val="0"/>
        <w:spacing w:line="240" w:lineRule="auto"/>
        <w:jc w:val="both"/>
        <w:rPr>
          <w:rFonts w:cs="Arial"/>
          <w:color w:val="000000"/>
          <w:szCs w:val="20"/>
        </w:rPr>
      </w:pPr>
      <w:r w:rsidRPr="00D63F01">
        <w:rPr>
          <w:rFonts w:cs="Arial"/>
          <w:color w:val="000000"/>
          <w:szCs w:val="20"/>
        </w:rPr>
        <w:t>Vlada Republike Slovenije je na seji izdala Odlok o spremembah Odloka o imenovanju državne komisije in regijskih komisij za ocenjevanje škode ob naravnih in drugih nesrečah, ki bo objavljen v Uradnem listu Republike Slovenije.</w:t>
      </w:r>
    </w:p>
    <w:p w14:paraId="2E712D2B" w14:textId="77777777" w:rsidR="00D63F01" w:rsidRPr="00D63F01" w:rsidRDefault="00D63F01" w:rsidP="00D63F01">
      <w:pPr>
        <w:autoSpaceDE w:val="0"/>
        <w:autoSpaceDN w:val="0"/>
        <w:adjustRightInd w:val="0"/>
        <w:spacing w:line="240" w:lineRule="auto"/>
        <w:jc w:val="both"/>
        <w:rPr>
          <w:rFonts w:cs="Arial"/>
          <w:color w:val="000000"/>
          <w:szCs w:val="20"/>
        </w:rPr>
      </w:pPr>
    </w:p>
    <w:p w14:paraId="015727BD" w14:textId="46DEA3A3" w:rsidR="00D63F01" w:rsidRPr="00D63F01" w:rsidRDefault="00D63F01" w:rsidP="00D63F01">
      <w:pPr>
        <w:autoSpaceDE w:val="0"/>
        <w:autoSpaceDN w:val="0"/>
        <w:adjustRightInd w:val="0"/>
        <w:spacing w:line="240" w:lineRule="auto"/>
        <w:jc w:val="both"/>
        <w:rPr>
          <w:rFonts w:cs="Arial"/>
          <w:color w:val="000000"/>
          <w:szCs w:val="20"/>
        </w:rPr>
      </w:pPr>
      <w:r w:rsidRPr="00D63F01">
        <w:rPr>
          <w:rFonts w:cs="Arial"/>
          <w:color w:val="000000"/>
          <w:szCs w:val="20"/>
        </w:rPr>
        <w:t>Vir: Ministrstvo za obrambo</w:t>
      </w:r>
    </w:p>
    <w:p w14:paraId="7AB10D62" w14:textId="77777777" w:rsidR="00B74D38" w:rsidRPr="00D63F01" w:rsidRDefault="00B74D38" w:rsidP="00B74D38">
      <w:pPr>
        <w:autoSpaceDE w:val="0"/>
        <w:autoSpaceDN w:val="0"/>
        <w:adjustRightInd w:val="0"/>
        <w:spacing w:line="240" w:lineRule="auto"/>
        <w:jc w:val="both"/>
        <w:rPr>
          <w:rFonts w:cs="Arial"/>
          <w:color w:val="000000"/>
          <w:szCs w:val="20"/>
        </w:rPr>
      </w:pPr>
    </w:p>
    <w:p w14:paraId="755B5B50" w14:textId="7D32812B" w:rsidR="00B74D38" w:rsidRPr="00B74D38" w:rsidRDefault="00C4169C" w:rsidP="00B74D38">
      <w:pPr>
        <w:autoSpaceDE w:val="0"/>
        <w:autoSpaceDN w:val="0"/>
        <w:adjustRightInd w:val="0"/>
        <w:spacing w:line="240" w:lineRule="auto"/>
        <w:jc w:val="both"/>
        <w:rPr>
          <w:rFonts w:cs="Arial"/>
          <w:b/>
          <w:bCs/>
          <w:color w:val="000000"/>
          <w:szCs w:val="20"/>
        </w:rPr>
      </w:pPr>
      <w:r>
        <w:rPr>
          <w:rFonts w:cs="Arial"/>
          <w:b/>
          <w:bCs/>
          <w:color w:val="000000"/>
          <w:szCs w:val="20"/>
        </w:rPr>
        <w:t>S</w:t>
      </w:r>
      <w:r w:rsidR="00B74D38" w:rsidRPr="00B74D38">
        <w:rPr>
          <w:rFonts w:cs="Arial"/>
          <w:b/>
          <w:bCs/>
          <w:color w:val="000000"/>
          <w:szCs w:val="20"/>
        </w:rPr>
        <w:t>prememb</w:t>
      </w:r>
      <w:r>
        <w:rPr>
          <w:rFonts w:cs="Arial"/>
          <w:b/>
          <w:bCs/>
          <w:color w:val="000000"/>
          <w:szCs w:val="20"/>
        </w:rPr>
        <w:t>a</w:t>
      </w:r>
      <w:r w:rsidR="00B74D38" w:rsidRPr="00B74D38">
        <w:rPr>
          <w:rFonts w:cs="Arial"/>
          <w:b/>
          <w:bCs/>
          <w:color w:val="000000"/>
          <w:szCs w:val="20"/>
        </w:rPr>
        <w:t xml:space="preserve"> Sklepa o imenovanju Medresorske delovne skupine za spremljanje izdelave ocen tveganj za nesreče, razvidov in ocen zmožnosti obvladovanja tveganj za nesreče</w:t>
      </w:r>
    </w:p>
    <w:p w14:paraId="4CCB0FDC" w14:textId="45F3730E" w:rsidR="00B74D38" w:rsidRPr="00C4169C" w:rsidRDefault="00B74D38" w:rsidP="00B74D38">
      <w:pPr>
        <w:autoSpaceDE w:val="0"/>
        <w:autoSpaceDN w:val="0"/>
        <w:adjustRightInd w:val="0"/>
        <w:spacing w:line="240" w:lineRule="auto"/>
        <w:jc w:val="both"/>
        <w:rPr>
          <w:rFonts w:cs="Arial"/>
          <w:color w:val="000000"/>
          <w:szCs w:val="20"/>
        </w:rPr>
      </w:pPr>
    </w:p>
    <w:p w14:paraId="1538E1F9" w14:textId="77777777" w:rsidR="00C4169C" w:rsidRPr="00C4169C" w:rsidRDefault="00C4169C" w:rsidP="00C4169C">
      <w:pPr>
        <w:autoSpaceDE w:val="0"/>
        <w:autoSpaceDN w:val="0"/>
        <w:adjustRightInd w:val="0"/>
        <w:spacing w:line="240" w:lineRule="auto"/>
        <w:jc w:val="both"/>
        <w:rPr>
          <w:rFonts w:cs="Arial"/>
          <w:color w:val="000000"/>
          <w:szCs w:val="20"/>
        </w:rPr>
      </w:pPr>
      <w:r w:rsidRPr="00C4169C">
        <w:rPr>
          <w:rFonts w:cs="Arial"/>
          <w:color w:val="000000"/>
          <w:szCs w:val="20"/>
        </w:rPr>
        <w:t>Vlada je sprejela spremembo sklepa o imenovanju Medresorske delovne skupine za spremljanje izdelave ocen tveganj za nesreče, razvidov in ocen zmožnosti obvladovanja tveganj za nesreče</w:t>
      </w:r>
    </w:p>
    <w:p w14:paraId="4241D803" w14:textId="77777777" w:rsidR="00C4169C" w:rsidRPr="00C4169C" w:rsidRDefault="00C4169C" w:rsidP="00C4169C">
      <w:pPr>
        <w:autoSpaceDE w:val="0"/>
        <w:autoSpaceDN w:val="0"/>
        <w:adjustRightInd w:val="0"/>
        <w:spacing w:line="240" w:lineRule="auto"/>
        <w:jc w:val="both"/>
        <w:rPr>
          <w:rFonts w:cs="Arial"/>
          <w:color w:val="000000"/>
          <w:szCs w:val="20"/>
        </w:rPr>
      </w:pPr>
    </w:p>
    <w:p w14:paraId="7308BAA9" w14:textId="77777777" w:rsidR="00C4169C" w:rsidRPr="00C4169C" w:rsidRDefault="00C4169C" w:rsidP="00C4169C">
      <w:pPr>
        <w:autoSpaceDE w:val="0"/>
        <w:autoSpaceDN w:val="0"/>
        <w:adjustRightInd w:val="0"/>
        <w:spacing w:line="240" w:lineRule="auto"/>
        <w:jc w:val="both"/>
        <w:rPr>
          <w:rFonts w:cs="Arial"/>
          <w:color w:val="000000"/>
          <w:szCs w:val="20"/>
        </w:rPr>
      </w:pPr>
      <w:r w:rsidRPr="00C4169C">
        <w:rPr>
          <w:rFonts w:cs="Arial"/>
          <w:color w:val="000000"/>
          <w:szCs w:val="20"/>
        </w:rPr>
        <w:t xml:space="preserve">Uredba o izvajanju Sklepa o mehanizmu Unije na področju civilne zaščite v prvem odstavku določa ustanovitev Medresorske delovne skupine za spremljanje izdelave ocen tveganj za nesreče, razvidov in ocen zmožnosti obvladovanja tveganj za nesreče, katere člane imenuje Vlada RS. Člani medresorske delovne skupino so predstavniki ministrstev. </w:t>
      </w:r>
    </w:p>
    <w:p w14:paraId="30EDE1DA" w14:textId="77777777" w:rsidR="00C4169C" w:rsidRPr="00C4169C" w:rsidRDefault="00C4169C" w:rsidP="00C4169C">
      <w:pPr>
        <w:autoSpaceDE w:val="0"/>
        <w:autoSpaceDN w:val="0"/>
        <w:adjustRightInd w:val="0"/>
        <w:spacing w:line="240" w:lineRule="auto"/>
        <w:jc w:val="both"/>
        <w:rPr>
          <w:rFonts w:cs="Arial"/>
          <w:color w:val="000000"/>
          <w:szCs w:val="20"/>
        </w:rPr>
      </w:pPr>
    </w:p>
    <w:p w14:paraId="30FE36CC" w14:textId="77777777" w:rsidR="00C4169C" w:rsidRPr="00C4169C" w:rsidRDefault="00C4169C" w:rsidP="00C4169C">
      <w:pPr>
        <w:autoSpaceDE w:val="0"/>
        <w:autoSpaceDN w:val="0"/>
        <w:adjustRightInd w:val="0"/>
        <w:spacing w:line="240" w:lineRule="auto"/>
        <w:jc w:val="both"/>
        <w:rPr>
          <w:rFonts w:cs="Arial"/>
          <w:color w:val="000000"/>
          <w:szCs w:val="20"/>
        </w:rPr>
      </w:pPr>
      <w:r w:rsidRPr="00C4169C">
        <w:rPr>
          <w:rFonts w:cs="Arial"/>
          <w:color w:val="000000"/>
          <w:szCs w:val="20"/>
        </w:rPr>
        <w:t>Medresorska delovna skupina je bila imenovana s sklepi vlade RS 12. oktobra 2017, 13. decembra 2018, 14. oktobra 2020 in 3. decembra 2020.</w:t>
      </w:r>
    </w:p>
    <w:p w14:paraId="2388F858" w14:textId="77777777" w:rsidR="00C4169C" w:rsidRPr="00C4169C" w:rsidRDefault="00C4169C" w:rsidP="00C4169C">
      <w:pPr>
        <w:autoSpaceDE w:val="0"/>
        <w:autoSpaceDN w:val="0"/>
        <w:adjustRightInd w:val="0"/>
        <w:spacing w:line="240" w:lineRule="auto"/>
        <w:jc w:val="both"/>
        <w:rPr>
          <w:rFonts w:cs="Arial"/>
          <w:color w:val="000000"/>
          <w:szCs w:val="20"/>
        </w:rPr>
      </w:pPr>
    </w:p>
    <w:p w14:paraId="58ABFF57" w14:textId="77777777" w:rsidR="00C4169C" w:rsidRPr="00C4169C" w:rsidRDefault="00C4169C" w:rsidP="00C4169C">
      <w:pPr>
        <w:autoSpaceDE w:val="0"/>
        <w:autoSpaceDN w:val="0"/>
        <w:adjustRightInd w:val="0"/>
        <w:spacing w:line="240" w:lineRule="auto"/>
        <w:jc w:val="both"/>
        <w:rPr>
          <w:rFonts w:cs="Arial"/>
          <w:color w:val="000000"/>
          <w:szCs w:val="20"/>
        </w:rPr>
      </w:pPr>
      <w:r w:rsidRPr="00C4169C">
        <w:rPr>
          <w:rFonts w:cs="Arial"/>
          <w:color w:val="000000"/>
          <w:szCs w:val="20"/>
        </w:rPr>
        <w:t>Na predlog Ministrstva za obrambo je vlada namesto dosedanjega vodje medresorske delovne skupine, nekdanjega državnega sekretarja  mag. Damijana Jaklina za vodjo imenovala novega državnega sekretarja mag. Janeza Žaklja.</w:t>
      </w:r>
    </w:p>
    <w:p w14:paraId="596F8F5C" w14:textId="77777777" w:rsidR="00C4169C" w:rsidRPr="00C4169C" w:rsidRDefault="00C4169C" w:rsidP="00C4169C">
      <w:pPr>
        <w:autoSpaceDE w:val="0"/>
        <w:autoSpaceDN w:val="0"/>
        <w:adjustRightInd w:val="0"/>
        <w:spacing w:line="240" w:lineRule="auto"/>
        <w:jc w:val="both"/>
        <w:rPr>
          <w:rFonts w:cs="Arial"/>
          <w:color w:val="000000"/>
          <w:szCs w:val="20"/>
        </w:rPr>
      </w:pPr>
    </w:p>
    <w:p w14:paraId="27DBA5B3" w14:textId="77777777" w:rsidR="00C4169C" w:rsidRPr="00C4169C" w:rsidRDefault="00C4169C" w:rsidP="00C4169C">
      <w:pPr>
        <w:autoSpaceDE w:val="0"/>
        <w:autoSpaceDN w:val="0"/>
        <w:adjustRightInd w:val="0"/>
        <w:spacing w:line="240" w:lineRule="auto"/>
        <w:jc w:val="both"/>
        <w:rPr>
          <w:rFonts w:cs="Arial"/>
          <w:color w:val="000000"/>
          <w:szCs w:val="20"/>
        </w:rPr>
      </w:pPr>
      <w:r w:rsidRPr="00C4169C">
        <w:rPr>
          <w:rFonts w:cs="Arial"/>
          <w:color w:val="000000"/>
          <w:szCs w:val="20"/>
        </w:rPr>
        <w:t>Na predlog Ministrstva za kmetijstvo, gozdarstvo in prehrano je iz enakih razlogov razrešila dosedanjega člana mag. Mirana Miheliča ter za novega člana  imenovala mag. Aleša Irgoliča.</w:t>
      </w:r>
    </w:p>
    <w:p w14:paraId="30707F5F" w14:textId="77777777" w:rsidR="00C4169C" w:rsidRPr="00C4169C" w:rsidRDefault="00C4169C" w:rsidP="00C4169C">
      <w:pPr>
        <w:autoSpaceDE w:val="0"/>
        <w:autoSpaceDN w:val="0"/>
        <w:adjustRightInd w:val="0"/>
        <w:spacing w:line="240" w:lineRule="auto"/>
        <w:jc w:val="both"/>
        <w:rPr>
          <w:rFonts w:cs="Arial"/>
          <w:color w:val="000000"/>
          <w:szCs w:val="20"/>
        </w:rPr>
      </w:pPr>
    </w:p>
    <w:p w14:paraId="66D333F4" w14:textId="77777777" w:rsidR="00C4169C" w:rsidRPr="00C4169C" w:rsidRDefault="00C4169C" w:rsidP="00C4169C">
      <w:pPr>
        <w:autoSpaceDE w:val="0"/>
        <w:autoSpaceDN w:val="0"/>
        <w:adjustRightInd w:val="0"/>
        <w:spacing w:line="240" w:lineRule="auto"/>
        <w:jc w:val="both"/>
        <w:rPr>
          <w:rFonts w:cs="Arial"/>
          <w:color w:val="000000"/>
          <w:szCs w:val="20"/>
        </w:rPr>
      </w:pPr>
      <w:r w:rsidRPr="00C4169C">
        <w:rPr>
          <w:rFonts w:cs="Arial"/>
          <w:color w:val="000000"/>
          <w:szCs w:val="20"/>
        </w:rPr>
        <w:t xml:space="preserve">Na predlog Ministrstva za pravosodje je vlada razrešila dosedanjega člana Igorja Kolarja  ter imenovala dr. Roberta </w:t>
      </w:r>
      <w:proofErr w:type="spellStart"/>
      <w:r w:rsidRPr="00C4169C">
        <w:rPr>
          <w:rFonts w:cs="Arial"/>
          <w:color w:val="000000"/>
          <w:szCs w:val="20"/>
        </w:rPr>
        <w:t>Radkoviča</w:t>
      </w:r>
      <w:proofErr w:type="spellEnd"/>
      <w:r w:rsidRPr="00C4169C">
        <w:rPr>
          <w:rFonts w:cs="Arial"/>
          <w:color w:val="000000"/>
          <w:szCs w:val="20"/>
        </w:rPr>
        <w:t xml:space="preserve"> za novega člana.</w:t>
      </w:r>
    </w:p>
    <w:p w14:paraId="4F7D0CAE" w14:textId="77777777" w:rsidR="00C4169C" w:rsidRPr="00C4169C" w:rsidRDefault="00C4169C" w:rsidP="00C4169C">
      <w:pPr>
        <w:autoSpaceDE w:val="0"/>
        <w:autoSpaceDN w:val="0"/>
        <w:adjustRightInd w:val="0"/>
        <w:spacing w:line="240" w:lineRule="auto"/>
        <w:jc w:val="both"/>
        <w:rPr>
          <w:rFonts w:cs="Arial"/>
          <w:color w:val="000000"/>
          <w:szCs w:val="20"/>
        </w:rPr>
      </w:pPr>
    </w:p>
    <w:p w14:paraId="2791BC8D" w14:textId="6CD31BC2" w:rsidR="00C4169C" w:rsidRPr="00C4169C" w:rsidRDefault="00C4169C" w:rsidP="00C4169C">
      <w:pPr>
        <w:autoSpaceDE w:val="0"/>
        <w:autoSpaceDN w:val="0"/>
        <w:adjustRightInd w:val="0"/>
        <w:spacing w:line="240" w:lineRule="auto"/>
        <w:jc w:val="both"/>
        <w:rPr>
          <w:rFonts w:cs="Arial"/>
          <w:color w:val="000000"/>
          <w:szCs w:val="20"/>
        </w:rPr>
      </w:pPr>
      <w:r w:rsidRPr="00C4169C">
        <w:rPr>
          <w:rFonts w:cs="Arial"/>
          <w:color w:val="000000"/>
          <w:szCs w:val="20"/>
        </w:rPr>
        <w:t>Vir: Ministrstvo za obrambo</w:t>
      </w:r>
    </w:p>
    <w:p w14:paraId="79DCC49A" w14:textId="77777777" w:rsidR="00C4169C" w:rsidRPr="00B74D38" w:rsidRDefault="00C4169C" w:rsidP="00C4169C">
      <w:pPr>
        <w:autoSpaceDE w:val="0"/>
        <w:autoSpaceDN w:val="0"/>
        <w:adjustRightInd w:val="0"/>
        <w:spacing w:line="240" w:lineRule="auto"/>
        <w:jc w:val="both"/>
        <w:rPr>
          <w:rFonts w:cs="Arial"/>
          <w:b/>
          <w:bCs/>
          <w:color w:val="000000"/>
          <w:szCs w:val="20"/>
        </w:rPr>
      </w:pPr>
    </w:p>
    <w:p w14:paraId="112E3AC7" w14:textId="61902E34" w:rsidR="000A0AE9" w:rsidRPr="000A0AE9" w:rsidRDefault="000A0AE9" w:rsidP="000A0AE9">
      <w:pPr>
        <w:autoSpaceDE w:val="0"/>
        <w:autoSpaceDN w:val="0"/>
        <w:adjustRightInd w:val="0"/>
        <w:spacing w:line="240" w:lineRule="auto"/>
        <w:jc w:val="both"/>
        <w:rPr>
          <w:rFonts w:cs="Arial"/>
          <w:b/>
          <w:bCs/>
          <w:color w:val="000000"/>
          <w:szCs w:val="20"/>
        </w:rPr>
      </w:pPr>
      <w:r w:rsidRPr="000A0AE9">
        <w:rPr>
          <w:rFonts w:cs="Arial"/>
          <w:b/>
          <w:bCs/>
          <w:color w:val="000000"/>
          <w:szCs w:val="20"/>
        </w:rPr>
        <w:t>Vlada sprejela odlok o ustanovitvi, sestavi in načinu dela Medresorske komisije za kemijsko varnost</w:t>
      </w:r>
    </w:p>
    <w:p w14:paraId="35918FFA" w14:textId="77777777" w:rsidR="000A0AE9" w:rsidRPr="000A0AE9" w:rsidRDefault="000A0AE9" w:rsidP="000A0AE9">
      <w:pPr>
        <w:autoSpaceDE w:val="0"/>
        <w:autoSpaceDN w:val="0"/>
        <w:adjustRightInd w:val="0"/>
        <w:spacing w:line="240" w:lineRule="auto"/>
        <w:jc w:val="both"/>
        <w:rPr>
          <w:rFonts w:cs="Arial"/>
          <w:color w:val="000000"/>
          <w:szCs w:val="20"/>
        </w:rPr>
      </w:pPr>
    </w:p>
    <w:p w14:paraId="2C4D3FB1" w14:textId="77777777" w:rsidR="000A0AE9" w:rsidRPr="000A0AE9" w:rsidRDefault="000A0AE9" w:rsidP="000A0AE9">
      <w:pPr>
        <w:autoSpaceDE w:val="0"/>
        <w:autoSpaceDN w:val="0"/>
        <w:adjustRightInd w:val="0"/>
        <w:spacing w:line="240" w:lineRule="auto"/>
        <w:jc w:val="both"/>
        <w:rPr>
          <w:rFonts w:cs="Arial"/>
          <w:color w:val="000000"/>
          <w:szCs w:val="20"/>
        </w:rPr>
      </w:pPr>
      <w:r w:rsidRPr="000A0AE9">
        <w:rPr>
          <w:rFonts w:cs="Arial"/>
          <w:color w:val="000000"/>
          <w:szCs w:val="20"/>
        </w:rPr>
        <w:t xml:space="preserve">S predlaganim Odlokom se ponovno vzpostavlja delovanje Medresorske komisije za kemijsko varnost (MKKV). MKKV je ustanovljena na podlagi 56. člena Zakona o kemikalijah, za usklajevanje dela pristojnih ministrstev pri izvajanju državnih politik, programov in ukrepov na podlagi Zakona o kemikalijah in drugih predpisov s področja kemikalij, ter za zagotavljanje skladnega in celovitega razvoja kemijske varnosti v RS. </w:t>
      </w:r>
    </w:p>
    <w:p w14:paraId="2A9122EC" w14:textId="77777777" w:rsidR="000A0AE9" w:rsidRPr="000A0AE9" w:rsidRDefault="000A0AE9" w:rsidP="000A0AE9">
      <w:pPr>
        <w:autoSpaceDE w:val="0"/>
        <w:autoSpaceDN w:val="0"/>
        <w:adjustRightInd w:val="0"/>
        <w:spacing w:line="240" w:lineRule="auto"/>
        <w:jc w:val="both"/>
        <w:rPr>
          <w:rFonts w:cs="Arial"/>
          <w:color w:val="000000"/>
          <w:szCs w:val="20"/>
        </w:rPr>
      </w:pPr>
    </w:p>
    <w:p w14:paraId="1CF5855D" w14:textId="77777777" w:rsidR="000A0AE9" w:rsidRPr="000A0AE9" w:rsidRDefault="000A0AE9" w:rsidP="000A0AE9">
      <w:pPr>
        <w:autoSpaceDE w:val="0"/>
        <w:autoSpaceDN w:val="0"/>
        <w:adjustRightInd w:val="0"/>
        <w:spacing w:line="240" w:lineRule="auto"/>
        <w:jc w:val="both"/>
        <w:rPr>
          <w:rFonts w:cs="Arial"/>
          <w:color w:val="000000"/>
          <w:szCs w:val="20"/>
        </w:rPr>
      </w:pPr>
      <w:r w:rsidRPr="000A0AE9">
        <w:rPr>
          <w:rFonts w:cs="Arial"/>
          <w:color w:val="000000"/>
          <w:szCs w:val="20"/>
        </w:rPr>
        <w:lastRenderedPageBreak/>
        <w:t xml:space="preserve">Po večletnem zastoju delovanja MKKV je Urad RS za kemikalije pripravil predlog njenega preoblikovanja z jasnejšo določitvijo njene vloge, prepolovitvijo članstva in poenostavitvijo načina delovanja. Komisija s predlaganim odlokom dopolnjuje in nadgrajuje že sicer vzpostavljene mehanizme medresorskega sodelovanja z izmenjavo informacij, ugotavljanjem morebitnih skupnih projektov in usmerjanjem tem, ki zahtevajo </w:t>
      </w:r>
      <w:proofErr w:type="spellStart"/>
      <w:r w:rsidRPr="000A0AE9">
        <w:rPr>
          <w:rFonts w:cs="Arial"/>
          <w:color w:val="000000"/>
          <w:szCs w:val="20"/>
        </w:rPr>
        <w:t>večsektorski</w:t>
      </w:r>
      <w:proofErr w:type="spellEnd"/>
      <w:r w:rsidRPr="000A0AE9">
        <w:rPr>
          <w:rFonts w:cs="Arial"/>
          <w:color w:val="000000"/>
          <w:szCs w:val="20"/>
        </w:rPr>
        <w:t xml:space="preserve"> pristop.</w:t>
      </w:r>
    </w:p>
    <w:p w14:paraId="1209FB28" w14:textId="77777777" w:rsidR="000A0AE9" w:rsidRPr="000A0AE9" w:rsidRDefault="000A0AE9" w:rsidP="000A0AE9">
      <w:pPr>
        <w:autoSpaceDE w:val="0"/>
        <w:autoSpaceDN w:val="0"/>
        <w:adjustRightInd w:val="0"/>
        <w:spacing w:line="240" w:lineRule="auto"/>
        <w:jc w:val="both"/>
        <w:rPr>
          <w:rFonts w:cs="Arial"/>
          <w:color w:val="000000"/>
          <w:szCs w:val="20"/>
        </w:rPr>
      </w:pPr>
    </w:p>
    <w:p w14:paraId="23F4F41E" w14:textId="77777777" w:rsidR="000A0AE9" w:rsidRPr="000A0AE9" w:rsidRDefault="000A0AE9" w:rsidP="000A0AE9">
      <w:pPr>
        <w:autoSpaceDE w:val="0"/>
        <w:autoSpaceDN w:val="0"/>
        <w:adjustRightInd w:val="0"/>
        <w:spacing w:line="240" w:lineRule="auto"/>
        <w:jc w:val="both"/>
        <w:rPr>
          <w:rFonts w:cs="Arial"/>
          <w:color w:val="000000"/>
          <w:szCs w:val="20"/>
        </w:rPr>
      </w:pPr>
      <w:r w:rsidRPr="000A0AE9">
        <w:rPr>
          <w:rFonts w:cs="Arial"/>
          <w:color w:val="000000"/>
          <w:szCs w:val="20"/>
        </w:rPr>
        <w:t>Urad Republike Slovenije za kemikalije je pri ustanovitvi nove komisije upošteval naslednje smernice:</w:t>
      </w:r>
    </w:p>
    <w:p w14:paraId="0745DA6D" w14:textId="6B39BBA7" w:rsidR="000A0AE9" w:rsidRPr="000A0AE9" w:rsidRDefault="000A0AE9" w:rsidP="000A0AE9">
      <w:pPr>
        <w:pStyle w:val="Odstavekseznama"/>
        <w:numPr>
          <w:ilvl w:val="0"/>
          <w:numId w:val="31"/>
        </w:numPr>
        <w:autoSpaceDE w:val="0"/>
        <w:autoSpaceDN w:val="0"/>
        <w:adjustRightInd w:val="0"/>
        <w:spacing w:line="240" w:lineRule="auto"/>
        <w:jc w:val="both"/>
        <w:rPr>
          <w:rFonts w:cs="Arial"/>
          <w:color w:val="000000"/>
          <w:szCs w:val="20"/>
        </w:rPr>
      </w:pPr>
      <w:r>
        <w:rPr>
          <w:rFonts w:cs="Arial"/>
          <w:color w:val="000000"/>
          <w:szCs w:val="20"/>
        </w:rPr>
        <w:t>s</w:t>
      </w:r>
      <w:r w:rsidRPr="000A0AE9">
        <w:rPr>
          <w:rFonts w:cs="Arial"/>
          <w:color w:val="000000"/>
          <w:szCs w:val="20"/>
        </w:rPr>
        <w:t xml:space="preserve">estavlja jo manj resorjev z neposrednimi nalogami na področju kemikalij, </w:t>
      </w:r>
    </w:p>
    <w:p w14:paraId="1DD92B91" w14:textId="65BA97E4" w:rsidR="000A0AE9" w:rsidRPr="000A0AE9" w:rsidRDefault="000A0AE9" w:rsidP="000A0AE9">
      <w:pPr>
        <w:pStyle w:val="Odstavekseznama"/>
        <w:numPr>
          <w:ilvl w:val="0"/>
          <w:numId w:val="31"/>
        </w:numPr>
        <w:autoSpaceDE w:val="0"/>
        <w:autoSpaceDN w:val="0"/>
        <w:adjustRightInd w:val="0"/>
        <w:spacing w:line="240" w:lineRule="auto"/>
        <w:jc w:val="both"/>
        <w:rPr>
          <w:rFonts w:cs="Arial"/>
          <w:color w:val="000000"/>
          <w:szCs w:val="20"/>
        </w:rPr>
      </w:pPr>
      <w:r w:rsidRPr="000A0AE9">
        <w:rPr>
          <w:rFonts w:cs="Arial"/>
          <w:color w:val="000000"/>
          <w:szCs w:val="20"/>
        </w:rPr>
        <w:t>vodi jo predstojnik Urada Republike Slovenije za kemikalije,</w:t>
      </w:r>
    </w:p>
    <w:p w14:paraId="2F691459" w14:textId="49637BA9" w:rsidR="000A0AE9" w:rsidRPr="000A0AE9" w:rsidRDefault="000A0AE9" w:rsidP="000A0AE9">
      <w:pPr>
        <w:pStyle w:val="Odstavekseznama"/>
        <w:numPr>
          <w:ilvl w:val="0"/>
          <w:numId w:val="31"/>
        </w:numPr>
        <w:autoSpaceDE w:val="0"/>
        <w:autoSpaceDN w:val="0"/>
        <w:adjustRightInd w:val="0"/>
        <w:spacing w:line="240" w:lineRule="auto"/>
        <w:jc w:val="both"/>
        <w:rPr>
          <w:rFonts w:cs="Arial"/>
          <w:color w:val="000000"/>
          <w:szCs w:val="20"/>
        </w:rPr>
      </w:pPr>
      <w:r w:rsidRPr="000A0AE9">
        <w:rPr>
          <w:rFonts w:cs="Arial"/>
          <w:color w:val="000000"/>
          <w:szCs w:val="20"/>
        </w:rPr>
        <w:t xml:space="preserve">člani komisije se srečujejo največ dvakrat na leto, </w:t>
      </w:r>
    </w:p>
    <w:p w14:paraId="6D3E566C" w14:textId="41990432" w:rsidR="000A0AE9" w:rsidRPr="000A0AE9" w:rsidRDefault="000A0AE9" w:rsidP="000A0AE9">
      <w:pPr>
        <w:pStyle w:val="Odstavekseznama"/>
        <w:numPr>
          <w:ilvl w:val="0"/>
          <w:numId w:val="31"/>
        </w:numPr>
        <w:autoSpaceDE w:val="0"/>
        <w:autoSpaceDN w:val="0"/>
        <w:adjustRightInd w:val="0"/>
        <w:spacing w:line="240" w:lineRule="auto"/>
        <w:jc w:val="both"/>
        <w:rPr>
          <w:rFonts w:cs="Arial"/>
          <w:color w:val="000000"/>
          <w:szCs w:val="20"/>
        </w:rPr>
      </w:pPr>
      <w:r w:rsidRPr="000A0AE9">
        <w:rPr>
          <w:rFonts w:cs="Arial"/>
          <w:color w:val="000000"/>
          <w:szCs w:val="20"/>
        </w:rPr>
        <w:t>v vmesnem obdobju pa je mogoče dopisno delovanje.</w:t>
      </w:r>
    </w:p>
    <w:p w14:paraId="0B866101" w14:textId="77777777" w:rsidR="000A0AE9" w:rsidRPr="000A0AE9" w:rsidRDefault="000A0AE9" w:rsidP="000A0AE9">
      <w:pPr>
        <w:autoSpaceDE w:val="0"/>
        <w:autoSpaceDN w:val="0"/>
        <w:adjustRightInd w:val="0"/>
        <w:spacing w:line="240" w:lineRule="auto"/>
        <w:jc w:val="both"/>
        <w:rPr>
          <w:rFonts w:cs="Arial"/>
          <w:color w:val="000000"/>
          <w:szCs w:val="20"/>
        </w:rPr>
      </w:pPr>
    </w:p>
    <w:p w14:paraId="252C583F" w14:textId="3D4408E7" w:rsidR="00B74D38" w:rsidRPr="000A0AE9" w:rsidRDefault="000A0AE9" w:rsidP="000A0AE9">
      <w:pPr>
        <w:autoSpaceDE w:val="0"/>
        <w:autoSpaceDN w:val="0"/>
        <w:adjustRightInd w:val="0"/>
        <w:spacing w:line="240" w:lineRule="auto"/>
        <w:jc w:val="both"/>
        <w:rPr>
          <w:rFonts w:cs="Arial"/>
          <w:color w:val="000000"/>
          <w:szCs w:val="20"/>
        </w:rPr>
      </w:pPr>
      <w:r w:rsidRPr="000A0AE9">
        <w:rPr>
          <w:rFonts w:cs="Arial"/>
          <w:color w:val="000000"/>
          <w:szCs w:val="20"/>
        </w:rPr>
        <w:t>Vir: Ministrstvo za zdravje</w:t>
      </w:r>
    </w:p>
    <w:p w14:paraId="465DA2D6" w14:textId="22847BF2" w:rsidR="00B74D38" w:rsidRDefault="00B74D38" w:rsidP="00B74D38">
      <w:pPr>
        <w:autoSpaceDE w:val="0"/>
        <w:autoSpaceDN w:val="0"/>
        <w:adjustRightInd w:val="0"/>
        <w:spacing w:line="240" w:lineRule="auto"/>
        <w:jc w:val="both"/>
        <w:rPr>
          <w:rFonts w:cs="Arial"/>
          <w:color w:val="000000"/>
          <w:szCs w:val="20"/>
        </w:rPr>
      </w:pPr>
    </w:p>
    <w:p w14:paraId="78918341" w14:textId="77777777" w:rsidR="00EA20FA" w:rsidRPr="00EA20FA" w:rsidRDefault="00EA20FA" w:rsidP="00EA20FA">
      <w:pPr>
        <w:autoSpaceDE w:val="0"/>
        <w:autoSpaceDN w:val="0"/>
        <w:adjustRightInd w:val="0"/>
        <w:spacing w:line="240" w:lineRule="auto"/>
        <w:jc w:val="both"/>
        <w:rPr>
          <w:rFonts w:cs="Arial"/>
          <w:b/>
          <w:bCs/>
          <w:color w:val="000000"/>
          <w:szCs w:val="20"/>
        </w:rPr>
      </w:pPr>
      <w:r w:rsidRPr="00EA20FA">
        <w:rPr>
          <w:rFonts w:cs="Arial"/>
          <w:b/>
          <w:bCs/>
          <w:color w:val="000000"/>
          <w:szCs w:val="20"/>
        </w:rPr>
        <w:t xml:space="preserve">Vlada se s predlogom </w:t>
      </w:r>
      <w:proofErr w:type="spellStart"/>
      <w:r w:rsidRPr="00EA20FA">
        <w:rPr>
          <w:rFonts w:cs="Arial"/>
          <w:b/>
          <w:bCs/>
          <w:color w:val="000000"/>
          <w:szCs w:val="20"/>
        </w:rPr>
        <w:t>Državnotožilskega</w:t>
      </w:r>
      <w:proofErr w:type="spellEnd"/>
      <w:r w:rsidRPr="00EA20FA">
        <w:rPr>
          <w:rFonts w:cs="Arial"/>
          <w:b/>
          <w:bCs/>
          <w:color w:val="000000"/>
          <w:szCs w:val="20"/>
        </w:rPr>
        <w:t xml:space="preserve"> sveta za imenovanje dveh evropskih delegiranih tožilcev ne bo seznanila</w:t>
      </w:r>
    </w:p>
    <w:p w14:paraId="01655498" w14:textId="77777777" w:rsidR="00EA20FA" w:rsidRPr="00EA20FA" w:rsidRDefault="00EA20FA" w:rsidP="00EA20FA">
      <w:pPr>
        <w:autoSpaceDE w:val="0"/>
        <w:autoSpaceDN w:val="0"/>
        <w:adjustRightInd w:val="0"/>
        <w:spacing w:line="240" w:lineRule="auto"/>
        <w:jc w:val="both"/>
        <w:rPr>
          <w:rFonts w:cs="Arial"/>
          <w:color w:val="000000"/>
          <w:szCs w:val="20"/>
        </w:rPr>
      </w:pPr>
    </w:p>
    <w:p w14:paraId="44D84A04" w14:textId="77777777" w:rsidR="005F6777" w:rsidRPr="005F6777" w:rsidRDefault="005F6777" w:rsidP="005F6777">
      <w:pPr>
        <w:autoSpaceDE w:val="0"/>
        <w:autoSpaceDN w:val="0"/>
        <w:adjustRightInd w:val="0"/>
        <w:spacing w:line="240" w:lineRule="auto"/>
        <w:jc w:val="both"/>
        <w:rPr>
          <w:rFonts w:cs="Arial"/>
          <w:color w:val="000000"/>
          <w:szCs w:val="20"/>
        </w:rPr>
      </w:pPr>
      <w:r w:rsidRPr="005F6777">
        <w:rPr>
          <w:rFonts w:cs="Arial"/>
          <w:color w:val="000000"/>
          <w:szCs w:val="20"/>
        </w:rPr>
        <w:t xml:space="preserve">Vlada Republike Slovenije je ugotovila, da se javni poziv k vložitvi kandidatur za imenovanje dveh evropskih delegiranih tožilcev, objavljen v Uradnem listu RS, št. 160/20, že po samem zakonu šteje za neuspešnega, zato na njegovi podlagi pripravljen predlog </w:t>
      </w:r>
      <w:proofErr w:type="spellStart"/>
      <w:r w:rsidRPr="005F6777">
        <w:rPr>
          <w:rFonts w:cs="Arial"/>
          <w:color w:val="000000"/>
          <w:szCs w:val="20"/>
        </w:rPr>
        <w:t>Državnotožilskega</w:t>
      </w:r>
      <w:proofErr w:type="spellEnd"/>
      <w:r w:rsidRPr="005F6777">
        <w:rPr>
          <w:rFonts w:cs="Arial"/>
          <w:color w:val="000000"/>
          <w:szCs w:val="20"/>
        </w:rPr>
        <w:t xml:space="preserve"> sveta za imenovanje dveh evropskih delegiranih tožilcev nima veljavnih pravnih učinkov. </w:t>
      </w:r>
    </w:p>
    <w:p w14:paraId="389C5FDC" w14:textId="77777777" w:rsidR="005F6777" w:rsidRPr="005F6777" w:rsidRDefault="005F6777" w:rsidP="005F6777">
      <w:pPr>
        <w:autoSpaceDE w:val="0"/>
        <w:autoSpaceDN w:val="0"/>
        <w:adjustRightInd w:val="0"/>
        <w:spacing w:line="240" w:lineRule="auto"/>
        <w:jc w:val="both"/>
        <w:rPr>
          <w:rFonts w:cs="Arial"/>
          <w:color w:val="000000"/>
          <w:szCs w:val="20"/>
        </w:rPr>
      </w:pPr>
      <w:r w:rsidRPr="005F6777">
        <w:rPr>
          <w:rFonts w:cs="Arial"/>
          <w:color w:val="000000"/>
          <w:szCs w:val="20"/>
        </w:rPr>
        <w:tab/>
      </w:r>
    </w:p>
    <w:p w14:paraId="62163DAE" w14:textId="77777777" w:rsidR="005F6777" w:rsidRPr="005F6777" w:rsidRDefault="005F6777" w:rsidP="005F6777">
      <w:pPr>
        <w:autoSpaceDE w:val="0"/>
        <w:autoSpaceDN w:val="0"/>
        <w:adjustRightInd w:val="0"/>
        <w:spacing w:line="240" w:lineRule="auto"/>
        <w:jc w:val="both"/>
        <w:rPr>
          <w:rFonts w:cs="Arial"/>
          <w:color w:val="000000"/>
          <w:szCs w:val="20"/>
        </w:rPr>
      </w:pPr>
      <w:r w:rsidRPr="005F6777">
        <w:rPr>
          <w:rFonts w:cs="Arial"/>
          <w:color w:val="000000"/>
          <w:szCs w:val="20"/>
        </w:rPr>
        <w:t xml:space="preserve">Vlada Republike Slovenije je odločila, da se s predlogom </w:t>
      </w:r>
      <w:proofErr w:type="spellStart"/>
      <w:r w:rsidRPr="005F6777">
        <w:rPr>
          <w:rFonts w:cs="Arial"/>
          <w:color w:val="000000"/>
          <w:szCs w:val="20"/>
        </w:rPr>
        <w:t>Državnotožilskega</w:t>
      </w:r>
      <w:proofErr w:type="spellEnd"/>
      <w:r w:rsidRPr="005F6777">
        <w:rPr>
          <w:rFonts w:cs="Arial"/>
          <w:color w:val="000000"/>
          <w:szCs w:val="20"/>
        </w:rPr>
        <w:t xml:space="preserve"> sveta za imenovanje dveh evropskih delegiranih tožilcev ne bo seznanila.</w:t>
      </w:r>
    </w:p>
    <w:p w14:paraId="0A493659" w14:textId="77777777" w:rsidR="005F6777" w:rsidRPr="005F6777" w:rsidRDefault="005F6777" w:rsidP="005F6777">
      <w:pPr>
        <w:autoSpaceDE w:val="0"/>
        <w:autoSpaceDN w:val="0"/>
        <w:adjustRightInd w:val="0"/>
        <w:spacing w:line="240" w:lineRule="auto"/>
        <w:jc w:val="both"/>
        <w:rPr>
          <w:rFonts w:cs="Arial"/>
          <w:color w:val="000000"/>
          <w:szCs w:val="20"/>
        </w:rPr>
      </w:pPr>
    </w:p>
    <w:p w14:paraId="35B6AAA8" w14:textId="77777777" w:rsidR="005F6777" w:rsidRPr="005F6777" w:rsidRDefault="005F6777" w:rsidP="005F6777">
      <w:pPr>
        <w:autoSpaceDE w:val="0"/>
        <w:autoSpaceDN w:val="0"/>
        <w:adjustRightInd w:val="0"/>
        <w:spacing w:line="240" w:lineRule="auto"/>
        <w:jc w:val="both"/>
        <w:rPr>
          <w:rFonts w:cs="Arial"/>
          <w:color w:val="000000"/>
          <w:szCs w:val="20"/>
        </w:rPr>
      </w:pPr>
      <w:r w:rsidRPr="005F6777">
        <w:rPr>
          <w:rFonts w:cs="Arial"/>
          <w:color w:val="000000"/>
          <w:szCs w:val="20"/>
        </w:rPr>
        <w:t>Vlada Republike Slovenije je naložila Ministrstvu za pravosodje, da v Uradnem listu nemudoma objavi nov poziv k vložitvi kandidatur za imenovanje dveh evropskih delegiranih tožilcev.</w:t>
      </w:r>
    </w:p>
    <w:p w14:paraId="3BBDBCF5" w14:textId="77777777" w:rsidR="005F6777" w:rsidRPr="005F6777" w:rsidRDefault="005F6777" w:rsidP="005F6777">
      <w:pPr>
        <w:autoSpaceDE w:val="0"/>
        <w:autoSpaceDN w:val="0"/>
        <w:adjustRightInd w:val="0"/>
        <w:spacing w:line="240" w:lineRule="auto"/>
        <w:jc w:val="both"/>
        <w:rPr>
          <w:rFonts w:cs="Arial"/>
          <w:color w:val="000000"/>
          <w:szCs w:val="20"/>
        </w:rPr>
      </w:pPr>
    </w:p>
    <w:p w14:paraId="7906D93E" w14:textId="77777777" w:rsidR="005F6777" w:rsidRPr="005F6777" w:rsidRDefault="005F6777" w:rsidP="005F6777">
      <w:pPr>
        <w:autoSpaceDE w:val="0"/>
        <w:autoSpaceDN w:val="0"/>
        <w:adjustRightInd w:val="0"/>
        <w:spacing w:line="240" w:lineRule="auto"/>
        <w:jc w:val="both"/>
        <w:rPr>
          <w:rFonts w:cs="Arial"/>
          <w:color w:val="000000"/>
          <w:szCs w:val="20"/>
        </w:rPr>
      </w:pPr>
      <w:r w:rsidRPr="005F6777">
        <w:rPr>
          <w:rFonts w:cs="Arial"/>
          <w:color w:val="000000"/>
          <w:szCs w:val="20"/>
        </w:rPr>
        <w:t xml:space="preserve">Uredba Sveta (EU) 2017/1939 z dne 12. oktobra 2017 o izvajanju okrepljenega sodelovanja v zvezi z ustanovitvijo Evropskega javnega tožilstva (v nadaljevanju Uredba) v prvem odstavku 17. člena zahteva, da evropske delegirane tožilce (v nadaljevanju EDT) predlagajo države članice. Republiko Slovenijo kot pravno osebo v skladu s prvim odstavkom 7. člena Zakona o vladi Republike Slovenije (v nadaljevanju ZVRS) zastopa Vlada Republike Slovenije (v nadaljevanju Vlada), če glede posameznih zadev s posebnim zakonom ni drugače določeno. Za obravnavano zadevo je posebni zakon </w:t>
      </w:r>
      <w:proofErr w:type="spellStart"/>
      <w:r w:rsidRPr="005F6777">
        <w:rPr>
          <w:rFonts w:cs="Arial"/>
          <w:color w:val="000000"/>
          <w:szCs w:val="20"/>
        </w:rPr>
        <w:t>Zakon</w:t>
      </w:r>
      <w:proofErr w:type="spellEnd"/>
      <w:r w:rsidRPr="005F6777">
        <w:rPr>
          <w:rFonts w:cs="Arial"/>
          <w:color w:val="000000"/>
          <w:szCs w:val="20"/>
        </w:rPr>
        <w:t xml:space="preserve"> o državnem tožilstvu (v nadaljevanju ZDT-1), ki glede pristojnosti Vlade, da kot zastopnica Republike Slovenije v njenem imenu sprejme končno odločitev v postopku predlaganja kandidatov za EDT, nima drugačnih določb. ZDT-1 namreč sledi splošnemu pravilu iz ZVRS in ga v drugem odstavku 71.d člena ZDT-1 dodatno utrjuje s pojasnilom, da Vlado s predlogom za imenovanje EDT seznani Ministrstvo za pravosodje (v nadaljevanju Ministrstvo) ter da je Vlada tista, ki predlog za imenovanje EDT predloži Evropskemu javnemu tožilstvu (v nadaljevanju EJT). </w:t>
      </w:r>
    </w:p>
    <w:p w14:paraId="16C9225A" w14:textId="77777777" w:rsidR="005F6777" w:rsidRPr="005F6777" w:rsidRDefault="005F6777" w:rsidP="005F6777">
      <w:pPr>
        <w:autoSpaceDE w:val="0"/>
        <w:autoSpaceDN w:val="0"/>
        <w:adjustRightInd w:val="0"/>
        <w:spacing w:line="240" w:lineRule="auto"/>
        <w:jc w:val="both"/>
        <w:rPr>
          <w:rFonts w:cs="Arial"/>
          <w:color w:val="000000"/>
          <w:szCs w:val="20"/>
        </w:rPr>
      </w:pPr>
    </w:p>
    <w:p w14:paraId="3D378FDE" w14:textId="77777777" w:rsidR="005F6777" w:rsidRPr="005F6777" w:rsidRDefault="005F6777" w:rsidP="005F6777">
      <w:pPr>
        <w:autoSpaceDE w:val="0"/>
        <w:autoSpaceDN w:val="0"/>
        <w:adjustRightInd w:val="0"/>
        <w:spacing w:line="240" w:lineRule="auto"/>
        <w:jc w:val="both"/>
        <w:rPr>
          <w:rFonts w:cs="Arial"/>
          <w:color w:val="000000"/>
          <w:szCs w:val="20"/>
        </w:rPr>
      </w:pPr>
      <w:r w:rsidRPr="005F6777">
        <w:rPr>
          <w:rFonts w:cs="Arial"/>
          <w:color w:val="000000"/>
          <w:szCs w:val="20"/>
        </w:rPr>
        <w:t xml:space="preserve">V razmerju do institucij Evropske Unije (v nadaljevanju EU) je torej Vlada odgovorna za to, da je nacionalni del postopka predlaganja kandidatov za EDT skladen z Uredbo. V razmerju med državnimi organi izvršilne veje oblasti pa Vladi odgovornost za usmerjanje in usklajevanje izvajanja politike države nalaga prvi odstavek 2. člena v zvezi s prvim odstavkom 4. člena ZVRS. Za uresničevanje te svoje odgovornosti ima Vlada v skladu z drugim odstavkom 5. člena ZVRS pristojnost, da nadzoruje delo ministrstev in jim daje smernice za izvajanje politike in za izvrševanje zakonov, drugih predpisov in splošnih aktov. Zato se je Vlada pred obravnavo predloga Ministrstva za seznanitev z vsebino predloga </w:t>
      </w:r>
      <w:proofErr w:type="spellStart"/>
      <w:r w:rsidRPr="005F6777">
        <w:rPr>
          <w:rFonts w:cs="Arial"/>
          <w:color w:val="000000"/>
          <w:szCs w:val="20"/>
        </w:rPr>
        <w:t>Državnotožilskega</w:t>
      </w:r>
      <w:proofErr w:type="spellEnd"/>
      <w:r w:rsidRPr="005F6777">
        <w:rPr>
          <w:rFonts w:cs="Arial"/>
          <w:color w:val="000000"/>
          <w:szCs w:val="20"/>
        </w:rPr>
        <w:t xml:space="preserve"> sveta (v nadaljevanju Sveta) za imenovanje dveh EDT odločila celostno preveriti, ali je bil nacionalni del postopka predlaganja dveh kandidatov za EDT izveden skladno z Uredbo in z ZDT-1. </w:t>
      </w:r>
    </w:p>
    <w:p w14:paraId="179701D5" w14:textId="77777777" w:rsidR="005F6777" w:rsidRPr="005F6777" w:rsidRDefault="005F6777" w:rsidP="005F6777">
      <w:pPr>
        <w:autoSpaceDE w:val="0"/>
        <w:autoSpaceDN w:val="0"/>
        <w:adjustRightInd w:val="0"/>
        <w:spacing w:line="240" w:lineRule="auto"/>
        <w:jc w:val="both"/>
        <w:rPr>
          <w:rFonts w:cs="Arial"/>
          <w:color w:val="000000"/>
          <w:szCs w:val="20"/>
        </w:rPr>
      </w:pPr>
    </w:p>
    <w:p w14:paraId="172DF51D" w14:textId="77777777" w:rsidR="005F6777" w:rsidRPr="005F6777" w:rsidRDefault="005F6777" w:rsidP="005F6777">
      <w:pPr>
        <w:autoSpaceDE w:val="0"/>
        <w:autoSpaceDN w:val="0"/>
        <w:adjustRightInd w:val="0"/>
        <w:spacing w:line="240" w:lineRule="auto"/>
        <w:jc w:val="both"/>
        <w:rPr>
          <w:rFonts w:cs="Arial"/>
          <w:color w:val="000000"/>
          <w:szCs w:val="20"/>
        </w:rPr>
      </w:pPr>
      <w:r w:rsidRPr="005F6777">
        <w:rPr>
          <w:rFonts w:cs="Arial"/>
          <w:color w:val="000000"/>
          <w:szCs w:val="20"/>
        </w:rPr>
        <w:t xml:space="preserve">Na nacionalni ravni je postopek predlaganja kandidatov za EDT določen v 71.d členu ZDT-1, ki v tretjem odstavku glede postopka s pozivom in glede oblikovanja predloga za imenovanje EDT napotuje na smiselno uporabo 71.č člen ZDT-1. V skladu s petim odstavkom 71.č člena ZDT-1 se poziv šteje kot neuspešen, če Svet na podlagi prejetih kandidatur oceni, da ne more oblikovati liste treh kandidatov za imenovanje evropskega tožilca. Smiselna uporaba te zakonske določbe v postopku predlaganja kandidatov za EDT pomeni, da mora Svet pri dveh mestih EDT, ki so bila </w:t>
      </w:r>
      <w:r w:rsidRPr="005F6777">
        <w:rPr>
          <w:rFonts w:cs="Arial"/>
          <w:color w:val="000000"/>
          <w:szCs w:val="20"/>
        </w:rPr>
        <w:lastRenderedPageBreak/>
        <w:t xml:space="preserve">dogovorjena za Slovenijo, prav tako oblikovati listo s trikrat večjim številom kandidatov od števila končno imenovanih. V konkretnem primeru mora torej Svet oblikovati listo šestih kandidatov za imenovanje dveh EDT. Uporaba tega pravila je smiselna tako z vidika zahteve po strokovnosti EDT kot z vidika postopkovne učinkovitosti, saj z vzpostavitvijo zakonske domneve neuspešnega poziva Ministrstvu omogoča, da kar najhitreje ponovi poziv k vložitvi kandidatur, če prvega poziva zaradi pomanjkanja zadostnega števila strokovno ustreznih kandidatov ni mogoče izpeljati do konca. </w:t>
      </w:r>
    </w:p>
    <w:p w14:paraId="59211DDE" w14:textId="77777777" w:rsidR="005F6777" w:rsidRPr="005F6777" w:rsidRDefault="005F6777" w:rsidP="005F6777">
      <w:pPr>
        <w:autoSpaceDE w:val="0"/>
        <w:autoSpaceDN w:val="0"/>
        <w:adjustRightInd w:val="0"/>
        <w:spacing w:line="240" w:lineRule="auto"/>
        <w:jc w:val="both"/>
        <w:rPr>
          <w:rFonts w:cs="Arial"/>
          <w:color w:val="000000"/>
          <w:szCs w:val="20"/>
        </w:rPr>
      </w:pPr>
    </w:p>
    <w:p w14:paraId="6683C0A9" w14:textId="77777777" w:rsidR="005F6777" w:rsidRPr="005F6777" w:rsidRDefault="005F6777" w:rsidP="005F6777">
      <w:pPr>
        <w:autoSpaceDE w:val="0"/>
        <w:autoSpaceDN w:val="0"/>
        <w:adjustRightInd w:val="0"/>
        <w:spacing w:line="240" w:lineRule="auto"/>
        <w:jc w:val="both"/>
        <w:rPr>
          <w:rFonts w:cs="Arial"/>
          <w:color w:val="000000"/>
          <w:szCs w:val="20"/>
        </w:rPr>
      </w:pPr>
      <w:r w:rsidRPr="005F6777">
        <w:rPr>
          <w:rFonts w:cs="Arial"/>
          <w:color w:val="000000"/>
          <w:szCs w:val="20"/>
        </w:rPr>
        <w:t xml:space="preserve">Že iz naslova vladnega gradiva Ministrstva št. 701-42/2020 z dne 9. 12. 2020 "Seznanitev s predlogom </w:t>
      </w:r>
      <w:proofErr w:type="spellStart"/>
      <w:r w:rsidRPr="005F6777">
        <w:rPr>
          <w:rFonts w:cs="Arial"/>
          <w:color w:val="000000"/>
          <w:szCs w:val="20"/>
        </w:rPr>
        <w:t>Državnotožilskega</w:t>
      </w:r>
      <w:proofErr w:type="spellEnd"/>
      <w:r w:rsidRPr="005F6777">
        <w:rPr>
          <w:rFonts w:cs="Arial"/>
          <w:color w:val="000000"/>
          <w:szCs w:val="20"/>
        </w:rPr>
        <w:t xml:space="preserve"> sveta za imenovanje dveh evropskih delegiranih tožilcev – predlog za obravnavo" izhaja, da je Svet za dogovorjeni dve mesti EDT oblikoval le predlog dveh kandidatov, čeprav bi glede na navedeno smiselno uporabo petega odstavka 71.č člena ZDT-1 moral oblikovati listo šestih kandidatov. S tem se javni poziv, objavljen v Uradnem listu št. 160/20, že po zakonu šteje za neuspešnega. Zato na njegovi podlagi pripravljen predlog Sveta nima veljavnih pravnih učinkov, posledično pa je brezpredmetna tudi obravnava vladnega gradiva Ministrstva.   </w:t>
      </w:r>
    </w:p>
    <w:p w14:paraId="67830CA0" w14:textId="77777777" w:rsidR="005F6777" w:rsidRPr="005F6777" w:rsidRDefault="005F6777" w:rsidP="005F6777">
      <w:pPr>
        <w:autoSpaceDE w:val="0"/>
        <w:autoSpaceDN w:val="0"/>
        <w:adjustRightInd w:val="0"/>
        <w:spacing w:line="240" w:lineRule="auto"/>
        <w:jc w:val="both"/>
        <w:rPr>
          <w:rFonts w:cs="Arial"/>
          <w:color w:val="000000"/>
          <w:szCs w:val="20"/>
        </w:rPr>
      </w:pPr>
      <w:r w:rsidRPr="005F6777">
        <w:rPr>
          <w:rFonts w:cs="Arial"/>
          <w:color w:val="000000"/>
          <w:szCs w:val="20"/>
        </w:rPr>
        <w:tab/>
      </w:r>
    </w:p>
    <w:p w14:paraId="29885248" w14:textId="77777777" w:rsidR="005F6777" w:rsidRPr="005F6777" w:rsidRDefault="005F6777" w:rsidP="005F6777">
      <w:pPr>
        <w:autoSpaceDE w:val="0"/>
        <w:autoSpaceDN w:val="0"/>
        <w:adjustRightInd w:val="0"/>
        <w:spacing w:line="240" w:lineRule="auto"/>
        <w:jc w:val="both"/>
        <w:rPr>
          <w:rFonts w:cs="Arial"/>
          <w:color w:val="000000"/>
          <w:szCs w:val="20"/>
        </w:rPr>
      </w:pPr>
      <w:r w:rsidRPr="005F6777">
        <w:rPr>
          <w:rFonts w:cs="Arial"/>
          <w:color w:val="000000"/>
          <w:szCs w:val="20"/>
        </w:rPr>
        <w:t xml:space="preserve">Vlada je zato odločila, da se z navedenim predlogom Sveta za imenovanje dveh evropskih delegiranih tožilcev ne bo seznanila, ter je Ministrstvu naložila, naj v Uradnem listu RS nemudoma objavi nov poziv k vložitvi kandidatur za imenovanje dveh EDT. </w:t>
      </w:r>
    </w:p>
    <w:p w14:paraId="405E2C43" w14:textId="77777777" w:rsidR="00EA20FA" w:rsidRPr="00EA20FA" w:rsidRDefault="00EA20FA" w:rsidP="00EA20FA">
      <w:pPr>
        <w:autoSpaceDE w:val="0"/>
        <w:autoSpaceDN w:val="0"/>
        <w:adjustRightInd w:val="0"/>
        <w:spacing w:line="240" w:lineRule="auto"/>
        <w:jc w:val="both"/>
        <w:rPr>
          <w:rFonts w:cs="Arial"/>
          <w:color w:val="000000"/>
          <w:szCs w:val="20"/>
        </w:rPr>
      </w:pPr>
    </w:p>
    <w:p w14:paraId="4F93AEB5" w14:textId="77D4E605" w:rsidR="00EA20FA" w:rsidRPr="00B74D38" w:rsidRDefault="00EA20FA" w:rsidP="00EA20FA">
      <w:pPr>
        <w:autoSpaceDE w:val="0"/>
        <w:autoSpaceDN w:val="0"/>
        <w:adjustRightInd w:val="0"/>
        <w:spacing w:line="240" w:lineRule="auto"/>
        <w:jc w:val="both"/>
        <w:rPr>
          <w:rFonts w:cs="Arial"/>
          <w:color w:val="000000"/>
          <w:szCs w:val="20"/>
        </w:rPr>
      </w:pPr>
      <w:r w:rsidRPr="00EA20FA">
        <w:rPr>
          <w:rFonts w:cs="Arial"/>
          <w:color w:val="000000"/>
          <w:szCs w:val="20"/>
        </w:rPr>
        <w:t>Vir: Generalni sekretariat vlade</w:t>
      </w:r>
    </w:p>
    <w:p w14:paraId="5740CA76" w14:textId="77777777" w:rsidR="00EA20FA" w:rsidRDefault="00EA20FA" w:rsidP="00E7048F">
      <w:pPr>
        <w:autoSpaceDE w:val="0"/>
        <w:autoSpaceDN w:val="0"/>
        <w:adjustRightInd w:val="0"/>
        <w:spacing w:line="240" w:lineRule="auto"/>
        <w:jc w:val="both"/>
        <w:rPr>
          <w:rFonts w:cs="Arial"/>
          <w:b/>
          <w:bCs/>
          <w:color w:val="000000"/>
          <w:szCs w:val="20"/>
        </w:rPr>
      </w:pPr>
    </w:p>
    <w:p w14:paraId="20456C41" w14:textId="3D894C4C" w:rsidR="00E7048F" w:rsidRPr="00E7048F" w:rsidRDefault="00E7048F" w:rsidP="00E7048F">
      <w:pPr>
        <w:autoSpaceDE w:val="0"/>
        <w:autoSpaceDN w:val="0"/>
        <w:adjustRightInd w:val="0"/>
        <w:spacing w:line="240" w:lineRule="auto"/>
        <w:jc w:val="both"/>
        <w:rPr>
          <w:rFonts w:cs="Arial"/>
          <w:b/>
          <w:bCs/>
          <w:color w:val="000000"/>
          <w:szCs w:val="20"/>
        </w:rPr>
      </w:pPr>
      <w:r w:rsidRPr="00E7048F">
        <w:rPr>
          <w:rFonts w:cs="Arial"/>
          <w:b/>
          <w:bCs/>
          <w:color w:val="000000"/>
          <w:szCs w:val="20"/>
        </w:rPr>
        <w:t xml:space="preserve">Vlada zavrnila pritožbo </w:t>
      </w:r>
    </w:p>
    <w:p w14:paraId="2256B363" w14:textId="77777777" w:rsidR="00E7048F" w:rsidRPr="00E7048F" w:rsidRDefault="00E7048F" w:rsidP="00E7048F">
      <w:pPr>
        <w:autoSpaceDE w:val="0"/>
        <w:autoSpaceDN w:val="0"/>
        <w:adjustRightInd w:val="0"/>
        <w:spacing w:line="240" w:lineRule="auto"/>
        <w:jc w:val="both"/>
        <w:rPr>
          <w:rFonts w:cs="Arial"/>
          <w:color w:val="000000"/>
          <w:szCs w:val="20"/>
        </w:rPr>
      </w:pPr>
    </w:p>
    <w:p w14:paraId="732C9229" w14:textId="3125212E" w:rsidR="00E7048F" w:rsidRPr="00E7048F" w:rsidRDefault="00E7048F" w:rsidP="00E7048F">
      <w:pPr>
        <w:autoSpaceDE w:val="0"/>
        <w:autoSpaceDN w:val="0"/>
        <w:adjustRightInd w:val="0"/>
        <w:spacing w:line="240" w:lineRule="auto"/>
        <w:jc w:val="both"/>
        <w:rPr>
          <w:rFonts w:cs="Arial"/>
          <w:color w:val="000000"/>
          <w:szCs w:val="20"/>
        </w:rPr>
      </w:pPr>
      <w:r w:rsidRPr="00E7048F">
        <w:rPr>
          <w:rFonts w:cs="Arial"/>
          <w:color w:val="000000"/>
          <w:szCs w:val="20"/>
        </w:rPr>
        <w:t xml:space="preserve">Vlada je izdala odločbo, s katero se zavrne pritožba Gobarskega </w:t>
      </w:r>
      <w:proofErr w:type="spellStart"/>
      <w:r w:rsidRPr="00E7048F">
        <w:rPr>
          <w:rFonts w:cs="Arial"/>
          <w:color w:val="000000"/>
          <w:szCs w:val="20"/>
        </w:rPr>
        <w:t>mikološkega</w:t>
      </w:r>
      <w:proofErr w:type="spellEnd"/>
      <w:r w:rsidRPr="00E7048F">
        <w:rPr>
          <w:rFonts w:cs="Arial"/>
          <w:color w:val="000000"/>
          <w:szCs w:val="20"/>
        </w:rPr>
        <w:t xml:space="preserve"> društva Ljubljana, Ljubljana, zoper odločbo Ministrstva za okolje in prostor z dne 9. </w:t>
      </w:r>
      <w:r w:rsidR="008D1F36">
        <w:rPr>
          <w:rFonts w:cs="Arial"/>
          <w:color w:val="000000"/>
          <w:szCs w:val="20"/>
        </w:rPr>
        <w:t xml:space="preserve">marca </w:t>
      </w:r>
      <w:r w:rsidRPr="00E7048F">
        <w:rPr>
          <w:rFonts w:cs="Arial"/>
          <w:color w:val="000000"/>
          <w:szCs w:val="20"/>
        </w:rPr>
        <w:t xml:space="preserve"> 2021.</w:t>
      </w:r>
    </w:p>
    <w:p w14:paraId="0FF02DC0" w14:textId="77777777" w:rsidR="00E7048F" w:rsidRPr="00E7048F" w:rsidRDefault="00E7048F" w:rsidP="00E7048F">
      <w:pPr>
        <w:autoSpaceDE w:val="0"/>
        <w:autoSpaceDN w:val="0"/>
        <w:adjustRightInd w:val="0"/>
        <w:spacing w:line="240" w:lineRule="auto"/>
        <w:jc w:val="both"/>
        <w:rPr>
          <w:rFonts w:cs="Arial"/>
          <w:color w:val="000000"/>
          <w:szCs w:val="20"/>
        </w:rPr>
      </w:pPr>
    </w:p>
    <w:p w14:paraId="0C17E629" w14:textId="77777777" w:rsidR="00E7048F" w:rsidRPr="00E7048F" w:rsidRDefault="00E7048F" w:rsidP="00E7048F">
      <w:pPr>
        <w:autoSpaceDE w:val="0"/>
        <w:autoSpaceDN w:val="0"/>
        <w:adjustRightInd w:val="0"/>
        <w:spacing w:line="240" w:lineRule="auto"/>
        <w:jc w:val="both"/>
        <w:rPr>
          <w:rFonts w:cs="Arial"/>
          <w:color w:val="000000"/>
          <w:szCs w:val="20"/>
        </w:rPr>
      </w:pPr>
      <w:r w:rsidRPr="00E7048F">
        <w:rPr>
          <w:rFonts w:cs="Arial"/>
          <w:color w:val="000000"/>
          <w:szCs w:val="20"/>
        </w:rPr>
        <w:t xml:space="preserve">Ministrstvo za okolje in prostor je z navedeno odločbo odločilo, da pritožniku preneha status v javnem interesu na področju ohranjanja narave, saj ne izpolnjuje pogojev po 4. členu Zakona o spremembah Zakona o ohranjanju narave (ZON-E).  </w:t>
      </w:r>
    </w:p>
    <w:p w14:paraId="0BE56A58" w14:textId="77777777" w:rsidR="00E7048F" w:rsidRPr="00E7048F" w:rsidRDefault="00E7048F" w:rsidP="00E7048F">
      <w:pPr>
        <w:autoSpaceDE w:val="0"/>
        <w:autoSpaceDN w:val="0"/>
        <w:adjustRightInd w:val="0"/>
        <w:spacing w:line="240" w:lineRule="auto"/>
        <w:jc w:val="both"/>
        <w:rPr>
          <w:rFonts w:cs="Arial"/>
          <w:color w:val="000000"/>
          <w:szCs w:val="20"/>
        </w:rPr>
      </w:pPr>
    </w:p>
    <w:p w14:paraId="7B2D7553" w14:textId="77777777" w:rsidR="00E7048F" w:rsidRPr="00E7048F" w:rsidRDefault="00E7048F" w:rsidP="00E7048F">
      <w:pPr>
        <w:autoSpaceDE w:val="0"/>
        <w:autoSpaceDN w:val="0"/>
        <w:adjustRightInd w:val="0"/>
        <w:spacing w:line="240" w:lineRule="auto"/>
        <w:jc w:val="both"/>
        <w:rPr>
          <w:rFonts w:cs="Arial"/>
          <w:color w:val="000000"/>
          <w:szCs w:val="20"/>
        </w:rPr>
      </w:pPr>
      <w:r w:rsidRPr="00E7048F">
        <w:rPr>
          <w:rFonts w:cs="Arial"/>
          <w:color w:val="000000"/>
          <w:szCs w:val="20"/>
        </w:rPr>
        <w:t>Vir: Ministrstvo za okolje in prostor</w:t>
      </w:r>
    </w:p>
    <w:p w14:paraId="113CC536" w14:textId="19FAFCAC" w:rsidR="00B74D38" w:rsidRPr="00B74D38" w:rsidRDefault="00B74D38" w:rsidP="00B74D38">
      <w:pPr>
        <w:autoSpaceDE w:val="0"/>
        <w:autoSpaceDN w:val="0"/>
        <w:adjustRightInd w:val="0"/>
        <w:spacing w:line="240" w:lineRule="auto"/>
        <w:jc w:val="both"/>
        <w:rPr>
          <w:rFonts w:cs="Arial"/>
          <w:color w:val="000000"/>
          <w:szCs w:val="20"/>
        </w:rPr>
      </w:pPr>
      <w:r w:rsidRPr="00B74D38">
        <w:rPr>
          <w:rFonts w:cs="Arial"/>
          <w:color w:val="000000"/>
          <w:szCs w:val="20"/>
        </w:rPr>
        <w:tab/>
      </w:r>
    </w:p>
    <w:p w14:paraId="4E621D40" w14:textId="446381FC" w:rsidR="00FC50C7" w:rsidRPr="00FC50C7" w:rsidRDefault="00FC50C7" w:rsidP="00FC50C7">
      <w:pPr>
        <w:autoSpaceDE w:val="0"/>
        <w:autoSpaceDN w:val="0"/>
        <w:adjustRightInd w:val="0"/>
        <w:spacing w:line="240" w:lineRule="auto"/>
        <w:jc w:val="both"/>
        <w:rPr>
          <w:rFonts w:cs="Arial"/>
          <w:b/>
          <w:bCs/>
          <w:color w:val="000000"/>
          <w:szCs w:val="20"/>
        </w:rPr>
      </w:pPr>
      <w:r w:rsidRPr="00FC50C7">
        <w:rPr>
          <w:rFonts w:cs="Arial"/>
          <w:b/>
          <w:bCs/>
          <w:color w:val="000000"/>
          <w:szCs w:val="20"/>
        </w:rPr>
        <w:t xml:space="preserve">Prenos premoženja Slovenskega narodnega gledališča Nova Gorica na državo </w:t>
      </w:r>
    </w:p>
    <w:p w14:paraId="2508EF14" w14:textId="77777777" w:rsidR="00FC50C7" w:rsidRPr="00FC50C7" w:rsidRDefault="00FC50C7" w:rsidP="00FC50C7">
      <w:pPr>
        <w:autoSpaceDE w:val="0"/>
        <w:autoSpaceDN w:val="0"/>
        <w:adjustRightInd w:val="0"/>
        <w:spacing w:line="240" w:lineRule="auto"/>
        <w:jc w:val="both"/>
        <w:rPr>
          <w:rFonts w:cs="Arial"/>
          <w:color w:val="000000"/>
          <w:szCs w:val="20"/>
        </w:rPr>
      </w:pPr>
    </w:p>
    <w:p w14:paraId="62C88909" w14:textId="77777777" w:rsidR="00FC50C7" w:rsidRPr="00FC50C7" w:rsidRDefault="00FC50C7" w:rsidP="00FC50C7">
      <w:pPr>
        <w:autoSpaceDE w:val="0"/>
        <w:autoSpaceDN w:val="0"/>
        <w:adjustRightInd w:val="0"/>
        <w:spacing w:line="240" w:lineRule="auto"/>
        <w:jc w:val="both"/>
        <w:rPr>
          <w:rFonts w:cs="Arial"/>
          <w:color w:val="000000"/>
          <w:szCs w:val="20"/>
        </w:rPr>
      </w:pPr>
      <w:r w:rsidRPr="00FC50C7">
        <w:rPr>
          <w:rFonts w:cs="Arial"/>
          <w:color w:val="000000"/>
          <w:szCs w:val="20"/>
        </w:rPr>
        <w:t>Vlada je na današnji seji sklenila, da Republika Slovenija od Mestne občine Nova Gorica prevzame ustanoviteljske pravice in obveznosti do Slovenskega narodnega gledališča Nova Gorica. Zato je z Mestno občino Nova Gorica sklenila Aneks št. 1 k Pogodbi o prenosu ustanoviteljskih pravic in obveznosti do javnega zavoda Primorsko dramsko gledališče Nova Gorica iz leta 2003.</w:t>
      </w:r>
    </w:p>
    <w:p w14:paraId="423E1601" w14:textId="77777777" w:rsidR="00FC50C7" w:rsidRPr="00FC50C7" w:rsidRDefault="00FC50C7" w:rsidP="00FC50C7">
      <w:pPr>
        <w:autoSpaceDE w:val="0"/>
        <w:autoSpaceDN w:val="0"/>
        <w:adjustRightInd w:val="0"/>
        <w:spacing w:line="240" w:lineRule="auto"/>
        <w:jc w:val="both"/>
        <w:rPr>
          <w:rFonts w:cs="Arial"/>
          <w:color w:val="000000"/>
          <w:szCs w:val="20"/>
        </w:rPr>
      </w:pPr>
    </w:p>
    <w:p w14:paraId="62DF083E" w14:textId="77777777" w:rsidR="00FC50C7" w:rsidRPr="00FC50C7" w:rsidRDefault="00FC50C7" w:rsidP="00FC50C7">
      <w:pPr>
        <w:autoSpaceDE w:val="0"/>
        <w:autoSpaceDN w:val="0"/>
        <w:adjustRightInd w:val="0"/>
        <w:spacing w:line="240" w:lineRule="auto"/>
        <w:jc w:val="both"/>
        <w:rPr>
          <w:rFonts w:cs="Arial"/>
          <w:color w:val="000000"/>
          <w:szCs w:val="20"/>
        </w:rPr>
      </w:pPr>
      <w:r w:rsidRPr="00FC50C7">
        <w:rPr>
          <w:rFonts w:cs="Arial"/>
          <w:color w:val="000000"/>
          <w:szCs w:val="20"/>
        </w:rPr>
        <w:t xml:space="preserve">S prevzemom ustanoviteljskih pravic in obveznosti do javnega zavoda je Republika Slovenija prevzela v last tudi nepremično in premično premoženje Mestne občine Nova Gorica, ki je bilo v upravljanju Primorskega dramskega gledališča Nova Gorica. Aneks št. 1 je plod dalj časa trajajočega dogovarjanja in usklajevanja glede nujno potrebnega funkcionalnega zemljišča h gledališki stavbi. Na eni strani pomeni dokončno ureditev dalj časa trajajočega neurejenega razmerja z Mestno občino Nova Gorica, na drugi strani pa zaključek prenosa ustanoviteljskih pravic, obveznosti ter nepremičnin na državo. </w:t>
      </w:r>
    </w:p>
    <w:p w14:paraId="214C113C" w14:textId="77777777" w:rsidR="00FC50C7" w:rsidRPr="00FC50C7" w:rsidRDefault="00FC50C7" w:rsidP="00FC50C7">
      <w:pPr>
        <w:autoSpaceDE w:val="0"/>
        <w:autoSpaceDN w:val="0"/>
        <w:adjustRightInd w:val="0"/>
        <w:spacing w:line="240" w:lineRule="auto"/>
        <w:jc w:val="both"/>
        <w:rPr>
          <w:rFonts w:cs="Arial"/>
          <w:color w:val="000000"/>
          <w:szCs w:val="20"/>
        </w:rPr>
      </w:pPr>
    </w:p>
    <w:p w14:paraId="7E3DF50C" w14:textId="77777777" w:rsidR="00FC50C7" w:rsidRPr="00FC50C7" w:rsidRDefault="00FC50C7" w:rsidP="00FC50C7">
      <w:pPr>
        <w:autoSpaceDE w:val="0"/>
        <w:autoSpaceDN w:val="0"/>
        <w:adjustRightInd w:val="0"/>
        <w:spacing w:line="240" w:lineRule="auto"/>
        <w:jc w:val="both"/>
        <w:rPr>
          <w:rFonts w:cs="Arial"/>
          <w:color w:val="000000"/>
          <w:szCs w:val="20"/>
        </w:rPr>
      </w:pPr>
      <w:r w:rsidRPr="00FC50C7">
        <w:rPr>
          <w:rFonts w:cs="Arial"/>
          <w:color w:val="000000"/>
          <w:szCs w:val="20"/>
        </w:rPr>
        <w:t xml:space="preserve">S prenosom premoženja na Ministrstvo za kulturo bo izpolnjen pogoj za začetek izdelave projektne dokumentacije in pridobitev gradbenega dovoljenja za izgradnjo zunanjega amfiteatra ob Slovenskem narodnem gledališču Nova Gorica za namene Evropske prestolnice kulture 2025. </w:t>
      </w:r>
    </w:p>
    <w:p w14:paraId="29EECDCA" w14:textId="77777777" w:rsidR="00FC50C7" w:rsidRPr="00FC50C7" w:rsidRDefault="00FC50C7" w:rsidP="00FC50C7">
      <w:pPr>
        <w:autoSpaceDE w:val="0"/>
        <w:autoSpaceDN w:val="0"/>
        <w:adjustRightInd w:val="0"/>
        <w:spacing w:line="240" w:lineRule="auto"/>
        <w:jc w:val="both"/>
        <w:rPr>
          <w:rFonts w:cs="Arial"/>
          <w:color w:val="000000"/>
          <w:szCs w:val="20"/>
        </w:rPr>
      </w:pPr>
    </w:p>
    <w:p w14:paraId="63665772" w14:textId="49597EBF" w:rsidR="00B74D38" w:rsidRPr="00B74D38" w:rsidRDefault="00FC50C7" w:rsidP="00FC50C7">
      <w:pPr>
        <w:autoSpaceDE w:val="0"/>
        <w:autoSpaceDN w:val="0"/>
        <w:adjustRightInd w:val="0"/>
        <w:spacing w:line="240" w:lineRule="auto"/>
        <w:jc w:val="both"/>
        <w:rPr>
          <w:rFonts w:cs="Arial"/>
          <w:color w:val="000000"/>
          <w:szCs w:val="20"/>
        </w:rPr>
      </w:pPr>
      <w:r w:rsidRPr="00FC50C7">
        <w:rPr>
          <w:rFonts w:cs="Arial"/>
          <w:color w:val="000000"/>
          <w:szCs w:val="20"/>
        </w:rPr>
        <w:t>Vir: Ministrstvo za kulturo</w:t>
      </w:r>
      <w:r w:rsidR="00B74D38" w:rsidRPr="00B74D38">
        <w:rPr>
          <w:rFonts w:cs="Arial"/>
          <w:color w:val="000000"/>
          <w:szCs w:val="20"/>
        </w:rPr>
        <w:tab/>
      </w:r>
    </w:p>
    <w:p w14:paraId="7D7D798A" w14:textId="77777777" w:rsidR="0051437F" w:rsidRDefault="0051437F" w:rsidP="00B74D38">
      <w:pPr>
        <w:autoSpaceDE w:val="0"/>
        <w:autoSpaceDN w:val="0"/>
        <w:adjustRightInd w:val="0"/>
        <w:spacing w:line="240" w:lineRule="auto"/>
        <w:jc w:val="both"/>
        <w:rPr>
          <w:rFonts w:cs="Arial"/>
          <w:color w:val="000000"/>
          <w:szCs w:val="20"/>
        </w:rPr>
      </w:pPr>
    </w:p>
    <w:p w14:paraId="2A0FACB1" w14:textId="79C0CE3A" w:rsidR="0051437F" w:rsidRPr="0051437F" w:rsidRDefault="0051437F" w:rsidP="0051437F">
      <w:pPr>
        <w:autoSpaceDE w:val="0"/>
        <w:autoSpaceDN w:val="0"/>
        <w:adjustRightInd w:val="0"/>
        <w:spacing w:line="240" w:lineRule="auto"/>
        <w:jc w:val="both"/>
        <w:rPr>
          <w:rFonts w:cs="Arial"/>
          <w:b/>
          <w:bCs/>
          <w:color w:val="000000"/>
          <w:szCs w:val="20"/>
        </w:rPr>
      </w:pPr>
      <w:r w:rsidRPr="0051437F">
        <w:rPr>
          <w:rFonts w:cs="Arial"/>
          <w:b/>
          <w:bCs/>
          <w:color w:val="000000"/>
          <w:szCs w:val="20"/>
        </w:rPr>
        <w:t>Ostali predlogi administrativnih zadev in imenovanj</w:t>
      </w:r>
    </w:p>
    <w:p w14:paraId="3660C5F6" w14:textId="77777777" w:rsidR="0051437F" w:rsidRPr="0051437F" w:rsidRDefault="0051437F" w:rsidP="0051437F">
      <w:pPr>
        <w:autoSpaceDE w:val="0"/>
        <w:autoSpaceDN w:val="0"/>
        <w:adjustRightInd w:val="0"/>
        <w:spacing w:line="240" w:lineRule="auto"/>
        <w:jc w:val="both"/>
        <w:rPr>
          <w:rFonts w:cs="Arial"/>
          <w:b/>
          <w:bCs/>
          <w:color w:val="000000"/>
          <w:szCs w:val="20"/>
        </w:rPr>
      </w:pPr>
    </w:p>
    <w:p w14:paraId="0B1AFE80" w14:textId="6D7AFF0E" w:rsidR="00BB5F44" w:rsidRPr="00BB5F44" w:rsidRDefault="00BB5F44" w:rsidP="00BB5F44">
      <w:pPr>
        <w:autoSpaceDE w:val="0"/>
        <w:autoSpaceDN w:val="0"/>
        <w:adjustRightInd w:val="0"/>
        <w:spacing w:line="240" w:lineRule="auto"/>
        <w:jc w:val="both"/>
        <w:rPr>
          <w:rFonts w:cs="Arial"/>
          <w:b/>
          <w:bCs/>
          <w:color w:val="000000"/>
          <w:szCs w:val="20"/>
        </w:rPr>
      </w:pPr>
      <w:r w:rsidRPr="00BB5F44">
        <w:rPr>
          <w:rFonts w:cs="Arial"/>
          <w:b/>
          <w:bCs/>
          <w:color w:val="000000"/>
          <w:szCs w:val="20"/>
        </w:rPr>
        <w:t xml:space="preserve">Vlada za v. d. glavnega inšpektorja IRSNZ imenovala Marka </w:t>
      </w:r>
      <w:proofErr w:type="spellStart"/>
      <w:r w:rsidRPr="00BB5F44">
        <w:rPr>
          <w:rFonts w:cs="Arial"/>
          <w:b/>
          <w:bCs/>
          <w:color w:val="000000"/>
          <w:szCs w:val="20"/>
        </w:rPr>
        <w:t>Kandolfa</w:t>
      </w:r>
      <w:proofErr w:type="spellEnd"/>
    </w:p>
    <w:p w14:paraId="25A21E03" w14:textId="77777777" w:rsidR="00BB5F44" w:rsidRPr="00BB5F44" w:rsidRDefault="00BB5F44" w:rsidP="00BB5F44">
      <w:pPr>
        <w:autoSpaceDE w:val="0"/>
        <w:autoSpaceDN w:val="0"/>
        <w:adjustRightInd w:val="0"/>
        <w:spacing w:line="240" w:lineRule="auto"/>
        <w:jc w:val="both"/>
        <w:rPr>
          <w:rFonts w:cs="Arial"/>
          <w:color w:val="000000"/>
          <w:szCs w:val="20"/>
        </w:rPr>
      </w:pPr>
    </w:p>
    <w:p w14:paraId="576624B1" w14:textId="77777777" w:rsidR="00BB5F44" w:rsidRPr="00BB5F44" w:rsidRDefault="00BB5F44" w:rsidP="00BB5F44">
      <w:pPr>
        <w:autoSpaceDE w:val="0"/>
        <w:autoSpaceDN w:val="0"/>
        <w:adjustRightInd w:val="0"/>
        <w:spacing w:line="240" w:lineRule="auto"/>
        <w:jc w:val="both"/>
        <w:rPr>
          <w:rFonts w:cs="Arial"/>
          <w:color w:val="000000"/>
          <w:szCs w:val="20"/>
        </w:rPr>
      </w:pPr>
      <w:r w:rsidRPr="00BB5F44">
        <w:rPr>
          <w:rFonts w:cs="Arial"/>
          <w:color w:val="000000"/>
          <w:szCs w:val="20"/>
        </w:rPr>
        <w:lastRenderedPageBreak/>
        <w:t xml:space="preserve">Vlada Republike Slovenije je sprejela sklep, da z 31. majem 2021 s položaja vršilca dolžnosti glavnega inšpektorja Inšpektorata RS za notranje zadeve razreši Severina Peka. S 1. junijem 2021 na ta položaj imenuje Marka </w:t>
      </w:r>
      <w:proofErr w:type="spellStart"/>
      <w:r w:rsidRPr="00BB5F44">
        <w:rPr>
          <w:rFonts w:cs="Arial"/>
          <w:color w:val="000000"/>
          <w:szCs w:val="20"/>
        </w:rPr>
        <w:t>Kandolfa</w:t>
      </w:r>
      <w:proofErr w:type="spellEnd"/>
      <w:r w:rsidRPr="00BB5F44">
        <w:rPr>
          <w:rFonts w:cs="Arial"/>
          <w:color w:val="000000"/>
          <w:szCs w:val="20"/>
        </w:rPr>
        <w:t>, in sicer do imenovanja glavnega inšpektorja po opravljenem natečajnem postopku, vendar največ za šest mesecev.</w:t>
      </w:r>
    </w:p>
    <w:p w14:paraId="049A7EB5" w14:textId="77777777" w:rsidR="00BB5F44" w:rsidRPr="00BB5F44" w:rsidRDefault="00BB5F44" w:rsidP="00BB5F44">
      <w:pPr>
        <w:autoSpaceDE w:val="0"/>
        <w:autoSpaceDN w:val="0"/>
        <w:adjustRightInd w:val="0"/>
        <w:spacing w:line="240" w:lineRule="auto"/>
        <w:jc w:val="both"/>
        <w:rPr>
          <w:rFonts w:cs="Arial"/>
          <w:color w:val="000000"/>
          <w:szCs w:val="20"/>
        </w:rPr>
      </w:pPr>
    </w:p>
    <w:p w14:paraId="35FBA884" w14:textId="77777777" w:rsidR="00BB5F44" w:rsidRPr="00BB5F44" w:rsidRDefault="00BB5F44" w:rsidP="00BB5F44">
      <w:pPr>
        <w:autoSpaceDE w:val="0"/>
        <w:autoSpaceDN w:val="0"/>
        <w:adjustRightInd w:val="0"/>
        <w:spacing w:line="240" w:lineRule="auto"/>
        <w:jc w:val="both"/>
        <w:rPr>
          <w:rFonts w:cs="Arial"/>
          <w:color w:val="000000"/>
          <w:szCs w:val="20"/>
        </w:rPr>
      </w:pPr>
      <w:r w:rsidRPr="00BB5F44">
        <w:rPr>
          <w:rFonts w:cs="Arial"/>
          <w:color w:val="000000"/>
          <w:szCs w:val="20"/>
        </w:rPr>
        <w:t xml:space="preserve">Marko </w:t>
      </w:r>
      <w:proofErr w:type="spellStart"/>
      <w:r w:rsidRPr="00BB5F44">
        <w:rPr>
          <w:rFonts w:cs="Arial"/>
          <w:color w:val="000000"/>
          <w:szCs w:val="20"/>
        </w:rPr>
        <w:t>Kandolf</w:t>
      </w:r>
      <w:proofErr w:type="spellEnd"/>
      <w:r w:rsidRPr="00BB5F44">
        <w:rPr>
          <w:rFonts w:cs="Arial"/>
          <w:color w:val="000000"/>
          <w:szCs w:val="20"/>
        </w:rPr>
        <w:t xml:space="preserve"> se je po končani Kadetski šoli v Tacnu leta 1990 zaposlil v Policiji. Bil je policist na PP Hrastnik, od leta 2006 pa je opravljal naloge višjega policista-kriminalista na PP Trbovlje. Od leta 2007 je pomočnik komandirja PP Trbovlje.</w:t>
      </w:r>
    </w:p>
    <w:p w14:paraId="127CA3BA" w14:textId="77777777" w:rsidR="00BB5F44" w:rsidRPr="00BB5F44" w:rsidRDefault="00BB5F44" w:rsidP="00BB5F44">
      <w:pPr>
        <w:autoSpaceDE w:val="0"/>
        <w:autoSpaceDN w:val="0"/>
        <w:adjustRightInd w:val="0"/>
        <w:spacing w:line="240" w:lineRule="auto"/>
        <w:jc w:val="both"/>
        <w:rPr>
          <w:rFonts w:cs="Arial"/>
          <w:color w:val="000000"/>
          <w:szCs w:val="20"/>
        </w:rPr>
      </w:pPr>
    </w:p>
    <w:p w14:paraId="026EC425" w14:textId="77777777" w:rsidR="00BB5F44" w:rsidRPr="00BB5F44" w:rsidRDefault="00BB5F44" w:rsidP="00BB5F44">
      <w:pPr>
        <w:autoSpaceDE w:val="0"/>
        <w:autoSpaceDN w:val="0"/>
        <w:adjustRightInd w:val="0"/>
        <w:spacing w:line="240" w:lineRule="auto"/>
        <w:jc w:val="both"/>
        <w:rPr>
          <w:rFonts w:cs="Arial"/>
          <w:color w:val="000000"/>
          <w:szCs w:val="20"/>
        </w:rPr>
      </w:pPr>
      <w:r w:rsidRPr="00BB5F44">
        <w:rPr>
          <w:rFonts w:cs="Arial"/>
          <w:color w:val="000000"/>
          <w:szCs w:val="20"/>
        </w:rPr>
        <w:t>Vir: Ministrstvo za notranje zadeve</w:t>
      </w:r>
    </w:p>
    <w:p w14:paraId="4A817EDE" w14:textId="77777777" w:rsidR="0051437F" w:rsidRPr="0051437F" w:rsidRDefault="0051437F" w:rsidP="0051437F">
      <w:pPr>
        <w:autoSpaceDE w:val="0"/>
        <w:autoSpaceDN w:val="0"/>
        <w:adjustRightInd w:val="0"/>
        <w:spacing w:line="240" w:lineRule="auto"/>
        <w:jc w:val="both"/>
        <w:rPr>
          <w:rFonts w:cs="Arial"/>
          <w:b/>
          <w:bCs/>
          <w:color w:val="000000"/>
          <w:szCs w:val="20"/>
        </w:rPr>
      </w:pPr>
    </w:p>
    <w:p w14:paraId="5149EA34" w14:textId="157B525E" w:rsidR="00AB7E13" w:rsidRPr="00AB7E13" w:rsidRDefault="00AB7E13" w:rsidP="00AB7E13">
      <w:pPr>
        <w:autoSpaceDE w:val="0"/>
        <w:autoSpaceDN w:val="0"/>
        <w:adjustRightInd w:val="0"/>
        <w:spacing w:line="240" w:lineRule="auto"/>
        <w:jc w:val="both"/>
        <w:rPr>
          <w:rFonts w:cs="Arial"/>
          <w:b/>
          <w:bCs/>
          <w:color w:val="000000"/>
          <w:szCs w:val="20"/>
        </w:rPr>
      </w:pPr>
      <w:r w:rsidRPr="00AB7E13">
        <w:rPr>
          <w:rFonts w:cs="Arial"/>
          <w:b/>
          <w:bCs/>
          <w:color w:val="000000"/>
          <w:szCs w:val="20"/>
        </w:rPr>
        <w:t xml:space="preserve">Imenovanje </w:t>
      </w:r>
      <w:r>
        <w:rPr>
          <w:rFonts w:cs="Arial"/>
          <w:b/>
          <w:bCs/>
          <w:color w:val="000000"/>
          <w:szCs w:val="20"/>
        </w:rPr>
        <w:t xml:space="preserve">v. d. </w:t>
      </w:r>
      <w:r w:rsidRPr="00AB7E13">
        <w:rPr>
          <w:rFonts w:cs="Arial"/>
          <w:b/>
          <w:bCs/>
          <w:color w:val="000000"/>
          <w:szCs w:val="20"/>
        </w:rPr>
        <w:t xml:space="preserve">generalnega direktorja Direktorata za </w:t>
      </w:r>
      <w:proofErr w:type="spellStart"/>
      <w:r w:rsidRPr="00AB7E13">
        <w:rPr>
          <w:rFonts w:cs="Arial"/>
          <w:b/>
          <w:bCs/>
          <w:color w:val="000000"/>
          <w:szCs w:val="20"/>
        </w:rPr>
        <w:t>multilateralo</w:t>
      </w:r>
      <w:proofErr w:type="spellEnd"/>
      <w:r w:rsidRPr="00AB7E13">
        <w:rPr>
          <w:rFonts w:cs="Arial"/>
          <w:b/>
          <w:bCs/>
          <w:color w:val="000000"/>
          <w:szCs w:val="20"/>
        </w:rPr>
        <w:t xml:space="preserve"> in razvojno sodelovanje </w:t>
      </w:r>
    </w:p>
    <w:p w14:paraId="1BAABC50" w14:textId="77777777" w:rsidR="00AB7E13" w:rsidRPr="00AB7E13" w:rsidRDefault="00AB7E13" w:rsidP="00AB7E13">
      <w:pPr>
        <w:autoSpaceDE w:val="0"/>
        <w:autoSpaceDN w:val="0"/>
        <w:adjustRightInd w:val="0"/>
        <w:spacing w:line="240" w:lineRule="auto"/>
        <w:jc w:val="both"/>
        <w:rPr>
          <w:rFonts w:cs="Arial"/>
          <w:b/>
          <w:bCs/>
          <w:color w:val="000000"/>
          <w:szCs w:val="20"/>
        </w:rPr>
      </w:pPr>
    </w:p>
    <w:p w14:paraId="0007005D" w14:textId="77777777" w:rsidR="00AB7E13" w:rsidRPr="00AB7E13" w:rsidRDefault="00AB7E13" w:rsidP="00AB7E13">
      <w:pPr>
        <w:autoSpaceDE w:val="0"/>
        <w:autoSpaceDN w:val="0"/>
        <w:adjustRightInd w:val="0"/>
        <w:spacing w:line="240" w:lineRule="auto"/>
        <w:jc w:val="both"/>
        <w:rPr>
          <w:rFonts w:cs="Arial"/>
          <w:color w:val="000000"/>
          <w:szCs w:val="20"/>
        </w:rPr>
      </w:pPr>
      <w:r w:rsidRPr="00AB7E13">
        <w:rPr>
          <w:rFonts w:cs="Arial"/>
          <w:color w:val="000000"/>
          <w:szCs w:val="20"/>
        </w:rPr>
        <w:t xml:space="preserve">Mag. Anita Pipan je bila z odločbo Vlade Republike Slovenije s 30. majem 2021 razrešena s položaja generalne direktorice Direktorata za </w:t>
      </w:r>
      <w:proofErr w:type="spellStart"/>
      <w:r w:rsidRPr="00AB7E13">
        <w:rPr>
          <w:rFonts w:cs="Arial"/>
          <w:color w:val="000000"/>
          <w:szCs w:val="20"/>
        </w:rPr>
        <w:t>multilateralo</w:t>
      </w:r>
      <w:proofErr w:type="spellEnd"/>
      <w:r w:rsidRPr="00AB7E13">
        <w:rPr>
          <w:rFonts w:cs="Arial"/>
          <w:color w:val="000000"/>
          <w:szCs w:val="20"/>
        </w:rPr>
        <w:t xml:space="preserve"> in razvojno sodelovanje v Ministrstvu za zunanje zadeve zaradi prevzema novih delovnih obveznosti. Na njeno mesto je vlada za vršilca dolžnosti generalnega direktorja Direktorata za </w:t>
      </w:r>
      <w:proofErr w:type="spellStart"/>
      <w:r w:rsidRPr="00AB7E13">
        <w:rPr>
          <w:rFonts w:cs="Arial"/>
          <w:color w:val="000000"/>
          <w:szCs w:val="20"/>
        </w:rPr>
        <w:t>multilateralo</w:t>
      </w:r>
      <w:proofErr w:type="spellEnd"/>
      <w:r w:rsidRPr="00AB7E13">
        <w:rPr>
          <w:rFonts w:cs="Arial"/>
          <w:color w:val="000000"/>
          <w:szCs w:val="20"/>
        </w:rPr>
        <w:t xml:space="preserve"> in razvojno sodelovanje v Ministrstvu za zunanje zadeve imenovala Igorja Jukiča. </w:t>
      </w:r>
    </w:p>
    <w:p w14:paraId="27A5A536" w14:textId="77777777" w:rsidR="00AB7E13" w:rsidRPr="00AB7E13" w:rsidRDefault="00AB7E13" w:rsidP="00AB7E13">
      <w:pPr>
        <w:autoSpaceDE w:val="0"/>
        <w:autoSpaceDN w:val="0"/>
        <w:adjustRightInd w:val="0"/>
        <w:spacing w:line="240" w:lineRule="auto"/>
        <w:jc w:val="both"/>
        <w:rPr>
          <w:rFonts w:cs="Arial"/>
          <w:color w:val="000000"/>
          <w:szCs w:val="20"/>
        </w:rPr>
      </w:pPr>
    </w:p>
    <w:p w14:paraId="18BFCFA7" w14:textId="77777777" w:rsidR="00AB7E13" w:rsidRPr="00AB7E13" w:rsidRDefault="00AB7E13" w:rsidP="00AB7E13">
      <w:pPr>
        <w:autoSpaceDE w:val="0"/>
        <w:autoSpaceDN w:val="0"/>
        <w:adjustRightInd w:val="0"/>
        <w:spacing w:line="240" w:lineRule="auto"/>
        <w:jc w:val="both"/>
        <w:rPr>
          <w:rFonts w:cs="Arial"/>
          <w:color w:val="000000"/>
          <w:szCs w:val="20"/>
        </w:rPr>
      </w:pPr>
      <w:r w:rsidRPr="00AB7E13">
        <w:rPr>
          <w:rFonts w:cs="Arial"/>
          <w:color w:val="000000"/>
          <w:szCs w:val="20"/>
        </w:rPr>
        <w:t xml:space="preserve">Igor Jukič je po izobrazbi univerzitetni diplomirani politolog in ima 25 let delovnih izkušenj. V Ministrstvu za zunanje zadeve je dosegel naziv veleposlanik.  V Ministrstvu za zunanje zadeve je med drugim opravljal naloge v Sektorju za politično </w:t>
      </w:r>
      <w:proofErr w:type="spellStart"/>
      <w:r w:rsidRPr="00AB7E13">
        <w:rPr>
          <w:rFonts w:cs="Arial"/>
          <w:color w:val="000000"/>
          <w:szCs w:val="20"/>
        </w:rPr>
        <w:t>multilateralo</w:t>
      </w:r>
      <w:proofErr w:type="spellEnd"/>
      <w:r w:rsidRPr="00AB7E13">
        <w:rPr>
          <w:rFonts w:cs="Arial"/>
          <w:color w:val="000000"/>
          <w:szCs w:val="20"/>
        </w:rPr>
        <w:t>, Sekretariatu, Sektorju za varnostno politiko ter služboval na Stalni misiji Republike Slovenije pri Uradu Združenih narodov in drugih mednarodnih organizacijah. Od 2007 do 2009 je bil imenovan za v. d. generalnega sekretarja, od 2012 do 2015 pa je bil imenovan za vodjo Službe za skupno zunanjo in varnostno politiko ter opravljal naloge političnega direktorja. Z dnem 15. 9. 2015 je bil imenovan za veleposlanika Republike Slovenije v Ankari. Od avgusta 2019 vodi Sektor za bilateralno gospodarsko sodelovanje II. Imenovani tekoče govori angleški, nemški in hrvaški jezik.</w:t>
      </w:r>
    </w:p>
    <w:p w14:paraId="118E0247" w14:textId="77777777" w:rsidR="00AB7E13" w:rsidRPr="00AB7E13" w:rsidRDefault="00AB7E13" w:rsidP="00AB7E13">
      <w:pPr>
        <w:autoSpaceDE w:val="0"/>
        <w:autoSpaceDN w:val="0"/>
        <w:adjustRightInd w:val="0"/>
        <w:spacing w:line="240" w:lineRule="auto"/>
        <w:jc w:val="both"/>
        <w:rPr>
          <w:rFonts w:cs="Arial"/>
          <w:color w:val="000000"/>
          <w:szCs w:val="20"/>
        </w:rPr>
      </w:pPr>
    </w:p>
    <w:p w14:paraId="5C86C588" w14:textId="0FFA11A6" w:rsidR="0051437F" w:rsidRPr="00AB7E13" w:rsidRDefault="00AB7E13" w:rsidP="00AB7E13">
      <w:pPr>
        <w:autoSpaceDE w:val="0"/>
        <w:autoSpaceDN w:val="0"/>
        <w:adjustRightInd w:val="0"/>
        <w:spacing w:line="240" w:lineRule="auto"/>
        <w:jc w:val="both"/>
        <w:rPr>
          <w:rFonts w:cs="Arial"/>
          <w:color w:val="000000"/>
          <w:szCs w:val="20"/>
        </w:rPr>
      </w:pPr>
      <w:r w:rsidRPr="00AB7E13">
        <w:rPr>
          <w:rFonts w:cs="Arial"/>
          <w:color w:val="000000"/>
          <w:szCs w:val="20"/>
        </w:rPr>
        <w:t>Vir: Ministrstvo za zunanje zadeve</w:t>
      </w:r>
    </w:p>
    <w:p w14:paraId="340BED84" w14:textId="77777777" w:rsidR="00AB7E13" w:rsidRPr="0051437F" w:rsidRDefault="00AB7E13" w:rsidP="00AB7E13">
      <w:pPr>
        <w:autoSpaceDE w:val="0"/>
        <w:autoSpaceDN w:val="0"/>
        <w:adjustRightInd w:val="0"/>
        <w:spacing w:line="240" w:lineRule="auto"/>
        <w:jc w:val="both"/>
        <w:rPr>
          <w:rFonts w:cs="Arial"/>
          <w:b/>
          <w:bCs/>
          <w:color w:val="000000"/>
          <w:szCs w:val="20"/>
        </w:rPr>
      </w:pPr>
    </w:p>
    <w:p w14:paraId="3D98A055" w14:textId="137F5CB6" w:rsidR="00DB75DA" w:rsidRPr="00DB75DA" w:rsidRDefault="00DB75DA" w:rsidP="00DB75DA">
      <w:pPr>
        <w:autoSpaceDE w:val="0"/>
        <w:autoSpaceDN w:val="0"/>
        <w:adjustRightInd w:val="0"/>
        <w:spacing w:line="240" w:lineRule="auto"/>
        <w:jc w:val="both"/>
        <w:rPr>
          <w:rFonts w:cs="Arial"/>
          <w:b/>
          <w:bCs/>
          <w:color w:val="000000"/>
          <w:szCs w:val="20"/>
        </w:rPr>
      </w:pPr>
      <w:r w:rsidRPr="00DB75DA">
        <w:rPr>
          <w:rFonts w:cs="Arial"/>
          <w:b/>
          <w:bCs/>
          <w:color w:val="000000"/>
          <w:szCs w:val="20"/>
        </w:rPr>
        <w:t>Dr. Nataša Potočnik imenovana za direktorico Andragoškega centra Republike Slovenije</w:t>
      </w:r>
    </w:p>
    <w:p w14:paraId="234BA916" w14:textId="77777777" w:rsidR="00DB75DA" w:rsidRPr="00DB75DA" w:rsidRDefault="00DB75DA" w:rsidP="00DB75DA">
      <w:pPr>
        <w:autoSpaceDE w:val="0"/>
        <w:autoSpaceDN w:val="0"/>
        <w:adjustRightInd w:val="0"/>
        <w:spacing w:line="240" w:lineRule="auto"/>
        <w:jc w:val="both"/>
        <w:rPr>
          <w:rFonts w:cs="Arial"/>
          <w:b/>
          <w:bCs/>
          <w:color w:val="000000"/>
          <w:szCs w:val="20"/>
        </w:rPr>
      </w:pPr>
    </w:p>
    <w:p w14:paraId="28A2710F" w14:textId="77777777" w:rsidR="00DB75DA" w:rsidRPr="00DB75DA" w:rsidRDefault="00DB75DA" w:rsidP="00DB75DA">
      <w:pPr>
        <w:autoSpaceDE w:val="0"/>
        <w:autoSpaceDN w:val="0"/>
        <w:adjustRightInd w:val="0"/>
        <w:spacing w:line="240" w:lineRule="auto"/>
        <w:jc w:val="both"/>
        <w:rPr>
          <w:rFonts w:cs="Arial"/>
          <w:color w:val="000000"/>
          <w:szCs w:val="20"/>
        </w:rPr>
      </w:pPr>
      <w:r w:rsidRPr="00DB75DA">
        <w:rPr>
          <w:rFonts w:cs="Arial"/>
          <w:color w:val="000000"/>
          <w:szCs w:val="20"/>
        </w:rPr>
        <w:t>Vlada Republike Slovenije je dala soglasje k imenovanju dr. Nataše Potočnik za direktorico Andragoškega centra Republike Slovenije, za mandatno dobo štirih let, in sicer od 28. 5. 2021 dalje.</w:t>
      </w:r>
    </w:p>
    <w:p w14:paraId="7AD80B89" w14:textId="77777777" w:rsidR="00DB75DA" w:rsidRPr="00DB75DA" w:rsidRDefault="00DB75DA" w:rsidP="00DB75DA">
      <w:pPr>
        <w:autoSpaceDE w:val="0"/>
        <w:autoSpaceDN w:val="0"/>
        <w:adjustRightInd w:val="0"/>
        <w:spacing w:line="240" w:lineRule="auto"/>
        <w:jc w:val="both"/>
        <w:rPr>
          <w:rFonts w:cs="Arial"/>
          <w:color w:val="000000"/>
          <w:szCs w:val="20"/>
        </w:rPr>
      </w:pPr>
    </w:p>
    <w:p w14:paraId="4D3F84B9" w14:textId="77777777" w:rsidR="00DB75DA" w:rsidRPr="00DB75DA" w:rsidRDefault="00DB75DA" w:rsidP="00DB75DA">
      <w:pPr>
        <w:autoSpaceDE w:val="0"/>
        <w:autoSpaceDN w:val="0"/>
        <w:adjustRightInd w:val="0"/>
        <w:spacing w:line="240" w:lineRule="auto"/>
        <w:jc w:val="both"/>
        <w:rPr>
          <w:rFonts w:cs="Arial"/>
          <w:color w:val="000000"/>
          <w:szCs w:val="20"/>
        </w:rPr>
      </w:pPr>
      <w:r w:rsidRPr="00DB75DA">
        <w:rPr>
          <w:rFonts w:cs="Arial"/>
          <w:color w:val="000000"/>
          <w:szCs w:val="20"/>
        </w:rPr>
        <w:t>Dr. Nataša Potočnik ima vodstvene izkušnje in je strokovnjakinja s področja izobraževanja, kar dokazuje z javno objavljenimi deli in drugimi strokovnimi dosežki na tem področju. Pripravila je vizijo razvoja Andragoškega centra Republike Slovenije v naslednjih štirih letih, ki jo je svet zavoda pozitivno ocenil. V zadnjem času je predstojnica območne enote Zavida RS za šolstvo Kranj, v letih od 2015 do 2018 pa je bila namestnica direktorja Zavoda RS za šolstvo.</w:t>
      </w:r>
    </w:p>
    <w:p w14:paraId="18D39416" w14:textId="77777777" w:rsidR="00DB75DA" w:rsidRPr="00DB75DA" w:rsidRDefault="00DB75DA" w:rsidP="00DB75DA">
      <w:pPr>
        <w:autoSpaceDE w:val="0"/>
        <w:autoSpaceDN w:val="0"/>
        <w:adjustRightInd w:val="0"/>
        <w:spacing w:line="240" w:lineRule="auto"/>
        <w:jc w:val="both"/>
        <w:rPr>
          <w:rFonts w:cs="Arial"/>
          <w:color w:val="000000"/>
          <w:szCs w:val="20"/>
        </w:rPr>
      </w:pPr>
    </w:p>
    <w:p w14:paraId="3954D7C9" w14:textId="07E4D288" w:rsidR="0051437F" w:rsidRPr="00DB75DA" w:rsidRDefault="00DB75DA" w:rsidP="00DB75DA">
      <w:pPr>
        <w:autoSpaceDE w:val="0"/>
        <w:autoSpaceDN w:val="0"/>
        <w:adjustRightInd w:val="0"/>
        <w:spacing w:line="240" w:lineRule="auto"/>
        <w:jc w:val="both"/>
        <w:rPr>
          <w:rFonts w:cs="Arial"/>
          <w:color w:val="000000"/>
          <w:szCs w:val="20"/>
        </w:rPr>
      </w:pPr>
      <w:r w:rsidRPr="00DB75DA">
        <w:rPr>
          <w:rFonts w:cs="Arial"/>
          <w:color w:val="000000"/>
          <w:szCs w:val="20"/>
        </w:rPr>
        <w:t>Vir: Ministrstvo za izobraževanje, znanost in šport</w:t>
      </w:r>
    </w:p>
    <w:p w14:paraId="06E70AA5" w14:textId="77777777" w:rsidR="0051437F" w:rsidRPr="00DB75DA" w:rsidRDefault="0051437F" w:rsidP="0051437F">
      <w:pPr>
        <w:autoSpaceDE w:val="0"/>
        <w:autoSpaceDN w:val="0"/>
        <w:adjustRightInd w:val="0"/>
        <w:spacing w:line="240" w:lineRule="auto"/>
        <w:jc w:val="both"/>
        <w:rPr>
          <w:rFonts w:cs="Arial"/>
          <w:color w:val="000000"/>
          <w:szCs w:val="20"/>
        </w:rPr>
      </w:pPr>
    </w:p>
    <w:p w14:paraId="68902080" w14:textId="77777777" w:rsidR="0051437F" w:rsidRPr="0051437F" w:rsidRDefault="0051437F" w:rsidP="0051437F">
      <w:pPr>
        <w:autoSpaceDE w:val="0"/>
        <w:autoSpaceDN w:val="0"/>
        <w:adjustRightInd w:val="0"/>
        <w:spacing w:line="240" w:lineRule="auto"/>
        <w:jc w:val="both"/>
        <w:rPr>
          <w:rFonts w:cs="Arial"/>
          <w:b/>
          <w:bCs/>
          <w:color w:val="000000"/>
          <w:szCs w:val="20"/>
        </w:rPr>
      </w:pPr>
    </w:p>
    <w:p w14:paraId="7C3BB00E" w14:textId="77777777" w:rsidR="0051437F" w:rsidRPr="0051437F" w:rsidRDefault="0051437F" w:rsidP="0051437F">
      <w:pPr>
        <w:autoSpaceDE w:val="0"/>
        <w:autoSpaceDN w:val="0"/>
        <w:adjustRightInd w:val="0"/>
        <w:spacing w:line="240" w:lineRule="auto"/>
        <w:jc w:val="both"/>
        <w:rPr>
          <w:rFonts w:cs="Arial"/>
          <w:b/>
          <w:bCs/>
          <w:color w:val="000000"/>
          <w:szCs w:val="20"/>
        </w:rPr>
      </w:pPr>
    </w:p>
    <w:p w14:paraId="18DDF5F6" w14:textId="77777777" w:rsidR="0051437F" w:rsidRPr="0051437F" w:rsidRDefault="0051437F" w:rsidP="0051437F">
      <w:pPr>
        <w:autoSpaceDE w:val="0"/>
        <w:autoSpaceDN w:val="0"/>
        <w:adjustRightInd w:val="0"/>
        <w:spacing w:line="240" w:lineRule="auto"/>
        <w:jc w:val="both"/>
        <w:rPr>
          <w:rFonts w:cs="Arial"/>
          <w:b/>
          <w:bCs/>
          <w:color w:val="000000"/>
          <w:szCs w:val="20"/>
        </w:rPr>
      </w:pPr>
    </w:p>
    <w:p w14:paraId="68359E68" w14:textId="30170091" w:rsidR="00B74D38" w:rsidRPr="0051437F" w:rsidRDefault="00B74D38" w:rsidP="00B74D38">
      <w:pPr>
        <w:autoSpaceDE w:val="0"/>
        <w:autoSpaceDN w:val="0"/>
        <w:adjustRightInd w:val="0"/>
        <w:spacing w:line="240" w:lineRule="auto"/>
        <w:jc w:val="both"/>
        <w:rPr>
          <w:rFonts w:cs="Arial"/>
          <w:b/>
          <w:bCs/>
          <w:color w:val="000000"/>
          <w:szCs w:val="20"/>
        </w:rPr>
      </w:pPr>
      <w:r w:rsidRPr="0051437F">
        <w:rPr>
          <w:rFonts w:cs="Arial"/>
          <w:b/>
          <w:bCs/>
          <w:color w:val="000000"/>
          <w:szCs w:val="20"/>
        </w:rPr>
        <w:tab/>
      </w:r>
    </w:p>
    <w:p w14:paraId="6C0AEE7E" w14:textId="77777777" w:rsidR="00B74D38" w:rsidRPr="00B74D38" w:rsidRDefault="00B74D38" w:rsidP="00B74D38">
      <w:pPr>
        <w:autoSpaceDE w:val="0"/>
        <w:autoSpaceDN w:val="0"/>
        <w:adjustRightInd w:val="0"/>
        <w:spacing w:line="240" w:lineRule="auto"/>
        <w:jc w:val="both"/>
        <w:rPr>
          <w:rFonts w:cs="Arial"/>
          <w:color w:val="000000"/>
          <w:szCs w:val="20"/>
        </w:rPr>
      </w:pPr>
    </w:p>
    <w:p w14:paraId="7A6C5B7F" w14:textId="77777777" w:rsidR="00B74D38" w:rsidRPr="00B74D38" w:rsidRDefault="00B74D38" w:rsidP="00B74D38">
      <w:pPr>
        <w:autoSpaceDE w:val="0"/>
        <w:autoSpaceDN w:val="0"/>
        <w:adjustRightInd w:val="0"/>
        <w:spacing w:line="240" w:lineRule="auto"/>
        <w:jc w:val="both"/>
        <w:rPr>
          <w:rFonts w:cs="Arial"/>
          <w:color w:val="000000"/>
          <w:szCs w:val="20"/>
        </w:rPr>
      </w:pPr>
    </w:p>
    <w:p w14:paraId="29FEFD91" w14:textId="77777777" w:rsidR="00B74D38" w:rsidRPr="00B74D38" w:rsidRDefault="00B74D38" w:rsidP="00B74D38">
      <w:pPr>
        <w:autoSpaceDE w:val="0"/>
        <w:autoSpaceDN w:val="0"/>
        <w:adjustRightInd w:val="0"/>
        <w:spacing w:line="240" w:lineRule="auto"/>
        <w:jc w:val="both"/>
        <w:rPr>
          <w:rFonts w:cs="Arial"/>
          <w:color w:val="000000"/>
          <w:szCs w:val="20"/>
        </w:rPr>
      </w:pPr>
      <w:r w:rsidRPr="00B74D38">
        <w:rPr>
          <w:rFonts w:cs="Arial"/>
          <w:color w:val="000000"/>
          <w:szCs w:val="20"/>
        </w:rPr>
        <w:tab/>
      </w:r>
    </w:p>
    <w:p w14:paraId="365262D7" w14:textId="77777777" w:rsidR="00B74D38" w:rsidRPr="00B74D38" w:rsidRDefault="00B74D38" w:rsidP="00B74D38">
      <w:pPr>
        <w:autoSpaceDE w:val="0"/>
        <w:autoSpaceDN w:val="0"/>
        <w:adjustRightInd w:val="0"/>
        <w:spacing w:line="240" w:lineRule="auto"/>
        <w:jc w:val="both"/>
        <w:rPr>
          <w:rFonts w:cs="Arial"/>
          <w:color w:val="000000"/>
          <w:szCs w:val="20"/>
        </w:rPr>
      </w:pPr>
    </w:p>
    <w:p w14:paraId="11A6B0AB" w14:textId="77777777" w:rsidR="00B74D38" w:rsidRPr="00B74D38" w:rsidRDefault="00B74D38" w:rsidP="00B74D38">
      <w:pPr>
        <w:autoSpaceDE w:val="0"/>
        <w:autoSpaceDN w:val="0"/>
        <w:adjustRightInd w:val="0"/>
        <w:spacing w:line="240" w:lineRule="auto"/>
        <w:jc w:val="both"/>
        <w:rPr>
          <w:rFonts w:cs="Arial"/>
          <w:color w:val="000000"/>
          <w:szCs w:val="20"/>
        </w:rPr>
      </w:pPr>
    </w:p>
    <w:p w14:paraId="42D44C70" w14:textId="77777777" w:rsidR="00B74D38" w:rsidRPr="00B74D38" w:rsidRDefault="00B74D38" w:rsidP="00B74D38">
      <w:pPr>
        <w:autoSpaceDE w:val="0"/>
        <w:autoSpaceDN w:val="0"/>
        <w:adjustRightInd w:val="0"/>
        <w:spacing w:line="240" w:lineRule="auto"/>
        <w:jc w:val="both"/>
        <w:rPr>
          <w:rFonts w:cs="Arial"/>
          <w:color w:val="000000"/>
          <w:szCs w:val="20"/>
        </w:rPr>
      </w:pPr>
    </w:p>
    <w:p w14:paraId="658546FE" w14:textId="77777777" w:rsidR="00B74D38" w:rsidRPr="00B74D38" w:rsidRDefault="00B74D38" w:rsidP="00B74D38">
      <w:pPr>
        <w:autoSpaceDE w:val="0"/>
        <w:autoSpaceDN w:val="0"/>
        <w:adjustRightInd w:val="0"/>
        <w:spacing w:line="240" w:lineRule="auto"/>
        <w:jc w:val="both"/>
        <w:rPr>
          <w:rFonts w:cs="Arial"/>
          <w:color w:val="000000"/>
          <w:szCs w:val="20"/>
        </w:rPr>
      </w:pPr>
      <w:r w:rsidRPr="00B74D38">
        <w:rPr>
          <w:rFonts w:cs="Arial"/>
          <w:color w:val="000000"/>
          <w:szCs w:val="20"/>
        </w:rPr>
        <w:t xml:space="preserve"> </w:t>
      </w:r>
    </w:p>
    <w:p w14:paraId="5FAFC55F" w14:textId="77777777" w:rsidR="00B74D38" w:rsidRPr="007D1DAB" w:rsidRDefault="00B74D38" w:rsidP="00893BAE">
      <w:pPr>
        <w:autoSpaceDE w:val="0"/>
        <w:autoSpaceDN w:val="0"/>
        <w:adjustRightInd w:val="0"/>
        <w:spacing w:line="240" w:lineRule="auto"/>
        <w:jc w:val="both"/>
        <w:rPr>
          <w:rFonts w:cs="Arial"/>
          <w:color w:val="000000"/>
          <w:szCs w:val="20"/>
        </w:rPr>
      </w:pPr>
    </w:p>
    <w:sectPr w:rsidR="00B74D38" w:rsidRPr="007D1DAB" w:rsidSect="00F02D7D">
      <w:headerReference w:type="default" r:id="rId8"/>
      <w:footerReference w:type="even" r:id="rId9"/>
      <w:foot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28E1E" w14:textId="77777777" w:rsidR="00B250A3" w:rsidRDefault="00B250A3">
      <w:r>
        <w:separator/>
      </w:r>
    </w:p>
  </w:endnote>
  <w:endnote w:type="continuationSeparator" w:id="0">
    <w:p w14:paraId="14775E37" w14:textId="77777777" w:rsidR="00B250A3" w:rsidRDefault="00B2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10006FF" w:usb1="4000205B" w:usb2="00000010" w:usb3="00000000" w:csb0="0000019F" w:csb1="00000000"/>
  </w:font>
  <w:font w:name="Frutiger">
    <w:altName w:val="Times New Roman"/>
    <w:charset w:val="EE"/>
    <w:family w:val="swiss"/>
    <w:pitch w:val="variable"/>
    <w:sig w:usb0="00000000" w:usb1="80000000" w:usb2="00000008" w:usb3="00000000" w:csb0="000001FF" w:csb1="00000000"/>
  </w:font>
  <w:font w:name="Segoe UI">
    <w:panose1 w:val="020B0502040204020203"/>
    <w:charset w:val="EE"/>
    <w:family w:val="swiss"/>
    <w:pitch w:val="variable"/>
    <w:sig w:usb0="E4002EFF" w:usb1="C000E47F" w:usb2="00000009" w:usb3="00000000" w:csb0="000001FF" w:csb1="00000000"/>
  </w:font>
  <w:font w:name="Arial Nova">
    <w:panose1 w:val="020B0504020202020204"/>
    <w:charset w:val="EE"/>
    <w:family w:val="swiss"/>
    <w:pitch w:val="variable"/>
    <w:sig w:usb0="2000028F" w:usb1="00000002" w:usb2="00000000" w:usb3="00000000" w:csb0="0000019F" w:csb1="00000000"/>
  </w:font>
  <w:font w:name="Republika">
    <w:altName w:val="Franklin Gothic Medium Cond"/>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29C3A" w14:textId="77777777" w:rsidR="00B250A3" w:rsidRDefault="00B250A3" w:rsidP="0016143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E304B71" w14:textId="77777777" w:rsidR="00B250A3" w:rsidRDefault="00B250A3" w:rsidP="00B21516">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E04DB" w14:textId="1FA750F1" w:rsidR="00B250A3" w:rsidRDefault="00B250A3" w:rsidP="0016143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31</w:t>
    </w:r>
    <w:r>
      <w:rPr>
        <w:rStyle w:val="tevilkastrani"/>
      </w:rPr>
      <w:fldChar w:fldCharType="end"/>
    </w:r>
  </w:p>
  <w:p w14:paraId="6DBD2DB5" w14:textId="77777777" w:rsidR="00B250A3" w:rsidRDefault="00B250A3" w:rsidP="00B21516">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84F8D" w14:textId="77777777" w:rsidR="00B250A3" w:rsidRDefault="00B250A3">
      <w:r>
        <w:separator/>
      </w:r>
    </w:p>
  </w:footnote>
  <w:footnote w:type="continuationSeparator" w:id="0">
    <w:p w14:paraId="77AE52A3" w14:textId="77777777" w:rsidR="00B250A3" w:rsidRDefault="00B25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448AD" w14:textId="77777777" w:rsidR="00B250A3" w:rsidRPr="00110CBD" w:rsidRDefault="00B250A3"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B250A3" w:rsidRPr="008F3500" w14:paraId="5A6B3F31" w14:textId="77777777">
      <w:trPr>
        <w:cantSplit/>
        <w:trHeight w:hRule="exact" w:val="847"/>
      </w:trPr>
      <w:tc>
        <w:tcPr>
          <w:tcW w:w="567" w:type="dxa"/>
        </w:tcPr>
        <w:p w14:paraId="51238327" w14:textId="77777777" w:rsidR="00B250A3" w:rsidRPr="008F3500" w:rsidRDefault="00B250A3" w:rsidP="00D248DE">
          <w:pPr>
            <w:autoSpaceDE w:val="0"/>
            <w:autoSpaceDN w:val="0"/>
            <w:adjustRightInd w:val="0"/>
            <w:spacing w:line="240" w:lineRule="auto"/>
            <w:rPr>
              <w:rFonts w:ascii="Republika" w:hAnsi="Republika"/>
              <w:color w:val="529DBA"/>
              <w:sz w:val="60"/>
              <w:szCs w:val="60"/>
            </w:rPr>
          </w:pPr>
        </w:p>
      </w:tc>
    </w:tr>
  </w:tbl>
  <w:p w14:paraId="5F641457" w14:textId="3BEC4C44" w:rsidR="00B250A3" w:rsidRDefault="00B250A3" w:rsidP="00A075C0">
    <w:pPr>
      <w:pStyle w:val="Glava"/>
      <w:tabs>
        <w:tab w:val="clear" w:pos="4320"/>
        <w:tab w:val="left" w:pos="5112"/>
      </w:tabs>
      <w:spacing w:before="120" w:line="240" w:lineRule="exact"/>
      <w:rPr>
        <w:rFonts w:cs="Arial"/>
        <w:sz w:val="16"/>
      </w:rPr>
    </w:pPr>
    <w:r>
      <w:rPr>
        <w:noProof/>
        <w:lang w:eastAsia="sl-SI"/>
      </w:rPr>
      <w:drawing>
        <wp:anchor distT="0" distB="0" distL="114300" distR="114300" simplePos="0" relativeHeight="251657728" behindDoc="0" locked="0" layoutInCell="1" allowOverlap="1" wp14:anchorId="7153C71C" wp14:editId="7B350420">
          <wp:simplePos x="0" y="0"/>
          <wp:positionH relativeFrom="page">
            <wp:posOffset>0</wp:posOffset>
          </wp:positionH>
          <wp:positionV relativeFrom="page">
            <wp:posOffset>0</wp:posOffset>
          </wp:positionV>
          <wp:extent cx="4321810" cy="972185"/>
          <wp:effectExtent l="0" t="0" r="0" b="0"/>
          <wp:wrapSquare wrapText="bothSides"/>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rPr>
      <w:tab/>
    </w:r>
  </w:p>
  <w:p w14:paraId="1D6D29C5" w14:textId="77777777" w:rsidR="00B250A3" w:rsidRPr="008F3500" w:rsidRDefault="00B250A3" w:rsidP="000202C0">
    <w:pPr>
      <w:pStyle w:val="Glava"/>
      <w:tabs>
        <w:tab w:val="clear" w:pos="4320"/>
        <w:tab w:val="clear" w:pos="8640"/>
        <w:tab w:val="left" w:pos="170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52BC"/>
    <w:multiLevelType w:val="hybridMultilevel"/>
    <w:tmpl w:val="B86EDC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A47114"/>
    <w:multiLevelType w:val="hybridMultilevel"/>
    <w:tmpl w:val="7BC00480"/>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8F61E3"/>
    <w:multiLevelType w:val="hybridMultilevel"/>
    <w:tmpl w:val="B1B87824"/>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A923671"/>
    <w:multiLevelType w:val="multilevel"/>
    <w:tmpl w:val="B3D0DD0E"/>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DA51493"/>
    <w:multiLevelType w:val="hybridMultilevel"/>
    <w:tmpl w:val="7BA28A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FD166D0"/>
    <w:multiLevelType w:val="hybridMultilevel"/>
    <w:tmpl w:val="DEA040E0"/>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AA4067"/>
    <w:multiLevelType w:val="hybridMultilevel"/>
    <w:tmpl w:val="CB5E62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C3A00AB"/>
    <w:multiLevelType w:val="hybridMultilevel"/>
    <w:tmpl w:val="F6501E18"/>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C535639"/>
    <w:multiLevelType w:val="hybridMultilevel"/>
    <w:tmpl w:val="DA1AD552"/>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DD1070C"/>
    <w:multiLevelType w:val="hybridMultilevel"/>
    <w:tmpl w:val="107A6104"/>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4B55E7D"/>
    <w:multiLevelType w:val="hybridMultilevel"/>
    <w:tmpl w:val="5A4C75FE"/>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65960BB"/>
    <w:multiLevelType w:val="hybridMultilevel"/>
    <w:tmpl w:val="484AA178"/>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7E52366"/>
    <w:multiLevelType w:val="hybridMultilevel"/>
    <w:tmpl w:val="0C1CD894"/>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8767BFD"/>
    <w:multiLevelType w:val="hybridMultilevel"/>
    <w:tmpl w:val="A75291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8822BAF"/>
    <w:multiLevelType w:val="hybridMultilevel"/>
    <w:tmpl w:val="F900FE1E"/>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8C254B4"/>
    <w:multiLevelType w:val="hybridMultilevel"/>
    <w:tmpl w:val="88BC26A8"/>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AE70969"/>
    <w:multiLevelType w:val="hybridMultilevel"/>
    <w:tmpl w:val="8410F15A"/>
    <w:lvl w:ilvl="0" w:tplc="D0A019F8">
      <w:start w:val="1"/>
      <w:numFmt w:val="decimal"/>
      <w:lvlText w:val="%1."/>
      <w:lvlJc w:val="left"/>
      <w:pPr>
        <w:ind w:left="720" w:hanging="360"/>
      </w:pPr>
      <w:rPr>
        <w:rFonts w:ascii="Arial" w:hAnsi="Arial" w:cs="Times New Roman"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EC86DA4"/>
    <w:multiLevelType w:val="hybridMultilevel"/>
    <w:tmpl w:val="0A0CC1D4"/>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F532E15"/>
    <w:multiLevelType w:val="hybridMultilevel"/>
    <w:tmpl w:val="74F8BC98"/>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1FD6F71"/>
    <w:multiLevelType w:val="hybridMultilevel"/>
    <w:tmpl w:val="4D90DF7A"/>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55B23E7"/>
    <w:multiLevelType w:val="hybridMultilevel"/>
    <w:tmpl w:val="89588582"/>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2" w15:restartNumberingAfterBreak="0">
    <w:nsid w:val="3B5D318A"/>
    <w:multiLevelType w:val="multilevel"/>
    <w:tmpl w:val="2752CD40"/>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B7F2A33"/>
    <w:multiLevelType w:val="hybridMultilevel"/>
    <w:tmpl w:val="DB3628B2"/>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C1B27A1"/>
    <w:multiLevelType w:val="hybridMultilevel"/>
    <w:tmpl w:val="4C84D968"/>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8286979"/>
    <w:multiLevelType w:val="hybridMultilevel"/>
    <w:tmpl w:val="3AB8F422"/>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8843D34"/>
    <w:multiLevelType w:val="hybridMultilevel"/>
    <w:tmpl w:val="DBA86F7C"/>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9BA2783"/>
    <w:multiLevelType w:val="multilevel"/>
    <w:tmpl w:val="4DE25782"/>
    <w:lvl w:ilvl="0">
      <w:start w:val="1"/>
      <w:numFmt w:val="decimal"/>
      <w:lvlText w:val="%1."/>
      <w:lvlJc w:val="left"/>
      <w:pPr>
        <w:ind w:left="720" w:hanging="360"/>
      </w:pPr>
    </w:lvl>
    <w:lvl w:ilvl="1">
      <w:start w:val="16"/>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EC47B98"/>
    <w:multiLevelType w:val="hybridMultilevel"/>
    <w:tmpl w:val="CCA439D2"/>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6611B1A"/>
    <w:multiLevelType w:val="hybridMultilevel"/>
    <w:tmpl w:val="D070EEA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CB37E20"/>
    <w:multiLevelType w:val="hybridMultilevel"/>
    <w:tmpl w:val="720A681E"/>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08E3581"/>
    <w:multiLevelType w:val="hybridMultilevel"/>
    <w:tmpl w:val="D1508788"/>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2270846"/>
    <w:multiLevelType w:val="hybridMultilevel"/>
    <w:tmpl w:val="31F61C42"/>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9730B23"/>
    <w:multiLevelType w:val="hybridMultilevel"/>
    <w:tmpl w:val="34AAC6D8"/>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A893F4B"/>
    <w:multiLevelType w:val="hybridMultilevel"/>
    <w:tmpl w:val="DB2011F6"/>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BD0382F"/>
    <w:multiLevelType w:val="hybridMultilevel"/>
    <w:tmpl w:val="39F85ECE"/>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4"/>
  </w:num>
  <w:num w:numId="5">
    <w:abstractNumId w:val="22"/>
  </w:num>
  <w:num w:numId="6">
    <w:abstractNumId w:val="17"/>
  </w:num>
  <w:num w:numId="7">
    <w:abstractNumId w:val="1"/>
  </w:num>
  <w:num w:numId="8">
    <w:abstractNumId w:val="20"/>
  </w:num>
  <w:num w:numId="9">
    <w:abstractNumId w:val="15"/>
  </w:num>
  <w:num w:numId="10">
    <w:abstractNumId w:val="18"/>
  </w:num>
  <w:num w:numId="11">
    <w:abstractNumId w:val="28"/>
  </w:num>
  <w:num w:numId="12">
    <w:abstractNumId w:val="27"/>
  </w:num>
  <w:num w:numId="13">
    <w:abstractNumId w:val="7"/>
  </w:num>
  <w:num w:numId="14">
    <w:abstractNumId w:val="11"/>
  </w:num>
  <w:num w:numId="15">
    <w:abstractNumId w:val="2"/>
  </w:num>
  <w:num w:numId="16">
    <w:abstractNumId w:val="8"/>
  </w:num>
  <w:num w:numId="17">
    <w:abstractNumId w:val="23"/>
  </w:num>
  <w:num w:numId="18">
    <w:abstractNumId w:val="14"/>
  </w:num>
  <w:num w:numId="19">
    <w:abstractNumId w:val="19"/>
  </w:num>
  <w:num w:numId="20">
    <w:abstractNumId w:val="35"/>
  </w:num>
  <w:num w:numId="21">
    <w:abstractNumId w:val="26"/>
  </w:num>
  <w:num w:numId="22">
    <w:abstractNumId w:val="10"/>
  </w:num>
  <w:num w:numId="23">
    <w:abstractNumId w:val="0"/>
  </w:num>
  <w:num w:numId="24">
    <w:abstractNumId w:val="16"/>
  </w:num>
  <w:num w:numId="25">
    <w:abstractNumId w:val="5"/>
  </w:num>
  <w:num w:numId="26">
    <w:abstractNumId w:val="29"/>
  </w:num>
  <w:num w:numId="27">
    <w:abstractNumId w:val="30"/>
  </w:num>
  <w:num w:numId="28">
    <w:abstractNumId w:val="32"/>
  </w:num>
  <w:num w:numId="29">
    <w:abstractNumId w:val="13"/>
  </w:num>
  <w:num w:numId="30">
    <w:abstractNumId w:val="36"/>
  </w:num>
  <w:num w:numId="31">
    <w:abstractNumId w:val="24"/>
  </w:num>
  <w:num w:numId="32">
    <w:abstractNumId w:val="6"/>
  </w:num>
  <w:num w:numId="33">
    <w:abstractNumId w:val="33"/>
  </w:num>
  <w:num w:numId="34">
    <w:abstractNumId w:val="9"/>
  </w:num>
  <w:num w:numId="35">
    <w:abstractNumId w:val="12"/>
  </w:num>
  <w:num w:numId="36">
    <w:abstractNumId w:val="31"/>
  </w:num>
  <w:num w:numId="3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08545">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0012"/>
    <w:rsid w:val="00000C43"/>
    <w:rsid w:val="00000F6B"/>
    <w:rsid w:val="0000138F"/>
    <w:rsid w:val="00001BF4"/>
    <w:rsid w:val="000027DE"/>
    <w:rsid w:val="0000328F"/>
    <w:rsid w:val="00004B21"/>
    <w:rsid w:val="00004D49"/>
    <w:rsid w:val="00005A4F"/>
    <w:rsid w:val="00006394"/>
    <w:rsid w:val="000069F1"/>
    <w:rsid w:val="00006D16"/>
    <w:rsid w:val="00006E80"/>
    <w:rsid w:val="000070A1"/>
    <w:rsid w:val="00007A60"/>
    <w:rsid w:val="0001077F"/>
    <w:rsid w:val="00010811"/>
    <w:rsid w:val="00011E15"/>
    <w:rsid w:val="000120CF"/>
    <w:rsid w:val="0001295F"/>
    <w:rsid w:val="00012AC1"/>
    <w:rsid w:val="00012B4B"/>
    <w:rsid w:val="000130A2"/>
    <w:rsid w:val="00013D09"/>
    <w:rsid w:val="00014608"/>
    <w:rsid w:val="0001499F"/>
    <w:rsid w:val="000150D4"/>
    <w:rsid w:val="00015628"/>
    <w:rsid w:val="000160B3"/>
    <w:rsid w:val="00016E7D"/>
    <w:rsid w:val="00017DBE"/>
    <w:rsid w:val="00017FFB"/>
    <w:rsid w:val="0002019A"/>
    <w:rsid w:val="000202C0"/>
    <w:rsid w:val="000208EE"/>
    <w:rsid w:val="00020F3B"/>
    <w:rsid w:val="00021FC2"/>
    <w:rsid w:val="00022066"/>
    <w:rsid w:val="000220E4"/>
    <w:rsid w:val="000228EC"/>
    <w:rsid w:val="000229E1"/>
    <w:rsid w:val="00022E3C"/>
    <w:rsid w:val="000230CE"/>
    <w:rsid w:val="00023A88"/>
    <w:rsid w:val="00023E4F"/>
    <w:rsid w:val="00024395"/>
    <w:rsid w:val="00024A3C"/>
    <w:rsid w:val="0002514A"/>
    <w:rsid w:val="000258ED"/>
    <w:rsid w:val="00025FE8"/>
    <w:rsid w:val="00026605"/>
    <w:rsid w:val="00026B9D"/>
    <w:rsid w:val="00026C97"/>
    <w:rsid w:val="00027030"/>
    <w:rsid w:val="000271AE"/>
    <w:rsid w:val="00027A26"/>
    <w:rsid w:val="00027E49"/>
    <w:rsid w:val="00030158"/>
    <w:rsid w:val="000304A2"/>
    <w:rsid w:val="00030546"/>
    <w:rsid w:val="00030EB6"/>
    <w:rsid w:val="00031166"/>
    <w:rsid w:val="000328E2"/>
    <w:rsid w:val="00032EC5"/>
    <w:rsid w:val="0003364B"/>
    <w:rsid w:val="00033C5C"/>
    <w:rsid w:val="00034B36"/>
    <w:rsid w:val="00035B3C"/>
    <w:rsid w:val="00035CFA"/>
    <w:rsid w:val="0003600E"/>
    <w:rsid w:val="00036191"/>
    <w:rsid w:val="00036978"/>
    <w:rsid w:val="00036C17"/>
    <w:rsid w:val="0003753B"/>
    <w:rsid w:val="00037F2C"/>
    <w:rsid w:val="0004020C"/>
    <w:rsid w:val="000405D2"/>
    <w:rsid w:val="00042737"/>
    <w:rsid w:val="0004285C"/>
    <w:rsid w:val="000437A0"/>
    <w:rsid w:val="00044614"/>
    <w:rsid w:val="000448D3"/>
    <w:rsid w:val="00044D74"/>
    <w:rsid w:val="00046B5D"/>
    <w:rsid w:val="00046D9B"/>
    <w:rsid w:val="0004753F"/>
    <w:rsid w:val="000479E7"/>
    <w:rsid w:val="00050316"/>
    <w:rsid w:val="0005051C"/>
    <w:rsid w:val="00051493"/>
    <w:rsid w:val="00052220"/>
    <w:rsid w:val="0005248C"/>
    <w:rsid w:val="000535F2"/>
    <w:rsid w:val="000538A1"/>
    <w:rsid w:val="00053F1D"/>
    <w:rsid w:val="00054167"/>
    <w:rsid w:val="00054532"/>
    <w:rsid w:val="00054F6B"/>
    <w:rsid w:val="000550E3"/>
    <w:rsid w:val="00055839"/>
    <w:rsid w:val="00055EFE"/>
    <w:rsid w:val="00055F80"/>
    <w:rsid w:val="00056AB7"/>
    <w:rsid w:val="00057674"/>
    <w:rsid w:val="00060516"/>
    <w:rsid w:val="00060536"/>
    <w:rsid w:val="000606AA"/>
    <w:rsid w:val="00060BDB"/>
    <w:rsid w:val="00060C7D"/>
    <w:rsid w:val="000611B1"/>
    <w:rsid w:val="00061743"/>
    <w:rsid w:val="00061E02"/>
    <w:rsid w:val="000627D1"/>
    <w:rsid w:val="00062B09"/>
    <w:rsid w:val="00063981"/>
    <w:rsid w:val="00063C83"/>
    <w:rsid w:val="00063FB5"/>
    <w:rsid w:val="000656B8"/>
    <w:rsid w:val="00066B71"/>
    <w:rsid w:val="0007003B"/>
    <w:rsid w:val="00071491"/>
    <w:rsid w:val="00071627"/>
    <w:rsid w:val="00071ABF"/>
    <w:rsid w:val="00071F49"/>
    <w:rsid w:val="0007278E"/>
    <w:rsid w:val="00072A0B"/>
    <w:rsid w:val="00072A5A"/>
    <w:rsid w:val="00072B0B"/>
    <w:rsid w:val="00072C79"/>
    <w:rsid w:val="00072E60"/>
    <w:rsid w:val="00073434"/>
    <w:rsid w:val="0007469C"/>
    <w:rsid w:val="000748DE"/>
    <w:rsid w:val="000749F7"/>
    <w:rsid w:val="00074D3E"/>
    <w:rsid w:val="00075111"/>
    <w:rsid w:val="00075423"/>
    <w:rsid w:val="00077190"/>
    <w:rsid w:val="0007779B"/>
    <w:rsid w:val="00080124"/>
    <w:rsid w:val="00080840"/>
    <w:rsid w:val="00080AEC"/>
    <w:rsid w:val="00081B64"/>
    <w:rsid w:val="00082602"/>
    <w:rsid w:val="0008262B"/>
    <w:rsid w:val="000826FE"/>
    <w:rsid w:val="0008272F"/>
    <w:rsid w:val="00083998"/>
    <w:rsid w:val="00083D20"/>
    <w:rsid w:val="00084F58"/>
    <w:rsid w:val="0008629E"/>
    <w:rsid w:val="000872C7"/>
    <w:rsid w:val="00087506"/>
    <w:rsid w:val="00090127"/>
    <w:rsid w:val="0009022B"/>
    <w:rsid w:val="000903B7"/>
    <w:rsid w:val="0009042D"/>
    <w:rsid w:val="000906C8"/>
    <w:rsid w:val="00092060"/>
    <w:rsid w:val="0009243C"/>
    <w:rsid w:val="000944FC"/>
    <w:rsid w:val="000947A0"/>
    <w:rsid w:val="00094859"/>
    <w:rsid w:val="00096634"/>
    <w:rsid w:val="00097524"/>
    <w:rsid w:val="00097A16"/>
    <w:rsid w:val="00097B9A"/>
    <w:rsid w:val="000A024A"/>
    <w:rsid w:val="000A0AE9"/>
    <w:rsid w:val="000A12A4"/>
    <w:rsid w:val="000A140B"/>
    <w:rsid w:val="000A1413"/>
    <w:rsid w:val="000A192E"/>
    <w:rsid w:val="000A2610"/>
    <w:rsid w:val="000A2C16"/>
    <w:rsid w:val="000A34D9"/>
    <w:rsid w:val="000A38AF"/>
    <w:rsid w:val="000A49FE"/>
    <w:rsid w:val="000A5C60"/>
    <w:rsid w:val="000A5CD4"/>
    <w:rsid w:val="000A6254"/>
    <w:rsid w:val="000A62F1"/>
    <w:rsid w:val="000A6766"/>
    <w:rsid w:val="000A6A1C"/>
    <w:rsid w:val="000A7238"/>
    <w:rsid w:val="000A7B43"/>
    <w:rsid w:val="000A7D98"/>
    <w:rsid w:val="000B025A"/>
    <w:rsid w:val="000B0AF2"/>
    <w:rsid w:val="000B0D49"/>
    <w:rsid w:val="000B150A"/>
    <w:rsid w:val="000B1BC1"/>
    <w:rsid w:val="000B2319"/>
    <w:rsid w:val="000B2F02"/>
    <w:rsid w:val="000B32BE"/>
    <w:rsid w:val="000B3F0E"/>
    <w:rsid w:val="000B3F99"/>
    <w:rsid w:val="000B4C93"/>
    <w:rsid w:val="000B51D4"/>
    <w:rsid w:val="000B5815"/>
    <w:rsid w:val="000B6207"/>
    <w:rsid w:val="000B710E"/>
    <w:rsid w:val="000B7728"/>
    <w:rsid w:val="000B7836"/>
    <w:rsid w:val="000B7870"/>
    <w:rsid w:val="000C05CB"/>
    <w:rsid w:val="000C0853"/>
    <w:rsid w:val="000C0BEF"/>
    <w:rsid w:val="000C19E6"/>
    <w:rsid w:val="000C2A7B"/>
    <w:rsid w:val="000C3939"/>
    <w:rsid w:val="000C3BA1"/>
    <w:rsid w:val="000C4442"/>
    <w:rsid w:val="000C5317"/>
    <w:rsid w:val="000C585E"/>
    <w:rsid w:val="000C5DEB"/>
    <w:rsid w:val="000C7018"/>
    <w:rsid w:val="000C7BD1"/>
    <w:rsid w:val="000D039B"/>
    <w:rsid w:val="000D0E9D"/>
    <w:rsid w:val="000D0F26"/>
    <w:rsid w:val="000D1364"/>
    <w:rsid w:val="000D2205"/>
    <w:rsid w:val="000D3911"/>
    <w:rsid w:val="000D3C3F"/>
    <w:rsid w:val="000D412F"/>
    <w:rsid w:val="000D42A5"/>
    <w:rsid w:val="000D4639"/>
    <w:rsid w:val="000D4B1A"/>
    <w:rsid w:val="000D4DBE"/>
    <w:rsid w:val="000D50CF"/>
    <w:rsid w:val="000D54A0"/>
    <w:rsid w:val="000D5AD0"/>
    <w:rsid w:val="000D6280"/>
    <w:rsid w:val="000D62B6"/>
    <w:rsid w:val="000D7743"/>
    <w:rsid w:val="000E04B9"/>
    <w:rsid w:val="000E0863"/>
    <w:rsid w:val="000E09A9"/>
    <w:rsid w:val="000E0D9B"/>
    <w:rsid w:val="000E0E24"/>
    <w:rsid w:val="000E10DE"/>
    <w:rsid w:val="000E14C1"/>
    <w:rsid w:val="000E194B"/>
    <w:rsid w:val="000E257C"/>
    <w:rsid w:val="000E398D"/>
    <w:rsid w:val="000E42DF"/>
    <w:rsid w:val="000E43C0"/>
    <w:rsid w:val="000E4C7B"/>
    <w:rsid w:val="000E60D8"/>
    <w:rsid w:val="000E6133"/>
    <w:rsid w:val="000E69F6"/>
    <w:rsid w:val="000E7072"/>
    <w:rsid w:val="000E73D0"/>
    <w:rsid w:val="000E7674"/>
    <w:rsid w:val="000F06BC"/>
    <w:rsid w:val="000F0A9A"/>
    <w:rsid w:val="000F0F7A"/>
    <w:rsid w:val="000F1A78"/>
    <w:rsid w:val="000F1F4F"/>
    <w:rsid w:val="000F24BE"/>
    <w:rsid w:val="000F42E2"/>
    <w:rsid w:val="000F453B"/>
    <w:rsid w:val="000F6DCD"/>
    <w:rsid w:val="000F75A9"/>
    <w:rsid w:val="00100C11"/>
    <w:rsid w:val="00100C36"/>
    <w:rsid w:val="00102347"/>
    <w:rsid w:val="001024B5"/>
    <w:rsid w:val="00102E36"/>
    <w:rsid w:val="00103025"/>
    <w:rsid w:val="0010314B"/>
    <w:rsid w:val="001042D7"/>
    <w:rsid w:val="001042F2"/>
    <w:rsid w:val="0010472F"/>
    <w:rsid w:val="001055F2"/>
    <w:rsid w:val="00105850"/>
    <w:rsid w:val="00105B3B"/>
    <w:rsid w:val="001068AB"/>
    <w:rsid w:val="00106BD9"/>
    <w:rsid w:val="001072D9"/>
    <w:rsid w:val="001103F3"/>
    <w:rsid w:val="0011068F"/>
    <w:rsid w:val="001106DC"/>
    <w:rsid w:val="0011103F"/>
    <w:rsid w:val="001119A2"/>
    <w:rsid w:val="001123D0"/>
    <w:rsid w:val="00113077"/>
    <w:rsid w:val="001138CE"/>
    <w:rsid w:val="00113B94"/>
    <w:rsid w:val="0011433B"/>
    <w:rsid w:val="001146F3"/>
    <w:rsid w:val="00114B5A"/>
    <w:rsid w:val="00115655"/>
    <w:rsid w:val="00116621"/>
    <w:rsid w:val="0011688A"/>
    <w:rsid w:val="00116ED4"/>
    <w:rsid w:val="00117026"/>
    <w:rsid w:val="00117971"/>
    <w:rsid w:val="001206D6"/>
    <w:rsid w:val="00120779"/>
    <w:rsid w:val="00120791"/>
    <w:rsid w:val="001209CA"/>
    <w:rsid w:val="0012124F"/>
    <w:rsid w:val="00121BC4"/>
    <w:rsid w:val="00123D66"/>
    <w:rsid w:val="00123F27"/>
    <w:rsid w:val="00125C9E"/>
    <w:rsid w:val="00125D08"/>
    <w:rsid w:val="00126466"/>
    <w:rsid w:val="00127402"/>
    <w:rsid w:val="00130539"/>
    <w:rsid w:val="00130F9F"/>
    <w:rsid w:val="001324A5"/>
    <w:rsid w:val="001324BB"/>
    <w:rsid w:val="00133AB0"/>
    <w:rsid w:val="00133EE3"/>
    <w:rsid w:val="0013455A"/>
    <w:rsid w:val="001347BB"/>
    <w:rsid w:val="00134825"/>
    <w:rsid w:val="00135651"/>
    <w:rsid w:val="001357B2"/>
    <w:rsid w:val="00135D74"/>
    <w:rsid w:val="00135E90"/>
    <w:rsid w:val="00136711"/>
    <w:rsid w:val="0013679C"/>
    <w:rsid w:val="00136885"/>
    <w:rsid w:val="00136A9A"/>
    <w:rsid w:val="001371C8"/>
    <w:rsid w:val="001379C1"/>
    <w:rsid w:val="00140F37"/>
    <w:rsid w:val="00141836"/>
    <w:rsid w:val="00141B5C"/>
    <w:rsid w:val="00142BE0"/>
    <w:rsid w:val="00142DDB"/>
    <w:rsid w:val="001430CA"/>
    <w:rsid w:val="00143795"/>
    <w:rsid w:val="001437B7"/>
    <w:rsid w:val="00143EB4"/>
    <w:rsid w:val="00144038"/>
    <w:rsid w:val="001444C9"/>
    <w:rsid w:val="00145A32"/>
    <w:rsid w:val="001461ED"/>
    <w:rsid w:val="00151B2F"/>
    <w:rsid w:val="0015222A"/>
    <w:rsid w:val="00152A48"/>
    <w:rsid w:val="00152CA7"/>
    <w:rsid w:val="00153E33"/>
    <w:rsid w:val="00154435"/>
    <w:rsid w:val="00154A6E"/>
    <w:rsid w:val="001550B8"/>
    <w:rsid w:val="00155A12"/>
    <w:rsid w:val="00155CB9"/>
    <w:rsid w:val="00156C47"/>
    <w:rsid w:val="00156E45"/>
    <w:rsid w:val="001600F5"/>
    <w:rsid w:val="001602F0"/>
    <w:rsid w:val="00160EBB"/>
    <w:rsid w:val="0016143C"/>
    <w:rsid w:val="00161C4A"/>
    <w:rsid w:val="00162045"/>
    <w:rsid w:val="00162DD7"/>
    <w:rsid w:val="0016335F"/>
    <w:rsid w:val="0016376B"/>
    <w:rsid w:val="00164699"/>
    <w:rsid w:val="001648AB"/>
    <w:rsid w:val="00165A80"/>
    <w:rsid w:val="00165FB7"/>
    <w:rsid w:val="00166A46"/>
    <w:rsid w:val="00167455"/>
    <w:rsid w:val="001705B0"/>
    <w:rsid w:val="001720AE"/>
    <w:rsid w:val="001737D3"/>
    <w:rsid w:val="00173A3B"/>
    <w:rsid w:val="00173BF1"/>
    <w:rsid w:val="00173E27"/>
    <w:rsid w:val="0017478F"/>
    <w:rsid w:val="00174C29"/>
    <w:rsid w:val="00175126"/>
    <w:rsid w:val="00175354"/>
    <w:rsid w:val="00175B37"/>
    <w:rsid w:val="001764F8"/>
    <w:rsid w:val="00177076"/>
    <w:rsid w:val="001772E6"/>
    <w:rsid w:val="00177A59"/>
    <w:rsid w:val="00177E8D"/>
    <w:rsid w:val="001805D0"/>
    <w:rsid w:val="001808DF"/>
    <w:rsid w:val="00180908"/>
    <w:rsid w:val="0018255C"/>
    <w:rsid w:val="00182A9E"/>
    <w:rsid w:val="001832B1"/>
    <w:rsid w:val="001834D4"/>
    <w:rsid w:val="001844B8"/>
    <w:rsid w:val="001851E4"/>
    <w:rsid w:val="00185740"/>
    <w:rsid w:val="00186060"/>
    <w:rsid w:val="001867B1"/>
    <w:rsid w:val="00186F3B"/>
    <w:rsid w:val="00187137"/>
    <w:rsid w:val="00187FA2"/>
    <w:rsid w:val="00190BE2"/>
    <w:rsid w:val="00191476"/>
    <w:rsid w:val="00191E12"/>
    <w:rsid w:val="001928E2"/>
    <w:rsid w:val="00192F99"/>
    <w:rsid w:val="00194000"/>
    <w:rsid w:val="00194235"/>
    <w:rsid w:val="0019486F"/>
    <w:rsid w:val="001948CA"/>
    <w:rsid w:val="00195A56"/>
    <w:rsid w:val="0019606D"/>
    <w:rsid w:val="00196CBD"/>
    <w:rsid w:val="00197C9E"/>
    <w:rsid w:val="001A0605"/>
    <w:rsid w:val="001A09B7"/>
    <w:rsid w:val="001A0A1F"/>
    <w:rsid w:val="001A0D1F"/>
    <w:rsid w:val="001A100A"/>
    <w:rsid w:val="001A15DA"/>
    <w:rsid w:val="001A1A3D"/>
    <w:rsid w:val="001A1AEC"/>
    <w:rsid w:val="001A3114"/>
    <w:rsid w:val="001A316E"/>
    <w:rsid w:val="001A4A33"/>
    <w:rsid w:val="001A60D9"/>
    <w:rsid w:val="001A6480"/>
    <w:rsid w:val="001A69BD"/>
    <w:rsid w:val="001A6DDC"/>
    <w:rsid w:val="001B0C76"/>
    <w:rsid w:val="001B0E99"/>
    <w:rsid w:val="001B1145"/>
    <w:rsid w:val="001B18FF"/>
    <w:rsid w:val="001B1E47"/>
    <w:rsid w:val="001B24F0"/>
    <w:rsid w:val="001B25B5"/>
    <w:rsid w:val="001B272E"/>
    <w:rsid w:val="001B3835"/>
    <w:rsid w:val="001B4302"/>
    <w:rsid w:val="001B4B0A"/>
    <w:rsid w:val="001B544B"/>
    <w:rsid w:val="001B5C1D"/>
    <w:rsid w:val="001B5E99"/>
    <w:rsid w:val="001B5F38"/>
    <w:rsid w:val="001B63F0"/>
    <w:rsid w:val="001B641C"/>
    <w:rsid w:val="001B6CB8"/>
    <w:rsid w:val="001B6E45"/>
    <w:rsid w:val="001B77ED"/>
    <w:rsid w:val="001C0034"/>
    <w:rsid w:val="001C01ED"/>
    <w:rsid w:val="001C0292"/>
    <w:rsid w:val="001C0A4D"/>
    <w:rsid w:val="001C0FBA"/>
    <w:rsid w:val="001C3021"/>
    <w:rsid w:val="001C3CD3"/>
    <w:rsid w:val="001C3F8F"/>
    <w:rsid w:val="001C4815"/>
    <w:rsid w:val="001C49FD"/>
    <w:rsid w:val="001C5987"/>
    <w:rsid w:val="001C6548"/>
    <w:rsid w:val="001C6A3D"/>
    <w:rsid w:val="001C7DB6"/>
    <w:rsid w:val="001D08A3"/>
    <w:rsid w:val="001D1095"/>
    <w:rsid w:val="001D1607"/>
    <w:rsid w:val="001D1E89"/>
    <w:rsid w:val="001D2EC3"/>
    <w:rsid w:val="001D3E73"/>
    <w:rsid w:val="001D3F0B"/>
    <w:rsid w:val="001D4F1F"/>
    <w:rsid w:val="001D6C73"/>
    <w:rsid w:val="001D6F7E"/>
    <w:rsid w:val="001D7099"/>
    <w:rsid w:val="001D7E92"/>
    <w:rsid w:val="001D7ED8"/>
    <w:rsid w:val="001E091F"/>
    <w:rsid w:val="001E138C"/>
    <w:rsid w:val="001E1AE2"/>
    <w:rsid w:val="001E2C3D"/>
    <w:rsid w:val="001E2F72"/>
    <w:rsid w:val="001E30FD"/>
    <w:rsid w:val="001E322D"/>
    <w:rsid w:val="001E32CB"/>
    <w:rsid w:val="001E42CE"/>
    <w:rsid w:val="001E4521"/>
    <w:rsid w:val="001E57DF"/>
    <w:rsid w:val="001E62A7"/>
    <w:rsid w:val="001F0123"/>
    <w:rsid w:val="001F0346"/>
    <w:rsid w:val="001F0631"/>
    <w:rsid w:val="001F0849"/>
    <w:rsid w:val="001F1976"/>
    <w:rsid w:val="001F1FA6"/>
    <w:rsid w:val="001F23AB"/>
    <w:rsid w:val="001F2ABE"/>
    <w:rsid w:val="001F33A8"/>
    <w:rsid w:val="001F33BF"/>
    <w:rsid w:val="001F34AA"/>
    <w:rsid w:val="001F3CB0"/>
    <w:rsid w:val="001F3FC2"/>
    <w:rsid w:val="001F41F6"/>
    <w:rsid w:val="001F44C4"/>
    <w:rsid w:val="001F4691"/>
    <w:rsid w:val="001F49FC"/>
    <w:rsid w:val="001F4A49"/>
    <w:rsid w:val="001F5C9A"/>
    <w:rsid w:val="001F60E7"/>
    <w:rsid w:val="001F692A"/>
    <w:rsid w:val="001F6EE5"/>
    <w:rsid w:val="001F7307"/>
    <w:rsid w:val="001F7376"/>
    <w:rsid w:val="001F7A49"/>
    <w:rsid w:val="002004C2"/>
    <w:rsid w:val="00200E71"/>
    <w:rsid w:val="00201151"/>
    <w:rsid w:val="002014C2"/>
    <w:rsid w:val="00201627"/>
    <w:rsid w:val="00201E69"/>
    <w:rsid w:val="00202A77"/>
    <w:rsid w:val="00203F27"/>
    <w:rsid w:val="0020407D"/>
    <w:rsid w:val="0020435C"/>
    <w:rsid w:val="0020631F"/>
    <w:rsid w:val="002064C8"/>
    <w:rsid w:val="00206B25"/>
    <w:rsid w:val="00207489"/>
    <w:rsid w:val="00207509"/>
    <w:rsid w:val="00207AE9"/>
    <w:rsid w:val="00207B9B"/>
    <w:rsid w:val="002111FC"/>
    <w:rsid w:val="002121A1"/>
    <w:rsid w:val="00212364"/>
    <w:rsid w:val="00212A08"/>
    <w:rsid w:val="002134DD"/>
    <w:rsid w:val="002139AB"/>
    <w:rsid w:val="00213CFF"/>
    <w:rsid w:val="00215261"/>
    <w:rsid w:val="00215B04"/>
    <w:rsid w:val="00217585"/>
    <w:rsid w:val="00217846"/>
    <w:rsid w:val="002200CD"/>
    <w:rsid w:val="00220350"/>
    <w:rsid w:val="00220F57"/>
    <w:rsid w:val="0022189D"/>
    <w:rsid w:val="00221AFD"/>
    <w:rsid w:val="00222067"/>
    <w:rsid w:val="002220C2"/>
    <w:rsid w:val="00222374"/>
    <w:rsid w:val="002225A4"/>
    <w:rsid w:val="00222CCF"/>
    <w:rsid w:val="00222D9B"/>
    <w:rsid w:val="00222F36"/>
    <w:rsid w:val="00223A86"/>
    <w:rsid w:val="002240C9"/>
    <w:rsid w:val="00224E95"/>
    <w:rsid w:val="00225224"/>
    <w:rsid w:val="002252A4"/>
    <w:rsid w:val="002255B1"/>
    <w:rsid w:val="002255E3"/>
    <w:rsid w:val="002257B4"/>
    <w:rsid w:val="00225EAC"/>
    <w:rsid w:val="002275F2"/>
    <w:rsid w:val="00230C40"/>
    <w:rsid w:val="002315CB"/>
    <w:rsid w:val="002334D1"/>
    <w:rsid w:val="00233868"/>
    <w:rsid w:val="00233AB8"/>
    <w:rsid w:val="00233D18"/>
    <w:rsid w:val="00233F94"/>
    <w:rsid w:val="0023437B"/>
    <w:rsid w:val="00234CAB"/>
    <w:rsid w:val="00235A8B"/>
    <w:rsid w:val="00235D0F"/>
    <w:rsid w:val="00236220"/>
    <w:rsid w:val="00236CA0"/>
    <w:rsid w:val="00236D86"/>
    <w:rsid w:val="00237245"/>
    <w:rsid w:val="00237D2B"/>
    <w:rsid w:val="00240953"/>
    <w:rsid w:val="0024101D"/>
    <w:rsid w:val="00241209"/>
    <w:rsid w:val="00242539"/>
    <w:rsid w:val="0024352A"/>
    <w:rsid w:val="00243D04"/>
    <w:rsid w:val="00243F10"/>
    <w:rsid w:val="00243FB1"/>
    <w:rsid w:val="0024404F"/>
    <w:rsid w:val="002445DB"/>
    <w:rsid w:val="00244D2E"/>
    <w:rsid w:val="00245972"/>
    <w:rsid w:val="00245C13"/>
    <w:rsid w:val="00246282"/>
    <w:rsid w:val="00246828"/>
    <w:rsid w:val="0024686F"/>
    <w:rsid w:val="0024698F"/>
    <w:rsid w:val="00247530"/>
    <w:rsid w:val="00247655"/>
    <w:rsid w:val="00250184"/>
    <w:rsid w:val="002506F4"/>
    <w:rsid w:val="002511F4"/>
    <w:rsid w:val="00251205"/>
    <w:rsid w:val="002515DF"/>
    <w:rsid w:val="00251A06"/>
    <w:rsid w:val="00251D62"/>
    <w:rsid w:val="00253596"/>
    <w:rsid w:val="00253673"/>
    <w:rsid w:val="002538AF"/>
    <w:rsid w:val="00253BD4"/>
    <w:rsid w:val="002541DC"/>
    <w:rsid w:val="002545F3"/>
    <w:rsid w:val="00254DBF"/>
    <w:rsid w:val="00254E7D"/>
    <w:rsid w:val="0025639B"/>
    <w:rsid w:val="002564F6"/>
    <w:rsid w:val="00256A0F"/>
    <w:rsid w:val="002572AD"/>
    <w:rsid w:val="002576B2"/>
    <w:rsid w:val="00257FA2"/>
    <w:rsid w:val="00260186"/>
    <w:rsid w:val="00260779"/>
    <w:rsid w:val="00260BD5"/>
    <w:rsid w:val="002611E9"/>
    <w:rsid w:val="002618A0"/>
    <w:rsid w:val="002635E0"/>
    <w:rsid w:val="0026384D"/>
    <w:rsid w:val="00263CFD"/>
    <w:rsid w:val="002645CD"/>
    <w:rsid w:val="00264E30"/>
    <w:rsid w:val="00264FC6"/>
    <w:rsid w:val="00265AD5"/>
    <w:rsid w:val="00265CBF"/>
    <w:rsid w:val="00266CDB"/>
    <w:rsid w:val="00267398"/>
    <w:rsid w:val="0026744B"/>
    <w:rsid w:val="0026763D"/>
    <w:rsid w:val="002703B3"/>
    <w:rsid w:val="002704FF"/>
    <w:rsid w:val="00271CE5"/>
    <w:rsid w:val="00272088"/>
    <w:rsid w:val="00272540"/>
    <w:rsid w:val="0027278B"/>
    <w:rsid w:val="00272BFA"/>
    <w:rsid w:val="00272D54"/>
    <w:rsid w:val="00273176"/>
    <w:rsid w:val="0027325C"/>
    <w:rsid w:val="002733CB"/>
    <w:rsid w:val="00273A6E"/>
    <w:rsid w:val="00273EB2"/>
    <w:rsid w:val="00273FA9"/>
    <w:rsid w:val="00277504"/>
    <w:rsid w:val="002778F0"/>
    <w:rsid w:val="002800D9"/>
    <w:rsid w:val="00281BFC"/>
    <w:rsid w:val="00282020"/>
    <w:rsid w:val="0028279C"/>
    <w:rsid w:val="0028287F"/>
    <w:rsid w:val="00282C34"/>
    <w:rsid w:val="00283342"/>
    <w:rsid w:val="00283723"/>
    <w:rsid w:val="0028374C"/>
    <w:rsid w:val="00283F76"/>
    <w:rsid w:val="002841E6"/>
    <w:rsid w:val="0028514C"/>
    <w:rsid w:val="00285B00"/>
    <w:rsid w:val="0028618B"/>
    <w:rsid w:val="00286275"/>
    <w:rsid w:val="00286D32"/>
    <w:rsid w:val="00290570"/>
    <w:rsid w:val="00290B51"/>
    <w:rsid w:val="00290F6F"/>
    <w:rsid w:val="0029110C"/>
    <w:rsid w:val="002912DD"/>
    <w:rsid w:val="002920EF"/>
    <w:rsid w:val="00292A44"/>
    <w:rsid w:val="00293032"/>
    <w:rsid w:val="00293964"/>
    <w:rsid w:val="00293D96"/>
    <w:rsid w:val="00293DAF"/>
    <w:rsid w:val="00293EE3"/>
    <w:rsid w:val="0029431B"/>
    <w:rsid w:val="00296076"/>
    <w:rsid w:val="00296D61"/>
    <w:rsid w:val="00296EF9"/>
    <w:rsid w:val="002977E6"/>
    <w:rsid w:val="002A20F4"/>
    <w:rsid w:val="002A284D"/>
    <w:rsid w:val="002A2B0A"/>
    <w:rsid w:val="002A2B69"/>
    <w:rsid w:val="002A2F5B"/>
    <w:rsid w:val="002A3475"/>
    <w:rsid w:val="002A34D0"/>
    <w:rsid w:val="002A37EB"/>
    <w:rsid w:val="002A3CEB"/>
    <w:rsid w:val="002A467C"/>
    <w:rsid w:val="002A4751"/>
    <w:rsid w:val="002A5188"/>
    <w:rsid w:val="002A54B5"/>
    <w:rsid w:val="002A55FA"/>
    <w:rsid w:val="002A62EA"/>
    <w:rsid w:val="002A73AB"/>
    <w:rsid w:val="002A75B7"/>
    <w:rsid w:val="002A786B"/>
    <w:rsid w:val="002A7931"/>
    <w:rsid w:val="002A7EB6"/>
    <w:rsid w:val="002B02D9"/>
    <w:rsid w:val="002B0794"/>
    <w:rsid w:val="002B0853"/>
    <w:rsid w:val="002B1672"/>
    <w:rsid w:val="002B1D86"/>
    <w:rsid w:val="002B241C"/>
    <w:rsid w:val="002B2881"/>
    <w:rsid w:val="002B2A21"/>
    <w:rsid w:val="002B2E17"/>
    <w:rsid w:val="002B4261"/>
    <w:rsid w:val="002B4581"/>
    <w:rsid w:val="002B5351"/>
    <w:rsid w:val="002B58D6"/>
    <w:rsid w:val="002B5930"/>
    <w:rsid w:val="002B5C98"/>
    <w:rsid w:val="002B64C3"/>
    <w:rsid w:val="002B675C"/>
    <w:rsid w:val="002B72A2"/>
    <w:rsid w:val="002B7315"/>
    <w:rsid w:val="002C056D"/>
    <w:rsid w:val="002C0CAE"/>
    <w:rsid w:val="002C18A8"/>
    <w:rsid w:val="002C2DBC"/>
    <w:rsid w:val="002C4720"/>
    <w:rsid w:val="002C56D0"/>
    <w:rsid w:val="002C59E9"/>
    <w:rsid w:val="002C5F19"/>
    <w:rsid w:val="002C61FF"/>
    <w:rsid w:val="002C62F5"/>
    <w:rsid w:val="002C6702"/>
    <w:rsid w:val="002C6779"/>
    <w:rsid w:val="002C685C"/>
    <w:rsid w:val="002C6C95"/>
    <w:rsid w:val="002C7707"/>
    <w:rsid w:val="002D02DE"/>
    <w:rsid w:val="002D0497"/>
    <w:rsid w:val="002D109F"/>
    <w:rsid w:val="002D18E5"/>
    <w:rsid w:val="002D1C5B"/>
    <w:rsid w:val="002D2817"/>
    <w:rsid w:val="002D2CE3"/>
    <w:rsid w:val="002D3305"/>
    <w:rsid w:val="002D3C0B"/>
    <w:rsid w:val="002D3D93"/>
    <w:rsid w:val="002D3FC0"/>
    <w:rsid w:val="002D48A4"/>
    <w:rsid w:val="002D4EF5"/>
    <w:rsid w:val="002D70C6"/>
    <w:rsid w:val="002D7486"/>
    <w:rsid w:val="002D7F08"/>
    <w:rsid w:val="002E014A"/>
    <w:rsid w:val="002E0376"/>
    <w:rsid w:val="002E06A4"/>
    <w:rsid w:val="002E0772"/>
    <w:rsid w:val="002E0BFB"/>
    <w:rsid w:val="002E0D91"/>
    <w:rsid w:val="002E17E7"/>
    <w:rsid w:val="002E1C32"/>
    <w:rsid w:val="002E21C8"/>
    <w:rsid w:val="002E3119"/>
    <w:rsid w:val="002E324F"/>
    <w:rsid w:val="002E3419"/>
    <w:rsid w:val="002E3B1E"/>
    <w:rsid w:val="002E3F48"/>
    <w:rsid w:val="002E56AA"/>
    <w:rsid w:val="002E68AB"/>
    <w:rsid w:val="002E6B59"/>
    <w:rsid w:val="002E6DD5"/>
    <w:rsid w:val="002E7A54"/>
    <w:rsid w:val="002E7D73"/>
    <w:rsid w:val="002F034A"/>
    <w:rsid w:val="002F0430"/>
    <w:rsid w:val="002F1012"/>
    <w:rsid w:val="002F10C0"/>
    <w:rsid w:val="002F156E"/>
    <w:rsid w:val="002F168D"/>
    <w:rsid w:val="002F2303"/>
    <w:rsid w:val="002F25E7"/>
    <w:rsid w:val="002F3E69"/>
    <w:rsid w:val="002F3F45"/>
    <w:rsid w:val="002F55E2"/>
    <w:rsid w:val="002F6CCF"/>
    <w:rsid w:val="002F6F7E"/>
    <w:rsid w:val="002F7D89"/>
    <w:rsid w:val="0030048E"/>
    <w:rsid w:val="00300EAB"/>
    <w:rsid w:val="003016EA"/>
    <w:rsid w:val="00301717"/>
    <w:rsid w:val="003017F1"/>
    <w:rsid w:val="00302479"/>
    <w:rsid w:val="00303102"/>
    <w:rsid w:val="00303302"/>
    <w:rsid w:val="00303A35"/>
    <w:rsid w:val="00303A96"/>
    <w:rsid w:val="00303DE2"/>
    <w:rsid w:val="003044DE"/>
    <w:rsid w:val="003054C6"/>
    <w:rsid w:val="00305A4E"/>
    <w:rsid w:val="00305DAD"/>
    <w:rsid w:val="003074C2"/>
    <w:rsid w:val="00307A75"/>
    <w:rsid w:val="00307D86"/>
    <w:rsid w:val="00310A75"/>
    <w:rsid w:val="003113B2"/>
    <w:rsid w:val="00311793"/>
    <w:rsid w:val="003121F1"/>
    <w:rsid w:val="00313480"/>
    <w:rsid w:val="00313513"/>
    <w:rsid w:val="00314861"/>
    <w:rsid w:val="00314BA0"/>
    <w:rsid w:val="00314BC5"/>
    <w:rsid w:val="0031518F"/>
    <w:rsid w:val="003155FF"/>
    <w:rsid w:val="003160B3"/>
    <w:rsid w:val="003160E6"/>
    <w:rsid w:val="00317940"/>
    <w:rsid w:val="00317C32"/>
    <w:rsid w:val="00317CA2"/>
    <w:rsid w:val="00320304"/>
    <w:rsid w:val="00320EB4"/>
    <w:rsid w:val="0032191F"/>
    <w:rsid w:val="00321D58"/>
    <w:rsid w:val="00322A07"/>
    <w:rsid w:val="00322CEE"/>
    <w:rsid w:val="003234A4"/>
    <w:rsid w:val="00323924"/>
    <w:rsid w:val="00324A12"/>
    <w:rsid w:val="003250F1"/>
    <w:rsid w:val="0032566B"/>
    <w:rsid w:val="003256FB"/>
    <w:rsid w:val="00326891"/>
    <w:rsid w:val="003303D8"/>
    <w:rsid w:val="00330C76"/>
    <w:rsid w:val="00330D37"/>
    <w:rsid w:val="00330F7C"/>
    <w:rsid w:val="00331535"/>
    <w:rsid w:val="00331FB3"/>
    <w:rsid w:val="003323CD"/>
    <w:rsid w:val="003332E2"/>
    <w:rsid w:val="00333712"/>
    <w:rsid w:val="003341AF"/>
    <w:rsid w:val="003346F2"/>
    <w:rsid w:val="00334701"/>
    <w:rsid w:val="00334B7A"/>
    <w:rsid w:val="0033647A"/>
    <w:rsid w:val="003365FC"/>
    <w:rsid w:val="00340434"/>
    <w:rsid w:val="0034048D"/>
    <w:rsid w:val="0034050F"/>
    <w:rsid w:val="003418C5"/>
    <w:rsid w:val="00341A11"/>
    <w:rsid w:val="00342BE8"/>
    <w:rsid w:val="003444B7"/>
    <w:rsid w:val="003448C0"/>
    <w:rsid w:val="00344B09"/>
    <w:rsid w:val="0034519A"/>
    <w:rsid w:val="003468F4"/>
    <w:rsid w:val="0034726B"/>
    <w:rsid w:val="003477DB"/>
    <w:rsid w:val="00350F72"/>
    <w:rsid w:val="003512B2"/>
    <w:rsid w:val="00352A35"/>
    <w:rsid w:val="00352C3E"/>
    <w:rsid w:val="00354796"/>
    <w:rsid w:val="003548C1"/>
    <w:rsid w:val="0035615E"/>
    <w:rsid w:val="00356235"/>
    <w:rsid w:val="00356576"/>
    <w:rsid w:val="00356AB8"/>
    <w:rsid w:val="00357F34"/>
    <w:rsid w:val="0036030D"/>
    <w:rsid w:val="0036055B"/>
    <w:rsid w:val="00360891"/>
    <w:rsid w:val="003611DD"/>
    <w:rsid w:val="003619B9"/>
    <w:rsid w:val="00361D08"/>
    <w:rsid w:val="00362E5F"/>
    <w:rsid w:val="0036302C"/>
    <w:rsid w:val="003636BF"/>
    <w:rsid w:val="00363FD4"/>
    <w:rsid w:val="0036427C"/>
    <w:rsid w:val="00364C19"/>
    <w:rsid w:val="00364CC3"/>
    <w:rsid w:val="00365851"/>
    <w:rsid w:val="00366A59"/>
    <w:rsid w:val="00366D4E"/>
    <w:rsid w:val="00367C1C"/>
    <w:rsid w:val="00367E37"/>
    <w:rsid w:val="00367EEB"/>
    <w:rsid w:val="003701BF"/>
    <w:rsid w:val="003704F4"/>
    <w:rsid w:val="00371442"/>
    <w:rsid w:val="00372475"/>
    <w:rsid w:val="00372C2B"/>
    <w:rsid w:val="003731B9"/>
    <w:rsid w:val="003741CC"/>
    <w:rsid w:val="003756CB"/>
    <w:rsid w:val="003756F7"/>
    <w:rsid w:val="00376426"/>
    <w:rsid w:val="00376502"/>
    <w:rsid w:val="00376653"/>
    <w:rsid w:val="00376662"/>
    <w:rsid w:val="00381356"/>
    <w:rsid w:val="00381463"/>
    <w:rsid w:val="003819B5"/>
    <w:rsid w:val="0038201F"/>
    <w:rsid w:val="0038237C"/>
    <w:rsid w:val="003829EE"/>
    <w:rsid w:val="00382A1B"/>
    <w:rsid w:val="00382EE5"/>
    <w:rsid w:val="00383C04"/>
    <w:rsid w:val="00383D41"/>
    <w:rsid w:val="003843F9"/>
    <w:rsid w:val="0038451D"/>
    <w:rsid w:val="003845AD"/>
    <w:rsid w:val="003845B4"/>
    <w:rsid w:val="003846C5"/>
    <w:rsid w:val="0038499E"/>
    <w:rsid w:val="00384AF1"/>
    <w:rsid w:val="003850B1"/>
    <w:rsid w:val="003851FF"/>
    <w:rsid w:val="00385362"/>
    <w:rsid w:val="003857E4"/>
    <w:rsid w:val="00385A83"/>
    <w:rsid w:val="00385D37"/>
    <w:rsid w:val="0038615A"/>
    <w:rsid w:val="00386AE5"/>
    <w:rsid w:val="00386F9D"/>
    <w:rsid w:val="003873A0"/>
    <w:rsid w:val="003875EB"/>
    <w:rsid w:val="00387B1A"/>
    <w:rsid w:val="00387C18"/>
    <w:rsid w:val="00390190"/>
    <w:rsid w:val="003905DB"/>
    <w:rsid w:val="00390C2F"/>
    <w:rsid w:val="00390CD1"/>
    <w:rsid w:val="00391577"/>
    <w:rsid w:val="003923DE"/>
    <w:rsid w:val="00392A0D"/>
    <w:rsid w:val="00393800"/>
    <w:rsid w:val="003941BF"/>
    <w:rsid w:val="00394318"/>
    <w:rsid w:val="00395073"/>
    <w:rsid w:val="0039588A"/>
    <w:rsid w:val="003960A5"/>
    <w:rsid w:val="003961EE"/>
    <w:rsid w:val="003963CE"/>
    <w:rsid w:val="00396FA9"/>
    <w:rsid w:val="00397803"/>
    <w:rsid w:val="0039797E"/>
    <w:rsid w:val="003A106F"/>
    <w:rsid w:val="003A1A1E"/>
    <w:rsid w:val="003A1EB8"/>
    <w:rsid w:val="003A262C"/>
    <w:rsid w:val="003A2F96"/>
    <w:rsid w:val="003A3A81"/>
    <w:rsid w:val="003A442E"/>
    <w:rsid w:val="003A51D8"/>
    <w:rsid w:val="003A6341"/>
    <w:rsid w:val="003A6625"/>
    <w:rsid w:val="003A6754"/>
    <w:rsid w:val="003B006E"/>
    <w:rsid w:val="003B035D"/>
    <w:rsid w:val="003B0542"/>
    <w:rsid w:val="003B06D1"/>
    <w:rsid w:val="003B0AD5"/>
    <w:rsid w:val="003B1550"/>
    <w:rsid w:val="003B19F8"/>
    <w:rsid w:val="003B3015"/>
    <w:rsid w:val="003B32C8"/>
    <w:rsid w:val="003B346F"/>
    <w:rsid w:val="003B3FF6"/>
    <w:rsid w:val="003B43DE"/>
    <w:rsid w:val="003B5182"/>
    <w:rsid w:val="003B576E"/>
    <w:rsid w:val="003B5A66"/>
    <w:rsid w:val="003B6263"/>
    <w:rsid w:val="003B6D37"/>
    <w:rsid w:val="003B6EAE"/>
    <w:rsid w:val="003B7009"/>
    <w:rsid w:val="003B7119"/>
    <w:rsid w:val="003B765D"/>
    <w:rsid w:val="003B7B74"/>
    <w:rsid w:val="003C065C"/>
    <w:rsid w:val="003C0767"/>
    <w:rsid w:val="003C137F"/>
    <w:rsid w:val="003C17E0"/>
    <w:rsid w:val="003C1A64"/>
    <w:rsid w:val="003C2938"/>
    <w:rsid w:val="003C29D0"/>
    <w:rsid w:val="003C2DBD"/>
    <w:rsid w:val="003C3989"/>
    <w:rsid w:val="003C3C82"/>
    <w:rsid w:val="003C5CA1"/>
    <w:rsid w:val="003C5EE5"/>
    <w:rsid w:val="003C5F49"/>
    <w:rsid w:val="003C6552"/>
    <w:rsid w:val="003C7086"/>
    <w:rsid w:val="003C7C18"/>
    <w:rsid w:val="003D02D8"/>
    <w:rsid w:val="003D1252"/>
    <w:rsid w:val="003D12FE"/>
    <w:rsid w:val="003D1C5D"/>
    <w:rsid w:val="003D2117"/>
    <w:rsid w:val="003D26DF"/>
    <w:rsid w:val="003D2E36"/>
    <w:rsid w:val="003D4714"/>
    <w:rsid w:val="003D4AD6"/>
    <w:rsid w:val="003D4FCA"/>
    <w:rsid w:val="003D54EA"/>
    <w:rsid w:val="003D57B2"/>
    <w:rsid w:val="003D58C5"/>
    <w:rsid w:val="003D5B17"/>
    <w:rsid w:val="003D5C21"/>
    <w:rsid w:val="003D5C97"/>
    <w:rsid w:val="003D6499"/>
    <w:rsid w:val="003D6B68"/>
    <w:rsid w:val="003D7112"/>
    <w:rsid w:val="003D746D"/>
    <w:rsid w:val="003D7BB2"/>
    <w:rsid w:val="003E0A59"/>
    <w:rsid w:val="003E0B15"/>
    <w:rsid w:val="003E0E9F"/>
    <w:rsid w:val="003E1B5C"/>
    <w:rsid w:val="003E1C74"/>
    <w:rsid w:val="003E1D8E"/>
    <w:rsid w:val="003E1F25"/>
    <w:rsid w:val="003E1FA9"/>
    <w:rsid w:val="003E23A2"/>
    <w:rsid w:val="003E30E8"/>
    <w:rsid w:val="003E3818"/>
    <w:rsid w:val="003E3E65"/>
    <w:rsid w:val="003E3E84"/>
    <w:rsid w:val="003E4404"/>
    <w:rsid w:val="003E515C"/>
    <w:rsid w:val="003E5221"/>
    <w:rsid w:val="003E5B33"/>
    <w:rsid w:val="003E5BC5"/>
    <w:rsid w:val="003E612E"/>
    <w:rsid w:val="003E6169"/>
    <w:rsid w:val="003E6194"/>
    <w:rsid w:val="003E6429"/>
    <w:rsid w:val="003E662C"/>
    <w:rsid w:val="003E6A05"/>
    <w:rsid w:val="003E6C86"/>
    <w:rsid w:val="003E727B"/>
    <w:rsid w:val="003F0534"/>
    <w:rsid w:val="003F0C82"/>
    <w:rsid w:val="003F17ED"/>
    <w:rsid w:val="003F1C02"/>
    <w:rsid w:val="003F1F5F"/>
    <w:rsid w:val="003F23CF"/>
    <w:rsid w:val="003F3ABE"/>
    <w:rsid w:val="003F4143"/>
    <w:rsid w:val="003F43BC"/>
    <w:rsid w:val="003F4417"/>
    <w:rsid w:val="003F4BF5"/>
    <w:rsid w:val="003F6105"/>
    <w:rsid w:val="003F648B"/>
    <w:rsid w:val="003F6B0F"/>
    <w:rsid w:val="003F712C"/>
    <w:rsid w:val="003F7277"/>
    <w:rsid w:val="003F740A"/>
    <w:rsid w:val="003F7581"/>
    <w:rsid w:val="003F7EC0"/>
    <w:rsid w:val="00400277"/>
    <w:rsid w:val="0040029A"/>
    <w:rsid w:val="004003E1"/>
    <w:rsid w:val="004006A3"/>
    <w:rsid w:val="004007A2"/>
    <w:rsid w:val="004009CB"/>
    <w:rsid w:val="00402B5D"/>
    <w:rsid w:val="004037A0"/>
    <w:rsid w:val="00403ACD"/>
    <w:rsid w:val="00403EAA"/>
    <w:rsid w:val="0040419E"/>
    <w:rsid w:val="00404F6E"/>
    <w:rsid w:val="004053AA"/>
    <w:rsid w:val="00405ED5"/>
    <w:rsid w:val="00406380"/>
    <w:rsid w:val="00406BD7"/>
    <w:rsid w:val="00407012"/>
    <w:rsid w:val="004072DD"/>
    <w:rsid w:val="00407313"/>
    <w:rsid w:val="00407CC0"/>
    <w:rsid w:val="00410A0D"/>
    <w:rsid w:val="00410DCE"/>
    <w:rsid w:val="00410EBD"/>
    <w:rsid w:val="00411161"/>
    <w:rsid w:val="0041247D"/>
    <w:rsid w:val="00412BFB"/>
    <w:rsid w:val="0041335F"/>
    <w:rsid w:val="0041431C"/>
    <w:rsid w:val="004143F9"/>
    <w:rsid w:val="00414413"/>
    <w:rsid w:val="00415A5B"/>
    <w:rsid w:val="00415A75"/>
    <w:rsid w:val="00415DD9"/>
    <w:rsid w:val="0041609A"/>
    <w:rsid w:val="0041615B"/>
    <w:rsid w:val="004166A3"/>
    <w:rsid w:val="0041768F"/>
    <w:rsid w:val="00421C82"/>
    <w:rsid w:val="00421F13"/>
    <w:rsid w:val="0042209B"/>
    <w:rsid w:val="00422D69"/>
    <w:rsid w:val="00424197"/>
    <w:rsid w:val="004247FA"/>
    <w:rsid w:val="00424B3A"/>
    <w:rsid w:val="004251EF"/>
    <w:rsid w:val="0042586C"/>
    <w:rsid w:val="00425DE8"/>
    <w:rsid w:val="0042629E"/>
    <w:rsid w:val="004269E2"/>
    <w:rsid w:val="00427EE4"/>
    <w:rsid w:val="00430AD9"/>
    <w:rsid w:val="00430E07"/>
    <w:rsid w:val="00431CF2"/>
    <w:rsid w:val="0043301E"/>
    <w:rsid w:val="0043354F"/>
    <w:rsid w:val="00433640"/>
    <w:rsid w:val="00433A73"/>
    <w:rsid w:val="00434234"/>
    <w:rsid w:val="00435842"/>
    <w:rsid w:val="004367EC"/>
    <w:rsid w:val="00436B7B"/>
    <w:rsid w:val="00436FB4"/>
    <w:rsid w:val="00436FDF"/>
    <w:rsid w:val="00441376"/>
    <w:rsid w:val="004415CB"/>
    <w:rsid w:val="00441CA1"/>
    <w:rsid w:val="00441FDD"/>
    <w:rsid w:val="004424C5"/>
    <w:rsid w:val="00442567"/>
    <w:rsid w:val="0044278A"/>
    <w:rsid w:val="0044293D"/>
    <w:rsid w:val="00443428"/>
    <w:rsid w:val="00443787"/>
    <w:rsid w:val="00443839"/>
    <w:rsid w:val="00443C3F"/>
    <w:rsid w:val="0044627B"/>
    <w:rsid w:val="00446B22"/>
    <w:rsid w:val="00447889"/>
    <w:rsid w:val="00447AF9"/>
    <w:rsid w:val="00450079"/>
    <w:rsid w:val="0045043F"/>
    <w:rsid w:val="00451ACB"/>
    <w:rsid w:val="0045228A"/>
    <w:rsid w:val="00452866"/>
    <w:rsid w:val="00452F07"/>
    <w:rsid w:val="00453B5F"/>
    <w:rsid w:val="00453E4A"/>
    <w:rsid w:val="00453F32"/>
    <w:rsid w:val="00454381"/>
    <w:rsid w:val="004559B5"/>
    <w:rsid w:val="00457684"/>
    <w:rsid w:val="00457C89"/>
    <w:rsid w:val="004603B6"/>
    <w:rsid w:val="004610D8"/>
    <w:rsid w:val="004614AB"/>
    <w:rsid w:val="00462319"/>
    <w:rsid w:val="00462734"/>
    <w:rsid w:val="00462C2A"/>
    <w:rsid w:val="0046366D"/>
    <w:rsid w:val="0046392F"/>
    <w:rsid w:val="00464119"/>
    <w:rsid w:val="004657EE"/>
    <w:rsid w:val="0046630A"/>
    <w:rsid w:val="00467109"/>
    <w:rsid w:val="0047006B"/>
    <w:rsid w:val="00470359"/>
    <w:rsid w:val="004703A3"/>
    <w:rsid w:val="00471998"/>
    <w:rsid w:val="00471AD5"/>
    <w:rsid w:val="004725E8"/>
    <w:rsid w:val="00472855"/>
    <w:rsid w:val="0047297C"/>
    <w:rsid w:val="004729B6"/>
    <w:rsid w:val="00472B47"/>
    <w:rsid w:val="00473A03"/>
    <w:rsid w:val="00474418"/>
    <w:rsid w:val="00474FF9"/>
    <w:rsid w:val="0047574E"/>
    <w:rsid w:val="00475CCD"/>
    <w:rsid w:val="00480994"/>
    <w:rsid w:val="00481371"/>
    <w:rsid w:val="00481A94"/>
    <w:rsid w:val="004822B7"/>
    <w:rsid w:val="00482933"/>
    <w:rsid w:val="004830FE"/>
    <w:rsid w:val="00483154"/>
    <w:rsid w:val="00483303"/>
    <w:rsid w:val="00483AC9"/>
    <w:rsid w:val="004845E8"/>
    <w:rsid w:val="00484B4E"/>
    <w:rsid w:val="00484DBD"/>
    <w:rsid w:val="004852B2"/>
    <w:rsid w:val="00485CF1"/>
    <w:rsid w:val="00485EAD"/>
    <w:rsid w:val="00486B3A"/>
    <w:rsid w:val="00487265"/>
    <w:rsid w:val="00490FDA"/>
    <w:rsid w:val="0049121B"/>
    <w:rsid w:val="00491B85"/>
    <w:rsid w:val="00492701"/>
    <w:rsid w:val="004927BE"/>
    <w:rsid w:val="00493630"/>
    <w:rsid w:val="00493B83"/>
    <w:rsid w:val="00494137"/>
    <w:rsid w:val="004942AD"/>
    <w:rsid w:val="004945FA"/>
    <w:rsid w:val="004954CF"/>
    <w:rsid w:val="00496E80"/>
    <w:rsid w:val="0049776E"/>
    <w:rsid w:val="004A0658"/>
    <w:rsid w:val="004A0742"/>
    <w:rsid w:val="004A0790"/>
    <w:rsid w:val="004A085A"/>
    <w:rsid w:val="004A15B0"/>
    <w:rsid w:val="004A1A9D"/>
    <w:rsid w:val="004A1BE2"/>
    <w:rsid w:val="004A3971"/>
    <w:rsid w:val="004A39F3"/>
    <w:rsid w:val="004A3A74"/>
    <w:rsid w:val="004A3B68"/>
    <w:rsid w:val="004A3C92"/>
    <w:rsid w:val="004A434F"/>
    <w:rsid w:val="004A48EA"/>
    <w:rsid w:val="004A4E2B"/>
    <w:rsid w:val="004A5F14"/>
    <w:rsid w:val="004A6DA7"/>
    <w:rsid w:val="004A743E"/>
    <w:rsid w:val="004A7BA5"/>
    <w:rsid w:val="004A7DDB"/>
    <w:rsid w:val="004B05D2"/>
    <w:rsid w:val="004B089F"/>
    <w:rsid w:val="004B1579"/>
    <w:rsid w:val="004B2D8C"/>
    <w:rsid w:val="004B2FFD"/>
    <w:rsid w:val="004B33D4"/>
    <w:rsid w:val="004B3D4D"/>
    <w:rsid w:val="004B4485"/>
    <w:rsid w:val="004B504D"/>
    <w:rsid w:val="004B55CF"/>
    <w:rsid w:val="004B5BCB"/>
    <w:rsid w:val="004B5CFB"/>
    <w:rsid w:val="004B5D05"/>
    <w:rsid w:val="004B5F71"/>
    <w:rsid w:val="004B5FB0"/>
    <w:rsid w:val="004B66A9"/>
    <w:rsid w:val="004B69F7"/>
    <w:rsid w:val="004B7087"/>
    <w:rsid w:val="004B7250"/>
    <w:rsid w:val="004C08BF"/>
    <w:rsid w:val="004C0AD1"/>
    <w:rsid w:val="004C1953"/>
    <w:rsid w:val="004C28DD"/>
    <w:rsid w:val="004C2E4B"/>
    <w:rsid w:val="004C44BD"/>
    <w:rsid w:val="004C45DB"/>
    <w:rsid w:val="004C480F"/>
    <w:rsid w:val="004C50F2"/>
    <w:rsid w:val="004C5203"/>
    <w:rsid w:val="004C597B"/>
    <w:rsid w:val="004C5D82"/>
    <w:rsid w:val="004C65A4"/>
    <w:rsid w:val="004C6E62"/>
    <w:rsid w:val="004C75E6"/>
    <w:rsid w:val="004C7E0C"/>
    <w:rsid w:val="004D034B"/>
    <w:rsid w:val="004D085A"/>
    <w:rsid w:val="004D105A"/>
    <w:rsid w:val="004D1080"/>
    <w:rsid w:val="004D1B12"/>
    <w:rsid w:val="004D1FA0"/>
    <w:rsid w:val="004D24D3"/>
    <w:rsid w:val="004D2C10"/>
    <w:rsid w:val="004D3552"/>
    <w:rsid w:val="004D3586"/>
    <w:rsid w:val="004D4BA9"/>
    <w:rsid w:val="004D4DA8"/>
    <w:rsid w:val="004D72A3"/>
    <w:rsid w:val="004D764E"/>
    <w:rsid w:val="004D768B"/>
    <w:rsid w:val="004D78D7"/>
    <w:rsid w:val="004E0445"/>
    <w:rsid w:val="004E0B92"/>
    <w:rsid w:val="004E1030"/>
    <w:rsid w:val="004E1202"/>
    <w:rsid w:val="004E1B93"/>
    <w:rsid w:val="004E2D90"/>
    <w:rsid w:val="004E37D4"/>
    <w:rsid w:val="004E3F59"/>
    <w:rsid w:val="004E40F1"/>
    <w:rsid w:val="004E4205"/>
    <w:rsid w:val="004E45D6"/>
    <w:rsid w:val="004E4CC7"/>
    <w:rsid w:val="004E5AC1"/>
    <w:rsid w:val="004E705F"/>
    <w:rsid w:val="004E7131"/>
    <w:rsid w:val="004E7133"/>
    <w:rsid w:val="004E73D2"/>
    <w:rsid w:val="004E7C31"/>
    <w:rsid w:val="004E7FB7"/>
    <w:rsid w:val="004F0301"/>
    <w:rsid w:val="004F0B02"/>
    <w:rsid w:val="004F0C0A"/>
    <w:rsid w:val="004F0DCB"/>
    <w:rsid w:val="004F1A5A"/>
    <w:rsid w:val="004F20F9"/>
    <w:rsid w:val="004F37A8"/>
    <w:rsid w:val="004F3B6F"/>
    <w:rsid w:val="004F4A3B"/>
    <w:rsid w:val="004F4E78"/>
    <w:rsid w:val="004F4FDF"/>
    <w:rsid w:val="004F5131"/>
    <w:rsid w:val="004F51AF"/>
    <w:rsid w:val="004F545F"/>
    <w:rsid w:val="004F5F6F"/>
    <w:rsid w:val="004F6352"/>
    <w:rsid w:val="004F649D"/>
    <w:rsid w:val="004F6FE9"/>
    <w:rsid w:val="004F7727"/>
    <w:rsid w:val="004F7B2F"/>
    <w:rsid w:val="0050011F"/>
    <w:rsid w:val="00500DCB"/>
    <w:rsid w:val="005015EC"/>
    <w:rsid w:val="00501839"/>
    <w:rsid w:val="005023B8"/>
    <w:rsid w:val="005025FE"/>
    <w:rsid w:val="0050273E"/>
    <w:rsid w:val="005027DF"/>
    <w:rsid w:val="00503050"/>
    <w:rsid w:val="005037D0"/>
    <w:rsid w:val="00503AD6"/>
    <w:rsid w:val="00503C3F"/>
    <w:rsid w:val="00503F85"/>
    <w:rsid w:val="0050426B"/>
    <w:rsid w:val="005048D1"/>
    <w:rsid w:val="005051A3"/>
    <w:rsid w:val="005057C6"/>
    <w:rsid w:val="00506311"/>
    <w:rsid w:val="00506587"/>
    <w:rsid w:val="0051080F"/>
    <w:rsid w:val="0051100E"/>
    <w:rsid w:val="005110DB"/>
    <w:rsid w:val="00511A6A"/>
    <w:rsid w:val="00512522"/>
    <w:rsid w:val="0051289D"/>
    <w:rsid w:val="00512B80"/>
    <w:rsid w:val="00512FF2"/>
    <w:rsid w:val="0051437F"/>
    <w:rsid w:val="0051455E"/>
    <w:rsid w:val="00514C20"/>
    <w:rsid w:val="0051626B"/>
    <w:rsid w:val="0051703F"/>
    <w:rsid w:val="005176A1"/>
    <w:rsid w:val="00517918"/>
    <w:rsid w:val="0051797C"/>
    <w:rsid w:val="0052008A"/>
    <w:rsid w:val="0052029F"/>
    <w:rsid w:val="005202C1"/>
    <w:rsid w:val="0052033A"/>
    <w:rsid w:val="00521459"/>
    <w:rsid w:val="0052157E"/>
    <w:rsid w:val="005217E2"/>
    <w:rsid w:val="00522047"/>
    <w:rsid w:val="0052231C"/>
    <w:rsid w:val="005224F2"/>
    <w:rsid w:val="00522A6B"/>
    <w:rsid w:val="00522D2C"/>
    <w:rsid w:val="00522F6E"/>
    <w:rsid w:val="00523D68"/>
    <w:rsid w:val="00523FB2"/>
    <w:rsid w:val="00525B95"/>
    <w:rsid w:val="00525BE2"/>
    <w:rsid w:val="00525E92"/>
    <w:rsid w:val="00526246"/>
    <w:rsid w:val="00527649"/>
    <w:rsid w:val="0053029C"/>
    <w:rsid w:val="005303C8"/>
    <w:rsid w:val="00530B79"/>
    <w:rsid w:val="00530F05"/>
    <w:rsid w:val="00531A40"/>
    <w:rsid w:val="005327F4"/>
    <w:rsid w:val="0053283C"/>
    <w:rsid w:val="00532A44"/>
    <w:rsid w:val="00532CBE"/>
    <w:rsid w:val="0053346C"/>
    <w:rsid w:val="00533D29"/>
    <w:rsid w:val="0053437B"/>
    <w:rsid w:val="005343FC"/>
    <w:rsid w:val="00535C61"/>
    <w:rsid w:val="005364ED"/>
    <w:rsid w:val="00536DE4"/>
    <w:rsid w:val="00536E26"/>
    <w:rsid w:val="00537AFA"/>
    <w:rsid w:val="00540373"/>
    <w:rsid w:val="0054078F"/>
    <w:rsid w:val="00541C72"/>
    <w:rsid w:val="00541FC5"/>
    <w:rsid w:val="00542414"/>
    <w:rsid w:val="005428F7"/>
    <w:rsid w:val="0054342A"/>
    <w:rsid w:val="00543666"/>
    <w:rsid w:val="00543876"/>
    <w:rsid w:val="0054412D"/>
    <w:rsid w:val="0054459F"/>
    <w:rsid w:val="005456B5"/>
    <w:rsid w:val="00546351"/>
    <w:rsid w:val="00546917"/>
    <w:rsid w:val="00546FDE"/>
    <w:rsid w:val="00550007"/>
    <w:rsid w:val="005503A7"/>
    <w:rsid w:val="0055046B"/>
    <w:rsid w:val="0055111A"/>
    <w:rsid w:val="00551859"/>
    <w:rsid w:val="00552FF3"/>
    <w:rsid w:val="00553B95"/>
    <w:rsid w:val="0055486B"/>
    <w:rsid w:val="00555094"/>
    <w:rsid w:val="00556663"/>
    <w:rsid w:val="005574FA"/>
    <w:rsid w:val="00557CBC"/>
    <w:rsid w:val="00560291"/>
    <w:rsid w:val="005619EA"/>
    <w:rsid w:val="00561E83"/>
    <w:rsid w:val="005620C8"/>
    <w:rsid w:val="005628CD"/>
    <w:rsid w:val="005639E8"/>
    <w:rsid w:val="00564786"/>
    <w:rsid w:val="005647FA"/>
    <w:rsid w:val="0056480A"/>
    <w:rsid w:val="00564D06"/>
    <w:rsid w:val="0056542F"/>
    <w:rsid w:val="0056647E"/>
    <w:rsid w:val="00567106"/>
    <w:rsid w:val="0056715C"/>
    <w:rsid w:val="00567D63"/>
    <w:rsid w:val="00567E71"/>
    <w:rsid w:val="005702D5"/>
    <w:rsid w:val="0057058F"/>
    <w:rsid w:val="005708D9"/>
    <w:rsid w:val="005711D8"/>
    <w:rsid w:val="00571403"/>
    <w:rsid w:val="00572719"/>
    <w:rsid w:val="0057424F"/>
    <w:rsid w:val="00574703"/>
    <w:rsid w:val="00574C80"/>
    <w:rsid w:val="005757AD"/>
    <w:rsid w:val="00576579"/>
    <w:rsid w:val="00580126"/>
    <w:rsid w:val="0058151A"/>
    <w:rsid w:val="00581804"/>
    <w:rsid w:val="00581B85"/>
    <w:rsid w:val="0058245E"/>
    <w:rsid w:val="00582D8D"/>
    <w:rsid w:val="005834B8"/>
    <w:rsid w:val="00583542"/>
    <w:rsid w:val="00583F12"/>
    <w:rsid w:val="00583FA4"/>
    <w:rsid w:val="005843A7"/>
    <w:rsid w:val="005846D2"/>
    <w:rsid w:val="005849C2"/>
    <w:rsid w:val="00584B1F"/>
    <w:rsid w:val="00584EFB"/>
    <w:rsid w:val="00586698"/>
    <w:rsid w:val="00586784"/>
    <w:rsid w:val="00586B37"/>
    <w:rsid w:val="005870AA"/>
    <w:rsid w:val="0058718D"/>
    <w:rsid w:val="00590CED"/>
    <w:rsid w:val="00590D48"/>
    <w:rsid w:val="00591A5B"/>
    <w:rsid w:val="00592B10"/>
    <w:rsid w:val="005939A2"/>
    <w:rsid w:val="00594400"/>
    <w:rsid w:val="005956E8"/>
    <w:rsid w:val="005974EA"/>
    <w:rsid w:val="00597823"/>
    <w:rsid w:val="005A0839"/>
    <w:rsid w:val="005A1559"/>
    <w:rsid w:val="005A1C50"/>
    <w:rsid w:val="005A2A21"/>
    <w:rsid w:val="005A330C"/>
    <w:rsid w:val="005A35E7"/>
    <w:rsid w:val="005A38EB"/>
    <w:rsid w:val="005A3A86"/>
    <w:rsid w:val="005A3D9A"/>
    <w:rsid w:val="005A418C"/>
    <w:rsid w:val="005A41BB"/>
    <w:rsid w:val="005A4D17"/>
    <w:rsid w:val="005A5FE0"/>
    <w:rsid w:val="005A7156"/>
    <w:rsid w:val="005B03CB"/>
    <w:rsid w:val="005B1FE5"/>
    <w:rsid w:val="005B50A9"/>
    <w:rsid w:val="005B538F"/>
    <w:rsid w:val="005B6949"/>
    <w:rsid w:val="005B6B28"/>
    <w:rsid w:val="005B70BE"/>
    <w:rsid w:val="005B7D95"/>
    <w:rsid w:val="005C0154"/>
    <w:rsid w:val="005C0FDA"/>
    <w:rsid w:val="005C17E0"/>
    <w:rsid w:val="005C1C96"/>
    <w:rsid w:val="005C2AB4"/>
    <w:rsid w:val="005C2D84"/>
    <w:rsid w:val="005C340D"/>
    <w:rsid w:val="005C3AC9"/>
    <w:rsid w:val="005C4043"/>
    <w:rsid w:val="005C5893"/>
    <w:rsid w:val="005C58AE"/>
    <w:rsid w:val="005C58FB"/>
    <w:rsid w:val="005C5BB4"/>
    <w:rsid w:val="005C5F93"/>
    <w:rsid w:val="005C6D72"/>
    <w:rsid w:val="005D0120"/>
    <w:rsid w:val="005D0943"/>
    <w:rsid w:val="005D1477"/>
    <w:rsid w:val="005D14A0"/>
    <w:rsid w:val="005D152D"/>
    <w:rsid w:val="005D16B7"/>
    <w:rsid w:val="005D222C"/>
    <w:rsid w:val="005D26FD"/>
    <w:rsid w:val="005D342F"/>
    <w:rsid w:val="005D4B1B"/>
    <w:rsid w:val="005D4F20"/>
    <w:rsid w:val="005D53F6"/>
    <w:rsid w:val="005D5E98"/>
    <w:rsid w:val="005D682B"/>
    <w:rsid w:val="005D6F4F"/>
    <w:rsid w:val="005D77FF"/>
    <w:rsid w:val="005D7861"/>
    <w:rsid w:val="005E0BFB"/>
    <w:rsid w:val="005E0C8C"/>
    <w:rsid w:val="005E0FD4"/>
    <w:rsid w:val="005E1A08"/>
    <w:rsid w:val="005E1D3C"/>
    <w:rsid w:val="005E248F"/>
    <w:rsid w:val="005E2A78"/>
    <w:rsid w:val="005E2CD1"/>
    <w:rsid w:val="005E31F0"/>
    <w:rsid w:val="005E3A61"/>
    <w:rsid w:val="005E3BE4"/>
    <w:rsid w:val="005E3C0C"/>
    <w:rsid w:val="005E4C60"/>
    <w:rsid w:val="005E50E3"/>
    <w:rsid w:val="005E56B6"/>
    <w:rsid w:val="005E6474"/>
    <w:rsid w:val="005E717D"/>
    <w:rsid w:val="005E7D24"/>
    <w:rsid w:val="005E7FDF"/>
    <w:rsid w:val="005F0CE4"/>
    <w:rsid w:val="005F12B5"/>
    <w:rsid w:val="005F14A0"/>
    <w:rsid w:val="005F1C7A"/>
    <w:rsid w:val="005F1CC8"/>
    <w:rsid w:val="005F26A7"/>
    <w:rsid w:val="005F290A"/>
    <w:rsid w:val="005F2CD6"/>
    <w:rsid w:val="005F346A"/>
    <w:rsid w:val="005F34F6"/>
    <w:rsid w:val="005F3FC5"/>
    <w:rsid w:val="005F4360"/>
    <w:rsid w:val="005F4A53"/>
    <w:rsid w:val="005F4B8B"/>
    <w:rsid w:val="005F5A36"/>
    <w:rsid w:val="005F614D"/>
    <w:rsid w:val="005F66F1"/>
    <w:rsid w:val="005F6777"/>
    <w:rsid w:val="005F765D"/>
    <w:rsid w:val="005F76D9"/>
    <w:rsid w:val="0060039E"/>
    <w:rsid w:val="0060059D"/>
    <w:rsid w:val="00600841"/>
    <w:rsid w:val="006009CD"/>
    <w:rsid w:val="00600F3B"/>
    <w:rsid w:val="00601764"/>
    <w:rsid w:val="00601803"/>
    <w:rsid w:val="00601944"/>
    <w:rsid w:val="00602414"/>
    <w:rsid w:val="006024FC"/>
    <w:rsid w:val="00603241"/>
    <w:rsid w:val="006038FE"/>
    <w:rsid w:val="00603D0B"/>
    <w:rsid w:val="0060499B"/>
    <w:rsid w:val="00604C11"/>
    <w:rsid w:val="0060599C"/>
    <w:rsid w:val="00605B7E"/>
    <w:rsid w:val="0060630E"/>
    <w:rsid w:val="00606670"/>
    <w:rsid w:val="00606683"/>
    <w:rsid w:val="00606B6A"/>
    <w:rsid w:val="00606D13"/>
    <w:rsid w:val="00607663"/>
    <w:rsid w:val="00607685"/>
    <w:rsid w:val="00607F67"/>
    <w:rsid w:val="00610058"/>
    <w:rsid w:val="00610589"/>
    <w:rsid w:val="0061096A"/>
    <w:rsid w:val="00610C25"/>
    <w:rsid w:val="00610FD8"/>
    <w:rsid w:val="006110B1"/>
    <w:rsid w:val="006125C5"/>
    <w:rsid w:val="00612D08"/>
    <w:rsid w:val="00612DC0"/>
    <w:rsid w:val="00620970"/>
    <w:rsid w:val="00620E17"/>
    <w:rsid w:val="006210F3"/>
    <w:rsid w:val="006214EB"/>
    <w:rsid w:val="00621C8E"/>
    <w:rsid w:val="0062264F"/>
    <w:rsid w:val="00623D1C"/>
    <w:rsid w:val="00623E10"/>
    <w:rsid w:val="0062428C"/>
    <w:rsid w:val="00624F71"/>
    <w:rsid w:val="00625101"/>
    <w:rsid w:val="00625284"/>
    <w:rsid w:val="006252E5"/>
    <w:rsid w:val="00625312"/>
    <w:rsid w:val="00625337"/>
    <w:rsid w:val="00625AE6"/>
    <w:rsid w:val="00625E12"/>
    <w:rsid w:val="006269C0"/>
    <w:rsid w:val="006276CA"/>
    <w:rsid w:val="006277D3"/>
    <w:rsid w:val="00627FE9"/>
    <w:rsid w:val="00630088"/>
    <w:rsid w:val="00630336"/>
    <w:rsid w:val="00630433"/>
    <w:rsid w:val="006308E6"/>
    <w:rsid w:val="00631601"/>
    <w:rsid w:val="00631A8B"/>
    <w:rsid w:val="00632253"/>
    <w:rsid w:val="00633DAF"/>
    <w:rsid w:val="00633E77"/>
    <w:rsid w:val="00633F83"/>
    <w:rsid w:val="0063447A"/>
    <w:rsid w:val="00635B38"/>
    <w:rsid w:val="00635F60"/>
    <w:rsid w:val="006365E6"/>
    <w:rsid w:val="00636E33"/>
    <w:rsid w:val="006403CD"/>
    <w:rsid w:val="00640D68"/>
    <w:rsid w:val="00640F45"/>
    <w:rsid w:val="00641804"/>
    <w:rsid w:val="006426EF"/>
    <w:rsid w:val="00642714"/>
    <w:rsid w:val="00643CC4"/>
    <w:rsid w:val="006443AD"/>
    <w:rsid w:val="00644855"/>
    <w:rsid w:val="00644AAD"/>
    <w:rsid w:val="006455CE"/>
    <w:rsid w:val="00646DF6"/>
    <w:rsid w:val="006502D0"/>
    <w:rsid w:val="006517A4"/>
    <w:rsid w:val="006517E5"/>
    <w:rsid w:val="0065220A"/>
    <w:rsid w:val="0065268E"/>
    <w:rsid w:val="00652AAA"/>
    <w:rsid w:val="0065348A"/>
    <w:rsid w:val="00653DDF"/>
    <w:rsid w:val="006544E5"/>
    <w:rsid w:val="006548FC"/>
    <w:rsid w:val="00655841"/>
    <w:rsid w:val="0065600F"/>
    <w:rsid w:val="0065609A"/>
    <w:rsid w:val="00656851"/>
    <w:rsid w:val="00657691"/>
    <w:rsid w:val="006576BA"/>
    <w:rsid w:val="00657872"/>
    <w:rsid w:val="00657A97"/>
    <w:rsid w:val="00660815"/>
    <w:rsid w:val="006634B9"/>
    <w:rsid w:val="0066363A"/>
    <w:rsid w:val="0066363F"/>
    <w:rsid w:val="00664B11"/>
    <w:rsid w:val="00665AED"/>
    <w:rsid w:val="00665C8A"/>
    <w:rsid w:val="00666814"/>
    <w:rsid w:val="006668D6"/>
    <w:rsid w:val="00666A41"/>
    <w:rsid w:val="00667243"/>
    <w:rsid w:val="00670B09"/>
    <w:rsid w:val="006713B3"/>
    <w:rsid w:val="0067155F"/>
    <w:rsid w:val="00672370"/>
    <w:rsid w:val="0067340C"/>
    <w:rsid w:val="006735AB"/>
    <w:rsid w:val="006737B6"/>
    <w:rsid w:val="00674190"/>
    <w:rsid w:val="00674199"/>
    <w:rsid w:val="00674865"/>
    <w:rsid w:val="006749F0"/>
    <w:rsid w:val="006754E0"/>
    <w:rsid w:val="00675932"/>
    <w:rsid w:val="00675E3D"/>
    <w:rsid w:val="006760B1"/>
    <w:rsid w:val="00676150"/>
    <w:rsid w:val="00677278"/>
    <w:rsid w:val="006800ED"/>
    <w:rsid w:val="00680A75"/>
    <w:rsid w:val="006822DA"/>
    <w:rsid w:val="00682424"/>
    <w:rsid w:val="0068272F"/>
    <w:rsid w:val="006831E7"/>
    <w:rsid w:val="00683B64"/>
    <w:rsid w:val="00683C89"/>
    <w:rsid w:val="006842CB"/>
    <w:rsid w:val="00684D63"/>
    <w:rsid w:val="00685269"/>
    <w:rsid w:val="00685ED3"/>
    <w:rsid w:val="0068642C"/>
    <w:rsid w:val="00687484"/>
    <w:rsid w:val="006875B0"/>
    <w:rsid w:val="00687847"/>
    <w:rsid w:val="00687BD4"/>
    <w:rsid w:val="006905DE"/>
    <w:rsid w:val="00690B22"/>
    <w:rsid w:val="00690E9B"/>
    <w:rsid w:val="00691692"/>
    <w:rsid w:val="00691A5F"/>
    <w:rsid w:val="00692131"/>
    <w:rsid w:val="006923B4"/>
    <w:rsid w:val="00692833"/>
    <w:rsid w:val="00693C8A"/>
    <w:rsid w:val="006948EB"/>
    <w:rsid w:val="00694953"/>
    <w:rsid w:val="00694D15"/>
    <w:rsid w:val="00694E2E"/>
    <w:rsid w:val="006952BD"/>
    <w:rsid w:val="0069537C"/>
    <w:rsid w:val="006958E7"/>
    <w:rsid w:val="00696542"/>
    <w:rsid w:val="00696F5A"/>
    <w:rsid w:val="0069700D"/>
    <w:rsid w:val="0069714F"/>
    <w:rsid w:val="00697296"/>
    <w:rsid w:val="006972D6"/>
    <w:rsid w:val="00697583"/>
    <w:rsid w:val="00697636"/>
    <w:rsid w:val="006A0510"/>
    <w:rsid w:val="006A0AE4"/>
    <w:rsid w:val="006A170B"/>
    <w:rsid w:val="006A1D9B"/>
    <w:rsid w:val="006A2B6D"/>
    <w:rsid w:val="006A33A4"/>
    <w:rsid w:val="006A33CD"/>
    <w:rsid w:val="006A36BB"/>
    <w:rsid w:val="006A3833"/>
    <w:rsid w:val="006A3E6C"/>
    <w:rsid w:val="006A411A"/>
    <w:rsid w:val="006A443D"/>
    <w:rsid w:val="006A4500"/>
    <w:rsid w:val="006A4F46"/>
    <w:rsid w:val="006A5192"/>
    <w:rsid w:val="006A58F5"/>
    <w:rsid w:val="006A7853"/>
    <w:rsid w:val="006A78AD"/>
    <w:rsid w:val="006A7EC2"/>
    <w:rsid w:val="006B0D28"/>
    <w:rsid w:val="006B0F72"/>
    <w:rsid w:val="006B0F97"/>
    <w:rsid w:val="006B14E1"/>
    <w:rsid w:val="006B1A4E"/>
    <w:rsid w:val="006B1C75"/>
    <w:rsid w:val="006B2B8D"/>
    <w:rsid w:val="006B2D7B"/>
    <w:rsid w:val="006B3716"/>
    <w:rsid w:val="006B3C63"/>
    <w:rsid w:val="006B3F0A"/>
    <w:rsid w:val="006B4A68"/>
    <w:rsid w:val="006B5011"/>
    <w:rsid w:val="006B54D3"/>
    <w:rsid w:val="006B5F15"/>
    <w:rsid w:val="006B6B12"/>
    <w:rsid w:val="006B7458"/>
    <w:rsid w:val="006B7D30"/>
    <w:rsid w:val="006C005F"/>
    <w:rsid w:val="006C0064"/>
    <w:rsid w:val="006C082E"/>
    <w:rsid w:val="006C112C"/>
    <w:rsid w:val="006C16F6"/>
    <w:rsid w:val="006C18B8"/>
    <w:rsid w:val="006C1F68"/>
    <w:rsid w:val="006C27BB"/>
    <w:rsid w:val="006C2B0C"/>
    <w:rsid w:val="006C3613"/>
    <w:rsid w:val="006C3861"/>
    <w:rsid w:val="006C3C2F"/>
    <w:rsid w:val="006C3C95"/>
    <w:rsid w:val="006C4083"/>
    <w:rsid w:val="006C447D"/>
    <w:rsid w:val="006C6059"/>
    <w:rsid w:val="006C60C9"/>
    <w:rsid w:val="006C6B42"/>
    <w:rsid w:val="006C6FEB"/>
    <w:rsid w:val="006D07CB"/>
    <w:rsid w:val="006D0E1A"/>
    <w:rsid w:val="006D1013"/>
    <w:rsid w:val="006D1DC1"/>
    <w:rsid w:val="006D2090"/>
    <w:rsid w:val="006D3667"/>
    <w:rsid w:val="006D4588"/>
    <w:rsid w:val="006D4CFE"/>
    <w:rsid w:val="006D4DF9"/>
    <w:rsid w:val="006D4E7F"/>
    <w:rsid w:val="006D4FD7"/>
    <w:rsid w:val="006D57C0"/>
    <w:rsid w:val="006D5CCE"/>
    <w:rsid w:val="006D6A72"/>
    <w:rsid w:val="006D6CC2"/>
    <w:rsid w:val="006D7017"/>
    <w:rsid w:val="006D7899"/>
    <w:rsid w:val="006D78B8"/>
    <w:rsid w:val="006E112B"/>
    <w:rsid w:val="006E1DE2"/>
    <w:rsid w:val="006E1EA7"/>
    <w:rsid w:val="006E23B2"/>
    <w:rsid w:val="006E2AAA"/>
    <w:rsid w:val="006E2AC1"/>
    <w:rsid w:val="006E3C14"/>
    <w:rsid w:val="006E4722"/>
    <w:rsid w:val="006E5708"/>
    <w:rsid w:val="006E617E"/>
    <w:rsid w:val="006E64D4"/>
    <w:rsid w:val="006E6578"/>
    <w:rsid w:val="006E6858"/>
    <w:rsid w:val="006E70C3"/>
    <w:rsid w:val="006E7176"/>
    <w:rsid w:val="006E7B4C"/>
    <w:rsid w:val="006E7D8C"/>
    <w:rsid w:val="006E7E4A"/>
    <w:rsid w:val="006F0FFD"/>
    <w:rsid w:val="006F1125"/>
    <w:rsid w:val="006F14FA"/>
    <w:rsid w:val="006F1A07"/>
    <w:rsid w:val="006F1B06"/>
    <w:rsid w:val="006F22C8"/>
    <w:rsid w:val="006F2D40"/>
    <w:rsid w:val="006F58E3"/>
    <w:rsid w:val="006F633C"/>
    <w:rsid w:val="006F6894"/>
    <w:rsid w:val="006F6997"/>
    <w:rsid w:val="006F6CB8"/>
    <w:rsid w:val="006F6EDB"/>
    <w:rsid w:val="006F743E"/>
    <w:rsid w:val="006F772D"/>
    <w:rsid w:val="0070184F"/>
    <w:rsid w:val="007018D3"/>
    <w:rsid w:val="00701CE0"/>
    <w:rsid w:val="00701ED8"/>
    <w:rsid w:val="007020C1"/>
    <w:rsid w:val="00702350"/>
    <w:rsid w:val="00702760"/>
    <w:rsid w:val="007028E6"/>
    <w:rsid w:val="00703329"/>
    <w:rsid w:val="00703CB9"/>
    <w:rsid w:val="00703F08"/>
    <w:rsid w:val="0070471A"/>
    <w:rsid w:val="00705225"/>
    <w:rsid w:val="007052A6"/>
    <w:rsid w:val="0070531E"/>
    <w:rsid w:val="00706786"/>
    <w:rsid w:val="00706EC8"/>
    <w:rsid w:val="00710244"/>
    <w:rsid w:val="0071064E"/>
    <w:rsid w:val="0071102E"/>
    <w:rsid w:val="00711B1D"/>
    <w:rsid w:val="007122F0"/>
    <w:rsid w:val="007123A2"/>
    <w:rsid w:val="007123CF"/>
    <w:rsid w:val="007134B0"/>
    <w:rsid w:val="00713629"/>
    <w:rsid w:val="0071372F"/>
    <w:rsid w:val="00713886"/>
    <w:rsid w:val="007145F4"/>
    <w:rsid w:val="00714F9B"/>
    <w:rsid w:val="007150B4"/>
    <w:rsid w:val="00715347"/>
    <w:rsid w:val="007160A9"/>
    <w:rsid w:val="00716911"/>
    <w:rsid w:val="00716AAD"/>
    <w:rsid w:val="0072074B"/>
    <w:rsid w:val="00720B56"/>
    <w:rsid w:val="00721626"/>
    <w:rsid w:val="007216CF"/>
    <w:rsid w:val="00721BC4"/>
    <w:rsid w:val="00721DDF"/>
    <w:rsid w:val="00722072"/>
    <w:rsid w:val="00722411"/>
    <w:rsid w:val="007224D3"/>
    <w:rsid w:val="00722756"/>
    <w:rsid w:val="007228F2"/>
    <w:rsid w:val="0072293A"/>
    <w:rsid w:val="00722DC6"/>
    <w:rsid w:val="007233EE"/>
    <w:rsid w:val="00723612"/>
    <w:rsid w:val="00724110"/>
    <w:rsid w:val="007243BB"/>
    <w:rsid w:val="007252D5"/>
    <w:rsid w:val="0072537B"/>
    <w:rsid w:val="00725C9A"/>
    <w:rsid w:val="00725F39"/>
    <w:rsid w:val="007261EC"/>
    <w:rsid w:val="007266AD"/>
    <w:rsid w:val="007268C8"/>
    <w:rsid w:val="0072724B"/>
    <w:rsid w:val="00727658"/>
    <w:rsid w:val="0072774A"/>
    <w:rsid w:val="00727A57"/>
    <w:rsid w:val="0073016A"/>
    <w:rsid w:val="00731217"/>
    <w:rsid w:val="007318B9"/>
    <w:rsid w:val="00732250"/>
    <w:rsid w:val="00732526"/>
    <w:rsid w:val="00733017"/>
    <w:rsid w:val="00734665"/>
    <w:rsid w:val="00734F4E"/>
    <w:rsid w:val="00735260"/>
    <w:rsid w:val="007358CF"/>
    <w:rsid w:val="00735F13"/>
    <w:rsid w:val="007360E1"/>
    <w:rsid w:val="00736E00"/>
    <w:rsid w:val="0073706E"/>
    <w:rsid w:val="007373D1"/>
    <w:rsid w:val="007410D4"/>
    <w:rsid w:val="007416CE"/>
    <w:rsid w:val="007422C1"/>
    <w:rsid w:val="007425B4"/>
    <w:rsid w:val="007429BD"/>
    <w:rsid w:val="00742F0C"/>
    <w:rsid w:val="00744265"/>
    <w:rsid w:val="00744911"/>
    <w:rsid w:val="007459D3"/>
    <w:rsid w:val="00746740"/>
    <w:rsid w:val="00746B7F"/>
    <w:rsid w:val="007470D5"/>
    <w:rsid w:val="00747564"/>
    <w:rsid w:val="00747706"/>
    <w:rsid w:val="0075011C"/>
    <w:rsid w:val="007501CB"/>
    <w:rsid w:val="0075033E"/>
    <w:rsid w:val="00751A99"/>
    <w:rsid w:val="00751C72"/>
    <w:rsid w:val="007527DF"/>
    <w:rsid w:val="0075299E"/>
    <w:rsid w:val="00753FC1"/>
    <w:rsid w:val="007568FC"/>
    <w:rsid w:val="00756913"/>
    <w:rsid w:val="007569FD"/>
    <w:rsid w:val="00757613"/>
    <w:rsid w:val="0076056E"/>
    <w:rsid w:val="007607B1"/>
    <w:rsid w:val="007611CD"/>
    <w:rsid w:val="00761A90"/>
    <w:rsid w:val="00761B8B"/>
    <w:rsid w:val="00761D0F"/>
    <w:rsid w:val="00763150"/>
    <w:rsid w:val="0076417F"/>
    <w:rsid w:val="007648BB"/>
    <w:rsid w:val="007651CA"/>
    <w:rsid w:val="00765758"/>
    <w:rsid w:val="00765AE2"/>
    <w:rsid w:val="00765D96"/>
    <w:rsid w:val="00766DCE"/>
    <w:rsid w:val="00767493"/>
    <w:rsid w:val="00767CF9"/>
    <w:rsid w:val="00770022"/>
    <w:rsid w:val="007700AD"/>
    <w:rsid w:val="00770CE5"/>
    <w:rsid w:val="007713DF"/>
    <w:rsid w:val="00772640"/>
    <w:rsid w:val="00773344"/>
    <w:rsid w:val="00773DAC"/>
    <w:rsid w:val="007742FD"/>
    <w:rsid w:val="007745D6"/>
    <w:rsid w:val="00774653"/>
    <w:rsid w:val="0077490C"/>
    <w:rsid w:val="00774CCA"/>
    <w:rsid w:val="00774D6C"/>
    <w:rsid w:val="00775617"/>
    <w:rsid w:val="00776A09"/>
    <w:rsid w:val="0077745B"/>
    <w:rsid w:val="00777B22"/>
    <w:rsid w:val="00777E51"/>
    <w:rsid w:val="007801AE"/>
    <w:rsid w:val="00780613"/>
    <w:rsid w:val="007806C9"/>
    <w:rsid w:val="00781E7F"/>
    <w:rsid w:val="00782066"/>
    <w:rsid w:val="00783310"/>
    <w:rsid w:val="0078374F"/>
    <w:rsid w:val="00785121"/>
    <w:rsid w:val="0078533D"/>
    <w:rsid w:val="007859A8"/>
    <w:rsid w:val="00787F38"/>
    <w:rsid w:val="00790429"/>
    <w:rsid w:val="00790FD0"/>
    <w:rsid w:val="00791F3C"/>
    <w:rsid w:val="007921A4"/>
    <w:rsid w:val="00792D3B"/>
    <w:rsid w:val="00793BBC"/>
    <w:rsid w:val="00793D0E"/>
    <w:rsid w:val="00794107"/>
    <w:rsid w:val="00795322"/>
    <w:rsid w:val="007953E5"/>
    <w:rsid w:val="0079574C"/>
    <w:rsid w:val="00795A5E"/>
    <w:rsid w:val="00795C38"/>
    <w:rsid w:val="00795F34"/>
    <w:rsid w:val="0079668D"/>
    <w:rsid w:val="0079726A"/>
    <w:rsid w:val="0079728C"/>
    <w:rsid w:val="007974BA"/>
    <w:rsid w:val="007A03FC"/>
    <w:rsid w:val="007A0F76"/>
    <w:rsid w:val="007A1086"/>
    <w:rsid w:val="007A1F6E"/>
    <w:rsid w:val="007A2DD0"/>
    <w:rsid w:val="007A31C4"/>
    <w:rsid w:val="007A3295"/>
    <w:rsid w:val="007A3E83"/>
    <w:rsid w:val="007A49C0"/>
    <w:rsid w:val="007A4A6D"/>
    <w:rsid w:val="007A5215"/>
    <w:rsid w:val="007A53C2"/>
    <w:rsid w:val="007A5BC8"/>
    <w:rsid w:val="007A5D6F"/>
    <w:rsid w:val="007A62A5"/>
    <w:rsid w:val="007A6544"/>
    <w:rsid w:val="007A671D"/>
    <w:rsid w:val="007A7CC4"/>
    <w:rsid w:val="007A7EC4"/>
    <w:rsid w:val="007B07B5"/>
    <w:rsid w:val="007B09A3"/>
    <w:rsid w:val="007B0BDD"/>
    <w:rsid w:val="007B0D5C"/>
    <w:rsid w:val="007B1556"/>
    <w:rsid w:val="007B2E67"/>
    <w:rsid w:val="007B32B3"/>
    <w:rsid w:val="007B35E3"/>
    <w:rsid w:val="007B3A29"/>
    <w:rsid w:val="007B3EDB"/>
    <w:rsid w:val="007B4008"/>
    <w:rsid w:val="007B42A6"/>
    <w:rsid w:val="007B45C0"/>
    <w:rsid w:val="007B48C5"/>
    <w:rsid w:val="007B5E59"/>
    <w:rsid w:val="007B7309"/>
    <w:rsid w:val="007B74F5"/>
    <w:rsid w:val="007B76F1"/>
    <w:rsid w:val="007B78C1"/>
    <w:rsid w:val="007B7E9C"/>
    <w:rsid w:val="007C031E"/>
    <w:rsid w:val="007C0E2B"/>
    <w:rsid w:val="007C12A2"/>
    <w:rsid w:val="007C18D8"/>
    <w:rsid w:val="007C1AB2"/>
    <w:rsid w:val="007C1F61"/>
    <w:rsid w:val="007C231E"/>
    <w:rsid w:val="007C2B5E"/>
    <w:rsid w:val="007C2C41"/>
    <w:rsid w:val="007C37EC"/>
    <w:rsid w:val="007C3C88"/>
    <w:rsid w:val="007C62AF"/>
    <w:rsid w:val="007C6EF2"/>
    <w:rsid w:val="007C74BF"/>
    <w:rsid w:val="007C771C"/>
    <w:rsid w:val="007C7B79"/>
    <w:rsid w:val="007D0302"/>
    <w:rsid w:val="007D05CF"/>
    <w:rsid w:val="007D0895"/>
    <w:rsid w:val="007D17F3"/>
    <w:rsid w:val="007D1B24"/>
    <w:rsid w:val="007D1BCF"/>
    <w:rsid w:val="007D1DAB"/>
    <w:rsid w:val="007D1DE6"/>
    <w:rsid w:val="007D214A"/>
    <w:rsid w:val="007D3A34"/>
    <w:rsid w:val="007D3CBA"/>
    <w:rsid w:val="007D3DF8"/>
    <w:rsid w:val="007D3F7C"/>
    <w:rsid w:val="007D4D06"/>
    <w:rsid w:val="007D55F0"/>
    <w:rsid w:val="007D68E2"/>
    <w:rsid w:val="007D75CF"/>
    <w:rsid w:val="007D75FC"/>
    <w:rsid w:val="007E0440"/>
    <w:rsid w:val="007E082B"/>
    <w:rsid w:val="007E20A6"/>
    <w:rsid w:val="007E219B"/>
    <w:rsid w:val="007E22F2"/>
    <w:rsid w:val="007E37F7"/>
    <w:rsid w:val="007E547A"/>
    <w:rsid w:val="007E59C1"/>
    <w:rsid w:val="007E5A64"/>
    <w:rsid w:val="007E6DC5"/>
    <w:rsid w:val="007E72EA"/>
    <w:rsid w:val="007E77AC"/>
    <w:rsid w:val="007F016D"/>
    <w:rsid w:val="007F0828"/>
    <w:rsid w:val="007F0EC2"/>
    <w:rsid w:val="007F13E1"/>
    <w:rsid w:val="007F1C61"/>
    <w:rsid w:val="007F1C9E"/>
    <w:rsid w:val="007F1E30"/>
    <w:rsid w:val="007F2E4C"/>
    <w:rsid w:val="007F3234"/>
    <w:rsid w:val="007F3FB9"/>
    <w:rsid w:val="007F4A06"/>
    <w:rsid w:val="007F4D82"/>
    <w:rsid w:val="007F4E93"/>
    <w:rsid w:val="007F53D6"/>
    <w:rsid w:val="007F5E69"/>
    <w:rsid w:val="007F619B"/>
    <w:rsid w:val="007F6AB6"/>
    <w:rsid w:val="007F6E12"/>
    <w:rsid w:val="007F7512"/>
    <w:rsid w:val="007F7D02"/>
    <w:rsid w:val="007F7FC1"/>
    <w:rsid w:val="0080080C"/>
    <w:rsid w:val="00800D68"/>
    <w:rsid w:val="00801646"/>
    <w:rsid w:val="00801A0C"/>
    <w:rsid w:val="00801B35"/>
    <w:rsid w:val="0080208A"/>
    <w:rsid w:val="00802C1D"/>
    <w:rsid w:val="008033B6"/>
    <w:rsid w:val="0080353E"/>
    <w:rsid w:val="00803733"/>
    <w:rsid w:val="00803953"/>
    <w:rsid w:val="0080514A"/>
    <w:rsid w:val="008060B3"/>
    <w:rsid w:val="008061CE"/>
    <w:rsid w:val="00806D0E"/>
    <w:rsid w:val="0080708D"/>
    <w:rsid w:val="008073BD"/>
    <w:rsid w:val="008074E9"/>
    <w:rsid w:val="00807605"/>
    <w:rsid w:val="0081101B"/>
    <w:rsid w:val="00811243"/>
    <w:rsid w:val="0081179C"/>
    <w:rsid w:val="00812897"/>
    <w:rsid w:val="0081294B"/>
    <w:rsid w:val="0081353B"/>
    <w:rsid w:val="00813C9D"/>
    <w:rsid w:val="0081480E"/>
    <w:rsid w:val="00815190"/>
    <w:rsid w:val="00815F48"/>
    <w:rsid w:val="008160E3"/>
    <w:rsid w:val="0081612D"/>
    <w:rsid w:val="00816E87"/>
    <w:rsid w:val="00816F8E"/>
    <w:rsid w:val="008202D7"/>
    <w:rsid w:val="008204EF"/>
    <w:rsid w:val="00820664"/>
    <w:rsid w:val="00821785"/>
    <w:rsid w:val="0082194E"/>
    <w:rsid w:val="00821974"/>
    <w:rsid w:val="00821A3A"/>
    <w:rsid w:val="00821B67"/>
    <w:rsid w:val="008221F7"/>
    <w:rsid w:val="00822516"/>
    <w:rsid w:val="0082325F"/>
    <w:rsid w:val="00823BE8"/>
    <w:rsid w:val="00823EED"/>
    <w:rsid w:val="008242CF"/>
    <w:rsid w:val="0082441A"/>
    <w:rsid w:val="008244B9"/>
    <w:rsid w:val="00824757"/>
    <w:rsid w:val="00824C0C"/>
    <w:rsid w:val="00824CBF"/>
    <w:rsid w:val="0082581F"/>
    <w:rsid w:val="00826B64"/>
    <w:rsid w:val="00830119"/>
    <w:rsid w:val="008304EC"/>
    <w:rsid w:val="00830C06"/>
    <w:rsid w:val="0083127D"/>
    <w:rsid w:val="0083251A"/>
    <w:rsid w:val="0083279C"/>
    <w:rsid w:val="008329CD"/>
    <w:rsid w:val="00832F05"/>
    <w:rsid w:val="008330FE"/>
    <w:rsid w:val="00833F72"/>
    <w:rsid w:val="00834B64"/>
    <w:rsid w:val="00834BBB"/>
    <w:rsid w:val="008352B3"/>
    <w:rsid w:val="00836349"/>
    <w:rsid w:val="00836602"/>
    <w:rsid w:val="00836648"/>
    <w:rsid w:val="00836DC0"/>
    <w:rsid w:val="00836FD0"/>
    <w:rsid w:val="00837CFA"/>
    <w:rsid w:val="00840114"/>
    <w:rsid w:val="0084048B"/>
    <w:rsid w:val="00840781"/>
    <w:rsid w:val="00840F95"/>
    <w:rsid w:val="00841ACD"/>
    <w:rsid w:val="008424CB"/>
    <w:rsid w:val="00842921"/>
    <w:rsid w:val="00843D73"/>
    <w:rsid w:val="00843EAF"/>
    <w:rsid w:val="008448FC"/>
    <w:rsid w:val="008450F9"/>
    <w:rsid w:val="008456F1"/>
    <w:rsid w:val="00845A7B"/>
    <w:rsid w:val="00845BC1"/>
    <w:rsid w:val="00845C8D"/>
    <w:rsid w:val="0084600F"/>
    <w:rsid w:val="00846A14"/>
    <w:rsid w:val="00846B28"/>
    <w:rsid w:val="00846EFE"/>
    <w:rsid w:val="0084717A"/>
    <w:rsid w:val="0084792E"/>
    <w:rsid w:val="008501FD"/>
    <w:rsid w:val="00850D77"/>
    <w:rsid w:val="00850DD8"/>
    <w:rsid w:val="00850FF0"/>
    <w:rsid w:val="0085108D"/>
    <w:rsid w:val="0085112B"/>
    <w:rsid w:val="008512DC"/>
    <w:rsid w:val="00851F19"/>
    <w:rsid w:val="0085211F"/>
    <w:rsid w:val="00852392"/>
    <w:rsid w:val="00852524"/>
    <w:rsid w:val="00852D14"/>
    <w:rsid w:val="00853896"/>
    <w:rsid w:val="00854B8E"/>
    <w:rsid w:val="00855144"/>
    <w:rsid w:val="00855CCC"/>
    <w:rsid w:val="008563EA"/>
    <w:rsid w:val="0085795F"/>
    <w:rsid w:val="00857B25"/>
    <w:rsid w:val="008609B0"/>
    <w:rsid w:val="008618CE"/>
    <w:rsid w:val="00862876"/>
    <w:rsid w:val="00862C25"/>
    <w:rsid w:val="00863B6E"/>
    <w:rsid w:val="00863D7D"/>
    <w:rsid w:val="0086411C"/>
    <w:rsid w:val="008643C8"/>
    <w:rsid w:val="0086471F"/>
    <w:rsid w:val="008649B5"/>
    <w:rsid w:val="008661F2"/>
    <w:rsid w:val="008668F7"/>
    <w:rsid w:val="008700BC"/>
    <w:rsid w:val="00870938"/>
    <w:rsid w:val="00870BC8"/>
    <w:rsid w:val="008711D6"/>
    <w:rsid w:val="00871391"/>
    <w:rsid w:val="00871BA1"/>
    <w:rsid w:val="008723F9"/>
    <w:rsid w:val="0087354B"/>
    <w:rsid w:val="0087403D"/>
    <w:rsid w:val="008748EC"/>
    <w:rsid w:val="00875031"/>
    <w:rsid w:val="00875EBD"/>
    <w:rsid w:val="008764FA"/>
    <w:rsid w:val="00876A96"/>
    <w:rsid w:val="00876CDA"/>
    <w:rsid w:val="00876F83"/>
    <w:rsid w:val="0087751D"/>
    <w:rsid w:val="0087794A"/>
    <w:rsid w:val="0088043C"/>
    <w:rsid w:val="00880A91"/>
    <w:rsid w:val="0088171E"/>
    <w:rsid w:val="00881C9D"/>
    <w:rsid w:val="00882C40"/>
    <w:rsid w:val="00883FBB"/>
    <w:rsid w:val="008847C3"/>
    <w:rsid w:val="00884889"/>
    <w:rsid w:val="00884952"/>
    <w:rsid w:val="00885322"/>
    <w:rsid w:val="00885783"/>
    <w:rsid w:val="00885810"/>
    <w:rsid w:val="008864A1"/>
    <w:rsid w:val="0088695F"/>
    <w:rsid w:val="00887BC5"/>
    <w:rsid w:val="00887CAF"/>
    <w:rsid w:val="00887F9A"/>
    <w:rsid w:val="008906C9"/>
    <w:rsid w:val="008911FF"/>
    <w:rsid w:val="0089142B"/>
    <w:rsid w:val="00891B62"/>
    <w:rsid w:val="00892AF0"/>
    <w:rsid w:val="00892B07"/>
    <w:rsid w:val="00893059"/>
    <w:rsid w:val="00893077"/>
    <w:rsid w:val="008936F8"/>
    <w:rsid w:val="008938BB"/>
    <w:rsid w:val="00893BAE"/>
    <w:rsid w:val="008948B5"/>
    <w:rsid w:val="0089563E"/>
    <w:rsid w:val="00895902"/>
    <w:rsid w:val="00895D0F"/>
    <w:rsid w:val="00896DCC"/>
    <w:rsid w:val="00897DEA"/>
    <w:rsid w:val="008A01C0"/>
    <w:rsid w:val="008A04E3"/>
    <w:rsid w:val="008A1ACE"/>
    <w:rsid w:val="008A2158"/>
    <w:rsid w:val="008A2BB3"/>
    <w:rsid w:val="008A2FE0"/>
    <w:rsid w:val="008A318A"/>
    <w:rsid w:val="008A334F"/>
    <w:rsid w:val="008A3BAC"/>
    <w:rsid w:val="008A4AC2"/>
    <w:rsid w:val="008A5C5A"/>
    <w:rsid w:val="008A5CBA"/>
    <w:rsid w:val="008A629E"/>
    <w:rsid w:val="008A62EE"/>
    <w:rsid w:val="008A6309"/>
    <w:rsid w:val="008A6ACA"/>
    <w:rsid w:val="008A78CB"/>
    <w:rsid w:val="008A7B3E"/>
    <w:rsid w:val="008B002E"/>
    <w:rsid w:val="008B005E"/>
    <w:rsid w:val="008B0E13"/>
    <w:rsid w:val="008B0F16"/>
    <w:rsid w:val="008B10A8"/>
    <w:rsid w:val="008B13EF"/>
    <w:rsid w:val="008B2360"/>
    <w:rsid w:val="008B2B14"/>
    <w:rsid w:val="008B3536"/>
    <w:rsid w:val="008B3E81"/>
    <w:rsid w:val="008B444F"/>
    <w:rsid w:val="008B4CDC"/>
    <w:rsid w:val="008B4DE8"/>
    <w:rsid w:val="008B5026"/>
    <w:rsid w:val="008B530C"/>
    <w:rsid w:val="008B5751"/>
    <w:rsid w:val="008B622D"/>
    <w:rsid w:val="008B6284"/>
    <w:rsid w:val="008B63DB"/>
    <w:rsid w:val="008B7053"/>
    <w:rsid w:val="008B73E9"/>
    <w:rsid w:val="008B7490"/>
    <w:rsid w:val="008B7E57"/>
    <w:rsid w:val="008C048B"/>
    <w:rsid w:val="008C065E"/>
    <w:rsid w:val="008C1B86"/>
    <w:rsid w:val="008C200A"/>
    <w:rsid w:val="008C2F6A"/>
    <w:rsid w:val="008C304C"/>
    <w:rsid w:val="008C45DF"/>
    <w:rsid w:val="008C50EB"/>
    <w:rsid w:val="008C50F2"/>
    <w:rsid w:val="008C5181"/>
    <w:rsid w:val="008C572D"/>
    <w:rsid w:val="008C5738"/>
    <w:rsid w:val="008C71A8"/>
    <w:rsid w:val="008C77DE"/>
    <w:rsid w:val="008C7A52"/>
    <w:rsid w:val="008D04F0"/>
    <w:rsid w:val="008D0767"/>
    <w:rsid w:val="008D0F96"/>
    <w:rsid w:val="008D1F36"/>
    <w:rsid w:val="008D20B5"/>
    <w:rsid w:val="008D223A"/>
    <w:rsid w:val="008D241E"/>
    <w:rsid w:val="008D39A1"/>
    <w:rsid w:val="008D40DC"/>
    <w:rsid w:val="008D45FD"/>
    <w:rsid w:val="008D53A2"/>
    <w:rsid w:val="008D5F2B"/>
    <w:rsid w:val="008D635C"/>
    <w:rsid w:val="008D695B"/>
    <w:rsid w:val="008D70BE"/>
    <w:rsid w:val="008D7288"/>
    <w:rsid w:val="008D7DAC"/>
    <w:rsid w:val="008E0067"/>
    <w:rsid w:val="008E16E4"/>
    <w:rsid w:val="008E19BA"/>
    <w:rsid w:val="008E1D09"/>
    <w:rsid w:val="008E1EB4"/>
    <w:rsid w:val="008E25AA"/>
    <w:rsid w:val="008E2D69"/>
    <w:rsid w:val="008E3BE7"/>
    <w:rsid w:val="008E3D7B"/>
    <w:rsid w:val="008E4597"/>
    <w:rsid w:val="008E4A2D"/>
    <w:rsid w:val="008E5CE5"/>
    <w:rsid w:val="008E5DB7"/>
    <w:rsid w:val="008E5E95"/>
    <w:rsid w:val="008E66B8"/>
    <w:rsid w:val="008E7FB5"/>
    <w:rsid w:val="008F17A2"/>
    <w:rsid w:val="008F20C6"/>
    <w:rsid w:val="008F22DC"/>
    <w:rsid w:val="008F2970"/>
    <w:rsid w:val="008F2F48"/>
    <w:rsid w:val="008F3500"/>
    <w:rsid w:val="008F3892"/>
    <w:rsid w:val="008F3E17"/>
    <w:rsid w:val="008F43F1"/>
    <w:rsid w:val="008F6525"/>
    <w:rsid w:val="008F67C2"/>
    <w:rsid w:val="008F7525"/>
    <w:rsid w:val="008F760C"/>
    <w:rsid w:val="008F7789"/>
    <w:rsid w:val="00900B45"/>
    <w:rsid w:val="00900D72"/>
    <w:rsid w:val="00901654"/>
    <w:rsid w:val="0090204C"/>
    <w:rsid w:val="00902449"/>
    <w:rsid w:val="00903080"/>
    <w:rsid w:val="009030F2"/>
    <w:rsid w:val="009033D7"/>
    <w:rsid w:val="009039D9"/>
    <w:rsid w:val="009041F4"/>
    <w:rsid w:val="009048D7"/>
    <w:rsid w:val="00905BD4"/>
    <w:rsid w:val="00905C06"/>
    <w:rsid w:val="00905CEE"/>
    <w:rsid w:val="00906B25"/>
    <w:rsid w:val="00907230"/>
    <w:rsid w:val="0090759D"/>
    <w:rsid w:val="009075F3"/>
    <w:rsid w:val="009107E0"/>
    <w:rsid w:val="009109EA"/>
    <w:rsid w:val="00911E88"/>
    <w:rsid w:val="00911EA4"/>
    <w:rsid w:val="009120AB"/>
    <w:rsid w:val="00913EBE"/>
    <w:rsid w:val="00914239"/>
    <w:rsid w:val="00915751"/>
    <w:rsid w:val="009159B0"/>
    <w:rsid w:val="0091699B"/>
    <w:rsid w:val="00916F4A"/>
    <w:rsid w:val="00917BB3"/>
    <w:rsid w:val="009204B8"/>
    <w:rsid w:val="00921477"/>
    <w:rsid w:val="009218BF"/>
    <w:rsid w:val="0092214E"/>
    <w:rsid w:val="00922180"/>
    <w:rsid w:val="00922426"/>
    <w:rsid w:val="00922BCC"/>
    <w:rsid w:val="00923C34"/>
    <w:rsid w:val="00923DA6"/>
    <w:rsid w:val="00923F47"/>
    <w:rsid w:val="009240F1"/>
    <w:rsid w:val="00924225"/>
    <w:rsid w:val="009246EF"/>
    <w:rsid w:val="0092477D"/>
    <w:rsid w:val="00924B60"/>
    <w:rsid w:val="00924E3C"/>
    <w:rsid w:val="00925594"/>
    <w:rsid w:val="00925EE3"/>
    <w:rsid w:val="009263F7"/>
    <w:rsid w:val="009273E3"/>
    <w:rsid w:val="009275C0"/>
    <w:rsid w:val="00927FEB"/>
    <w:rsid w:val="00930250"/>
    <w:rsid w:val="009308EB"/>
    <w:rsid w:val="00930E94"/>
    <w:rsid w:val="00931267"/>
    <w:rsid w:val="009313BF"/>
    <w:rsid w:val="00932370"/>
    <w:rsid w:val="00932833"/>
    <w:rsid w:val="0093304F"/>
    <w:rsid w:val="00933F43"/>
    <w:rsid w:val="009340D3"/>
    <w:rsid w:val="00934B0E"/>
    <w:rsid w:val="00934C09"/>
    <w:rsid w:val="00934CBD"/>
    <w:rsid w:val="009355CE"/>
    <w:rsid w:val="009364C5"/>
    <w:rsid w:val="0093655C"/>
    <w:rsid w:val="00936821"/>
    <w:rsid w:val="00936E23"/>
    <w:rsid w:val="00936EBB"/>
    <w:rsid w:val="0093788B"/>
    <w:rsid w:val="00937C2E"/>
    <w:rsid w:val="00940760"/>
    <w:rsid w:val="00940F86"/>
    <w:rsid w:val="0094290C"/>
    <w:rsid w:val="00942C1A"/>
    <w:rsid w:val="00942F27"/>
    <w:rsid w:val="009434EF"/>
    <w:rsid w:val="00944599"/>
    <w:rsid w:val="0094460F"/>
    <w:rsid w:val="009447A3"/>
    <w:rsid w:val="00944BA3"/>
    <w:rsid w:val="009458EA"/>
    <w:rsid w:val="00945AEE"/>
    <w:rsid w:val="009466D3"/>
    <w:rsid w:val="00946F5E"/>
    <w:rsid w:val="009475A0"/>
    <w:rsid w:val="009475CA"/>
    <w:rsid w:val="00947763"/>
    <w:rsid w:val="0094788B"/>
    <w:rsid w:val="00947A6C"/>
    <w:rsid w:val="00947A76"/>
    <w:rsid w:val="00947F99"/>
    <w:rsid w:val="009503B5"/>
    <w:rsid w:val="00950C22"/>
    <w:rsid w:val="00950FCF"/>
    <w:rsid w:val="00952A75"/>
    <w:rsid w:val="009541FF"/>
    <w:rsid w:val="009546C2"/>
    <w:rsid w:val="00956B81"/>
    <w:rsid w:val="009573DF"/>
    <w:rsid w:val="00957D71"/>
    <w:rsid w:val="009612BB"/>
    <w:rsid w:val="009619C9"/>
    <w:rsid w:val="00961A86"/>
    <w:rsid w:val="00962287"/>
    <w:rsid w:val="009626E7"/>
    <w:rsid w:val="00962A31"/>
    <w:rsid w:val="00962DED"/>
    <w:rsid w:val="009638E7"/>
    <w:rsid w:val="00964523"/>
    <w:rsid w:val="0096479D"/>
    <w:rsid w:val="00964939"/>
    <w:rsid w:val="00964E09"/>
    <w:rsid w:val="009662DD"/>
    <w:rsid w:val="009667C7"/>
    <w:rsid w:val="009669EB"/>
    <w:rsid w:val="00966A44"/>
    <w:rsid w:val="0097041B"/>
    <w:rsid w:val="0097060D"/>
    <w:rsid w:val="00970663"/>
    <w:rsid w:val="00970CF3"/>
    <w:rsid w:val="00970D73"/>
    <w:rsid w:val="00971C5D"/>
    <w:rsid w:val="0097279D"/>
    <w:rsid w:val="00972D3C"/>
    <w:rsid w:val="009735B2"/>
    <w:rsid w:val="00973EE5"/>
    <w:rsid w:val="009749A6"/>
    <w:rsid w:val="009765D1"/>
    <w:rsid w:val="00976CE0"/>
    <w:rsid w:val="00976EBE"/>
    <w:rsid w:val="0097776F"/>
    <w:rsid w:val="00977914"/>
    <w:rsid w:val="00977E38"/>
    <w:rsid w:val="009808D7"/>
    <w:rsid w:val="00980A98"/>
    <w:rsid w:val="00980C9E"/>
    <w:rsid w:val="00980F08"/>
    <w:rsid w:val="00981243"/>
    <w:rsid w:val="00981587"/>
    <w:rsid w:val="009825C4"/>
    <w:rsid w:val="009829F3"/>
    <w:rsid w:val="00983702"/>
    <w:rsid w:val="00983A93"/>
    <w:rsid w:val="00984E86"/>
    <w:rsid w:val="0098561C"/>
    <w:rsid w:val="009856EE"/>
    <w:rsid w:val="00985E57"/>
    <w:rsid w:val="009862DB"/>
    <w:rsid w:val="00986A66"/>
    <w:rsid w:val="00986BF1"/>
    <w:rsid w:val="00986BF6"/>
    <w:rsid w:val="00990389"/>
    <w:rsid w:val="00990CC6"/>
    <w:rsid w:val="0099148A"/>
    <w:rsid w:val="009914B0"/>
    <w:rsid w:val="00992175"/>
    <w:rsid w:val="00992C07"/>
    <w:rsid w:val="00992CD0"/>
    <w:rsid w:val="00993936"/>
    <w:rsid w:val="00993EC1"/>
    <w:rsid w:val="009948B8"/>
    <w:rsid w:val="00994C12"/>
    <w:rsid w:val="00994D57"/>
    <w:rsid w:val="009972BF"/>
    <w:rsid w:val="00997CFE"/>
    <w:rsid w:val="009A0222"/>
    <w:rsid w:val="009A07C9"/>
    <w:rsid w:val="009A0E9D"/>
    <w:rsid w:val="009A0EA1"/>
    <w:rsid w:val="009A1B01"/>
    <w:rsid w:val="009A201D"/>
    <w:rsid w:val="009A2280"/>
    <w:rsid w:val="009A35DF"/>
    <w:rsid w:val="009A3CD9"/>
    <w:rsid w:val="009A41E9"/>
    <w:rsid w:val="009A58F5"/>
    <w:rsid w:val="009A6ADF"/>
    <w:rsid w:val="009A6E6F"/>
    <w:rsid w:val="009A713F"/>
    <w:rsid w:val="009A78CF"/>
    <w:rsid w:val="009A7E67"/>
    <w:rsid w:val="009B07D1"/>
    <w:rsid w:val="009B112B"/>
    <w:rsid w:val="009B1DD3"/>
    <w:rsid w:val="009B1E64"/>
    <w:rsid w:val="009B2F69"/>
    <w:rsid w:val="009B39A0"/>
    <w:rsid w:val="009B3BB0"/>
    <w:rsid w:val="009B4358"/>
    <w:rsid w:val="009B543C"/>
    <w:rsid w:val="009B58D2"/>
    <w:rsid w:val="009B5BE5"/>
    <w:rsid w:val="009B5CC3"/>
    <w:rsid w:val="009B61AE"/>
    <w:rsid w:val="009B77E7"/>
    <w:rsid w:val="009B78B5"/>
    <w:rsid w:val="009C0102"/>
    <w:rsid w:val="009C0809"/>
    <w:rsid w:val="009C093F"/>
    <w:rsid w:val="009C0CCD"/>
    <w:rsid w:val="009C13AD"/>
    <w:rsid w:val="009C28B6"/>
    <w:rsid w:val="009C3674"/>
    <w:rsid w:val="009C382F"/>
    <w:rsid w:val="009C398A"/>
    <w:rsid w:val="009C44E7"/>
    <w:rsid w:val="009C4FA5"/>
    <w:rsid w:val="009C56CA"/>
    <w:rsid w:val="009C5C52"/>
    <w:rsid w:val="009C6E5B"/>
    <w:rsid w:val="009C740A"/>
    <w:rsid w:val="009C7888"/>
    <w:rsid w:val="009D0EE4"/>
    <w:rsid w:val="009D1383"/>
    <w:rsid w:val="009D169B"/>
    <w:rsid w:val="009D19BF"/>
    <w:rsid w:val="009D210A"/>
    <w:rsid w:val="009D40D7"/>
    <w:rsid w:val="009D507B"/>
    <w:rsid w:val="009D53A2"/>
    <w:rsid w:val="009D550E"/>
    <w:rsid w:val="009D5969"/>
    <w:rsid w:val="009D613D"/>
    <w:rsid w:val="009D6589"/>
    <w:rsid w:val="009D6626"/>
    <w:rsid w:val="009E07FC"/>
    <w:rsid w:val="009E1F03"/>
    <w:rsid w:val="009E1FF9"/>
    <w:rsid w:val="009E2AC4"/>
    <w:rsid w:val="009E2B90"/>
    <w:rsid w:val="009E2FC5"/>
    <w:rsid w:val="009E30B3"/>
    <w:rsid w:val="009E4EE7"/>
    <w:rsid w:val="009E503C"/>
    <w:rsid w:val="009E594D"/>
    <w:rsid w:val="009E668B"/>
    <w:rsid w:val="009E6EF2"/>
    <w:rsid w:val="009E7FA2"/>
    <w:rsid w:val="009F0925"/>
    <w:rsid w:val="009F0C81"/>
    <w:rsid w:val="009F1188"/>
    <w:rsid w:val="009F16F9"/>
    <w:rsid w:val="009F1724"/>
    <w:rsid w:val="009F1AD4"/>
    <w:rsid w:val="009F1C55"/>
    <w:rsid w:val="009F2561"/>
    <w:rsid w:val="009F2B68"/>
    <w:rsid w:val="009F3A49"/>
    <w:rsid w:val="009F3E90"/>
    <w:rsid w:val="009F510C"/>
    <w:rsid w:val="009F5293"/>
    <w:rsid w:val="009F5ABD"/>
    <w:rsid w:val="009F65B3"/>
    <w:rsid w:val="009F6698"/>
    <w:rsid w:val="009F6BC6"/>
    <w:rsid w:val="009F74F1"/>
    <w:rsid w:val="009F779F"/>
    <w:rsid w:val="009F7940"/>
    <w:rsid w:val="00A0040F"/>
    <w:rsid w:val="00A00460"/>
    <w:rsid w:val="00A0057A"/>
    <w:rsid w:val="00A007E9"/>
    <w:rsid w:val="00A01931"/>
    <w:rsid w:val="00A0280A"/>
    <w:rsid w:val="00A02DE7"/>
    <w:rsid w:val="00A04067"/>
    <w:rsid w:val="00A044A0"/>
    <w:rsid w:val="00A04826"/>
    <w:rsid w:val="00A04B41"/>
    <w:rsid w:val="00A05441"/>
    <w:rsid w:val="00A057CB"/>
    <w:rsid w:val="00A05B84"/>
    <w:rsid w:val="00A05CE6"/>
    <w:rsid w:val="00A06A8E"/>
    <w:rsid w:val="00A06E0A"/>
    <w:rsid w:val="00A06E0B"/>
    <w:rsid w:val="00A0723D"/>
    <w:rsid w:val="00A073CF"/>
    <w:rsid w:val="00A075C0"/>
    <w:rsid w:val="00A10E34"/>
    <w:rsid w:val="00A10F71"/>
    <w:rsid w:val="00A111E9"/>
    <w:rsid w:val="00A11EB9"/>
    <w:rsid w:val="00A120A6"/>
    <w:rsid w:val="00A125C5"/>
    <w:rsid w:val="00A12F13"/>
    <w:rsid w:val="00A135EB"/>
    <w:rsid w:val="00A144D5"/>
    <w:rsid w:val="00A151D0"/>
    <w:rsid w:val="00A1537F"/>
    <w:rsid w:val="00A15408"/>
    <w:rsid w:val="00A15D80"/>
    <w:rsid w:val="00A15DB1"/>
    <w:rsid w:val="00A16476"/>
    <w:rsid w:val="00A16669"/>
    <w:rsid w:val="00A16D9D"/>
    <w:rsid w:val="00A17180"/>
    <w:rsid w:val="00A171E0"/>
    <w:rsid w:val="00A1732A"/>
    <w:rsid w:val="00A17EDC"/>
    <w:rsid w:val="00A17EE2"/>
    <w:rsid w:val="00A211D8"/>
    <w:rsid w:val="00A22677"/>
    <w:rsid w:val="00A22BBD"/>
    <w:rsid w:val="00A22D74"/>
    <w:rsid w:val="00A236EE"/>
    <w:rsid w:val="00A2395D"/>
    <w:rsid w:val="00A23B55"/>
    <w:rsid w:val="00A242FD"/>
    <w:rsid w:val="00A2451C"/>
    <w:rsid w:val="00A24B0C"/>
    <w:rsid w:val="00A24B52"/>
    <w:rsid w:val="00A252A4"/>
    <w:rsid w:val="00A25FB1"/>
    <w:rsid w:val="00A2618B"/>
    <w:rsid w:val="00A26238"/>
    <w:rsid w:val="00A2651E"/>
    <w:rsid w:val="00A26CFB"/>
    <w:rsid w:val="00A31267"/>
    <w:rsid w:val="00A3149E"/>
    <w:rsid w:val="00A3282F"/>
    <w:rsid w:val="00A32EFD"/>
    <w:rsid w:val="00A330B9"/>
    <w:rsid w:val="00A33BA1"/>
    <w:rsid w:val="00A34685"/>
    <w:rsid w:val="00A35714"/>
    <w:rsid w:val="00A357F2"/>
    <w:rsid w:val="00A35948"/>
    <w:rsid w:val="00A364E8"/>
    <w:rsid w:val="00A37482"/>
    <w:rsid w:val="00A374F9"/>
    <w:rsid w:val="00A37508"/>
    <w:rsid w:val="00A40321"/>
    <w:rsid w:val="00A4034D"/>
    <w:rsid w:val="00A41FC0"/>
    <w:rsid w:val="00A4362F"/>
    <w:rsid w:val="00A43E11"/>
    <w:rsid w:val="00A44770"/>
    <w:rsid w:val="00A457F6"/>
    <w:rsid w:val="00A45B9B"/>
    <w:rsid w:val="00A45FC8"/>
    <w:rsid w:val="00A4743A"/>
    <w:rsid w:val="00A50248"/>
    <w:rsid w:val="00A508A2"/>
    <w:rsid w:val="00A50C3C"/>
    <w:rsid w:val="00A51181"/>
    <w:rsid w:val="00A51EDB"/>
    <w:rsid w:val="00A523FA"/>
    <w:rsid w:val="00A52AC8"/>
    <w:rsid w:val="00A538C7"/>
    <w:rsid w:val="00A53F75"/>
    <w:rsid w:val="00A54A57"/>
    <w:rsid w:val="00A54FB0"/>
    <w:rsid w:val="00A56603"/>
    <w:rsid w:val="00A567F1"/>
    <w:rsid w:val="00A56B91"/>
    <w:rsid w:val="00A56E67"/>
    <w:rsid w:val="00A57132"/>
    <w:rsid w:val="00A57492"/>
    <w:rsid w:val="00A579D8"/>
    <w:rsid w:val="00A60B8B"/>
    <w:rsid w:val="00A60EEF"/>
    <w:rsid w:val="00A60FA2"/>
    <w:rsid w:val="00A610CE"/>
    <w:rsid w:val="00A61ED8"/>
    <w:rsid w:val="00A62038"/>
    <w:rsid w:val="00A63D77"/>
    <w:rsid w:val="00A65EE7"/>
    <w:rsid w:val="00A67B5F"/>
    <w:rsid w:val="00A67D16"/>
    <w:rsid w:val="00A70133"/>
    <w:rsid w:val="00A7052E"/>
    <w:rsid w:val="00A70789"/>
    <w:rsid w:val="00A70B67"/>
    <w:rsid w:val="00A71C63"/>
    <w:rsid w:val="00A71F1B"/>
    <w:rsid w:val="00A72351"/>
    <w:rsid w:val="00A7294E"/>
    <w:rsid w:val="00A72C59"/>
    <w:rsid w:val="00A7319F"/>
    <w:rsid w:val="00A736F9"/>
    <w:rsid w:val="00A73E29"/>
    <w:rsid w:val="00A74514"/>
    <w:rsid w:val="00A7461D"/>
    <w:rsid w:val="00A74828"/>
    <w:rsid w:val="00A74A25"/>
    <w:rsid w:val="00A74D8D"/>
    <w:rsid w:val="00A754FC"/>
    <w:rsid w:val="00A75A20"/>
    <w:rsid w:val="00A770A6"/>
    <w:rsid w:val="00A771CB"/>
    <w:rsid w:val="00A77510"/>
    <w:rsid w:val="00A775B2"/>
    <w:rsid w:val="00A77729"/>
    <w:rsid w:val="00A77893"/>
    <w:rsid w:val="00A77901"/>
    <w:rsid w:val="00A77CAA"/>
    <w:rsid w:val="00A77EAC"/>
    <w:rsid w:val="00A8027C"/>
    <w:rsid w:val="00A806B7"/>
    <w:rsid w:val="00A80782"/>
    <w:rsid w:val="00A80BAD"/>
    <w:rsid w:val="00A81012"/>
    <w:rsid w:val="00A810B3"/>
    <w:rsid w:val="00A813B1"/>
    <w:rsid w:val="00A8151E"/>
    <w:rsid w:val="00A821C2"/>
    <w:rsid w:val="00A82916"/>
    <w:rsid w:val="00A832D8"/>
    <w:rsid w:val="00A83C2E"/>
    <w:rsid w:val="00A83C88"/>
    <w:rsid w:val="00A8428C"/>
    <w:rsid w:val="00A84F1D"/>
    <w:rsid w:val="00A85234"/>
    <w:rsid w:val="00A8528B"/>
    <w:rsid w:val="00A8534E"/>
    <w:rsid w:val="00A857ED"/>
    <w:rsid w:val="00A857FE"/>
    <w:rsid w:val="00A85870"/>
    <w:rsid w:val="00A859EC"/>
    <w:rsid w:val="00A85A24"/>
    <w:rsid w:val="00A864D7"/>
    <w:rsid w:val="00A867A2"/>
    <w:rsid w:val="00A86F14"/>
    <w:rsid w:val="00A86FB9"/>
    <w:rsid w:val="00A87BD9"/>
    <w:rsid w:val="00A87C2B"/>
    <w:rsid w:val="00A87C78"/>
    <w:rsid w:val="00A9006C"/>
    <w:rsid w:val="00A911A5"/>
    <w:rsid w:val="00A918F3"/>
    <w:rsid w:val="00A91DC2"/>
    <w:rsid w:val="00A91DEE"/>
    <w:rsid w:val="00A91F58"/>
    <w:rsid w:val="00A92034"/>
    <w:rsid w:val="00A921AF"/>
    <w:rsid w:val="00A9248B"/>
    <w:rsid w:val="00A92E92"/>
    <w:rsid w:val="00A935B3"/>
    <w:rsid w:val="00A9366C"/>
    <w:rsid w:val="00A9381C"/>
    <w:rsid w:val="00A94FE2"/>
    <w:rsid w:val="00A95524"/>
    <w:rsid w:val="00A9678D"/>
    <w:rsid w:val="00A96C87"/>
    <w:rsid w:val="00A9732D"/>
    <w:rsid w:val="00A97843"/>
    <w:rsid w:val="00A97A0C"/>
    <w:rsid w:val="00AA0353"/>
    <w:rsid w:val="00AA0B0F"/>
    <w:rsid w:val="00AA14F6"/>
    <w:rsid w:val="00AA19B6"/>
    <w:rsid w:val="00AA1CF4"/>
    <w:rsid w:val="00AA1E3F"/>
    <w:rsid w:val="00AA2404"/>
    <w:rsid w:val="00AA3398"/>
    <w:rsid w:val="00AA3712"/>
    <w:rsid w:val="00AA3888"/>
    <w:rsid w:val="00AA3A08"/>
    <w:rsid w:val="00AA3A3D"/>
    <w:rsid w:val="00AA46CC"/>
    <w:rsid w:val="00AA4F08"/>
    <w:rsid w:val="00AA4FCF"/>
    <w:rsid w:val="00AA5050"/>
    <w:rsid w:val="00AA58E9"/>
    <w:rsid w:val="00AB00D7"/>
    <w:rsid w:val="00AB051C"/>
    <w:rsid w:val="00AB189C"/>
    <w:rsid w:val="00AB2733"/>
    <w:rsid w:val="00AB31AF"/>
    <w:rsid w:val="00AB32EB"/>
    <w:rsid w:val="00AB3346"/>
    <w:rsid w:val="00AB34E5"/>
    <w:rsid w:val="00AB36C4"/>
    <w:rsid w:val="00AB376A"/>
    <w:rsid w:val="00AB3A86"/>
    <w:rsid w:val="00AB4E70"/>
    <w:rsid w:val="00AB4ECA"/>
    <w:rsid w:val="00AB5239"/>
    <w:rsid w:val="00AB5371"/>
    <w:rsid w:val="00AB5E41"/>
    <w:rsid w:val="00AB6CE9"/>
    <w:rsid w:val="00AB6DF6"/>
    <w:rsid w:val="00AB751C"/>
    <w:rsid w:val="00AB7E13"/>
    <w:rsid w:val="00AB7F50"/>
    <w:rsid w:val="00AC14B8"/>
    <w:rsid w:val="00AC1C95"/>
    <w:rsid w:val="00AC1D9C"/>
    <w:rsid w:val="00AC2BA8"/>
    <w:rsid w:val="00AC2F72"/>
    <w:rsid w:val="00AC3224"/>
    <w:rsid w:val="00AC32B2"/>
    <w:rsid w:val="00AC330D"/>
    <w:rsid w:val="00AC3A45"/>
    <w:rsid w:val="00AC4D8F"/>
    <w:rsid w:val="00AC5644"/>
    <w:rsid w:val="00AC5A44"/>
    <w:rsid w:val="00AC63D3"/>
    <w:rsid w:val="00AC6F5B"/>
    <w:rsid w:val="00AC7467"/>
    <w:rsid w:val="00AC7BBE"/>
    <w:rsid w:val="00AC7C21"/>
    <w:rsid w:val="00AC7C4E"/>
    <w:rsid w:val="00AD06E6"/>
    <w:rsid w:val="00AD09B1"/>
    <w:rsid w:val="00AD09BF"/>
    <w:rsid w:val="00AD1CE2"/>
    <w:rsid w:val="00AD2035"/>
    <w:rsid w:val="00AD27B5"/>
    <w:rsid w:val="00AD28FD"/>
    <w:rsid w:val="00AD2E73"/>
    <w:rsid w:val="00AD336F"/>
    <w:rsid w:val="00AD364A"/>
    <w:rsid w:val="00AD3A0A"/>
    <w:rsid w:val="00AD3FFE"/>
    <w:rsid w:val="00AD4651"/>
    <w:rsid w:val="00AD47C0"/>
    <w:rsid w:val="00AD5CE0"/>
    <w:rsid w:val="00AD7252"/>
    <w:rsid w:val="00AD75FB"/>
    <w:rsid w:val="00AE06BC"/>
    <w:rsid w:val="00AE0FA2"/>
    <w:rsid w:val="00AE1037"/>
    <w:rsid w:val="00AE1309"/>
    <w:rsid w:val="00AE1781"/>
    <w:rsid w:val="00AE1A81"/>
    <w:rsid w:val="00AE2356"/>
    <w:rsid w:val="00AE37AF"/>
    <w:rsid w:val="00AE4410"/>
    <w:rsid w:val="00AE61D3"/>
    <w:rsid w:val="00AE718D"/>
    <w:rsid w:val="00AE724A"/>
    <w:rsid w:val="00AE724B"/>
    <w:rsid w:val="00AE7317"/>
    <w:rsid w:val="00AE7938"/>
    <w:rsid w:val="00AE7A12"/>
    <w:rsid w:val="00AF05C4"/>
    <w:rsid w:val="00AF05F9"/>
    <w:rsid w:val="00AF0D89"/>
    <w:rsid w:val="00AF129A"/>
    <w:rsid w:val="00AF19FF"/>
    <w:rsid w:val="00AF1B3D"/>
    <w:rsid w:val="00AF55E8"/>
    <w:rsid w:val="00AF5D2F"/>
    <w:rsid w:val="00AF5DB4"/>
    <w:rsid w:val="00AF5FEC"/>
    <w:rsid w:val="00AF6997"/>
    <w:rsid w:val="00AF728B"/>
    <w:rsid w:val="00AF7666"/>
    <w:rsid w:val="00AF7B3A"/>
    <w:rsid w:val="00B00695"/>
    <w:rsid w:val="00B011F1"/>
    <w:rsid w:val="00B02750"/>
    <w:rsid w:val="00B02B22"/>
    <w:rsid w:val="00B02CA5"/>
    <w:rsid w:val="00B03D46"/>
    <w:rsid w:val="00B03DD5"/>
    <w:rsid w:val="00B03E9A"/>
    <w:rsid w:val="00B03F10"/>
    <w:rsid w:val="00B05272"/>
    <w:rsid w:val="00B05C4C"/>
    <w:rsid w:val="00B065ED"/>
    <w:rsid w:val="00B069AA"/>
    <w:rsid w:val="00B06D43"/>
    <w:rsid w:val="00B06E69"/>
    <w:rsid w:val="00B06F7D"/>
    <w:rsid w:val="00B075AD"/>
    <w:rsid w:val="00B105A0"/>
    <w:rsid w:val="00B12632"/>
    <w:rsid w:val="00B13F36"/>
    <w:rsid w:val="00B1437E"/>
    <w:rsid w:val="00B14FDC"/>
    <w:rsid w:val="00B154AE"/>
    <w:rsid w:val="00B15D45"/>
    <w:rsid w:val="00B15D54"/>
    <w:rsid w:val="00B16208"/>
    <w:rsid w:val="00B16E65"/>
    <w:rsid w:val="00B17141"/>
    <w:rsid w:val="00B17160"/>
    <w:rsid w:val="00B17223"/>
    <w:rsid w:val="00B17889"/>
    <w:rsid w:val="00B20010"/>
    <w:rsid w:val="00B200CA"/>
    <w:rsid w:val="00B20C3E"/>
    <w:rsid w:val="00B2116D"/>
    <w:rsid w:val="00B213F4"/>
    <w:rsid w:val="00B21516"/>
    <w:rsid w:val="00B2212B"/>
    <w:rsid w:val="00B226D3"/>
    <w:rsid w:val="00B2272E"/>
    <w:rsid w:val="00B23E6E"/>
    <w:rsid w:val="00B23F2F"/>
    <w:rsid w:val="00B240A0"/>
    <w:rsid w:val="00B242B7"/>
    <w:rsid w:val="00B244AC"/>
    <w:rsid w:val="00B250A3"/>
    <w:rsid w:val="00B255D1"/>
    <w:rsid w:val="00B25D06"/>
    <w:rsid w:val="00B26E48"/>
    <w:rsid w:val="00B26EEC"/>
    <w:rsid w:val="00B2720F"/>
    <w:rsid w:val="00B27430"/>
    <w:rsid w:val="00B310F2"/>
    <w:rsid w:val="00B31575"/>
    <w:rsid w:val="00B32234"/>
    <w:rsid w:val="00B32271"/>
    <w:rsid w:val="00B32E25"/>
    <w:rsid w:val="00B339CC"/>
    <w:rsid w:val="00B340AA"/>
    <w:rsid w:val="00B3500B"/>
    <w:rsid w:val="00B35570"/>
    <w:rsid w:val="00B35C3E"/>
    <w:rsid w:val="00B35F57"/>
    <w:rsid w:val="00B405D0"/>
    <w:rsid w:val="00B41109"/>
    <w:rsid w:val="00B41115"/>
    <w:rsid w:val="00B41FA9"/>
    <w:rsid w:val="00B42011"/>
    <w:rsid w:val="00B42527"/>
    <w:rsid w:val="00B4289A"/>
    <w:rsid w:val="00B42A8E"/>
    <w:rsid w:val="00B431C6"/>
    <w:rsid w:val="00B445F4"/>
    <w:rsid w:val="00B45016"/>
    <w:rsid w:val="00B45086"/>
    <w:rsid w:val="00B45B4C"/>
    <w:rsid w:val="00B45D44"/>
    <w:rsid w:val="00B4623C"/>
    <w:rsid w:val="00B469E9"/>
    <w:rsid w:val="00B47B0D"/>
    <w:rsid w:val="00B47B70"/>
    <w:rsid w:val="00B5028E"/>
    <w:rsid w:val="00B50457"/>
    <w:rsid w:val="00B50DE1"/>
    <w:rsid w:val="00B52815"/>
    <w:rsid w:val="00B53268"/>
    <w:rsid w:val="00B537AF"/>
    <w:rsid w:val="00B54AB0"/>
    <w:rsid w:val="00B54EFD"/>
    <w:rsid w:val="00B559BD"/>
    <w:rsid w:val="00B570DB"/>
    <w:rsid w:val="00B57A06"/>
    <w:rsid w:val="00B60BD2"/>
    <w:rsid w:val="00B61044"/>
    <w:rsid w:val="00B6178A"/>
    <w:rsid w:val="00B61C6E"/>
    <w:rsid w:val="00B61CDC"/>
    <w:rsid w:val="00B63C00"/>
    <w:rsid w:val="00B64C42"/>
    <w:rsid w:val="00B651C4"/>
    <w:rsid w:val="00B6591C"/>
    <w:rsid w:val="00B65BE2"/>
    <w:rsid w:val="00B66B21"/>
    <w:rsid w:val="00B66D0A"/>
    <w:rsid w:val="00B679B8"/>
    <w:rsid w:val="00B70166"/>
    <w:rsid w:val="00B70E32"/>
    <w:rsid w:val="00B71B89"/>
    <w:rsid w:val="00B71B8C"/>
    <w:rsid w:val="00B71CF2"/>
    <w:rsid w:val="00B71EEC"/>
    <w:rsid w:val="00B7263C"/>
    <w:rsid w:val="00B72AF8"/>
    <w:rsid w:val="00B73150"/>
    <w:rsid w:val="00B738FF"/>
    <w:rsid w:val="00B73F6E"/>
    <w:rsid w:val="00B74B8B"/>
    <w:rsid w:val="00B74D38"/>
    <w:rsid w:val="00B74F5A"/>
    <w:rsid w:val="00B74FF0"/>
    <w:rsid w:val="00B7506E"/>
    <w:rsid w:val="00B7536E"/>
    <w:rsid w:val="00B7542D"/>
    <w:rsid w:val="00B7566C"/>
    <w:rsid w:val="00B759F2"/>
    <w:rsid w:val="00B76175"/>
    <w:rsid w:val="00B76A1B"/>
    <w:rsid w:val="00B76C1A"/>
    <w:rsid w:val="00B76FD5"/>
    <w:rsid w:val="00B77E77"/>
    <w:rsid w:val="00B80352"/>
    <w:rsid w:val="00B8079F"/>
    <w:rsid w:val="00B80BBC"/>
    <w:rsid w:val="00B80CFF"/>
    <w:rsid w:val="00B80D56"/>
    <w:rsid w:val="00B819DC"/>
    <w:rsid w:val="00B83066"/>
    <w:rsid w:val="00B83402"/>
    <w:rsid w:val="00B84FAA"/>
    <w:rsid w:val="00B850D6"/>
    <w:rsid w:val="00B8547D"/>
    <w:rsid w:val="00B85896"/>
    <w:rsid w:val="00B85DF3"/>
    <w:rsid w:val="00B85EB3"/>
    <w:rsid w:val="00B86BEF"/>
    <w:rsid w:val="00B875FA"/>
    <w:rsid w:val="00B905C3"/>
    <w:rsid w:val="00B9063E"/>
    <w:rsid w:val="00B909B8"/>
    <w:rsid w:val="00B90EB9"/>
    <w:rsid w:val="00B90FDA"/>
    <w:rsid w:val="00B9140F"/>
    <w:rsid w:val="00B91474"/>
    <w:rsid w:val="00B918CC"/>
    <w:rsid w:val="00B91C0E"/>
    <w:rsid w:val="00B91FEE"/>
    <w:rsid w:val="00B92AB6"/>
    <w:rsid w:val="00B92BEB"/>
    <w:rsid w:val="00B92D23"/>
    <w:rsid w:val="00B93484"/>
    <w:rsid w:val="00B93488"/>
    <w:rsid w:val="00B938AF"/>
    <w:rsid w:val="00B93E8A"/>
    <w:rsid w:val="00B93ED1"/>
    <w:rsid w:val="00B94100"/>
    <w:rsid w:val="00B95F4F"/>
    <w:rsid w:val="00B95FE9"/>
    <w:rsid w:val="00B96622"/>
    <w:rsid w:val="00B96E17"/>
    <w:rsid w:val="00B97D04"/>
    <w:rsid w:val="00BA0416"/>
    <w:rsid w:val="00BA08B9"/>
    <w:rsid w:val="00BA0BA2"/>
    <w:rsid w:val="00BA1357"/>
    <w:rsid w:val="00BA2C93"/>
    <w:rsid w:val="00BA2EBF"/>
    <w:rsid w:val="00BA4CAF"/>
    <w:rsid w:val="00BA515D"/>
    <w:rsid w:val="00BA53C9"/>
    <w:rsid w:val="00BA544B"/>
    <w:rsid w:val="00BA5538"/>
    <w:rsid w:val="00BA55F0"/>
    <w:rsid w:val="00BA5C8E"/>
    <w:rsid w:val="00BA5E93"/>
    <w:rsid w:val="00BA66B6"/>
    <w:rsid w:val="00BA6E69"/>
    <w:rsid w:val="00BA7FC0"/>
    <w:rsid w:val="00BB0328"/>
    <w:rsid w:val="00BB0CD4"/>
    <w:rsid w:val="00BB0E1F"/>
    <w:rsid w:val="00BB0FC3"/>
    <w:rsid w:val="00BB1807"/>
    <w:rsid w:val="00BB2080"/>
    <w:rsid w:val="00BB2436"/>
    <w:rsid w:val="00BB27F5"/>
    <w:rsid w:val="00BB4827"/>
    <w:rsid w:val="00BB4FCC"/>
    <w:rsid w:val="00BB53E3"/>
    <w:rsid w:val="00BB5F44"/>
    <w:rsid w:val="00BB7742"/>
    <w:rsid w:val="00BB7D19"/>
    <w:rsid w:val="00BB7D2C"/>
    <w:rsid w:val="00BC0465"/>
    <w:rsid w:val="00BC0D01"/>
    <w:rsid w:val="00BC1E32"/>
    <w:rsid w:val="00BC1F46"/>
    <w:rsid w:val="00BC1FDD"/>
    <w:rsid w:val="00BC2F6B"/>
    <w:rsid w:val="00BC34E5"/>
    <w:rsid w:val="00BC3DE4"/>
    <w:rsid w:val="00BC4320"/>
    <w:rsid w:val="00BC4375"/>
    <w:rsid w:val="00BC47AA"/>
    <w:rsid w:val="00BC522B"/>
    <w:rsid w:val="00BC546D"/>
    <w:rsid w:val="00BC57F2"/>
    <w:rsid w:val="00BC5B2E"/>
    <w:rsid w:val="00BC5EF5"/>
    <w:rsid w:val="00BC6062"/>
    <w:rsid w:val="00BC6078"/>
    <w:rsid w:val="00BC6290"/>
    <w:rsid w:val="00BC67A7"/>
    <w:rsid w:val="00BC6E2B"/>
    <w:rsid w:val="00BC7542"/>
    <w:rsid w:val="00BC75FA"/>
    <w:rsid w:val="00BC76B2"/>
    <w:rsid w:val="00BC7F1B"/>
    <w:rsid w:val="00BD158A"/>
    <w:rsid w:val="00BD1AF7"/>
    <w:rsid w:val="00BD33F5"/>
    <w:rsid w:val="00BD48FD"/>
    <w:rsid w:val="00BD4FF8"/>
    <w:rsid w:val="00BD519C"/>
    <w:rsid w:val="00BD5544"/>
    <w:rsid w:val="00BD5BF1"/>
    <w:rsid w:val="00BD5F33"/>
    <w:rsid w:val="00BD6349"/>
    <w:rsid w:val="00BD65D2"/>
    <w:rsid w:val="00BD6CC3"/>
    <w:rsid w:val="00BD7578"/>
    <w:rsid w:val="00BE0308"/>
    <w:rsid w:val="00BE07B7"/>
    <w:rsid w:val="00BE39CE"/>
    <w:rsid w:val="00BE3CEC"/>
    <w:rsid w:val="00BE447B"/>
    <w:rsid w:val="00BE4F49"/>
    <w:rsid w:val="00BE50AF"/>
    <w:rsid w:val="00BE5E1A"/>
    <w:rsid w:val="00BE706C"/>
    <w:rsid w:val="00BF0243"/>
    <w:rsid w:val="00BF032F"/>
    <w:rsid w:val="00BF096E"/>
    <w:rsid w:val="00BF0DA7"/>
    <w:rsid w:val="00BF2866"/>
    <w:rsid w:val="00BF3135"/>
    <w:rsid w:val="00BF3E6E"/>
    <w:rsid w:val="00BF3FEF"/>
    <w:rsid w:val="00BF4238"/>
    <w:rsid w:val="00BF550C"/>
    <w:rsid w:val="00BF6689"/>
    <w:rsid w:val="00BF691D"/>
    <w:rsid w:val="00BF7494"/>
    <w:rsid w:val="00BF78AD"/>
    <w:rsid w:val="00BF7FBD"/>
    <w:rsid w:val="00C00161"/>
    <w:rsid w:val="00C005B8"/>
    <w:rsid w:val="00C00891"/>
    <w:rsid w:val="00C00B6B"/>
    <w:rsid w:val="00C01307"/>
    <w:rsid w:val="00C0186B"/>
    <w:rsid w:val="00C02308"/>
    <w:rsid w:val="00C02793"/>
    <w:rsid w:val="00C030B0"/>
    <w:rsid w:val="00C04284"/>
    <w:rsid w:val="00C044C2"/>
    <w:rsid w:val="00C04F9C"/>
    <w:rsid w:val="00C053B8"/>
    <w:rsid w:val="00C05BE2"/>
    <w:rsid w:val="00C06BFC"/>
    <w:rsid w:val="00C06E3E"/>
    <w:rsid w:val="00C10693"/>
    <w:rsid w:val="00C1092C"/>
    <w:rsid w:val="00C10AE0"/>
    <w:rsid w:val="00C1120B"/>
    <w:rsid w:val="00C115D3"/>
    <w:rsid w:val="00C12992"/>
    <w:rsid w:val="00C12ACE"/>
    <w:rsid w:val="00C13E8A"/>
    <w:rsid w:val="00C143EB"/>
    <w:rsid w:val="00C1444C"/>
    <w:rsid w:val="00C14DBB"/>
    <w:rsid w:val="00C154BA"/>
    <w:rsid w:val="00C1558F"/>
    <w:rsid w:val="00C16520"/>
    <w:rsid w:val="00C16A4E"/>
    <w:rsid w:val="00C16CE1"/>
    <w:rsid w:val="00C17099"/>
    <w:rsid w:val="00C174BB"/>
    <w:rsid w:val="00C17A10"/>
    <w:rsid w:val="00C17B3D"/>
    <w:rsid w:val="00C17E7D"/>
    <w:rsid w:val="00C17F80"/>
    <w:rsid w:val="00C20067"/>
    <w:rsid w:val="00C2007E"/>
    <w:rsid w:val="00C2055A"/>
    <w:rsid w:val="00C20D9E"/>
    <w:rsid w:val="00C211A8"/>
    <w:rsid w:val="00C21312"/>
    <w:rsid w:val="00C22A9C"/>
    <w:rsid w:val="00C237A7"/>
    <w:rsid w:val="00C23974"/>
    <w:rsid w:val="00C243B1"/>
    <w:rsid w:val="00C243E2"/>
    <w:rsid w:val="00C24E95"/>
    <w:rsid w:val="00C250D5"/>
    <w:rsid w:val="00C256DE"/>
    <w:rsid w:val="00C25CD1"/>
    <w:rsid w:val="00C25DA1"/>
    <w:rsid w:val="00C26672"/>
    <w:rsid w:val="00C26FB3"/>
    <w:rsid w:val="00C2724F"/>
    <w:rsid w:val="00C27B81"/>
    <w:rsid w:val="00C300AE"/>
    <w:rsid w:val="00C303BE"/>
    <w:rsid w:val="00C31370"/>
    <w:rsid w:val="00C31421"/>
    <w:rsid w:val="00C31D4B"/>
    <w:rsid w:val="00C31D79"/>
    <w:rsid w:val="00C32A85"/>
    <w:rsid w:val="00C333DA"/>
    <w:rsid w:val="00C34410"/>
    <w:rsid w:val="00C34DE9"/>
    <w:rsid w:val="00C3518A"/>
    <w:rsid w:val="00C35666"/>
    <w:rsid w:val="00C35AF9"/>
    <w:rsid w:val="00C3694A"/>
    <w:rsid w:val="00C36E9D"/>
    <w:rsid w:val="00C374AE"/>
    <w:rsid w:val="00C3794F"/>
    <w:rsid w:val="00C37D08"/>
    <w:rsid w:val="00C41121"/>
    <w:rsid w:val="00C4169C"/>
    <w:rsid w:val="00C41E23"/>
    <w:rsid w:val="00C426FF"/>
    <w:rsid w:val="00C42FDB"/>
    <w:rsid w:val="00C4431B"/>
    <w:rsid w:val="00C448FE"/>
    <w:rsid w:val="00C4557B"/>
    <w:rsid w:val="00C455C6"/>
    <w:rsid w:val="00C4565B"/>
    <w:rsid w:val="00C47E2F"/>
    <w:rsid w:val="00C504C2"/>
    <w:rsid w:val="00C506C9"/>
    <w:rsid w:val="00C5133E"/>
    <w:rsid w:val="00C51621"/>
    <w:rsid w:val="00C5193F"/>
    <w:rsid w:val="00C51EEB"/>
    <w:rsid w:val="00C5254C"/>
    <w:rsid w:val="00C52A54"/>
    <w:rsid w:val="00C5335B"/>
    <w:rsid w:val="00C535B8"/>
    <w:rsid w:val="00C538BF"/>
    <w:rsid w:val="00C54294"/>
    <w:rsid w:val="00C5499C"/>
    <w:rsid w:val="00C55B81"/>
    <w:rsid w:val="00C56820"/>
    <w:rsid w:val="00C56EF5"/>
    <w:rsid w:val="00C57686"/>
    <w:rsid w:val="00C60CA2"/>
    <w:rsid w:val="00C6261D"/>
    <w:rsid w:val="00C62949"/>
    <w:rsid w:val="00C63575"/>
    <w:rsid w:val="00C63B02"/>
    <w:rsid w:val="00C64500"/>
    <w:rsid w:val="00C64692"/>
    <w:rsid w:val="00C647D2"/>
    <w:rsid w:val="00C64829"/>
    <w:rsid w:val="00C655F5"/>
    <w:rsid w:val="00C65783"/>
    <w:rsid w:val="00C65E51"/>
    <w:rsid w:val="00C66536"/>
    <w:rsid w:val="00C66743"/>
    <w:rsid w:val="00C66A66"/>
    <w:rsid w:val="00C6720D"/>
    <w:rsid w:val="00C674BC"/>
    <w:rsid w:val="00C7092B"/>
    <w:rsid w:val="00C70A99"/>
    <w:rsid w:val="00C70C9A"/>
    <w:rsid w:val="00C71209"/>
    <w:rsid w:val="00C7128C"/>
    <w:rsid w:val="00C71E26"/>
    <w:rsid w:val="00C73B8A"/>
    <w:rsid w:val="00C74D23"/>
    <w:rsid w:val="00C76000"/>
    <w:rsid w:val="00C7605B"/>
    <w:rsid w:val="00C76D39"/>
    <w:rsid w:val="00C76E2D"/>
    <w:rsid w:val="00C76E7A"/>
    <w:rsid w:val="00C76F85"/>
    <w:rsid w:val="00C800E3"/>
    <w:rsid w:val="00C812E1"/>
    <w:rsid w:val="00C81311"/>
    <w:rsid w:val="00C81C90"/>
    <w:rsid w:val="00C81E8B"/>
    <w:rsid w:val="00C8253E"/>
    <w:rsid w:val="00C837FB"/>
    <w:rsid w:val="00C83C85"/>
    <w:rsid w:val="00C8438B"/>
    <w:rsid w:val="00C86158"/>
    <w:rsid w:val="00C864E7"/>
    <w:rsid w:val="00C8670E"/>
    <w:rsid w:val="00C86869"/>
    <w:rsid w:val="00C878C2"/>
    <w:rsid w:val="00C87C80"/>
    <w:rsid w:val="00C87FA5"/>
    <w:rsid w:val="00C906BE"/>
    <w:rsid w:val="00C911F6"/>
    <w:rsid w:val="00C918F0"/>
    <w:rsid w:val="00C92898"/>
    <w:rsid w:val="00C9417D"/>
    <w:rsid w:val="00C94455"/>
    <w:rsid w:val="00C94CAD"/>
    <w:rsid w:val="00C95153"/>
    <w:rsid w:val="00C9543B"/>
    <w:rsid w:val="00C95728"/>
    <w:rsid w:val="00C96AF7"/>
    <w:rsid w:val="00C97008"/>
    <w:rsid w:val="00C976FA"/>
    <w:rsid w:val="00C97835"/>
    <w:rsid w:val="00C97B4F"/>
    <w:rsid w:val="00CA09C2"/>
    <w:rsid w:val="00CA0ACD"/>
    <w:rsid w:val="00CA122A"/>
    <w:rsid w:val="00CA14DE"/>
    <w:rsid w:val="00CA1C5A"/>
    <w:rsid w:val="00CA1FA8"/>
    <w:rsid w:val="00CA20A0"/>
    <w:rsid w:val="00CA32E4"/>
    <w:rsid w:val="00CA421B"/>
    <w:rsid w:val="00CA4268"/>
    <w:rsid w:val="00CA4340"/>
    <w:rsid w:val="00CA46CF"/>
    <w:rsid w:val="00CA4F3A"/>
    <w:rsid w:val="00CA55BC"/>
    <w:rsid w:val="00CA59A2"/>
    <w:rsid w:val="00CA5E7D"/>
    <w:rsid w:val="00CA6250"/>
    <w:rsid w:val="00CA6435"/>
    <w:rsid w:val="00CA67A5"/>
    <w:rsid w:val="00CA6975"/>
    <w:rsid w:val="00CA6977"/>
    <w:rsid w:val="00CA704E"/>
    <w:rsid w:val="00CA72AE"/>
    <w:rsid w:val="00CA764C"/>
    <w:rsid w:val="00CA76E9"/>
    <w:rsid w:val="00CB055B"/>
    <w:rsid w:val="00CB0E72"/>
    <w:rsid w:val="00CB0F29"/>
    <w:rsid w:val="00CB112D"/>
    <w:rsid w:val="00CB16D1"/>
    <w:rsid w:val="00CB1D74"/>
    <w:rsid w:val="00CB29BD"/>
    <w:rsid w:val="00CB3281"/>
    <w:rsid w:val="00CB40A9"/>
    <w:rsid w:val="00CB4B16"/>
    <w:rsid w:val="00CB5656"/>
    <w:rsid w:val="00CB6938"/>
    <w:rsid w:val="00CB72A0"/>
    <w:rsid w:val="00CB7DFA"/>
    <w:rsid w:val="00CC053B"/>
    <w:rsid w:val="00CC0DFE"/>
    <w:rsid w:val="00CC18C6"/>
    <w:rsid w:val="00CC2CDB"/>
    <w:rsid w:val="00CC2D48"/>
    <w:rsid w:val="00CC35CD"/>
    <w:rsid w:val="00CC36DB"/>
    <w:rsid w:val="00CC3EF6"/>
    <w:rsid w:val="00CC409B"/>
    <w:rsid w:val="00CC4DD7"/>
    <w:rsid w:val="00CC4EA3"/>
    <w:rsid w:val="00CC58E8"/>
    <w:rsid w:val="00CC6871"/>
    <w:rsid w:val="00CC703D"/>
    <w:rsid w:val="00CC768C"/>
    <w:rsid w:val="00CC79DE"/>
    <w:rsid w:val="00CC7C17"/>
    <w:rsid w:val="00CC7F72"/>
    <w:rsid w:val="00CD03B7"/>
    <w:rsid w:val="00CD1C2E"/>
    <w:rsid w:val="00CD1DDA"/>
    <w:rsid w:val="00CD1F59"/>
    <w:rsid w:val="00CD20DB"/>
    <w:rsid w:val="00CD2C5A"/>
    <w:rsid w:val="00CD2CF2"/>
    <w:rsid w:val="00CD2D86"/>
    <w:rsid w:val="00CD2F21"/>
    <w:rsid w:val="00CD3E12"/>
    <w:rsid w:val="00CD44A6"/>
    <w:rsid w:val="00CD4A1E"/>
    <w:rsid w:val="00CD5F12"/>
    <w:rsid w:val="00CD5FD7"/>
    <w:rsid w:val="00CD6981"/>
    <w:rsid w:val="00CD6F4A"/>
    <w:rsid w:val="00CE05A0"/>
    <w:rsid w:val="00CE088F"/>
    <w:rsid w:val="00CE0C4E"/>
    <w:rsid w:val="00CE0F6B"/>
    <w:rsid w:val="00CE126E"/>
    <w:rsid w:val="00CE1477"/>
    <w:rsid w:val="00CE1C60"/>
    <w:rsid w:val="00CE21B5"/>
    <w:rsid w:val="00CE29C7"/>
    <w:rsid w:val="00CE3647"/>
    <w:rsid w:val="00CE370F"/>
    <w:rsid w:val="00CE3A14"/>
    <w:rsid w:val="00CE478E"/>
    <w:rsid w:val="00CE4D13"/>
    <w:rsid w:val="00CE4DC6"/>
    <w:rsid w:val="00CE5238"/>
    <w:rsid w:val="00CE53D5"/>
    <w:rsid w:val="00CE5CA3"/>
    <w:rsid w:val="00CE5F5A"/>
    <w:rsid w:val="00CE7514"/>
    <w:rsid w:val="00CE7C74"/>
    <w:rsid w:val="00CF027F"/>
    <w:rsid w:val="00CF049D"/>
    <w:rsid w:val="00CF17B8"/>
    <w:rsid w:val="00CF1E68"/>
    <w:rsid w:val="00CF21BE"/>
    <w:rsid w:val="00CF2C39"/>
    <w:rsid w:val="00CF3823"/>
    <w:rsid w:val="00CF3B33"/>
    <w:rsid w:val="00CF404F"/>
    <w:rsid w:val="00CF4378"/>
    <w:rsid w:val="00CF442B"/>
    <w:rsid w:val="00CF4E40"/>
    <w:rsid w:val="00CF63FE"/>
    <w:rsid w:val="00CF6F98"/>
    <w:rsid w:val="00CF709A"/>
    <w:rsid w:val="00CF729F"/>
    <w:rsid w:val="00CF793E"/>
    <w:rsid w:val="00CF7E9C"/>
    <w:rsid w:val="00CF7FFB"/>
    <w:rsid w:val="00D0020C"/>
    <w:rsid w:val="00D01148"/>
    <w:rsid w:val="00D01565"/>
    <w:rsid w:val="00D015B8"/>
    <w:rsid w:val="00D020E3"/>
    <w:rsid w:val="00D0215A"/>
    <w:rsid w:val="00D0215E"/>
    <w:rsid w:val="00D02201"/>
    <w:rsid w:val="00D02358"/>
    <w:rsid w:val="00D02409"/>
    <w:rsid w:val="00D0294B"/>
    <w:rsid w:val="00D03F4F"/>
    <w:rsid w:val="00D04605"/>
    <w:rsid w:val="00D0465E"/>
    <w:rsid w:val="00D04B64"/>
    <w:rsid w:val="00D05180"/>
    <w:rsid w:val="00D05E33"/>
    <w:rsid w:val="00D0699B"/>
    <w:rsid w:val="00D10415"/>
    <w:rsid w:val="00D11D69"/>
    <w:rsid w:val="00D12EB4"/>
    <w:rsid w:val="00D13602"/>
    <w:rsid w:val="00D13A1B"/>
    <w:rsid w:val="00D14264"/>
    <w:rsid w:val="00D14743"/>
    <w:rsid w:val="00D15159"/>
    <w:rsid w:val="00D15ECD"/>
    <w:rsid w:val="00D1777A"/>
    <w:rsid w:val="00D1789B"/>
    <w:rsid w:val="00D17904"/>
    <w:rsid w:val="00D17DB2"/>
    <w:rsid w:val="00D20198"/>
    <w:rsid w:val="00D20588"/>
    <w:rsid w:val="00D208CE"/>
    <w:rsid w:val="00D20F09"/>
    <w:rsid w:val="00D2124F"/>
    <w:rsid w:val="00D21348"/>
    <w:rsid w:val="00D223D9"/>
    <w:rsid w:val="00D22939"/>
    <w:rsid w:val="00D230D3"/>
    <w:rsid w:val="00D23340"/>
    <w:rsid w:val="00D23860"/>
    <w:rsid w:val="00D248DE"/>
    <w:rsid w:val="00D249CB"/>
    <w:rsid w:val="00D24EC1"/>
    <w:rsid w:val="00D2508E"/>
    <w:rsid w:val="00D259AE"/>
    <w:rsid w:val="00D25BBF"/>
    <w:rsid w:val="00D25DA4"/>
    <w:rsid w:val="00D2677F"/>
    <w:rsid w:val="00D26CA7"/>
    <w:rsid w:val="00D26CC7"/>
    <w:rsid w:val="00D276E3"/>
    <w:rsid w:val="00D27F73"/>
    <w:rsid w:val="00D27F7D"/>
    <w:rsid w:val="00D301AB"/>
    <w:rsid w:val="00D302AB"/>
    <w:rsid w:val="00D308D5"/>
    <w:rsid w:val="00D3094D"/>
    <w:rsid w:val="00D30990"/>
    <w:rsid w:val="00D30ECD"/>
    <w:rsid w:val="00D3170D"/>
    <w:rsid w:val="00D32189"/>
    <w:rsid w:val="00D323A6"/>
    <w:rsid w:val="00D32582"/>
    <w:rsid w:val="00D32E9A"/>
    <w:rsid w:val="00D3378D"/>
    <w:rsid w:val="00D33976"/>
    <w:rsid w:val="00D33A09"/>
    <w:rsid w:val="00D33A4B"/>
    <w:rsid w:val="00D33F0F"/>
    <w:rsid w:val="00D341D3"/>
    <w:rsid w:val="00D35E4A"/>
    <w:rsid w:val="00D364E2"/>
    <w:rsid w:val="00D36623"/>
    <w:rsid w:val="00D374D2"/>
    <w:rsid w:val="00D378F6"/>
    <w:rsid w:val="00D37DEA"/>
    <w:rsid w:val="00D403E4"/>
    <w:rsid w:val="00D40783"/>
    <w:rsid w:val="00D41101"/>
    <w:rsid w:val="00D42032"/>
    <w:rsid w:val="00D42DAC"/>
    <w:rsid w:val="00D433D5"/>
    <w:rsid w:val="00D43B24"/>
    <w:rsid w:val="00D43B27"/>
    <w:rsid w:val="00D44CA5"/>
    <w:rsid w:val="00D45077"/>
    <w:rsid w:val="00D45432"/>
    <w:rsid w:val="00D45693"/>
    <w:rsid w:val="00D45788"/>
    <w:rsid w:val="00D45E50"/>
    <w:rsid w:val="00D4686F"/>
    <w:rsid w:val="00D46F02"/>
    <w:rsid w:val="00D47AE8"/>
    <w:rsid w:val="00D47F7E"/>
    <w:rsid w:val="00D507BA"/>
    <w:rsid w:val="00D50CF7"/>
    <w:rsid w:val="00D51113"/>
    <w:rsid w:val="00D51317"/>
    <w:rsid w:val="00D51451"/>
    <w:rsid w:val="00D524B6"/>
    <w:rsid w:val="00D52DDE"/>
    <w:rsid w:val="00D539A7"/>
    <w:rsid w:val="00D5483B"/>
    <w:rsid w:val="00D55A61"/>
    <w:rsid w:val="00D5636D"/>
    <w:rsid w:val="00D56B6C"/>
    <w:rsid w:val="00D57001"/>
    <w:rsid w:val="00D57AEB"/>
    <w:rsid w:val="00D6051B"/>
    <w:rsid w:val="00D60FA5"/>
    <w:rsid w:val="00D61365"/>
    <w:rsid w:val="00D6192A"/>
    <w:rsid w:val="00D61E07"/>
    <w:rsid w:val="00D62751"/>
    <w:rsid w:val="00D629F2"/>
    <w:rsid w:val="00D62DBA"/>
    <w:rsid w:val="00D63F01"/>
    <w:rsid w:val="00D64A5B"/>
    <w:rsid w:val="00D65013"/>
    <w:rsid w:val="00D65ACD"/>
    <w:rsid w:val="00D66BF1"/>
    <w:rsid w:val="00D67096"/>
    <w:rsid w:val="00D70C5C"/>
    <w:rsid w:val="00D717E0"/>
    <w:rsid w:val="00D7182E"/>
    <w:rsid w:val="00D72A73"/>
    <w:rsid w:val="00D73247"/>
    <w:rsid w:val="00D73517"/>
    <w:rsid w:val="00D73665"/>
    <w:rsid w:val="00D73C0E"/>
    <w:rsid w:val="00D747C7"/>
    <w:rsid w:val="00D74904"/>
    <w:rsid w:val="00D74989"/>
    <w:rsid w:val="00D76307"/>
    <w:rsid w:val="00D768B5"/>
    <w:rsid w:val="00D76CD7"/>
    <w:rsid w:val="00D77110"/>
    <w:rsid w:val="00D7744A"/>
    <w:rsid w:val="00D77D53"/>
    <w:rsid w:val="00D803A4"/>
    <w:rsid w:val="00D80990"/>
    <w:rsid w:val="00D80991"/>
    <w:rsid w:val="00D822A1"/>
    <w:rsid w:val="00D822DA"/>
    <w:rsid w:val="00D8261D"/>
    <w:rsid w:val="00D82700"/>
    <w:rsid w:val="00D82DD6"/>
    <w:rsid w:val="00D8542D"/>
    <w:rsid w:val="00D8576E"/>
    <w:rsid w:val="00D8595F"/>
    <w:rsid w:val="00D85E7A"/>
    <w:rsid w:val="00D865AD"/>
    <w:rsid w:val="00D874F9"/>
    <w:rsid w:val="00D9059E"/>
    <w:rsid w:val="00D907C7"/>
    <w:rsid w:val="00D90872"/>
    <w:rsid w:val="00D910C1"/>
    <w:rsid w:val="00D919A6"/>
    <w:rsid w:val="00D92B59"/>
    <w:rsid w:val="00D93B34"/>
    <w:rsid w:val="00D93DDF"/>
    <w:rsid w:val="00D95719"/>
    <w:rsid w:val="00D96788"/>
    <w:rsid w:val="00D9716A"/>
    <w:rsid w:val="00D97ECB"/>
    <w:rsid w:val="00DA0869"/>
    <w:rsid w:val="00DA0E45"/>
    <w:rsid w:val="00DA12DF"/>
    <w:rsid w:val="00DA1458"/>
    <w:rsid w:val="00DA1B47"/>
    <w:rsid w:val="00DA1BD1"/>
    <w:rsid w:val="00DA1E2E"/>
    <w:rsid w:val="00DA28FA"/>
    <w:rsid w:val="00DA2958"/>
    <w:rsid w:val="00DA3F59"/>
    <w:rsid w:val="00DA515F"/>
    <w:rsid w:val="00DA52CA"/>
    <w:rsid w:val="00DA596E"/>
    <w:rsid w:val="00DA5A70"/>
    <w:rsid w:val="00DA60F4"/>
    <w:rsid w:val="00DA63BE"/>
    <w:rsid w:val="00DA6567"/>
    <w:rsid w:val="00DA6A81"/>
    <w:rsid w:val="00DA6CC8"/>
    <w:rsid w:val="00DA7812"/>
    <w:rsid w:val="00DA7C0D"/>
    <w:rsid w:val="00DB00B7"/>
    <w:rsid w:val="00DB06DC"/>
    <w:rsid w:val="00DB0E31"/>
    <w:rsid w:val="00DB11B1"/>
    <w:rsid w:val="00DB1F9A"/>
    <w:rsid w:val="00DB206E"/>
    <w:rsid w:val="00DB32DC"/>
    <w:rsid w:val="00DB56C3"/>
    <w:rsid w:val="00DB64F4"/>
    <w:rsid w:val="00DB6A84"/>
    <w:rsid w:val="00DB724F"/>
    <w:rsid w:val="00DB731A"/>
    <w:rsid w:val="00DB75DA"/>
    <w:rsid w:val="00DB7F11"/>
    <w:rsid w:val="00DC0E35"/>
    <w:rsid w:val="00DC10AB"/>
    <w:rsid w:val="00DC2615"/>
    <w:rsid w:val="00DC2EAD"/>
    <w:rsid w:val="00DC3129"/>
    <w:rsid w:val="00DC3969"/>
    <w:rsid w:val="00DC408D"/>
    <w:rsid w:val="00DC4516"/>
    <w:rsid w:val="00DC4C1D"/>
    <w:rsid w:val="00DC53A5"/>
    <w:rsid w:val="00DC5748"/>
    <w:rsid w:val="00DC5AB7"/>
    <w:rsid w:val="00DC61C6"/>
    <w:rsid w:val="00DC6A71"/>
    <w:rsid w:val="00DC6CA8"/>
    <w:rsid w:val="00DC7799"/>
    <w:rsid w:val="00DC7A18"/>
    <w:rsid w:val="00DC7D5F"/>
    <w:rsid w:val="00DD0F6B"/>
    <w:rsid w:val="00DD12BF"/>
    <w:rsid w:val="00DD1FC4"/>
    <w:rsid w:val="00DD254C"/>
    <w:rsid w:val="00DD3074"/>
    <w:rsid w:val="00DD37C4"/>
    <w:rsid w:val="00DD37EC"/>
    <w:rsid w:val="00DD3A93"/>
    <w:rsid w:val="00DD4748"/>
    <w:rsid w:val="00DD4E12"/>
    <w:rsid w:val="00DD4F1D"/>
    <w:rsid w:val="00DD5777"/>
    <w:rsid w:val="00DD57F6"/>
    <w:rsid w:val="00DD5D38"/>
    <w:rsid w:val="00DD6651"/>
    <w:rsid w:val="00DD7F1C"/>
    <w:rsid w:val="00DE0962"/>
    <w:rsid w:val="00DE0AE2"/>
    <w:rsid w:val="00DE0BA9"/>
    <w:rsid w:val="00DE109B"/>
    <w:rsid w:val="00DE12AA"/>
    <w:rsid w:val="00DE30BD"/>
    <w:rsid w:val="00DE3595"/>
    <w:rsid w:val="00DE39F4"/>
    <w:rsid w:val="00DE3AFE"/>
    <w:rsid w:val="00DE4433"/>
    <w:rsid w:val="00DE4F85"/>
    <w:rsid w:val="00DE4FBD"/>
    <w:rsid w:val="00DE5061"/>
    <w:rsid w:val="00DE52D6"/>
    <w:rsid w:val="00DE5BC1"/>
    <w:rsid w:val="00DE6017"/>
    <w:rsid w:val="00DE602F"/>
    <w:rsid w:val="00DE6754"/>
    <w:rsid w:val="00DE6BA6"/>
    <w:rsid w:val="00DE7505"/>
    <w:rsid w:val="00DE782B"/>
    <w:rsid w:val="00DE78ED"/>
    <w:rsid w:val="00DE796C"/>
    <w:rsid w:val="00DF1E86"/>
    <w:rsid w:val="00DF22C5"/>
    <w:rsid w:val="00DF243F"/>
    <w:rsid w:val="00DF27C1"/>
    <w:rsid w:val="00DF2A82"/>
    <w:rsid w:val="00DF2D47"/>
    <w:rsid w:val="00DF2D52"/>
    <w:rsid w:val="00DF323E"/>
    <w:rsid w:val="00DF33CB"/>
    <w:rsid w:val="00DF4240"/>
    <w:rsid w:val="00DF4869"/>
    <w:rsid w:val="00DF49FB"/>
    <w:rsid w:val="00DF538F"/>
    <w:rsid w:val="00DF58D6"/>
    <w:rsid w:val="00DF5AA6"/>
    <w:rsid w:val="00DF5B23"/>
    <w:rsid w:val="00DF61EA"/>
    <w:rsid w:val="00DF636E"/>
    <w:rsid w:val="00DF6713"/>
    <w:rsid w:val="00DF6B5C"/>
    <w:rsid w:val="00DF6C30"/>
    <w:rsid w:val="00DF7550"/>
    <w:rsid w:val="00DF7B31"/>
    <w:rsid w:val="00DF7BAC"/>
    <w:rsid w:val="00DF7E0F"/>
    <w:rsid w:val="00E005F8"/>
    <w:rsid w:val="00E00F4B"/>
    <w:rsid w:val="00E015C9"/>
    <w:rsid w:val="00E023C1"/>
    <w:rsid w:val="00E026A2"/>
    <w:rsid w:val="00E0283B"/>
    <w:rsid w:val="00E02A19"/>
    <w:rsid w:val="00E02C87"/>
    <w:rsid w:val="00E03385"/>
    <w:rsid w:val="00E0357D"/>
    <w:rsid w:val="00E03E42"/>
    <w:rsid w:val="00E03E6F"/>
    <w:rsid w:val="00E03FF6"/>
    <w:rsid w:val="00E04569"/>
    <w:rsid w:val="00E04791"/>
    <w:rsid w:val="00E04A34"/>
    <w:rsid w:val="00E050EB"/>
    <w:rsid w:val="00E05E38"/>
    <w:rsid w:val="00E060C5"/>
    <w:rsid w:val="00E06C4C"/>
    <w:rsid w:val="00E07754"/>
    <w:rsid w:val="00E07FA2"/>
    <w:rsid w:val="00E10CD1"/>
    <w:rsid w:val="00E11203"/>
    <w:rsid w:val="00E114D8"/>
    <w:rsid w:val="00E11704"/>
    <w:rsid w:val="00E12134"/>
    <w:rsid w:val="00E12C2B"/>
    <w:rsid w:val="00E13DFD"/>
    <w:rsid w:val="00E141A7"/>
    <w:rsid w:val="00E1522A"/>
    <w:rsid w:val="00E16545"/>
    <w:rsid w:val="00E16EDB"/>
    <w:rsid w:val="00E1748F"/>
    <w:rsid w:val="00E17501"/>
    <w:rsid w:val="00E1790E"/>
    <w:rsid w:val="00E17EFE"/>
    <w:rsid w:val="00E20402"/>
    <w:rsid w:val="00E20DC7"/>
    <w:rsid w:val="00E20E64"/>
    <w:rsid w:val="00E20F9C"/>
    <w:rsid w:val="00E22AC4"/>
    <w:rsid w:val="00E23918"/>
    <w:rsid w:val="00E23B9C"/>
    <w:rsid w:val="00E249A4"/>
    <w:rsid w:val="00E24FDC"/>
    <w:rsid w:val="00E250D8"/>
    <w:rsid w:val="00E251AE"/>
    <w:rsid w:val="00E2530C"/>
    <w:rsid w:val="00E2632B"/>
    <w:rsid w:val="00E2676C"/>
    <w:rsid w:val="00E26DDE"/>
    <w:rsid w:val="00E273E2"/>
    <w:rsid w:val="00E27412"/>
    <w:rsid w:val="00E27562"/>
    <w:rsid w:val="00E27B8A"/>
    <w:rsid w:val="00E30961"/>
    <w:rsid w:val="00E30AD6"/>
    <w:rsid w:val="00E315D3"/>
    <w:rsid w:val="00E3199B"/>
    <w:rsid w:val="00E31F2F"/>
    <w:rsid w:val="00E32CD5"/>
    <w:rsid w:val="00E33E94"/>
    <w:rsid w:val="00E33EDD"/>
    <w:rsid w:val="00E34A1A"/>
    <w:rsid w:val="00E34A75"/>
    <w:rsid w:val="00E34D34"/>
    <w:rsid w:val="00E353AB"/>
    <w:rsid w:val="00E35AC9"/>
    <w:rsid w:val="00E367AA"/>
    <w:rsid w:val="00E37068"/>
    <w:rsid w:val="00E371F5"/>
    <w:rsid w:val="00E4016E"/>
    <w:rsid w:val="00E408F2"/>
    <w:rsid w:val="00E40A2E"/>
    <w:rsid w:val="00E41D25"/>
    <w:rsid w:val="00E43FEE"/>
    <w:rsid w:val="00E4404C"/>
    <w:rsid w:val="00E44F93"/>
    <w:rsid w:val="00E45E17"/>
    <w:rsid w:val="00E46577"/>
    <w:rsid w:val="00E476F1"/>
    <w:rsid w:val="00E515B2"/>
    <w:rsid w:val="00E5180A"/>
    <w:rsid w:val="00E51BE5"/>
    <w:rsid w:val="00E51D9C"/>
    <w:rsid w:val="00E52DCF"/>
    <w:rsid w:val="00E52E53"/>
    <w:rsid w:val="00E5312F"/>
    <w:rsid w:val="00E53DBC"/>
    <w:rsid w:val="00E53EA0"/>
    <w:rsid w:val="00E55578"/>
    <w:rsid w:val="00E55BDD"/>
    <w:rsid w:val="00E55BF2"/>
    <w:rsid w:val="00E55CA0"/>
    <w:rsid w:val="00E55FAB"/>
    <w:rsid w:val="00E56CA9"/>
    <w:rsid w:val="00E5750A"/>
    <w:rsid w:val="00E57D8A"/>
    <w:rsid w:val="00E6004C"/>
    <w:rsid w:val="00E60498"/>
    <w:rsid w:val="00E608C0"/>
    <w:rsid w:val="00E60ADD"/>
    <w:rsid w:val="00E60B52"/>
    <w:rsid w:val="00E60E34"/>
    <w:rsid w:val="00E615D0"/>
    <w:rsid w:val="00E61FA6"/>
    <w:rsid w:val="00E62E67"/>
    <w:rsid w:val="00E630A7"/>
    <w:rsid w:val="00E637A2"/>
    <w:rsid w:val="00E648DE"/>
    <w:rsid w:val="00E65B59"/>
    <w:rsid w:val="00E65CEC"/>
    <w:rsid w:val="00E65F7A"/>
    <w:rsid w:val="00E66CAB"/>
    <w:rsid w:val="00E66CAC"/>
    <w:rsid w:val="00E679C4"/>
    <w:rsid w:val="00E701E8"/>
    <w:rsid w:val="00E70461"/>
    <w:rsid w:val="00E7048F"/>
    <w:rsid w:val="00E70620"/>
    <w:rsid w:val="00E71089"/>
    <w:rsid w:val="00E7111E"/>
    <w:rsid w:val="00E71A9F"/>
    <w:rsid w:val="00E71D1B"/>
    <w:rsid w:val="00E72442"/>
    <w:rsid w:val="00E733A6"/>
    <w:rsid w:val="00E7364F"/>
    <w:rsid w:val="00E73814"/>
    <w:rsid w:val="00E744BE"/>
    <w:rsid w:val="00E744E2"/>
    <w:rsid w:val="00E745F2"/>
    <w:rsid w:val="00E74611"/>
    <w:rsid w:val="00E74B7F"/>
    <w:rsid w:val="00E760D5"/>
    <w:rsid w:val="00E769F9"/>
    <w:rsid w:val="00E813CD"/>
    <w:rsid w:val="00E818CB"/>
    <w:rsid w:val="00E81F5A"/>
    <w:rsid w:val="00E827D3"/>
    <w:rsid w:val="00E82EB1"/>
    <w:rsid w:val="00E83C87"/>
    <w:rsid w:val="00E85126"/>
    <w:rsid w:val="00E854D2"/>
    <w:rsid w:val="00E8579E"/>
    <w:rsid w:val="00E858C7"/>
    <w:rsid w:val="00E85A27"/>
    <w:rsid w:val="00E85E20"/>
    <w:rsid w:val="00E85EE6"/>
    <w:rsid w:val="00E86092"/>
    <w:rsid w:val="00E8655B"/>
    <w:rsid w:val="00E86A72"/>
    <w:rsid w:val="00E86CAC"/>
    <w:rsid w:val="00E86ED0"/>
    <w:rsid w:val="00E87716"/>
    <w:rsid w:val="00E87AB7"/>
    <w:rsid w:val="00E87F60"/>
    <w:rsid w:val="00E904B8"/>
    <w:rsid w:val="00E90D54"/>
    <w:rsid w:val="00E90F1A"/>
    <w:rsid w:val="00E91143"/>
    <w:rsid w:val="00E91D6E"/>
    <w:rsid w:val="00E9209B"/>
    <w:rsid w:val="00E9288B"/>
    <w:rsid w:val="00E92F83"/>
    <w:rsid w:val="00E933FA"/>
    <w:rsid w:val="00E935F6"/>
    <w:rsid w:val="00E93ADB"/>
    <w:rsid w:val="00E93EFA"/>
    <w:rsid w:val="00E94397"/>
    <w:rsid w:val="00E94629"/>
    <w:rsid w:val="00E96159"/>
    <w:rsid w:val="00E970AF"/>
    <w:rsid w:val="00E97A97"/>
    <w:rsid w:val="00EA0AD5"/>
    <w:rsid w:val="00EA0B44"/>
    <w:rsid w:val="00EA1C7B"/>
    <w:rsid w:val="00EA20FA"/>
    <w:rsid w:val="00EA3DB4"/>
    <w:rsid w:val="00EA48CD"/>
    <w:rsid w:val="00EA57C9"/>
    <w:rsid w:val="00EA61E8"/>
    <w:rsid w:val="00EA6368"/>
    <w:rsid w:val="00EA75D0"/>
    <w:rsid w:val="00EA7D44"/>
    <w:rsid w:val="00EB12F7"/>
    <w:rsid w:val="00EB17C9"/>
    <w:rsid w:val="00EB3E89"/>
    <w:rsid w:val="00EB3F03"/>
    <w:rsid w:val="00EB469A"/>
    <w:rsid w:val="00EB5780"/>
    <w:rsid w:val="00EB59BE"/>
    <w:rsid w:val="00EB5BE2"/>
    <w:rsid w:val="00EB69C9"/>
    <w:rsid w:val="00EB6BF9"/>
    <w:rsid w:val="00EB6D37"/>
    <w:rsid w:val="00EB718C"/>
    <w:rsid w:val="00EB784A"/>
    <w:rsid w:val="00EB7A16"/>
    <w:rsid w:val="00EB7D1A"/>
    <w:rsid w:val="00EC0640"/>
    <w:rsid w:val="00EC1148"/>
    <w:rsid w:val="00EC1946"/>
    <w:rsid w:val="00EC1A10"/>
    <w:rsid w:val="00EC22D5"/>
    <w:rsid w:val="00EC2DC4"/>
    <w:rsid w:val="00EC3525"/>
    <w:rsid w:val="00EC495F"/>
    <w:rsid w:val="00EC5127"/>
    <w:rsid w:val="00EC5272"/>
    <w:rsid w:val="00EC58F3"/>
    <w:rsid w:val="00EC595F"/>
    <w:rsid w:val="00EC637A"/>
    <w:rsid w:val="00EC6B0B"/>
    <w:rsid w:val="00EC76C7"/>
    <w:rsid w:val="00EC770D"/>
    <w:rsid w:val="00EC7946"/>
    <w:rsid w:val="00ED08AC"/>
    <w:rsid w:val="00ED0C73"/>
    <w:rsid w:val="00ED110D"/>
    <w:rsid w:val="00ED1875"/>
    <w:rsid w:val="00ED1C3E"/>
    <w:rsid w:val="00ED29B5"/>
    <w:rsid w:val="00ED2DF8"/>
    <w:rsid w:val="00ED33A7"/>
    <w:rsid w:val="00ED3A8E"/>
    <w:rsid w:val="00ED4081"/>
    <w:rsid w:val="00ED40BE"/>
    <w:rsid w:val="00ED51AC"/>
    <w:rsid w:val="00ED550B"/>
    <w:rsid w:val="00ED593B"/>
    <w:rsid w:val="00ED5CA8"/>
    <w:rsid w:val="00ED69D4"/>
    <w:rsid w:val="00ED7DD5"/>
    <w:rsid w:val="00ED7FF1"/>
    <w:rsid w:val="00EE01A6"/>
    <w:rsid w:val="00EE01FD"/>
    <w:rsid w:val="00EE042D"/>
    <w:rsid w:val="00EE1DD3"/>
    <w:rsid w:val="00EE26B4"/>
    <w:rsid w:val="00EE29F3"/>
    <w:rsid w:val="00EE30C1"/>
    <w:rsid w:val="00EE3311"/>
    <w:rsid w:val="00EE47E7"/>
    <w:rsid w:val="00EE49C0"/>
    <w:rsid w:val="00EE5166"/>
    <w:rsid w:val="00EE5168"/>
    <w:rsid w:val="00EE53FD"/>
    <w:rsid w:val="00EE56C6"/>
    <w:rsid w:val="00EE6625"/>
    <w:rsid w:val="00EE7480"/>
    <w:rsid w:val="00EE7B71"/>
    <w:rsid w:val="00EF025A"/>
    <w:rsid w:val="00EF082A"/>
    <w:rsid w:val="00EF0A26"/>
    <w:rsid w:val="00EF0C2F"/>
    <w:rsid w:val="00EF17C8"/>
    <w:rsid w:val="00EF224E"/>
    <w:rsid w:val="00EF28D7"/>
    <w:rsid w:val="00EF2F62"/>
    <w:rsid w:val="00EF4325"/>
    <w:rsid w:val="00EF5D9F"/>
    <w:rsid w:val="00EF614F"/>
    <w:rsid w:val="00EF7C7B"/>
    <w:rsid w:val="00F00BC1"/>
    <w:rsid w:val="00F01950"/>
    <w:rsid w:val="00F0199A"/>
    <w:rsid w:val="00F01A30"/>
    <w:rsid w:val="00F01DBF"/>
    <w:rsid w:val="00F01E02"/>
    <w:rsid w:val="00F01E3F"/>
    <w:rsid w:val="00F01F03"/>
    <w:rsid w:val="00F022FB"/>
    <w:rsid w:val="00F02520"/>
    <w:rsid w:val="00F02D7D"/>
    <w:rsid w:val="00F02E3E"/>
    <w:rsid w:val="00F03A39"/>
    <w:rsid w:val="00F041DF"/>
    <w:rsid w:val="00F04459"/>
    <w:rsid w:val="00F04B71"/>
    <w:rsid w:val="00F04C3A"/>
    <w:rsid w:val="00F0545C"/>
    <w:rsid w:val="00F05C24"/>
    <w:rsid w:val="00F069AF"/>
    <w:rsid w:val="00F06A00"/>
    <w:rsid w:val="00F06B74"/>
    <w:rsid w:val="00F06C0F"/>
    <w:rsid w:val="00F06C6C"/>
    <w:rsid w:val="00F07345"/>
    <w:rsid w:val="00F0748F"/>
    <w:rsid w:val="00F1018F"/>
    <w:rsid w:val="00F10492"/>
    <w:rsid w:val="00F11124"/>
    <w:rsid w:val="00F1163C"/>
    <w:rsid w:val="00F1171F"/>
    <w:rsid w:val="00F11DBE"/>
    <w:rsid w:val="00F125F4"/>
    <w:rsid w:val="00F12E22"/>
    <w:rsid w:val="00F12E66"/>
    <w:rsid w:val="00F13D6E"/>
    <w:rsid w:val="00F13E60"/>
    <w:rsid w:val="00F13E68"/>
    <w:rsid w:val="00F13FA8"/>
    <w:rsid w:val="00F14077"/>
    <w:rsid w:val="00F14768"/>
    <w:rsid w:val="00F14E6A"/>
    <w:rsid w:val="00F14EE4"/>
    <w:rsid w:val="00F1519A"/>
    <w:rsid w:val="00F15DC2"/>
    <w:rsid w:val="00F16B5B"/>
    <w:rsid w:val="00F16EDD"/>
    <w:rsid w:val="00F17C16"/>
    <w:rsid w:val="00F17FAE"/>
    <w:rsid w:val="00F206C8"/>
    <w:rsid w:val="00F2149A"/>
    <w:rsid w:val="00F21656"/>
    <w:rsid w:val="00F21F06"/>
    <w:rsid w:val="00F22CA5"/>
    <w:rsid w:val="00F2311F"/>
    <w:rsid w:val="00F240BB"/>
    <w:rsid w:val="00F240FE"/>
    <w:rsid w:val="00F242CE"/>
    <w:rsid w:val="00F24B2C"/>
    <w:rsid w:val="00F260D0"/>
    <w:rsid w:val="00F260F0"/>
    <w:rsid w:val="00F263BE"/>
    <w:rsid w:val="00F26C85"/>
    <w:rsid w:val="00F26E8D"/>
    <w:rsid w:val="00F278EA"/>
    <w:rsid w:val="00F27FF5"/>
    <w:rsid w:val="00F3008F"/>
    <w:rsid w:val="00F30917"/>
    <w:rsid w:val="00F31431"/>
    <w:rsid w:val="00F31AED"/>
    <w:rsid w:val="00F321F3"/>
    <w:rsid w:val="00F3233C"/>
    <w:rsid w:val="00F32A6E"/>
    <w:rsid w:val="00F33BC0"/>
    <w:rsid w:val="00F3435D"/>
    <w:rsid w:val="00F34BB1"/>
    <w:rsid w:val="00F34BF4"/>
    <w:rsid w:val="00F353EA"/>
    <w:rsid w:val="00F3590A"/>
    <w:rsid w:val="00F36BF1"/>
    <w:rsid w:val="00F36D2B"/>
    <w:rsid w:val="00F37575"/>
    <w:rsid w:val="00F409EB"/>
    <w:rsid w:val="00F409FD"/>
    <w:rsid w:val="00F40AAB"/>
    <w:rsid w:val="00F4149E"/>
    <w:rsid w:val="00F41892"/>
    <w:rsid w:val="00F4217D"/>
    <w:rsid w:val="00F42276"/>
    <w:rsid w:val="00F42DC3"/>
    <w:rsid w:val="00F42F66"/>
    <w:rsid w:val="00F43843"/>
    <w:rsid w:val="00F43B87"/>
    <w:rsid w:val="00F43DDA"/>
    <w:rsid w:val="00F43EA6"/>
    <w:rsid w:val="00F44750"/>
    <w:rsid w:val="00F4477C"/>
    <w:rsid w:val="00F44C86"/>
    <w:rsid w:val="00F453BF"/>
    <w:rsid w:val="00F45C9D"/>
    <w:rsid w:val="00F46E1A"/>
    <w:rsid w:val="00F46E81"/>
    <w:rsid w:val="00F4719A"/>
    <w:rsid w:val="00F47357"/>
    <w:rsid w:val="00F475FF"/>
    <w:rsid w:val="00F4795E"/>
    <w:rsid w:val="00F503AC"/>
    <w:rsid w:val="00F509D5"/>
    <w:rsid w:val="00F50B07"/>
    <w:rsid w:val="00F51A79"/>
    <w:rsid w:val="00F5438B"/>
    <w:rsid w:val="00F5441B"/>
    <w:rsid w:val="00F54A55"/>
    <w:rsid w:val="00F54CAF"/>
    <w:rsid w:val="00F54E6C"/>
    <w:rsid w:val="00F552D9"/>
    <w:rsid w:val="00F556C8"/>
    <w:rsid w:val="00F56359"/>
    <w:rsid w:val="00F578FD"/>
    <w:rsid w:val="00F57FED"/>
    <w:rsid w:val="00F61319"/>
    <w:rsid w:val="00F61480"/>
    <w:rsid w:val="00F61B34"/>
    <w:rsid w:val="00F61BFA"/>
    <w:rsid w:val="00F61E43"/>
    <w:rsid w:val="00F61F01"/>
    <w:rsid w:val="00F62692"/>
    <w:rsid w:val="00F62884"/>
    <w:rsid w:val="00F62E99"/>
    <w:rsid w:val="00F63113"/>
    <w:rsid w:val="00F633E8"/>
    <w:rsid w:val="00F64558"/>
    <w:rsid w:val="00F6490F"/>
    <w:rsid w:val="00F64BEA"/>
    <w:rsid w:val="00F65235"/>
    <w:rsid w:val="00F65B53"/>
    <w:rsid w:val="00F66383"/>
    <w:rsid w:val="00F66498"/>
    <w:rsid w:val="00F66555"/>
    <w:rsid w:val="00F66581"/>
    <w:rsid w:val="00F66BC2"/>
    <w:rsid w:val="00F67372"/>
    <w:rsid w:val="00F6758D"/>
    <w:rsid w:val="00F700BC"/>
    <w:rsid w:val="00F70896"/>
    <w:rsid w:val="00F71B6C"/>
    <w:rsid w:val="00F71D84"/>
    <w:rsid w:val="00F72356"/>
    <w:rsid w:val="00F725AD"/>
    <w:rsid w:val="00F72D89"/>
    <w:rsid w:val="00F72E89"/>
    <w:rsid w:val="00F731D3"/>
    <w:rsid w:val="00F73285"/>
    <w:rsid w:val="00F73298"/>
    <w:rsid w:val="00F734CB"/>
    <w:rsid w:val="00F73E0C"/>
    <w:rsid w:val="00F73FC3"/>
    <w:rsid w:val="00F74950"/>
    <w:rsid w:val="00F75194"/>
    <w:rsid w:val="00F75A90"/>
    <w:rsid w:val="00F75C22"/>
    <w:rsid w:val="00F7621E"/>
    <w:rsid w:val="00F76367"/>
    <w:rsid w:val="00F76372"/>
    <w:rsid w:val="00F76958"/>
    <w:rsid w:val="00F76D3D"/>
    <w:rsid w:val="00F76FCA"/>
    <w:rsid w:val="00F8020D"/>
    <w:rsid w:val="00F80CB4"/>
    <w:rsid w:val="00F83363"/>
    <w:rsid w:val="00F83F05"/>
    <w:rsid w:val="00F84241"/>
    <w:rsid w:val="00F843B8"/>
    <w:rsid w:val="00F84581"/>
    <w:rsid w:val="00F84788"/>
    <w:rsid w:val="00F85BF5"/>
    <w:rsid w:val="00F878E4"/>
    <w:rsid w:val="00F900E9"/>
    <w:rsid w:val="00F904CA"/>
    <w:rsid w:val="00F90CCD"/>
    <w:rsid w:val="00F914CC"/>
    <w:rsid w:val="00F916FF"/>
    <w:rsid w:val="00F917D9"/>
    <w:rsid w:val="00F92620"/>
    <w:rsid w:val="00F928F8"/>
    <w:rsid w:val="00F93768"/>
    <w:rsid w:val="00F937CF"/>
    <w:rsid w:val="00F945F3"/>
    <w:rsid w:val="00F94F1D"/>
    <w:rsid w:val="00F951D8"/>
    <w:rsid w:val="00F9555E"/>
    <w:rsid w:val="00F958D3"/>
    <w:rsid w:val="00F95E59"/>
    <w:rsid w:val="00F96C43"/>
    <w:rsid w:val="00F96DB4"/>
    <w:rsid w:val="00F97031"/>
    <w:rsid w:val="00F97329"/>
    <w:rsid w:val="00F97D24"/>
    <w:rsid w:val="00FA1156"/>
    <w:rsid w:val="00FA1773"/>
    <w:rsid w:val="00FA228D"/>
    <w:rsid w:val="00FA25C1"/>
    <w:rsid w:val="00FA2F3E"/>
    <w:rsid w:val="00FA30FA"/>
    <w:rsid w:val="00FA3D60"/>
    <w:rsid w:val="00FA3EC1"/>
    <w:rsid w:val="00FA3F8A"/>
    <w:rsid w:val="00FA403F"/>
    <w:rsid w:val="00FA453F"/>
    <w:rsid w:val="00FA539F"/>
    <w:rsid w:val="00FA5A28"/>
    <w:rsid w:val="00FA6666"/>
    <w:rsid w:val="00FA66E6"/>
    <w:rsid w:val="00FA689E"/>
    <w:rsid w:val="00FA6A72"/>
    <w:rsid w:val="00FA7268"/>
    <w:rsid w:val="00FA72F5"/>
    <w:rsid w:val="00FA76B2"/>
    <w:rsid w:val="00FA7DA4"/>
    <w:rsid w:val="00FA7E0A"/>
    <w:rsid w:val="00FB0064"/>
    <w:rsid w:val="00FB0F68"/>
    <w:rsid w:val="00FB12ED"/>
    <w:rsid w:val="00FB2383"/>
    <w:rsid w:val="00FB2A60"/>
    <w:rsid w:val="00FB2B2C"/>
    <w:rsid w:val="00FB2BCE"/>
    <w:rsid w:val="00FB2DDA"/>
    <w:rsid w:val="00FB364A"/>
    <w:rsid w:val="00FB4022"/>
    <w:rsid w:val="00FB41F9"/>
    <w:rsid w:val="00FB4651"/>
    <w:rsid w:val="00FB4AFE"/>
    <w:rsid w:val="00FB4CAC"/>
    <w:rsid w:val="00FB5759"/>
    <w:rsid w:val="00FB583C"/>
    <w:rsid w:val="00FB59A1"/>
    <w:rsid w:val="00FB5A37"/>
    <w:rsid w:val="00FB5B0D"/>
    <w:rsid w:val="00FB6301"/>
    <w:rsid w:val="00FC031B"/>
    <w:rsid w:val="00FC426F"/>
    <w:rsid w:val="00FC4722"/>
    <w:rsid w:val="00FC480B"/>
    <w:rsid w:val="00FC50C7"/>
    <w:rsid w:val="00FC547D"/>
    <w:rsid w:val="00FC559E"/>
    <w:rsid w:val="00FC58F7"/>
    <w:rsid w:val="00FC5C9C"/>
    <w:rsid w:val="00FC639A"/>
    <w:rsid w:val="00FC6576"/>
    <w:rsid w:val="00FC65C2"/>
    <w:rsid w:val="00FC6676"/>
    <w:rsid w:val="00FC6956"/>
    <w:rsid w:val="00FC69B1"/>
    <w:rsid w:val="00FD0357"/>
    <w:rsid w:val="00FD087B"/>
    <w:rsid w:val="00FD144A"/>
    <w:rsid w:val="00FD1CFF"/>
    <w:rsid w:val="00FD2DC0"/>
    <w:rsid w:val="00FD37B8"/>
    <w:rsid w:val="00FD39EA"/>
    <w:rsid w:val="00FD5822"/>
    <w:rsid w:val="00FD6C63"/>
    <w:rsid w:val="00FD771C"/>
    <w:rsid w:val="00FD784C"/>
    <w:rsid w:val="00FD7F08"/>
    <w:rsid w:val="00FE1093"/>
    <w:rsid w:val="00FE1489"/>
    <w:rsid w:val="00FE1E32"/>
    <w:rsid w:val="00FE21C1"/>
    <w:rsid w:val="00FE29A4"/>
    <w:rsid w:val="00FE2E4D"/>
    <w:rsid w:val="00FE323A"/>
    <w:rsid w:val="00FE3802"/>
    <w:rsid w:val="00FE4B20"/>
    <w:rsid w:val="00FE4FF9"/>
    <w:rsid w:val="00FE50D0"/>
    <w:rsid w:val="00FE53E5"/>
    <w:rsid w:val="00FE57E8"/>
    <w:rsid w:val="00FE5B2A"/>
    <w:rsid w:val="00FE6ACD"/>
    <w:rsid w:val="00FE6D9F"/>
    <w:rsid w:val="00FE75EB"/>
    <w:rsid w:val="00FE7A73"/>
    <w:rsid w:val="00FE7AF4"/>
    <w:rsid w:val="00FE7F0E"/>
    <w:rsid w:val="00FF070B"/>
    <w:rsid w:val="00FF2540"/>
    <w:rsid w:val="00FF3558"/>
    <w:rsid w:val="00FF3B29"/>
    <w:rsid w:val="00FF3CBB"/>
    <w:rsid w:val="00FF4A6D"/>
    <w:rsid w:val="00FF4A96"/>
    <w:rsid w:val="00FF6322"/>
    <w:rsid w:val="00FF68BC"/>
    <w:rsid w:val="00FF6EE2"/>
    <w:rsid w:val="00FF6F3D"/>
    <w:rsid w:val="00FF76C2"/>
    <w:rsid w:val="00FF782C"/>
    <w:rsid w:val="00FF7B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colormru v:ext="edit" colors="#428299,#529dba"/>
    </o:shapedefaults>
    <o:shapelayout v:ext="edit">
      <o:idmap v:ext="edit" data="1"/>
    </o:shapelayout>
  </w:shapeDefaults>
  <w:doNotEmbedSmartTags/>
  <w:decimalSymbol w:val=","/>
  <w:listSeparator w:val=";"/>
  <w14:docId w14:val="4A3F4BCB"/>
  <w15:chartTrackingRefBased/>
  <w15:docId w15:val="{5610AA07-BFEA-4779-A7DC-09AD58E0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caption" w:semiHidden="1" w:uiPriority="35" w:unhideWhenUsed="1" w:qFormat="1"/>
    <w:lsdException w:name="footnote reference" w:uiPriority="99"/>
    <w:lsdException w:name="Title" w:uiPriority="10"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B4ECA"/>
    <w:pPr>
      <w:spacing w:line="260" w:lineRule="exact"/>
    </w:pPr>
    <w:rPr>
      <w:rFonts w:ascii="Arial" w:hAnsi="Arial"/>
      <w:szCs w:val="24"/>
      <w:lang w:eastAsia="en-US"/>
    </w:rPr>
  </w:style>
  <w:style w:type="paragraph" w:styleId="Naslov1">
    <w:name w:val="heading 1"/>
    <w:aliases w:val="NASLOV"/>
    <w:basedOn w:val="Navaden"/>
    <w:next w:val="Navaden"/>
    <w:autoRedefine/>
    <w:qFormat/>
    <w:rsid w:val="00DF2D47"/>
    <w:pPr>
      <w:keepNext/>
      <w:shd w:val="clear" w:color="auto" w:fill="FFFFFF"/>
      <w:spacing w:before="240"/>
      <w:jc w:val="both"/>
      <w:outlineLvl w:val="0"/>
    </w:pPr>
    <w:rPr>
      <w:rFonts w:eastAsia="Calibri" w:cs="Arial"/>
      <w:b/>
      <w:bCs/>
      <w:color w:val="000000"/>
      <w:kern w:val="32"/>
      <w:szCs w:val="20"/>
      <w:lang w:eastAsia="sl-SI"/>
    </w:rPr>
  </w:style>
  <w:style w:type="paragraph" w:styleId="Naslov2">
    <w:name w:val="heading 2"/>
    <w:basedOn w:val="Navaden"/>
    <w:next w:val="Navaden"/>
    <w:link w:val="Naslov2Znak"/>
    <w:semiHidden/>
    <w:unhideWhenUsed/>
    <w:qFormat/>
    <w:rsid w:val="00D507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AD2B87"/>
    <w:pPr>
      <w:tabs>
        <w:tab w:val="center" w:pos="4320"/>
        <w:tab w:val="right" w:pos="8640"/>
      </w:tabs>
    </w:pPr>
  </w:style>
  <w:style w:type="paragraph" w:styleId="Noga">
    <w:name w:val="footer"/>
    <w:basedOn w:val="Navaden"/>
    <w:link w:val="NogaZnak"/>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link w:val="Glava"/>
    <w:uiPriority w:val="99"/>
    <w:rsid w:val="000202C0"/>
    <w:rPr>
      <w:rFonts w:ascii="Arial" w:hAnsi="Arial"/>
      <w:szCs w:val="24"/>
      <w:lang w:val="en-US" w:eastAsia="en-US"/>
    </w:rPr>
  </w:style>
  <w:style w:type="character" w:styleId="tevilkastrani">
    <w:name w:val="page number"/>
    <w:basedOn w:val="Privzetapisavaodstavka"/>
    <w:rsid w:val="00B21516"/>
  </w:style>
  <w:style w:type="paragraph" w:customStyle="1" w:styleId="odstavek">
    <w:name w:val="odstavek"/>
    <w:basedOn w:val="Navaden"/>
    <w:rsid w:val="00A075C0"/>
    <w:pPr>
      <w:spacing w:before="100" w:beforeAutospacing="1" w:after="100" w:afterAutospacing="1" w:line="240" w:lineRule="auto"/>
    </w:pPr>
    <w:rPr>
      <w:rFonts w:ascii="Times New Roman" w:hAnsi="Times New Roman"/>
      <w:sz w:val="24"/>
      <w:lang w:eastAsia="sl-SI"/>
    </w:rPr>
  </w:style>
  <w:style w:type="paragraph" w:styleId="Brezrazmikov">
    <w:name w:val="No Spacing"/>
    <w:aliases w:val="SUBHEADING,Clips Body,No Spacing1,ARTICLE TEXT,Medium Grid 21,Spacing,ISSUE AREA,Nessuna spaziatura,B"/>
    <w:link w:val="BrezrazmikovZnak"/>
    <w:qFormat/>
    <w:rsid w:val="00A075C0"/>
    <w:rPr>
      <w:rFonts w:ascii="Calibri" w:eastAsia="Calibri" w:hAnsi="Calibri"/>
      <w:sz w:val="22"/>
      <w:szCs w:val="22"/>
      <w:lang w:eastAsia="en-US"/>
    </w:rPr>
  </w:style>
  <w:style w:type="character" w:customStyle="1" w:styleId="BrezrazmikovZnak">
    <w:name w:val="Brez razmikov Znak"/>
    <w:aliases w:val="SUBHEADING Znak,Clips Body Znak,No Spacing1 Znak,ARTICLE TEXT Znak,Medium Grid 21 Znak,Spacing Znak,ISSUE AREA Znak,Nessuna spaziatura Znak,B Znak"/>
    <w:link w:val="Brezrazmikov"/>
    <w:uiPriority w:val="1"/>
    <w:locked/>
    <w:rsid w:val="00A075C0"/>
    <w:rPr>
      <w:rFonts w:ascii="Calibri" w:eastAsia="Calibri" w:hAnsi="Calibri"/>
      <w:sz w:val="22"/>
      <w:szCs w:val="22"/>
      <w:lang w:eastAsia="en-US"/>
    </w:rPr>
  </w:style>
  <w:style w:type="paragraph" w:styleId="Navadensplet">
    <w:name w:val="Normal (Web)"/>
    <w:basedOn w:val="Navaden"/>
    <w:uiPriority w:val="99"/>
    <w:rsid w:val="00A075C0"/>
    <w:pPr>
      <w:spacing w:before="100" w:beforeAutospacing="1" w:after="100" w:afterAutospacing="1" w:line="240" w:lineRule="auto"/>
    </w:pPr>
    <w:rPr>
      <w:rFonts w:ascii="Times New Roman" w:hAnsi="Times New Roman"/>
      <w:sz w:val="24"/>
      <w:lang w:eastAsia="sl-SI"/>
    </w:rPr>
  </w:style>
  <w:style w:type="paragraph" w:customStyle="1" w:styleId="Neotevilenodstavek">
    <w:name w:val="Neoštevilčen odstavek"/>
    <w:basedOn w:val="Navaden"/>
    <w:link w:val="NeotevilenodstavekZnak"/>
    <w:qFormat/>
    <w:rsid w:val="00A075C0"/>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locked/>
    <w:rsid w:val="00A075C0"/>
    <w:rPr>
      <w:rFonts w:ascii="Arial" w:hAnsi="Arial" w:cs="Arial"/>
      <w:sz w:val="22"/>
      <w:szCs w:val="22"/>
    </w:rPr>
  </w:style>
  <w:style w:type="paragraph" w:customStyle="1" w:styleId="Default">
    <w:name w:val="Default"/>
    <w:rsid w:val="00A075C0"/>
    <w:pPr>
      <w:autoSpaceDE w:val="0"/>
      <w:autoSpaceDN w:val="0"/>
      <w:adjustRightInd w:val="0"/>
    </w:pPr>
    <w:rPr>
      <w:rFonts w:ascii="Arial" w:eastAsia="Calibri" w:hAnsi="Arial" w:cs="Arial"/>
      <w:color w:val="000000"/>
      <w:sz w:val="24"/>
      <w:szCs w:val="24"/>
      <w:lang w:eastAsia="en-US"/>
    </w:rPr>
  </w:style>
  <w:style w:type="paragraph" w:styleId="Naslov">
    <w:name w:val="Title"/>
    <w:basedOn w:val="Navaden"/>
    <w:link w:val="NaslovZnak"/>
    <w:uiPriority w:val="10"/>
    <w:qFormat/>
    <w:rsid w:val="00A075C0"/>
    <w:pPr>
      <w:spacing w:line="240" w:lineRule="auto"/>
      <w:jc w:val="center"/>
    </w:pPr>
    <w:rPr>
      <w:rFonts w:ascii="Times New Roman" w:hAnsi="Times New Roman"/>
      <w:b/>
      <w:bCs/>
      <w:sz w:val="28"/>
    </w:rPr>
  </w:style>
  <w:style w:type="character" w:customStyle="1" w:styleId="NaslovZnak">
    <w:name w:val="Naslov Znak"/>
    <w:link w:val="Naslov"/>
    <w:uiPriority w:val="10"/>
    <w:rsid w:val="00A075C0"/>
    <w:rPr>
      <w:b/>
      <w:bCs/>
      <w:sz w:val="28"/>
      <w:szCs w:val="24"/>
      <w:lang w:eastAsia="en-US"/>
    </w:rPr>
  </w:style>
  <w:style w:type="character" w:customStyle="1" w:styleId="NaslovpredpisaZnak">
    <w:name w:val="Naslov_predpisa Znak"/>
    <w:link w:val="Naslovpredpisa"/>
    <w:locked/>
    <w:rsid w:val="00A075C0"/>
    <w:rPr>
      <w:rFonts w:ascii="Arial" w:hAnsi="Arial"/>
      <w:b/>
      <w:bCs/>
    </w:rPr>
  </w:style>
  <w:style w:type="paragraph" w:customStyle="1" w:styleId="Naslovpredpisa">
    <w:name w:val="Naslov_predpisa"/>
    <w:basedOn w:val="Navaden"/>
    <w:link w:val="NaslovpredpisaZnak"/>
    <w:qFormat/>
    <w:rsid w:val="00A075C0"/>
    <w:pPr>
      <w:overflowPunct w:val="0"/>
      <w:autoSpaceDE w:val="0"/>
      <w:autoSpaceDN w:val="0"/>
      <w:spacing w:before="120" w:after="160" w:line="200" w:lineRule="exact"/>
      <w:jc w:val="center"/>
    </w:pPr>
    <w:rPr>
      <w:b/>
      <w:bCs/>
      <w:szCs w:val="20"/>
      <w:lang w:eastAsia="sl-SI"/>
    </w:rPr>
  </w:style>
  <w:style w:type="paragraph" w:styleId="Telobesedila">
    <w:name w:val="Body Text"/>
    <w:basedOn w:val="Navaden"/>
    <w:link w:val="TelobesedilaZnak"/>
    <w:rsid w:val="00283723"/>
    <w:pPr>
      <w:suppressAutoHyphens/>
      <w:spacing w:after="120" w:line="240" w:lineRule="auto"/>
    </w:pPr>
    <w:rPr>
      <w:rFonts w:ascii="Times New Roman" w:hAnsi="Times New Roman"/>
      <w:sz w:val="24"/>
      <w:lang w:val="x-none" w:eastAsia="ar-SA"/>
    </w:rPr>
  </w:style>
  <w:style w:type="character" w:customStyle="1" w:styleId="TelobesedilaZnak">
    <w:name w:val="Telo besedila Znak"/>
    <w:link w:val="Telobesedila"/>
    <w:rsid w:val="00283723"/>
    <w:rPr>
      <w:sz w:val="24"/>
      <w:szCs w:val="24"/>
      <w:lang w:val="x-none" w:eastAsia="ar-SA"/>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rmal numbered,numbered list,3,Bulle"/>
    <w:basedOn w:val="Navaden"/>
    <w:link w:val="OdstavekseznamaZnak"/>
    <w:uiPriority w:val="34"/>
    <w:qFormat/>
    <w:rsid w:val="00C10AE0"/>
    <w:pPr>
      <w:spacing w:line="260" w:lineRule="atLeast"/>
      <w:ind w:left="720"/>
      <w:contextualSpacing/>
    </w:p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3 Znak"/>
    <w:link w:val="Odstavekseznama"/>
    <w:uiPriority w:val="34"/>
    <w:qFormat/>
    <w:locked/>
    <w:rsid w:val="00C10AE0"/>
    <w:rPr>
      <w:rFonts w:ascii="Arial" w:hAnsi="Arial"/>
      <w:szCs w:val="24"/>
      <w:lang w:eastAsia="en-US"/>
    </w:rPr>
  </w:style>
  <w:style w:type="character" w:customStyle="1" w:styleId="Bodytext2">
    <w:name w:val="Body text (2)_"/>
    <w:link w:val="Bodytext20"/>
    <w:uiPriority w:val="99"/>
    <w:rsid w:val="00830119"/>
    <w:rPr>
      <w:rFonts w:ascii="Arial" w:hAnsi="Arial" w:cs="Arial"/>
      <w:sz w:val="22"/>
      <w:szCs w:val="22"/>
      <w:shd w:val="clear" w:color="auto" w:fill="FFFFFF"/>
    </w:rPr>
  </w:style>
  <w:style w:type="paragraph" w:customStyle="1" w:styleId="Bodytext20">
    <w:name w:val="Body text (2)"/>
    <w:basedOn w:val="Navaden"/>
    <w:link w:val="Bodytext2"/>
    <w:uiPriority w:val="99"/>
    <w:rsid w:val="00830119"/>
    <w:pPr>
      <w:widowControl w:val="0"/>
      <w:shd w:val="clear" w:color="auto" w:fill="FFFFFF"/>
      <w:spacing w:before="780" w:line="240" w:lineRule="atLeast"/>
      <w:ind w:hanging="340"/>
      <w:jc w:val="both"/>
    </w:pPr>
    <w:rPr>
      <w:rFonts w:cs="Arial"/>
      <w:sz w:val="22"/>
      <w:szCs w:val="22"/>
      <w:lang w:eastAsia="sl-SI"/>
    </w:rPr>
  </w:style>
  <w:style w:type="paragraph" w:styleId="Sprotnaopomba-besedilo">
    <w:name w:val="footnote text"/>
    <w:aliases w:val="Footnote,Char Char Char Char,Sprotna opomba - besedilo Znak1,Sprotna opomba - besedilo Znak Znak2,Sprotna opomba - besedilo Znak1 Znak Znak1,Sprotna opomba - besedilo Znak1 Znak Znak Znak Char Char,Char Char Char,Char Char,fn,o"/>
    <w:basedOn w:val="Navaden"/>
    <w:link w:val="Sprotnaopomba-besediloZnak"/>
    <w:uiPriority w:val="99"/>
    <w:qFormat/>
    <w:rsid w:val="00451ACB"/>
    <w:rPr>
      <w:szCs w:val="20"/>
      <w:lang w:val="en-US"/>
    </w:rPr>
  </w:style>
  <w:style w:type="character" w:customStyle="1" w:styleId="Sprotnaopomba-besediloZnak">
    <w:name w:val="Sprotna opomba - besedilo Znak"/>
    <w:aliases w:val="Footnote Znak,Char Char Char Char Znak,Sprotna opomba - besedilo Znak1 Znak,Sprotna opomba - besedilo Znak Znak2 Znak,Sprotna opomba - besedilo Znak1 Znak Znak1 Znak,Char Char Char Znak,Char Char Znak,fn Znak,o Znak"/>
    <w:link w:val="Sprotnaopomba-besedilo"/>
    <w:uiPriority w:val="99"/>
    <w:rsid w:val="00451ACB"/>
    <w:rPr>
      <w:rFonts w:ascii="Arial" w:hAnsi="Arial"/>
      <w:lang w:val="en-US" w:eastAsia="en-US"/>
    </w:rPr>
  </w:style>
  <w:style w:type="paragraph" w:customStyle="1" w:styleId="alineazaodstavkom1">
    <w:name w:val="alineazaodstavkom1"/>
    <w:basedOn w:val="Navaden"/>
    <w:rsid w:val="003905DB"/>
    <w:pPr>
      <w:spacing w:line="240" w:lineRule="auto"/>
      <w:ind w:left="425" w:hanging="425"/>
      <w:jc w:val="both"/>
    </w:pPr>
    <w:rPr>
      <w:rFonts w:cs="Arial"/>
      <w:sz w:val="22"/>
      <w:szCs w:val="22"/>
      <w:lang w:eastAsia="sl-SI"/>
    </w:rPr>
  </w:style>
  <w:style w:type="paragraph" w:styleId="Telobesedila2">
    <w:name w:val="Body Text 2"/>
    <w:basedOn w:val="Navaden"/>
    <w:link w:val="Telobesedila2Znak"/>
    <w:rsid w:val="00260BD5"/>
    <w:pPr>
      <w:spacing w:after="120" w:line="480" w:lineRule="auto"/>
    </w:pPr>
  </w:style>
  <w:style w:type="character" w:customStyle="1" w:styleId="Telobesedila2Znak">
    <w:name w:val="Telo besedila 2 Znak"/>
    <w:link w:val="Telobesedila2"/>
    <w:rsid w:val="00260BD5"/>
    <w:rPr>
      <w:rFonts w:ascii="Arial" w:hAnsi="Arial"/>
      <w:szCs w:val="24"/>
      <w:lang w:eastAsia="en-US"/>
    </w:rPr>
  </w:style>
  <w:style w:type="paragraph" w:customStyle="1" w:styleId="VRSTeloBesedila">
    <w:name w:val="VRS TeloBesedila"/>
    <w:basedOn w:val="Navaden"/>
    <w:qFormat/>
    <w:rsid w:val="00B200CA"/>
    <w:pPr>
      <w:tabs>
        <w:tab w:val="left" w:pos="567"/>
      </w:tabs>
      <w:suppressAutoHyphens/>
      <w:spacing w:before="240"/>
      <w:jc w:val="both"/>
    </w:pPr>
    <w:rPr>
      <w:rFonts w:eastAsia="Calibri"/>
      <w:szCs w:val="22"/>
    </w:rPr>
  </w:style>
  <w:style w:type="character" w:customStyle="1" w:styleId="tlid-translation">
    <w:name w:val="tlid-translation"/>
    <w:rsid w:val="000D412F"/>
  </w:style>
  <w:style w:type="character" w:styleId="Krepko">
    <w:name w:val="Strong"/>
    <w:uiPriority w:val="22"/>
    <w:qFormat/>
    <w:rsid w:val="00532A44"/>
    <w:rPr>
      <w:b/>
      <w:bCs/>
    </w:rPr>
  </w:style>
  <w:style w:type="character" w:customStyle="1" w:styleId="NogaZnak">
    <w:name w:val="Noga Znak"/>
    <w:link w:val="Noga"/>
    <w:rsid w:val="001106DC"/>
    <w:rPr>
      <w:rFonts w:ascii="Arial" w:hAnsi="Arial"/>
      <w:szCs w:val="24"/>
      <w:lang w:eastAsia="en-US"/>
    </w:rPr>
  </w:style>
  <w:style w:type="paragraph" w:customStyle="1" w:styleId="Oddelek">
    <w:name w:val="Oddelek"/>
    <w:basedOn w:val="Navaden"/>
    <w:link w:val="OddelekZnak1"/>
    <w:qFormat/>
    <w:rsid w:val="00362E5F"/>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362E5F"/>
    <w:rPr>
      <w:rFonts w:ascii="Arial" w:hAnsi="Arial" w:cs="Arial"/>
      <w:b/>
      <w:sz w:val="22"/>
      <w:szCs w:val="22"/>
    </w:rPr>
  </w:style>
  <w:style w:type="character" w:styleId="Poudarek">
    <w:name w:val="Emphasis"/>
    <w:uiPriority w:val="20"/>
    <w:qFormat/>
    <w:rsid w:val="00774D6C"/>
    <w:rPr>
      <w:i/>
      <w:iCs/>
    </w:rPr>
  </w:style>
  <w:style w:type="paragraph" w:customStyle="1" w:styleId="Brezrazmikov1">
    <w:name w:val="Brez razmikov1"/>
    <w:qFormat/>
    <w:rsid w:val="005C17E0"/>
    <w:rPr>
      <w:rFonts w:ascii="Calibri" w:eastAsia="Calibri" w:hAnsi="Calibri"/>
      <w:sz w:val="22"/>
      <w:szCs w:val="22"/>
      <w:lang w:eastAsia="en-US"/>
    </w:rPr>
  </w:style>
  <w:style w:type="paragraph" w:customStyle="1" w:styleId="tevilnatoka1">
    <w:name w:val="tevilnatoka1"/>
    <w:basedOn w:val="Navaden"/>
    <w:rsid w:val="00F06C6C"/>
    <w:pPr>
      <w:spacing w:line="240" w:lineRule="auto"/>
      <w:ind w:left="425" w:hanging="425"/>
      <w:jc w:val="both"/>
    </w:pPr>
    <w:rPr>
      <w:rFonts w:cs="Arial"/>
      <w:sz w:val="22"/>
      <w:szCs w:val="22"/>
      <w:lang w:eastAsia="sl-SI"/>
    </w:rPr>
  </w:style>
  <w:style w:type="character" w:customStyle="1" w:styleId="mrppsc">
    <w:name w:val="mrppsc"/>
    <w:rsid w:val="0049776E"/>
  </w:style>
  <w:style w:type="paragraph" w:customStyle="1" w:styleId="align-center">
    <w:name w:val="align-center"/>
    <w:basedOn w:val="Navaden"/>
    <w:rsid w:val="00AE1A81"/>
    <w:pPr>
      <w:spacing w:before="100" w:beforeAutospacing="1" w:after="100" w:afterAutospacing="1" w:line="240" w:lineRule="auto"/>
    </w:pPr>
    <w:rPr>
      <w:rFonts w:ascii="Times New Roman" w:hAnsi="Times New Roman"/>
      <w:sz w:val="24"/>
      <w:lang w:eastAsia="sl-SI"/>
    </w:rPr>
  </w:style>
  <w:style w:type="paragraph" w:customStyle="1" w:styleId="lv">
    <w:name w:val="lv"/>
    <w:basedOn w:val="Navaden"/>
    <w:rsid w:val="008A6ACA"/>
    <w:pPr>
      <w:widowControl w:val="0"/>
      <w:overflowPunct w:val="0"/>
      <w:autoSpaceDE w:val="0"/>
      <w:autoSpaceDN w:val="0"/>
      <w:adjustRightInd w:val="0"/>
      <w:spacing w:line="240" w:lineRule="auto"/>
      <w:jc w:val="both"/>
      <w:textAlignment w:val="baseline"/>
    </w:pPr>
    <w:rPr>
      <w:rFonts w:ascii="Times New Roman" w:hAnsi="Times New Roman"/>
      <w:sz w:val="24"/>
      <w:szCs w:val="20"/>
      <w:lang w:eastAsia="sl-SI"/>
    </w:rPr>
  </w:style>
  <w:style w:type="character" w:customStyle="1" w:styleId="NeotevilenodstavekZnakZnakZnak">
    <w:name w:val="Neoštevilčen odstavek Znak Znak Znak"/>
    <w:link w:val="NeotevilenodstavekZnakZnak"/>
    <w:locked/>
    <w:rsid w:val="005037D0"/>
    <w:rPr>
      <w:rFonts w:ascii="Arial" w:hAnsi="Arial" w:cs="Arial"/>
      <w:sz w:val="22"/>
      <w:szCs w:val="22"/>
    </w:rPr>
  </w:style>
  <w:style w:type="paragraph" w:customStyle="1" w:styleId="NeotevilenodstavekZnakZnak">
    <w:name w:val="Neoštevilčen odstavek Znak Znak"/>
    <w:basedOn w:val="Navaden"/>
    <w:link w:val="NeotevilenodstavekZnakZnakZnak"/>
    <w:qFormat/>
    <w:rsid w:val="005037D0"/>
    <w:pPr>
      <w:overflowPunct w:val="0"/>
      <w:autoSpaceDE w:val="0"/>
      <w:autoSpaceDN w:val="0"/>
      <w:adjustRightInd w:val="0"/>
      <w:spacing w:before="60" w:after="60" w:line="200" w:lineRule="exact"/>
      <w:jc w:val="both"/>
    </w:pPr>
    <w:rPr>
      <w:rFonts w:cs="Arial"/>
      <w:sz w:val="22"/>
      <w:szCs w:val="22"/>
      <w:lang w:eastAsia="sl-SI"/>
    </w:rPr>
  </w:style>
  <w:style w:type="paragraph" w:customStyle="1" w:styleId="bodytext">
    <w:name w:val="bodytext"/>
    <w:basedOn w:val="Navaden"/>
    <w:rsid w:val="00E94397"/>
    <w:pPr>
      <w:spacing w:before="100" w:beforeAutospacing="1" w:after="100" w:afterAutospacing="1" w:line="240" w:lineRule="auto"/>
    </w:pPr>
    <w:rPr>
      <w:rFonts w:ascii="Times New Roman" w:hAnsi="Times New Roman"/>
      <w:sz w:val="24"/>
      <w:lang w:val="en-GB" w:eastAsia="en-GB"/>
    </w:rPr>
  </w:style>
  <w:style w:type="character" w:customStyle="1" w:styleId="OdstavekseznamaZnak1">
    <w:name w:val="Odstavek seznama Znak1"/>
    <w:uiPriority w:val="99"/>
    <w:rsid w:val="00C81311"/>
    <w:rPr>
      <w:rFonts w:eastAsia="SimSun" w:cs="Calibri"/>
      <w:sz w:val="22"/>
      <w:szCs w:val="22"/>
      <w:lang w:eastAsia="zh-CN"/>
    </w:rPr>
  </w:style>
  <w:style w:type="paragraph" w:customStyle="1" w:styleId="text-center">
    <w:name w:val="text-center"/>
    <w:basedOn w:val="Navaden"/>
    <w:rsid w:val="00C31D79"/>
    <w:pPr>
      <w:spacing w:before="100" w:beforeAutospacing="1" w:after="100" w:afterAutospacing="1" w:line="240" w:lineRule="auto"/>
    </w:pPr>
    <w:rPr>
      <w:rFonts w:ascii="Times New Roman" w:hAnsi="Times New Roman"/>
      <w:sz w:val="24"/>
      <w:lang w:eastAsia="sl-SI"/>
    </w:rPr>
  </w:style>
  <w:style w:type="paragraph" w:customStyle="1" w:styleId="text-justify">
    <w:name w:val="text-justify"/>
    <w:basedOn w:val="Navaden"/>
    <w:rsid w:val="00406380"/>
    <w:pPr>
      <w:spacing w:before="100" w:beforeAutospacing="1" w:after="100" w:afterAutospacing="1" w:line="240" w:lineRule="auto"/>
    </w:pPr>
    <w:rPr>
      <w:rFonts w:ascii="Times New Roman" w:hAnsi="Times New Roman"/>
      <w:sz w:val="24"/>
      <w:lang w:eastAsia="sl-SI"/>
    </w:rPr>
  </w:style>
  <w:style w:type="paragraph" w:customStyle="1" w:styleId="Style10">
    <w:name w:val="Style10"/>
    <w:basedOn w:val="Navaden"/>
    <w:uiPriority w:val="99"/>
    <w:rsid w:val="005708D9"/>
    <w:pPr>
      <w:widowControl w:val="0"/>
      <w:autoSpaceDE w:val="0"/>
      <w:autoSpaceDN w:val="0"/>
      <w:adjustRightInd w:val="0"/>
      <w:spacing w:line="259" w:lineRule="exact"/>
      <w:jc w:val="both"/>
    </w:pPr>
    <w:rPr>
      <w:rFonts w:ascii="Trebuchet MS" w:hAnsi="Trebuchet MS"/>
      <w:sz w:val="24"/>
      <w:lang w:eastAsia="sl-SI"/>
    </w:rPr>
  </w:style>
  <w:style w:type="character" w:customStyle="1" w:styleId="FontStyle18">
    <w:name w:val="Font Style18"/>
    <w:uiPriority w:val="99"/>
    <w:rsid w:val="005708D9"/>
    <w:rPr>
      <w:rFonts w:ascii="Arial" w:hAnsi="Arial" w:cs="Arial"/>
      <w:sz w:val="20"/>
      <w:szCs w:val="20"/>
    </w:rPr>
  </w:style>
  <w:style w:type="paragraph" w:customStyle="1" w:styleId="1">
    <w:name w:val="1"/>
    <w:basedOn w:val="Navaden"/>
    <w:qFormat/>
    <w:rsid w:val="009434EF"/>
    <w:pPr>
      <w:spacing w:line="260" w:lineRule="atLeast"/>
      <w:jc w:val="both"/>
    </w:pPr>
    <w:rPr>
      <w:rFonts w:cs="Arial"/>
      <w:szCs w:val="20"/>
    </w:rPr>
  </w:style>
  <w:style w:type="character" w:styleId="Neensklic">
    <w:name w:val="Subtle Reference"/>
    <w:uiPriority w:val="31"/>
    <w:qFormat/>
    <w:rsid w:val="006269C0"/>
    <w:rPr>
      <w:b/>
      <w:bCs/>
      <w:color w:val="5B9BD5"/>
    </w:rPr>
  </w:style>
  <w:style w:type="paragraph" w:styleId="Golobesedilo">
    <w:name w:val="Plain Text"/>
    <w:basedOn w:val="Navaden"/>
    <w:link w:val="GolobesediloZnak"/>
    <w:unhideWhenUsed/>
    <w:rsid w:val="00F34BF4"/>
    <w:pPr>
      <w:spacing w:line="240" w:lineRule="auto"/>
    </w:pPr>
    <w:rPr>
      <w:rFonts w:ascii="Consolas" w:eastAsia="Calibri" w:hAnsi="Consolas"/>
      <w:sz w:val="21"/>
      <w:szCs w:val="21"/>
    </w:rPr>
  </w:style>
  <w:style w:type="character" w:customStyle="1" w:styleId="GolobesediloZnak">
    <w:name w:val="Golo besedilo Znak"/>
    <w:link w:val="Golobesedilo"/>
    <w:rsid w:val="00F34BF4"/>
    <w:rPr>
      <w:rFonts w:ascii="Consolas" w:eastAsia="Calibri" w:hAnsi="Consolas"/>
      <w:sz w:val="21"/>
      <w:szCs w:val="21"/>
      <w:lang w:eastAsia="en-US"/>
    </w:rPr>
  </w:style>
  <w:style w:type="character" w:customStyle="1" w:styleId="Bodytext3">
    <w:name w:val="Body text (3)_"/>
    <w:link w:val="Bodytext30"/>
    <w:uiPriority w:val="99"/>
    <w:rsid w:val="00F61BFA"/>
    <w:rPr>
      <w:rFonts w:ascii="Verdana" w:hAnsi="Verdana" w:cs="Verdana"/>
      <w:b/>
      <w:bCs/>
      <w:sz w:val="16"/>
      <w:szCs w:val="16"/>
      <w:shd w:val="clear" w:color="auto" w:fill="FFFFFF"/>
    </w:rPr>
  </w:style>
  <w:style w:type="paragraph" w:customStyle="1" w:styleId="Bodytext30">
    <w:name w:val="Body text (3)"/>
    <w:basedOn w:val="Navaden"/>
    <w:link w:val="Bodytext3"/>
    <w:uiPriority w:val="99"/>
    <w:rsid w:val="00F61BFA"/>
    <w:pPr>
      <w:widowControl w:val="0"/>
      <w:shd w:val="clear" w:color="auto" w:fill="FFFFFF"/>
      <w:spacing w:after="600" w:line="240" w:lineRule="atLeast"/>
      <w:ind w:hanging="440"/>
      <w:jc w:val="right"/>
    </w:pPr>
    <w:rPr>
      <w:rFonts w:ascii="Verdana" w:hAnsi="Verdana" w:cs="Verdana"/>
      <w:b/>
      <w:bCs/>
      <w:sz w:val="16"/>
      <w:szCs w:val="16"/>
      <w:lang w:eastAsia="sl-SI"/>
    </w:rPr>
  </w:style>
  <w:style w:type="paragraph" w:customStyle="1" w:styleId="tevilnatoka">
    <w:name w:val="tevilnatoka"/>
    <w:basedOn w:val="Navaden"/>
    <w:rsid w:val="00F61BFA"/>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rsid w:val="00236CA0"/>
    <w:pPr>
      <w:spacing w:before="100" w:beforeAutospacing="1" w:after="100" w:afterAutospacing="1" w:line="240" w:lineRule="auto"/>
    </w:pPr>
    <w:rPr>
      <w:rFonts w:ascii="Times New Roman" w:hAnsi="Times New Roman"/>
      <w:noProof/>
      <w:sz w:val="24"/>
      <w:lang w:eastAsia="sl-SI"/>
    </w:rPr>
  </w:style>
  <w:style w:type="paragraph" w:styleId="Pripombabesedilo">
    <w:name w:val="annotation text"/>
    <w:basedOn w:val="Navaden"/>
    <w:link w:val="PripombabesediloZnak"/>
    <w:uiPriority w:val="99"/>
    <w:unhideWhenUsed/>
    <w:rsid w:val="007A5215"/>
    <w:pPr>
      <w:spacing w:line="240" w:lineRule="auto"/>
    </w:pPr>
    <w:rPr>
      <w:szCs w:val="20"/>
    </w:rPr>
  </w:style>
  <w:style w:type="character" w:customStyle="1" w:styleId="PripombabesediloZnak">
    <w:name w:val="Pripomba – besedilo Znak"/>
    <w:link w:val="Pripombabesedilo"/>
    <w:uiPriority w:val="99"/>
    <w:rsid w:val="007A5215"/>
    <w:rPr>
      <w:rFonts w:ascii="Arial" w:hAnsi="Arial"/>
      <w:lang w:eastAsia="en-US"/>
    </w:rPr>
  </w:style>
  <w:style w:type="paragraph" w:customStyle="1" w:styleId="esegmenth4">
    <w:name w:val="esegment_h4"/>
    <w:basedOn w:val="Navaden"/>
    <w:rsid w:val="000B51D4"/>
    <w:pPr>
      <w:suppressAutoHyphens/>
      <w:spacing w:after="192" w:line="240" w:lineRule="auto"/>
      <w:jc w:val="center"/>
    </w:pPr>
    <w:rPr>
      <w:rFonts w:ascii="Times New Roman" w:hAnsi="Times New Roman"/>
      <w:b/>
      <w:bCs/>
      <w:color w:val="313131"/>
      <w:sz w:val="24"/>
      <w:lang w:eastAsia="zh-CN"/>
    </w:rPr>
  </w:style>
  <w:style w:type="character" w:styleId="Sprotnaopomba-sklic">
    <w:name w:val="footnote reference"/>
    <w:uiPriority w:val="99"/>
    <w:rsid w:val="008B002E"/>
    <w:rPr>
      <w:vertAlign w:val="superscript"/>
    </w:rPr>
  </w:style>
  <w:style w:type="paragraph" w:customStyle="1" w:styleId="ECVSubSectionHeading">
    <w:name w:val="_ECV_SubSectionHeading"/>
    <w:basedOn w:val="Navaden"/>
    <w:rsid w:val="0081101B"/>
    <w:pPr>
      <w:widowControl w:val="0"/>
      <w:suppressLineNumbers/>
      <w:suppressAutoHyphens/>
      <w:spacing w:line="100" w:lineRule="atLeast"/>
    </w:pPr>
    <w:rPr>
      <w:rFonts w:ascii="Times New Roman" w:hAnsi="Times New Roman"/>
      <w:szCs w:val="20"/>
      <w:lang w:val="en-US"/>
    </w:rPr>
  </w:style>
  <w:style w:type="paragraph" w:styleId="Telobesedila3">
    <w:name w:val="Body Text 3"/>
    <w:basedOn w:val="Navaden"/>
    <w:link w:val="Telobesedila3Znak"/>
    <w:rsid w:val="000C05CB"/>
    <w:pPr>
      <w:spacing w:after="120"/>
    </w:pPr>
    <w:rPr>
      <w:sz w:val="16"/>
      <w:szCs w:val="16"/>
    </w:rPr>
  </w:style>
  <w:style w:type="character" w:customStyle="1" w:styleId="Telobesedila3Znak">
    <w:name w:val="Telo besedila 3 Znak"/>
    <w:link w:val="Telobesedila3"/>
    <w:rsid w:val="000C05CB"/>
    <w:rPr>
      <w:rFonts w:ascii="Arial" w:hAnsi="Arial"/>
      <w:sz w:val="16"/>
      <w:szCs w:val="16"/>
      <w:lang w:eastAsia="en-US"/>
    </w:rPr>
  </w:style>
  <w:style w:type="character" w:customStyle="1" w:styleId="st">
    <w:name w:val="st"/>
    <w:rsid w:val="002515DF"/>
  </w:style>
  <w:style w:type="paragraph" w:customStyle="1" w:styleId="Poglavje">
    <w:name w:val="Poglavje"/>
    <w:basedOn w:val="Navaden"/>
    <w:uiPriority w:val="99"/>
    <w:qFormat/>
    <w:rsid w:val="00471998"/>
    <w:pPr>
      <w:suppressAutoHyphens/>
      <w:overflowPunct w:val="0"/>
      <w:autoSpaceDE w:val="0"/>
      <w:autoSpaceDN w:val="0"/>
      <w:adjustRightInd w:val="0"/>
      <w:spacing w:before="360" w:after="60" w:line="200" w:lineRule="exact"/>
      <w:jc w:val="center"/>
      <w:outlineLvl w:val="3"/>
    </w:pPr>
    <w:rPr>
      <w:rFonts w:cs="Arial"/>
      <w:b/>
      <w:sz w:val="22"/>
      <w:szCs w:val="22"/>
      <w:lang w:eastAsia="sl-SI"/>
    </w:rPr>
  </w:style>
  <w:style w:type="paragraph" w:customStyle="1" w:styleId="Odsek">
    <w:name w:val="Odsek"/>
    <w:basedOn w:val="Navaden"/>
    <w:link w:val="OdsekZnak"/>
    <w:qFormat/>
    <w:rsid w:val="005620C8"/>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eastAsia="Calibri"/>
      <w:b/>
      <w:sz w:val="22"/>
      <w:szCs w:val="22"/>
      <w:lang w:val="x-none" w:eastAsia="x-none"/>
    </w:rPr>
  </w:style>
  <w:style w:type="character" w:customStyle="1" w:styleId="OdsekZnak">
    <w:name w:val="Odsek Znak"/>
    <w:link w:val="Odsek"/>
    <w:rsid w:val="005620C8"/>
    <w:rPr>
      <w:rFonts w:ascii="Arial" w:eastAsia="Calibri" w:hAnsi="Arial"/>
      <w:b/>
      <w:sz w:val="22"/>
      <w:szCs w:val="22"/>
      <w:lang w:val="x-none" w:eastAsia="x-none"/>
    </w:rPr>
  </w:style>
  <w:style w:type="paragraph" w:customStyle="1" w:styleId="align-left1">
    <w:name w:val="align-left1"/>
    <w:basedOn w:val="Navaden"/>
    <w:rsid w:val="006822DA"/>
    <w:pPr>
      <w:spacing w:line="240" w:lineRule="auto"/>
    </w:pPr>
    <w:rPr>
      <w:rFonts w:ascii="Times New Roman" w:hAnsi="Times New Roman"/>
      <w:sz w:val="24"/>
      <w:lang w:eastAsia="sl-SI"/>
    </w:rPr>
  </w:style>
  <w:style w:type="character" w:customStyle="1" w:styleId="besediloZnak">
    <w:name w:val="besedilo Znak"/>
    <w:link w:val="besedilo"/>
    <w:locked/>
    <w:rsid w:val="0034048D"/>
    <w:rPr>
      <w:rFonts w:ascii="Arial" w:hAnsi="Arial"/>
      <w:sz w:val="24"/>
    </w:rPr>
  </w:style>
  <w:style w:type="paragraph" w:customStyle="1" w:styleId="besedilo">
    <w:name w:val="besedilo"/>
    <w:basedOn w:val="Navaden"/>
    <w:link w:val="besediloZnak"/>
    <w:qFormat/>
    <w:rsid w:val="0034048D"/>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jc w:val="both"/>
    </w:pPr>
    <w:rPr>
      <w:sz w:val="24"/>
      <w:szCs w:val="20"/>
      <w:lang w:eastAsia="sl-SI"/>
    </w:rPr>
  </w:style>
  <w:style w:type="paragraph" w:customStyle="1" w:styleId="Odstavek0">
    <w:name w:val="Odstavek"/>
    <w:basedOn w:val="Navaden"/>
    <w:link w:val="OdstavekZnak"/>
    <w:qFormat/>
    <w:rsid w:val="00CE0C4E"/>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0"/>
    <w:rsid w:val="00CE0C4E"/>
    <w:rPr>
      <w:rFonts w:ascii="Arial" w:hAnsi="Arial"/>
      <w:sz w:val="22"/>
      <w:szCs w:val="22"/>
      <w:lang w:val="x-none" w:eastAsia="x-none"/>
    </w:rPr>
  </w:style>
  <w:style w:type="paragraph" w:customStyle="1" w:styleId="Standard">
    <w:name w:val="Standard"/>
    <w:rsid w:val="008E5E95"/>
    <w:pPr>
      <w:suppressAutoHyphens/>
      <w:autoSpaceDN w:val="0"/>
      <w:spacing w:after="160" w:line="259" w:lineRule="auto"/>
      <w:textAlignment w:val="baseline"/>
    </w:pPr>
    <w:rPr>
      <w:rFonts w:ascii="Calibri" w:eastAsia="Calibri" w:hAnsi="Calibri" w:cs="Tahoma"/>
      <w:sz w:val="22"/>
      <w:szCs w:val="22"/>
      <w:lang w:eastAsia="en-US"/>
    </w:rPr>
  </w:style>
  <w:style w:type="paragraph" w:customStyle="1" w:styleId="odstavek1">
    <w:name w:val="odstavek1"/>
    <w:basedOn w:val="Navaden"/>
    <w:rsid w:val="00922180"/>
    <w:pPr>
      <w:spacing w:before="240" w:line="240" w:lineRule="auto"/>
      <w:ind w:firstLine="1021"/>
      <w:jc w:val="both"/>
    </w:pPr>
    <w:rPr>
      <w:rFonts w:cs="Arial"/>
      <w:sz w:val="22"/>
      <w:szCs w:val="22"/>
      <w:lang w:eastAsia="sl-SI"/>
    </w:rPr>
  </w:style>
  <w:style w:type="character" w:customStyle="1" w:styleId="AlineazaodstavkomZnak">
    <w:name w:val="Alinea za odstavkom Znak"/>
    <w:link w:val="Alineazaodstavkom"/>
    <w:locked/>
    <w:rsid w:val="00922180"/>
    <w:rPr>
      <w:rFonts w:ascii="Arial" w:hAnsi="Arial" w:cs="Arial"/>
      <w:sz w:val="22"/>
      <w:szCs w:val="22"/>
    </w:rPr>
  </w:style>
  <w:style w:type="paragraph" w:customStyle="1" w:styleId="Alineazaodstavkom">
    <w:name w:val="Alinea za odstavkom"/>
    <w:basedOn w:val="Navaden"/>
    <w:link w:val="AlineazaodstavkomZnak"/>
    <w:qFormat/>
    <w:rsid w:val="00922180"/>
    <w:pPr>
      <w:numPr>
        <w:numId w:val="3"/>
      </w:numPr>
      <w:overflowPunct w:val="0"/>
      <w:autoSpaceDE w:val="0"/>
      <w:autoSpaceDN w:val="0"/>
      <w:adjustRightInd w:val="0"/>
      <w:spacing w:line="200" w:lineRule="exact"/>
      <w:ind w:left="709" w:hanging="284"/>
      <w:jc w:val="both"/>
    </w:pPr>
    <w:rPr>
      <w:rFonts w:cs="Arial"/>
      <w:sz w:val="22"/>
      <w:szCs w:val="22"/>
      <w:lang w:eastAsia="sl-SI"/>
    </w:rPr>
  </w:style>
  <w:style w:type="paragraph" w:styleId="Napis">
    <w:name w:val="caption"/>
    <w:basedOn w:val="Navaden"/>
    <w:next w:val="Navaden"/>
    <w:uiPriority w:val="35"/>
    <w:qFormat/>
    <w:rsid w:val="00A91DEE"/>
    <w:pPr>
      <w:suppressAutoHyphens/>
      <w:spacing w:line="240" w:lineRule="auto"/>
    </w:pPr>
    <w:rPr>
      <w:rFonts w:ascii="Tahoma" w:hAnsi="Tahoma"/>
      <w:b/>
      <w:bCs/>
      <w:szCs w:val="20"/>
      <w:lang w:eastAsia="ar-SA"/>
    </w:rPr>
  </w:style>
  <w:style w:type="paragraph" w:styleId="Seznam">
    <w:name w:val="List"/>
    <w:basedOn w:val="Telobesedila"/>
    <w:rsid w:val="00E2676C"/>
    <w:pPr>
      <w:tabs>
        <w:tab w:val="left" w:pos="284"/>
        <w:tab w:val="left" w:pos="567"/>
        <w:tab w:val="left" w:pos="851"/>
        <w:tab w:val="left" w:pos="1134"/>
        <w:tab w:val="left" w:pos="1418"/>
        <w:tab w:val="left" w:pos="1701"/>
        <w:tab w:val="left" w:pos="2268"/>
        <w:tab w:val="left" w:pos="2835"/>
        <w:tab w:val="left" w:pos="3402"/>
      </w:tabs>
      <w:suppressAutoHyphens w:val="0"/>
      <w:spacing w:after="0" w:line="259" w:lineRule="auto"/>
      <w:ind w:left="284" w:hanging="284"/>
      <w:jc w:val="both"/>
    </w:pPr>
    <w:rPr>
      <w:rFonts w:ascii="Frutiger" w:hAnsi="Frutiger"/>
      <w:w w:val="90"/>
      <w:sz w:val="22"/>
      <w:szCs w:val="20"/>
      <w:lang w:eastAsia="x-none"/>
    </w:rPr>
  </w:style>
  <w:style w:type="paragraph" w:styleId="Besedilooblaka">
    <w:name w:val="Balloon Text"/>
    <w:basedOn w:val="Navaden"/>
    <w:link w:val="BesedilooblakaZnak"/>
    <w:rsid w:val="0044293D"/>
    <w:pPr>
      <w:spacing w:line="240" w:lineRule="auto"/>
    </w:pPr>
    <w:rPr>
      <w:rFonts w:ascii="Segoe UI" w:hAnsi="Segoe UI" w:cs="Segoe UI"/>
      <w:sz w:val="18"/>
      <w:szCs w:val="18"/>
    </w:rPr>
  </w:style>
  <w:style w:type="character" w:customStyle="1" w:styleId="BesedilooblakaZnak">
    <w:name w:val="Besedilo oblačka Znak"/>
    <w:link w:val="Besedilooblaka"/>
    <w:rsid w:val="0044293D"/>
    <w:rPr>
      <w:rFonts w:ascii="Segoe UI" w:hAnsi="Segoe UI" w:cs="Segoe UI"/>
      <w:sz w:val="18"/>
      <w:szCs w:val="18"/>
      <w:lang w:eastAsia="en-US"/>
    </w:rPr>
  </w:style>
  <w:style w:type="character" w:styleId="SledenaHiperpovezava">
    <w:name w:val="FollowedHyperlink"/>
    <w:rsid w:val="008649B5"/>
    <w:rPr>
      <w:color w:val="954F72"/>
      <w:u w:val="single"/>
    </w:rPr>
  </w:style>
  <w:style w:type="character" w:customStyle="1" w:styleId="highlight">
    <w:name w:val="highlight"/>
    <w:rsid w:val="000229E1"/>
  </w:style>
  <w:style w:type="paragraph" w:styleId="HTML-oblikovano">
    <w:name w:val="HTML Preformatted"/>
    <w:basedOn w:val="Navaden"/>
    <w:link w:val="HTML-oblikovanoZnak"/>
    <w:uiPriority w:val="99"/>
    <w:unhideWhenUsed/>
    <w:rsid w:val="00982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eastAsia="sl-SI"/>
    </w:rPr>
  </w:style>
  <w:style w:type="character" w:customStyle="1" w:styleId="HTML-oblikovanoZnak">
    <w:name w:val="HTML-oblikovano Znak"/>
    <w:basedOn w:val="Privzetapisavaodstavka"/>
    <w:link w:val="HTML-oblikovano"/>
    <w:uiPriority w:val="99"/>
    <w:rsid w:val="009825C4"/>
    <w:rPr>
      <w:rFonts w:ascii="Courier New" w:hAnsi="Courier New" w:cs="Courier New"/>
    </w:rPr>
  </w:style>
  <w:style w:type="character" w:customStyle="1" w:styleId="Naslov2Znak">
    <w:name w:val="Naslov 2 Znak"/>
    <w:basedOn w:val="Privzetapisavaodstavka"/>
    <w:link w:val="Naslov2"/>
    <w:semiHidden/>
    <w:rsid w:val="00D507BA"/>
    <w:rPr>
      <w:rFonts w:asciiTheme="majorHAnsi" w:eastAsiaTheme="majorEastAsia" w:hAnsiTheme="majorHAnsi" w:cstheme="majorBidi"/>
      <w:color w:val="2F5496" w:themeColor="accent1" w:themeShade="BF"/>
      <w:sz w:val="26"/>
      <w:szCs w:val="26"/>
      <w:lang w:eastAsia="en-US"/>
    </w:rPr>
  </w:style>
  <w:style w:type="character" w:styleId="Pripombasklic">
    <w:name w:val="annotation reference"/>
    <w:basedOn w:val="Privzetapisavaodstavka"/>
    <w:rsid w:val="008E1EB4"/>
    <w:rPr>
      <w:sz w:val="16"/>
      <w:szCs w:val="16"/>
    </w:rPr>
  </w:style>
  <w:style w:type="paragraph" w:styleId="Zadevapripombe">
    <w:name w:val="annotation subject"/>
    <w:basedOn w:val="Pripombabesedilo"/>
    <w:next w:val="Pripombabesedilo"/>
    <w:link w:val="ZadevapripombeZnak"/>
    <w:semiHidden/>
    <w:unhideWhenUsed/>
    <w:rsid w:val="008E1EB4"/>
    <w:rPr>
      <w:b/>
      <w:bCs/>
    </w:rPr>
  </w:style>
  <w:style w:type="character" w:customStyle="1" w:styleId="ZadevapripombeZnak">
    <w:name w:val="Zadeva pripombe Znak"/>
    <w:basedOn w:val="PripombabesediloZnak"/>
    <w:link w:val="Zadevapripombe"/>
    <w:semiHidden/>
    <w:rsid w:val="008E1EB4"/>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7451">
      <w:bodyDiv w:val="1"/>
      <w:marLeft w:val="0"/>
      <w:marRight w:val="0"/>
      <w:marTop w:val="0"/>
      <w:marBottom w:val="0"/>
      <w:divBdr>
        <w:top w:val="none" w:sz="0" w:space="0" w:color="auto"/>
        <w:left w:val="none" w:sz="0" w:space="0" w:color="auto"/>
        <w:bottom w:val="none" w:sz="0" w:space="0" w:color="auto"/>
        <w:right w:val="none" w:sz="0" w:space="0" w:color="auto"/>
      </w:divBdr>
    </w:div>
    <w:div w:id="87040400">
      <w:bodyDiv w:val="1"/>
      <w:marLeft w:val="0"/>
      <w:marRight w:val="0"/>
      <w:marTop w:val="0"/>
      <w:marBottom w:val="0"/>
      <w:divBdr>
        <w:top w:val="none" w:sz="0" w:space="0" w:color="auto"/>
        <w:left w:val="none" w:sz="0" w:space="0" w:color="auto"/>
        <w:bottom w:val="none" w:sz="0" w:space="0" w:color="auto"/>
        <w:right w:val="none" w:sz="0" w:space="0" w:color="auto"/>
      </w:divBdr>
    </w:div>
    <w:div w:id="179584387">
      <w:bodyDiv w:val="1"/>
      <w:marLeft w:val="0"/>
      <w:marRight w:val="0"/>
      <w:marTop w:val="0"/>
      <w:marBottom w:val="0"/>
      <w:divBdr>
        <w:top w:val="none" w:sz="0" w:space="0" w:color="auto"/>
        <w:left w:val="none" w:sz="0" w:space="0" w:color="auto"/>
        <w:bottom w:val="none" w:sz="0" w:space="0" w:color="auto"/>
        <w:right w:val="none" w:sz="0" w:space="0" w:color="auto"/>
      </w:divBdr>
    </w:div>
    <w:div w:id="182524866">
      <w:bodyDiv w:val="1"/>
      <w:marLeft w:val="0"/>
      <w:marRight w:val="0"/>
      <w:marTop w:val="0"/>
      <w:marBottom w:val="0"/>
      <w:divBdr>
        <w:top w:val="none" w:sz="0" w:space="0" w:color="auto"/>
        <w:left w:val="none" w:sz="0" w:space="0" w:color="auto"/>
        <w:bottom w:val="none" w:sz="0" w:space="0" w:color="auto"/>
        <w:right w:val="none" w:sz="0" w:space="0" w:color="auto"/>
      </w:divBdr>
    </w:div>
    <w:div w:id="232619771">
      <w:bodyDiv w:val="1"/>
      <w:marLeft w:val="0"/>
      <w:marRight w:val="0"/>
      <w:marTop w:val="0"/>
      <w:marBottom w:val="0"/>
      <w:divBdr>
        <w:top w:val="none" w:sz="0" w:space="0" w:color="auto"/>
        <w:left w:val="none" w:sz="0" w:space="0" w:color="auto"/>
        <w:bottom w:val="none" w:sz="0" w:space="0" w:color="auto"/>
        <w:right w:val="none" w:sz="0" w:space="0" w:color="auto"/>
      </w:divBdr>
    </w:div>
    <w:div w:id="276110628">
      <w:bodyDiv w:val="1"/>
      <w:marLeft w:val="0"/>
      <w:marRight w:val="0"/>
      <w:marTop w:val="0"/>
      <w:marBottom w:val="0"/>
      <w:divBdr>
        <w:top w:val="none" w:sz="0" w:space="0" w:color="auto"/>
        <w:left w:val="none" w:sz="0" w:space="0" w:color="auto"/>
        <w:bottom w:val="none" w:sz="0" w:space="0" w:color="auto"/>
        <w:right w:val="none" w:sz="0" w:space="0" w:color="auto"/>
      </w:divBdr>
    </w:div>
    <w:div w:id="302926028">
      <w:bodyDiv w:val="1"/>
      <w:marLeft w:val="0"/>
      <w:marRight w:val="0"/>
      <w:marTop w:val="0"/>
      <w:marBottom w:val="0"/>
      <w:divBdr>
        <w:top w:val="none" w:sz="0" w:space="0" w:color="auto"/>
        <w:left w:val="none" w:sz="0" w:space="0" w:color="auto"/>
        <w:bottom w:val="none" w:sz="0" w:space="0" w:color="auto"/>
        <w:right w:val="none" w:sz="0" w:space="0" w:color="auto"/>
      </w:divBdr>
    </w:div>
    <w:div w:id="309140500">
      <w:bodyDiv w:val="1"/>
      <w:marLeft w:val="0"/>
      <w:marRight w:val="0"/>
      <w:marTop w:val="0"/>
      <w:marBottom w:val="0"/>
      <w:divBdr>
        <w:top w:val="none" w:sz="0" w:space="0" w:color="auto"/>
        <w:left w:val="none" w:sz="0" w:space="0" w:color="auto"/>
        <w:bottom w:val="none" w:sz="0" w:space="0" w:color="auto"/>
        <w:right w:val="none" w:sz="0" w:space="0" w:color="auto"/>
      </w:divBdr>
    </w:div>
    <w:div w:id="378094097">
      <w:bodyDiv w:val="1"/>
      <w:marLeft w:val="0"/>
      <w:marRight w:val="0"/>
      <w:marTop w:val="0"/>
      <w:marBottom w:val="0"/>
      <w:divBdr>
        <w:top w:val="none" w:sz="0" w:space="0" w:color="auto"/>
        <w:left w:val="none" w:sz="0" w:space="0" w:color="auto"/>
        <w:bottom w:val="none" w:sz="0" w:space="0" w:color="auto"/>
        <w:right w:val="none" w:sz="0" w:space="0" w:color="auto"/>
      </w:divBdr>
    </w:div>
    <w:div w:id="420175575">
      <w:bodyDiv w:val="1"/>
      <w:marLeft w:val="0"/>
      <w:marRight w:val="0"/>
      <w:marTop w:val="0"/>
      <w:marBottom w:val="0"/>
      <w:divBdr>
        <w:top w:val="none" w:sz="0" w:space="0" w:color="auto"/>
        <w:left w:val="none" w:sz="0" w:space="0" w:color="auto"/>
        <w:bottom w:val="none" w:sz="0" w:space="0" w:color="auto"/>
        <w:right w:val="none" w:sz="0" w:space="0" w:color="auto"/>
      </w:divBdr>
    </w:div>
    <w:div w:id="447970868">
      <w:bodyDiv w:val="1"/>
      <w:marLeft w:val="0"/>
      <w:marRight w:val="0"/>
      <w:marTop w:val="0"/>
      <w:marBottom w:val="0"/>
      <w:divBdr>
        <w:top w:val="none" w:sz="0" w:space="0" w:color="auto"/>
        <w:left w:val="none" w:sz="0" w:space="0" w:color="auto"/>
        <w:bottom w:val="none" w:sz="0" w:space="0" w:color="auto"/>
        <w:right w:val="none" w:sz="0" w:space="0" w:color="auto"/>
      </w:divBdr>
      <w:divsChild>
        <w:div w:id="1544512379">
          <w:marLeft w:val="0"/>
          <w:marRight w:val="0"/>
          <w:marTop w:val="0"/>
          <w:marBottom w:val="0"/>
          <w:divBdr>
            <w:top w:val="none" w:sz="0" w:space="0" w:color="auto"/>
            <w:left w:val="none" w:sz="0" w:space="0" w:color="auto"/>
            <w:bottom w:val="none" w:sz="0" w:space="0" w:color="auto"/>
            <w:right w:val="none" w:sz="0" w:space="0" w:color="auto"/>
          </w:divBdr>
        </w:div>
      </w:divsChild>
    </w:div>
    <w:div w:id="480582348">
      <w:bodyDiv w:val="1"/>
      <w:marLeft w:val="0"/>
      <w:marRight w:val="0"/>
      <w:marTop w:val="0"/>
      <w:marBottom w:val="0"/>
      <w:divBdr>
        <w:top w:val="none" w:sz="0" w:space="0" w:color="auto"/>
        <w:left w:val="none" w:sz="0" w:space="0" w:color="auto"/>
        <w:bottom w:val="none" w:sz="0" w:space="0" w:color="auto"/>
        <w:right w:val="none" w:sz="0" w:space="0" w:color="auto"/>
      </w:divBdr>
      <w:divsChild>
        <w:div w:id="1958218543">
          <w:marLeft w:val="0"/>
          <w:marRight w:val="0"/>
          <w:marTop w:val="0"/>
          <w:marBottom w:val="0"/>
          <w:divBdr>
            <w:top w:val="none" w:sz="0" w:space="0" w:color="auto"/>
            <w:left w:val="none" w:sz="0" w:space="0" w:color="auto"/>
            <w:bottom w:val="none" w:sz="0" w:space="0" w:color="auto"/>
            <w:right w:val="none" w:sz="0" w:space="0" w:color="auto"/>
          </w:divBdr>
          <w:divsChild>
            <w:div w:id="193536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429796">
      <w:bodyDiv w:val="1"/>
      <w:marLeft w:val="0"/>
      <w:marRight w:val="0"/>
      <w:marTop w:val="0"/>
      <w:marBottom w:val="0"/>
      <w:divBdr>
        <w:top w:val="none" w:sz="0" w:space="0" w:color="auto"/>
        <w:left w:val="none" w:sz="0" w:space="0" w:color="auto"/>
        <w:bottom w:val="none" w:sz="0" w:space="0" w:color="auto"/>
        <w:right w:val="none" w:sz="0" w:space="0" w:color="auto"/>
      </w:divBdr>
    </w:div>
    <w:div w:id="731200849">
      <w:bodyDiv w:val="1"/>
      <w:marLeft w:val="0"/>
      <w:marRight w:val="0"/>
      <w:marTop w:val="0"/>
      <w:marBottom w:val="0"/>
      <w:divBdr>
        <w:top w:val="none" w:sz="0" w:space="0" w:color="auto"/>
        <w:left w:val="none" w:sz="0" w:space="0" w:color="auto"/>
        <w:bottom w:val="none" w:sz="0" w:space="0" w:color="auto"/>
        <w:right w:val="none" w:sz="0" w:space="0" w:color="auto"/>
      </w:divBdr>
      <w:divsChild>
        <w:div w:id="1620068298">
          <w:marLeft w:val="0"/>
          <w:marRight w:val="0"/>
          <w:marTop w:val="0"/>
          <w:marBottom w:val="0"/>
          <w:divBdr>
            <w:top w:val="none" w:sz="0" w:space="0" w:color="auto"/>
            <w:left w:val="none" w:sz="0" w:space="0" w:color="auto"/>
            <w:bottom w:val="none" w:sz="0" w:space="0" w:color="auto"/>
            <w:right w:val="none" w:sz="0" w:space="0" w:color="auto"/>
          </w:divBdr>
          <w:divsChild>
            <w:div w:id="1031489393">
              <w:marLeft w:val="0"/>
              <w:marRight w:val="0"/>
              <w:marTop w:val="0"/>
              <w:marBottom w:val="0"/>
              <w:divBdr>
                <w:top w:val="none" w:sz="0" w:space="0" w:color="auto"/>
                <w:left w:val="none" w:sz="0" w:space="0" w:color="auto"/>
                <w:bottom w:val="none" w:sz="0" w:space="0" w:color="auto"/>
                <w:right w:val="none" w:sz="0" w:space="0" w:color="auto"/>
              </w:divBdr>
            </w:div>
            <w:div w:id="14765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240251">
      <w:bodyDiv w:val="1"/>
      <w:marLeft w:val="0"/>
      <w:marRight w:val="0"/>
      <w:marTop w:val="0"/>
      <w:marBottom w:val="0"/>
      <w:divBdr>
        <w:top w:val="none" w:sz="0" w:space="0" w:color="auto"/>
        <w:left w:val="none" w:sz="0" w:space="0" w:color="auto"/>
        <w:bottom w:val="none" w:sz="0" w:space="0" w:color="auto"/>
        <w:right w:val="none" w:sz="0" w:space="0" w:color="auto"/>
      </w:divBdr>
    </w:div>
    <w:div w:id="1062294154">
      <w:bodyDiv w:val="1"/>
      <w:marLeft w:val="0"/>
      <w:marRight w:val="0"/>
      <w:marTop w:val="0"/>
      <w:marBottom w:val="0"/>
      <w:divBdr>
        <w:top w:val="none" w:sz="0" w:space="0" w:color="auto"/>
        <w:left w:val="none" w:sz="0" w:space="0" w:color="auto"/>
        <w:bottom w:val="none" w:sz="0" w:space="0" w:color="auto"/>
        <w:right w:val="none" w:sz="0" w:space="0" w:color="auto"/>
      </w:divBdr>
    </w:div>
    <w:div w:id="1130198820">
      <w:bodyDiv w:val="1"/>
      <w:marLeft w:val="0"/>
      <w:marRight w:val="0"/>
      <w:marTop w:val="0"/>
      <w:marBottom w:val="0"/>
      <w:divBdr>
        <w:top w:val="none" w:sz="0" w:space="0" w:color="auto"/>
        <w:left w:val="none" w:sz="0" w:space="0" w:color="auto"/>
        <w:bottom w:val="none" w:sz="0" w:space="0" w:color="auto"/>
        <w:right w:val="none" w:sz="0" w:space="0" w:color="auto"/>
      </w:divBdr>
    </w:div>
    <w:div w:id="1142429468">
      <w:bodyDiv w:val="1"/>
      <w:marLeft w:val="0"/>
      <w:marRight w:val="0"/>
      <w:marTop w:val="0"/>
      <w:marBottom w:val="0"/>
      <w:divBdr>
        <w:top w:val="none" w:sz="0" w:space="0" w:color="auto"/>
        <w:left w:val="none" w:sz="0" w:space="0" w:color="auto"/>
        <w:bottom w:val="none" w:sz="0" w:space="0" w:color="auto"/>
        <w:right w:val="none" w:sz="0" w:space="0" w:color="auto"/>
      </w:divBdr>
    </w:div>
    <w:div w:id="1241865245">
      <w:bodyDiv w:val="1"/>
      <w:marLeft w:val="0"/>
      <w:marRight w:val="0"/>
      <w:marTop w:val="0"/>
      <w:marBottom w:val="0"/>
      <w:divBdr>
        <w:top w:val="none" w:sz="0" w:space="0" w:color="auto"/>
        <w:left w:val="none" w:sz="0" w:space="0" w:color="auto"/>
        <w:bottom w:val="none" w:sz="0" w:space="0" w:color="auto"/>
        <w:right w:val="none" w:sz="0" w:space="0" w:color="auto"/>
      </w:divBdr>
    </w:div>
    <w:div w:id="1249537780">
      <w:bodyDiv w:val="1"/>
      <w:marLeft w:val="0"/>
      <w:marRight w:val="0"/>
      <w:marTop w:val="0"/>
      <w:marBottom w:val="0"/>
      <w:divBdr>
        <w:top w:val="none" w:sz="0" w:space="0" w:color="auto"/>
        <w:left w:val="none" w:sz="0" w:space="0" w:color="auto"/>
        <w:bottom w:val="none" w:sz="0" w:space="0" w:color="auto"/>
        <w:right w:val="none" w:sz="0" w:space="0" w:color="auto"/>
      </w:divBdr>
    </w:div>
    <w:div w:id="1280333146">
      <w:bodyDiv w:val="1"/>
      <w:marLeft w:val="0"/>
      <w:marRight w:val="0"/>
      <w:marTop w:val="0"/>
      <w:marBottom w:val="0"/>
      <w:divBdr>
        <w:top w:val="none" w:sz="0" w:space="0" w:color="auto"/>
        <w:left w:val="none" w:sz="0" w:space="0" w:color="auto"/>
        <w:bottom w:val="none" w:sz="0" w:space="0" w:color="auto"/>
        <w:right w:val="none" w:sz="0" w:space="0" w:color="auto"/>
      </w:divBdr>
    </w:div>
    <w:div w:id="1471165890">
      <w:bodyDiv w:val="1"/>
      <w:marLeft w:val="0"/>
      <w:marRight w:val="0"/>
      <w:marTop w:val="0"/>
      <w:marBottom w:val="0"/>
      <w:divBdr>
        <w:top w:val="none" w:sz="0" w:space="0" w:color="auto"/>
        <w:left w:val="none" w:sz="0" w:space="0" w:color="auto"/>
        <w:bottom w:val="none" w:sz="0" w:space="0" w:color="auto"/>
        <w:right w:val="none" w:sz="0" w:space="0" w:color="auto"/>
      </w:divBdr>
    </w:div>
    <w:div w:id="1491873613">
      <w:bodyDiv w:val="1"/>
      <w:marLeft w:val="0"/>
      <w:marRight w:val="0"/>
      <w:marTop w:val="0"/>
      <w:marBottom w:val="0"/>
      <w:divBdr>
        <w:top w:val="none" w:sz="0" w:space="0" w:color="auto"/>
        <w:left w:val="none" w:sz="0" w:space="0" w:color="auto"/>
        <w:bottom w:val="none" w:sz="0" w:space="0" w:color="auto"/>
        <w:right w:val="none" w:sz="0" w:space="0" w:color="auto"/>
      </w:divBdr>
      <w:divsChild>
        <w:div w:id="1804033503">
          <w:marLeft w:val="0"/>
          <w:marRight w:val="0"/>
          <w:marTop w:val="0"/>
          <w:marBottom w:val="0"/>
          <w:divBdr>
            <w:top w:val="none" w:sz="0" w:space="0" w:color="auto"/>
            <w:left w:val="none" w:sz="0" w:space="0" w:color="auto"/>
            <w:bottom w:val="none" w:sz="0" w:space="0" w:color="auto"/>
            <w:right w:val="none" w:sz="0" w:space="0" w:color="auto"/>
          </w:divBdr>
        </w:div>
      </w:divsChild>
    </w:div>
    <w:div w:id="1519199114">
      <w:bodyDiv w:val="1"/>
      <w:marLeft w:val="0"/>
      <w:marRight w:val="0"/>
      <w:marTop w:val="0"/>
      <w:marBottom w:val="0"/>
      <w:divBdr>
        <w:top w:val="none" w:sz="0" w:space="0" w:color="auto"/>
        <w:left w:val="none" w:sz="0" w:space="0" w:color="auto"/>
        <w:bottom w:val="none" w:sz="0" w:space="0" w:color="auto"/>
        <w:right w:val="none" w:sz="0" w:space="0" w:color="auto"/>
      </w:divBdr>
    </w:div>
    <w:div w:id="1621305610">
      <w:bodyDiv w:val="1"/>
      <w:marLeft w:val="0"/>
      <w:marRight w:val="0"/>
      <w:marTop w:val="0"/>
      <w:marBottom w:val="0"/>
      <w:divBdr>
        <w:top w:val="none" w:sz="0" w:space="0" w:color="auto"/>
        <w:left w:val="none" w:sz="0" w:space="0" w:color="auto"/>
        <w:bottom w:val="none" w:sz="0" w:space="0" w:color="auto"/>
        <w:right w:val="none" w:sz="0" w:space="0" w:color="auto"/>
      </w:divBdr>
    </w:div>
    <w:div w:id="1695619149">
      <w:bodyDiv w:val="1"/>
      <w:marLeft w:val="0"/>
      <w:marRight w:val="0"/>
      <w:marTop w:val="0"/>
      <w:marBottom w:val="0"/>
      <w:divBdr>
        <w:top w:val="none" w:sz="0" w:space="0" w:color="auto"/>
        <w:left w:val="none" w:sz="0" w:space="0" w:color="auto"/>
        <w:bottom w:val="none" w:sz="0" w:space="0" w:color="auto"/>
        <w:right w:val="none" w:sz="0" w:space="0" w:color="auto"/>
      </w:divBdr>
    </w:div>
    <w:div w:id="1713118459">
      <w:bodyDiv w:val="1"/>
      <w:marLeft w:val="0"/>
      <w:marRight w:val="0"/>
      <w:marTop w:val="0"/>
      <w:marBottom w:val="0"/>
      <w:divBdr>
        <w:top w:val="none" w:sz="0" w:space="0" w:color="auto"/>
        <w:left w:val="none" w:sz="0" w:space="0" w:color="auto"/>
        <w:bottom w:val="none" w:sz="0" w:space="0" w:color="auto"/>
        <w:right w:val="none" w:sz="0" w:space="0" w:color="auto"/>
      </w:divBdr>
    </w:div>
    <w:div w:id="1725643479">
      <w:bodyDiv w:val="1"/>
      <w:marLeft w:val="0"/>
      <w:marRight w:val="0"/>
      <w:marTop w:val="0"/>
      <w:marBottom w:val="0"/>
      <w:divBdr>
        <w:top w:val="none" w:sz="0" w:space="0" w:color="auto"/>
        <w:left w:val="none" w:sz="0" w:space="0" w:color="auto"/>
        <w:bottom w:val="none" w:sz="0" w:space="0" w:color="auto"/>
        <w:right w:val="none" w:sz="0" w:space="0" w:color="auto"/>
      </w:divBdr>
    </w:div>
    <w:div w:id="1766805916">
      <w:bodyDiv w:val="1"/>
      <w:marLeft w:val="0"/>
      <w:marRight w:val="0"/>
      <w:marTop w:val="0"/>
      <w:marBottom w:val="0"/>
      <w:divBdr>
        <w:top w:val="none" w:sz="0" w:space="0" w:color="auto"/>
        <w:left w:val="none" w:sz="0" w:space="0" w:color="auto"/>
        <w:bottom w:val="none" w:sz="0" w:space="0" w:color="auto"/>
        <w:right w:val="none" w:sz="0" w:space="0" w:color="auto"/>
      </w:divBdr>
      <w:divsChild>
        <w:div w:id="470944184">
          <w:marLeft w:val="0"/>
          <w:marRight w:val="0"/>
          <w:marTop w:val="0"/>
          <w:marBottom w:val="0"/>
          <w:divBdr>
            <w:top w:val="none" w:sz="0" w:space="0" w:color="auto"/>
            <w:left w:val="none" w:sz="0" w:space="0" w:color="auto"/>
            <w:bottom w:val="none" w:sz="0" w:space="0" w:color="auto"/>
            <w:right w:val="none" w:sz="0" w:space="0" w:color="auto"/>
          </w:divBdr>
        </w:div>
      </w:divsChild>
    </w:div>
    <w:div w:id="1885017996">
      <w:bodyDiv w:val="1"/>
      <w:marLeft w:val="0"/>
      <w:marRight w:val="0"/>
      <w:marTop w:val="0"/>
      <w:marBottom w:val="0"/>
      <w:divBdr>
        <w:top w:val="none" w:sz="0" w:space="0" w:color="auto"/>
        <w:left w:val="none" w:sz="0" w:space="0" w:color="auto"/>
        <w:bottom w:val="none" w:sz="0" w:space="0" w:color="auto"/>
        <w:right w:val="none" w:sz="0" w:space="0" w:color="auto"/>
      </w:divBdr>
      <w:divsChild>
        <w:div w:id="2099592523">
          <w:marLeft w:val="0"/>
          <w:marRight w:val="0"/>
          <w:marTop w:val="0"/>
          <w:marBottom w:val="0"/>
          <w:divBdr>
            <w:top w:val="none" w:sz="0" w:space="0" w:color="auto"/>
            <w:left w:val="none" w:sz="0" w:space="0" w:color="auto"/>
            <w:bottom w:val="none" w:sz="0" w:space="0" w:color="auto"/>
            <w:right w:val="none" w:sz="0" w:space="0" w:color="auto"/>
          </w:divBdr>
          <w:divsChild>
            <w:div w:id="5960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40939">
      <w:bodyDiv w:val="1"/>
      <w:marLeft w:val="0"/>
      <w:marRight w:val="0"/>
      <w:marTop w:val="0"/>
      <w:marBottom w:val="0"/>
      <w:divBdr>
        <w:top w:val="none" w:sz="0" w:space="0" w:color="auto"/>
        <w:left w:val="none" w:sz="0" w:space="0" w:color="auto"/>
        <w:bottom w:val="none" w:sz="0" w:space="0" w:color="auto"/>
        <w:right w:val="none" w:sz="0" w:space="0" w:color="auto"/>
      </w:divBdr>
    </w:div>
    <w:div w:id="1921058013">
      <w:bodyDiv w:val="1"/>
      <w:marLeft w:val="0"/>
      <w:marRight w:val="0"/>
      <w:marTop w:val="0"/>
      <w:marBottom w:val="0"/>
      <w:divBdr>
        <w:top w:val="none" w:sz="0" w:space="0" w:color="auto"/>
        <w:left w:val="none" w:sz="0" w:space="0" w:color="auto"/>
        <w:bottom w:val="none" w:sz="0" w:space="0" w:color="auto"/>
        <w:right w:val="none" w:sz="0" w:space="0" w:color="auto"/>
      </w:divBdr>
    </w:div>
    <w:div w:id="2032368089">
      <w:bodyDiv w:val="1"/>
      <w:marLeft w:val="0"/>
      <w:marRight w:val="0"/>
      <w:marTop w:val="0"/>
      <w:marBottom w:val="0"/>
      <w:divBdr>
        <w:top w:val="none" w:sz="0" w:space="0" w:color="auto"/>
        <w:left w:val="none" w:sz="0" w:space="0" w:color="auto"/>
        <w:bottom w:val="none" w:sz="0" w:space="0" w:color="auto"/>
        <w:right w:val="none" w:sz="0" w:space="0" w:color="auto"/>
      </w:divBdr>
    </w:div>
    <w:div w:id="207076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07506E5-8507-496C-88F0-37A46E434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25</Pages>
  <Words>12617</Words>
  <Characters>77351</Characters>
  <Application>Microsoft Office Word</Application>
  <DocSecurity>0</DocSecurity>
  <Lines>644</Lines>
  <Paragraphs>179</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89789</CharactersWithSpaces>
  <SharedDoc>false</SharedDoc>
  <HLinks>
    <vt:vector size="6" baseType="variant">
      <vt:variant>
        <vt:i4>4522003</vt:i4>
      </vt:variant>
      <vt:variant>
        <vt:i4>0</vt:i4>
      </vt:variant>
      <vt:variant>
        <vt:i4>0</vt:i4>
      </vt:variant>
      <vt:variant>
        <vt:i4>5</vt:i4>
      </vt:variant>
      <vt:variant>
        <vt:lpwstr>https://ec.europa.eu/growth/tools-databases/tris/sl/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Mirjana Oražem</dc:creator>
  <cp:keywords/>
  <cp:lastModifiedBy>Sonja Bence Kozole</cp:lastModifiedBy>
  <cp:revision>100</cp:revision>
  <cp:lastPrinted>2020-12-09T13:48:00Z</cp:lastPrinted>
  <dcterms:created xsi:type="dcterms:W3CDTF">2021-05-26T08:47:00Z</dcterms:created>
  <dcterms:modified xsi:type="dcterms:W3CDTF">2021-05-27T15:05:00Z</dcterms:modified>
</cp:coreProperties>
</file>