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101F" w14:textId="0C34B63F"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w:t>
      </w:r>
      <w:r w:rsidR="00D96788">
        <w:rPr>
          <w:rFonts w:ascii="Arial Nova" w:hAnsi="Arial Nova" w:cs="Arial"/>
          <w:color w:val="000000"/>
          <w:szCs w:val="20"/>
        </w:rPr>
        <w:t xml:space="preserve"> </w:t>
      </w:r>
      <w:r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6205571C" w14:textId="4A4864D2" w:rsidR="00022E3C" w:rsidRPr="00893BAE" w:rsidRDefault="00233868"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70</w:t>
      </w:r>
      <w:r w:rsidR="00022E3C" w:rsidRPr="00022E3C">
        <w:rPr>
          <w:rFonts w:ascii="Arial Nova" w:hAnsi="Arial Nova" w:cs="Arial"/>
          <w:b/>
          <w:color w:val="000000"/>
          <w:sz w:val="28"/>
          <w:szCs w:val="28"/>
        </w:rPr>
        <w:t>. redna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70D97C73" w:rsidR="00A075C0" w:rsidRDefault="00022E3C"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1</w:t>
      </w:r>
      <w:r w:rsidR="00233868">
        <w:rPr>
          <w:rFonts w:ascii="Arial Nova" w:hAnsi="Arial Nova" w:cs="Arial"/>
          <w:color w:val="000000"/>
          <w:szCs w:val="20"/>
        </w:rPr>
        <w:t>5</w:t>
      </w:r>
      <w:r w:rsidR="00C6261D">
        <w:rPr>
          <w:rFonts w:ascii="Arial Nova" w:hAnsi="Arial Nova" w:cs="Arial"/>
          <w:color w:val="000000"/>
          <w:szCs w:val="20"/>
        </w:rPr>
        <w:t xml:space="preserve">.  </w:t>
      </w:r>
      <w:r>
        <w:rPr>
          <w:rFonts w:ascii="Arial Nova" w:hAnsi="Arial Nova" w:cs="Arial"/>
          <w:color w:val="000000"/>
          <w:szCs w:val="20"/>
        </w:rPr>
        <w:t>april</w:t>
      </w:r>
      <w:r w:rsidR="004C597B">
        <w:rPr>
          <w:rFonts w:ascii="Arial Nova" w:hAnsi="Arial Nova" w:cs="Arial"/>
          <w:color w:val="000000"/>
          <w:szCs w:val="20"/>
        </w:rPr>
        <w:t xml:space="preserve">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218E549B" w14:textId="77777777" w:rsidR="00AF1B3D" w:rsidRPr="00A62038" w:rsidRDefault="00AF1B3D" w:rsidP="00AF1B3D">
      <w:pPr>
        <w:autoSpaceDE w:val="0"/>
        <w:autoSpaceDN w:val="0"/>
        <w:adjustRightInd w:val="0"/>
        <w:spacing w:line="240" w:lineRule="auto"/>
        <w:jc w:val="both"/>
        <w:rPr>
          <w:rFonts w:cs="Arial"/>
          <w:b/>
          <w:bCs/>
          <w:color w:val="000000"/>
          <w:szCs w:val="20"/>
        </w:rPr>
      </w:pPr>
      <w:r w:rsidRPr="00A62038">
        <w:rPr>
          <w:rFonts w:cs="Arial"/>
          <w:b/>
          <w:bCs/>
          <w:color w:val="000000"/>
          <w:szCs w:val="20"/>
        </w:rPr>
        <w:tab/>
      </w:r>
    </w:p>
    <w:p w14:paraId="07B15031" w14:textId="69A67ADF" w:rsidR="00433A73" w:rsidRPr="00433A73" w:rsidRDefault="00433A73" w:rsidP="00433A73">
      <w:pPr>
        <w:autoSpaceDE w:val="0"/>
        <w:autoSpaceDN w:val="0"/>
        <w:adjustRightInd w:val="0"/>
        <w:spacing w:line="240" w:lineRule="auto"/>
        <w:jc w:val="both"/>
        <w:rPr>
          <w:rFonts w:cs="Arial"/>
          <w:b/>
          <w:bCs/>
          <w:color w:val="000000"/>
          <w:szCs w:val="20"/>
        </w:rPr>
      </w:pPr>
      <w:r w:rsidRPr="00433A73">
        <w:rPr>
          <w:rFonts w:cs="Arial"/>
          <w:b/>
          <w:bCs/>
          <w:color w:val="000000"/>
          <w:szCs w:val="20"/>
        </w:rPr>
        <w:t>Novela Uredbe o izvajanju ukrepa Sheme kakovosti za kmetijske proizvode in živila iz Programa razvoja podeželja Republike Slovenije za obdobje 2014 – 2020</w:t>
      </w:r>
    </w:p>
    <w:p w14:paraId="385E2F82" w14:textId="77777777" w:rsidR="00433A73" w:rsidRPr="00433A73" w:rsidRDefault="00433A73" w:rsidP="00433A73">
      <w:pPr>
        <w:autoSpaceDE w:val="0"/>
        <w:autoSpaceDN w:val="0"/>
        <w:adjustRightInd w:val="0"/>
        <w:spacing w:line="240" w:lineRule="auto"/>
        <w:jc w:val="both"/>
        <w:rPr>
          <w:rFonts w:cs="Arial"/>
          <w:b/>
          <w:bCs/>
          <w:color w:val="000000"/>
          <w:szCs w:val="20"/>
        </w:rPr>
      </w:pPr>
    </w:p>
    <w:p w14:paraId="1051618D" w14:textId="77777777" w:rsidR="00433A73" w:rsidRPr="00433A73" w:rsidRDefault="00433A73" w:rsidP="00433A73">
      <w:pPr>
        <w:autoSpaceDE w:val="0"/>
        <w:autoSpaceDN w:val="0"/>
        <w:adjustRightInd w:val="0"/>
        <w:spacing w:line="240" w:lineRule="auto"/>
        <w:jc w:val="both"/>
        <w:rPr>
          <w:rFonts w:cs="Arial"/>
          <w:color w:val="000000"/>
          <w:szCs w:val="20"/>
        </w:rPr>
      </w:pPr>
      <w:r w:rsidRPr="00433A73">
        <w:rPr>
          <w:rFonts w:cs="Arial"/>
          <w:color w:val="000000"/>
          <w:szCs w:val="20"/>
        </w:rPr>
        <w:t>Vlada je izdala Uredbo o spremembah in dopolnitvi Uredbe o izvajanju ukrepa Sheme kakovosti za kmetijske proizvode in živila iz Programa razvoja podeželja RS (PRP RS) 2014–2020 ter jo objavi v Uradnem listu.</w:t>
      </w:r>
    </w:p>
    <w:p w14:paraId="1D18111A" w14:textId="77777777" w:rsidR="00433A73" w:rsidRPr="00433A73" w:rsidRDefault="00433A73" w:rsidP="00433A73">
      <w:pPr>
        <w:autoSpaceDE w:val="0"/>
        <w:autoSpaceDN w:val="0"/>
        <w:adjustRightInd w:val="0"/>
        <w:spacing w:line="240" w:lineRule="auto"/>
        <w:jc w:val="both"/>
        <w:rPr>
          <w:rFonts w:cs="Arial"/>
          <w:color w:val="000000"/>
          <w:szCs w:val="20"/>
        </w:rPr>
      </w:pPr>
    </w:p>
    <w:p w14:paraId="3F54D2BC" w14:textId="77777777" w:rsidR="00433A73" w:rsidRPr="00433A73" w:rsidRDefault="00433A73" w:rsidP="00433A73">
      <w:pPr>
        <w:autoSpaceDE w:val="0"/>
        <w:autoSpaceDN w:val="0"/>
        <w:adjustRightInd w:val="0"/>
        <w:spacing w:line="240" w:lineRule="auto"/>
        <w:jc w:val="both"/>
        <w:rPr>
          <w:rFonts w:cs="Arial"/>
          <w:color w:val="000000"/>
          <w:szCs w:val="20"/>
        </w:rPr>
      </w:pPr>
      <w:r w:rsidRPr="00433A73">
        <w:rPr>
          <w:rFonts w:cs="Arial"/>
          <w:color w:val="000000"/>
          <w:szCs w:val="20"/>
        </w:rPr>
        <w:t xml:space="preserve">Namen </w:t>
      </w:r>
      <w:proofErr w:type="spellStart"/>
      <w:r w:rsidRPr="00433A73">
        <w:rPr>
          <w:rFonts w:cs="Arial"/>
          <w:color w:val="000000"/>
          <w:szCs w:val="20"/>
        </w:rPr>
        <w:t>podukrepa</w:t>
      </w:r>
      <w:proofErr w:type="spellEnd"/>
      <w:r w:rsidRPr="00433A73">
        <w:rPr>
          <w:rFonts w:cs="Arial"/>
          <w:color w:val="000000"/>
          <w:szCs w:val="20"/>
        </w:rPr>
        <w:t xml:space="preserve"> 3.1 Sheme kakovosti za kmetijske proizvode in živila iz PRP 2014 – 2020 je spodbujanje novega sodelovanja kmetijskih gospodarstev (KMG) in pravnih oseb, ki so prijavile vsaj 3 KMG, v shemah kakovosti. V okviru tega </w:t>
      </w:r>
      <w:proofErr w:type="spellStart"/>
      <w:r w:rsidRPr="00433A73">
        <w:rPr>
          <w:rFonts w:cs="Arial"/>
          <w:color w:val="000000"/>
          <w:szCs w:val="20"/>
        </w:rPr>
        <w:t>podukrepa</w:t>
      </w:r>
      <w:proofErr w:type="spellEnd"/>
      <w:r w:rsidRPr="00433A73">
        <w:rPr>
          <w:rFonts w:cs="Arial"/>
          <w:color w:val="000000"/>
          <w:szCs w:val="20"/>
        </w:rPr>
        <w:t xml:space="preserve"> se KMG oziroma pravnim osebam povrnejo stroški, nastali z vključitvijo v upravičeno shemo kakovosti, letnim prispevkom za sodelovanje v njej in pregledi, potrebnimi za preverjanje skladnosti s specifikacijami sheme. Sredstva se dodeljujejo v obliki pavšalnega plačila na KMG, ki ga upravičenci prejmejo za koledarsko leto pridobitve certifikata in še največ štiri koledarska leta, pri čemer se upošteva rok za vložitev zadnjega zahtevka za izplačilo sredstev, ki je določen v osmem odstavku 9. člena Uredbe. Višina pavšalnega plačila je odvisna od vrste sheme kakovosti in od števila KMG, ki so vključeni v shemo kakovosti v primeru pravne osebe.</w:t>
      </w:r>
    </w:p>
    <w:p w14:paraId="34254A4B" w14:textId="77777777" w:rsidR="00433A73" w:rsidRPr="00433A73" w:rsidRDefault="00433A73" w:rsidP="00433A73">
      <w:pPr>
        <w:autoSpaceDE w:val="0"/>
        <w:autoSpaceDN w:val="0"/>
        <w:adjustRightInd w:val="0"/>
        <w:spacing w:line="240" w:lineRule="auto"/>
        <w:jc w:val="both"/>
        <w:rPr>
          <w:rFonts w:cs="Arial"/>
          <w:color w:val="000000"/>
          <w:szCs w:val="20"/>
        </w:rPr>
      </w:pPr>
    </w:p>
    <w:p w14:paraId="159FEA7A" w14:textId="77777777" w:rsidR="00433A73" w:rsidRPr="00433A73" w:rsidRDefault="00433A73" w:rsidP="00433A73">
      <w:pPr>
        <w:autoSpaceDE w:val="0"/>
        <w:autoSpaceDN w:val="0"/>
        <w:adjustRightInd w:val="0"/>
        <w:spacing w:line="240" w:lineRule="auto"/>
        <w:jc w:val="both"/>
        <w:rPr>
          <w:rFonts w:cs="Arial"/>
          <w:color w:val="000000"/>
          <w:szCs w:val="20"/>
        </w:rPr>
      </w:pPr>
      <w:r w:rsidRPr="00433A73">
        <w:rPr>
          <w:rFonts w:cs="Arial"/>
          <w:color w:val="000000"/>
          <w:szCs w:val="20"/>
        </w:rPr>
        <w:t xml:space="preserve">Uredba 2020/2220 Evropskega parlamenta in Sveta ureja prehodno obdobje trenutnega okvira Skupne kmetijske politike (SKP) za leti 2021 in 2022, s čimer so zagotovljeni upravičeni izdatki do konca leta 2025. Z namenom zagotovitve enake obravnave upravičencev se rok za oddajo zadnjega zahtevka za izplačilo sredstev z novelo s 30. junija 2023 prestavi na 30. junij 2025. </w:t>
      </w:r>
    </w:p>
    <w:p w14:paraId="32F30BE2" w14:textId="77777777" w:rsidR="00433A73" w:rsidRPr="00433A73" w:rsidRDefault="00433A73" w:rsidP="00433A73">
      <w:pPr>
        <w:autoSpaceDE w:val="0"/>
        <w:autoSpaceDN w:val="0"/>
        <w:adjustRightInd w:val="0"/>
        <w:spacing w:line="240" w:lineRule="auto"/>
        <w:jc w:val="both"/>
        <w:rPr>
          <w:rFonts w:cs="Arial"/>
          <w:color w:val="000000"/>
          <w:szCs w:val="20"/>
        </w:rPr>
      </w:pPr>
    </w:p>
    <w:p w14:paraId="311BB478" w14:textId="77777777" w:rsidR="00433A73" w:rsidRPr="00433A73" w:rsidRDefault="00433A73" w:rsidP="00433A73">
      <w:pPr>
        <w:autoSpaceDE w:val="0"/>
        <w:autoSpaceDN w:val="0"/>
        <w:adjustRightInd w:val="0"/>
        <w:spacing w:line="240" w:lineRule="auto"/>
        <w:jc w:val="both"/>
        <w:rPr>
          <w:rFonts w:cs="Arial"/>
          <w:color w:val="000000"/>
          <w:szCs w:val="20"/>
        </w:rPr>
      </w:pPr>
      <w:r w:rsidRPr="00433A73">
        <w:rPr>
          <w:rFonts w:cs="Arial"/>
          <w:color w:val="000000"/>
          <w:szCs w:val="20"/>
        </w:rPr>
        <w:t xml:space="preserve">Na Ministrstvu za kmetijstvo, gozdarstvo in prehrano (MKGP) se izvaja digitalizacija evidenc shem kakovosti iz 147. in 148. člena Zakona o kmetijstvu, ki vsebujejo podatke, potrebne za izvedbo </w:t>
      </w:r>
      <w:proofErr w:type="spellStart"/>
      <w:r w:rsidRPr="00433A73">
        <w:rPr>
          <w:rFonts w:cs="Arial"/>
          <w:color w:val="000000"/>
          <w:szCs w:val="20"/>
        </w:rPr>
        <w:t>podukrepa</w:t>
      </w:r>
      <w:proofErr w:type="spellEnd"/>
      <w:r w:rsidRPr="00433A73">
        <w:rPr>
          <w:rFonts w:cs="Arial"/>
          <w:color w:val="000000"/>
          <w:szCs w:val="20"/>
        </w:rPr>
        <w:t xml:space="preserve">, zato se z novelo Uredbe spreminja način pridobivanja podatkov o izdanih certifikatih. </w:t>
      </w:r>
    </w:p>
    <w:p w14:paraId="0EE7317E" w14:textId="77777777" w:rsidR="00433A73" w:rsidRPr="00433A73" w:rsidRDefault="00433A73" w:rsidP="00433A73">
      <w:pPr>
        <w:autoSpaceDE w:val="0"/>
        <w:autoSpaceDN w:val="0"/>
        <w:adjustRightInd w:val="0"/>
        <w:spacing w:line="240" w:lineRule="auto"/>
        <w:jc w:val="both"/>
        <w:rPr>
          <w:rFonts w:cs="Arial"/>
          <w:color w:val="000000"/>
          <w:szCs w:val="20"/>
        </w:rPr>
      </w:pPr>
    </w:p>
    <w:p w14:paraId="566276B4" w14:textId="77777777" w:rsidR="00433A73" w:rsidRPr="00433A73" w:rsidRDefault="00433A73" w:rsidP="00433A73">
      <w:pPr>
        <w:autoSpaceDE w:val="0"/>
        <w:autoSpaceDN w:val="0"/>
        <w:adjustRightInd w:val="0"/>
        <w:spacing w:line="240" w:lineRule="auto"/>
        <w:jc w:val="both"/>
        <w:rPr>
          <w:rFonts w:cs="Arial"/>
          <w:color w:val="000000"/>
          <w:szCs w:val="20"/>
        </w:rPr>
      </w:pPr>
      <w:r w:rsidRPr="00433A73">
        <w:rPr>
          <w:rFonts w:cs="Arial"/>
          <w:color w:val="000000"/>
          <w:szCs w:val="20"/>
        </w:rPr>
        <w:t>Poleg tega se z novelo spreminja način dokazovanja uporabe zaščitnega znaka, odpravljajo pa se tudi nepravilnosti pri poimenovanju sheme kakovosti in proizvodov iz sheme kakovosti za vina, ki se usklajujejo z evropsko zakonodajo na tem področju.</w:t>
      </w:r>
    </w:p>
    <w:p w14:paraId="1A70BF9E" w14:textId="77777777" w:rsidR="00433A73" w:rsidRPr="00433A73" w:rsidRDefault="00433A73" w:rsidP="00433A73">
      <w:pPr>
        <w:autoSpaceDE w:val="0"/>
        <w:autoSpaceDN w:val="0"/>
        <w:adjustRightInd w:val="0"/>
        <w:spacing w:line="240" w:lineRule="auto"/>
        <w:jc w:val="both"/>
        <w:rPr>
          <w:rFonts w:cs="Arial"/>
          <w:color w:val="000000"/>
          <w:szCs w:val="20"/>
        </w:rPr>
      </w:pPr>
    </w:p>
    <w:p w14:paraId="6C506FAF" w14:textId="7273DD46" w:rsidR="00AF1B3D" w:rsidRPr="00433A73" w:rsidRDefault="00433A73" w:rsidP="00433A73">
      <w:pPr>
        <w:autoSpaceDE w:val="0"/>
        <w:autoSpaceDN w:val="0"/>
        <w:adjustRightInd w:val="0"/>
        <w:spacing w:line="240" w:lineRule="auto"/>
        <w:jc w:val="both"/>
        <w:rPr>
          <w:rFonts w:cs="Arial"/>
          <w:color w:val="000000"/>
          <w:szCs w:val="20"/>
        </w:rPr>
      </w:pPr>
      <w:r w:rsidRPr="00433A73">
        <w:rPr>
          <w:rFonts w:cs="Arial"/>
          <w:color w:val="000000"/>
          <w:szCs w:val="20"/>
        </w:rPr>
        <w:t>Vir: Ministrstvo za kmetijstvo, gozdarstvo in prehrano</w:t>
      </w:r>
    </w:p>
    <w:p w14:paraId="64D98150"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006F687E" w14:textId="17C16F77" w:rsidR="00433A73" w:rsidRPr="00433A73" w:rsidRDefault="00433A73" w:rsidP="00433A73">
      <w:pPr>
        <w:autoSpaceDE w:val="0"/>
        <w:autoSpaceDN w:val="0"/>
        <w:adjustRightInd w:val="0"/>
        <w:spacing w:line="240" w:lineRule="auto"/>
        <w:jc w:val="both"/>
        <w:rPr>
          <w:rFonts w:cs="Arial"/>
          <w:b/>
          <w:bCs/>
          <w:color w:val="000000"/>
          <w:szCs w:val="20"/>
        </w:rPr>
      </w:pPr>
      <w:r w:rsidRPr="00433A73">
        <w:rPr>
          <w:rFonts w:cs="Arial"/>
          <w:b/>
          <w:bCs/>
          <w:color w:val="000000"/>
          <w:szCs w:val="20"/>
        </w:rPr>
        <w:t xml:space="preserve">Novela Uredbe o izvajanju </w:t>
      </w:r>
      <w:proofErr w:type="spellStart"/>
      <w:r w:rsidRPr="00433A73">
        <w:rPr>
          <w:rFonts w:cs="Arial"/>
          <w:b/>
          <w:bCs/>
          <w:color w:val="000000"/>
          <w:szCs w:val="20"/>
        </w:rPr>
        <w:t>podukrepa</w:t>
      </w:r>
      <w:proofErr w:type="spellEnd"/>
      <w:r w:rsidRPr="00433A73">
        <w:rPr>
          <w:rFonts w:cs="Arial"/>
          <w:b/>
          <w:bCs/>
          <w:color w:val="000000"/>
          <w:szCs w:val="20"/>
        </w:rPr>
        <w:t xml:space="preserve"> Ustanavljanje skupin in organizacij proizvajalcev v kmetijskem in gozdarskem sektorju </w:t>
      </w:r>
    </w:p>
    <w:p w14:paraId="4D08530F" w14:textId="77777777" w:rsidR="00433A73" w:rsidRPr="00433A73" w:rsidRDefault="00433A73" w:rsidP="00433A73">
      <w:pPr>
        <w:autoSpaceDE w:val="0"/>
        <w:autoSpaceDN w:val="0"/>
        <w:adjustRightInd w:val="0"/>
        <w:spacing w:line="240" w:lineRule="auto"/>
        <w:jc w:val="both"/>
        <w:rPr>
          <w:rFonts w:cs="Arial"/>
          <w:color w:val="000000"/>
          <w:szCs w:val="20"/>
        </w:rPr>
      </w:pPr>
    </w:p>
    <w:p w14:paraId="53674383" w14:textId="77777777" w:rsidR="00433A73" w:rsidRPr="00433A73" w:rsidRDefault="00433A73" w:rsidP="00433A73">
      <w:pPr>
        <w:autoSpaceDE w:val="0"/>
        <w:autoSpaceDN w:val="0"/>
        <w:adjustRightInd w:val="0"/>
        <w:spacing w:line="240" w:lineRule="auto"/>
        <w:jc w:val="both"/>
        <w:rPr>
          <w:rFonts w:cs="Arial"/>
          <w:color w:val="000000"/>
          <w:szCs w:val="20"/>
        </w:rPr>
      </w:pPr>
      <w:r w:rsidRPr="00433A73">
        <w:rPr>
          <w:rFonts w:cs="Arial"/>
          <w:color w:val="000000"/>
          <w:szCs w:val="20"/>
        </w:rPr>
        <w:t xml:space="preserve">Vlada je izdala Uredbo o spremembah in dopolnitvah Uredbe o izvajanju </w:t>
      </w:r>
      <w:proofErr w:type="spellStart"/>
      <w:r w:rsidRPr="00433A73">
        <w:rPr>
          <w:rFonts w:cs="Arial"/>
          <w:color w:val="000000"/>
          <w:szCs w:val="20"/>
        </w:rPr>
        <w:t>podukrepa</w:t>
      </w:r>
      <w:proofErr w:type="spellEnd"/>
      <w:r w:rsidRPr="00433A73">
        <w:rPr>
          <w:rFonts w:cs="Arial"/>
          <w:color w:val="000000"/>
          <w:szCs w:val="20"/>
        </w:rPr>
        <w:t xml:space="preserve"> Ustanavljanje skupin in organizacij proizvajalcev v kmetijskem in gozdarskem sektorju iz Programa razvoja podeželja Republike Slovenije (PRP) za obdobje 2014–2020 ter jo objavi v Uradnem listu.</w:t>
      </w:r>
    </w:p>
    <w:p w14:paraId="3B95CE75" w14:textId="77777777" w:rsidR="00433A73" w:rsidRPr="00433A73" w:rsidRDefault="00433A73" w:rsidP="00433A73">
      <w:pPr>
        <w:autoSpaceDE w:val="0"/>
        <w:autoSpaceDN w:val="0"/>
        <w:adjustRightInd w:val="0"/>
        <w:spacing w:line="240" w:lineRule="auto"/>
        <w:jc w:val="both"/>
        <w:rPr>
          <w:rFonts w:cs="Arial"/>
          <w:color w:val="000000"/>
          <w:szCs w:val="20"/>
        </w:rPr>
      </w:pPr>
    </w:p>
    <w:p w14:paraId="7D1E3E7C" w14:textId="77777777" w:rsidR="00433A73" w:rsidRPr="00433A73" w:rsidRDefault="00433A73" w:rsidP="00433A73">
      <w:pPr>
        <w:autoSpaceDE w:val="0"/>
        <w:autoSpaceDN w:val="0"/>
        <w:adjustRightInd w:val="0"/>
        <w:spacing w:line="240" w:lineRule="auto"/>
        <w:jc w:val="both"/>
        <w:rPr>
          <w:rFonts w:cs="Arial"/>
          <w:color w:val="000000"/>
          <w:szCs w:val="20"/>
        </w:rPr>
      </w:pPr>
      <w:r w:rsidRPr="00433A73">
        <w:rPr>
          <w:rFonts w:cs="Arial"/>
          <w:color w:val="000000"/>
          <w:szCs w:val="20"/>
        </w:rPr>
        <w:t xml:space="preserve">Uredba o izvajanju </w:t>
      </w:r>
      <w:proofErr w:type="spellStart"/>
      <w:r w:rsidRPr="00433A73">
        <w:rPr>
          <w:rFonts w:cs="Arial"/>
          <w:color w:val="000000"/>
          <w:szCs w:val="20"/>
        </w:rPr>
        <w:t>podukrepa</w:t>
      </w:r>
      <w:proofErr w:type="spellEnd"/>
      <w:r w:rsidRPr="00433A73">
        <w:rPr>
          <w:rFonts w:cs="Arial"/>
          <w:color w:val="000000"/>
          <w:szCs w:val="20"/>
        </w:rPr>
        <w:t xml:space="preserve"> Ustanavljanje skupin in organizacij proizvajalcev v kmetijskem in gozdarskem sektorju iz PRP za obdobje 2014–2020 se spreminja zaradi uskladitve s spremembo EU zakonodaje, zaradi podaljšanja izvajanja Uredbe 1305/2013, ki ureja prehodno obdobje sedanjega okvira Skupne kmetijske politike (SKP) za leti 2021 in 2022, s čimer so zagotovljeni upravičeni izdatki do konca leta 2025. Z namenom zagotovitve enake obravnave upravičencev se z novelo zadnje leto trajanja podpore podaljša na leto 2023. </w:t>
      </w:r>
    </w:p>
    <w:p w14:paraId="0C500F0A" w14:textId="77777777" w:rsidR="00433A73" w:rsidRPr="00433A73" w:rsidRDefault="00433A73" w:rsidP="00433A73">
      <w:pPr>
        <w:autoSpaceDE w:val="0"/>
        <w:autoSpaceDN w:val="0"/>
        <w:adjustRightInd w:val="0"/>
        <w:spacing w:line="240" w:lineRule="auto"/>
        <w:jc w:val="both"/>
        <w:rPr>
          <w:rFonts w:cs="Arial"/>
          <w:color w:val="000000"/>
          <w:szCs w:val="20"/>
        </w:rPr>
      </w:pPr>
    </w:p>
    <w:p w14:paraId="765DAD00" w14:textId="77777777" w:rsidR="00433A73" w:rsidRPr="00433A73" w:rsidRDefault="00433A73" w:rsidP="00433A73">
      <w:pPr>
        <w:autoSpaceDE w:val="0"/>
        <w:autoSpaceDN w:val="0"/>
        <w:adjustRightInd w:val="0"/>
        <w:spacing w:line="240" w:lineRule="auto"/>
        <w:jc w:val="both"/>
        <w:rPr>
          <w:rFonts w:cs="Arial"/>
          <w:color w:val="000000"/>
          <w:szCs w:val="20"/>
        </w:rPr>
      </w:pPr>
      <w:r w:rsidRPr="00433A73">
        <w:rPr>
          <w:rFonts w:cs="Arial"/>
          <w:color w:val="000000"/>
          <w:szCs w:val="20"/>
        </w:rPr>
        <w:t xml:space="preserve">Vloge, ki so prispele na predmetni 3. javni razpis so zaradi zaključevanja programskega obdobja PRP 2014–2020 imele možnost pridobitve podpore samo za tri leta. S spremembo EU zakonodaje in dvoletnega prehodnega obdobja se omogoča daljše obdobje trajanja podpore, zato </w:t>
      </w:r>
      <w:r w:rsidRPr="00433A73">
        <w:rPr>
          <w:rFonts w:cs="Arial"/>
          <w:color w:val="000000"/>
          <w:szCs w:val="20"/>
        </w:rPr>
        <w:lastRenderedPageBreak/>
        <w:t xml:space="preserve">se predlog uredbe spominja na način, da bodo tudi vlagatelji, ki so vložili vloge na ta razpis, imeli možnost podpore za štiri leta. </w:t>
      </w:r>
    </w:p>
    <w:p w14:paraId="02C2C5F3" w14:textId="77777777" w:rsidR="00433A73" w:rsidRPr="00433A73" w:rsidRDefault="00433A73" w:rsidP="00433A73">
      <w:pPr>
        <w:autoSpaceDE w:val="0"/>
        <w:autoSpaceDN w:val="0"/>
        <w:adjustRightInd w:val="0"/>
        <w:spacing w:line="240" w:lineRule="auto"/>
        <w:jc w:val="both"/>
        <w:rPr>
          <w:rFonts w:cs="Arial"/>
          <w:color w:val="000000"/>
          <w:szCs w:val="20"/>
        </w:rPr>
      </w:pPr>
    </w:p>
    <w:p w14:paraId="24FC7697" w14:textId="219CB58B" w:rsidR="00AF1B3D" w:rsidRDefault="00433A73" w:rsidP="00AF1B3D">
      <w:pPr>
        <w:autoSpaceDE w:val="0"/>
        <w:autoSpaceDN w:val="0"/>
        <w:adjustRightInd w:val="0"/>
        <w:spacing w:line="240" w:lineRule="auto"/>
        <w:jc w:val="both"/>
        <w:rPr>
          <w:rFonts w:cs="Arial"/>
          <w:color w:val="000000"/>
          <w:szCs w:val="20"/>
        </w:rPr>
      </w:pPr>
      <w:r w:rsidRPr="00433A73">
        <w:rPr>
          <w:rFonts w:cs="Arial"/>
          <w:color w:val="000000"/>
          <w:szCs w:val="20"/>
        </w:rPr>
        <w:t>Vir: Ministrstvo za kmetijstvo, gozdarstvo in prehr</w:t>
      </w:r>
      <w:r w:rsidR="004E0445">
        <w:rPr>
          <w:rFonts w:cs="Arial"/>
          <w:color w:val="000000"/>
          <w:szCs w:val="20"/>
        </w:rPr>
        <w:t>ano</w:t>
      </w:r>
    </w:p>
    <w:p w14:paraId="13ED593C" w14:textId="77777777" w:rsidR="004E0445" w:rsidRPr="004E0445" w:rsidRDefault="004E0445" w:rsidP="00AF1B3D">
      <w:pPr>
        <w:autoSpaceDE w:val="0"/>
        <w:autoSpaceDN w:val="0"/>
        <w:adjustRightInd w:val="0"/>
        <w:spacing w:line="240" w:lineRule="auto"/>
        <w:jc w:val="both"/>
        <w:rPr>
          <w:rFonts w:cs="Arial"/>
          <w:color w:val="000000"/>
          <w:szCs w:val="20"/>
        </w:rPr>
      </w:pPr>
    </w:p>
    <w:p w14:paraId="4D1D2551" w14:textId="428EF618" w:rsidR="00F928F8" w:rsidRPr="00F928F8" w:rsidRDefault="00F928F8" w:rsidP="00F928F8">
      <w:pPr>
        <w:autoSpaceDE w:val="0"/>
        <w:autoSpaceDN w:val="0"/>
        <w:adjustRightInd w:val="0"/>
        <w:spacing w:line="240" w:lineRule="auto"/>
        <w:jc w:val="both"/>
        <w:rPr>
          <w:rFonts w:cs="Arial"/>
          <w:b/>
          <w:bCs/>
          <w:color w:val="000000"/>
          <w:szCs w:val="20"/>
        </w:rPr>
      </w:pPr>
      <w:r w:rsidRPr="00F928F8">
        <w:rPr>
          <w:rFonts w:cs="Arial"/>
          <w:b/>
          <w:bCs/>
          <w:color w:val="000000"/>
          <w:szCs w:val="20"/>
        </w:rPr>
        <w:t>Uredba o dopolnitvi Uredbe o pomoči ob nepredvidljivih dogodkih v kmetijstvu</w:t>
      </w:r>
    </w:p>
    <w:p w14:paraId="722D771B" w14:textId="77777777" w:rsidR="00F928F8" w:rsidRPr="00F928F8" w:rsidRDefault="00F928F8" w:rsidP="00F928F8">
      <w:pPr>
        <w:autoSpaceDE w:val="0"/>
        <w:autoSpaceDN w:val="0"/>
        <w:adjustRightInd w:val="0"/>
        <w:spacing w:line="240" w:lineRule="auto"/>
        <w:jc w:val="both"/>
        <w:rPr>
          <w:rFonts w:cs="Arial"/>
          <w:b/>
          <w:bCs/>
          <w:color w:val="000000"/>
          <w:szCs w:val="20"/>
        </w:rPr>
      </w:pPr>
    </w:p>
    <w:p w14:paraId="553F291D" w14:textId="77777777" w:rsidR="00F928F8" w:rsidRPr="00F928F8" w:rsidRDefault="00F928F8" w:rsidP="00F928F8">
      <w:pPr>
        <w:autoSpaceDE w:val="0"/>
        <w:autoSpaceDN w:val="0"/>
        <w:adjustRightInd w:val="0"/>
        <w:spacing w:line="240" w:lineRule="auto"/>
        <w:jc w:val="both"/>
        <w:rPr>
          <w:rFonts w:cs="Arial"/>
          <w:color w:val="000000"/>
          <w:szCs w:val="20"/>
        </w:rPr>
      </w:pPr>
      <w:r w:rsidRPr="00F928F8">
        <w:rPr>
          <w:rFonts w:cs="Arial"/>
          <w:color w:val="000000"/>
          <w:szCs w:val="20"/>
        </w:rPr>
        <w:t>Vlada je izdala Uredbo o dopolnitvi Uredbe o pomoči ob nepredvidljivih dogodkih v kmetijstvu in jo objavi v Uradnem listu.</w:t>
      </w:r>
    </w:p>
    <w:p w14:paraId="7319235C" w14:textId="77777777" w:rsidR="00F928F8" w:rsidRPr="00F928F8" w:rsidRDefault="00F928F8" w:rsidP="00F928F8">
      <w:pPr>
        <w:autoSpaceDE w:val="0"/>
        <w:autoSpaceDN w:val="0"/>
        <w:adjustRightInd w:val="0"/>
        <w:spacing w:line="240" w:lineRule="auto"/>
        <w:jc w:val="both"/>
        <w:rPr>
          <w:rFonts w:cs="Arial"/>
          <w:color w:val="000000"/>
          <w:szCs w:val="20"/>
        </w:rPr>
      </w:pPr>
    </w:p>
    <w:p w14:paraId="266E7ADB" w14:textId="77777777" w:rsidR="00F928F8" w:rsidRPr="00F928F8" w:rsidRDefault="00F928F8" w:rsidP="00F928F8">
      <w:pPr>
        <w:autoSpaceDE w:val="0"/>
        <w:autoSpaceDN w:val="0"/>
        <w:adjustRightInd w:val="0"/>
        <w:spacing w:line="240" w:lineRule="auto"/>
        <w:jc w:val="both"/>
        <w:rPr>
          <w:rFonts w:cs="Arial"/>
          <w:color w:val="000000"/>
          <w:szCs w:val="20"/>
        </w:rPr>
      </w:pPr>
      <w:r w:rsidRPr="00F928F8">
        <w:rPr>
          <w:rFonts w:cs="Arial"/>
          <w:color w:val="000000"/>
          <w:szCs w:val="20"/>
        </w:rPr>
        <w:t xml:space="preserve">Uredba o pomoči ob nepredvidljivih dogodkih v kmetijstvu določa ukrepe, vlagatelje, upravičence, pogoje in postopke dodelitve finančne pomoči za izboljšanje ekonomskega položaja kmetijskih gospodarstev z namenom ohranjanja kmetijske dejavnosti in poseljenosti slovenskega podeželja </w:t>
      </w:r>
    </w:p>
    <w:p w14:paraId="776BF5E7" w14:textId="77777777" w:rsidR="00F928F8" w:rsidRPr="00F928F8" w:rsidRDefault="00F928F8" w:rsidP="00F928F8">
      <w:pPr>
        <w:autoSpaceDE w:val="0"/>
        <w:autoSpaceDN w:val="0"/>
        <w:adjustRightInd w:val="0"/>
        <w:spacing w:line="240" w:lineRule="auto"/>
        <w:jc w:val="both"/>
        <w:rPr>
          <w:rFonts w:cs="Arial"/>
          <w:color w:val="000000"/>
          <w:szCs w:val="20"/>
        </w:rPr>
      </w:pPr>
    </w:p>
    <w:p w14:paraId="03C590AA" w14:textId="77777777" w:rsidR="00F928F8" w:rsidRPr="00F928F8" w:rsidRDefault="00F928F8" w:rsidP="00F928F8">
      <w:pPr>
        <w:autoSpaceDE w:val="0"/>
        <w:autoSpaceDN w:val="0"/>
        <w:adjustRightInd w:val="0"/>
        <w:spacing w:line="240" w:lineRule="auto"/>
        <w:jc w:val="both"/>
        <w:rPr>
          <w:rFonts w:cs="Arial"/>
          <w:color w:val="000000"/>
          <w:szCs w:val="20"/>
        </w:rPr>
      </w:pPr>
      <w:r w:rsidRPr="00F928F8">
        <w:rPr>
          <w:rFonts w:cs="Arial"/>
          <w:color w:val="000000"/>
          <w:szCs w:val="20"/>
        </w:rPr>
        <w:t>S predlogom dopolnitve Uredbe o pomoči ob nepredvidljivih dogodkih v kmetijstvu se uvaja elektronski vnos vlog za izvedbo javnih razpisov iz naslova ukrepov iz uredbe, s čimer se zmanjšujejo administrativne ovire.</w:t>
      </w:r>
    </w:p>
    <w:p w14:paraId="4D4B730B" w14:textId="77777777" w:rsidR="00F928F8" w:rsidRPr="00F928F8" w:rsidRDefault="00F928F8" w:rsidP="00F928F8">
      <w:pPr>
        <w:autoSpaceDE w:val="0"/>
        <w:autoSpaceDN w:val="0"/>
        <w:adjustRightInd w:val="0"/>
        <w:spacing w:line="240" w:lineRule="auto"/>
        <w:jc w:val="both"/>
        <w:rPr>
          <w:rFonts w:cs="Arial"/>
          <w:color w:val="000000"/>
          <w:szCs w:val="20"/>
        </w:rPr>
      </w:pPr>
    </w:p>
    <w:p w14:paraId="045E5840" w14:textId="62894A0E" w:rsidR="00AF1B3D" w:rsidRPr="00F928F8" w:rsidRDefault="00F928F8" w:rsidP="00F928F8">
      <w:pPr>
        <w:autoSpaceDE w:val="0"/>
        <w:autoSpaceDN w:val="0"/>
        <w:adjustRightInd w:val="0"/>
        <w:spacing w:line="240" w:lineRule="auto"/>
        <w:jc w:val="both"/>
        <w:rPr>
          <w:rFonts w:cs="Arial"/>
          <w:color w:val="000000"/>
          <w:szCs w:val="20"/>
        </w:rPr>
      </w:pPr>
      <w:r w:rsidRPr="00F928F8">
        <w:rPr>
          <w:rFonts w:cs="Arial"/>
          <w:color w:val="000000"/>
          <w:szCs w:val="20"/>
        </w:rPr>
        <w:t>Vir: Ministrstvo za kmetijstvo, gozdarstvo in prehrano</w:t>
      </w:r>
    </w:p>
    <w:p w14:paraId="326C371D" w14:textId="77777777" w:rsidR="00AF1B3D" w:rsidRPr="00F928F8" w:rsidRDefault="00AF1B3D" w:rsidP="00AF1B3D">
      <w:pPr>
        <w:autoSpaceDE w:val="0"/>
        <w:autoSpaceDN w:val="0"/>
        <w:adjustRightInd w:val="0"/>
        <w:spacing w:line="240" w:lineRule="auto"/>
        <w:jc w:val="both"/>
        <w:rPr>
          <w:rFonts w:cs="Arial"/>
          <w:color w:val="000000"/>
          <w:szCs w:val="20"/>
        </w:rPr>
      </w:pPr>
    </w:p>
    <w:p w14:paraId="3488DEA4" w14:textId="4F6592AA" w:rsidR="00D919A6" w:rsidRPr="00A62038" w:rsidRDefault="00D919A6" w:rsidP="00D919A6">
      <w:pPr>
        <w:autoSpaceDE w:val="0"/>
        <w:autoSpaceDN w:val="0"/>
        <w:adjustRightInd w:val="0"/>
        <w:spacing w:line="240" w:lineRule="auto"/>
        <w:jc w:val="both"/>
        <w:rPr>
          <w:rFonts w:cs="Arial"/>
          <w:b/>
          <w:bCs/>
          <w:color w:val="000000"/>
          <w:szCs w:val="20"/>
        </w:rPr>
      </w:pPr>
      <w:r w:rsidRPr="00A62038">
        <w:rPr>
          <w:rFonts w:cs="Arial"/>
          <w:b/>
          <w:bCs/>
          <w:color w:val="000000"/>
          <w:szCs w:val="20"/>
        </w:rPr>
        <w:t>Vlada izdala dopolnjeno Uredbo o plačah in drugih prejemkih javnih uslužbencev za delo v tujini</w:t>
      </w:r>
    </w:p>
    <w:p w14:paraId="01D219A5" w14:textId="77777777" w:rsidR="00D919A6" w:rsidRPr="00A62038" w:rsidRDefault="00D919A6" w:rsidP="00D919A6">
      <w:pPr>
        <w:autoSpaceDE w:val="0"/>
        <w:autoSpaceDN w:val="0"/>
        <w:adjustRightInd w:val="0"/>
        <w:spacing w:line="240" w:lineRule="auto"/>
        <w:jc w:val="both"/>
        <w:rPr>
          <w:rFonts w:cs="Arial"/>
          <w:b/>
          <w:bCs/>
          <w:color w:val="000000"/>
          <w:szCs w:val="20"/>
        </w:rPr>
      </w:pPr>
    </w:p>
    <w:p w14:paraId="742E6DCF" w14:textId="77777777" w:rsidR="00D919A6" w:rsidRPr="00A62038" w:rsidRDefault="00D919A6" w:rsidP="00D919A6">
      <w:pPr>
        <w:autoSpaceDE w:val="0"/>
        <w:autoSpaceDN w:val="0"/>
        <w:adjustRightInd w:val="0"/>
        <w:spacing w:line="240" w:lineRule="auto"/>
        <w:jc w:val="both"/>
        <w:rPr>
          <w:rFonts w:cs="Arial"/>
          <w:color w:val="000000"/>
          <w:szCs w:val="20"/>
        </w:rPr>
      </w:pPr>
      <w:r w:rsidRPr="00A62038">
        <w:rPr>
          <w:rFonts w:cs="Arial"/>
          <w:color w:val="000000"/>
          <w:szCs w:val="20"/>
        </w:rPr>
        <w:t>Vlada Republike Slovenije je izdala Uredbo o spremembi in dopolnitvah Uredbe o plačah in drugih prejemkih javnih uslužbencev za delo v tujini in jo objavi v Uradnem listu Republike Slovenije.</w:t>
      </w:r>
    </w:p>
    <w:p w14:paraId="3437981C" w14:textId="77777777" w:rsidR="00D919A6" w:rsidRPr="00A62038" w:rsidRDefault="00D919A6" w:rsidP="00D919A6">
      <w:pPr>
        <w:autoSpaceDE w:val="0"/>
        <w:autoSpaceDN w:val="0"/>
        <w:adjustRightInd w:val="0"/>
        <w:spacing w:line="240" w:lineRule="auto"/>
        <w:jc w:val="both"/>
        <w:rPr>
          <w:rFonts w:cs="Arial"/>
          <w:color w:val="000000"/>
          <w:szCs w:val="20"/>
        </w:rPr>
      </w:pPr>
    </w:p>
    <w:p w14:paraId="53D348F5" w14:textId="77777777" w:rsidR="00D919A6" w:rsidRPr="00A62038" w:rsidRDefault="00D919A6" w:rsidP="00D919A6">
      <w:pPr>
        <w:autoSpaceDE w:val="0"/>
        <w:autoSpaceDN w:val="0"/>
        <w:adjustRightInd w:val="0"/>
        <w:spacing w:line="240" w:lineRule="auto"/>
        <w:jc w:val="both"/>
        <w:rPr>
          <w:rFonts w:cs="Arial"/>
          <w:color w:val="000000"/>
          <w:szCs w:val="20"/>
        </w:rPr>
      </w:pPr>
      <w:r w:rsidRPr="00A62038">
        <w:rPr>
          <w:rFonts w:cs="Arial"/>
          <w:color w:val="000000"/>
          <w:szCs w:val="20"/>
        </w:rPr>
        <w:t xml:space="preserve">Dopolni se Priloga 3 uredbe z določitvijo limita za povračilo stroškov nastanitve za javnega uslužbenca za delo v tujini, in sicer za mesti </w:t>
      </w:r>
      <w:proofErr w:type="spellStart"/>
      <w:r w:rsidRPr="00A62038">
        <w:rPr>
          <w:rFonts w:cs="Arial"/>
          <w:color w:val="000000"/>
          <w:szCs w:val="20"/>
        </w:rPr>
        <w:t>Kaiserslautern</w:t>
      </w:r>
      <w:proofErr w:type="spellEnd"/>
      <w:r w:rsidRPr="00A62038">
        <w:rPr>
          <w:rFonts w:cs="Arial"/>
          <w:color w:val="000000"/>
          <w:szCs w:val="20"/>
        </w:rPr>
        <w:t xml:space="preserve"> (Nemčija) in Riga (Latvija).</w:t>
      </w:r>
    </w:p>
    <w:p w14:paraId="6BA2B039" w14:textId="77777777" w:rsidR="00D919A6" w:rsidRPr="00A62038" w:rsidRDefault="00D919A6" w:rsidP="00D919A6">
      <w:pPr>
        <w:autoSpaceDE w:val="0"/>
        <w:autoSpaceDN w:val="0"/>
        <w:adjustRightInd w:val="0"/>
        <w:spacing w:line="240" w:lineRule="auto"/>
        <w:jc w:val="both"/>
        <w:rPr>
          <w:rFonts w:cs="Arial"/>
          <w:color w:val="000000"/>
          <w:szCs w:val="20"/>
        </w:rPr>
      </w:pPr>
    </w:p>
    <w:p w14:paraId="5B4F7703" w14:textId="77777777" w:rsidR="00D919A6" w:rsidRPr="00A62038" w:rsidRDefault="00D919A6" w:rsidP="00D919A6">
      <w:pPr>
        <w:autoSpaceDE w:val="0"/>
        <w:autoSpaceDN w:val="0"/>
        <w:adjustRightInd w:val="0"/>
        <w:spacing w:line="240" w:lineRule="auto"/>
        <w:jc w:val="both"/>
        <w:rPr>
          <w:rFonts w:cs="Arial"/>
          <w:color w:val="000000"/>
          <w:szCs w:val="20"/>
        </w:rPr>
      </w:pPr>
      <w:r w:rsidRPr="00A62038">
        <w:rPr>
          <w:rFonts w:cs="Arial"/>
          <w:color w:val="000000"/>
          <w:szCs w:val="20"/>
        </w:rPr>
        <w:t xml:space="preserve">Priloga 5, s katero so določeni najvišji zneski povračil stroškov vpisnin in šolnin, se nadomesti z novo prilogo, zaradi dopolnitve njene vsebine z določitvijo najvišjih zneskov povračil vpisnin in šolnin za kraje </w:t>
      </w:r>
      <w:proofErr w:type="spellStart"/>
      <w:r w:rsidRPr="00A62038">
        <w:rPr>
          <w:rFonts w:cs="Arial"/>
          <w:color w:val="000000"/>
          <w:szCs w:val="20"/>
        </w:rPr>
        <w:t>Mons</w:t>
      </w:r>
      <w:proofErr w:type="spellEnd"/>
      <w:r w:rsidRPr="00A62038">
        <w:rPr>
          <w:rFonts w:cs="Arial"/>
          <w:color w:val="000000"/>
          <w:szCs w:val="20"/>
        </w:rPr>
        <w:t xml:space="preserve"> (Belgija), </w:t>
      </w:r>
      <w:proofErr w:type="spellStart"/>
      <w:r w:rsidRPr="00A62038">
        <w:rPr>
          <w:rFonts w:cs="Arial"/>
          <w:color w:val="000000"/>
          <w:szCs w:val="20"/>
        </w:rPr>
        <w:t>Vyškov</w:t>
      </w:r>
      <w:proofErr w:type="spellEnd"/>
      <w:r w:rsidRPr="00A62038">
        <w:rPr>
          <w:rFonts w:cs="Arial"/>
          <w:color w:val="000000"/>
          <w:szCs w:val="20"/>
        </w:rPr>
        <w:t xml:space="preserve"> (Češka), Talin (Estonija), Zadar (Hrvaška), Milano, Neapelj, </w:t>
      </w:r>
      <w:proofErr w:type="spellStart"/>
      <w:r w:rsidRPr="00A62038">
        <w:rPr>
          <w:rFonts w:cs="Arial"/>
          <w:color w:val="000000"/>
          <w:szCs w:val="20"/>
        </w:rPr>
        <w:t>Poggio</w:t>
      </w:r>
      <w:proofErr w:type="spellEnd"/>
      <w:r w:rsidRPr="00A62038">
        <w:rPr>
          <w:rFonts w:cs="Arial"/>
          <w:color w:val="000000"/>
          <w:szCs w:val="20"/>
        </w:rPr>
        <w:t xml:space="preserve"> </w:t>
      </w:r>
      <w:proofErr w:type="spellStart"/>
      <w:r w:rsidRPr="00A62038">
        <w:rPr>
          <w:rFonts w:cs="Arial"/>
          <w:color w:val="000000"/>
          <w:szCs w:val="20"/>
        </w:rPr>
        <w:t>renatico</w:t>
      </w:r>
      <w:proofErr w:type="spellEnd"/>
      <w:r w:rsidRPr="00A62038">
        <w:rPr>
          <w:rFonts w:cs="Arial"/>
          <w:color w:val="000000"/>
          <w:szCs w:val="20"/>
        </w:rPr>
        <w:t xml:space="preserve">, </w:t>
      </w:r>
      <w:proofErr w:type="spellStart"/>
      <w:r w:rsidRPr="00A62038">
        <w:rPr>
          <w:rFonts w:cs="Arial"/>
          <w:color w:val="000000"/>
          <w:szCs w:val="20"/>
        </w:rPr>
        <w:t>Sigonella</w:t>
      </w:r>
      <w:proofErr w:type="spellEnd"/>
      <w:r w:rsidRPr="00A62038">
        <w:rPr>
          <w:rFonts w:cs="Arial"/>
          <w:color w:val="000000"/>
          <w:szCs w:val="20"/>
        </w:rPr>
        <w:t xml:space="preserve">-Sicilija in </w:t>
      </w:r>
      <w:proofErr w:type="spellStart"/>
      <w:r w:rsidRPr="00A62038">
        <w:rPr>
          <w:rFonts w:cs="Arial"/>
          <w:color w:val="000000"/>
          <w:szCs w:val="20"/>
        </w:rPr>
        <w:t>Motta</w:t>
      </w:r>
      <w:proofErr w:type="spellEnd"/>
      <w:r w:rsidRPr="00A62038">
        <w:rPr>
          <w:rFonts w:cs="Arial"/>
          <w:color w:val="000000"/>
          <w:szCs w:val="20"/>
        </w:rPr>
        <w:t xml:space="preserve"> di </w:t>
      </w:r>
      <w:proofErr w:type="spellStart"/>
      <w:r w:rsidRPr="00A62038">
        <w:rPr>
          <w:rFonts w:cs="Arial"/>
          <w:color w:val="000000"/>
          <w:szCs w:val="20"/>
        </w:rPr>
        <w:t>Livenza</w:t>
      </w:r>
      <w:proofErr w:type="spellEnd"/>
      <w:r w:rsidRPr="00A62038">
        <w:rPr>
          <w:rFonts w:cs="Arial"/>
          <w:color w:val="000000"/>
          <w:szCs w:val="20"/>
        </w:rPr>
        <w:t xml:space="preserve"> (Italija), </w:t>
      </w:r>
      <w:proofErr w:type="spellStart"/>
      <w:r w:rsidRPr="00A62038">
        <w:rPr>
          <w:rFonts w:cs="Arial"/>
          <w:color w:val="000000"/>
          <w:szCs w:val="20"/>
        </w:rPr>
        <w:t>Adazi</w:t>
      </w:r>
      <w:proofErr w:type="spellEnd"/>
      <w:r w:rsidRPr="00A62038">
        <w:rPr>
          <w:rFonts w:cs="Arial"/>
          <w:color w:val="000000"/>
          <w:szCs w:val="20"/>
        </w:rPr>
        <w:t xml:space="preserve"> (Latvija), Papa in </w:t>
      </w:r>
      <w:proofErr w:type="spellStart"/>
      <w:r w:rsidRPr="00A62038">
        <w:rPr>
          <w:rFonts w:cs="Arial"/>
          <w:color w:val="000000"/>
          <w:szCs w:val="20"/>
        </w:rPr>
        <w:t>Székesfehérvár</w:t>
      </w:r>
      <w:proofErr w:type="spellEnd"/>
      <w:r w:rsidRPr="00A62038">
        <w:rPr>
          <w:rFonts w:cs="Arial"/>
          <w:color w:val="000000"/>
          <w:szCs w:val="20"/>
        </w:rPr>
        <w:t xml:space="preserve"> (</w:t>
      </w:r>
      <w:proofErr w:type="spellStart"/>
      <w:r w:rsidRPr="00A62038">
        <w:rPr>
          <w:rFonts w:cs="Arial"/>
          <w:color w:val="000000"/>
          <w:szCs w:val="20"/>
        </w:rPr>
        <w:t>Madržarska</w:t>
      </w:r>
      <w:proofErr w:type="spellEnd"/>
      <w:r w:rsidRPr="00A62038">
        <w:rPr>
          <w:rFonts w:cs="Arial"/>
          <w:color w:val="000000"/>
          <w:szCs w:val="20"/>
        </w:rPr>
        <w:t xml:space="preserve">), Ulm, </w:t>
      </w:r>
      <w:proofErr w:type="spellStart"/>
      <w:r w:rsidRPr="00A62038">
        <w:rPr>
          <w:rFonts w:cs="Arial"/>
          <w:color w:val="000000"/>
          <w:szCs w:val="20"/>
        </w:rPr>
        <w:t>Oberammergau</w:t>
      </w:r>
      <w:proofErr w:type="spellEnd"/>
      <w:r w:rsidRPr="00A62038">
        <w:rPr>
          <w:rFonts w:cs="Arial"/>
          <w:color w:val="000000"/>
          <w:szCs w:val="20"/>
        </w:rPr>
        <w:t xml:space="preserve">, </w:t>
      </w:r>
      <w:proofErr w:type="spellStart"/>
      <w:r w:rsidRPr="00A62038">
        <w:rPr>
          <w:rFonts w:cs="Arial"/>
          <w:color w:val="000000"/>
          <w:szCs w:val="20"/>
        </w:rPr>
        <w:t>Ramstein</w:t>
      </w:r>
      <w:proofErr w:type="spellEnd"/>
      <w:r w:rsidRPr="00A62038">
        <w:rPr>
          <w:rFonts w:cs="Arial"/>
          <w:color w:val="000000"/>
          <w:szCs w:val="20"/>
        </w:rPr>
        <w:t xml:space="preserve"> (Nemčija), </w:t>
      </w:r>
      <w:proofErr w:type="spellStart"/>
      <w:r w:rsidRPr="00A62038">
        <w:rPr>
          <w:rFonts w:cs="Arial"/>
          <w:color w:val="000000"/>
          <w:szCs w:val="20"/>
        </w:rPr>
        <w:t>Brunssum</w:t>
      </w:r>
      <w:proofErr w:type="spellEnd"/>
      <w:r w:rsidRPr="00A62038">
        <w:rPr>
          <w:rFonts w:cs="Arial"/>
          <w:color w:val="000000"/>
          <w:szCs w:val="20"/>
        </w:rPr>
        <w:t xml:space="preserve"> (Nizozemska), </w:t>
      </w:r>
      <w:proofErr w:type="spellStart"/>
      <w:r w:rsidRPr="00A62038">
        <w:rPr>
          <w:rFonts w:cs="Arial"/>
          <w:color w:val="000000"/>
          <w:szCs w:val="20"/>
        </w:rPr>
        <w:t>Szczecin</w:t>
      </w:r>
      <w:proofErr w:type="spellEnd"/>
      <w:r w:rsidRPr="00A62038">
        <w:rPr>
          <w:rFonts w:cs="Arial"/>
          <w:color w:val="000000"/>
          <w:szCs w:val="20"/>
        </w:rPr>
        <w:t xml:space="preserve">, </w:t>
      </w:r>
      <w:proofErr w:type="spellStart"/>
      <w:r w:rsidRPr="00A62038">
        <w:rPr>
          <w:rFonts w:cs="Arial"/>
          <w:color w:val="000000"/>
          <w:szCs w:val="20"/>
        </w:rPr>
        <w:t>Bydgoszcz</w:t>
      </w:r>
      <w:proofErr w:type="spellEnd"/>
      <w:r w:rsidRPr="00A62038">
        <w:rPr>
          <w:rFonts w:cs="Arial"/>
          <w:color w:val="000000"/>
          <w:szCs w:val="20"/>
        </w:rPr>
        <w:t xml:space="preserve"> in Krakov (Poljska), </w:t>
      </w:r>
      <w:proofErr w:type="spellStart"/>
      <w:r w:rsidRPr="00A62038">
        <w:rPr>
          <w:rFonts w:cs="Arial"/>
          <w:color w:val="000000"/>
          <w:szCs w:val="20"/>
        </w:rPr>
        <w:t>Oradea</w:t>
      </w:r>
      <w:proofErr w:type="spellEnd"/>
      <w:r w:rsidRPr="00A62038">
        <w:rPr>
          <w:rFonts w:cs="Arial"/>
          <w:color w:val="000000"/>
          <w:szCs w:val="20"/>
        </w:rPr>
        <w:t xml:space="preserve"> (Romunija), </w:t>
      </w:r>
      <w:proofErr w:type="spellStart"/>
      <w:r w:rsidRPr="00A62038">
        <w:rPr>
          <w:rFonts w:cs="Arial"/>
          <w:color w:val="000000"/>
          <w:szCs w:val="20"/>
        </w:rPr>
        <w:t>Torrejon</w:t>
      </w:r>
      <w:proofErr w:type="spellEnd"/>
      <w:r w:rsidRPr="00A62038">
        <w:rPr>
          <w:rFonts w:cs="Arial"/>
          <w:color w:val="000000"/>
          <w:szCs w:val="20"/>
        </w:rPr>
        <w:t xml:space="preserve"> de </w:t>
      </w:r>
      <w:proofErr w:type="spellStart"/>
      <w:r w:rsidRPr="00A62038">
        <w:rPr>
          <w:rFonts w:cs="Arial"/>
          <w:color w:val="000000"/>
          <w:szCs w:val="20"/>
        </w:rPr>
        <w:t>Ardoz</w:t>
      </w:r>
      <w:proofErr w:type="spellEnd"/>
      <w:r w:rsidRPr="00A62038">
        <w:rPr>
          <w:rFonts w:cs="Arial"/>
          <w:color w:val="000000"/>
          <w:szCs w:val="20"/>
        </w:rPr>
        <w:t xml:space="preserve"> – Madrid (Španija), Norfolk (ZDA) in </w:t>
      </w:r>
      <w:proofErr w:type="spellStart"/>
      <w:r w:rsidRPr="00A62038">
        <w:rPr>
          <w:rFonts w:cs="Arial"/>
          <w:color w:val="000000"/>
          <w:szCs w:val="20"/>
        </w:rPr>
        <w:t>Molesworth</w:t>
      </w:r>
      <w:proofErr w:type="spellEnd"/>
      <w:r w:rsidRPr="00A62038">
        <w:rPr>
          <w:rFonts w:cs="Arial"/>
          <w:color w:val="000000"/>
          <w:szCs w:val="20"/>
        </w:rPr>
        <w:t xml:space="preserve"> (Združeno kraljestvo).</w:t>
      </w:r>
    </w:p>
    <w:p w14:paraId="1295951F" w14:textId="77777777" w:rsidR="00D919A6" w:rsidRPr="00A62038" w:rsidRDefault="00D919A6" w:rsidP="00D919A6">
      <w:pPr>
        <w:autoSpaceDE w:val="0"/>
        <w:autoSpaceDN w:val="0"/>
        <w:adjustRightInd w:val="0"/>
        <w:spacing w:line="240" w:lineRule="auto"/>
        <w:jc w:val="both"/>
        <w:rPr>
          <w:rFonts w:cs="Arial"/>
          <w:color w:val="000000"/>
          <w:szCs w:val="20"/>
        </w:rPr>
      </w:pPr>
    </w:p>
    <w:p w14:paraId="0F867060" w14:textId="77777777" w:rsidR="00D919A6" w:rsidRPr="00A62038" w:rsidRDefault="00D919A6" w:rsidP="00D919A6">
      <w:pPr>
        <w:autoSpaceDE w:val="0"/>
        <w:autoSpaceDN w:val="0"/>
        <w:adjustRightInd w:val="0"/>
        <w:spacing w:line="240" w:lineRule="auto"/>
        <w:jc w:val="both"/>
        <w:rPr>
          <w:rFonts w:cs="Arial"/>
          <w:color w:val="000000"/>
          <w:szCs w:val="20"/>
        </w:rPr>
      </w:pPr>
      <w:r w:rsidRPr="00A62038">
        <w:rPr>
          <w:rFonts w:cs="Arial"/>
          <w:color w:val="000000"/>
          <w:szCs w:val="20"/>
        </w:rPr>
        <w:t>Uredba začne veljati naslednji dan po objavi v Uradnem listu Republike Slovenije.</w:t>
      </w:r>
    </w:p>
    <w:p w14:paraId="3391C980" w14:textId="77777777" w:rsidR="00D919A6" w:rsidRPr="00A62038" w:rsidRDefault="00D919A6" w:rsidP="00D919A6">
      <w:pPr>
        <w:autoSpaceDE w:val="0"/>
        <w:autoSpaceDN w:val="0"/>
        <w:adjustRightInd w:val="0"/>
        <w:spacing w:line="240" w:lineRule="auto"/>
        <w:jc w:val="both"/>
        <w:rPr>
          <w:rFonts w:cs="Arial"/>
          <w:color w:val="000000"/>
          <w:szCs w:val="20"/>
        </w:rPr>
      </w:pPr>
    </w:p>
    <w:p w14:paraId="7C8B1F49" w14:textId="7AEBF6EF" w:rsidR="00AF1B3D" w:rsidRPr="00A62038" w:rsidRDefault="00D919A6" w:rsidP="00D919A6">
      <w:pPr>
        <w:autoSpaceDE w:val="0"/>
        <w:autoSpaceDN w:val="0"/>
        <w:adjustRightInd w:val="0"/>
        <w:spacing w:line="240" w:lineRule="auto"/>
        <w:jc w:val="both"/>
        <w:rPr>
          <w:rFonts w:cs="Arial"/>
          <w:color w:val="000000"/>
          <w:szCs w:val="20"/>
        </w:rPr>
      </w:pPr>
      <w:r w:rsidRPr="00A62038">
        <w:rPr>
          <w:rFonts w:cs="Arial"/>
          <w:color w:val="000000"/>
          <w:szCs w:val="20"/>
        </w:rPr>
        <w:t>Vir: Ministrstvo za javno upravo</w:t>
      </w:r>
    </w:p>
    <w:p w14:paraId="003C25DD"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16F92B84" w14:textId="6EE09A22" w:rsidR="00225EAC" w:rsidRPr="00225EAC" w:rsidRDefault="00225EAC" w:rsidP="00225EAC">
      <w:pPr>
        <w:autoSpaceDE w:val="0"/>
        <w:autoSpaceDN w:val="0"/>
        <w:adjustRightInd w:val="0"/>
        <w:spacing w:line="240" w:lineRule="auto"/>
        <w:jc w:val="both"/>
        <w:rPr>
          <w:rFonts w:cs="Arial"/>
          <w:b/>
          <w:bCs/>
          <w:color w:val="000000"/>
          <w:szCs w:val="20"/>
        </w:rPr>
      </w:pPr>
      <w:r w:rsidRPr="00225EAC">
        <w:rPr>
          <w:rFonts w:cs="Arial"/>
          <w:b/>
          <w:bCs/>
          <w:color w:val="000000"/>
          <w:szCs w:val="20"/>
        </w:rPr>
        <w:t>Soglasje za načrtovanje prostorskih ureditev lokalnega pomena za območje Šmartinskega jezera</w:t>
      </w:r>
    </w:p>
    <w:p w14:paraId="70072BBC" w14:textId="77777777" w:rsidR="00225EAC" w:rsidRPr="00225EAC" w:rsidRDefault="00225EAC" w:rsidP="00225EAC">
      <w:pPr>
        <w:autoSpaceDE w:val="0"/>
        <w:autoSpaceDN w:val="0"/>
        <w:adjustRightInd w:val="0"/>
        <w:spacing w:line="240" w:lineRule="auto"/>
        <w:jc w:val="both"/>
        <w:rPr>
          <w:rFonts w:cs="Arial"/>
          <w:color w:val="000000"/>
          <w:szCs w:val="20"/>
        </w:rPr>
      </w:pPr>
    </w:p>
    <w:p w14:paraId="5E25C1C2" w14:textId="77777777" w:rsidR="00225EAC" w:rsidRPr="00225EAC" w:rsidRDefault="00225EAC" w:rsidP="00225EAC">
      <w:pPr>
        <w:autoSpaceDE w:val="0"/>
        <w:autoSpaceDN w:val="0"/>
        <w:adjustRightInd w:val="0"/>
        <w:spacing w:line="240" w:lineRule="auto"/>
        <w:jc w:val="both"/>
        <w:rPr>
          <w:rFonts w:cs="Arial"/>
          <w:color w:val="000000"/>
          <w:szCs w:val="20"/>
        </w:rPr>
      </w:pPr>
      <w:r w:rsidRPr="00225EAC">
        <w:rPr>
          <w:rFonts w:cs="Arial"/>
          <w:color w:val="000000"/>
          <w:szCs w:val="20"/>
        </w:rPr>
        <w:t xml:space="preserve">Vlada je podala soglasje k pobudi Mestne občine Celje za načrtovanje prostorskih ureditev lokalnega pomena v območju Državnega prostorskega načrta (DPN) za območje Šmartinskega jezera. Občina želi na petih zaključenih območjih Šmartinskega jezera urediti počitniški center, prireditveno rekreacijski center, javno naravno kopališče pri Gradu, igrišče za golf </w:t>
      </w:r>
      <w:proofErr w:type="spellStart"/>
      <w:r w:rsidRPr="00225EAC">
        <w:rPr>
          <w:rFonts w:cs="Arial"/>
          <w:color w:val="000000"/>
          <w:szCs w:val="20"/>
        </w:rPr>
        <w:t>Prešnik</w:t>
      </w:r>
      <w:proofErr w:type="spellEnd"/>
      <w:r w:rsidRPr="00225EAC">
        <w:rPr>
          <w:rFonts w:cs="Arial"/>
          <w:color w:val="000000"/>
          <w:szCs w:val="20"/>
        </w:rPr>
        <w:t xml:space="preserve"> in območje javne infrastrukture. </w:t>
      </w:r>
    </w:p>
    <w:p w14:paraId="6987100F" w14:textId="77777777" w:rsidR="00225EAC" w:rsidRPr="00225EAC" w:rsidRDefault="00225EAC" w:rsidP="00225EAC">
      <w:pPr>
        <w:autoSpaceDE w:val="0"/>
        <w:autoSpaceDN w:val="0"/>
        <w:adjustRightInd w:val="0"/>
        <w:spacing w:line="240" w:lineRule="auto"/>
        <w:jc w:val="both"/>
        <w:rPr>
          <w:rFonts w:cs="Arial"/>
          <w:color w:val="000000"/>
          <w:szCs w:val="20"/>
        </w:rPr>
      </w:pPr>
    </w:p>
    <w:p w14:paraId="7D7FEE74" w14:textId="77777777" w:rsidR="00225EAC" w:rsidRPr="00225EAC" w:rsidRDefault="00225EAC" w:rsidP="00225EAC">
      <w:pPr>
        <w:autoSpaceDE w:val="0"/>
        <w:autoSpaceDN w:val="0"/>
        <w:adjustRightInd w:val="0"/>
        <w:spacing w:line="240" w:lineRule="auto"/>
        <w:jc w:val="both"/>
        <w:rPr>
          <w:rFonts w:cs="Arial"/>
          <w:color w:val="000000"/>
          <w:szCs w:val="20"/>
        </w:rPr>
      </w:pPr>
      <w:r w:rsidRPr="00225EAC">
        <w:rPr>
          <w:rFonts w:cs="Arial"/>
          <w:color w:val="000000"/>
          <w:szCs w:val="20"/>
        </w:rPr>
        <w:t xml:space="preserve">Velikost območja načrtovanja občine obsega površino 126,5 hektarja (ha), od tega počitniški center 6,1 ha, prireditveno rekreacijski center 4,9 ha, javno naravno kopališče 5,8 ha, golf igrišče </w:t>
      </w:r>
      <w:proofErr w:type="spellStart"/>
      <w:r w:rsidRPr="00225EAC">
        <w:rPr>
          <w:rFonts w:cs="Arial"/>
          <w:color w:val="000000"/>
          <w:szCs w:val="20"/>
        </w:rPr>
        <w:t>Prešnik</w:t>
      </w:r>
      <w:proofErr w:type="spellEnd"/>
      <w:r w:rsidRPr="00225EAC">
        <w:rPr>
          <w:rFonts w:cs="Arial"/>
          <w:color w:val="000000"/>
          <w:szCs w:val="20"/>
        </w:rPr>
        <w:t xml:space="preserve"> 105,4 ha in območje javne infrastrukture 4,3 ha. Območje načrtovanja občine v celoti sovpada z območjem veljavnega DPN za območje Šmartinskega jezera.</w:t>
      </w:r>
    </w:p>
    <w:p w14:paraId="2FEBE4A2" w14:textId="77777777" w:rsidR="00225EAC" w:rsidRPr="00225EAC" w:rsidRDefault="00225EAC" w:rsidP="00225EAC">
      <w:pPr>
        <w:autoSpaceDE w:val="0"/>
        <w:autoSpaceDN w:val="0"/>
        <w:adjustRightInd w:val="0"/>
        <w:spacing w:line="240" w:lineRule="auto"/>
        <w:jc w:val="both"/>
        <w:rPr>
          <w:rFonts w:cs="Arial"/>
          <w:color w:val="000000"/>
          <w:szCs w:val="20"/>
        </w:rPr>
      </w:pPr>
    </w:p>
    <w:p w14:paraId="1E8549F5" w14:textId="07AEE483" w:rsidR="00AF1B3D" w:rsidRPr="00225EAC" w:rsidRDefault="00225EAC" w:rsidP="00225EAC">
      <w:pPr>
        <w:autoSpaceDE w:val="0"/>
        <w:autoSpaceDN w:val="0"/>
        <w:adjustRightInd w:val="0"/>
        <w:spacing w:line="240" w:lineRule="auto"/>
        <w:jc w:val="both"/>
        <w:rPr>
          <w:rFonts w:cs="Arial"/>
          <w:color w:val="000000"/>
          <w:szCs w:val="20"/>
        </w:rPr>
      </w:pPr>
      <w:r w:rsidRPr="00225EAC">
        <w:rPr>
          <w:rFonts w:cs="Arial"/>
          <w:color w:val="000000"/>
          <w:szCs w:val="20"/>
        </w:rPr>
        <w:t>Vir: Ministrstvo za okolje in prostor</w:t>
      </w:r>
    </w:p>
    <w:p w14:paraId="7A72F818"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4004CC58" w14:textId="2F904F42" w:rsidR="009246EF" w:rsidRPr="009246EF" w:rsidRDefault="009246EF" w:rsidP="009246EF">
      <w:pPr>
        <w:autoSpaceDE w:val="0"/>
        <w:autoSpaceDN w:val="0"/>
        <w:adjustRightInd w:val="0"/>
        <w:spacing w:line="240" w:lineRule="auto"/>
        <w:jc w:val="both"/>
        <w:rPr>
          <w:rFonts w:cs="Arial"/>
          <w:b/>
          <w:bCs/>
          <w:color w:val="000000"/>
          <w:szCs w:val="20"/>
        </w:rPr>
      </w:pPr>
      <w:r w:rsidRPr="009246EF">
        <w:rPr>
          <w:rFonts w:cs="Arial"/>
          <w:b/>
          <w:bCs/>
          <w:color w:val="000000"/>
          <w:szCs w:val="20"/>
        </w:rPr>
        <w:t xml:space="preserve">Vlada potrdila končno oceno neposredne škode na stvareh zaradi posledic neurij s poplavami decembra 2020 </w:t>
      </w:r>
    </w:p>
    <w:p w14:paraId="13202FC7" w14:textId="77777777" w:rsidR="009246EF" w:rsidRPr="009246EF" w:rsidRDefault="009246EF" w:rsidP="009246EF">
      <w:pPr>
        <w:autoSpaceDE w:val="0"/>
        <w:autoSpaceDN w:val="0"/>
        <w:adjustRightInd w:val="0"/>
        <w:spacing w:line="240" w:lineRule="auto"/>
        <w:jc w:val="both"/>
        <w:rPr>
          <w:rFonts w:cs="Arial"/>
          <w:b/>
          <w:bCs/>
          <w:color w:val="000000"/>
          <w:szCs w:val="20"/>
        </w:rPr>
      </w:pPr>
    </w:p>
    <w:p w14:paraId="54D596AB" w14:textId="77777777" w:rsidR="009246EF" w:rsidRPr="009246EF" w:rsidRDefault="009246EF" w:rsidP="009246EF">
      <w:pPr>
        <w:autoSpaceDE w:val="0"/>
        <w:autoSpaceDN w:val="0"/>
        <w:adjustRightInd w:val="0"/>
        <w:spacing w:line="240" w:lineRule="auto"/>
        <w:jc w:val="both"/>
        <w:rPr>
          <w:rFonts w:cs="Arial"/>
          <w:color w:val="000000"/>
          <w:szCs w:val="20"/>
        </w:rPr>
      </w:pPr>
      <w:r w:rsidRPr="009246EF">
        <w:rPr>
          <w:rFonts w:cs="Arial"/>
          <w:color w:val="000000"/>
          <w:szCs w:val="20"/>
        </w:rPr>
        <w:lastRenderedPageBreak/>
        <w:t>Vlada Republike Slovenije je potrdila končno oceno neposredne škode na stvareh zaradi posledic neurij s poplavami med 6. in 9. decembrom 2020 na območju Notranjske in Obalne regije, ki v devetih občinah skupno znaša 14.245.925,38 evra in jo je 26. februarja 2021 verificirala Državna komisija za ocenjevanje škode po naravnih in drugih nesrečah. Od skupnega zneska neposredne škode znaša škoda na kmetijskih zemljiščih 3.735.541,79 evra, delna škoda na stavbah 177,636,03 evra, škoda na gradbeno-inženirskih objektih 2.499.044,07 evra, škoda na vodotokih 7.597.010,62 evra, škoda na gozdnih cestah 45.279,20 evra ter škoda na državnih cestah 191.413,67 evra. Škoda na kulturni dediščini je vključena v delni škodi na stavbah v oceni škode občinskih komisij.</w:t>
      </w:r>
    </w:p>
    <w:p w14:paraId="210212DD" w14:textId="77777777" w:rsidR="009246EF" w:rsidRPr="009246EF" w:rsidRDefault="009246EF" w:rsidP="009246EF">
      <w:pPr>
        <w:autoSpaceDE w:val="0"/>
        <w:autoSpaceDN w:val="0"/>
        <w:adjustRightInd w:val="0"/>
        <w:spacing w:line="240" w:lineRule="auto"/>
        <w:jc w:val="both"/>
        <w:rPr>
          <w:rFonts w:cs="Arial"/>
          <w:color w:val="000000"/>
          <w:szCs w:val="20"/>
        </w:rPr>
      </w:pPr>
    </w:p>
    <w:p w14:paraId="679A5B9C" w14:textId="77777777" w:rsidR="009246EF" w:rsidRPr="009246EF" w:rsidRDefault="009246EF" w:rsidP="009246EF">
      <w:pPr>
        <w:autoSpaceDE w:val="0"/>
        <w:autoSpaceDN w:val="0"/>
        <w:adjustRightInd w:val="0"/>
        <w:spacing w:line="240" w:lineRule="auto"/>
        <w:jc w:val="both"/>
        <w:rPr>
          <w:rFonts w:cs="Arial"/>
          <w:color w:val="000000"/>
          <w:szCs w:val="20"/>
        </w:rPr>
      </w:pPr>
      <w:r w:rsidRPr="009246EF">
        <w:rPr>
          <w:rFonts w:cs="Arial"/>
          <w:color w:val="000000"/>
          <w:szCs w:val="20"/>
        </w:rPr>
        <w:t xml:space="preserve">Končna ocena neposredne škode presega 0,3 promile načrtovanih prihodkov državnega proračuna za leto 2021 (3.216.599,40 evra) in je tako dosežen limit za uporabo sredstev državnega proračuna v skladu z Zakonom o odpravi posledic naravnih nesreč. Skladno z vladnim sklepom bodo pristojna ministrstva pripravila program odprave posledic neposredne škode v skladu z določbami Zakona o odpravi posledic naravnih nesreč. </w:t>
      </w:r>
    </w:p>
    <w:p w14:paraId="27B959C6" w14:textId="77777777" w:rsidR="009246EF" w:rsidRPr="009246EF" w:rsidRDefault="009246EF" w:rsidP="009246EF">
      <w:pPr>
        <w:autoSpaceDE w:val="0"/>
        <w:autoSpaceDN w:val="0"/>
        <w:adjustRightInd w:val="0"/>
        <w:spacing w:line="240" w:lineRule="auto"/>
        <w:jc w:val="both"/>
        <w:rPr>
          <w:rFonts w:cs="Arial"/>
          <w:color w:val="000000"/>
          <w:szCs w:val="20"/>
        </w:rPr>
      </w:pPr>
    </w:p>
    <w:p w14:paraId="0CB5BC34" w14:textId="77777777" w:rsidR="009246EF" w:rsidRPr="009246EF" w:rsidRDefault="009246EF" w:rsidP="009246EF">
      <w:pPr>
        <w:autoSpaceDE w:val="0"/>
        <w:autoSpaceDN w:val="0"/>
        <w:adjustRightInd w:val="0"/>
        <w:spacing w:line="240" w:lineRule="auto"/>
        <w:jc w:val="both"/>
        <w:rPr>
          <w:rFonts w:cs="Arial"/>
          <w:color w:val="000000"/>
          <w:szCs w:val="20"/>
        </w:rPr>
      </w:pPr>
      <w:r w:rsidRPr="009246EF">
        <w:rPr>
          <w:rFonts w:cs="Arial"/>
          <w:color w:val="000000"/>
          <w:szCs w:val="20"/>
        </w:rPr>
        <w:t xml:space="preserve">Vlada Republike Slovenije je pooblastila državno komisijo, da lahko izjemoma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metodologijo. </w:t>
      </w:r>
    </w:p>
    <w:p w14:paraId="3301BE01" w14:textId="77777777" w:rsidR="009246EF" w:rsidRPr="009246EF" w:rsidRDefault="009246EF" w:rsidP="009246EF">
      <w:pPr>
        <w:autoSpaceDE w:val="0"/>
        <w:autoSpaceDN w:val="0"/>
        <w:adjustRightInd w:val="0"/>
        <w:spacing w:line="240" w:lineRule="auto"/>
        <w:jc w:val="both"/>
        <w:rPr>
          <w:rFonts w:cs="Arial"/>
          <w:color w:val="000000"/>
          <w:szCs w:val="20"/>
        </w:rPr>
      </w:pPr>
    </w:p>
    <w:p w14:paraId="64E2FF28" w14:textId="77777777" w:rsidR="009246EF" w:rsidRPr="009246EF" w:rsidRDefault="009246EF" w:rsidP="009246EF">
      <w:pPr>
        <w:autoSpaceDE w:val="0"/>
        <w:autoSpaceDN w:val="0"/>
        <w:adjustRightInd w:val="0"/>
        <w:spacing w:line="240" w:lineRule="auto"/>
        <w:jc w:val="both"/>
        <w:rPr>
          <w:rFonts w:cs="Arial"/>
          <w:color w:val="000000"/>
          <w:szCs w:val="20"/>
        </w:rPr>
      </w:pPr>
      <w:r w:rsidRPr="009246EF">
        <w:rPr>
          <w:rFonts w:cs="Arial"/>
          <w:color w:val="000000"/>
          <w:szCs w:val="20"/>
        </w:rPr>
        <w:t>Vlada Republike Slovenije je potrdila tudi stroške ocenjevanja škode zaradi neurij s poplavami med 6. in 9. decembrom 2020, ki so jo opravile občinske komisije in Uprava Republike Slovenije za zaščito in reševanje v skupni višini 788,00 evra, ki se bodo pokrili iz proračunske rezerve.</w:t>
      </w:r>
    </w:p>
    <w:p w14:paraId="736396B7" w14:textId="77777777" w:rsidR="009246EF" w:rsidRPr="009246EF" w:rsidRDefault="009246EF" w:rsidP="009246EF">
      <w:pPr>
        <w:autoSpaceDE w:val="0"/>
        <w:autoSpaceDN w:val="0"/>
        <w:adjustRightInd w:val="0"/>
        <w:spacing w:line="240" w:lineRule="auto"/>
        <w:jc w:val="both"/>
        <w:rPr>
          <w:rFonts w:cs="Arial"/>
          <w:color w:val="000000"/>
          <w:szCs w:val="20"/>
        </w:rPr>
      </w:pPr>
    </w:p>
    <w:p w14:paraId="27A4B2DF" w14:textId="4E99EDFB" w:rsidR="00AF1B3D" w:rsidRPr="009246EF" w:rsidRDefault="009246EF" w:rsidP="009246EF">
      <w:pPr>
        <w:autoSpaceDE w:val="0"/>
        <w:autoSpaceDN w:val="0"/>
        <w:adjustRightInd w:val="0"/>
        <w:spacing w:line="240" w:lineRule="auto"/>
        <w:jc w:val="both"/>
        <w:rPr>
          <w:rFonts w:cs="Arial"/>
          <w:color w:val="000000"/>
          <w:szCs w:val="20"/>
        </w:rPr>
      </w:pPr>
      <w:r w:rsidRPr="009246EF">
        <w:rPr>
          <w:rFonts w:cs="Arial"/>
          <w:color w:val="000000"/>
          <w:szCs w:val="20"/>
        </w:rPr>
        <w:t>Vir: Ministrstvo za obrambo</w:t>
      </w:r>
    </w:p>
    <w:p w14:paraId="746EDC1E"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5D44E5C1" w14:textId="5A932319" w:rsidR="00F240FE" w:rsidRPr="00F240FE" w:rsidRDefault="00F240FE" w:rsidP="00F240FE">
      <w:pPr>
        <w:autoSpaceDE w:val="0"/>
        <w:autoSpaceDN w:val="0"/>
        <w:adjustRightInd w:val="0"/>
        <w:spacing w:line="240" w:lineRule="auto"/>
        <w:jc w:val="both"/>
        <w:rPr>
          <w:rFonts w:cs="Arial"/>
          <w:b/>
          <w:bCs/>
          <w:color w:val="000000"/>
          <w:szCs w:val="20"/>
        </w:rPr>
      </w:pPr>
      <w:r w:rsidRPr="00F240FE">
        <w:rPr>
          <w:rFonts w:cs="Arial"/>
          <w:b/>
          <w:bCs/>
          <w:color w:val="000000"/>
          <w:szCs w:val="20"/>
        </w:rPr>
        <w:t>Vlada o proračunskih prerazporeditvah</w:t>
      </w:r>
    </w:p>
    <w:p w14:paraId="372EFB99" w14:textId="77777777" w:rsidR="00F240FE" w:rsidRPr="00F240FE" w:rsidRDefault="00F240FE" w:rsidP="00F240FE">
      <w:pPr>
        <w:autoSpaceDE w:val="0"/>
        <w:autoSpaceDN w:val="0"/>
        <w:adjustRightInd w:val="0"/>
        <w:spacing w:line="240" w:lineRule="auto"/>
        <w:jc w:val="both"/>
        <w:rPr>
          <w:rFonts w:cs="Arial"/>
          <w:b/>
          <w:bCs/>
          <w:color w:val="000000"/>
          <w:szCs w:val="20"/>
        </w:rPr>
      </w:pPr>
    </w:p>
    <w:p w14:paraId="2076F84C" w14:textId="77777777" w:rsidR="00F240FE" w:rsidRPr="00F240FE" w:rsidRDefault="00F240FE" w:rsidP="00F240FE">
      <w:pPr>
        <w:autoSpaceDE w:val="0"/>
        <w:autoSpaceDN w:val="0"/>
        <w:adjustRightInd w:val="0"/>
        <w:spacing w:line="240" w:lineRule="auto"/>
        <w:jc w:val="both"/>
        <w:rPr>
          <w:rFonts w:cs="Arial"/>
          <w:color w:val="000000"/>
          <w:szCs w:val="20"/>
        </w:rPr>
      </w:pPr>
      <w:r w:rsidRPr="00F240FE">
        <w:rPr>
          <w:rFonts w:cs="Arial"/>
          <w:color w:val="000000"/>
          <w:szCs w:val="20"/>
        </w:rPr>
        <w:t>Vlada je danes odločila o prerazporeditvah in razporeditvah pravic porabe v letošnjem državnem proračunu.</w:t>
      </w:r>
    </w:p>
    <w:p w14:paraId="0F203BAD" w14:textId="77777777" w:rsidR="00F240FE" w:rsidRPr="00F240FE" w:rsidRDefault="00F240FE" w:rsidP="00F240FE">
      <w:pPr>
        <w:autoSpaceDE w:val="0"/>
        <w:autoSpaceDN w:val="0"/>
        <w:adjustRightInd w:val="0"/>
        <w:spacing w:line="240" w:lineRule="auto"/>
        <w:jc w:val="both"/>
        <w:rPr>
          <w:rFonts w:cs="Arial"/>
          <w:color w:val="000000"/>
          <w:szCs w:val="20"/>
        </w:rPr>
      </w:pPr>
    </w:p>
    <w:p w14:paraId="629E1AEF" w14:textId="77777777" w:rsidR="00F240FE" w:rsidRPr="00F240FE" w:rsidRDefault="00F240FE" w:rsidP="00F240FE">
      <w:pPr>
        <w:autoSpaceDE w:val="0"/>
        <w:autoSpaceDN w:val="0"/>
        <w:adjustRightInd w:val="0"/>
        <w:spacing w:line="240" w:lineRule="auto"/>
        <w:jc w:val="both"/>
        <w:rPr>
          <w:rFonts w:cs="Arial"/>
          <w:color w:val="000000"/>
          <w:szCs w:val="20"/>
        </w:rPr>
      </w:pPr>
      <w:r w:rsidRPr="00F240FE">
        <w:rPr>
          <w:rFonts w:cs="Arial"/>
          <w:color w:val="000000"/>
          <w:szCs w:val="20"/>
        </w:rPr>
        <w:t xml:space="preserve">Med drugim Finančni upravi Republike Slovenije (FURS) zagotavljamo pravice porabe za pokritje obveznosti po 29. členu Zakona o dodatnih ukrepih za omilitev posledic COVID-19 (ZDUOP) v višini 8.970.000 evrov. Gre za kritje subvencije minimalne plače za delodajalce. Ti so namreč na podlagi omenjenega zakona za vsakega delavca, katerega plača za polni delovni čas, brez dodatkov, določenih z zakoni in drugimi predpisi ter s kolektivnimi pogodbami, dela plače za delovno uspešnost in plačila za poslovno uspešnost, dogovorjeno s kolektivno pogodbo oziroma pogodbo o zaposlitvi, ne presega zneska, določenega v skladu z Zakonom o minimalni plači, upravičeni do povračila dela minimalne plače v obliki mesečne subvencije v višini 50 evrov. </w:t>
      </w:r>
    </w:p>
    <w:p w14:paraId="667C40C7" w14:textId="77777777" w:rsidR="00F240FE" w:rsidRPr="00F240FE" w:rsidRDefault="00F240FE" w:rsidP="00F240FE">
      <w:pPr>
        <w:autoSpaceDE w:val="0"/>
        <w:autoSpaceDN w:val="0"/>
        <w:adjustRightInd w:val="0"/>
        <w:spacing w:line="240" w:lineRule="auto"/>
        <w:jc w:val="both"/>
        <w:rPr>
          <w:rFonts w:cs="Arial"/>
          <w:color w:val="000000"/>
          <w:szCs w:val="20"/>
        </w:rPr>
      </w:pPr>
    </w:p>
    <w:p w14:paraId="47CDF918" w14:textId="77777777" w:rsidR="00F240FE" w:rsidRPr="00F240FE" w:rsidRDefault="00F240FE" w:rsidP="00F240FE">
      <w:pPr>
        <w:autoSpaceDE w:val="0"/>
        <w:autoSpaceDN w:val="0"/>
        <w:adjustRightInd w:val="0"/>
        <w:spacing w:line="240" w:lineRule="auto"/>
        <w:jc w:val="both"/>
        <w:rPr>
          <w:rFonts w:cs="Arial"/>
          <w:color w:val="000000"/>
          <w:szCs w:val="20"/>
        </w:rPr>
      </w:pPr>
      <w:r w:rsidRPr="00F240FE">
        <w:rPr>
          <w:rFonts w:cs="Arial"/>
          <w:color w:val="000000"/>
          <w:szCs w:val="20"/>
        </w:rPr>
        <w:t xml:space="preserve">FURS poleg tega zagotavljamo tudi pravice porabe za pokritje obveznosti po 122. členu Zakona o interventnih ukrepih za pomoč pri omilitvi posledic drugega vala epidemije COVID-19  (ZIUPOPDVE) v višini 143.000 evrov. Gre za kritje pomoči za nakup  hitrih testov in PCR testov za  športnike, ki se udeležujejo uradnih tekmovanj pod okriljem mednarodnih športnih zvez, športnike, ki nastopajo na najvišjih ravneh tekmovanj pod okriljem nacionalnih panožnih zvez, ter trenersko in drugo tekmovalno osebje, ki se udeležuje navedenih tekmovanj. </w:t>
      </w:r>
    </w:p>
    <w:p w14:paraId="43D9EFA6" w14:textId="77777777" w:rsidR="00F240FE" w:rsidRPr="00F240FE" w:rsidRDefault="00F240FE" w:rsidP="00F240FE">
      <w:pPr>
        <w:autoSpaceDE w:val="0"/>
        <w:autoSpaceDN w:val="0"/>
        <w:adjustRightInd w:val="0"/>
        <w:spacing w:line="240" w:lineRule="auto"/>
        <w:jc w:val="both"/>
        <w:rPr>
          <w:rFonts w:cs="Arial"/>
          <w:color w:val="000000"/>
          <w:szCs w:val="20"/>
        </w:rPr>
      </w:pPr>
    </w:p>
    <w:p w14:paraId="1ACB9CA8" w14:textId="77777777" w:rsidR="00F240FE" w:rsidRPr="00F240FE" w:rsidRDefault="00F240FE" w:rsidP="00F240FE">
      <w:pPr>
        <w:autoSpaceDE w:val="0"/>
        <w:autoSpaceDN w:val="0"/>
        <w:adjustRightInd w:val="0"/>
        <w:spacing w:line="240" w:lineRule="auto"/>
        <w:jc w:val="both"/>
        <w:rPr>
          <w:rFonts w:cs="Arial"/>
          <w:color w:val="000000"/>
          <w:szCs w:val="20"/>
        </w:rPr>
      </w:pPr>
      <w:r w:rsidRPr="00F240FE">
        <w:rPr>
          <w:rFonts w:cs="Arial"/>
          <w:color w:val="000000"/>
          <w:szCs w:val="20"/>
        </w:rPr>
        <w:t xml:space="preserve">Ministrstvo za zdravje bo prerazporedilo sredstva znotraj svojega finančnega načrta v skupni višini 9.956.062,57 evra. Namenili jih bodo za izplačilo dodatkov po 123. členu Zakona o interventnih ukrepih za omilitev posledic drugega vala epidemije COVID-19 (ZIUOPDVE) za javne zdravstvene zavode in zasebne izvajalce, ter dodatke za neposredne proračunske uporabnike, dodatke za dijake in študente po 88. členu ZIUPOPDVE, dodatke za direktorje po 125. členu ZIUOPDVE ter financiranje storitev </w:t>
      </w:r>
      <w:proofErr w:type="spellStart"/>
      <w:r w:rsidRPr="00F240FE">
        <w:rPr>
          <w:rFonts w:cs="Arial"/>
          <w:color w:val="000000"/>
          <w:szCs w:val="20"/>
        </w:rPr>
        <w:t>telemedicine</w:t>
      </w:r>
      <w:proofErr w:type="spellEnd"/>
      <w:r w:rsidRPr="00F240FE">
        <w:rPr>
          <w:rFonts w:cs="Arial"/>
          <w:color w:val="000000"/>
          <w:szCs w:val="20"/>
        </w:rPr>
        <w:t xml:space="preserve"> po 68. členu ZIUPOPDVE. </w:t>
      </w:r>
    </w:p>
    <w:p w14:paraId="10459B59" w14:textId="77777777" w:rsidR="00F240FE" w:rsidRPr="00F240FE" w:rsidRDefault="00F240FE" w:rsidP="00F240FE">
      <w:pPr>
        <w:autoSpaceDE w:val="0"/>
        <w:autoSpaceDN w:val="0"/>
        <w:adjustRightInd w:val="0"/>
        <w:spacing w:line="240" w:lineRule="auto"/>
        <w:jc w:val="both"/>
        <w:rPr>
          <w:rFonts w:cs="Arial"/>
          <w:color w:val="000000"/>
          <w:szCs w:val="20"/>
        </w:rPr>
      </w:pPr>
    </w:p>
    <w:p w14:paraId="59654F4A" w14:textId="77777777" w:rsidR="00F240FE" w:rsidRPr="00F240FE" w:rsidRDefault="00F240FE" w:rsidP="00F240FE">
      <w:pPr>
        <w:autoSpaceDE w:val="0"/>
        <w:autoSpaceDN w:val="0"/>
        <w:adjustRightInd w:val="0"/>
        <w:spacing w:line="240" w:lineRule="auto"/>
        <w:jc w:val="both"/>
        <w:rPr>
          <w:rFonts w:cs="Arial"/>
          <w:color w:val="000000"/>
          <w:szCs w:val="20"/>
        </w:rPr>
      </w:pPr>
      <w:r w:rsidRPr="00F240FE">
        <w:rPr>
          <w:rFonts w:cs="Arial"/>
          <w:color w:val="000000"/>
          <w:szCs w:val="20"/>
        </w:rPr>
        <w:t xml:space="preserve">Ministrstvo za izobraževanje, znanost in šport pa bo prerazporedilo pravice porabe v okviru svojega finančnega načrta v skupni višini 673.315,69 evra. Na podlagi 126. člena ZIUOPDVE in 102. člena Zakona o začasnih ukrepih za omilitev in odpravo posledic COVID-19 (ZZUOOP) bodo </w:t>
      </w:r>
      <w:r w:rsidRPr="00F240FE">
        <w:rPr>
          <w:rFonts w:cs="Arial"/>
          <w:color w:val="000000"/>
          <w:szCs w:val="20"/>
        </w:rPr>
        <w:lastRenderedPageBreak/>
        <w:t xml:space="preserve">zagotovili sredstva za pokrivanje izpada plačil staršev vrtcem za čas, ko otrok ne obiskuje vrtca zaradi zaprtja vrtcev ali karantene. </w:t>
      </w:r>
    </w:p>
    <w:p w14:paraId="1E9FBF4C" w14:textId="77777777" w:rsidR="00F240FE" w:rsidRPr="00F240FE" w:rsidRDefault="00F240FE" w:rsidP="00F240FE">
      <w:pPr>
        <w:autoSpaceDE w:val="0"/>
        <w:autoSpaceDN w:val="0"/>
        <w:adjustRightInd w:val="0"/>
        <w:spacing w:line="240" w:lineRule="auto"/>
        <w:jc w:val="both"/>
        <w:rPr>
          <w:rFonts w:cs="Arial"/>
          <w:color w:val="000000"/>
          <w:szCs w:val="20"/>
        </w:rPr>
      </w:pPr>
    </w:p>
    <w:p w14:paraId="717A9249" w14:textId="77777777" w:rsidR="00F240FE" w:rsidRPr="00F240FE" w:rsidRDefault="00F240FE" w:rsidP="00F240FE">
      <w:pPr>
        <w:autoSpaceDE w:val="0"/>
        <w:autoSpaceDN w:val="0"/>
        <w:adjustRightInd w:val="0"/>
        <w:spacing w:line="240" w:lineRule="auto"/>
        <w:jc w:val="both"/>
        <w:rPr>
          <w:rFonts w:cs="Arial"/>
          <w:color w:val="000000"/>
          <w:szCs w:val="20"/>
        </w:rPr>
      </w:pPr>
      <w:r w:rsidRPr="00F240FE">
        <w:rPr>
          <w:rFonts w:cs="Arial"/>
          <w:color w:val="000000"/>
          <w:szCs w:val="20"/>
        </w:rPr>
        <w:t>Vir: Ministrstvo za finance</w:t>
      </w:r>
    </w:p>
    <w:p w14:paraId="6D279F5F"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4FB8153F" w14:textId="1F7DA2C7" w:rsidR="009246EF" w:rsidRPr="009246EF" w:rsidRDefault="009246EF" w:rsidP="009246EF">
      <w:pPr>
        <w:autoSpaceDE w:val="0"/>
        <w:autoSpaceDN w:val="0"/>
        <w:adjustRightInd w:val="0"/>
        <w:spacing w:line="240" w:lineRule="auto"/>
        <w:jc w:val="both"/>
        <w:rPr>
          <w:rFonts w:cs="Arial"/>
          <w:b/>
          <w:bCs/>
          <w:color w:val="000000"/>
          <w:szCs w:val="20"/>
        </w:rPr>
      </w:pPr>
      <w:r w:rsidRPr="009246EF">
        <w:rPr>
          <w:rFonts w:cs="Arial"/>
          <w:b/>
          <w:bCs/>
          <w:color w:val="000000"/>
          <w:szCs w:val="20"/>
        </w:rPr>
        <w:t>Vlada potrdila spremembo izhodiščne vrednosti Načrta razvojnih programov 2021–2024 za potrebe pridobitve službenih stanovanj</w:t>
      </w:r>
    </w:p>
    <w:p w14:paraId="6413E282" w14:textId="77777777" w:rsidR="009246EF" w:rsidRPr="009246EF" w:rsidRDefault="009246EF" w:rsidP="009246EF">
      <w:pPr>
        <w:autoSpaceDE w:val="0"/>
        <w:autoSpaceDN w:val="0"/>
        <w:adjustRightInd w:val="0"/>
        <w:spacing w:line="240" w:lineRule="auto"/>
        <w:jc w:val="both"/>
        <w:rPr>
          <w:rFonts w:cs="Arial"/>
          <w:b/>
          <w:bCs/>
          <w:color w:val="000000"/>
          <w:szCs w:val="20"/>
        </w:rPr>
      </w:pPr>
    </w:p>
    <w:p w14:paraId="69E58026" w14:textId="77777777" w:rsidR="009246EF" w:rsidRPr="009246EF" w:rsidRDefault="009246EF" w:rsidP="009246EF">
      <w:pPr>
        <w:autoSpaceDE w:val="0"/>
        <w:autoSpaceDN w:val="0"/>
        <w:adjustRightInd w:val="0"/>
        <w:spacing w:line="240" w:lineRule="auto"/>
        <w:jc w:val="both"/>
        <w:rPr>
          <w:rFonts w:cs="Arial"/>
          <w:color w:val="000000"/>
          <w:szCs w:val="20"/>
        </w:rPr>
      </w:pPr>
      <w:r w:rsidRPr="009246EF">
        <w:rPr>
          <w:rFonts w:cs="Arial"/>
          <w:color w:val="000000"/>
          <w:szCs w:val="20"/>
        </w:rPr>
        <w:t>Vlada Republike Slovenije je na predlog Ministrstva za obrambo potrdila predlog sprememb  veljavnega Načrta razvojnih programov 2021–2024, ki se nanaša na spremembo izhodiščne vrednosti projekta 1911-20-0005 – Pridobitev 41 službenih stanovanj.</w:t>
      </w:r>
    </w:p>
    <w:p w14:paraId="2472135D" w14:textId="77777777" w:rsidR="009246EF" w:rsidRPr="009246EF" w:rsidRDefault="009246EF" w:rsidP="009246EF">
      <w:pPr>
        <w:autoSpaceDE w:val="0"/>
        <w:autoSpaceDN w:val="0"/>
        <w:adjustRightInd w:val="0"/>
        <w:spacing w:line="240" w:lineRule="auto"/>
        <w:jc w:val="both"/>
        <w:rPr>
          <w:rFonts w:cs="Arial"/>
          <w:color w:val="000000"/>
          <w:szCs w:val="20"/>
        </w:rPr>
      </w:pPr>
    </w:p>
    <w:p w14:paraId="475D9D4B" w14:textId="77777777" w:rsidR="009246EF" w:rsidRPr="009246EF" w:rsidRDefault="009246EF" w:rsidP="009246EF">
      <w:pPr>
        <w:autoSpaceDE w:val="0"/>
        <w:autoSpaceDN w:val="0"/>
        <w:adjustRightInd w:val="0"/>
        <w:spacing w:line="240" w:lineRule="auto"/>
        <w:jc w:val="both"/>
        <w:rPr>
          <w:rFonts w:cs="Arial"/>
          <w:color w:val="000000"/>
          <w:szCs w:val="20"/>
        </w:rPr>
      </w:pPr>
      <w:r w:rsidRPr="009246EF">
        <w:rPr>
          <w:rFonts w:cs="Arial"/>
          <w:color w:val="000000"/>
          <w:szCs w:val="20"/>
        </w:rPr>
        <w:t xml:space="preserve">Cilj investicije je zagotoviti fond službenih stanovanj v upravljanju Ministrstva za obrambo, Ministrstva za javno upravo in Ministrstva za notranje zadeve, in sicer stanovanjskih enote na lokacijah, kjer so glede na rezultate analiz in javnih razpisov potrebe največje. </w:t>
      </w:r>
    </w:p>
    <w:p w14:paraId="6D681D29" w14:textId="77777777" w:rsidR="009246EF" w:rsidRPr="009246EF" w:rsidRDefault="009246EF" w:rsidP="009246EF">
      <w:pPr>
        <w:autoSpaceDE w:val="0"/>
        <w:autoSpaceDN w:val="0"/>
        <w:adjustRightInd w:val="0"/>
        <w:spacing w:line="240" w:lineRule="auto"/>
        <w:jc w:val="both"/>
        <w:rPr>
          <w:rFonts w:cs="Arial"/>
          <w:color w:val="000000"/>
          <w:szCs w:val="20"/>
        </w:rPr>
      </w:pPr>
    </w:p>
    <w:p w14:paraId="4E33A2B5" w14:textId="77777777" w:rsidR="009246EF" w:rsidRPr="009246EF" w:rsidRDefault="009246EF" w:rsidP="009246EF">
      <w:pPr>
        <w:autoSpaceDE w:val="0"/>
        <w:autoSpaceDN w:val="0"/>
        <w:adjustRightInd w:val="0"/>
        <w:spacing w:line="240" w:lineRule="auto"/>
        <w:jc w:val="both"/>
        <w:rPr>
          <w:rFonts w:cs="Arial"/>
          <w:color w:val="000000"/>
          <w:szCs w:val="20"/>
        </w:rPr>
      </w:pPr>
      <w:proofErr w:type="spellStart"/>
      <w:r w:rsidRPr="009246EF">
        <w:rPr>
          <w:rFonts w:cs="Arial"/>
          <w:color w:val="000000"/>
          <w:szCs w:val="20"/>
        </w:rPr>
        <w:t>Novelacija</w:t>
      </w:r>
      <w:proofErr w:type="spellEnd"/>
      <w:r w:rsidRPr="009246EF">
        <w:rPr>
          <w:rFonts w:cs="Arial"/>
          <w:color w:val="000000"/>
          <w:szCs w:val="20"/>
        </w:rPr>
        <w:t xml:space="preserve"> investicijskega programa je potrebna zaradi spremembe ključnih predpostavk iz investicijskega programa, ki so posledica skromne gradnje v letih 2018 in 2019 ter rahlega porasta gradenj v letu 2020, od tega največ v Ljubljani in manj na ostalih želenih lokacijah ter dviga cen novogradenj.</w:t>
      </w:r>
    </w:p>
    <w:p w14:paraId="2DF5DA7D" w14:textId="77777777" w:rsidR="009246EF" w:rsidRPr="009246EF" w:rsidRDefault="009246EF" w:rsidP="009246EF">
      <w:pPr>
        <w:autoSpaceDE w:val="0"/>
        <w:autoSpaceDN w:val="0"/>
        <w:adjustRightInd w:val="0"/>
        <w:spacing w:line="240" w:lineRule="auto"/>
        <w:jc w:val="both"/>
        <w:rPr>
          <w:rFonts w:cs="Arial"/>
          <w:color w:val="000000"/>
          <w:szCs w:val="20"/>
        </w:rPr>
      </w:pPr>
    </w:p>
    <w:p w14:paraId="4BCBB3FE" w14:textId="77777777" w:rsidR="009246EF" w:rsidRPr="009246EF" w:rsidRDefault="009246EF" w:rsidP="009246EF">
      <w:pPr>
        <w:autoSpaceDE w:val="0"/>
        <w:autoSpaceDN w:val="0"/>
        <w:adjustRightInd w:val="0"/>
        <w:spacing w:line="240" w:lineRule="auto"/>
        <w:jc w:val="both"/>
        <w:rPr>
          <w:rFonts w:cs="Arial"/>
          <w:color w:val="000000"/>
          <w:szCs w:val="20"/>
        </w:rPr>
      </w:pPr>
      <w:r w:rsidRPr="009246EF">
        <w:rPr>
          <w:rFonts w:cs="Arial"/>
          <w:color w:val="000000"/>
          <w:szCs w:val="20"/>
        </w:rPr>
        <w:t xml:space="preserve">Z </w:t>
      </w:r>
      <w:proofErr w:type="spellStart"/>
      <w:r w:rsidRPr="009246EF">
        <w:rPr>
          <w:rFonts w:cs="Arial"/>
          <w:color w:val="000000"/>
          <w:szCs w:val="20"/>
        </w:rPr>
        <w:t>novelacijo</w:t>
      </w:r>
      <w:proofErr w:type="spellEnd"/>
      <w:r w:rsidRPr="009246EF">
        <w:rPr>
          <w:rFonts w:cs="Arial"/>
          <w:color w:val="000000"/>
          <w:szCs w:val="20"/>
        </w:rPr>
        <w:t xml:space="preserve"> se spreminja časovni načrt izvedbe projekta in vrednost skupne investicije, ki se poveča za 7,5% oz. 460.729,80 EUR. Od  skupnega zneska investicije v višini 6.096.870,00 EUR iz sklepa o potrditvi Investicijskega programa z dne 23. 12. 2019, se poveča skupni znesek investicije na 6.557.599,80 EUR.</w:t>
      </w:r>
    </w:p>
    <w:p w14:paraId="2419E32B" w14:textId="7EFDF038" w:rsidR="00AF1B3D" w:rsidRPr="009246EF" w:rsidRDefault="009246EF" w:rsidP="009246EF">
      <w:pPr>
        <w:autoSpaceDE w:val="0"/>
        <w:autoSpaceDN w:val="0"/>
        <w:adjustRightInd w:val="0"/>
        <w:spacing w:line="240" w:lineRule="auto"/>
        <w:jc w:val="both"/>
        <w:rPr>
          <w:rFonts w:cs="Arial"/>
          <w:color w:val="000000"/>
          <w:szCs w:val="20"/>
        </w:rPr>
      </w:pPr>
      <w:r w:rsidRPr="009246EF">
        <w:rPr>
          <w:rFonts w:cs="Arial"/>
          <w:color w:val="000000"/>
          <w:szCs w:val="20"/>
        </w:rPr>
        <w:t>Vire za financiranje zagotavljajo Ministrstvo za obrambo, Ministrstvo za javno upravo in Ministrstvo za notranje zadeve na proračunskih postavkah v okviru svojih finančnih načrtov.</w:t>
      </w:r>
    </w:p>
    <w:p w14:paraId="6EF59BBD" w14:textId="5F648430" w:rsidR="009246EF" w:rsidRDefault="009246EF" w:rsidP="009246EF">
      <w:pPr>
        <w:autoSpaceDE w:val="0"/>
        <w:autoSpaceDN w:val="0"/>
        <w:adjustRightInd w:val="0"/>
        <w:spacing w:line="240" w:lineRule="auto"/>
        <w:jc w:val="both"/>
        <w:rPr>
          <w:rFonts w:cs="Arial"/>
          <w:b/>
          <w:bCs/>
          <w:color w:val="00000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501"/>
        <w:gridCol w:w="1495"/>
        <w:gridCol w:w="1582"/>
        <w:gridCol w:w="1318"/>
      </w:tblGrid>
      <w:tr w:rsidR="009246EF" w14:paraId="0E96049F" w14:textId="77777777" w:rsidTr="007B7BB2">
        <w:tc>
          <w:tcPr>
            <w:tcW w:w="1525" w:type="dxa"/>
            <w:tcBorders>
              <w:top w:val="single" w:sz="4" w:space="0" w:color="000000"/>
              <w:left w:val="single" w:sz="4" w:space="0" w:color="000000"/>
              <w:bottom w:val="single" w:sz="4" w:space="0" w:color="000000"/>
              <w:right w:val="single" w:sz="4" w:space="0" w:color="000000"/>
            </w:tcBorders>
          </w:tcPr>
          <w:p w14:paraId="26A45E36" w14:textId="77777777" w:rsidR="009246EF" w:rsidRPr="001A3B4B" w:rsidRDefault="009246EF" w:rsidP="007B7BB2">
            <w:pPr>
              <w:pStyle w:val="Odstavekseznama"/>
              <w:ind w:left="0"/>
              <w:jc w:val="both"/>
              <w:rPr>
                <w:rFonts w:cs="Arial"/>
                <w:shd w:val="clear" w:color="auto" w:fill="FFFFFF"/>
              </w:rPr>
            </w:pPr>
            <w:r w:rsidRPr="001A3B4B">
              <w:rPr>
                <w:rFonts w:cs="Arial"/>
                <w:shd w:val="clear" w:color="auto" w:fill="FFFFFF"/>
              </w:rPr>
              <w:t>Investitor/leto</w:t>
            </w:r>
          </w:p>
        </w:tc>
        <w:tc>
          <w:tcPr>
            <w:tcW w:w="1501" w:type="dxa"/>
            <w:tcBorders>
              <w:top w:val="single" w:sz="4" w:space="0" w:color="000000"/>
              <w:left w:val="single" w:sz="4" w:space="0" w:color="000000"/>
              <w:bottom w:val="single" w:sz="4" w:space="0" w:color="000000"/>
              <w:right w:val="single" w:sz="4" w:space="0" w:color="000000"/>
            </w:tcBorders>
            <w:hideMark/>
          </w:tcPr>
          <w:p w14:paraId="0ABEF97D" w14:textId="77777777" w:rsidR="009246EF" w:rsidRPr="001A3B4B" w:rsidRDefault="009246EF" w:rsidP="007B7BB2">
            <w:pPr>
              <w:pStyle w:val="Odstavekseznama"/>
              <w:ind w:left="0"/>
              <w:jc w:val="center"/>
              <w:rPr>
                <w:rFonts w:cs="Arial"/>
                <w:shd w:val="clear" w:color="auto" w:fill="FFFFFF"/>
              </w:rPr>
            </w:pPr>
            <w:r w:rsidRPr="001A3B4B">
              <w:rPr>
                <w:rFonts w:cs="Arial"/>
                <w:shd w:val="clear" w:color="auto" w:fill="FFFFFF"/>
              </w:rPr>
              <w:t>Skupaj €</w:t>
            </w:r>
          </w:p>
        </w:tc>
        <w:tc>
          <w:tcPr>
            <w:tcW w:w="1495" w:type="dxa"/>
            <w:tcBorders>
              <w:top w:val="single" w:sz="4" w:space="0" w:color="000000"/>
              <w:left w:val="single" w:sz="4" w:space="0" w:color="000000"/>
              <w:bottom w:val="single" w:sz="4" w:space="0" w:color="000000"/>
              <w:right w:val="single" w:sz="4" w:space="0" w:color="000000"/>
            </w:tcBorders>
          </w:tcPr>
          <w:p w14:paraId="5B75E8E8" w14:textId="77777777" w:rsidR="009246EF" w:rsidRPr="001A3B4B" w:rsidRDefault="009246EF" w:rsidP="007B7BB2">
            <w:pPr>
              <w:pStyle w:val="Odstavekseznama"/>
              <w:ind w:left="0"/>
              <w:jc w:val="center"/>
              <w:rPr>
                <w:rFonts w:cs="Arial"/>
                <w:shd w:val="clear" w:color="auto" w:fill="FFFFFF"/>
              </w:rPr>
            </w:pPr>
            <w:r w:rsidRPr="001A3B4B">
              <w:rPr>
                <w:rFonts w:cs="Arial"/>
                <w:shd w:val="clear" w:color="auto" w:fill="FFFFFF"/>
              </w:rPr>
              <w:t>2020</w:t>
            </w:r>
          </w:p>
        </w:tc>
        <w:tc>
          <w:tcPr>
            <w:tcW w:w="1582" w:type="dxa"/>
            <w:tcBorders>
              <w:top w:val="single" w:sz="4" w:space="0" w:color="000000"/>
              <w:left w:val="single" w:sz="4" w:space="0" w:color="000000"/>
              <w:bottom w:val="single" w:sz="4" w:space="0" w:color="000000"/>
              <w:right w:val="single" w:sz="4" w:space="0" w:color="000000"/>
            </w:tcBorders>
          </w:tcPr>
          <w:p w14:paraId="5574E479" w14:textId="77777777" w:rsidR="009246EF" w:rsidRPr="001A3B4B" w:rsidRDefault="009246EF" w:rsidP="007B7BB2">
            <w:pPr>
              <w:pStyle w:val="Odstavekseznama"/>
              <w:ind w:left="0"/>
              <w:jc w:val="center"/>
              <w:rPr>
                <w:rFonts w:cs="Arial"/>
                <w:shd w:val="clear" w:color="auto" w:fill="FFFFFF"/>
              </w:rPr>
            </w:pPr>
            <w:r w:rsidRPr="001A3B4B">
              <w:rPr>
                <w:rFonts w:cs="Arial"/>
                <w:shd w:val="clear" w:color="auto" w:fill="FFFFFF"/>
              </w:rPr>
              <w:t>2021</w:t>
            </w:r>
          </w:p>
        </w:tc>
        <w:tc>
          <w:tcPr>
            <w:tcW w:w="1318" w:type="dxa"/>
            <w:tcBorders>
              <w:top w:val="single" w:sz="4" w:space="0" w:color="000000"/>
              <w:left w:val="single" w:sz="4" w:space="0" w:color="000000"/>
              <w:bottom w:val="single" w:sz="4" w:space="0" w:color="000000"/>
              <w:right w:val="single" w:sz="4" w:space="0" w:color="000000"/>
            </w:tcBorders>
          </w:tcPr>
          <w:p w14:paraId="006DC7C8" w14:textId="77777777" w:rsidR="009246EF" w:rsidRPr="001A3B4B" w:rsidRDefault="009246EF" w:rsidP="007B7BB2">
            <w:pPr>
              <w:pStyle w:val="Odstavekseznama"/>
              <w:ind w:left="0"/>
              <w:jc w:val="center"/>
              <w:rPr>
                <w:rFonts w:cs="Arial"/>
                <w:shd w:val="clear" w:color="auto" w:fill="FFFFFF"/>
              </w:rPr>
            </w:pPr>
            <w:r w:rsidRPr="001A3B4B">
              <w:rPr>
                <w:rFonts w:cs="Arial"/>
                <w:shd w:val="clear" w:color="auto" w:fill="FFFFFF"/>
              </w:rPr>
              <w:t>2022</w:t>
            </w:r>
          </w:p>
        </w:tc>
      </w:tr>
      <w:tr w:rsidR="009246EF" w14:paraId="71F77971" w14:textId="77777777" w:rsidTr="007B7BB2">
        <w:tc>
          <w:tcPr>
            <w:tcW w:w="1525" w:type="dxa"/>
            <w:tcBorders>
              <w:top w:val="single" w:sz="4" w:space="0" w:color="000000"/>
              <w:left w:val="single" w:sz="4" w:space="0" w:color="000000"/>
              <w:bottom w:val="single" w:sz="4" w:space="0" w:color="000000"/>
              <w:right w:val="single" w:sz="4" w:space="0" w:color="000000"/>
            </w:tcBorders>
            <w:hideMark/>
          </w:tcPr>
          <w:p w14:paraId="2C3C0DBF" w14:textId="77777777" w:rsidR="009246EF" w:rsidRPr="001A3B4B" w:rsidRDefault="009246EF" w:rsidP="007B7BB2">
            <w:pPr>
              <w:pStyle w:val="Odstavekseznama"/>
              <w:ind w:left="0"/>
              <w:jc w:val="both"/>
              <w:rPr>
                <w:rFonts w:cs="Arial"/>
                <w:shd w:val="clear" w:color="auto" w:fill="FFFFFF"/>
              </w:rPr>
            </w:pPr>
            <w:r w:rsidRPr="001A3B4B">
              <w:rPr>
                <w:rFonts w:cs="Arial"/>
                <w:shd w:val="clear" w:color="auto" w:fill="FFFFFF"/>
              </w:rPr>
              <w:t>MO</w:t>
            </w:r>
          </w:p>
        </w:tc>
        <w:tc>
          <w:tcPr>
            <w:tcW w:w="1501" w:type="dxa"/>
            <w:tcBorders>
              <w:top w:val="single" w:sz="4" w:space="0" w:color="000000"/>
              <w:left w:val="single" w:sz="4" w:space="0" w:color="000000"/>
              <w:bottom w:val="single" w:sz="4" w:space="0" w:color="000000"/>
              <w:right w:val="single" w:sz="4" w:space="0" w:color="000000"/>
            </w:tcBorders>
            <w:hideMark/>
          </w:tcPr>
          <w:p w14:paraId="16E83065" w14:textId="77777777" w:rsidR="009246EF" w:rsidRPr="001A3B4B" w:rsidRDefault="009246EF" w:rsidP="007B7BB2">
            <w:pPr>
              <w:pStyle w:val="Odstavekseznama"/>
              <w:ind w:left="0"/>
              <w:rPr>
                <w:rFonts w:cs="Arial"/>
                <w:shd w:val="clear" w:color="auto" w:fill="FFFFFF"/>
              </w:rPr>
            </w:pPr>
            <w:r w:rsidRPr="001A3B4B">
              <w:rPr>
                <w:rFonts w:cs="Arial"/>
                <w:shd w:val="clear" w:color="auto" w:fill="FFFFFF"/>
              </w:rPr>
              <w:t xml:space="preserve">2.563.632,38 </w:t>
            </w:r>
          </w:p>
        </w:tc>
        <w:tc>
          <w:tcPr>
            <w:tcW w:w="1495" w:type="dxa"/>
            <w:tcBorders>
              <w:top w:val="single" w:sz="4" w:space="0" w:color="000000"/>
              <w:left w:val="single" w:sz="4" w:space="0" w:color="000000"/>
              <w:bottom w:val="single" w:sz="4" w:space="0" w:color="000000"/>
              <w:right w:val="single" w:sz="4" w:space="0" w:color="000000"/>
            </w:tcBorders>
          </w:tcPr>
          <w:p w14:paraId="64953FE9" w14:textId="77777777" w:rsidR="009246EF" w:rsidRPr="001A3B4B" w:rsidRDefault="009246EF" w:rsidP="007B7BB2">
            <w:pPr>
              <w:pStyle w:val="Odstavekseznama"/>
              <w:ind w:left="0"/>
              <w:jc w:val="center"/>
              <w:rPr>
                <w:rFonts w:cs="Arial"/>
                <w:shd w:val="clear" w:color="auto" w:fill="FFFFFF"/>
              </w:rPr>
            </w:pPr>
            <w:r w:rsidRPr="001A3B4B">
              <w:rPr>
                <w:rFonts w:cs="Arial"/>
                <w:shd w:val="clear" w:color="auto" w:fill="FFFFFF"/>
              </w:rPr>
              <w:t>140.000</w:t>
            </w:r>
          </w:p>
        </w:tc>
        <w:tc>
          <w:tcPr>
            <w:tcW w:w="1582" w:type="dxa"/>
            <w:tcBorders>
              <w:top w:val="single" w:sz="4" w:space="0" w:color="000000"/>
              <w:left w:val="single" w:sz="4" w:space="0" w:color="000000"/>
              <w:bottom w:val="single" w:sz="4" w:space="0" w:color="000000"/>
              <w:right w:val="single" w:sz="4" w:space="0" w:color="000000"/>
            </w:tcBorders>
          </w:tcPr>
          <w:p w14:paraId="4CC1AC17" w14:textId="77777777" w:rsidR="009246EF" w:rsidRPr="001A3B4B" w:rsidRDefault="009246EF" w:rsidP="007B7BB2">
            <w:pPr>
              <w:pStyle w:val="Odstavekseznama"/>
              <w:ind w:left="0"/>
              <w:jc w:val="center"/>
              <w:rPr>
                <w:rFonts w:cs="Arial"/>
                <w:shd w:val="clear" w:color="auto" w:fill="FFFFFF"/>
              </w:rPr>
            </w:pPr>
            <w:r w:rsidRPr="001A3B4B">
              <w:rPr>
                <w:rFonts w:cs="Arial"/>
                <w:shd w:val="clear" w:color="auto" w:fill="FFFFFF"/>
              </w:rPr>
              <w:t>1.710.632,38</w:t>
            </w:r>
          </w:p>
        </w:tc>
        <w:tc>
          <w:tcPr>
            <w:tcW w:w="1318" w:type="dxa"/>
            <w:tcBorders>
              <w:top w:val="single" w:sz="4" w:space="0" w:color="000000"/>
              <w:left w:val="single" w:sz="4" w:space="0" w:color="000000"/>
              <w:bottom w:val="single" w:sz="4" w:space="0" w:color="000000"/>
              <w:right w:val="single" w:sz="4" w:space="0" w:color="000000"/>
            </w:tcBorders>
          </w:tcPr>
          <w:p w14:paraId="3CF3D9CE" w14:textId="77777777" w:rsidR="009246EF" w:rsidRPr="001A3B4B" w:rsidRDefault="009246EF" w:rsidP="007B7BB2">
            <w:pPr>
              <w:pStyle w:val="Odstavekseznama"/>
              <w:ind w:left="0"/>
              <w:jc w:val="center"/>
              <w:rPr>
                <w:rFonts w:cs="Arial"/>
                <w:shd w:val="clear" w:color="auto" w:fill="FFFFFF"/>
              </w:rPr>
            </w:pPr>
            <w:r w:rsidRPr="001A3B4B">
              <w:rPr>
                <w:rFonts w:cs="Arial"/>
                <w:shd w:val="clear" w:color="auto" w:fill="FFFFFF"/>
              </w:rPr>
              <w:t>728.000,00</w:t>
            </w:r>
          </w:p>
        </w:tc>
      </w:tr>
    </w:tbl>
    <w:p w14:paraId="2E30203F" w14:textId="4BCF5A74" w:rsidR="009246EF" w:rsidRDefault="009246EF" w:rsidP="009246EF">
      <w:pPr>
        <w:autoSpaceDE w:val="0"/>
        <w:autoSpaceDN w:val="0"/>
        <w:adjustRightInd w:val="0"/>
        <w:spacing w:line="240" w:lineRule="auto"/>
        <w:jc w:val="both"/>
        <w:rPr>
          <w:rFonts w:cs="Arial"/>
          <w:b/>
          <w:bCs/>
          <w:color w:val="000000"/>
          <w:szCs w:val="20"/>
        </w:rPr>
      </w:pPr>
    </w:p>
    <w:p w14:paraId="14456DA3" w14:textId="77777777" w:rsidR="009246EF" w:rsidRPr="009246EF" w:rsidRDefault="009246EF" w:rsidP="009246EF">
      <w:pPr>
        <w:autoSpaceDE w:val="0"/>
        <w:autoSpaceDN w:val="0"/>
        <w:adjustRightInd w:val="0"/>
        <w:spacing w:line="240" w:lineRule="auto"/>
        <w:jc w:val="both"/>
        <w:rPr>
          <w:rFonts w:cs="Arial"/>
          <w:color w:val="000000"/>
          <w:szCs w:val="20"/>
        </w:rPr>
      </w:pPr>
      <w:r w:rsidRPr="009246EF">
        <w:rPr>
          <w:rFonts w:cs="Arial"/>
          <w:color w:val="000000"/>
          <w:szCs w:val="20"/>
        </w:rPr>
        <w:t>Ministrstvo za obrambo zagotavlja sredstva na proračunskih postavkah Nepremičnine, sredstva od prodaje državnega premoženja ter Oddaja službenih stanovanj¬, sredstva najemnine.</w:t>
      </w:r>
    </w:p>
    <w:p w14:paraId="468BBAAA" w14:textId="77777777" w:rsidR="009246EF" w:rsidRPr="009246EF" w:rsidRDefault="009246EF" w:rsidP="009246EF">
      <w:pPr>
        <w:autoSpaceDE w:val="0"/>
        <w:autoSpaceDN w:val="0"/>
        <w:adjustRightInd w:val="0"/>
        <w:spacing w:line="240" w:lineRule="auto"/>
        <w:jc w:val="both"/>
        <w:rPr>
          <w:rFonts w:cs="Arial"/>
          <w:color w:val="000000"/>
          <w:szCs w:val="20"/>
        </w:rPr>
      </w:pPr>
    </w:p>
    <w:p w14:paraId="6CCDF146" w14:textId="7984EB4A" w:rsidR="009246EF" w:rsidRPr="009246EF" w:rsidRDefault="009246EF" w:rsidP="009246EF">
      <w:pPr>
        <w:autoSpaceDE w:val="0"/>
        <w:autoSpaceDN w:val="0"/>
        <w:adjustRightInd w:val="0"/>
        <w:spacing w:line="240" w:lineRule="auto"/>
        <w:jc w:val="both"/>
        <w:rPr>
          <w:rFonts w:cs="Arial"/>
          <w:color w:val="000000"/>
          <w:szCs w:val="20"/>
        </w:rPr>
      </w:pPr>
      <w:r w:rsidRPr="009246EF">
        <w:rPr>
          <w:rFonts w:cs="Arial"/>
          <w:color w:val="000000"/>
          <w:szCs w:val="20"/>
        </w:rPr>
        <w:t>Vir: Ministrstvo za obrambo</w:t>
      </w:r>
    </w:p>
    <w:p w14:paraId="102CB294"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3AAE11C9" w14:textId="63300C79" w:rsidR="00A74514" w:rsidRPr="00A74514" w:rsidRDefault="00A74514" w:rsidP="00A74514">
      <w:pPr>
        <w:autoSpaceDE w:val="0"/>
        <w:autoSpaceDN w:val="0"/>
        <w:adjustRightInd w:val="0"/>
        <w:spacing w:line="240" w:lineRule="auto"/>
        <w:jc w:val="both"/>
        <w:rPr>
          <w:rFonts w:cs="Arial"/>
          <w:b/>
          <w:bCs/>
          <w:color w:val="000000"/>
          <w:szCs w:val="20"/>
        </w:rPr>
      </w:pPr>
      <w:r w:rsidRPr="00A74514">
        <w:rPr>
          <w:rFonts w:cs="Arial"/>
          <w:b/>
          <w:bCs/>
          <w:color w:val="000000"/>
          <w:szCs w:val="20"/>
        </w:rPr>
        <w:t xml:space="preserve">Mnenje k predlogu ustavnosti enega od členov pokojninske zakonodaje </w:t>
      </w:r>
    </w:p>
    <w:p w14:paraId="42ED2389" w14:textId="77777777" w:rsidR="00A74514" w:rsidRPr="00A74514" w:rsidRDefault="00A74514" w:rsidP="00A74514">
      <w:pPr>
        <w:autoSpaceDE w:val="0"/>
        <w:autoSpaceDN w:val="0"/>
        <w:adjustRightInd w:val="0"/>
        <w:spacing w:line="240" w:lineRule="auto"/>
        <w:jc w:val="both"/>
        <w:rPr>
          <w:rFonts w:cs="Arial"/>
          <w:b/>
          <w:bCs/>
          <w:color w:val="000000"/>
          <w:szCs w:val="20"/>
        </w:rPr>
      </w:pPr>
    </w:p>
    <w:p w14:paraId="1E791E9B" w14:textId="77777777" w:rsidR="00A74514" w:rsidRPr="00A74514" w:rsidRDefault="00A74514" w:rsidP="00A74514">
      <w:pPr>
        <w:autoSpaceDE w:val="0"/>
        <w:autoSpaceDN w:val="0"/>
        <w:adjustRightInd w:val="0"/>
        <w:spacing w:line="240" w:lineRule="auto"/>
        <w:jc w:val="both"/>
        <w:rPr>
          <w:rFonts w:cs="Arial"/>
          <w:color w:val="000000"/>
          <w:szCs w:val="20"/>
        </w:rPr>
      </w:pPr>
      <w:r w:rsidRPr="00A74514">
        <w:rPr>
          <w:rFonts w:cs="Arial"/>
          <w:color w:val="000000"/>
          <w:szCs w:val="20"/>
        </w:rPr>
        <w:t>Vlada Republike Slovenije je sprejela Mnenje o Zahtevi za oceno ustavnosti 396. člena Zakona o pokojninskem in invalidskem zavarovanju (U-I-62/21) in ga pošlje Državnemu zboru Republike Slovenije ter Ustavnemu sodišču Republike Slovenije</w:t>
      </w:r>
    </w:p>
    <w:p w14:paraId="2797E000" w14:textId="77777777" w:rsidR="00A74514" w:rsidRPr="00A74514" w:rsidRDefault="00A74514" w:rsidP="00A74514">
      <w:pPr>
        <w:autoSpaceDE w:val="0"/>
        <w:autoSpaceDN w:val="0"/>
        <w:adjustRightInd w:val="0"/>
        <w:spacing w:line="240" w:lineRule="auto"/>
        <w:jc w:val="both"/>
        <w:rPr>
          <w:rFonts w:cs="Arial"/>
          <w:color w:val="000000"/>
          <w:szCs w:val="20"/>
        </w:rPr>
      </w:pPr>
    </w:p>
    <w:p w14:paraId="0879229D" w14:textId="77777777" w:rsidR="00A74514" w:rsidRPr="00A74514" w:rsidRDefault="00A74514" w:rsidP="00A74514">
      <w:pPr>
        <w:autoSpaceDE w:val="0"/>
        <w:autoSpaceDN w:val="0"/>
        <w:adjustRightInd w:val="0"/>
        <w:spacing w:line="240" w:lineRule="auto"/>
        <w:jc w:val="both"/>
        <w:rPr>
          <w:rFonts w:cs="Arial"/>
          <w:color w:val="000000"/>
          <w:szCs w:val="20"/>
        </w:rPr>
      </w:pPr>
      <w:r w:rsidRPr="00A74514">
        <w:rPr>
          <w:rFonts w:cs="Arial"/>
          <w:color w:val="000000"/>
          <w:szCs w:val="20"/>
        </w:rPr>
        <w:t>Delovno in socialno sodišče v Ljubljani (v nadaljnjem besedilu: predlagatelj) je na Ustavno sodišče Republike Slovenije vložilo zahtevo za oceno ustavnosti 396. člena Zakona o pokojninskem in invalidskem zavarovanju ( ZPIZ-2), in sicer zato, ker le-ta za uživalce pravic na podlagi preostale delovne zmožnosti (II. in III. kategorije invalidnosti), uveljavljenih po predpisih, ki so se uporabljali do 31. decembra 2002, ne ureja prevedbe pravic niti ne zagotavlja izplačevanja denarne dajatve v nezmanjšanem obsegu v primeru poslabšanja že ugotovljene invalidnosti ali nastanka nove invalidnosti, ko je na podlagi priznane pravice po novem ZPIZ-2 prišlo do odmere bistveno nižje denarne dajatve od uveljavljene po prejšnjih predpisih. Predlagatelj zato predlaga razveljavitev zakonske določbe.</w:t>
      </w:r>
    </w:p>
    <w:p w14:paraId="2A31A6DF" w14:textId="77777777" w:rsidR="00A74514" w:rsidRPr="00A74514" w:rsidRDefault="00A74514" w:rsidP="00A74514">
      <w:pPr>
        <w:autoSpaceDE w:val="0"/>
        <w:autoSpaceDN w:val="0"/>
        <w:adjustRightInd w:val="0"/>
        <w:spacing w:line="240" w:lineRule="auto"/>
        <w:jc w:val="both"/>
        <w:rPr>
          <w:rFonts w:cs="Arial"/>
          <w:color w:val="000000"/>
          <w:szCs w:val="20"/>
        </w:rPr>
      </w:pPr>
    </w:p>
    <w:p w14:paraId="4DDB7794" w14:textId="77777777" w:rsidR="00A74514" w:rsidRPr="00A74514" w:rsidRDefault="00A74514" w:rsidP="00A74514">
      <w:pPr>
        <w:autoSpaceDE w:val="0"/>
        <w:autoSpaceDN w:val="0"/>
        <w:adjustRightInd w:val="0"/>
        <w:spacing w:line="240" w:lineRule="auto"/>
        <w:jc w:val="both"/>
        <w:rPr>
          <w:rFonts w:cs="Arial"/>
          <w:color w:val="000000"/>
          <w:szCs w:val="20"/>
        </w:rPr>
      </w:pPr>
      <w:r w:rsidRPr="00A74514">
        <w:rPr>
          <w:rFonts w:cs="Arial"/>
          <w:color w:val="000000"/>
          <w:szCs w:val="20"/>
        </w:rPr>
        <w:t>Vlada Republike Slovenije v mnenju izpostavlja nekatere pomisleke v zvezi s predloženo zahtevo ter razloge, zaradi katerih meni, da zakonska ureditev ne krši 14., 33. in 50. člena Ustave Republike Slovenije. Kljub vsemu pa Vlada RS glede na predhodno že sprejeto sodbo Evropskega sodišča za človekove pravice v podobni zadevi, zahtevi v mnenju izrecno ne nasprotuje ter neodvisno od zahteve opozarja na neenakost delovnih invalidov v različnih časovnih obdobjih, saj so bili le-ti skladno z zakonodajo iz leta 1992 v neprimerljivo ugodnejšem položaju kot pa delovni invalidi, ki jim je bilo priznano nadomestilo iz invalidskega zavarovanja skladno z zakonodajo, ki se je začela uporabljati v letu 2003 in pa v letu 2013.</w:t>
      </w:r>
    </w:p>
    <w:p w14:paraId="778735F0" w14:textId="77777777" w:rsidR="00A74514" w:rsidRPr="00A74514" w:rsidRDefault="00A74514" w:rsidP="00A74514">
      <w:pPr>
        <w:autoSpaceDE w:val="0"/>
        <w:autoSpaceDN w:val="0"/>
        <w:adjustRightInd w:val="0"/>
        <w:spacing w:line="240" w:lineRule="auto"/>
        <w:jc w:val="both"/>
        <w:rPr>
          <w:rFonts w:cs="Arial"/>
          <w:color w:val="000000"/>
          <w:szCs w:val="20"/>
        </w:rPr>
      </w:pPr>
    </w:p>
    <w:p w14:paraId="1DCB95F5" w14:textId="192D3BD7" w:rsidR="00AF1B3D" w:rsidRPr="00A74514" w:rsidRDefault="00A74514" w:rsidP="00A74514">
      <w:pPr>
        <w:autoSpaceDE w:val="0"/>
        <w:autoSpaceDN w:val="0"/>
        <w:adjustRightInd w:val="0"/>
        <w:spacing w:line="240" w:lineRule="auto"/>
        <w:jc w:val="both"/>
        <w:rPr>
          <w:rFonts w:cs="Arial"/>
          <w:color w:val="000000"/>
          <w:szCs w:val="20"/>
        </w:rPr>
      </w:pPr>
      <w:r w:rsidRPr="00A74514">
        <w:rPr>
          <w:rFonts w:cs="Arial"/>
          <w:color w:val="000000"/>
          <w:szCs w:val="20"/>
        </w:rPr>
        <w:t>Vir: Ministrstvo za delo, družino, socialne zadeve in enake možnosti</w:t>
      </w:r>
    </w:p>
    <w:p w14:paraId="2644A8B4"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116ED36F" w14:textId="6F9460DB" w:rsidR="004251EF" w:rsidRPr="00A62038" w:rsidRDefault="004251EF" w:rsidP="004251EF">
      <w:pPr>
        <w:autoSpaceDE w:val="0"/>
        <w:autoSpaceDN w:val="0"/>
        <w:adjustRightInd w:val="0"/>
        <w:spacing w:line="240" w:lineRule="auto"/>
        <w:jc w:val="both"/>
        <w:rPr>
          <w:rFonts w:cs="Arial"/>
          <w:b/>
          <w:bCs/>
          <w:color w:val="000000"/>
          <w:szCs w:val="20"/>
        </w:rPr>
      </w:pPr>
      <w:r w:rsidRPr="00A62038">
        <w:rPr>
          <w:rFonts w:cs="Arial"/>
          <w:b/>
          <w:bCs/>
          <w:color w:val="000000"/>
          <w:szCs w:val="20"/>
        </w:rPr>
        <w:t>Poročilo Medresorske delovne skupine za preprečevanje radikalizacije, 02402-7/2021</w:t>
      </w:r>
    </w:p>
    <w:p w14:paraId="63B1FE72" w14:textId="77777777" w:rsidR="004251EF" w:rsidRPr="00A62038" w:rsidRDefault="004251EF" w:rsidP="004251EF">
      <w:pPr>
        <w:autoSpaceDE w:val="0"/>
        <w:autoSpaceDN w:val="0"/>
        <w:adjustRightInd w:val="0"/>
        <w:spacing w:line="240" w:lineRule="auto"/>
        <w:jc w:val="both"/>
        <w:rPr>
          <w:rFonts w:cs="Arial"/>
          <w:color w:val="000000"/>
          <w:szCs w:val="20"/>
        </w:rPr>
      </w:pPr>
    </w:p>
    <w:p w14:paraId="3E7B534D" w14:textId="401FAAD7" w:rsidR="004251EF" w:rsidRPr="00A62038" w:rsidRDefault="004251EF" w:rsidP="004251EF">
      <w:pPr>
        <w:autoSpaceDE w:val="0"/>
        <w:autoSpaceDN w:val="0"/>
        <w:adjustRightInd w:val="0"/>
        <w:spacing w:line="240" w:lineRule="auto"/>
        <w:jc w:val="both"/>
        <w:rPr>
          <w:rFonts w:cs="Arial"/>
          <w:color w:val="000000"/>
          <w:szCs w:val="20"/>
        </w:rPr>
      </w:pPr>
      <w:r w:rsidRPr="00A62038">
        <w:rPr>
          <w:rFonts w:cs="Arial"/>
          <w:color w:val="000000"/>
          <w:szCs w:val="20"/>
        </w:rPr>
        <w:t xml:space="preserve">Medresorska delovna skupina (MDS) je bila ustanovljena s sklepom Vlade  Republike Slovenije 5. marca 2020. Sestavljajo jo predstavniki enajstih različnih resorjev. Naloge omenjene skupine so, da nudi pomoč nacionalnemu koordinatorju za preprečevanje radikalizacije pri pripravi akcijskega načrta, ki ga določa nacionalna  strategija za preprečevanje terorizma in nasilnega ekstremizma, spremlja in ocenjuje stanje na področju radikalizacije na ravni Evropske unije ter redno obvešča koordinatorje o zaznavnih novih oblikah in nacionalnih izkušnjah s področja preprečevanja radikalizacije. MDS v skladu s sklepom enkrat letno poroča Vladi Republike Slovenije o svojih aktivnostih. V poročevalskem obdobju  je skupina pripravila osnutek akcijskega načrta za preprečevaje radikalizacije. </w:t>
      </w:r>
    </w:p>
    <w:p w14:paraId="1C377C6E" w14:textId="77777777" w:rsidR="004251EF" w:rsidRPr="00A62038" w:rsidRDefault="004251EF" w:rsidP="004251EF">
      <w:pPr>
        <w:autoSpaceDE w:val="0"/>
        <w:autoSpaceDN w:val="0"/>
        <w:adjustRightInd w:val="0"/>
        <w:spacing w:line="240" w:lineRule="auto"/>
        <w:jc w:val="both"/>
        <w:rPr>
          <w:rFonts w:cs="Arial"/>
          <w:color w:val="000000"/>
          <w:szCs w:val="20"/>
        </w:rPr>
      </w:pPr>
    </w:p>
    <w:p w14:paraId="3308CCEB" w14:textId="17AD3811" w:rsidR="00AF1B3D" w:rsidRPr="00A62038" w:rsidRDefault="004251EF" w:rsidP="004251EF">
      <w:pPr>
        <w:autoSpaceDE w:val="0"/>
        <w:autoSpaceDN w:val="0"/>
        <w:adjustRightInd w:val="0"/>
        <w:spacing w:line="240" w:lineRule="auto"/>
        <w:jc w:val="both"/>
        <w:rPr>
          <w:rFonts w:cs="Arial"/>
          <w:color w:val="000000"/>
          <w:szCs w:val="20"/>
        </w:rPr>
      </w:pPr>
      <w:r w:rsidRPr="00A62038">
        <w:rPr>
          <w:rFonts w:cs="Arial"/>
          <w:color w:val="000000"/>
          <w:szCs w:val="20"/>
        </w:rPr>
        <w:t>Vir: Urad vlade za oskrbo in integracijo migrantov</w:t>
      </w:r>
    </w:p>
    <w:p w14:paraId="73AA30CE"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631F3C14" w14:textId="57DBCEEF" w:rsidR="00AF1B3D" w:rsidRDefault="00AF1B3D" w:rsidP="00AF1B3D">
      <w:pPr>
        <w:autoSpaceDE w:val="0"/>
        <w:autoSpaceDN w:val="0"/>
        <w:adjustRightInd w:val="0"/>
        <w:spacing w:line="240" w:lineRule="auto"/>
        <w:jc w:val="both"/>
        <w:rPr>
          <w:rFonts w:cs="Arial"/>
          <w:b/>
          <w:bCs/>
          <w:color w:val="000000"/>
          <w:szCs w:val="20"/>
        </w:rPr>
      </w:pPr>
      <w:r w:rsidRPr="00A62038">
        <w:rPr>
          <w:rFonts w:cs="Arial"/>
          <w:b/>
          <w:bCs/>
          <w:color w:val="000000"/>
          <w:szCs w:val="20"/>
        </w:rPr>
        <w:t>Poročilo o delu Delovne skupine za obravnavo problematike učinkovite in večnamenske izrabe geotermalne energije</w:t>
      </w:r>
    </w:p>
    <w:p w14:paraId="2FB1685D" w14:textId="43FD87F5" w:rsidR="00D33A09" w:rsidRDefault="00D33A09" w:rsidP="00AF1B3D">
      <w:pPr>
        <w:autoSpaceDE w:val="0"/>
        <w:autoSpaceDN w:val="0"/>
        <w:adjustRightInd w:val="0"/>
        <w:spacing w:line="240" w:lineRule="auto"/>
        <w:jc w:val="both"/>
        <w:rPr>
          <w:rFonts w:cs="Arial"/>
          <w:b/>
          <w:bCs/>
          <w:color w:val="000000"/>
          <w:szCs w:val="20"/>
        </w:rPr>
      </w:pPr>
    </w:p>
    <w:p w14:paraId="2A43801B" w14:textId="77777777" w:rsidR="00D33A09" w:rsidRPr="00D33A09" w:rsidRDefault="00D33A09" w:rsidP="00D33A09">
      <w:pPr>
        <w:autoSpaceDE w:val="0"/>
        <w:autoSpaceDN w:val="0"/>
        <w:adjustRightInd w:val="0"/>
        <w:spacing w:line="240" w:lineRule="auto"/>
        <w:jc w:val="both"/>
        <w:rPr>
          <w:rFonts w:cs="Arial"/>
          <w:color w:val="000000"/>
          <w:szCs w:val="20"/>
        </w:rPr>
      </w:pPr>
      <w:r w:rsidRPr="00D33A09">
        <w:rPr>
          <w:rFonts w:cs="Arial"/>
          <w:color w:val="000000"/>
          <w:szCs w:val="20"/>
        </w:rPr>
        <w:t xml:space="preserve">Vlada je sprejela Poročilo Delovne skupine za obravnavo problematike učinkovite in večnamenske izrabe geotermalne energije in potrdila v poročilu predlagane sklepe. Vlada bo poročilo posredovala v Državni zbor Republike Slovenije. </w:t>
      </w:r>
    </w:p>
    <w:p w14:paraId="7A966678" w14:textId="77777777" w:rsidR="00D33A09" w:rsidRPr="00D33A09" w:rsidRDefault="00D33A09" w:rsidP="00D33A09">
      <w:pPr>
        <w:autoSpaceDE w:val="0"/>
        <w:autoSpaceDN w:val="0"/>
        <w:adjustRightInd w:val="0"/>
        <w:spacing w:line="240" w:lineRule="auto"/>
        <w:jc w:val="both"/>
        <w:rPr>
          <w:rFonts w:cs="Arial"/>
          <w:color w:val="000000"/>
          <w:szCs w:val="20"/>
        </w:rPr>
      </w:pPr>
    </w:p>
    <w:p w14:paraId="76E6018D" w14:textId="77777777" w:rsidR="00D33A09" w:rsidRPr="00D33A09" w:rsidRDefault="00D33A09" w:rsidP="00D33A09">
      <w:pPr>
        <w:autoSpaceDE w:val="0"/>
        <w:autoSpaceDN w:val="0"/>
        <w:adjustRightInd w:val="0"/>
        <w:spacing w:line="240" w:lineRule="auto"/>
        <w:jc w:val="both"/>
        <w:rPr>
          <w:rFonts w:cs="Arial"/>
          <w:color w:val="000000"/>
          <w:szCs w:val="20"/>
        </w:rPr>
      </w:pPr>
      <w:r w:rsidRPr="00D33A09">
        <w:rPr>
          <w:rFonts w:cs="Arial"/>
          <w:color w:val="000000"/>
          <w:szCs w:val="20"/>
        </w:rPr>
        <w:t>Vlada je naložila Ministrstvu za infrastrukturo (</w:t>
      </w:r>
      <w:proofErr w:type="spellStart"/>
      <w:r w:rsidRPr="00D33A09">
        <w:rPr>
          <w:rFonts w:cs="Arial"/>
          <w:color w:val="000000"/>
          <w:szCs w:val="20"/>
        </w:rPr>
        <w:t>MzI</w:t>
      </w:r>
      <w:proofErr w:type="spellEnd"/>
      <w:r w:rsidRPr="00D33A09">
        <w:rPr>
          <w:rFonts w:cs="Arial"/>
          <w:color w:val="000000"/>
          <w:szCs w:val="20"/>
        </w:rPr>
        <w:t xml:space="preserve">), da imenuje koordinatorja, ki bo zadolžen za izvajanje usmeritev in uresničitev predlaganih sklepov iz poročila. V okvir pristojnosti koordinatorja sodijo aktivnosti za izvajanje </w:t>
      </w:r>
      <w:proofErr w:type="spellStart"/>
      <w:r w:rsidRPr="00D33A09">
        <w:rPr>
          <w:rFonts w:cs="Arial"/>
          <w:color w:val="000000"/>
          <w:szCs w:val="20"/>
        </w:rPr>
        <w:t>časovnice</w:t>
      </w:r>
      <w:proofErr w:type="spellEnd"/>
      <w:r w:rsidRPr="00D33A09">
        <w:rPr>
          <w:rFonts w:cs="Arial"/>
          <w:color w:val="000000"/>
          <w:szCs w:val="20"/>
        </w:rPr>
        <w:t xml:space="preserve">, predvidene v poročilu in Nacionalnem energetskem in podnebnem načrtu. </w:t>
      </w:r>
    </w:p>
    <w:p w14:paraId="70D67714" w14:textId="77777777" w:rsidR="00D33A09" w:rsidRPr="00D33A09" w:rsidRDefault="00D33A09" w:rsidP="00D33A09">
      <w:pPr>
        <w:autoSpaceDE w:val="0"/>
        <w:autoSpaceDN w:val="0"/>
        <w:adjustRightInd w:val="0"/>
        <w:spacing w:line="240" w:lineRule="auto"/>
        <w:jc w:val="both"/>
        <w:rPr>
          <w:rFonts w:cs="Arial"/>
          <w:color w:val="000000"/>
          <w:szCs w:val="20"/>
        </w:rPr>
      </w:pPr>
    </w:p>
    <w:p w14:paraId="6EA33A04" w14:textId="77777777" w:rsidR="00D33A09" w:rsidRPr="00D33A09" w:rsidRDefault="00D33A09" w:rsidP="00D33A09">
      <w:pPr>
        <w:autoSpaceDE w:val="0"/>
        <w:autoSpaceDN w:val="0"/>
        <w:adjustRightInd w:val="0"/>
        <w:spacing w:line="240" w:lineRule="auto"/>
        <w:jc w:val="both"/>
        <w:rPr>
          <w:rFonts w:cs="Arial"/>
          <w:color w:val="000000"/>
          <w:szCs w:val="20"/>
        </w:rPr>
      </w:pPr>
      <w:r w:rsidRPr="00D33A09">
        <w:rPr>
          <w:rFonts w:cs="Arial"/>
          <w:color w:val="000000"/>
          <w:szCs w:val="20"/>
        </w:rPr>
        <w:t xml:space="preserve">Vlada je pristojnim ministrstvom in institucijam med drugim naložila pripravo ocene za izvedbo projekta »vrednotenje in obdelava podatkov, ki bodo javno dostopni za konkretne namene in uporabo geotermalnih virov«;  pripravo smernic za opredelitev parametrov in tehničnih pogojev za izgradnjo globokih vrtin ter smernic za znižanje geološkega in tehnološkega tveganja ob izgradnji </w:t>
      </w:r>
      <w:proofErr w:type="spellStart"/>
      <w:r w:rsidRPr="00D33A09">
        <w:rPr>
          <w:rFonts w:cs="Arial"/>
          <w:color w:val="000000"/>
          <w:szCs w:val="20"/>
        </w:rPr>
        <w:t>reinjekcijskih</w:t>
      </w:r>
      <w:proofErr w:type="spellEnd"/>
      <w:r w:rsidRPr="00D33A09">
        <w:rPr>
          <w:rFonts w:cs="Arial"/>
          <w:color w:val="000000"/>
          <w:szCs w:val="20"/>
        </w:rPr>
        <w:t xml:space="preserve"> vrtin v različnih kamninah. Pristojni bodo prav tako oblikovali medresorsko skupino, ki bo obravnavala dolgoročni trajnostni razvoj geotermalnih sistemov in kaskadne rabe geotermalne energije v Sloveniji. </w:t>
      </w:r>
    </w:p>
    <w:p w14:paraId="06F5A01F" w14:textId="77777777" w:rsidR="00D33A09" w:rsidRPr="00D33A09" w:rsidRDefault="00D33A09" w:rsidP="00D33A09">
      <w:pPr>
        <w:autoSpaceDE w:val="0"/>
        <w:autoSpaceDN w:val="0"/>
        <w:adjustRightInd w:val="0"/>
        <w:spacing w:line="240" w:lineRule="auto"/>
        <w:jc w:val="both"/>
        <w:rPr>
          <w:rFonts w:cs="Arial"/>
          <w:color w:val="000000"/>
          <w:szCs w:val="20"/>
        </w:rPr>
      </w:pPr>
    </w:p>
    <w:p w14:paraId="180C71B2" w14:textId="77777777" w:rsidR="00D33A09" w:rsidRPr="00D33A09" w:rsidRDefault="00D33A09" w:rsidP="00D33A09">
      <w:pPr>
        <w:autoSpaceDE w:val="0"/>
        <w:autoSpaceDN w:val="0"/>
        <w:adjustRightInd w:val="0"/>
        <w:spacing w:line="240" w:lineRule="auto"/>
        <w:jc w:val="both"/>
        <w:rPr>
          <w:rFonts w:cs="Arial"/>
          <w:color w:val="000000"/>
          <w:szCs w:val="20"/>
        </w:rPr>
      </w:pPr>
      <w:r w:rsidRPr="00D33A09">
        <w:rPr>
          <w:rFonts w:cs="Arial"/>
          <w:color w:val="000000"/>
          <w:szCs w:val="20"/>
        </w:rPr>
        <w:t xml:space="preserve">Vlada je naložila </w:t>
      </w:r>
      <w:proofErr w:type="spellStart"/>
      <w:r w:rsidRPr="00D33A09">
        <w:rPr>
          <w:rFonts w:cs="Arial"/>
          <w:color w:val="000000"/>
          <w:szCs w:val="20"/>
        </w:rPr>
        <w:t>MzI</w:t>
      </w:r>
      <w:proofErr w:type="spellEnd"/>
      <w:r w:rsidRPr="00D33A09">
        <w:rPr>
          <w:rFonts w:cs="Arial"/>
          <w:color w:val="000000"/>
          <w:szCs w:val="20"/>
        </w:rPr>
        <w:t xml:space="preserve">, da skupaj z lokalnimi skupnostmi in Geološkim zavodom Slovenije pripravi podlage za demonstracijsko postavitev geotermalne elektrarne z uporabo najnovejše tehnologije z visokim energetskim izkoristkom prenosa toplote in kaskadne rabe geotermalne energije ter vračanje geotermalne vode v isti vodonosnik. </w:t>
      </w:r>
    </w:p>
    <w:p w14:paraId="3072887D" w14:textId="77777777" w:rsidR="00D33A09" w:rsidRPr="00D33A09" w:rsidRDefault="00D33A09" w:rsidP="00D33A09">
      <w:pPr>
        <w:autoSpaceDE w:val="0"/>
        <w:autoSpaceDN w:val="0"/>
        <w:adjustRightInd w:val="0"/>
        <w:spacing w:line="240" w:lineRule="auto"/>
        <w:jc w:val="both"/>
        <w:rPr>
          <w:rFonts w:cs="Arial"/>
          <w:color w:val="000000"/>
          <w:szCs w:val="20"/>
        </w:rPr>
      </w:pPr>
    </w:p>
    <w:p w14:paraId="34EB008C" w14:textId="77777777" w:rsidR="00D33A09" w:rsidRPr="00D33A09" w:rsidRDefault="00D33A09" w:rsidP="00D33A09">
      <w:pPr>
        <w:autoSpaceDE w:val="0"/>
        <w:autoSpaceDN w:val="0"/>
        <w:adjustRightInd w:val="0"/>
        <w:spacing w:line="240" w:lineRule="auto"/>
        <w:jc w:val="both"/>
        <w:rPr>
          <w:rFonts w:cs="Arial"/>
          <w:color w:val="000000"/>
          <w:szCs w:val="20"/>
        </w:rPr>
      </w:pPr>
      <w:r w:rsidRPr="00D33A09">
        <w:rPr>
          <w:rFonts w:cs="Arial"/>
          <w:color w:val="000000"/>
          <w:szCs w:val="20"/>
        </w:rPr>
        <w:t>Ministrstvo za okolje in prostor bo skladno z vladnim sklepom pospešilo aktivnosti v zvezi z nadgradnjo državnega monitoringa geotermalnih vodonosnikov, Služba Vlade Republike Slovenije za razvoj in evropsko kohezijsko politiko pa bo za ta namen preverila možnosti morebitnega sofinanciranja z evropskimi sredstvi.</w:t>
      </w:r>
    </w:p>
    <w:p w14:paraId="3680CC3B" w14:textId="77777777" w:rsidR="00D33A09" w:rsidRPr="00D33A09" w:rsidRDefault="00D33A09" w:rsidP="00D33A09">
      <w:pPr>
        <w:autoSpaceDE w:val="0"/>
        <w:autoSpaceDN w:val="0"/>
        <w:adjustRightInd w:val="0"/>
        <w:spacing w:line="240" w:lineRule="auto"/>
        <w:jc w:val="both"/>
        <w:rPr>
          <w:rFonts w:cs="Arial"/>
          <w:b/>
          <w:bCs/>
          <w:color w:val="000000"/>
          <w:szCs w:val="20"/>
        </w:rPr>
      </w:pPr>
    </w:p>
    <w:p w14:paraId="3FF6E923" w14:textId="77777777" w:rsidR="00D33A09" w:rsidRPr="00AB3497" w:rsidRDefault="00D33A09" w:rsidP="00D33A09">
      <w:pPr>
        <w:jc w:val="both"/>
        <w:rPr>
          <w:rFonts w:cs="Arial"/>
          <w:szCs w:val="20"/>
        </w:rPr>
      </w:pPr>
      <w:r w:rsidRPr="00AB3497">
        <w:rPr>
          <w:rFonts w:cs="Arial"/>
          <w:szCs w:val="20"/>
        </w:rPr>
        <w:t>Vir: Služba za razvoj in evropsko kohezijsko politiko</w:t>
      </w:r>
    </w:p>
    <w:p w14:paraId="4050C52D"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6CA8412E" w14:textId="766B29A5" w:rsidR="006B5011" w:rsidRPr="00E60B52" w:rsidRDefault="006B5011" w:rsidP="006B5011">
      <w:pPr>
        <w:autoSpaceDE w:val="0"/>
        <w:autoSpaceDN w:val="0"/>
        <w:adjustRightInd w:val="0"/>
        <w:spacing w:line="240" w:lineRule="auto"/>
        <w:jc w:val="both"/>
        <w:rPr>
          <w:rFonts w:cs="Arial"/>
          <w:b/>
          <w:bCs/>
          <w:color w:val="000000"/>
          <w:szCs w:val="20"/>
        </w:rPr>
      </w:pPr>
      <w:r>
        <w:rPr>
          <w:rFonts w:cs="Arial"/>
          <w:b/>
          <w:bCs/>
          <w:color w:val="000000"/>
          <w:szCs w:val="20"/>
        </w:rPr>
        <w:t xml:space="preserve">Odgovor na </w:t>
      </w:r>
      <w:r w:rsidRPr="00E60B52">
        <w:rPr>
          <w:rFonts w:cs="Arial"/>
          <w:b/>
          <w:bCs/>
          <w:color w:val="000000"/>
          <w:szCs w:val="20"/>
        </w:rPr>
        <w:t xml:space="preserve">uradni opomin Evropske komisije </w:t>
      </w:r>
    </w:p>
    <w:p w14:paraId="16AC9703" w14:textId="77777777" w:rsidR="006B5011" w:rsidRPr="006B5011" w:rsidRDefault="006B5011" w:rsidP="00E60B52">
      <w:pPr>
        <w:autoSpaceDE w:val="0"/>
        <w:autoSpaceDN w:val="0"/>
        <w:adjustRightInd w:val="0"/>
        <w:spacing w:line="240" w:lineRule="auto"/>
        <w:jc w:val="both"/>
        <w:rPr>
          <w:rFonts w:cs="Arial"/>
          <w:color w:val="000000"/>
          <w:szCs w:val="20"/>
        </w:rPr>
      </w:pPr>
    </w:p>
    <w:p w14:paraId="1468500F" w14:textId="1008369D" w:rsidR="00E60B52" w:rsidRPr="006B5011" w:rsidRDefault="00E60B52" w:rsidP="00E60B52">
      <w:pPr>
        <w:autoSpaceDE w:val="0"/>
        <w:autoSpaceDN w:val="0"/>
        <w:adjustRightInd w:val="0"/>
        <w:spacing w:line="240" w:lineRule="auto"/>
        <w:jc w:val="both"/>
        <w:rPr>
          <w:rFonts w:cs="Arial"/>
          <w:color w:val="000000"/>
          <w:szCs w:val="20"/>
        </w:rPr>
      </w:pPr>
      <w:r w:rsidRPr="006B5011">
        <w:rPr>
          <w:rFonts w:cs="Arial"/>
          <w:color w:val="000000"/>
          <w:szCs w:val="20"/>
        </w:rPr>
        <w:t xml:space="preserve">Vlada </w:t>
      </w:r>
      <w:r w:rsidR="006B5011" w:rsidRPr="006B5011">
        <w:rPr>
          <w:rFonts w:cs="Arial"/>
          <w:color w:val="000000"/>
          <w:szCs w:val="20"/>
        </w:rPr>
        <w:t xml:space="preserve">je </w:t>
      </w:r>
      <w:r w:rsidRPr="006B5011">
        <w:rPr>
          <w:rFonts w:cs="Arial"/>
          <w:color w:val="000000"/>
          <w:szCs w:val="20"/>
        </w:rPr>
        <w:t xml:space="preserve">sprejela odgovor na uradni opomin Evropske komisije zaradi neizpolnjevanja obveznosti o </w:t>
      </w:r>
      <w:proofErr w:type="spellStart"/>
      <w:r w:rsidRPr="006B5011">
        <w:rPr>
          <w:rFonts w:cs="Arial"/>
          <w:color w:val="000000"/>
          <w:szCs w:val="20"/>
        </w:rPr>
        <w:t>interoperabilnosti</w:t>
      </w:r>
      <w:proofErr w:type="spellEnd"/>
      <w:r w:rsidRPr="006B5011">
        <w:rPr>
          <w:rFonts w:cs="Arial"/>
          <w:color w:val="000000"/>
          <w:szCs w:val="20"/>
        </w:rPr>
        <w:t xml:space="preserve"> elektronskih cestninskih sistemov in opredelitvi evropskega elektronskega cestninjenja</w:t>
      </w:r>
      <w:r w:rsidR="006B5011" w:rsidRPr="006B5011">
        <w:rPr>
          <w:rFonts w:cs="Arial"/>
          <w:color w:val="000000"/>
          <w:szCs w:val="20"/>
        </w:rPr>
        <w:t>.</w:t>
      </w:r>
    </w:p>
    <w:p w14:paraId="00D41D01" w14:textId="77777777" w:rsidR="00E60B52" w:rsidRPr="00E60B52" w:rsidRDefault="00E60B52" w:rsidP="00E60B52">
      <w:pPr>
        <w:autoSpaceDE w:val="0"/>
        <w:autoSpaceDN w:val="0"/>
        <w:adjustRightInd w:val="0"/>
        <w:spacing w:line="240" w:lineRule="auto"/>
        <w:jc w:val="both"/>
        <w:rPr>
          <w:rFonts w:cs="Arial"/>
          <w:b/>
          <w:bCs/>
          <w:color w:val="000000"/>
          <w:szCs w:val="20"/>
        </w:rPr>
      </w:pPr>
    </w:p>
    <w:p w14:paraId="646962C3" w14:textId="77777777" w:rsidR="00E60B52" w:rsidRPr="00E60B52" w:rsidRDefault="00E60B52" w:rsidP="00E60B52">
      <w:pPr>
        <w:autoSpaceDE w:val="0"/>
        <w:autoSpaceDN w:val="0"/>
        <w:adjustRightInd w:val="0"/>
        <w:spacing w:line="240" w:lineRule="auto"/>
        <w:jc w:val="both"/>
        <w:rPr>
          <w:rFonts w:cs="Arial"/>
          <w:color w:val="000000"/>
          <w:szCs w:val="20"/>
        </w:rPr>
      </w:pPr>
      <w:r w:rsidRPr="00E60B52">
        <w:rPr>
          <w:rFonts w:cs="Arial"/>
          <w:color w:val="000000"/>
          <w:szCs w:val="20"/>
        </w:rPr>
        <w:t xml:space="preserve">V sodelovanju z Ministrstvom za infrastrukturo in družbo DARS, d. d., upravljavcem slovenskega omrežja cestninskih cest (v nadaljnjem besedilu: DARS), ki je pristojen za tehnično implementacijo storitve EETS na slovenskem omrežju cestninskih cest, so bile ponovno preučene dosedanje aktivnosti v zvezi s tem ter opredeljene nadaljnje aktivnosti, s ciljem, da se v čim krajšem možnem času vzpostavi pogoje za vključitev zainteresiranih EETS ponudnikov v </w:t>
      </w:r>
      <w:r w:rsidRPr="00E60B52">
        <w:rPr>
          <w:rFonts w:cs="Arial"/>
          <w:color w:val="000000"/>
          <w:szCs w:val="20"/>
        </w:rPr>
        <w:lastRenderedPageBreak/>
        <w:t>slovenski sistem elektronskega cestninskega sistema v prostem prometnem toku za vozila, katerih največja dovoljena masa presega 3.500 kg.</w:t>
      </w:r>
    </w:p>
    <w:p w14:paraId="39FEC3E9" w14:textId="77777777" w:rsidR="00E60B52" w:rsidRPr="00E60B52" w:rsidRDefault="00E60B52" w:rsidP="00E60B52">
      <w:pPr>
        <w:autoSpaceDE w:val="0"/>
        <w:autoSpaceDN w:val="0"/>
        <w:adjustRightInd w:val="0"/>
        <w:spacing w:line="240" w:lineRule="auto"/>
        <w:jc w:val="both"/>
        <w:rPr>
          <w:rFonts w:cs="Arial"/>
          <w:color w:val="000000"/>
          <w:szCs w:val="20"/>
        </w:rPr>
      </w:pPr>
    </w:p>
    <w:p w14:paraId="7DAE8441" w14:textId="77777777" w:rsidR="00E60B52" w:rsidRPr="00E60B52" w:rsidRDefault="00E60B52" w:rsidP="00E60B52">
      <w:pPr>
        <w:autoSpaceDE w:val="0"/>
        <w:autoSpaceDN w:val="0"/>
        <w:adjustRightInd w:val="0"/>
        <w:spacing w:line="240" w:lineRule="auto"/>
        <w:jc w:val="both"/>
        <w:rPr>
          <w:rFonts w:cs="Arial"/>
          <w:color w:val="000000"/>
          <w:szCs w:val="20"/>
        </w:rPr>
      </w:pPr>
      <w:r w:rsidRPr="00E60B52">
        <w:rPr>
          <w:rFonts w:cs="Arial"/>
          <w:color w:val="000000"/>
          <w:szCs w:val="20"/>
        </w:rPr>
        <w:t xml:space="preserve">DARS v zvezi z vzpostavljanjem EETS v Republiki Sloveniji deluje že od leta 2018 z aktivnim članstvom v skupini </w:t>
      </w:r>
      <w:proofErr w:type="spellStart"/>
      <w:r w:rsidRPr="00E60B52">
        <w:rPr>
          <w:rFonts w:cs="Arial"/>
          <w:color w:val="000000"/>
          <w:szCs w:val="20"/>
        </w:rPr>
        <w:t>EasyGo</w:t>
      </w:r>
      <w:proofErr w:type="spellEnd"/>
      <w:r w:rsidRPr="00E60B52">
        <w:rPr>
          <w:rFonts w:cs="Arial"/>
          <w:color w:val="000000"/>
          <w:szCs w:val="20"/>
        </w:rPr>
        <w:t xml:space="preserve">, v okviru katere je vzpostavljena delujoča platforma (v nadaljnjem besedilu: </w:t>
      </w:r>
      <w:proofErr w:type="spellStart"/>
      <w:r w:rsidRPr="00E60B52">
        <w:rPr>
          <w:rFonts w:cs="Arial"/>
          <w:color w:val="000000"/>
          <w:szCs w:val="20"/>
        </w:rPr>
        <w:t>EasyGo</w:t>
      </w:r>
      <w:proofErr w:type="spellEnd"/>
      <w:r w:rsidRPr="00E60B52">
        <w:rPr>
          <w:rFonts w:cs="Arial"/>
          <w:color w:val="000000"/>
          <w:szCs w:val="20"/>
        </w:rPr>
        <w:t xml:space="preserve"> HUB) z vsemi specifikacijami in dokumenti, potrebnimi za nemoteno vzpostavitev medsebojnega delovanja med pobiralcem cestnine ter ponudnikom storitev EETS. Prvotni cilj DARS je bil, da se v letih 2018 in 2019 izpelje postopek sprejemanja ponudnikov storitev EETS v sistem </w:t>
      </w:r>
      <w:proofErr w:type="spellStart"/>
      <w:r w:rsidRPr="00E60B52">
        <w:rPr>
          <w:rFonts w:cs="Arial"/>
          <w:color w:val="000000"/>
          <w:szCs w:val="20"/>
        </w:rPr>
        <w:t>DarsGo</w:t>
      </w:r>
      <w:proofErr w:type="spellEnd"/>
      <w:r w:rsidRPr="00E60B52">
        <w:rPr>
          <w:rFonts w:cs="Arial"/>
          <w:color w:val="000000"/>
          <w:szCs w:val="20"/>
        </w:rPr>
        <w:t xml:space="preserve"> preko </w:t>
      </w:r>
      <w:proofErr w:type="spellStart"/>
      <w:r w:rsidRPr="00E60B52">
        <w:rPr>
          <w:rFonts w:cs="Arial"/>
          <w:color w:val="000000"/>
          <w:szCs w:val="20"/>
        </w:rPr>
        <w:t>EasyGo</w:t>
      </w:r>
      <w:proofErr w:type="spellEnd"/>
      <w:r w:rsidRPr="00E60B52">
        <w:rPr>
          <w:rFonts w:cs="Arial"/>
          <w:color w:val="000000"/>
          <w:szCs w:val="20"/>
        </w:rPr>
        <w:t xml:space="preserve"> HUB. V okviru DSRC tehnologije (mikrovalovna tehnologija) je to tudi najbolj uveljavljena in preizkušena ter najbolj zaželena rešitev pri večini ponudnikov storitev EETS, kljub temu da odstopa od rešitev po standardu EN ISO 12855. </w:t>
      </w:r>
    </w:p>
    <w:p w14:paraId="2B149DD0" w14:textId="77777777" w:rsidR="00E60B52" w:rsidRPr="00E60B52" w:rsidRDefault="00E60B52" w:rsidP="00E60B52">
      <w:pPr>
        <w:autoSpaceDE w:val="0"/>
        <w:autoSpaceDN w:val="0"/>
        <w:adjustRightInd w:val="0"/>
        <w:spacing w:line="240" w:lineRule="auto"/>
        <w:jc w:val="both"/>
        <w:rPr>
          <w:rFonts w:cs="Arial"/>
          <w:color w:val="000000"/>
          <w:szCs w:val="20"/>
        </w:rPr>
      </w:pPr>
    </w:p>
    <w:p w14:paraId="50F6F320" w14:textId="77777777" w:rsidR="00E60B52" w:rsidRPr="00E60B52" w:rsidRDefault="00E60B52" w:rsidP="00E60B52">
      <w:pPr>
        <w:autoSpaceDE w:val="0"/>
        <w:autoSpaceDN w:val="0"/>
        <w:adjustRightInd w:val="0"/>
        <w:spacing w:line="240" w:lineRule="auto"/>
        <w:jc w:val="both"/>
        <w:rPr>
          <w:rFonts w:cs="Arial"/>
          <w:color w:val="000000"/>
          <w:szCs w:val="20"/>
        </w:rPr>
      </w:pPr>
      <w:r w:rsidRPr="00E60B52">
        <w:rPr>
          <w:rFonts w:cs="Arial"/>
          <w:color w:val="000000"/>
          <w:szCs w:val="20"/>
        </w:rPr>
        <w:t xml:space="preserve">DARS je aprila 2018 objavil izjavo o območju EETS in začel dejavnosti za vključitev ponudnikov storitev EETS v sistem </w:t>
      </w:r>
      <w:proofErr w:type="spellStart"/>
      <w:r w:rsidRPr="00E60B52">
        <w:rPr>
          <w:rFonts w:cs="Arial"/>
          <w:color w:val="000000"/>
          <w:szCs w:val="20"/>
        </w:rPr>
        <w:t>DarsGo</w:t>
      </w:r>
      <w:proofErr w:type="spellEnd"/>
      <w:r w:rsidRPr="00E60B52">
        <w:rPr>
          <w:rFonts w:cs="Arial"/>
          <w:color w:val="000000"/>
          <w:szCs w:val="20"/>
        </w:rPr>
        <w:t xml:space="preserve">. Zainteresirani ponudniki storitev EETS so se odzvali na objavljeno izjavo, zato je DARS ponudnike storitev EETS v začetku septembra 2018 seznanil s komercialnimi pogoji: nadomestilo za prvo pojavitev OBU v sistemu </w:t>
      </w:r>
      <w:proofErr w:type="spellStart"/>
      <w:r w:rsidRPr="00E60B52">
        <w:rPr>
          <w:rFonts w:cs="Arial"/>
          <w:color w:val="000000"/>
          <w:szCs w:val="20"/>
        </w:rPr>
        <w:t>DarsGo</w:t>
      </w:r>
      <w:proofErr w:type="spellEnd"/>
      <w:r w:rsidRPr="00E60B52">
        <w:rPr>
          <w:rFonts w:cs="Arial"/>
          <w:color w:val="000000"/>
          <w:szCs w:val="20"/>
        </w:rPr>
        <w:t xml:space="preserve">, vrednost provizije ter povračilo stroškov za implementacijo ponudnikov storitev EETS v sistem </w:t>
      </w:r>
      <w:proofErr w:type="spellStart"/>
      <w:r w:rsidRPr="00E60B52">
        <w:rPr>
          <w:rFonts w:cs="Arial"/>
          <w:color w:val="000000"/>
          <w:szCs w:val="20"/>
        </w:rPr>
        <w:t>DarsGo</w:t>
      </w:r>
      <w:proofErr w:type="spellEnd"/>
      <w:r w:rsidRPr="00E60B52">
        <w:rPr>
          <w:rFonts w:cs="Arial"/>
          <w:color w:val="000000"/>
          <w:szCs w:val="20"/>
        </w:rPr>
        <w:t xml:space="preserve">, na podlagi katerih je imel namen pričeti s ponudniki storitev EETS izvajati pogajanja za pričetek njihove uvedbe v sistem </w:t>
      </w:r>
      <w:proofErr w:type="spellStart"/>
      <w:r w:rsidRPr="00E60B52">
        <w:rPr>
          <w:rFonts w:cs="Arial"/>
          <w:color w:val="000000"/>
          <w:szCs w:val="20"/>
        </w:rPr>
        <w:t>DarsGo</w:t>
      </w:r>
      <w:proofErr w:type="spellEnd"/>
      <w:r w:rsidRPr="00E60B52">
        <w:rPr>
          <w:rFonts w:cs="Arial"/>
          <w:color w:val="000000"/>
          <w:szCs w:val="20"/>
        </w:rPr>
        <w:t xml:space="preserve">. </w:t>
      </w:r>
    </w:p>
    <w:p w14:paraId="2CDA062A" w14:textId="77777777" w:rsidR="00E60B52" w:rsidRPr="00E60B52" w:rsidRDefault="00E60B52" w:rsidP="00E60B52">
      <w:pPr>
        <w:autoSpaceDE w:val="0"/>
        <w:autoSpaceDN w:val="0"/>
        <w:adjustRightInd w:val="0"/>
        <w:spacing w:line="240" w:lineRule="auto"/>
        <w:jc w:val="both"/>
        <w:rPr>
          <w:rFonts w:cs="Arial"/>
          <w:color w:val="000000"/>
          <w:szCs w:val="20"/>
        </w:rPr>
      </w:pPr>
    </w:p>
    <w:p w14:paraId="432B568B" w14:textId="77777777" w:rsidR="00E60B52" w:rsidRPr="00E60B52" w:rsidRDefault="00E60B52" w:rsidP="00E60B52">
      <w:pPr>
        <w:autoSpaceDE w:val="0"/>
        <w:autoSpaceDN w:val="0"/>
        <w:adjustRightInd w:val="0"/>
        <w:spacing w:line="240" w:lineRule="auto"/>
        <w:jc w:val="both"/>
        <w:rPr>
          <w:rFonts w:cs="Arial"/>
          <w:color w:val="000000"/>
          <w:szCs w:val="20"/>
        </w:rPr>
      </w:pPr>
      <w:r w:rsidRPr="00E60B52">
        <w:rPr>
          <w:rFonts w:cs="Arial"/>
          <w:color w:val="000000"/>
          <w:szCs w:val="20"/>
        </w:rPr>
        <w:t>Vzporedno je DARS za ponudnike storitev EETS pripravil tudi splošne pogoje za ponudnike storitev EETS in pogodbo EETS.</w:t>
      </w:r>
    </w:p>
    <w:p w14:paraId="70A3F1CD" w14:textId="77777777" w:rsidR="00E60B52" w:rsidRPr="00E60B52" w:rsidRDefault="00E60B52" w:rsidP="00E60B52">
      <w:pPr>
        <w:autoSpaceDE w:val="0"/>
        <w:autoSpaceDN w:val="0"/>
        <w:adjustRightInd w:val="0"/>
        <w:spacing w:line="240" w:lineRule="auto"/>
        <w:jc w:val="both"/>
        <w:rPr>
          <w:rFonts w:cs="Arial"/>
          <w:color w:val="000000"/>
          <w:szCs w:val="20"/>
        </w:rPr>
      </w:pPr>
    </w:p>
    <w:p w14:paraId="5C804779" w14:textId="77777777" w:rsidR="00E60B52" w:rsidRPr="00E60B52" w:rsidRDefault="00E60B52" w:rsidP="00E60B52">
      <w:pPr>
        <w:autoSpaceDE w:val="0"/>
        <w:autoSpaceDN w:val="0"/>
        <w:adjustRightInd w:val="0"/>
        <w:spacing w:line="240" w:lineRule="auto"/>
        <w:jc w:val="both"/>
        <w:rPr>
          <w:rFonts w:cs="Arial"/>
          <w:color w:val="000000"/>
          <w:szCs w:val="20"/>
        </w:rPr>
      </w:pPr>
      <w:r w:rsidRPr="00E60B52">
        <w:rPr>
          <w:rFonts w:cs="Arial"/>
          <w:color w:val="000000"/>
          <w:szCs w:val="20"/>
        </w:rPr>
        <w:t xml:space="preserve">Ključna karakteristika, ki je zaznamovala vse nadaljnje napore za uvedbo ponudnikov storitev EETS v </w:t>
      </w:r>
      <w:proofErr w:type="spellStart"/>
      <w:r w:rsidRPr="00E60B52">
        <w:rPr>
          <w:rFonts w:cs="Arial"/>
          <w:color w:val="000000"/>
          <w:szCs w:val="20"/>
        </w:rPr>
        <w:t>DarsGo</w:t>
      </w:r>
      <w:proofErr w:type="spellEnd"/>
      <w:r w:rsidRPr="00E60B52">
        <w:rPr>
          <w:rFonts w:cs="Arial"/>
          <w:color w:val="000000"/>
          <w:szCs w:val="20"/>
        </w:rPr>
        <w:t xml:space="preserve"> sistem pa je bila ta, da je bilo pri razpisni dokumentaciji za vzpostavitev novega elektronskega cestninskega sistema za vozila, katerih največja dovoljena masa presega 3.500 kg, v letu 2015 zahtevano tisto, kar je bilo takrat znano in dorečeno. V nadaljevanju pa se je izkazalo, da gre za precej nedorečeno področje spremenjenih standardov in nedorečenih definicij glede izmenjave podatkov, v posameznih primerih so težavo predstavljala tudi rigorozna pravila javnega naročanja.</w:t>
      </w:r>
    </w:p>
    <w:p w14:paraId="4042CC7E" w14:textId="77777777" w:rsidR="00E60B52" w:rsidRPr="00E60B52" w:rsidRDefault="00E60B52" w:rsidP="00E60B52">
      <w:pPr>
        <w:autoSpaceDE w:val="0"/>
        <w:autoSpaceDN w:val="0"/>
        <w:adjustRightInd w:val="0"/>
        <w:spacing w:line="240" w:lineRule="auto"/>
        <w:jc w:val="both"/>
        <w:rPr>
          <w:rFonts w:cs="Arial"/>
          <w:color w:val="000000"/>
          <w:szCs w:val="20"/>
        </w:rPr>
      </w:pPr>
    </w:p>
    <w:p w14:paraId="5DABC7F3" w14:textId="77777777" w:rsidR="00E60B52" w:rsidRPr="00E60B52" w:rsidRDefault="00E60B52" w:rsidP="00E60B52">
      <w:pPr>
        <w:autoSpaceDE w:val="0"/>
        <w:autoSpaceDN w:val="0"/>
        <w:adjustRightInd w:val="0"/>
        <w:spacing w:line="240" w:lineRule="auto"/>
        <w:jc w:val="both"/>
        <w:rPr>
          <w:rFonts w:cs="Arial"/>
          <w:color w:val="000000"/>
          <w:szCs w:val="20"/>
        </w:rPr>
      </w:pPr>
      <w:r w:rsidRPr="00E60B52">
        <w:rPr>
          <w:rFonts w:cs="Arial"/>
          <w:color w:val="000000"/>
          <w:szCs w:val="20"/>
        </w:rPr>
        <w:t xml:space="preserve">DARS je ves čas od objave izjave o območju EETS aktiven na področju vključevanja ponudnikov storitev EETS v sistem </w:t>
      </w:r>
      <w:proofErr w:type="spellStart"/>
      <w:r w:rsidRPr="00E60B52">
        <w:rPr>
          <w:rFonts w:cs="Arial"/>
          <w:color w:val="000000"/>
          <w:szCs w:val="20"/>
        </w:rPr>
        <w:t>DarsGo</w:t>
      </w:r>
      <w:proofErr w:type="spellEnd"/>
      <w:r w:rsidRPr="00E60B52">
        <w:rPr>
          <w:rFonts w:cs="Arial"/>
          <w:color w:val="000000"/>
          <w:szCs w:val="20"/>
        </w:rPr>
        <w:t xml:space="preserve">, nenehno se je iskalo možne rešitve z namenom čim hitrejše uvedbe sistema EETS, toda zaradi predhodno navedenih zapletov do sedaj ni bilo možno omogočiti sprejema ponudnikov storitev EETS v sistem </w:t>
      </w:r>
      <w:proofErr w:type="spellStart"/>
      <w:r w:rsidRPr="00E60B52">
        <w:rPr>
          <w:rFonts w:cs="Arial"/>
          <w:color w:val="000000"/>
          <w:szCs w:val="20"/>
        </w:rPr>
        <w:t>DarsGo</w:t>
      </w:r>
      <w:proofErr w:type="spellEnd"/>
      <w:r w:rsidRPr="00E60B52">
        <w:rPr>
          <w:rFonts w:cs="Arial"/>
          <w:color w:val="000000"/>
          <w:szCs w:val="20"/>
        </w:rPr>
        <w:t>. Omeniti je potrebno tudi dejstvo, da je v letu 2020 na dinamiko izvajanja aktivnosti znatno vplivala tudi pandemija Covid-19.</w:t>
      </w:r>
    </w:p>
    <w:p w14:paraId="2222AEBD" w14:textId="77777777" w:rsidR="00E60B52" w:rsidRPr="00E60B52" w:rsidRDefault="00E60B52" w:rsidP="00E60B52">
      <w:pPr>
        <w:autoSpaceDE w:val="0"/>
        <w:autoSpaceDN w:val="0"/>
        <w:adjustRightInd w:val="0"/>
        <w:spacing w:line="240" w:lineRule="auto"/>
        <w:jc w:val="both"/>
        <w:rPr>
          <w:rFonts w:cs="Arial"/>
          <w:color w:val="000000"/>
          <w:szCs w:val="20"/>
        </w:rPr>
      </w:pPr>
      <w:r w:rsidRPr="00E60B52">
        <w:rPr>
          <w:rFonts w:cs="Arial"/>
          <w:color w:val="000000"/>
          <w:szCs w:val="20"/>
        </w:rPr>
        <w:t xml:space="preserve"> </w:t>
      </w:r>
    </w:p>
    <w:p w14:paraId="27964CFF" w14:textId="77777777" w:rsidR="00E60B52" w:rsidRPr="00E60B52" w:rsidRDefault="00E60B52" w:rsidP="00E60B52">
      <w:pPr>
        <w:autoSpaceDE w:val="0"/>
        <w:autoSpaceDN w:val="0"/>
        <w:adjustRightInd w:val="0"/>
        <w:spacing w:line="240" w:lineRule="auto"/>
        <w:jc w:val="both"/>
        <w:rPr>
          <w:rFonts w:cs="Arial"/>
          <w:color w:val="000000"/>
          <w:szCs w:val="20"/>
        </w:rPr>
      </w:pPr>
      <w:r w:rsidRPr="00E60B52">
        <w:rPr>
          <w:rFonts w:cs="Arial"/>
          <w:color w:val="000000"/>
          <w:szCs w:val="20"/>
        </w:rPr>
        <w:t xml:space="preserve">Iz predhodno navedenega izhaja, da je DARS intenziviral aktivnosti z izvajalcem. Trenutno je v fazi priprave tehničnih specifikacij in podrobnega terminskega plana izdelave rešitve za vključitev ponudnikov storitev EETS v sistem </w:t>
      </w:r>
      <w:proofErr w:type="spellStart"/>
      <w:r w:rsidRPr="00E60B52">
        <w:rPr>
          <w:rFonts w:cs="Arial"/>
          <w:color w:val="000000"/>
          <w:szCs w:val="20"/>
        </w:rPr>
        <w:t>DarsGo</w:t>
      </w:r>
      <w:proofErr w:type="spellEnd"/>
      <w:r w:rsidRPr="00E60B52">
        <w:rPr>
          <w:rFonts w:cs="Arial"/>
          <w:color w:val="000000"/>
          <w:szCs w:val="20"/>
        </w:rPr>
        <w:t>.</w:t>
      </w:r>
    </w:p>
    <w:p w14:paraId="4C149F4A" w14:textId="77777777" w:rsidR="00E60B52" w:rsidRPr="00E60B52" w:rsidRDefault="00E60B52" w:rsidP="00E60B52">
      <w:pPr>
        <w:autoSpaceDE w:val="0"/>
        <w:autoSpaceDN w:val="0"/>
        <w:adjustRightInd w:val="0"/>
        <w:spacing w:line="240" w:lineRule="auto"/>
        <w:jc w:val="both"/>
        <w:rPr>
          <w:rFonts w:cs="Arial"/>
          <w:color w:val="000000"/>
          <w:szCs w:val="20"/>
        </w:rPr>
      </w:pPr>
    </w:p>
    <w:p w14:paraId="4E2FACC1" w14:textId="77777777" w:rsidR="00E60B52" w:rsidRPr="00E60B52" w:rsidRDefault="00E60B52" w:rsidP="00E60B52">
      <w:pPr>
        <w:autoSpaceDE w:val="0"/>
        <w:autoSpaceDN w:val="0"/>
        <w:adjustRightInd w:val="0"/>
        <w:spacing w:line="240" w:lineRule="auto"/>
        <w:jc w:val="both"/>
        <w:rPr>
          <w:rFonts w:cs="Arial"/>
          <w:color w:val="000000"/>
          <w:szCs w:val="20"/>
        </w:rPr>
      </w:pPr>
      <w:r w:rsidRPr="00E60B52">
        <w:rPr>
          <w:rFonts w:cs="Arial"/>
          <w:color w:val="000000"/>
          <w:szCs w:val="20"/>
        </w:rPr>
        <w:t xml:space="preserve">V zadnjem kvartalu leta 2021 bo DARS z vsemi ponudniki storitev EETS, s katerimi se bodo uspešno zaključila pogajanja in sklenile pogodbe, izvedel testiranja njihovih OBU naprav v sistemu </w:t>
      </w:r>
      <w:proofErr w:type="spellStart"/>
      <w:r w:rsidRPr="00E60B52">
        <w:rPr>
          <w:rFonts w:cs="Arial"/>
          <w:color w:val="000000"/>
          <w:szCs w:val="20"/>
        </w:rPr>
        <w:t>DarsGo</w:t>
      </w:r>
      <w:proofErr w:type="spellEnd"/>
      <w:r w:rsidRPr="00E60B52">
        <w:rPr>
          <w:rFonts w:cs="Arial"/>
          <w:color w:val="000000"/>
          <w:szCs w:val="20"/>
        </w:rPr>
        <w:t xml:space="preserve">. Po uspešno izvedenih testiranjih se bo z določenim številom ponudnikov storitev EETS v prvem kvartalu leta 2022 nadaljevalo s pilotnim testiranjem in jih, po doseženem zahtevanem številu testnih transakcij, vključilo v sistem </w:t>
      </w:r>
      <w:proofErr w:type="spellStart"/>
      <w:r w:rsidRPr="00E60B52">
        <w:rPr>
          <w:rFonts w:cs="Arial"/>
          <w:color w:val="000000"/>
          <w:szCs w:val="20"/>
        </w:rPr>
        <w:t>DarsGo</w:t>
      </w:r>
      <w:proofErr w:type="spellEnd"/>
      <w:r w:rsidRPr="00E60B52">
        <w:rPr>
          <w:rFonts w:cs="Arial"/>
          <w:color w:val="000000"/>
          <w:szCs w:val="20"/>
        </w:rPr>
        <w:t>.</w:t>
      </w:r>
    </w:p>
    <w:p w14:paraId="16033DE9" w14:textId="77777777" w:rsidR="00E60B52" w:rsidRPr="00E60B52" w:rsidRDefault="00E60B52" w:rsidP="00E60B52">
      <w:pPr>
        <w:autoSpaceDE w:val="0"/>
        <w:autoSpaceDN w:val="0"/>
        <w:adjustRightInd w:val="0"/>
        <w:spacing w:line="240" w:lineRule="auto"/>
        <w:jc w:val="both"/>
        <w:rPr>
          <w:rFonts w:cs="Arial"/>
          <w:color w:val="000000"/>
          <w:szCs w:val="20"/>
        </w:rPr>
      </w:pPr>
    </w:p>
    <w:p w14:paraId="75A91720" w14:textId="156AC64D" w:rsidR="00AF1B3D" w:rsidRPr="00E60B52" w:rsidRDefault="00E60B52" w:rsidP="00E60B52">
      <w:pPr>
        <w:autoSpaceDE w:val="0"/>
        <w:autoSpaceDN w:val="0"/>
        <w:adjustRightInd w:val="0"/>
        <w:spacing w:line="240" w:lineRule="auto"/>
        <w:jc w:val="both"/>
        <w:rPr>
          <w:rFonts w:cs="Arial"/>
          <w:color w:val="000000"/>
          <w:szCs w:val="20"/>
        </w:rPr>
      </w:pPr>
      <w:r w:rsidRPr="00E60B52">
        <w:rPr>
          <w:rFonts w:cs="Arial"/>
          <w:color w:val="000000"/>
          <w:szCs w:val="20"/>
        </w:rPr>
        <w:t>Vir: Ministrstvo za infrastrukturo</w:t>
      </w:r>
    </w:p>
    <w:p w14:paraId="72E92746"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5D8635DB" w14:textId="3FB80E81" w:rsidR="006A0510" w:rsidRPr="006A0510" w:rsidRDefault="006A0510" w:rsidP="006A0510">
      <w:pPr>
        <w:autoSpaceDE w:val="0"/>
        <w:autoSpaceDN w:val="0"/>
        <w:adjustRightInd w:val="0"/>
        <w:spacing w:line="240" w:lineRule="auto"/>
        <w:jc w:val="both"/>
        <w:rPr>
          <w:rFonts w:cs="Arial"/>
          <w:b/>
          <w:bCs/>
          <w:color w:val="000000"/>
          <w:szCs w:val="20"/>
        </w:rPr>
      </w:pPr>
      <w:r>
        <w:rPr>
          <w:rFonts w:cs="Arial"/>
          <w:b/>
          <w:bCs/>
          <w:color w:val="000000"/>
          <w:szCs w:val="20"/>
        </w:rPr>
        <w:t>S</w:t>
      </w:r>
      <w:r w:rsidRPr="006A0510">
        <w:rPr>
          <w:rFonts w:cs="Arial"/>
          <w:b/>
          <w:bCs/>
          <w:color w:val="000000"/>
          <w:szCs w:val="20"/>
        </w:rPr>
        <w:t xml:space="preserve">tališče </w:t>
      </w:r>
      <w:r>
        <w:rPr>
          <w:rFonts w:cs="Arial"/>
          <w:b/>
          <w:bCs/>
          <w:color w:val="000000"/>
          <w:szCs w:val="20"/>
        </w:rPr>
        <w:t>d</w:t>
      </w:r>
      <w:r w:rsidRPr="006A0510">
        <w:rPr>
          <w:rFonts w:cs="Arial"/>
          <w:b/>
          <w:bCs/>
          <w:color w:val="000000"/>
          <w:szCs w:val="20"/>
        </w:rPr>
        <w:t>o Akcijskega načrta za sinergije med civilno, obrambno in vesoljsko industrijo</w:t>
      </w:r>
    </w:p>
    <w:p w14:paraId="00CCF0E6" w14:textId="77777777" w:rsidR="006A0510" w:rsidRPr="006A0510" w:rsidRDefault="006A0510" w:rsidP="006A0510">
      <w:pPr>
        <w:autoSpaceDE w:val="0"/>
        <w:autoSpaceDN w:val="0"/>
        <w:adjustRightInd w:val="0"/>
        <w:spacing w:line="240" w:lineRule="auto"/>
        <w:jc w:val="both"/>
        <w:rPr>
          <w:rFonts w:cs="Arial"/>
          <w:color w:val="000000"/>
          <w:szCs w:val="20"/>
        </w:rPr>
      </w:pPr>
    </w:p>
    <w:p w14:paraId="51424EF7" w14:textId="77777777" w:rsidR="006A0510" w:rsidRPr="006A0510" w:rsidRDefault="006A0510" w:rsidP="006A0510">
      <w:pPr>
        <w:autoSpaceDE w:val="0"/>
        <w:autoSpaceDN w:val="0"/>
        <w:adjustRightInd w:val="0"/>
        <w:spacing w:line="240" w:lineRule="auto"/>
        <w:jc w:val="both"/>
        <w:rPr>
          <w:rFonts w:cs="Arial"/>
          <w:color w:val="000000"/>
          <w:szCs w:val="20"/>
        </w:rPr>
      </w:pPr>
      <w:r w:rsidRPr="006A0510">
        <w:rPr>
          <w:rFonts w:cs="Arial"/>
          <w:color w:val="000000"/>
          <w:szCs w:val="20"/>
        </w:rPr>
        <w:t>Vlada Republike Slovenije je sprejela stališče Republike Slovenije k zadevi Sporočilo Komisije Evropskemu parlamentu, Svetu, Evropskemu ekonomsko-socialnemu odboru in Odboru regij - Akcijski načrt za sinergije med civilno, obrambno in vesoljsko industrijo. Glavno sporočilo tega je, da Republika Slovenija podpira aktivnosti za iskanje sinergij med civilno, obrambno in vesoljsko industrijo, saj bo to povečalo učinkovitost javnih sredstev, ki se uporabijo za področje razvoja obrambnega in vesoljskega sektorja ter hkrati okrepilo tehnološko avtonomnost v EU.</w:t>
      </w:r>
    </w:p>
    <w:p w14:paraId="77DC4866" w14:textId="77777777" w:rsidR="006A0510" w:rsidRPr="006A0510" w:rsidRDefault="006A0510" w:rsidP="006A0510">
      <w:pPr>
        <w:autoSpaceDE w:val="0"/>
        <w:autoSpaceDN w:val="0"/>
        <w:adjustRightInd w:val="0"/>
        <w:spacing w:line="240" w:lineRule="auto"/>
        <w:jc w:val="both"/>
        <w:rPr>
          <w:rFonts w:cs="Arial"/>
          <w:color w:val="000000"/>
          <w:szCs w:val="20"/>
        </w:rPr>
      </w:pPr>
    </w:p>
    <w:p w14:paraId="58D26139" w14:textId="77777777" w:rsidR="006A0510" w:rsidRPr="006A0510" w:rsidRDefault="006A0510" w:rsidP="006A0510">
      <w:pPr>
        <w:autoSpaceDE w:val="0"/>
        <w:autoSpaceDN w:val="0"/>
        <w:adjustRightInd w:val="0"/>
        <w:spacing w:line="240" w:lineRule="auto"/>
        <w:jc w:val="both"/>
        <w:rPr>
          <w:rFonts w:cs="Arial"/>
          <w:color w:val="000000"/>
          <w:szCs w:val="20"/>
        </w:rPr>
      </w:pPr>
      <w:r w:rsidRPr="006A0510">
        <w:rPr>
          <w:rFonts w:cs="Arial"/>
          <w:color w:val="000000"/>
          <w:szCs w:val="20"/>
        </w:rPr>
        <w:t xml:space="preserve">Na področju vesolja se je Slovenija vedno zavzemala za povezovanje z različnimi sektorji ter za čim širše področje uporabe obstoječih storitev in infrastrukture. Ker ostaja dostop do financ za </w:t>
      </w:r>
      <w:r w:rsidRPr="006A0510">
        <w:rPr>
          <w:rFonts w:cs="Arial"/>
          <w:color w:val="000000"/>
          <w:szCs w:val="20"/>
        </w:rPr>
        <w:lastRenderedPageBreak/>
        <w:t>MSP na zelo tveganjem področju vesolja relativno omejeno, pozdravljamo iniciativo EU, da se olajša dostop do financ ter da se oblikujejo novi programi spodbujanja inovacij z raziskovanjem v zagonskih in malih podjetij. Republika Slovenija poudarja tudi tesno sodelovanje z Evropsko vesoljsko agencijo, ki bistveno prispeva k razvoju novih tehnologij v evropskem prostoru. Poleg tega predlaga razmislek o politiki intelektualne lastnine razvite v okviru EU programov.</w:t>
      </w:r>
    </w:p>
    <w:p w14:paraId="19E89E67" w14:textId="77777777" w:rsidR="006A0510" w:rsidRPr="006A0510" w:rsidRDefault="006A0510" w:rsidP="006A0510">
      <w:pPr>
        <w:autoSpaceDE w:val="0"/>
        <w:autoSpaceDN w:val="0"/>
        <w:adjustRightInd w:val="0"/>
        <w:spacing w:line="240" w:lineRule="auto"/>
        <w:jc w:val="both"/>
        <w:rPr>
          <w:rFonts w:cs="Arial"/>
          <w:color w:val="000000"/>
          <w:szCs w:val="20"/>
        </w:rPr>
      </w:pPr>
    </w:p>
    <w:p w14:paraId="0C118EF7" w14:textId="77777777" w:rsidR="006A0510" w:rsidRPr="006A0510" w:rsidRDefault="006A0510" w:rsidP="006A0510">
      <w:pPr>
        <w:autoSpaceDE w:val="0"/>
        <w:autoSpaceDN w:val="0"/>
        <w:adjustRightInd w:val="0"/>
        <w:spacing w:line="240" w:lineRule="auto"/>
        <w:jc w:val="both"/>
        <w:rPr>
          <w:rFonts w:cs="Arial"/>
          <w:color w:val="000000"/>
          <w:szCs w:val="20"/>
        </w:rPr>
      </w:pPr>
      <w:r w:rsidRPr="006A0510">
        <w:rPr>
          <w:rFonts w:cs="Arial"/>
          <w:color w:val="000000"/>
          <w:szCs w:val="20"/>
        </w:rPr>
        <w:t>V tem okviru bo Vlada RS široko obveščala podjetja tudi o možnostih udeležbe v okviru Evropskega obrambnega sklada. Za obrambno področje velja omeniti, da gre za posebno področje s svojimi zakonitostmi v smislu omejenega dostopa do podatkov, strateškega pomena obrambnih vesoljskih raziskav in podobno. Slovenija podpira tudi vsa prizadevanja, ki prispevajo h tehnološki avtonomiji in suverenosti Evropske unije. Ta vidik je še posebej pomemben, ko gre za zagotavljanje nacionalne varnosti in varnosti celotne Evrope, pri čemer imajo ključno vlogo lastne kritične (ključne) tehnologije.</w:t>
      </w:r>
    </w:p>
    <w:p w14:paraId="18A66064" w14:textId="77777777" w:rsidR="006A0510" w:rsidRPr="006A0510" w:rsidRDefault="006A0510" w:rsidP="006A0510">
      <w:pPr>
        <w:autoSpaceDE w:val="0"/>
        <w:autoSpaceDN w:val="0"/>
        <w:adjustRightInd w:val="0"/>
        <w:spacing w:line="240" w:lineRule="auto"/>
        <w:jc w:val="both"/>
        <w:rPr>
          <w:rFonts w:cs="Arial"/>
          <w:color w:val="000000"/>
          <w:szCs w:val="20"/>
        </w:rPr>
      </w:pPr>
    </w:p>
    <w:p w14:paraId="7594A3FC" w14:textId="41CC9AD2" w:rsidR="00AF1B3D" w:rsidRPr="006A0510" w:rsidRDefault="006A0510" w:rsidP="006A0510">
      <w:pPr>
        <w:autoSpaceDE w:val="0"/>
        <w:autoSpaceDN w:val="0"/>
        <w:adjustRightInd w:val="0"/>
        <w:spacing w:line="240" w:lineRule="auto"/>
        <w:jc w:val="both"/>
        <w:rPr>
          <w:rFonts w:cs="Arial"/>
          <w:color w:val="000000"/>
          <w:szCs w:val="20"/>
        </w:rPr>
      </w:pPr>
      <w:r w:rsidRPr="006A0510">
        <w:rPr>
          <w:rFonts w:cs="Arial"/>
          <w:color w:val="000000"/>
          <w:szCs w:val="20"/>
        </w:rPr>
        <w:t>Vir: Ministrstvo za gospodarski razvoj in tehnologijo</w:t>
      </w:r>
    </w:p>
    <w:p w14:paraId="6263E89D" w14:textId="77777777" w:rsidR="00AF1B3D" w:rsidRPr="006A0510" w:rsidRDefault="00AF1B3D" w:rsidP="00AF1B3D">
      <w:pPr>
        <w:autoSpaceDE w:val="0"/>
        <w:autoSpaceDN w:val="0"/>
        <w:adjustRightInd w:val="0"/>
        <w:spacing w:line="240" w:lineRule="auto"/>
        <w:jc w:val="both"/>
        <w:rPr>
          <w:rFonts w:cs="Arial"/>
          <w:color w:val="000000"/>
          <w:szCs w:val="20"/>
        </w:rPr>
      </w:pPr>
    </w:p>
    <w:p w14:paraId="4CF3A898" w14:textId="4A128BE9" w:rsidR="00A74514" w:rsidRPr="00A74514" w:rsidRDefault="00A74514" w:rsidP="00A74514">
      <w:pPr>
        <w:autoSpaceDE w:val="0"/>
        <w:autoSpaceDN w:val="0"/>
        <w:adjustRightInd w:val="0"/>
        <w:spacing w:line="240" w:lineRule="auto"/>
        <w:jc w:val="both"/>
        <w:rPr>
          <w:rFonts w:cs="Arial"/>
          <w:b/>
          <w:bCs/>
          <w:color w:val="000000"/>
          <w:szCs w:val="20"/>
        </w:rPr>
      </w:pPr>
      <w:r w:rsidRPr="00A74514">
        <w:rPr>
          <w:rFonts w:cs="Arial"/>
          <w:b/>
          <w:bCs/>
          <w:color w:val="000000"/>
          <w:szCs w:val="20"/>
        </w:rPr>
        <w:t xml:space="preserve">Vlada podpira strategijo Sveta EU o pravicah invalidov </w:t>
      </w:r>
    </w:p>
    <w:p w14:paraId="3A97B1AD" w14:textId="77777777" w:rsidR="00A74514" w:rsidRPr="00A74514" w:rsidRDefault="00A74514" w:rsidP="00A74514">
      <w:pPr>
        <w:autoSpaceDE w:val="0"/>
        <w:autoSpaceDN w:val="0"/>
        <w:adjustRightInd w:val="0"/>
        <w:spacing w:line="240" w:lineRule="auto"/>
        <w:jc w:val="both"/>
        <w:rPr>
          <w:rFonts w:cs="Arial"/>
          <w:b/>
          <w:bCs/>
          <w:color w:val="000000"/>
          <w:szCs w:val="20"/>
        </w:rPr>
      </w:pPr>
    </w:p>
    <w:p w14:paraId="6888073F" w14:textId="77777777" w:rsidR="00A74514" w:rsidRPr="00A74514" w:rsidRDefault="00A74514" w:rsidP="00A74514">
      <w:pPr>
        <w:autoSpaceDE w:val="0"/>
        <w:autoSpaceDN w:val="0"/>
        <w:adjustRightInd w:val="0"/>
        <w:spacing w:line="240" w:lineRule="auto"/>
        <w:jc w:val="both"/>
        <w:rPr>
          <w:rFonts w:cs="Arial"/>
          <w:color w:val="000000"/>
          <w:szCs w:val="20"/>
        </w:rPr>
      </w:pPr>
      <w:r w:rsidRPr="00A74514">
        <w:rPr>
          <w:rFonts w:cs="Arial"/>
          <w:color w:val="000000"/>
          <w:szCs w:val="20"/>
        </w:rPr>
        <w:t>Vlada Republike Slovenije je sprejela stališče Republike Slovenije k zadevi Sporočilo Komisije Evropskemu parlamentu, Svetu, Evropskemu ekonomsko-socialnemu odboru in odboru regij - Unija enakosti: strategija o pravicah invalidov za obdobje 2021–2030 (dokument Sveta EU št. 6268/21).</w:t>
      </w:r>
    </w:p>
    <w:p w14:paraId="458AEE14" w14:textId="77777777" w:rsidR="00A74514" w:rsidRPr="00A74514" w:rsidRDefault="00A74514" w:rsidP="00A74514">
      <w:pPr>
        <w:autoSpaceDE w:val="0"/>
        <w:autoSpaceDN w:val="0"/>
        <w:adjustRightInd w:val="0"/>
        <w:spacing w:line="240" w:lineRule="auto"/>
        <w:jc w:val="both"/>
        <w:rPr>
          <w:rFonts w:cs="Arial"/>
          <w:color w:val="000000"/>
          <w:szCs w:val="20"/>
        </w:rPr>
      </w:pPr>
    </w:p>
    <w:p w14:paraId="7DDC4835" w14:textId="77777777" w:rsidR="00A74514" w:rsidRPr="00A74514" w:rsidRDefault="00A74514" w:rsidP="00A74514">
      <w:pPr>
        <w:autoSpaceDE w:val="0"/>
        <w:autoSpaceDN w:val="0"/>
        <w:adjustRightInd w:val="0"/>
        <w:spacing w:line="240" w:lineRule="auto"/>
        <w:jc w:val="both"/>
        <w:rPr>
          <w:rFonts w:cs="Arial"/>
          <w:color w:val="000000"/>
          <w:szCs w:val="20"/>
        </w:rPr>
      </w:pPr>
      <w:r w:rsidRPr="00A74514">
        <w:rPr>
          <w:rFonts w:cs="Arial"/>
          <w:color w:val="000000"/>
          <w:szCs w:val="20"/>
        </w:rPr>
        <w:t>Republika Slovenija podpira sprejem EU Strategije o pravicah invalidov za obdobje 2021 – 2030, saj ocenjuje, da je tovrstna evropska strategija ključna za doseganje bistvene izboljšave na vseh področjih življenja invalidov na ravni EU in v njenih državah članicah, predvsem pa za uresničevanje Konvencije o pravicah invalidov, ki jo je ratificirala tako EU kot vse države članice. Republika Slovenija si bo prizadevala za uresničevanje ukrepov in vodilnih pobud na različnih področjih opredeljenih v EU Strategiji o pravicah invalidov s sprejemom novega Akcijskega programa za invalide 2022 - 2026, v katerem bodo ukrepi in cilji zasledovali začrtan evropski okvir za delovanje Evropske komisije s področja invalidov.</w:t>
      </w:r>
    </w:p>
    <w:p w14:paraId="06CB1C62" w14:textId="77777777" w:rsidR="00A74514" w:rsidRPr="00A74514" w:rsidRDefault="00A74514" w:rsidP="00A74514">
      <w:pPr>
        <w:autoSpaceDE w:val="0"/>
        <w:autoSpaceDN w:val="0"/>
        <w:adjustRightInd w:val="0"/>
        <w:spacing w:line="240" w:lineRule="auto"/>
        <w:jc w:val="both"/>
        <w:rPr>
          <w:rFonts w:cs="Arial"/>
          <w:color w:val="000000"/>
          <w:szCs w:val="20"/>
        </w:rPr>
      </w:pPr>
    </w:p>
    <w:p w14:paraId="2DDFC8CC" w14:textId="390C8A48" w:rsidR="00AF1B3D" w:rsidRPr="00A74514" w:rsidRDefault="00A74514" w:rsidP="00A74514">
      <w:pPr>
        <w:autoSpaceDE w:val="0"/>
        <w:autoSpaceDN w:val="0"/>
        <w:adjustRightInd w:val="0"/>
        <w:spacing w:line="240" w:lineRule="auto"/>
        <w:jc w:val="both"/>
        <w:rPr>
          <w:rFonts w:cs="Arial"/>
          <w:color w:val="000000"/>
          <w:szCs w:val="20"/>
        </w:rPr>
      </w:pPr>
      <w:r w:rsidRPr="00A74514">
        <w:rPr>
          <w:rFonts w:cs="Arial"/>
          <w:color w:val="000000"/>
          <w:szCs w:val="20"/>
        </w:rPr>
        <w:t>Vir: Ministrstvo za delo, družino, socialne zadeve in enake možnosti</w:t>
      </w:r>
    </w:p>
    <w:p w14:paraId="7D26F3F3"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09A8CD18" w14:textId="1BF2C3EF" w:rsidR="005D152D" w:rsidRPr="00A62038" w:rsidRDefault="005D152D" w:rsidP="005D152D">
      <w:pPr>
        <w:autoSpaceDE w:val="0"/>
        <w:autoSpaceDN w:val="0"/>
        <w:adjustRightInd w:val="0"/>
        <w:spacing w:line="240" w:lineRule="auto"/>
        <w:jc w:val="both"/>
        <w:rPr>
          <w:rFonts w:cs="Arial"/>
          <w:b/>
          <w:bCs/>
          <w:color w:val="000000"/>
          <w:szCs w:val="20"/>
        </w:rPr>
      </w:pPr>
      <w:r w:rsidRPr="00A62038">
        <w:rPr>
          <w:rFonts w:cs="Arial"/>
          <w:b/>
          <w:bCs/>
          <w:color w:val="000000"/>
          <w:szCs w:val="20"/>
        </w:rPr>
        <w:t>Predlog stališča do Predloga uredbe o vzpostavitvi centraliziranega sistema za določitev držav članic, ki imajo informacije o obsodbah državljanov tretjih držav in oseb brez državljanstva (sistem ECRIS-TCN)</w:t>
      </w:r>
    </w:p>
    <w:p w14:paraId="2BD0D0E3" w14:textId="77777777" w:rsidR="005D152D" w:rsidRPr="00A62038" w:rsidRDefault="005D152D" w:rsidP="005D152D">
      <w:pPr>
        <w:autoSpaceDE w:val="0"/>
        <w:autoSpaceDN w:val="0"/>
        <w:adjustRightInd w:val="0"/>
        <w:spacing w:line="240" w:lineRule="auto"/>
        <w:jc w:val="both"/>
        <w:rPr>
          <w:rFonts w:cs="Arial"/>
          <w:color w:val="000000"/>
          <w:szCs w:val="20"/>
        </w:rPr>
      </w:pPr>
    </w:p>
    <w:p w14:paraId="04EA4CAA" w14:textId="77777777" w:rsidR="005D152D" w:rsidRPr="00A62038" w:rsidRDefault="005D152D" w:rsidP="005D152D">
      <w:pPr>
        <w:autoSpaceDE w:val="0"/>
        <w:autoSpaceDN w:val="0"/>
        <w:adjustRightInd w:val="0"/>
        <w:spacing w:line="240" w:lineRule="auto"/>
        <w:jc w:val="both"/>
        <w:rPr>
          <w:rFonts w:cs="Arial"/>
          <w:color w:val="000000"/>
          <w:szCs w:val="20"/>
        </w:rPr>
      </w:pPr>
      <w:r w:rsidRPr="00A62038">
        <w:rPr>
          <w:rFonts w:cs="Arial"/>
          <w:color w:val="000000"/>
          <w:szCs w:val="20"/>
        </w:rPr>
        <w:t xml:space="preserve">Vlada Republike Slovenije je na današnji seji sprejela Predlog stališča Republike Slovenije do Predloga uredbe Evropskega parlamenta in Sveta o spremembi Uredbe (EU) 2019/816 o vzpostavitvi centraliziranega sistema za določitev držav članic, ki imajo informacije o obsodbah državljanov tretjih držav in oseb brez državljanstva (sistem ECRIS-TCN), z namenom dopolnitve evropskega informacijskega sistema kazenskih evidenc ter Uredbe (EU) 2019/818 o vzpostavitvi okvira za </w:t>
      </w:r>
      <w:proofErr w:type="spellStart"/>
      <w:r w:rsidRPr="00A62038">
        <w:rPr>
          <w:rFonts w:cs="Arial"/>
          <w:color w:val="000000"/>
          <w:szCs w:val="20"/>
        </w:rPr>
        <w:t>interoperabilnost</w:t>
      </w:r>
      <w:proofErr w:type="spellEnd"/>
      <w:r w:rsidRPr="00A62038">
        <w:rPr>
          <w:rFonts w:cs="Arial"/>
          <w:color w:val="000000"/>
          <w:szCs w:val="20"/>
        </w:rPr>
        <w:t xml:space="preserve"> informacijskih sistemov EU na področju policijskega in pravosodnega sodelovanja, azila ter migracij in spremembi uredb (EU) 2018/1726, (EU) 2018/1862 ter (EU) 2019/816 za uvedbo preverjanja državljanov tretjih držav na zunanjih mejah.</w:t>
      </w:r>
    </w:p>
    <w:p w14:paraId="2B8BD214" w14:textId="77777777" w:rsidR="005D152D" w:rsidRPr="00A62038" w:rsidRDefault="005D152D" w:rsidP="005D152D">
      <w:pPr>
        <w:autoSpaceDE w:val="0"/>
        <w:autoSpaceDN w:val="0"/>
        <w:adjustRightInd w:val="0"/>
        <w:spacing w:line="240" w:lineRule="auto"/>
        <w:jc w:val="both"/>
        <w:rPr>
          <w:rFonts w:cs="Arial"/>
          <w:color w:val="000000"/>
          <w:szCs w:val="20"/>
        </w:rPr>
      </w:pPr>
    </w:p>
    <w:p w14:paraId="2E070536" w14:textId="77777777" w:rsidR="005D152D" w:rsidRPr="00A62038" w:rsidRDefault="005D152D" w:rsidP="005D152D">
      <w:pPr>
        <w:autoSpaceDE w:val="0"/>
        <w:autoSpaceDN w:val="0"/>
        <w:adjustRightInd w:val="0"/>
        <w:spacing w:line="240" w:lineRule="auto"/>
        <w:jc w:val="both"/>
        <w:rPr>
          <w:rFonts w:cs="Arial"/>
          <w:color w:val="000000"/>
          <w:szCs w:val="20"/>
        </w:rPr>
      </w:pPr>
      <w:r w:rsidRPr="00A62038">
        <w:rPr>
          <w:rFonts w:cs="Arial"/>
          <w:color w:val="000000"/>
          <w:szCs w:val="20"/>
        </w:rPr>
        <w:t xml:space="preserve">Predlog upošteva že obstoječo infrastrukturo in aktivno izmenjavo podatkov med državami članicami, dodatno pa vzpostavlja jasne kriterije dostopa do informacij, za vzdrževanje katerih že ali pa še bo skrbela agencija </w:t>
      </w:r>
      <w:proofErr w:type="spellStart"/>
      <w:r w:rsidRPr="00A62038">
        <w:rPr>
          <w:rFonts w:cs="Arial"/>
          <w:color w:val="000000"/>
          <w:szCs w:val="20"/>
        </w:rPr>
        <w:t>eu</w:t>
      </w:r>
      <w:proofErr w:type="spellEnd"/>
      <w:r w:rsidRPr="00A62038">
        <w:rPr>
          <w:rFonts w:cs="Arial"/>
          <w:color w:val="000000"/>
          <w:szCs w:val="20"/>
        </w:rPr>
        <w:t xml:space="preserve">-LISA. Sistem za iskanje omogočil hitro odzivnost ter dostop do potrebnih podatkov, ne glede na lokacijo in čas poizvedbe. </w:t>
      </w:r>
    </w:p>
    <w:p w14:paraId="5E5FA814" w14:textId="77777777" w:rsidR="005D152D" w:rsidRPr="00A62038" w:rsidRDefault="005D152D" w:rsidP="005D152D">
      <w:pPr>
        <w:autoSpaceDE w:val="0"/>
        <w:autoSpaceDN w:val="0"/>
        <w:adjustRightInd w:val="0"/>
        <w:spacing w:line="240" w:lineRule="auto"/>
        <w:jc w:val="both"/>
        <w:rPr>
          <w:rFonts w:cs="Arial"/>
          <w:color w:val="000000"/>
          <w:szCs w:val="20"/>
        </w:rPr>
      </w:pPr>
    </w:p>
    <w:p w14:paraId="16C001B4" w14:textId="77777777" w:rsidR="005D152D" w:rsidRPr="00A62038" w:rsidRDefault="005D152D" w:rsidP="005D152D">
      <w:pPr>
        <w:autoSpaceDE w:val="0"/>
        <w:autoSpaceDN w:val="0"/>
        <w:adjustRightInd w:val="0"/>
        <w:spacing w:line="240" w:lineRule="auto"/>
        <w:jc w:val="both"/>
        <w:rPr>
          <w:rFonts w:cs="Arial"/>
          <w:color w:val="000000"/>
          <w:szCs w:val="20"/>
        </w:rPr>
      </w:pPr>
      <w:r w:rsidRPr="00A62038">
        <w:rPr>
          <w:rFonts w:cs="Arial"/>
          <w:color w:val="000000"/>
          <w:szCs w:val="20"/>
        </w:rPr>
        <w:t>ECRIS-TCN je zasnovan kot sistem, v katerem so shranjene informacije o identiteti obsojenih državljanov tretjih držav, in kot tak zgolj dostopa do nacionalnih kazenskih evidenc. Sam po sebi ECRIS-TCN ni kazenska evidenca in ne predvideva zbiranja podatkov o tem, za katero kaznivo dejanje je bil državljan tretje države obsojen. Ta podatek vsebujejo kazenske evidence držav članic.</w:t>
      </w:r>
    </w:p>
    <w:p w14:paraId="5F0E0239" w14:textId="77777777" w:rsidR="005D152D" w:rsidRPr="00A62038" w:rsidRDefault="005D152D" w:rsidP="005D152D">
      <w:pPr>
        <w:autoSpaceDE w:val="0"/>
        <w:autoSpaceDN w:val="0"/>
        <w:adjustRightInd w:val="0"/>
        <w:spacing w:line="240" w:lineRule="auto"/>
        <w:jc w:val="both"/>
        <w:rPr>
          <w:rFonts w:cs="Arial"/>
          <w:color w:val="000000"/>
          <w:szCs w:val="20"/>
        </w:rPr>
      </w:pPr>
    </w:p>
    <w:p w14:paraId="37782883" w14:textId="77777777" w:rsidR="005D152D" w:rsidRPr="00A62038" w:rsidRDefault="005D152D" w:rsidP="005D152D">
      <w:pPr>
        <w:autoSpaceDE w:val="0"/>
        <w:autoSpaceDN w:val="0"/>
        <w:adjustRightInd w:val="0"/>
        <w:spacing w:line="240" w:lineRule="auto"/>
        <w:jc w:val="both"/>
        <w:rPr>
          <w:rFonts w:cs="Arial"/>
          <w:color w:val="000000"/>
          <w:szCs w:val="20"/>
        </w:rPr>
      </w:pPr>
      <w:r w:rsidRPr="00A62038">
        <w:rPr>
          <w:rFonts w:cs="Arial"/>
          <w:color w:val="000000"/>
          <w:szCs w:val="20"/>
        </w:rPr>
        <w:t xml:space="preserve">Republika Slovenija se aktivno zavzema za čim bolj avtomatiziran postopek preverjanja in posredovanja podatkov, ter za čim bolj avtomatiziran proces na vseh nivojih odločanja, saj bo to </w:t>
      </w:r>
      <w:r w:rsidRPr="00A62038">
        <w:rPr>
          <w:rFonts w:cs="Arial"/>
          <w:color w:val="000000"/>
          <w:szCs w:val="20"/>
        </w:rPr>
        <w:lastRenderedPageBreak/>
        <w:t>olajšalo delovanje upravljalcev ECRIS in ECRIS-TCN, ki so v državah članicah različni, in  prispevalo k varnosti v celotnem območju EU.</w:t>
      </w:r>
    </w:p>
    <w:p w14:paraId="17B70155" w14:textId="77777777" w:rsidR="005D152D" w:rsidRPr="00A62038" w:rsidRDefault="005D152D" w:rsidP="005D152D">
      <w:pPr>
        <w:autoSpaceDE w:val="0"/>
        <w:autoSpaceDN w:val="0"/>
        <w:adjustRightInd w:val="0"/>
        <w:spacing w:line="240" w:lineRule="auto"/>
        <w:jc w:val="both"/>
        <w:rPr>
          <w:rFonts w:cs="Arial"/>
          <w:color w:val="000000"/>
          <w:szCs w:val="20"/>
        </w:rPr>
      </w:pPr>
    </w:p>
    <w:p w14:paraId="5A69BA2C" w14:textId="62BAE841" w:rsidR="00AF1B3D" w:rsidRPr="00A62038" w:rsidRDefault="005D152D" w:rsidP="005D152D">
      <w:pPr>
        <w:autoSpaceDE w:val="0"/>
        <w:autoSpaceDN w:val="0"/>
        <w:adjustRightInd w:val="0"/>
        <w:spacing w:line="240" w:lineRule="auto"/>
        <w:jc w:val="both"/>
        <w:rPr>
          <w:rFonts w:cs="Arial"/>
          <w:color w:val="000000"/>
          <w:szCs w:val="20"/>
        </w:rPr>
      </w:pPr>
      <w:r w:rsidRPr="00A62038">
        <w:rPr>
          <w:rFonts w:cs="Arial"/>
          <w:color w:val="000000"/>
          <w:szCs w:val="20"/>
        </w:rPr>
        <w:t>Vir: Ministrstvo za pravosodje</w:t>
      </w:r>
    </w:p>
    <w:p w14:paraId="2517FE6E"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26495EF8" w14:textId="5B6823AB" w:rsidR="007F7512" w:rsidRPr="00A62038" w:rsidRDefault="007F7512" w:rsidP="007F7512">
      <w:pPr>
        <w:autoSpaceDE w:val="0"/>
        <w:autoSpaceDN w:val="0"/>
        <w:adjustRightInd w:val="0"/>
        <w:spacing w:line="240" w:lineRule="auto"/>
        <w:jc w:val="both"/>
        <w:rPr>
          <w:rFonts w:cs="Arial"/>
          <w:b/>
          <w:bCs/>
          <w:color w:val="000000"/>
          <w:szCs w:val="20"/>
        </w:rPr>
      </w:pPr>
      <w:r w:rsidRPr="00A62038">
        <w:rPr>
          <w:rFonts w:cs="Arial"/>
          <w:b/>
          <w:bCs/>
          <w:color w:val="000000"/>
          <w:szCs w:val="20"/>
        </w:rPr>
        <w:t>Sprememba članstva v Ožji delovni skupini za pripravo in izvedbo predsedovanja Republike Slovenije Svetu EU</w:t>
      </w:r>
    </w:p>
    <w:p w14:paraId="67CD25F6" w14:textId="77777777" w:rsidR="007F7512" w:rsidRPr="00A62038" w:rsidRDefault="007F7512" w:rsidP="007F7512">
      <w:pPr>
        <w:autoSpaceDE w:val="0"/>
        <w:autoSpaceDN w:val="0"/>
        <w:adjustRightInd w:val="0"/>
        <w:spacing w:line="240" w:lineRule="auto"/>
        <w:jc w:val="both"/>
        <w:rPr>
          <w:rFonts w:cs="Arial"/>
          <w:b/>
          <w:bCs/>
          <w:color w:val="000000"/>
          <w:szCs w:val="20"/>
        </w:rPr>
      </w:pPr>
    </w:p>
    <w:p w14:paraId="44362E5A" w14:textId="77777777" w:rsidR="007F7512" w:rsidRPr="00A62038" w:rsidRDefault="007F7512" w:rsidP="007F7512">
      <w:pPr>
        <w:autoSpaceDE w:val="0"/>
        <w:autoSpaceDN w:val="0"/>
        <w:adjustRightInd w:val="0"/>
        <w:spacing w:line="240" w:lineRule="auto"/>
        <w:jc w:val="both"/>
        <w:rPr>
          <w:rFonts w:cs="Arial"/>
          <w:color w:val="000000"/>
          <w:szCs w:val="20"/>
        </w:rPr>
      </w:pPr>
      <w:r w:rsidRPr="00A62038">
        <w:rPr>
          <w:rFonts w:cs="Arial"/>
          <w:color w:val="000000"/>
          <w:szCs w:val="20"/>
        </w:rPr>
        <w:t xml:space="preserve">Vlada je zaradi prenehanja opravljanja funkcije generalnega sekretarja Vlade Republike Slovenije z mesta člana Ožje delovne skupine za pripravo in izvedbo predsedovanja Republike Slovenije Svetu EU razrešila dr. Boža Predaliča in na njegovo mesto imenovala mag. Janjo </w:t>
      </w:r>
      <w:proofErr w:type="spellStart"/>
      <w:r w:rsidRPr="00A62038">
        <w:rPr>
          <w:rFonts w:cs="Arial"/>
          <w:color w:val="000000"/>
          <w:szCs w:val="20"/>
        </w:rPr>
        <w:t>Garvas</w:t>
      </w:r>
      <w:proofErr w:type="spellEnd"/>
      <w:r w:rsidRPr="00A62038">
        <w:rPr>
          <w:rFonts w:cs="Arial"/>
          <w:color w:val="000000"/>
          <w:szCs w:val="20"/>
        </w:rPr>
        <w:t xml:space="preserve"> Hočevar, vršilko dolžnosti generalnega sekretarja Vlade Republike Slovenije. </w:t>
      </w:r>
    </w:p>
    <w:p w14:paraId="6D9D0052" w14:textId="77777777" w:rsidR="007F7512" w:rsidRPr="00A62038" w:rsidRDefault="007F7512" w:rsidP="007F7512">
      <w:pPr>
        <w:autoSpaceDE w:val="0"/>
        <w:autoSpaceDN w:val="0"/>
        <w:adjustRightInd w:val="0"/>
        <w:spacing w:line="240" w:lineRule="auto"/>
        <w:jc w:val="both"/>
        <w:rPr>
          <w:rFonts w:cs="Arial"/>
          <w:color w:val="000000"/>
          <w:szCs w:val="20"/>
        </w:rPr>
      </w:pPr>
    </w:p>
    <w:p w14:paraId="248890A3" w14:textId="3B222A86" w:rsidR="00AF1B3D" w:rsidRPr="00A62038" w:rsidRDefault="007F7512" w:rsidP="007F7512">
      <w:pPr>
        <w:autoSpaceDE w:val="0"/>
        <w:autoSpaceDN w:val="0"/>
        <w:adjustRightInd w:val="0"/>
        <w:spacing w:line="240" w:lineRule="auto"/>
        <w:jc w:val="both"/>
        <w:rPr>
          <w:rFonts w:cs="Arial"/>
          <w:color w:val="000000"/>
          <w:szCs w:val="20"/>
        </w:rPr>
      </w:pPr>
      <w:r w:rsidRPr="00A62038">
        <w:rPr>
          <w:rFonts w:cs="Arial"/>
          <w:color w:val="000000"/>
          <w:szCs w:val="20"/>
        </w:rPr>
        <w:t>Vir: Ministrstvo za zunanje zadeve</w:t>
      </w:r>
    </w:p>
    <w:p w14:paraId="26218C6A" w14:textId="77777777" w:rsidR="00AF1B3D" w:rsidRPr="00A62038" w:rsidRDefault="00AF1B3D" w:rsidP="00AF1B3D">
      <w:pPr>
        <w:autoSpaceDE w:val="0"/>
        <w:autoSpaceDN w:val="0"/>
        <w:adjustRightInd w:val="0"/>
        <w:spacing w:line="240" w:lineRule="auto"/>
        <w:jc w:val="both"/>
        <w:rPr>
          <w:rFonts w:cs="Arial"/>
          <w:color w:val="000000"/>
          <w:szCs w:val="20"/>
        </w:rPr>
      </w:pPr>
      <w:r w:rsidRPr="00A62038">
        <w:rPr>
          <w:rFonts w:cs="Arial"/>
          <w:color w:val="000000"/>
          <w:szCs w:val="20"/>
        </w:rPr>
        <w:tab/>
      </w:r>
    </w:p>
    <w:p w14:paraId="53BEEA57" w14:textId="310453ED" w:rsidR="0097060D" w:rsidRPr="0097060D" w:rsidRDefault="0097060D" w:rsidP="0097060D">
      <w:pPr>
        <w:autoSpaceDE w:val="0"/>
        <w:autoSpaceDN w:val="0"/>
        <w:adjustRightInd w:val="0"/>
        <w:spacing w:line="240" w:lineRule="auto"/>
        <w:jc w:val="both"/>
        <w:rPr>
          <w:rFonts w:cs="Arial"/>
          <w:b/>
          <w:bCs/>
          <w:color w:val="000000"/>
          <w:szCs w:val="20"/>
        </w:rPr>
      </w:pPr>
      <w:r w:rsidRPr="0097060D">
        <w:rPr>
          <w:rFonts w:cs="Arial"/>
          <w:b/>
          <w:bCs/>
          <w:color w:val="000000"/>
          <w:szCs w:val="20"/>
        </w:rPr>
        <w:t>Memorandum o soglasju med ministrstvoma za obrambo Črne gore in Slovenije o dejavnostih vojaškega usposabljanja</w:t>
      </w:r>
    </w:p>
    <w:p w14:paraId="5E30E0B9" w14:textId="77777777" w:rsidR="0097060D" w:rsidRPr="0097060D" w:rsidRDefault="0097060D" w:rsidP="0097060D">
      <w:pPr>
        <w:autoSpaceDE w:val="0"/>
        <w:autoSpaceDN w:val="0"/>
        <w:adjustRightInd w:val="0"/>
        <w:spacing w:line="240" w:lineRule="auto"/>
        <w:jc w:val="both"/>
        <w:rPr>
          <w:rFonts w:cs="Arial"/>
          <w:b/>
          <w:bCs/>
          <w:color w:val="000000"/>
          <w:szCs w:val="20"/>
        </w:rPr>
      </w:pPr>
    </w:p>
    <w:p w14:paraId="142A003D" w14:textId="77777777" w:rsidR="0097060D" w:rsidRPr="0097060D" w:rsidRDefault="0097060D" w:rsidP="0097060D">
      <w:pPr>
        <w:autoSpaceDE w:val="0"/>
        <w:autoSpaceDN w:val="0"/>
        <w:adjustRightInd w:val="0"/>
        <w:spacing w:line="240" w:lineRule="auto"/>
        <w:jc w:val="both"/>
        <w:rPr>
          <w:rFonts w:cs="Arial"/>
          <w:color w:val="000000"/>
          <w:szCs w:val="20"/>
        </w:rPr>
      </w:pPr>
      <w:r w:rsidRPr="0097060D">
        <w:rPr>
          <w:rFonts w:cs="Arial"/>
          <w:color w:val="000000"/>
          <w:szCs w:val="20"/>
        </w:rPr>
        <w:t>Vlada Republike Slovenije se je seznanila z Informacijo o nameravanem podpisu Memoranduma o soglasju med Ministrstvom za obrambo Črne gore in Ministrstvom za obrambo Republike Slovenije o dejavnostih vojaškega usposabljanja in uporabi vojaških vadišč in strelišč na ozemlju Republike Slovenije in Črne gore.</w:t>
      </w:r>
    </w:p>
    <w:p w14:paraId="2A57CE46" w14:textId="77777777" w:rsidR="0097060D" w:rsidRPr="0097060D" w:rsidRDefault="0097060D" w:rsidP="0097060D">
      <w:pPr>
        <w:autoSpaceDE w:val="0"/>
        <w:autoSpaceDN w:val="0"/>
        <w:adjustRightInd w:val="0"/>
        <w:spacing w:line="240" w:lineRule="auto"/>
        <w:jc w:val="both"/>
        <w:rPr>
          <w:rFonts w:cs="Arial"/>
          <w:color w:val="000000"/>
          <w:szCs w:val="20"/>
        </w:rPr>
      </w:pPr>
    </w:p>
    <w:p w14:paraId="05910A0E" w14:textId="77777777" w:rsidR="0097060D" w:rsidRPr="0097060D" w:rsidRDefault="0097060D" w:rsidP="0097060D">
      <w:pPr>
        <w:autoSpaceDE w:val="0"/>
        <w:autoSpaceDN w:val="0"/>
        <w:adjustRightInd w:val="0"/>
        <w:spacing w:line="240" w:lineRule="auto"/>
        <w:jc w:val="both"/>
        <w:rPr>
          <w:rFonts w:cs="Arial"/>
          <w:color w:val="000000"/>
          <w:szCs w:val="20"/>
        </w:rPr>
      </w:pPr>
      <w:r w:rsidRPr="0097060D">
        <w:rPr>
          <w:rFonts w:cs="Arial"/>
          <w:color w:val="000000"/>
          <w:szCs w:val="20"/>
        </w:rPr>
        <w:t>Memorandum se sklepa na podlagi in za izvajanje Sporazuma med Vlado Republike Slovenije in Vlado Republike Črne gore o sodelovanju na obrambnem področju, podpisanega 18. junija 2007. Njegov namen je vzpostaviti načela in postopke za izvajanje medsebojno dogovorjenih dejavnosti usposabljanja na ozemljih Republike Slovenije in Črne gore. V tem smislu zagotavlja kontinuiteto medsebojnega sodelovanja na področju skupnih vojaških usposabljanj, pri čemer se to sodelovanje v smislu prilagodljivosti nadgrajuje, saj omogoča bolj ažurno in utečeno izvajanje vojaških vaj in drugih v memorandumu določenih aktivnosti na ozemljih obeh držav. V memorandumu so opredeljeni administrativni, pravni, finančni, logistični, zdravstveni in drugi vidiki dogovorjenih dejavnosti usposabljanja.</w:t>
      </w:r>
    </w:p>
    <w:p w14:paraId="283B7E86" w14:textId="77777777" w:rsidR="0097060D" w:rsidRPr="0097060D" w:rsidRDefault="0097060D" w:rsidP="0097060D">
      <w:pPr>
        <w:autoSpaceDE w:val="0"/>
        <w:autoSpaceDN w:val="0"/>
        <w:adjustRightInd w:val="0"/>
        <w:spacing w:line="240" w:lineRule="auto"/>
        <w:jc w:val="both"/>
        <w:rPr>
          <w:rFonts w:cs="Arial"/>
          <w:color w:val="000000"/>
          <w:szCs w:val="20"/>
        </w:rPr>
      </w:pPr>
    </w:p>
    <w:p w14:paraId="7014981F" w14:textId="0D71A071" w:rsidR="00AF1B3D" w:rsidRPr="0097060D" w:rsidRDefault="0097060D" w:rsidP="0097060D">
      <w:pPr>
        <w:autoSpaceDE w:val="0"/>
        <w:autoSpaceDN w:val="0"/>
        <w:adjustRightInd w:val="0"/>
        <w:spacing w:line="240" w:lineRule="auto"/>
        <w:jc w:val="both"/>
        <w:rPr>
          <w:rFonts w:cs="Arial"/>
          <w:color w:val="000000"/>
          <w:szCs w:val="20"/>
        </w:rPr>
      </w:pPr>
      <w:r w:rsidRPr="0097060D">
        <w:rPr>
          <w:rFonts w:cs="Arial"/>
          <w:color w:val="000000"/>
          <w:szCs w:val="20"/>
        </w:rPr>
        <w:t>Vir: Ministrstvo za obrambo</w:t>
      </w:r>
    </w:p>
    <w:p w14:paraId="611CC064"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3F495564" w14:textId="1129D605" w:rsidR="007F7512" w:rsidRPr="00A62038" w:rsidRDefault="007F7512" w:rsidP="007F7512">
      <w:pPr>
        <w:autoSpaceDE w:val="0"/>
        <w:autoSpaceDN w:val="0"/>
        <w:adjustRightInd w:val="0"/>
        <w:spacing w:line="240" w:lineRule="auto"/>
        <w:jc w:val="both"/>
        <w:rPr>
          <w:rFonts w:cs="Arial"/>
          <w:b/>
          <w:bCs/>
          <w:color w:val="000000"/>
          <w:szCs w:val="20"/>
        </w:rPr>
      </w:pPr>
      <w:r w:rsidRPr="00A62038">
        <w:rPr>
          <w:rFonts w:cs="Arial"/>
          <w:b/>
          <w:bCs/>
          <w:color w:val="000000"/>
          <w:szCs w:val="20"/>
        </w:rPr>
        <w:t xml:space="preserve">Ukrepi iz poročila Odbora strokovnjakov Evropske listine o regionalnih ali manjšinskih jezikih </w:t>
      </w:r>
    </w:p>
    <w:p w14:paraId="7B5DA302" w14:textId="77777777" w:rsidR="007F7512" w:rsidRPr="00A62038" w:rsidRDefault="007F7512" w:rsidP="007F7512">
      <w:pPr>
        <w:autoSpaceDE w:val="0"/>
        <w:autoSpaceDN w:val="0"/>
        <w:adjustRightInd w:val="0"/>
        <w:spacing w:line="240" w:lineRule="auto"/>
        <w:jc w:val="both"/>
        <w:rPr>
          <w:rFonts w:cs="Arial"/>
          <w:b/>
          <w:bCs/>
          <w:color w:val="000000"/>
          <w:szCs w:val="20"/>
        </w:rPr>
      </w:pPr>
    </w:p>
    <w:p w14:paraId="52438115" w14:textId="77777777" w:rsidR="007F7512" w:rsidRPr="00A62038" w:rsidRDefault="007F7512" w:rsidP="007F7512">
      <w:pPr>
        <w:autoSpaceDE w:val="0"/>
        <w:autoSpaceDN w:val="0"/>
        <w:adjustRightInd w:val="0"/>
        <w:spacing w:line="240" w:lineRule="auto"/>
        <w:jc w:val="both"/>
        <w:rPr>
          <w:rFonts w:cs="Arial"/>
          <w:color w:val="000000"/>
          <w:szCs w:val="20"/>
        </w:rPr>
      </w:pPr>
      <w:r w:rsidRPr="00A62038">
        <w:rPr>
          <w:rFonts w:cs="Arial"/>
          <w:color w:val="000000"/>
          <w:szCs w:val="20"/>
        </w:rPr>
        <w:t>Vlada Republike Slovenije je sprejela Informacijo o izvajanju priporočil za takojšnje ukrepe s strani Slovenije kot izhajajo iz 5. poročila Odbora strokovnjakov Evropske listine o regionalnih ali manjšinskih jezikih (ELRMJ).</w:t>
      </w:r>
    </w:p>
    <w:p w14:paraId="02BBD820" w14:textId="77777777" w:rsidR="007F7512" w:rsidRPr="00A62038" w:rsidRDefault="007F7512" w:rsidP="007F7512">
      <w:pPr>
        <w:autoSpaceDE w:val="0"/>
        <w:autoSpaceDN w:val="0"/>
        <w:adjustRightInd w:val="0"/>
        <w:spacing w:line="240" w:lineRule="auto"/>
        <w:jc w:val="both"/>
        <w:rPr>
          <w:rFonts w:cs="Arial"/>
          <w:color w:val="000000"/>
          <w:szCs w:val="20"/>
        </w:rPr>
      </w:pPr>
      <w:r w:rsidRPr="00A62038">
        <w:rPr>
          <w:rFonts w:cs="Arial"/>
          <w:color w:val="000000"/>
          <w:szCs w:val="20"/>
        </w:rPr>
        <w:t xml:space="preserve">Odbor strokovnjakov ELRMJ je v svojem 5. poročilu prepoznal visoko raven zaščite narodnih manjšin v Sloveniji in podal nekaj priporočil. Tokratna vmesna faza poročanja je namenjena seznanitvi Odbora o poteku implementacije njegovih prednostnih priporočil. </w:t>
      </w:r>
    </w:p>
    <w:p w14:paraId="7B5F00C3" w14:textId="77777777" w:rsidR="007F7512" w:rsidRPr="00A62038" w:rsidRDefault="007F7512" w:rsidP="007F7512">
      <w:pPr>
        <w:autoSpaceDE w:val="0"/>
        <w:autoSpaceDN w:val="0"/>
        <w:adjustRightInd w:val="0"/>
        <w:spacing w:line="240" w:lineRule="auto"/>
        <w:jc w:val="both"/>
        <w:rPr>
          <w:rFonts w:cs="Arial"/>
          <w:color w:val="000000"/>
          <w:szCs w:val="20"/>
        </w:rPr>
      </w:pPr>
    </w:p>
    <w:p w14:paraId="06AD4171" w14:textId="77777777" w:rsidR="007F7512" w:rsidRPr="00A62038" w:rsidRDefault="007F7512" w:rsidP="007F7512">
      <w:pPr>
        <w:autoSpaceDE w:val="0"/>
        <w:autoSpaceDN w:val="0"/>
        <w:adjustRightInd w:val="0"/>
        <w:spacing w:line="240" w:lineRule="auto"/>
        <w:jc w:val="both"/>
        <w:rPr>
          <w:rFonts w:cs="Arial"/>
          <w:color w:val="000000"/>
          <w:szCs w:val="20"/>
        </w:rPr>
      </w:pPr>
      <w:r w:rsidRPr="00A62038">
        <w:rPr>
          <w:rFonts w:cs="Arial"/>
          <w:color w:val="000000"/>
          <w:szCs w:val="20"/>
        </w:rPr>
        <w:t xml:space="preserve">Prednostnih priporočil je skupaj deset, vsebinsko pa se nanašajo na štiri sklope, in sicer: </w:t>
      </w:r>
    </w:p>
    <w:p w14:paraId="3FB43530" w14:textId="04CAB07B" w:rsidR="007F7512" w:rsidRPr="00A62038" w:rsidRDefault="007F7512" w:rsidP="007F7512">
      <w:pPr>
        <w:pStyle w:val="Odstavekseznama"/>
        <w:numPr>
          <w:ilvl w:val="0"/>
          <w:numId w:val="20"/>
        </w:numPr>
        <w:autoSpaceDE w:val="0"/>
        <w:autoSpaceDN w:val="0"/>
        <w:adjustRightInd w:val="0"/>
        <w:spacing w:line="240" w:lineRule="auto"/>
        <w:jc w:val="both"/>
        <w:rPr>
          <w:rFonts w:cs="Arial"/>
          <w:color w:val="000000"/>
          <w:szCs w:val="20"/>
        </w:rPr>
      </w:pPr>
      <w:r w:rsidRPr="00A62038">
        <w:rPr>
          <w:rFonts w:cs="Arial"/>
          <w:color w:val="000000"/>
          <w:szCs w:val="20"/>
        </w:rPr>
        <w:t xml:space="preserve">priznanje hrvaškega, nemškega in srbskega jezika kot manjšinskih jezikov, ki se tradicionalno uporabljajo v </w:t>
      </w:r>
      <w:proofErr w:type="spellStart"/>
      <w:r w:rsidRPr="00A62038">
        <w:rPr>
          <w:rFonts w:cs="Arial"/>
          <w:color w:val="000000"/>
          <w:szCs w:val="20"/>
        </w:rPr>
        <w:t>SIoveniji</w:t>
      </w:r>
      <w:proofErr w:type="spellEnd"/>
      <w:r w:rsidRPr="00A62038">
        <w:rPr>
          <w:rFonts w:cs="Arial"/>
          <w:color w:val="000000"/>
          <w:szCs w:val="20"/>
        </w:rPr>
        <w:t xml:space="preserve">; </w:t>
      </w:r>
    </w:p>
    <w:p w14:paraId="7F69418F" w14:textId="73A20DFC" w:rsidR="007F7512" w:rsidRPr="00A62038" w:rsidRDefault="007F7512" w:rsidP="007F7512">
      <w:pPr>
        <w:pStyle w:val="Odstavekseznama"/>
        <w:numPr>
          <w:ilvl w:val="0"/>
          <w:numId w:val="20"/>
        </w:numPr>
        <w:autoSpaceDE w:val="0"/>
        <w:autoSpaceDN w:val="0"/>
        <w:adjustRightInd w:val="0"/>
        <w:spacing w:line="240" w:lineRule="auto"/>
        <w:jc w:val="both"/>
        <w:rPr>
          <w:rFonts w:cs="Arial"/>
          <w:color w:val="000000"/>
          <w:szCs w:val="20"/>
        </w:rPr>
      </w:pPr>
      <w:r w:rsidRPr="00A62038">
        <w:rPr>
          <w:rFonts w:cs="Arial"/>
          <w:color w:val="000000"/>
          <w:szCs w:val="20"/>
        </w:rPr>
        <w:t xml:space="preserve">razvoj poučevanja romskega jezika in kulture na vseh ustreznih ravneh; </w:t>
      </w:r>
    </w:p>
    <w:p w14:paraId="040503F6" w14:textId="48F9DB38" w:rsidR="007F7512" w:rsidRPr="00A62038" w:rsidRDefault="007F7512" w:rsidP="007F7512">
      <w:pPr>
        <w:pStyle w:val="Odstavekseznama"/>
        <w:numPr>
          <w:ilvl w:val="0"/>
          <w:numId w:val="20"/>
        </w:numPr>
        <w:autoSpaceDE w:val="0"/>
        <w:autoSpaceDN w:val="0"/>
        <w:adjustRightInd w:val="0"/>
        <w:spacing w:line="240" w:lineRule="auto"/>
        <w:jc w:val="both"/>
        <w:rPr>
          <w:rFonts w:cs="Arial"/>
          <w:color w:val="000000"/>
          <w:szCs w:val="20"/>
        </w:rPr>
      </w:pPr>
      <w:r w:rsidRPr="00A62038">
        <w:rPr>
          <w:rFonts w:cs="Arial"/>
          <w:color w:val="000000"/>
          <w:szCs w:val="20"/>
        </w:rPr>
        <w:t xml:space="preserve">ukrepov za ozaveščanje javnosti o regionalnih ali manjšinskih jezikih v javnem izobraževalnem sistemu in v javnih medijih; ter </w:t>
      </w:r>
    </w:p>
    <w:p w14:paraId="4F75B554" w14:textId="4CB23E9D" w:rsidR="007F7512" w:rsidRPr="00A62038" w:rsidRDefault="007F7512" w:rsidP="007F7512">
      <w:pPr>
        <w:pStyle w:val="Odstavekseznama"/>
        <w:numPr>
          <w:ilvl w:val="0"/>
          <w:numId w:val="20"/>
        </w:numPr>
        <w:autoSpaceDE w:val="0"/>
        <w:autoSpaceDN w:val="0"/>
        <w:adjustRightInd w:val="0"/>
        <w:spacing w:line="240" w:lineRule="auto"/>
        <w:jc w:val="both"/>
        <w:rPr>
          <w:rFonts w:cs="Arial"/>
          <w:color w:val="000000"/>
          <w:szCs w:val="20"/>
        </w:rPr>
      </w:pPr>
      <w:r w:rsidRPr="00A62038">
        <w:rPr>
          <w:rFonts w:cs="Arial"/>
          <w:color w:val="000000"/>
          <w:szCs w:val="20"/>
        </w:rPr>
        <w:t>zagotovitev zadostnih finančnih sredstev za TV programe v madžarskem in italijanskem jeziku.</w:t>
      </w:r>
    </w:p>
    <w:p w14:paraId="71BA43DC" w14:textId="77777777" w:rsidR="007F7512" w:rsidRPr="00A62038" w:rsidRDefault="007F7512" w:rsidP="007F7512">
      <w:pPr>
        <w:autoSpaceDE w:val="0"/>
        <w:autoSpaceDN w:val="0"/>
        <w:adjustRightInd w:val="0"/>
        <w:spacing w:line="240" w:lineRule="auto"/>
        <w:jc w:val="both"/>
        <w:rPr>
          <w:rFonts w:cs="Arial"/>
          <w:color w:val="000000"/>
          <w:szCs w:val="20"/>
        </w:rPr>
      </w:pPr>
    </w:p>
    <w:p w14:paraId="11CA41CA" w14:textId="77777777" w:rsidR="007F7512" w:rsidRPr="00A62038" w:rsidRDefault="007F7512" w:rsidP="007F7512">
      <w:pPr>
        <w:autoSpaceDE w:val="0"/>
        <w:autoSpaceDN w:val="0"/>
        <w:adjustRightInd w:val="0"/>
        <w:spacing w:line="240" w:lineRule="auto"/>
        <w:jc w:val="both"/>
        <w:rPr>
          <w:rFonts w:cs="Arial"/>
          <w:color w:val="000000"/>
          <w:szCs w:val="20"/>
        </w:rPr>
      </w:pPr>
      <w:r w:rsidRPr="00A62038">
        <w:rPr>
          <w:rFonts w:cs="Arial"/>
          <w:color w:val="000000"/>
          <w:szCs w:val="20"/>
        </w:rPr>
        <w:t>Pri pripravi gradiva sta sodelovala Ministrstvo za kulturo in Ministrstvo za izobraževanje, znanost in šport.</w:t>
      </w:r>
    </w:p>
    <w:p w14:paraId="174AA765" w14:textId="77777777" w:rsidR="007F7512" w:rsidRPr="00A62038" w:rsidRDefault="007F7512" w:rsidP="007F7512">
      <w:pPr>
        <w:autoSpaceDE w:val="0"/>
        <w:autoSpaceDN w:val="0"/>
        <w:adjustRightInd w:val="0"/>
        <w:spacing w:line="240" w:lineRule="auto"/>
        <w:jc w:val="both"/>
        <w:rPr>
          <w:rFonts w:cs="Arial"/>
          <w:color w:val="000000"/>
          <w:szCs w:val="20"/>
        </w:rPr>
      </w:pPr>
    </w:p>
    <w:p w14:paraId="26048C55" w14:textId="77777777" w:rsidR="007F7512" w:rsidRPr="00A62038" w:rsidRDefault="007F7512" w:rsidP="007F7512">
      <w:pPr>
        <w:autoSpaceDE w:val="0"/>
        <w:autoSpaceDN w:val="0"/>
        <w:adjustRightInd w:val="0"/>
        <w:spacing w:line="240" w:lineRule="auto"/>
        <w:jc w:val="both"/>
        <w:rPr>
          <w:rFonts w:cs="Arial"/>
          <w:color w:val="000000"/>
          <w:szCs w:val="20"/>
        </w:rPr>
      </w:pPr>
      <w:r w:rsidRPr="00A62038">
        <w:rPr>
          <w:rFonts w:cs="Arial"/>
          <w:color w:val="000000"/>
          <w:szCs w:val="20"/>
        </w:rPr>
        <w:t>Poročilo Slovenije bo Odbor strokovnjakov ELRMJ predvidoma obravnaval konec junija oz. v začetku julija letos in sprejel oceno o izvajanju prednostnih priporočil s strani Slovenije in dokument objavil na svoji spletni strani.</w:t>
      </w:r>
    </w:p>
    <w:p w14:paraId="17886D07" w14:textId="77777777" w:rsidR="007F7512" w:rsidRPr="00A62038" w:rsidRDefault="007F7512" w:rsidP="007F7512">
      <w:pPr>
        <w:autoSpaceDE w:val="0"/>
        <w:autoSpaceDN w:val="0"/>
        <w:adjustRightInd w:val="0"/>
        <w:spacing w:line="240" w:lineRule="auto"/>
        <w:jc w:val="both"/>
        <w:rPr>
          <w:rFonts w:cs="Arial"/>
          <w:color w:val="000000"/>
          <w:szCs w:val="20"/>
        </w:rPr>
      </w:pPr>
    </w:p>
    <w:p w14:paraId="5112AC9A" w14:textId="7F0907A6" w:rsidR="00AF1B3D" w:rsidRPr="00A62038" w:rsidRDefault="007F7512" w:rsidP="007F7512">
      <w:pPr>
        <w:autoSpaceDE w:val="0"/>
        <w:autoSpaceDN w:val="0"/>
        <w:adjustRightInd w:val="0"/>
        <w:spacing w:line="240" w:lineRule="auto"/>
        <w:jc w:val="both"/>
        <w:rPr>
          <w:rFonts w:cs="Arial"/>
          <w:color w:val="000000"/>
          <w:szCs w:val="20"/>
        </w:rPr>
      </w:pPr>
      <w:r w:rsidRPr="00A62038">
        <w:rPr>
          <w:rFonts w:cs="Arial"/>
          <w:color w:val="000000"/>
          <w:szCs w:val="20"/>
        </w:rPr>
        <w:t>Vir: Ministrstvo za zunanje zadeve</w:t>
      </w:r>
    </w:p>
    <w:p w14:paraId="187769C9" w14:textId="77777777" w:rsidR="007F7512" w:rsidRPr="00A62038" w:rsidRDefault="007F7512" w:rsidP="007F7512">
      <w:pPr>
        <w:autoSpaceDE w:val="0"/>
        <w:autoSpaceDN w:val="0"/>
        <w:adjustRightInd w:val="0"/>
        <w:spacing w:line="240" w:lineRule="auto"/>
        <w:jc w:val="both"/>
        <w:rPr>
          <w:rFonts w:cs="Arial"/>
          <w:b/>
          <w:bCs/>
          <w:color w:val="000000"/>
          <w:szCs w:val="20"/>
        </w:rPr>
      </w:pPr>
    </w:p>
    <w:p w14:paraId="63B5EDC0" w14:textId="1A8D1382" w:rsidR="0097060D" w:rsidRPr="0097060D" w:rsidRDefault="0097060D" w:rsidP="0097060D">
      <w:pPr>
        <w:autoSpaceDE w:val="0"/>
        <w:autoSpaceDN w:val="0"/>
        <w:adjustRightInd w:val="0"/>
        <w:spacing w:line="240" w:lineRule="auto"/>
        <w:jc w:val="both"/>
        <w:rPr>
          <w:rFonts w:cs="Arial"/>
          <w:b/>
          <w:bCs/>
          <w:color w:val="000000"/>
          <w:szCs w:val="20"/>
        </w:rPr>
      </w:pPr>
      <w:r w:rsidRPr="0097060D">
        <w:rPr>
          <w:rFonts w:cs="Arial"/>
          <w:b/>
          <w:bCs/>
          <w:color w:val="000000"/>
          <w:szCs w:val="20"/>
        </w:rPr>
        <w:t xml:space="preserve">Vlada se je seznanila s Poročilom o sodelovanju Republike Slovenije na Natovi vaji kibernetske obrambe </w:t>
      </w:r>
      <w:proofErr w:type="spellStart"/>
      <w:r w:rsidRPr="0097060D">
        <w:rPr>
          <w:rFonts w:cs="Arial"/>
          <w:b/>
          <w:bCs/>
          <w:color w:val="000000"/>
          <w:szCs w:val="20"/>
        </w:rPr>
        <w:t>Cyber</w:t>
      </w:r>
      <w:proofErr w:type="spellEnd"/>
      <w:r w:rsidRPr="0097060D">
        <w:rPr>
          <w:rFonts w:cs="Arial"/>
          <w:b/>
          <w:bCs/>
          <w:color w:val="000000"/>
          <w:szCs w:val="20"/>
        </w:rPr>
        <w:t xml:space="preserve"> </w:t>
      </w:r>
      <w:proofErr w:type="spellStart"/>
      <w:r w:rsidRPr="0097060D">
        <w:rPr>
          <w:rFonts w:cs="Arial"/>
          <w:b/>
          <w:bCs/>
          <w:color w:val="000000"/>
          <w:szCs w:val="20"/>
        </w:rPr>
        <w:t>Coalition</w:t>
      </w:r>
      <w:proofErr w:type="spellEnd"/>
      <w:r w:rsidRPr="0097060D">
        <w:rPr>
          <w:rFonts w:cs="Arial"/>
          <w:b/>
          <w:bCs/>
          <w:color w:val="000000"/>
          <w:szCs w:val="20"/>
        </w:rPr>
        <w:t xml:space="preserve"> 2020</w:t>
      </w:r>
    </w:p>
    <w:p w14:paraId="556EB9C9" w14:textId="77777777" w:rsidR="0097060D" w:rsidRPr="0097060D" w:rsidRDefault="0097060D" w:rsidP="0097060D">
      <w:pPr>
        <w:autoSpaceDE w:val="0"/>
        <w:autoSpaceDN w:val="0"/>
        <w:adjustRightInd w:val="0"/>
        <w:spacing w:line="240" w:lineRule="auto"/>
        <w:jc w:val="both"/>
        <w:rPr>
          <w:rFonts w:cs="Arial"/>
          <w:color w:val="000000"/>
          <w:szCs w:val="20"/>
        </w:rPr>
      </w:pPr>
    </w:p>
    <w:p w14:paraId="13DA4876" w14:textId="77777777" w:rsidR="0097060D" w:rsidRPr="0097060D" w:rsidRDefault="0097060D" w:rsidP="0097060D">
      <w:pPr>
        <w:autoSpaceDE w:val="0"/>
        <w:autoSpaceDN w:val="0"/>
        <w:adjustRightInd w:val="0"/>
        <w:spacing w:line="240" w:lineRule="auto"/>
        <w:jc w:val="both"/>
        <w:rPr>
          <w:rFonts w:cs="Arial"/>
          <w:color w:val="000000"/>
          <w:szCs w:val="20"/>
        </w:rPr>
      </w:pPr>
      <w:r w:rsidRPr="0097060D">
        <w:rPr>
          <w:rFonts w:cs="Arial"/>
          <w:color w:val="000000"/>
          <w:szCs w:val="20"/>
        </w:rPr>
        <w:t xml:space="preserve">Vlada Republike Slovenije je sprejela Poročilo o sodelovanju Republike Slovenije na Natovi vaji kibernetske obrambe </w:t>
      </w:r>
      <w:proofErr w:type="spellStart"/>
      <w:r w:rsidRPr="0097060D">
        <w:rPr>
          <w:rFonts w:cs="Arial"/>
          <w:color w:val="000000"/>
          <w:szCs w:val="20"/>
        </w:rPr>
        <w:t>Cyber</w:t>
      </w:r>
      <w:proofErr w:type="spellEnd"/>
      <w:r w:rsidRPr="0097060D">
        <w:rPr>
          <w:rFonts w:cs="Arial"/>
          <w:color w:val="000000"/>
          <w:szCs w:val="20"/>
        </w:rPr>
        <w:t xml:space="preserve"> </w:t>
      </w:r>
      <w:proofErr w:type="spellStart"/>
      <w:r w:rsidRPr="0097060D">
        <w:rPr>
          <w:rFonts w:cs="Arial"/>
          <w:color w:val="000000"/>
          <w:szCs w:val="20"/>
        </w:rPr>
        <w:t>Coalition</w:t>
      </w:r>
      <w:proofErr w:type="spellEnd"/>
      <w:r w:rsidRPr="0097060D">
        <w:rPr>
          <w:rFonts w:cs="Arial"/>
          <w:color w:val="000000"/>
          <w:szCs w:val="20"/>
        </w:rPr>
        <w:t xml:space="preserve"> 2020 .</w:t>
      </w:r>
    </w:p>
    <w:p w14:paraId="381A94AF" w14:textId="77777777" w:rsidR="0097060D" w:rsidRPr="0097060D" w:rsidRDefault="0097060D" w:rsidP="0097060D">
      <w:pPr>
        <w:autoSpaceDE w:val="0"/>
        <w:autoSpaceDN w:val="0"/>
        <w:adjustRightInd w:val="0"/>
        <w:spacing w:line="240" w:lineRule="auto"/>
        <w:jc w:val="both"/>
        <w:rPr>
          <w:rFonts w:cs="Arial"/>
          <w:color w:val="000000"/>
          <w:szCs w:val="20"/>
        </w:rPr>
      </w:pPr>
    </w:p>
    <w:p w14:paraId="6EC6D1CB" w14:textId="77777777" w:rsidR="0097060D" w:rsidRPr="0097060D" w:rsidRDefault="0097060D" w:rsidP="0097060D">
      <w:pPr>
        <w:autoSpaceDE w:val="0"/>
        <w:autoSpaceDN w:val="0"/>
        <w:adjustRightInd w:val="0"/>
        <w:spacing w:line="240" w:lineRule="auto"/>
        <w:jc w:val="both"/>
        <w:rPr>
          <w:rFonts w:cs="Arial"/>
          <w:color w:val="000000"/>
          <w:szCs w:val="20"/>
        </w:rPr>
      </w:pPr>
      <w:r w:rsidRPr="0097060D">
        <w:rPr>
          <w:rFonts w:cs="Arial"/>
          <w:color w:val="000000"/>
          <w:szCs w:val="20"/>
        </w:rPr>
        <w:t xml:space="preserve">Vaja </w:t>
      </w:r>
      <w:proofErr w:type="spellStart"/>
      <w:r w:rsidRPr="0097060D">
        <w:rPr>
          <w:rFonts w:cs="Arial"/>
          <w:color w:val="000000"/>
          <w:szCs w:val="20"/>
        </w:rPr>
        <w:t>Cyber</w:t>
      </w:r>
      <w:proofErr w:type="spellEnd"/>
      <w:r w:rsidRPr="0097060D">
        <w:rPr>
          <w:rFonts w:cs="Arial"/>
          <w:color w:val="000000"/>
          <w:szCs w:val="20"/>
        </w:rPr>
        <w:t xml:space="preserve"> </w:t>
      </w:r>
      <w:proofErr w:type="spellStart"/>
      <w:r w:rsidRPr="0097060D">
        <w:rPr>
          <w:rFonts w:cs="Arial"/>
          <w:color w:val="000000"/>
          <w:szCs w:val="20"/>
        </w:rPr>
        <w:t>Coalition</w:t>
      </w:r>
      <w:proofErr w:type="spellEnd"/>
      <w:r w:rsidRPr="0097060D">
        <w:rPr>
          <w:rFonts w:cs="Arial"/>
          <w:color w:val="000000"/>
          <w:szCs w:val="20"/>
        </w:rPr>
        <w:t xml:space="preserve"> je redna letna in hkrati največja vaja Nata na področju kibernetske obrambe, ki jo načrtuje in v sodelovanju s predstavniki članic vodi Zavezniško poveljstvo za transformacijo (</w:t>
      </w:r>
      <w:proofErr w:type="spellStart"/>
      <w:r w:rsidRPr="0097060D">
        <w:rPr>
          <w:rFonts w:cs="Arial"/>
          <w:color w:val="000000"/>
          <w:szCs w:val="20"/>
        </w:rPr>
        <w:t>Allied</w:t>
      </w:r>
      <w:proofErr w:type="spellEnd"/>
      <w:r w:rsidRPr="0097060D">
        <w:rPr>
          <w:rFonts w:cs="Arial"/>
          <w:color w:val="000000"/>
          <w:szCs w:val="20"/>
        </w:rPr>
        <w:t xml:space="preserve"> </w:t>
      </w:r>
      <w:proofErr w:type="spellStart"/>
      <w:r w:rsidRPr="0097060D">
        <w:rPr>
          <w:rFonts w:cs="Arial"/>
          <w:color w:val="000000"/>
          <w:szCs w:val="20"/>
        </w:rPr>
        <w:t>Command</w:t>
      </w:r>
      <w:proofErr w:type="spellEnd"/>
      <w:r w:rsidRPr="0097060D">
        <w:rPr>
          <w:rFonts w:cs="Arial"/>
          <w:color w:val="000000"/>
          <w:szCs w:val="20"/>
        </w:rPr>
        <w:t xml:space="preserve"> </w:t>
      </w:r>
      <w:proofErr w:type="spellStart"/>
      <w:r w:rsidRPr="0097060D">
        <w:rPr>
          <w:rFonts w:cs="Arial"/>
          <w:color w:val="000000"/>
          <w:szCs w:val="20"/>
        </w:rPr>
        <w:t>Transformation</w:t>
      </w:r>
      <w:proofErr w:type="spellEnd"/>
      <w:r w:rsidRPr="0097060D">
        <w:rPr>
          <w:rFonts w:cs="Arial"/>
          <w:color w:val="000000"/>
          <w:szCs w:val="20"/>
        </w:rPr>
        <w:t xml:space="preserve"> - ACT) pod okriljem Vojaškega odbora (</w:t>
      </w:r>
      <w:proofErr w:type="spellStart"/>
      <w:r w:rsidRPr="0097060D">
        <w:rPr>
          <w:rFonts w:cs="Arial"/>
          <w:color w:val="000000"/>
          <w:szCs w:val="20"/>
        </w:rPr>
        <w:t>Military</w:t>
      </w:r>
      <w:proofErr w:type="spellEnd"/>
      <w:r w:rsidRPr="0097060D">
        <w:rPr>
          <w:rFonts w:cs="Arial"/>
          <w:color w:val="000000"/>
          <w:szCs w:val="20"/>
        </w:rPr>
        <w:t xml:space="preserve"> </w:t>
      </w:r>
      <w:proofErr w:type="spellStart"/>
      <w:r w:rsidRPr="0097060D">
        <w:rPr>
          <w:rFonts w:cs="Arial"/>
          <w:color w:val="000000"/>
          <w:szCs w:val="20"/>
        </w:rPr>
        <w:t>Committee</w:t>
      </w:r>
      <w:proofErr w:type="spellEnd"/>
      <w:r w:rsidRPr="0097060D">
        <w:rPr>
          <w:rFonts w:cs="Arial"/>
          <w:color w:val="000000"/>
          <w:szCs w:val="20"/>
        </w:rPr>
        <w:t xml:space="preserve"> - MC). </w:t>
      </w:r>
    </w:p>
    <w:p w14:paraId="5C6B38E1" w14:textId="77777777" w:rsidR="0097060D" w:rsidRPr="0097060D" w:rsidRDefault="0097060D" w:rsidP="0097060D">
      <w:pPr>
        <w:autoSpaceDE w:val="0"/>
        <w:autoSpaceDN w:val="0"/>
        <w:adjustRightInd w:val="0"/>
        <w:spacing w:line="240" w:lineRule="auto"/>
        <w:jc w:val="both"/>
        <w:rPr>
          <w:rFonts w:cs="Arial"/>
          <w:color w:val="000000"/>
          <w:szCs w:val="20"/>
        </w:rPr>
      </w:pPr>
    </w:p>
    <w:p w14:paraId="1871EB61" w14:textId="77777777" w:rsidR="0097060D" w:rsidRPr="0097060D" w:rsidRDefault="0097060D" w:rsidP="0097060D">
      <w:pPr>
        <w:autoSpaceDE w:val="0"/>
        <w:autoSpaceDN w:val="0"/>
        <w:adjustRightInd w:val="0"/>
        <w:spacing w:line="240" w:lineRule="auto"/>
        <w:jc w:val="both"/>
        <w:rPr>
          <w:rFonts w:cs="Arial"/>
          <w:color w:val="000000"/>
          <w:szCs w:val="20"/>
        </w:rPr>
      </w:pPr>
      <w:r w:rsidRPr="0097060D">
        <w:rPr>
          <w:rFonts w:cs="Arial"/>
          <w:color w:val="000000"/>
          <w:szCs w:val="20"/>
        </w:rPr>
        <w:t xml:space="preserve">Sodelovanje Republike Slovenije na Natovi vaji kibernetske obrambe </w:t>
      </w:r>
      <w:proofErr w:type="spellStart"/>
      <w:r w:rsidRPr="0097060D">
        <w:rPr>
          <w:rFonts w:cs="Arial"/>
          <w:color w:val="000000"/>
          <w:szCs w:val="20"/>
        </w:rPr>
        <w:t>Cyber</w:t>
      </w:r>
      <w:proofErr w:type="spellEnd"/>
      <w:r w:rsidRPr="0097060D">
        <w:rPr>
          <w:rFonts w:cs="Arial"/>
          <w:color w:val="000000"/>
          <w:szCs w:val="20"/>
        </w:rPr>
        <w:t xml:space="preserve"> </w:t>
      </w:r>
      <w:proofErr w:type="spellStart"/>
      <w:r w:rsidRPr="0097060D">
        <w:rPr>
          <w:rFonts w:cs="Arial"/>
          <w:color w:val="000000"/>
          <w:szCs w:val="20"/>
        </w:rPr>
        <w:t>Coalition</w:t>
      </w:r>
      <w:proofErr w:type="spellEnd"/>
      <w:r w:rsidRPr="0097060D">
        <w:rPr>
          <w:rFonts w:cs="Arial"/>
          <w:color w:val="000000"/>
          <w:szCs w:val="20"/>
        </w:rPr>
        <w:t xml:space="preserve"> 2020 je bilo načrtovano z Načrtom vaj v obrambnem sistemu in sistemu varstva pred naravnimi in drugimi nesrečami za leto 2020. </w:t>
      </w:r>
    </w:p>
    <w:p w14:paraId="655FA155" w14:textId="77777777" w:rsidR="0097060D" w:rsidRPr="0097060D" w:rsidRDefault="0097060D" w:rsidP="0097060D">
      <w:pPr>
        <w:autoSpaceDE w:val="0"/>
        <w:autoSpaceDN w:val="0"/>
        <w:adjustRightInd w:val="0"/>
        <w:spacing w:line="240" w:lineRule="auto"/>
        <w:jc w:val="both"/>
        <w:rPr>
          <w:rFonts w:cs="Arial"/>
          <w:color w:val="000000"/>
          <w:szCs w:val="20"/>
        </w:rPr>
      </w:pPr>
    </w:p>
    <w:p w14:paraId="20BD2375" w14:textId="77777777" w:rsidR="0097060D" w:rsidRPr="0097060D" w:rsidRDefault="0097060D" w:rsidP="0097060D">
      <w:pPr>
        <w:autoSpaceDE w:val="0"/>
        <w:autoSpaceDN w:val="0"/>
        <w:adjustRightInd w:val="0"/>
        <w:spacing w:line="240" w:lineRule="auto"/>
        <w:jc w:val="both"/>
        <w:rPr>
          <w:rFonts w:cs="Arial"/>
          <w:color w:val="000000"/>
          <w:szCs w:val="20"/>
        </w:rPr>
      </w:pPr>
      <w:r w:rsidRPr="0097060D">
        <w:rPr>
          <w:rFonts w:cs="Arial"/>
          <w:color w:val="000000"/>
          <w:szCs w:val="20"/>
        </w:rPr>
        <w:t xml:space="preserve">Vaja je, ob upoštevanju ukrepov pristojnih institucij za preprečevanje širjenja okužb s covidom-19, potekala od 16. do vključno 20. novembra 2020. Namen vaje je bil izboljšati sodelovanje in okrepiti sposobnost Nata in zaveznic pri zaščiti in obrambi kibernetskega prostora. Republika Slovenija si je skladno z vladnim  sklepom o sodelovanju Republike Slovenije na Natovi vaji kibernetske obrambe poleg sodelovanja pri izpolnjevanju Natovih ciljev zadala tudi cilj izboljšanje sodelovanja med nacionalnimi deležniki in krepitev nacionalnih zmogljivosti na področju kibernetske obrambe. Natov scenarij vaje je bil tako nadgrajen z nacionalnim scenarijem, s katerim so se v reševanje kibernetskih incidentov vključile tudi gospodarske družbe in agencije, katerih dejavnost je posebnega pomena za obrambo države. Poglavitni cilj nacionalnega dela scenarija je bil preveriti ustreznost rešitev obravnavanja kibernetskih incidentov po osnutku predloga Nacionalnega načrta odzivanja na kibernetske </w:t>
      </w:r>
      <w:proofErr w:type="spellStart"/>
      <w:r w:rsidRPr="0097060D">
        <w:rPr>
          <w:rFonts w:cs="Arial"/>
          <w:color w:val="000000"/>
          <w:szCs w:val="20"/>
        </w:rPr>
        <w:t>incidnete</w:t>
      </w:r>
      <w:proofErr w:type="spellEnd"/>
      <w:r w:rsidRPr="0097060D">
        <w:rPr>
          <w:rFonts w:cs="Arial"/>
          <w:color w:val="000000"/>
          <w:szCs w:val="20"/>
        </w:rPr>
        <w:t xml:space="preserve">, ki ga je pripravila Uprava Republike Slovenije za informacijsko varnost. </w:t>
      </w:r>
    </w:p>
    <w:p w14:paraId="1305F05C" w14:textId="77777777" w:rsidR="0097060D" w:rsidRPr="0097060D" w:rsidRDefault="0097060D" w:rsidP="0097060D">
      <w:pPr>
        <w:autoSpaceDE w:val="0"/>
        <w:autoSpaceDN w:val="0"/>
        <w:adjustRightInd w:val="0"/>
        <w:spacing w:line="240" w:lineRule="auto"/>
        <w:jc w:val="both"/>
        <w:rPr>
          <w:rFonts w:cs="Arial"/>
          <w:color w:val="000000"/>
          <w:szCs w:val="20"/>
        </w:rPr>
      </w:pPr>
    </w:p>
    <w:p w14:paraId="54746224" w14:textId="65E2BD61" w:rsidR="00AF1B3D" w:rsidRPr="0097060D" w:rsidRDefault="0097060D" w:rsidP="0097060D">
      <w:pPr>
        <w:autoSpaceDE w:val="0"/>
        <w:autoSpaceDN w:val="0"/>
        <w:adjustRightInd w:val="0"/>
        <w:spacing w:line="240" w:lineRule="auto"/>
        <w:jc w:val="both"/>
        <w:rPr>
          <w:rFonts w:cs="Arial"/>
          <w:color w:val="000000"/>
          <w:szCs w:val="20"/>
        </w:rPr>
      </w:pPr>
      <w:r w:rsidRPr="0097060D">
        <w:rPr>
          <w:rFonts w:cs="Arial"/>
          <w:color w:val="000000"/>
          <w:szCs w:val="20"/>
        </w:rPr>
        <w:t>Vir: Ministrstvo za obrambo</w:t>
      </w:r>
    </w:p>
    <w:p w14:paraId="0FE5E2E3"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1450E355" w14:textId="16A3E25E" w:rsidR="00A74514" w:rsidRPr="00A74514" w:rsidRDefault="00A74514" w:rsidP="00A74514">
      <w:pPr>
        <w:autoSpaceDE w:val="0"/>
        <w:autoSpaceDN w:val="0"/>
        <w:adjustRightInd w:val="0"/>
        <w:spacing w:line="240" w:lineRule="auto"/>
        <w:jc w:val="both"/>
        <w:rPr>
          <w:rFonts w:cs="Arial"/>
          <w:b/>
          <w:bCs/>
          <w:color w:val="000000"/>
          <w:szCs w:val="20"/>
        </w:rPr>
      </w:pPr>
      <w:r w:rsidRPr="00A74514">
        <w:rPr>
          <w:rFonts w:cs="Arial"/>
          <w:b/>
          <w:bCs/>
          <w:color w:val="000000"/>
          <w:szCs w:val="20"/>
        </w:rPr>
        <w:t>Sprejeto 20. poročilo o izvajanju Evropske socialne listine</w:t>
      </w:r>
    </w:p>
    <w:p w14:paraId="32DB4CD0" w14:textId="77777777" w:rsidR="007243BB" w:rsidRPr="007243BB" w:rsidRDefault="007243BB" w:rsidP="00A74514">
      <w:pPr>
        <w:autoSpaceDE w:val="0"/>
        <w:autoSpaceDN w:val="0"/>
        <w:adjustRightInd w:val="0"/>
        <w:spacing w:line="240" w:lineRule="auto"/>
        <w:jc w:val="both"/>
        <w:rPr>
          <w:rFonts w:cs="Arial"/>
          <w:color w:val="000000"/>
          <w:szCs w:val="20"/>
        </w:rPr>
      </w:pPr>
    </w:p>
    <w:p w14:paraId="7E2DF7AF" w14:textId="0D7A960E" w:rsidR="00A74514" w:rsidRPr="007243BB" w:rsidRDefault="00A74514" w:rsidP="00A74514">
      <w:pPr>
        <w:autoSpaceDE w:val="0"/>
        <w:autoSpaceDN w:val="0"/>
        <w:adjustRightInd w:val="0"/>
        <w:spacing w:line="240" w:lineRule="auto"/>
        <w:jc w:val="both"/>
        <w:rPr>
          <w:rFonts w:cs="Arial"/>
          <w:color w:val="000000"/>
          <w:szCs w:val="20"/>
        </w:rPr>
      </w:pPr>
      <w:r w:rsidRPr="007243BB">
        <w:rPr>
          <w:rFonts w:cs="Arial"/>
          <w:color w:val="000000"/>
          <w:szCs w:val="20"/>
        </w:rPr>
        <w:t>Vlada Republike Slovenije je sprejela Dvajseto poročilo Republike Slovenije o izvajanju Evropske socialne listine (spremenjene). Ministrstvo za delo, družino, socialne zadeve in enake možnosti bo Dvajseto poročilo Republike Slovenije o izvajanju Evropske socialne listine (spremenjene) posredovalo Svetu Evrope.</w:t>
      </w:r>
    </w:p>
    <w:p w14:paraId="4484038A" w14:textId="77777777" w:rsidR="00A74514" w:rsidRPr="007243BB" w:rsidRDefault="00A74514" w:rsidP="00A74514">
      <w:pPr>
        <w:autoSpaceDE w:val="0"/>
        <w:autoSpaceDN w:val="0"/>
        <w:adjustRightInd w:val="0"/>
        <w:spacing w:line="240" w:lineRule="auto"/>
        <w:jc w:val="both"/>
        <w:rPr>
          <w:rFonts w:cs="Arial"/>
          <w:color w:val="000000"/>
          <w:szCs w:val="20"/>
        </w:rPr>
      </w:pPr>
    </w:p>
    <w:p w14:paraId="17888E7E" w14:textId="77777777" w:rsidR="00A74514" w:rsidRPr="007243BB" w:rsidRDefault="00A74514" w:rsidP="00A74514">
      <w:pPr>
        <w:autoSpaceDE w:val="0"/>
        <w:autoSpaceDN w:val="0"/>
        <w:adjustRightInd w:val="0"/>
        <w:spacing w:line="240" w:lineRule="auto"/>
        <w:jc w:val="both"/>
        <w:rPr>
          <w:rFonts w:cs="Arial"/>
          <w:color w:val="000000"/>
          <w:szCs w:val="20"/>
        </w:rPr>
      </w:pPr>
      <w:r w:rsidRPr="007243BB">
        <w:rPr>
          <w:rFonts w:cs="Arial"/>
          <w:color w:val="000000"/>
          <w:szCs w:val="20"/>
        </w:rPr>
        <w:t>Evropsko socialno listino (spremenjeno) (MESLS) je Svet Evrope sprejel leta 1996. Republika Slovenija je MESLS podpisala 11.10.1997, zakon o ratifikaciji je Državni zbor RS sprejel 11. 3. 1999 (Uradni list RS – Mednarodne pogodbe, št. 7/99), ratificirala pa jo je 7. 5. 1999 in je zanjo veljavna od 1. 7. 1999. Republika Slovenija je skupaj z ratifikacijo MESLS sprejela nadzor nad obveznostmi iz MESLS po postopku, ki ga določa Dodatni protokol k Evropski socialni listini, ki ureja sistem kolektivnih pritožb.</w:t>
      </w:r>
    </w:p>
    <w:p w14:paraId="6CCF2494" w14:textId="77777777" w:rsidR="00A74514" w:rsidRPr="007243BB" w:rsidRDefault="00A74514" w:rsidP="00A74514">
      <w:pPr>
        <w:autoSpaceDE w:val="0"/>
        <w:autoSpaceDN w:val="0"/>
        <w:adjustRightInd w:val="0"/>
        <w:spacing w:line="240" w:lineRule="auto"/>
        <w:jc w:val="both"/>
        <w:rPr>
          <w:rFonts w:cs="Arial"/>
          <w:color w:val="000000"/>
          <w:szCs w:val="20"/>
        </w:rPr>
      </w:pPr>
      <w:r w:rsidRPr="007243BB">
        <w:rPr>
          <w:rFonts w:cs="Arial"/>
          <w:color w:val="000000"/>
          <w:szCs w:val="20"/>
        </w:rPr>
        <w:t>V skladu z obstoječim sistemom poročanja Republika Slovenija izdaja poročilo o izvajanju členov MESLS iz vsebinskega sklopa zdravja, socialne varnosti in socialne zaščite, ki zaobjema naslednje pravice:</w:t>
      </w:r>
    </w:p>
    <w:p w14:paraId="61BB336E" w14:textId="07BED0A9" w:rsidR="00A74514" w:rsidRPr="007243BB" w:rsidRDefault="00A74514" w:rsidP="007243BB">
      <w:pPr>
        <w:pStyle w:val="Odstavekseznama"/>
        <w:numPr>
          <w:ilvl w:val="0"/>
          <w:numId w:val="26"/>
        </w:numPr>
        <w:autoSpaceDE w:val="0"/>
        <w:autoSpaceDN w:val="0"/>
        <w:adjustRightInd w:val="0"/>
        <w:spacing w:line="240" w:lineRule="auto"/>
        <w:jc w:val="both"/>
        <w:rPr>
          <w:rFonts w:cs="Arial"/>
          <w:color w:val="000000"/>
          <w:szCs w:val="20"/>
        </w:rPr>
      </w:pPr>
      <w:r w:rsidRPr="007243BB">
        <w:rPr>
          <w:rFonts w:cs="Arial"/>
          <w:color w:val="000000"/>
          <w:szCs w:val="20"/>
        </w:rPr>
        <w:t xml:space="preserve">Pravica do varnih in zdravih delovnih pogojev (3. člen), </w:t>
      </w:r>
    </w:p>
    <w:p w14:paraId="65B0F1EE" w14:textId="4C2D1C45" w:rsidR="00A74514" w:rsidRPr="007243BB" w:rsidRDefault="00A74514" w:rsidP="007243BB">
      <w:pPr>
        <w:pStyle w:val="Odstavekseznama"/>
        <w:numPr>
          <w:ilvl w:val="0"/>
          <w:numId w:val="26"/>
        </w:numPr>
        <w:autoSpaceDE w:val="0"/>
        <w:autoSpaceDN w:val="0"/>
        <w:adjustRightInd w:val="0"/>
        <w:spacing w:line="240" w:lineRule="auto"/>
        <w:jc w:val="both"/>
        <w:rPr>
          <w:rFonts w:cs="Arial"/>
          <w:color w:val="000000"/>
          <w:szCs w:val="20"/>
        </w:rPr>
      </w:pPr>
      <w:r w:rsidRPr="007243BB">
        <w:rPr>
          <w:rFonts w:cs="Arial"/>
          <w:color w:val="000000"/>
          <w:szCs w:val="20"/>
        </w:rPr>
        <w:t xml:space="preserve">Pravica do varstva zdravja (11. člen), </w:t>
      </w:r>
    </w:p>
    <w:p w14:paraId="503E11AD" w14:textId="6AF7987D" w:rsidR="00A74514" w:rsidRPr="007243BB" w:rsidRDefault="00A74514" w:rsidP="007243BB">
      <w:pPr>
        <w:pStyle w:val="Odstavekseznama"/>
        <w:numPr>
          <w:ilvl w:val="0"/>
          <w:numId w:val="26"/>
        </w:numPr>
        <w:autoSpaceDE w:val="0"/>
        <w:autoSpaceDN w:val="0"/>
        <w:adjustRightInd w:val="0"/>
        <w:spacing w:line="240" w:lineRule="auto"/>
        <w:jc w:val="both"/>
        <w:rPr>
          <w:rFonts w:cs="Arial"/>
          <w:color w:val="000000"/>
          <w:szCs w:val="20"/>
        </w:rPr>
      </w:pPr>
      <w:r w:rsidRPr="007243BB">
        <w:rPr>
          <w:rFonts w:cs="Arial"/>
          <w:color w:val="000000"/>
          <w:szCs w:val="20"/>
        </w:rPr>
        <w:t xml:space="preserve">Pravica do socialne varnosti (12. člen), </w:t>
      </w:r>
    </w:p>
    <w:p w14:paraId="7838E7FF" w14:textId="6D5D43D4" w:rsidR="00A74514" w:rsidRPr="007243BB" w:rsidRDefault="00A74514" w:rsidP="007243BB">
      <w:pPr>
        <w:pStyle w:val="Odstavekseznama"/>
        <w:numPr>
          <w:ilvl w:val="0"/>
          <w:numId w:val="26"/>
        </w:numPr>
        <w:autoSpaceDE w:val="0"/>
        <w:autoSpaceDN w:val="0"/>
        <w:adjustRightInd w:val="0"/>
        <w:spacing w:line="240" w:lineRule="auto"/>
        <w:jc w:val="both"/>
        <w:rPr>
          <w:rFonts w:cs="Arial"/>
          <w:color w:val="000000"/>
          <w:szCs w:val="20"/>
        </w:rPr>
      </w:pPr>
      <w:r w:rsidRPr="007243BB">
        <w:rPr>
          <w:rFonts w:cs="Arial"/>
          <w:color w:val="000000"/>
          <w:szCs w:val="20"/>
        </w:rPr>
        <w:t xml:space="preserve">Pravica do socialne in zdravstvene pomoči (13. člen), </w:t>
      </w:r>
    </w:p>
    <w:p w14:paraId="3A290CC9" w14:textId="39EA0F99" w:rsidR="00A74514" w:rsidRPr="007243BB" w:rsidRDefault="00A74514" w:rsidP="007243BB">
      <w:pPr>
        <w:pStyle w:val="Odstavekseznama"/>
        <w:numPr>
          <w:ilvl w:val="0"/>
          <w:numId w:val="26"/>
        </w:numPr>
        <w:autoSpaceDE w:val="0"/>
        <w:autoSpaceDN w:val="0"/>
        <w:adjustRightInd w:val="0"/>
        <w:spacing w:line="240" w:lineRule="auto"/>
        <w:jc w:val="both"/>
        <w:rPr>
          <w:rFonts w:cs="Arial"/>
          <w:color w:val="000000"/>
          <w:szCs w:val="20"/>
        </w:rPr>
      </w:pPr>
      <w:r w:rsidRPr="007243BB">
        <w:rPr>
          <w:rFonts w:cs="Arial"/>
          <w:color w:val="000000"/>
          <w:szCs w:val="20"/>
        </w:rPr>
        <w:t xml:space="preserve">Pravica do storitev socialno varstvenih služb (14. člen), </w:t>
      </w:r>
    </w:p>
    <w:p w14:paraId="53DC4B44" w14:textId="3DA7634F" w:rsidR="00A74514" w:rsidRPr="007243BB" w:rsidRDefault="00A74514" w:rsidP="007243BB">
      <w:pPr>
        <w:pStyle w:val="Odstavekseznama"/>
        <w:numPr>
          <w:ilvl w:val="0"/>
          <w:numId w:val="26"/>
        </w:numPr>
        <w:autoSpaceDE w:val="0"/>
        <w:autoSpaceDN w:val="0"/>
        <w:adjustRightInd w:val="0"/>
        <w:spacing w:line="240" w:lineRule="auto"/>
        <w:jc w:val="both"/>
        <w:rPr>
          <w:rFonts w:cs="Arial"/>
          <w:color w:val="000000"/>
          <w:szCs w:val="20"/>
        </w:rPr>
      </w:pPr>
      <w:r w:rsidRPr="007243BB">
        <w:rPr>
          <w:rFonts w:cs="Arial"/>
          <w:color w:val="000000"/>
          <w:szCs w:val="20"/>
        </w:rPr>
        <w:t>Pravica starejših oseb do socialnega varstva (23. člen),</w:t>
      </w:r>
    </w:p>
    <w:p w14:paraId="45405E26" w14:textId="7F5BE367" w:rsidR="00A74514" w:rsidRPr="007243BB" w:rsidRDefault="00A74514" w:rsidP="007243BB">
      <w:pPr>
        <w:pStyle w:val="Odstavekseznama"/>
        <w:numPr>
          <w:ilvl w:val="0"/>
          <w:numId w:val="26"/>
        </w:numPr>
        <w:autoSpaceDE w:val="0"/>
        <w:autoSpaceDN w:val="0"/>
        <w:adjustRightInd w:val="0"/>
        <w:spacing w:line="240" w:lineRule="auto"/>
        <w:jc w:val="both"/>
        <w:rPr>
          <w:rFonts w:cs="Arial"/>
          <w:color w:val="000000"/>
          <w:szCs w:val="20"/>
        </w:rPr>
      </w:pPr>
      <w:r w:rsidRPr="007243BB">
        <w:rPr>
          <w:rFonts w:cs="Arial"/>
          <w:color w:val="000000"/>
          <w:szCs w:val="20"/>
        </w:rPr>
        <w:t xml:space="preserve">Pravica do varstva pred revščino in socialno izključenostjo (30. člen). </w:t>
      </w:r>
    </w:p>
    <w:p w14:paraId="5168A79A" w14:textId="77777777" w:rsidR="00A74514" w:rsidRPr="007243BB" w:rsidRDefault="00A74514" w:rsidP="00A74514">
      <w:pPr>
        <w:autoSpaceDE w:val="0"/>
        <w:autoSpaceDN w:val="0"/>
        <w:adjustRightInd w:val="0"/>
        <w:spacing w:line="240" w:lineRule="auto"/>
        <w:jc w:val="both"/>
        <w:rPr>
          <w:rFonts w:cs="Arial"/>
          <w:color w:val="000000"/>
          <w:szCs w:val="20"/>
        </w:rPr>
      </w:pPr>
    </w:p>
    <w:p w14:paraId="3B5B5FD8" w14:textId="36F2A9F2" w:rsidR="00AF1B3D" w:rsidRPr="007243BB" w:rsidRDefault="00A74514" w:rsidP="00A74514">
      <w:pPr>
        <w:autoSpaceDE w:val="0"/>
        <w:autoSpaceDN w:val="0"/>
        <w:adjustRightInd w:val="0"/>
        <w:spacing w:line="240" w:lineRule="auto"/>
        <w:jc w:val="both"/>
        <w:rPr>
          <w:rFonts w:cs="Arial"/>
          <w:color w:val="000000"/>
          <w:szCs w:val="20"/>
        </w:rPr>
      </w:pPr>
      <w:r w:rsidRPr="007243BB">
        <w:rPr>
          <w:rFonts w:cs="Arial"/>
          <w:color w:val="000000"/>
          <w:szCs w:val="20"/>
        </w:rPr>
        <w:t xml:space="preserve">Dvajseto poročilo Republike Slovenije o izvajanju MESLS se nanaša na poročevalsko obdobje 1. 1. 2016 - 31. 12. 2019 in vključuje zakonodajne in druge ukrepe v navedenem obdobju, statistične in druge podatke o izvajanju posameznih določil MESLS, po navodilih iz aneksa pisma vodje </w:t>
      </w:r>
      <w:r w:rsidRPr="007243BB">
        <w:rPr>
          <w:rFonts w:cs="Arial"/>
          <w:color w:val="000000"/>
          <w:szCs w:val="20"/>
        </w:rPr>
        <w:lastRenderedPageBreak/>
        <w:t>Sektorja za Evropsko socialno listino Generalnega direktorata za človekove pravice in vladavino prava Stalnemu predstavniku Republike Slovenije pri Svetu Evrope z dne 3. 6. 2020 (Ref. NAC/CL 39/2020; v nadaljnjem besedilu: Aneks z navodili) in odgovore na aktualna vprašanja Evropskega odbora za socialne pravice iz Zaključkov 2013. Skladno z Aneksom z navodili poročilo vsebuje tudi nekatere statistične podatke in del ukrepov za naslovitev posledic epidemije COVID-19 v Republiki Sloveniji.</w:t>
      </w:r>
    </w:p>
    <w:p w14:paraId="3B78BB29" w14:textId="05E83748" w:rsidR="00AF1B3D" w:rsidRPr="007243BB" w:rsidRDefault="00AF1B3D" w:rsidP="00AF1B3D">
      <w:pPr>
        <w:autoSpaceDE w:val="0"/>
        <w:autoSpaceDN w:val="0"/>
        <w:adjustRightInd w:val="0"/>
        <w:spacing w:line="240" w:lineRule="auto"/>
        <w:jc w:val="both"/>
        <w:rPr>
          <w:rFonts w:cs="Arial"/>
          <w:color w:val="000000"/>
          <w:szCs w:val="20"/>
        </w:rPr>
      </w:pPr>
    </w:p>
    <w:p w14:paraId="0ADF1F66" w14:textId="77777777" w:rsidR="00A74514" w:rsidRPr="00A74514" w:rsidRDefault="00A74514" w:rsidP="00A74514">
      <w:pPr>
        <w:autoSpaceDE w:val="0"/>
        <w:autoSpaceDN w:val="0"/>
        <w:adjustRightInd w:val="0"/>
        <w:spacing w:line="240" w:lineRule="auto"/>
        <w:jc w:val="both"/>
        <w:rPr>
          <w:rFonts w:cs="Arial"/>
          <w:color w:val="000000"/>
          <w:szCs w:val="20"/>
        </w:rPr>
      </w:pPr>
      <w:r w:rsidRPr="00A74514">
        <w:rPr>
          <w:rFonts w:cs="Arial"/>
          <w:color w:val="000000"/>
          <w:szCs w:val="20"/>
        </w:rPr>
        <w:t>Vir: Ministrstvo za delo, družino, socialne zadeve in enake možnosti</w:t>
      </w:r>
    </w:p>
    <w:p w14:paraId="5D405E18" w14:textId="77777777" w:rsidR="00A74514" w:rsidRDefault="00A74514" w:rsidP="00A74514">
      <w:pPr>
        <w:autoSpaceDE w:val="0"/>
        <w:autoSpaceDN w:val="0"/>
        <w:adjustRightInd w:val="0"/>
        <w:spacing w:line="240" w:lineRule="auto"/>
        <w:jc w:val="both"/>
        <w:rPr>
          <w:rFonts w:cs="Arial"/>
          <w:b/>
          <w:bCs/>
          <w:color w:val="000000"/>
          <w:szCs w:val="20"/>
        </w:rPr>
      </w:pPr>
    </w:p>
    <w:p w14:paraId="061F39EA" w14:textId="17878095" w:rsidR="00A74514" w:rsidRPr="00A74514" w:rsidRDefault="00A74514" w:rsidP="00A74514">
      <w:pPr>
        <w:autoSpaceDE w:val="0"/>
        <w:autoSpaceDN w:val="0"/>
        <w:adjustRightInd w:val="0"/>
        <w:spacing w:line="240" w:lineRule="auto"/>
        <w:jc w:val="both"/>
        <w:rPr>
          <w:rFonts w:cs="Arial"/>
          <w:b/>
          <w:bCs/>
          <w:color w:val="000000"/>
          <w:szCs w:val="20"/>
        </w:rPr>
      </w:pPr>
      <w:r w:rsidRPr="00A74514">
        <w:rPr>
          <w:rFonts w:cs="Arial"/>
          <w:b/>
          <w:bCs/>
          <w:color w:val="000000"/>
          <w:szCs w:val="20"/>
        </w:rPr>
        <w:t>Vlada podpira predlog, da bi 13. maja praznovali  »dan prvega spopada z okupatorjem na slovenskih tleh«</w:t>
      </w:r>
    </w:p>
    <w:p w14:paraId="76FD6733" w14:textId="77777777" w:rsidR="00A74514" w:rsidRPr="00A74514" w:rsidRDefault="00A74514" w:rsidP="00A74514">
      <w:pPr>
        <w:autoSpaceDE w:val="0"/>
        <w:autoSpaceDN w:val="0"/>
        <w:adjustRightInd w:val="0"/>
        <w:spacing w:line="240" w:lineRule="auto"/>
        <w:jc w:val="both"/>
        <w:rPr>
          <w:rFonts w:cs="Arial"/>
          <w:color w:val="000000"/>
          <w:szCs w:val="20"/>
        </w:rPr>
      </w:pPr>
    </w:p>
    <w:p w14:paraId="726CFB46" w14:textId="77777777" w:rsidR="00A74514" w:rsidRPr="00A74514" w:rsidRDefault="00A74514" w:rsidP="00A74514">
      <w:pPr>
        <w:autoSpaceDE w:val="0"/>
        <w:autoSpaceDN w:val="0"/>
        <w:adjustRightInd w:val="0"/>
        <w:spacing w:line="240" w:lineRule="auto"/>
        <w:jc w:val="both"/>
        <w:rPr>
          <w:rFonts w:cs="Arial"/>
          <w:color w:val="000000"/>
          <w:szCs w:val="20"/>
        </w:rPr>
      </w:pPr>
      <w:r w:rsidRPr="00A74514">
        <w:rPr>
          <w:rFonts w:cs="Arial"/>
          <w:color w:val="000000"/>
          <w:szCs w:val="20"/>
        </w:rPr>
        <w:t xml:space="preserve">Vlada Republike Slovenije je sprejela Mnenje o Predlogu zakona o spremembah in dopolnitvah Zakona o praznikih in dela prostih dnevih v Republiki Sloveniji, skrajšani postopek, ki ga je Državnemu zboru predložila skupina poslank in poslancev (prvopodpisani Zmago Jelinčič Plemeniti), in ga pošlje Državnemu zboru Republike Slovenije. </w:t>
      </w:r>
    </w:p>
    <w:p w14:paraId="59F08E0F" w14:textId="77777777" w:rsidR="00A74514" w:rsidRPr="00A74514" w:rsidRDefault="00A74514" w:rsidP="00A74514">
      <w:pPr>
        <w:autoSpaceDE w:val="0"/>
        <w:autoSpaceDN w:val="0"/>
        <w:adjustRightInd w:val="0"/>
        <w:spacing w:line="240" w:lineRule="auto"/>
        <w:jc w:val="both"/>
        <w:rPr>
          <w:rFonts w:cs="Arial"/>
          <w:color w:val="000000"/>
          <w:szCs w:val="20"/>
        </w:rPr>
      </w:pPr>
    </w:p>
    <w:p w14:paraId="7C86C95C" w14:textId="77777777" w:rsidR="00A74514" w:rsidRPr="00A74514" w:rsidRDefault="00A74514" w:rsidP="00A74514">
      <w:pPr>
        <w:autoSpaceDE w:val="0"/>
        <w:autoSpaceDN w:val="0"/>
        <w:adjustRightInd w:val="0"/>
        <w:spacing w:line="240" w:lineRule="auto"/>
        <w:jc w:val="both"/>
        <w:rPr>
          <w:rFonts w:cs="Arial"/>
          <w:color w:val="000000"/>
          <w:szCs w:val="20"/>
        </w:rPr>
      </w:pPr>
      <w:r w:rsidRPr="00A74514">
        <w:rPr>
          <w:rFonts w:cs="Arial"/>
          <w:color w:val="000000"/>
          <w:szCs w:val="20"/>
        </w:rPr>
        <w:t xml:space="preserve">Skupina poslank in poslancev (prvopodpisani Zmago Jelinčič Plemeniti) je 9. marca 2021 Državnemu zboru Republike Slovenije predložila v obravnavo in sprejetje po skrajšanem postopku Predlog zakona o spremembah in dopolnitvah Zakona o praznikih in dela prostih dnevih v Republiki Sloveniji, s katerim predlaga določitev novega praznika »dan prvega spopada z okupatorjem na slovenskih tleh«, ki bi ga praznovali 13. maja, pri čemer pa ta praznik ne bi bil dela prost dan. </w:t>
      </w:r>
    </w:p>
    <w:p w14:paraId="59E7CE8C" w14:textId="77777777" w:rsidR="00A74514" w:rsidRPr="00A74514" w:rsidRDefault="00A74514" w:rsidP="00A74514">
      <w:pPr>
        <w:autoSpaceDE w:val="0"/>
        <w:autoSpaceDN w:val="0"/>
        <w:adjustRightInd w:val="0"/>
        <w:spacing w:line="240" w:lineRule="auto"/>
        <w:jc w:val="both"/>
        <w:rPr>
          <w:rFonts w:cs="Arial"/>
          <w:color w:val="000000"/>
          <w:szCs w:val="20"/>
        </w:rPr>
      </w:pPr>
    </w:p>
    <w:p w14:paraId="2CEBC214" w14:textId="77777777" w:rsidR="00A74514" w:rsidRPr="00A74514" w:rsidRDefault="00A74514" w:rsidP="00A74514">
      <w:pPr>
        <w:autoSpaceDE w:val="0"/>
        <w:autoSpaceDN w:val="0"/>
        <w:adjustRightInd w:val="0"/>
        <w:spacing w:line="240" w:lineRule="auto"/>
        <w:jc w:val="both"/>
        <w:rPr>
          <w:rFonts w:cs="Arial"/>
          <w:color w:val="000000"/>
          <w:szCs w:val="20"/>
        </w:rPr>
      </w:pPr>
      <w:r w:rsidRPr="00A74514">
        <w:rPr>
          <w:rFonts w:cs="Arial"/>
          <w:color w:val="000000"/>
          <w:szCs w:val="20"/>
        </w:rPr>
        <w:t>Vlada Republike Slovenije se strinja, da gre pri predlaganem prazniku za pomemben dogodek za državnost in samostojnost Republike Slovenije, ki bi ga bilo potrebno primerno ustrezno obeleževati, pri čemer poudarja, da mora ureditev praznikov in dela prostih dni vsekakor ustrezati dejanskemu odnosu naših državljanov glede pomembnosti določenih datumov, ki jim je treba dati posebno obeležje. Glede na to, da predlagani praznik 13. maj, dan prvega spopada z okupatorjem na slovenskih tleh, ne bi bil opredeljen kot dela prost dan, Vlada Republike Slovenije predlagane spremembe in dopolnitve ureditve praznikov in dela prostih dnevih v Republiki Sloveniji podpira.</w:t>
      </w:r>
    </w:p>
    <w:p w14:paraId="6B813E59" w14:textId="77777777" w:rsidR="00A74514" w:rsidRPr="00A74514" w:rsidRDefault="00A74514" w:rsidP="00A74514">
      <w:pPr>
        <w:autoSpaceDE w:val="0"/>
        <w:autoSpaceDN w:val="0"/>
        <w:adjustRightInd w:val="0"/>
        <w:spacing w:line="240" w:lineRule="auto"/>
        <w:jc w:val="both"/>
        <w:rPr>
          <w:rFonts w:cs="Arial"/>
          <w:color w:val="000000"/>
          <w:szCs w:val="20"/>
        </w:rPr>
      </w:pPr>
    </w:p>
    <w:p w14:paraId="21B0E319" w14:textId="5841C84D" w:rsidR="00AF1B3D" w:rsidRPr="00A74514" w:rsidRDefault="00A74514" w:rsidP="00A74514">
      <w:pPr>
        <w:autoSpaceDE w:val="0"/>
        <w:autoSpaceDN w:val="0"/>
        <w:adjustRightInd w:val="0"/>
        <w:spacing w:line="240" w:lineRule="auto"/>
        <w:jc w:val="both"/>
        <w:rPr>
          <w:rFonts w:cs="Arial"/>
          <w:color w:val="000000"/>
          <w:szCs w:val="20"/>
        </w:rPr>
      </w:pPr>
      <w:r w:rsidRPr="00A74514">
        <w:rPr>
          <w:rFonts w:cs="Arial"/>
          <w:color w:val="000000"/>
          <w:szCs w:val="20"/>
        </w:rPr>
        <w:t>Vir: Ministrstvo za delo, družino, socialne zadeve in enake možnosti</w:t>
      </w:r>
    </w:p>
    <w:p w14:paraId="1A04E956"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39FE6D57" w14:textId="62CB09F7" w:rsidR="00DC3969" w:rsidRPr="00DC3969" w:rsidRDefault="00DC3969" w:rsidP="00DC3969">
      <w:pPr>
        <w:autoSpaceDE w:val="0"/>
        <w:autoSpaceDN w:val="0"/>
        <w:adjustRightInd w:val="0"/>
        <w:spacing w:line="240" w:lineRule="auto"/>
        <w:jc w:val="both"/>
        <w:rPr>
          <w:rFonts w:cs="Arial"/>
          <w:b/>
          <w:bCs/>
          <w:color w:val="000000"/>
          <w:szCs w:val="20"/>
        </w:rPr>
      </w:pPr>
      <w:r w:rsidRPr="00DC3969">
        <w:rPr>
          <w:rFonts w:cs="Arial"/>
          <w:b/>
          <w:bCs/>
          <w:color w:val="000000"/>
          <w:szCs w:val="20"/>
        </w:rPr>
        <w:t>Vlada o predlogu sprememb Zakona o prispevkih za socialno varnost</w:t>
      </w:r>
    </w:p>
    <w:p w14:paraId="70B56FEE" w14:textId="77777777" w:rsidR="00DC3969" w:rsidRPr="00DC3969" w:rsidRDefault="00DC3969" w:rsidP="00DC3969">
      <w:pPr>
        <w:autoSpaceDE w:val="0"/>
        <w:autoSpaceDN w:val="0"/>
        <w:adjustRightInd w:val="0"/>
        <w:spacing w:line="240" w:lineRule="auto"/>
        <w:jc w:val="both"/>
        <w:rPr>
          <w:rFonts w:cs="Arial"/>
          <w:b/>
          <w:bCs/>
          <w:color w:val="000000"/>
          <w:szCs w:val="20"/>
        </w:rPr>
      </w:pPr>
    </w:p>
    <w:p w14:paraId="7B93E8AE" w14:textId="77777777" w:rsidR="00DC3969" w:rsidRPr="00DC3969" w:rsidRDefault="00DC3969" w:rsidP="00DC3969">
      <w:pPr>
        <w:autoSpaceDE w:val="0"/>
        <w:autoSpaceDN w:val="0"/>
        <w:adjustRightInd w:val="0"/>
        <w:spacing w:line="240" w:lineRule="auto"/>
        <w:jc w:val="both"/>
        <w:rPr>
          <w:rFonts w:cs="Arial"/>
          <w:color w:val="000000"/>
          <w:szCs w:val="20"/>
        </w:rPr>
      </w:pPr>
      <w:r w:rsidRPr="00DC3969">
        <w:rPr>
          <w:rFonts w:cs="Arial"/>
          <w:color w:val="000000"/>
          <w:szCs w:val="20"/>
        </w:rPr>
        <w:t xml:space="preserve">Vlada je sprejela mnenje k predlogu sprememb Zakona o prispevkih za socialno varnost, ki ga je Državnemu zboru predložila skupina poslank in poslancev. Vlada predlogu nasprotuje. </w:t>
      </w:r>
    </w:p>
    <w:p w14:paraId="745258B7" w14:textId="77777777" w:rsidR="00DC3969" w:rsidRPr="00DC3969" w:rsidRDefault="00DC3969" w:rsidP="00DC3969">
      <w:pPr>
        <w:autoSpaceDE w:val="0"/>
        <w:autoSpaceDN w:val="0"/>
        <w:adjustRightInd w:val="0"/>
        <w:spacing w:line="240" w:lineRule="auto"/>
        <w:jc w:val="both"/>
        <w:rPr>
          <w:rFonts w:cs="Arial"/>
          <w:color w:val="000000"/>
          <w:szCs w:val="20"/>
        </w:rPr>
      </w:pPr>
    </w:p>
    <w:p w14:paraId="162247EA" w14:textId="77777777" w:rsidR="00DC3969" w:rsidRPr="00DC3969" w:rsidRDefault="00DC3969" w:rsidP="00DC3969">
      <w:pPr>
        <w:autoSpaceDE w:val="0"/>
        <w:autoSpaceDN w:val="0"/>
        <w:adjustRightInd w:val="0"/>
        <w:spacing w:line="240" w:lineRule="auto"/>
        <w:jc w:val="both"/>
        <w:rPr>
          <w:rFonts w:cs="Arial"/>
          <w:color w:val="000000"/>
          <w:szCs w:val="20"/>
        </w:rPr>
      </w:pPr>
      <w:r w:rsidRPr="00DC3969">
        <w:rPr>
          <w:rFonts w:cs="Arial"/>
          <w:color w:val="000000"/>
          <w:szCs w:val="20"/>
        </w:rPr>
        <w:t xml:space="preserve">Skupina poslank in poslancev s prvopodpisanim Luko Mescem je Državnemu zboru v obravnavo predložila predlog sprememb Zakona o prispevkih za socialno varnost, v katerem predlaga postopno zvišanje prispevne stopnje prispevka za pokojninsko in invalidsko zavarovanje delodajalca, in sicer s sedanjih 8,85 % na 12,05 %. Predlog predvideva postopno zvišanje s štirikratnim dvigom za 0,8 odstotne točke v letih 2022, 2023, 2024 in 2025.    </w:t>
      </w:r>
    </w:p>
    <w:p w14:paraId="3C2D90FC" w14:textId="77777777" w:rsidR="00DC3969" w:rsidRPr="00DC3969" w:rsidRDefault="00DC3969" w:rsidP="00DC3969">
      <w:pPr>
        <w:autoSpaceDE w:val="0"/>
        <w:autoSpaceDN w:val="0"/>
        <w:adjustRightInd w:val="0"/>
        <w:spacing w:line="240" w:lineRule="auto"/>
        <w:jc w:val="both"/>
        <w:rPr>
          <w:rFonts w:cs="Arial"/>
          <w:color w:val="000000"/>
          <w:szCs w:val="20"/>
        </w:rPr>
      </w:pPr>
    </w:p>
    <w:p w14:paraId="3B1FD722" w14:textId="77777777" w:rsidR="00DC3969" w:rsidRPr="00DC3969" w:rsidRDefault="00DC3969" w:rsidP="00DC3969">
      <w:pPr>
        <w:autoSpaceDE w:val="0"/>
        <w:autoSpaceDN w:val="0"/>
        <w:adjustRightInd w:val="0"/>
        <w:spacing w:line="240" w:lineRule="auto"/>
        <w:jc w:val="both"/>
        <w:rPr>
          <w:rFonts w:cs="Arial"/>
          <w:color w:val="000000"/>
          <w:szCs w:val="20"/>
        </w:rPr>
      </w:pPr>
      <w:r w:rsidRPr="00DC3969">
        <w:rPr>
          <w:rFonts w:cs="Arial"/>
          <w:color w:val="000000"/>
          <w:szCs w:val="20"/>
        </w:rPr>
        <w:t xml:space="preserve">Vlada predlogu nasprotuje, saj po njenem mnenju predlog enostransko posega v pokojninski sistem brez celovitega pregleda financiranja sistema ter obširne preučitve vpliva sprememb na sistem kot celoto ter tudi na druga področja, kot sta trg dela in stroški dela. </w:t>
      </w:r>
    </w:p>
    <w:p w14:paraId="4F8D070C" w14:textId="77777777" w:rsidR="00DC3969" w:rsidRPr="00DC3969" w:rsidRDefault="00DC3969" w:rsidP="00DC3969">
      <w:pPr>
        <w:autoSpaceDE w:val="0"/>
        <w:autoSpaceDN w:val="0"/>
        <w:adjustRightInd w:val="0"/>
        <w:spacing w:line="240" w:lineRule="auto"/>
        <w:jc w:val="both"/>
        <w:rPr>
          <w:rFonts w:cs="Arial"/>
          <w:color w:val="000000"/>
          <w:szCs w:val="20"/>
        </w:rPr>
      </w:pPr>
    </w:p>
    <w:p w14:paraId="70542D13" w14:textId="77777777" w:rsidR="00DC3969" w:rsidRPr="00DC3969" w:rsidRDefault="00DC3969" w:rsidP="00DC3969">
      <w:pPr>
        <w:autoSpaceDE w:val="0"/>
        <w:autoSpaceDN w:val="0"/>
        <w:adjustRightInd w:val="0"/>
        <w:spacing w:line="240" w:lineRule="auto"/>
        <w:jc w:val="both"/>
        <w:rPr>
          <w:rFonts w:cs="Arial"/>
          <w:color w:val="000000"/>
          <w:szCs w:val="20"/>
        </w:rPr>
      </w:pPr>
      <w:r w:rsidRPr="00DC3969">
        <w:rPr>
          <w:rFonts w:cs="Arial"/>
          <w:color w:val="000000"/>
          <w:szCs w:val="20"/>
        </w:rPr>
        <w:t xml:space="preserve">Po mnenju vlade predlog zakona v času epidemije COVID-19, ki je dolgoročno prizadela vse gospodarske panoge, pomeni dodatno obremenitev delodajalcev z dvigom prispevkov in posledično z zviševanjem stroškov dela, kar predstavlja negativen vpliv na gospodarsko rast in poslovanje podjetij. </w:t>
      </w:r>
    </w:p>
    <w:p w14:paraId="68522A4F" w14:textId="77777777" w:rsidR="00DC3969" w:rsidRPr="00DC3969" w:rsidRDefault="00DC3969" w:rsidP="00DC3969">
      <w:pPr>
        <w:autoSpaceDE w:val="0"/>
        <w:autoSpaceDN w:val="0"/>
        <w:adjustRightInd w:val="0"/>
        <w:spacing w:line="240" w:lineRule="auto"/>
        <w:jc w:val="both"/>
        <w:rPr>
          <w:rFonts w:cs="Arial"/>
          <w:color w:val="000000"/>
          <w:szCs w:val="20"/>
        </w:rPr>
      </w:pPr>
    </w:p>
    <w:p w14:paraId="332E1502" w14:textId="77777777" w:rsidR="00DC3969" w:rsidRPr="00DC3969" w:rsidRDefault="00DC3969" w:rsidP="00DC3969">
      <w:pPr>
        <w:autoSpaceDE w:val="0"/>
        <w:autoSpaceDN w:val="0"/>
        <w:adjustRightInd w:val="0"/>
        <w:spacing w:line="240" w:lineRule="auto"/>
        <w:jc w:val="both"/>
        <w:rPr>
          <w:rFonts w:cs="Arial"/>
          <w:color w:val="000000"/>
          <w:szCs w:val="20"/>
        </w:rPr>
      </w:pPr>
      <w:r w:rsidRPr="00DC3969">
        <w:rPr>
          <w:rFonts w:cs="Arial"/>
          <w:color w:val="000000"/>
          <w:szCs w:val="20"/>
        </w:rPr>
        <w:t xml:space="preserve">S predlogom se po mnenju vlade znatno povečuje stroškovna obremenitev dela na vseh segmentih gospodarstva ter tudi v javnem sektorju, kar predstavlja poslabšanje enega temeljnih elementov konkurenčnosti poslovnega okolja, za katerega se že dalj časa ugotavlja, da je eden izmed pomembnih elementov, po katerih Slovenija ni konkurenčna. </w:t>
      </w:r>
    </w:p>
    <w:p w14:paraId="09E8AE52" w14:textId="77777777" w:rsidR="00DC3969" w:rsidRPr="00DC3969" w:rsidRDefault="00DC3969" w:rsidP="00DC3969">
      <w:pPr>
        <w:autoSpaceDE w:val="0"/>
        <w:autoSpaceDN w:val="0"/>
        <w:adjustRightInd w:val="0"/>
        <w:spacing w:line="240" w:lineRule="auto"/>
        <w:jc w:val="both"/>
        <w:rPr>
          <w:rFonts w:cs="Arial"/>
          <w:color w:val="000000"/>
          <w:szCs w:val="20"/>
        </w:rPr>
      </w:pPr>
    </w:p>
    <w:p w14:paraId="3E7422EE" w14:textId="77777777" w:rsidR="00DC3969" w:rsidRPr="00DC3969" w:rsidRDefault="00DC3969" w:rsidP="00DC3969">
      <w:pPr>
        <w:autoSpaceDE w:val="0"/>
        <w:autoSpaceDN w:val="0"/>
        <w:adjustRightInd w:val="0"/>
        <w:spacing w:line="240" w:lineRule="auto"/>
        <w:jc w:val="both"/>
        <w:rPr>
          <w:rFonts w:cs="Arial"/>
          <w:color w:val="000000"/>
          <w:szCs w:val="20"/>
        </w:rPr>
      </w:pPr>
      <w:r w:rsidRPr="00DC3969">
        <w:rPr>
          <w:rFonts w:cs="Arial"/>
          <w:color w:val="000000"/>
          <w:szCs w:val="20"/>
        </w:rPr>
        <w:lastRenderedPageBreak/>
        <w:t xml:space="preserve">Po mnenju vlade bi imel predlog vpliv tudi na ekonomsko emigracijo najperspektivnejšega dela mlade generacije ter na povečano tveganje za sivo ekonomijo in dela na črno.     </w:t>
      </w:r>
    </w:p>
    <w:p w14:paraId="086CE592" w14:textId="77777777" w:rsidR="00DC3969" w:rsidRPr="00DC3969" w:rsidRDefault="00DC3969" w:rsidP="00DC3969">
      <w:pPr>
        <w:autoSpaceDE w:val="0"/>
        <w:autoSpaceDN w:val="0"/>
        <w:adjustRightInd w:val="0"/>
        <w:spacing w:line="240" w:lineRule="auto"/>
        <w:jc w:val="both"/>
        <w:rPr>
          <w:rFonts w:cs="Arial"/>
          <w:color w:val="000000"/>
          <w:szCs w:val="20"/>
        </w:rPr>
      </w:pPr>
    </w:p>
    <w:p w14:paraId="49784502" w14:textId="54AFD519" w:rsidR="00AF1B3D" w:rsidRPr="00DC3969" w:rsidRDefault="00DC3969" w:rsidP="00DC3969">
      <w:pPr>
        <w:autoSpaceDE w:val="0"/>
        <w:autoSpaceDN w:val="0"/>
        <w:adjustRightInd w:val="0"/>
        <w:spacing w:line="240" w:lineRule="auto"/>
        <w:jc w:val="both"/>
        <w:rPr>
          <w:rFonts w:cs="Arial"/>
          <w:color w:val="000000"/>
          <w:szCs w:val="20"/>
        </w:rPr>
      </w:pPr>
      <w:r w:rsidRPr="00DC3969">
        <w:rPr>
          <w:rFonts w:cs="Arial"/>
          <w:color w:val="000000"/>
          <w:szCs w:val="20"/>
        </w:rPr>
        <w:t>Vir: Ministrstvo za finance</w:t>
      </w:r>
    </w:p>
    <w:p w14:paraId="25FC437B" w14:textId="6E0779C1" w:rsidR="00AF1B3D" w:rsidRDefault="00AF1B3D" w:rsidP="00AF1B3D">
      <w:pPr>
        <w:autoSpaceDE w:val="0"/>
        <w:autoSpaceDN w:val="0"/>
        <w:adjustRightInd w:val="0"/>
        <w:spacing w:line="240" w:lineRule="auto"/>
        <w:jc w:val="both"/>
        <w:rPr>
          <w:rFonts w:cs="Arial"/>
          <w:b/>
          <w:bCs/>
          <w:color w:val="000000"/>
          <w:szCs w:val="20"/>
        </w:rPr>
      </w:pPr>
    </w:p>
    <w:p w14:paraId="012FF08E" w14:textId="26343F64" w:rsidR="004E4CC7" w:rsidRDefault="004E4CC7" w:rsidP="004E4CC7">
      <w:pPr>
        <w:autoSpaceDE w:val="0"/>
        <w:autoSpaceDN w:val="0"/>
        <w:adjustRightInd w:val="0"/>
        <w:spacing w:line="240" w:lineRule="auto"/>
        <w:jc w:val="both"/>
        <w:rPr>
          <w:rFonts w:cs="Arial"/>
          <w:b/>
          <w:bCs/>
          <w:color w:val="000000"/>
          <w:szCs w:val="20"/>
        </w:rPr>
      </w:pPr>
      <w:r w:rsidRPr="004E4CC7">
        <w:rPr>
          <w:rFonts w:cs="Arial"/>
          <w:b/>
          <w:bCs/>
          <w:color w:val="000000"/>
          <w:szCs w:val="20"/>
        </w:rPr>
        <w:t xml:space="preserve">Aneks k Pogodbi o izvajanju obvezne gospodarske javne službe prevoza potnikov v notranjem in čezmejnem regijskem železniškem prometu </w:t>
      </w:r>
    </w:p>
    <w:p w14:paraId="66B8DCBF" w14:textId="77777777" w:rsidR="004E4CC7" w:rsidRDefault="004E4CC7" w:rsidP="004E4CC7">
      <w:pPr>
        <w:autoSpaceDE w:val="0"/>
        <w:autoSpaceDN w:val="0"/>
        <w:adjustRightInd w:val="0"/>
        <w:spacing w:line="240" w:lineRule="auto"/>
        <w:jc w:val="both"/>
        <w:rPr>
          <w:rFonts w:cs="Arial"/>
          <w:b/>
          <w:bCs/>
          <w:color w:val="000000"/>
          <w:szCs w:val="20"/>
        </w:rPr>
      </w:pPr>
    </w:p>
    <w:p w14:paraId="67315143" w14:textId="77502DC2" w:rsidR="004E4CC7" w:rsidRPr="004E4CC7" w:rsidRDefault="004E4CC7" w:rsidP="004E4CC7">
      <w:pPr>
        <w:autoSpaceDE w:val="0"/>
        <w:autoSpaceDN w:val="0"/>
        <w:adjustRightInd w:val="0"/>
        <w:spacing w:line="240" w:lineRule="auto"/>
        <w:jc w:val="both"/>
        <w:rPr>
          <w:rFonts w:cs="Arial"/>
          <w:color w:val="000000"/>
          <w:szCs w:val="20"/>
        </w:rPr>
      </w:pPr>
      <w:r w:rsidRPr="004E4CC7">
        <w:rPr>
          <w:rFonts w:cs="Arial"/>
          <w:color w:val="000000"/>
          <w:szCs w:val="20"/>
        </w:rPr>
        <w:t>Vlada je sklenila z družbo SŽ – Potniški promet Aneks št. 5 k Pogodbi o izvajanju obvezne gospodarske javne službe prevoza potnikov v notranjem in čezmejnem regijskem železniškem prometu za obdobje od 2017 do 2031.</w:t>
      </w:r>
    </w:p>
    <w:p w14:paraId="6A0767F4" w14:textId="77777777" w:rsidR="004E4CC7" w:rsidRPr="004E4CC7" w:rsidRDefault="004E4CC7" w:rsidP="004E4CC7">
      <w:pPr>
        <w:autoSpaceDE w:val="0"/>
        <w:autoSpaceDN w:val="0"/>
        <w:adjustRightInd w:val="0"/>
        <w:spacing w:line="240" w:lineRule="auto"/>
        <w:jc w:val="both"/>
        <w:rPr>
          <w:rFonts w:cs="Arial"/>
          <w:color w:val="000000"/>
          <w:szCs w:val="20"/>
        </w:rPr>
      </w:pPr>
    </w:p>
    <w:p w14:paraId="392BFC12" w14:textId="77777777" w:rsidR="004E4CC7" w:rsidRPr="004E4CC7" w:rsidRDefault="004E4CC7" w:rsidP="004E4CC7">
      <w:pPr>
        <w:autoSpaceDE w:val="0"/>
        <w:autoSpaceDN w:val="0"/>
        <w:adjustRightInd w:val="0"/>
        <w:spacing w:line="240" w:lineRule="auto"/>
        <w:jc w:val="both"/>
        <w:rPr>
          <w:rFonts w:cs="Arial"/>
          <w:color w:val="000000"/>
          <w:szCs w:val="20"/>
        </w:rPr>
      </w:pPr>
      <w:r w:rsidRPr="004E4CC7">
        <w:rPr>
          <w:rFonts w:cs="Arial"/>
          <w:color w:val="000000"/>
          <w:szCs w:val="20"/>
        </w:rPr>
        <w:t xml:space="preserve">Naročnik v predlogu aneksa št. 5 k Pogodbi o izvajanju obvezne gospodarske javne službe prevoza potnikov v notranjem in čezmejnem regijskem železniškem prometu za obdobje od 2017 do 2031 (v nadaljnjem besedilu: aneks št. 5 k pogodbi) določa predvideno vrednost in obseg storitev izvajalca obvezne gospodarske javne službe prevoza potnikov v notranjem in čezmejnem regijskem železniškem prometu (v nadaljnjem besedilu: OGJS) v obdobju od 1.1.2021 do 31.12.2021. </w:t>
      </w:r>
    </w:p>
    <w:p w14:paraId="6771FEC0" w14:textId="77777777" w:rsidR="004E4CC7" w:rsidRPr="004E4CC7" w:rsidRDefault="004E4CC7" w:rsidP="004E4CC7">
      <w:pPr>
        <w:autoSpaceDE w:val="0"/>
        <w:autoSpaceDN w:val="0"/>
        <w:adjustRightInd w:val="0"/>
        <w:spacing w:line="240" w:lineRule="auto"/>
        <w:jc w:val="both"/>
        <w:rPr>
          <w:rFonts w:cs="Arial"/>
          <w:color w:val="000000"/>
          <w:szCs w:val="20"/>
        </w:rPr>
      </w:pPr>
    </w:p>
    <w:p w14:paraId="1B46FF24" w14:textId="77777777" w:rsidR="004E4CC7" w:rsidRPr="004E4CC7" w:rsidRDefault="004E4CC7" w:rsidP="004E4CC7">
      <w:pPr>
        <w:autoSpaceDE w:val="0"/>
        <w:autoSpaceDN w:val="0"/>
        <w:adjustRightInd w:val="0"/>
        <w:spacing w:line="240" w:lineRule="auto"/>
        <w:jc w:val="both"/>
        <w:rPr>
          <w:rFonts w:cs="Arial"/>
          <w:color w:val="000000"/>
          <w:szCs w:val="20"/>
        </w:rPr>
      </w:pPr>
      <w:r w:rsidRPr="004E4CC7">
        <w:rPr>
          <w:rFonts w:cs="Arial"/>
          <w:color w:val="000000"/>
          <w:szCs w:val="20"/>
        </w:rPr>
        <w:t xml:space="preserve">Sredstva za financiranje OGJS v skupni višini 68.288.744,25 evrov z DDV so načrtovana v proračunu Republike Slovenije. </w:t>
      </w:r>
    </w:p>
    <w:p w14:paraId="0DB6D76E" w14:textId="77777777" w:rsidR="004E4CC7" w:rsidRPr="004E4CC7" w:rsidRDefault="004E4CC7" w:rsidP="004E4CC7">
      <w:pPr>
        <w:autoSpaceDE w:val="0"/>
        <w:autoSpaceDN w:val="0"/>
        <w:adjustRightInd w:val="0"/>
        <w:spacing w:line="240" w:lineRule="auto"/>
        <w:jc w:val="both"/>
        <w:rPr>
          <w:rFonts w:cs="Arial"/>
          <w:color w:val="000000"/>
          <w:szCs w:val="20"/>
        </w:rPr>
      </w:pPr>
    </w:p>
    <w:p w14:paraId="3A735826" w14:textId="77777777" w:rsidR="004E4CC7" w:rsidRPr="004E4CC7" w:rsidRDefault="004E4CC7" w:rsidP="004E4CC7">
      <w:pPr>
        <w:autoSpaceDE w:val="0"/>
        <w:autoSpaceDN w:val="0"/>
        <w:adjustRightInd w:val="0"/>
        <w:spacing w:line="240" w:lineRule="auto"/>
        <w:jc w:val="both"/>
        <w:rPr>
          <w:rFonts w:cs="Arial"/>
          <w:color w:val="000000"/>
          <w:szCs w:val="20"/>
        </w:rPr>
      </w:pPr>
      <w:r w:rsidRPr="004E4CC7">
        <w:rPr>
          <w:rFonts w:cs="Arial"/>
          <w:color w:val="000000"/>
          <w:szCs w:val="20"/>
        </w:rPr>
        <w:t>Za voznoredno obdobje 2020/2021 je uporabnina za storitve izvajanja obvezne gospodarske javne službe prevoza potnikov upoštevana v stroških izvajalca.</w:t>
      </w:r>
    </w:p>
    <w:p w14:paraId="760984B1" w14:textId="77777777" w:rsidR="004E4CC7" w:rsidRPr="004E4CC7" w:rsidRDefault="004E4CC7" w:rsidP="004E4CC7">
      <w:pPr>
        <w:autoSpaceDE w:val="0"/>
        <w:autoSpaceDN w:val="0"/>
        <w:adjustRightInd w:val="0"/>
        <w:spacing w:line="240" w:lineRule="auto"/>
        <w:jc w:val="both"/>
        <w:rPr>
          <w:rFonts w:cs="Arial"/>
          <w:color w:val="000000"/>
          <w:szCs w:val="20"/>
        </w:rPr>
      </w:pPr>
    </w:p>
    <w:p w14:paraId="663460CD" w14:textId="77777777" w:rsidR="004E4CC7" w:rsidRPr="004E4CC7" w:rsidRDefault="004E4CC7" w:rsidP="004E4CC7">
      <w:pPr>
        <w:autoSpaceDE w:val="0"/>
        <w:autoSpaceDN w:val="0"/>
        <w:adjustRightInd w:val="0"/>
        <w:spacing w:line="240" w:lineRule="auto"/>
        <w:jc w:val="both"/>
        <w:rPr>
          <w:rFonts w:cs="Arial"/>
          <w:color w:val="000000"/>
          <w:szCs w:val="20"/>
        </w:rPr>
      </w:pPr>
      <w:r w:rsidRPr="004E4CC7">
        <w:rPr>
          <w:rFonts w:cs="Arial"/>
          <w:color w:val="000000"/>
          <w:szCs w:val="20"/>
        </w:rPr>
        <w:t xml:space="preserve">Na podlagi Uredbe o načinu izvajanja gospodarske javne službe javni linijski prevoz potnikov v notranjem cestnem prometu, o koncesiji te javne službe in o ureditvi sistema enotne vozovnice je izvajalec prav tako vključen v izvajanje sistema enotne vozovnice. </w:t>
      </w:r>
    </w:p>
    <w:p w14:paraId="027284E6" w14:textId="77777777" w:rsidR="004E4CC7" w:rsidRPr="004E4CC7" w:rsidRDefault="004E4CC7" w:rsidP="004E4CC7">
      <w:pPr>
        <w:autoSpaceDE w:val="0"/>
        <w:autoSpaceDN w:val="0"/>
        <w:adjustRightInd w:val="0"/>
        <w:spacing w:line="240" w:lineRule="auto"/>
        <w:jc w:val="both"/>
        <w:rPr>
          <w:rFonts w:cs="Arial"/>
          <w:color w:val="000000"/>
          <w:szCs w:val="20"/>
        </w:rPr>
      </w:pPr>
    </w:p>
    <w:p w14:paraId="7E6118A8" w14:textId="77777777" w:rsidR="004E4CC7" w:rsidRPr="004E4CC7" w:rsidRDefault="004E4CC7" w:rsidP="004E4CC7">
      <w:pPr>
        <w:autoSpaceDE w:val="0"/>
        <w:autoSpaceDN w:val="0"/>
        <w:adjustRightInd w:val="0"/>
        <w:spacing w:line="240" w:lineRule="auto"/>
        <w:jc w:val="both"/>
        <w:rPr>
          <w:rFonts w:cs="Arial"/>
          <w:color w:val="000000"/>
          <w:szCs w:val="20"/>
        </w:rPr>
      </w:pPr>
      <w:r w:rsidRPr="004E4CC7">
        <w:rPr>
          <w:rFonts w:cs="Arial"/>
          <w:color w:val="000000"/>
          <w:szCs w:val="20"/>
        </w:rPr>
        <w:t xml:space="preserve">Sredstva za financiranje nakupa novih železniških potniških garnitur na električni pogon za opravljanje notranjih železniških potniških storitev, v višini 4.000.000,00 evrov, niso predmet tega aneksa, so pa načrtovana v proračunu Republike Slovenije za leto 2021 na projektu Program Sklada za podnebne spremembe, na proračunski postavki 559 Sklad za podnebne spremembe. Ministrstvo za okolje in prostor je obravnavana finančna sredstva načrtovalo skladno z določili 4. člena  Sprememb in dopolnitev Pogodbe o izvajanju obvezne gospodarske javne službe prevoza potnikov v notranjem in čezmejnem regijskem železniškem prometu za obdobje od 2017 do 2031 z dne 23.3.2018. Črpanje sredstev je bilo sicer načrtovano v letu 2020, vendar se je zaradi vplivov epidemije Covid-19 in omejitev NIJZ, dejanska dobava voznih garnitur zamaknila v leto 2021. </w:t>
      </w:r>
    </w:p>
    <w:p w14:paraId="6DFBF292" w14:textId="77777777" w:rsidR="004E4CC7" w:rsidRPr="004E4CC7" w:rsidRDefault="004E4CC7" w:rsidP="004E4CC7">
      <w:pPr>
        <w:autoSpaceDE w:val="0"/>
        <w:autoSpaceDN w:val="0"/>
        <w:adjustRightInd w:val="0"/>
        <w:spacing w:line="240" w:lineRule="auto"/>
        <w:jc w:val="both"/>
        <w:rPr>
          <w:rFonts w:cs="Arial"/>
          <w:color w:val="000000"/>
          <w:szCs w:val="20"/>
        </w:rPr>
      </w:pPr>
    </w:p>
    <w:p w14:paraId="2FD6DE3F" w14:textId="7271844B" w:rsidR="004E4CC7" w:rsidRDefault="004E4CC7" w:rsidP="004E4CC7">
      <w:pPr>
        <w:autoSpaceDE w:val="0"/>
        <w:autoSpaceDN w:val="0"/>
        <w:adjustRightInd w:val="0"/>
        <w:spacing w:line="240" w:lineRule="auto"/>
        <w:jc w:val="both"/>
        <w:rPr>
          <w:rFonts w:cs="Arial"/>
          <w:color w:val="000000"/>
          <w:szCs w:val="20"/>
        </w:rPr>
      </w:pPr>
      <w:r w:rsidRPr="004E4CC7">
        <w:rPr>
          <w:rFonts w:cs="Arial"/>
          <w:color w:val="000000"/>
          <w:szCs w:val="20"/>
        </w:rPr>
        <w:t>Vir: Ministrstvo za infrastrukturo</w:t>
      </w:r>
    </w:p>
    <w:p w14:paraId="07ED2670" w14:textId="2FE84D76" w:rsidR="00303A35" w:rsidRDefault="00303A35" w:rsidP="004E4CC7">
      <w:pPr>
        <w:autoSpaceDE w:val="0"/>
        <w:autoSpaceDN w:val="0"/>
        <w:adjustRightInd w:val="0"/>
        <w:spacing w:line="240" w:lineRule="auto"/>
        <w:jc w:val="both"/>
        <w:rPr>
          <w:rFonts w:cs="Arial"/>
          <w:color w:val="000000"/>
          <w:szCs w:val="20"/>
        </w:rPr>
      </w:pPr>
    </w:p>
    <w:p w14:paraId="3333C8D6" w14:textId="77777777" w:rsidR="00303A35" w:rsidRPr="00303A35" w:rsidRDefault="00303A35" w:rsidP="00303A35">
      <w:pPr>
        <w:autoSpaceDE w:val="0"/>
        <w:autoSpaceDN w:val="0"/>
        <w:adjustRightInd w:val="0"/>
        <w:spacing w:line="240" w:lineRule="auto"/>
        <w:jc w:val="both"/>
        <w:rPr>
          <w:rFonts w:cs="Arial"/>
          <w:color w:val="000000"/>
          <w:szCs w:val="20"/>
        </w:rPr>
      </w:pPr>
    </w:p>
    <w:p w14:paraId="64AC9AD9" w14:textId="78F4187D" w:rsidR="00303A35" w:rsidRDefault="00795A5E" w:rsidP="00303A35">
      <w:pPr>
        <w:autoSpaceDE w:val="0"/>
        <w:autoSpaceDN w:val="0"/>
        <w:adjustRightInd w:val="0"/>
        <w:spacing w:line="240" w:lineRule="auto"/>
        <w:jc w:val="both"/>
        <w:rPr>
          <w:rFonts w:cs="Arial"/>
          <w:b/>
          <w:bCs/>
          <w:color w:val="000000"/>
          <w:szCs w:val="20"/>
        </w:rPr>
      </w:pPr>
      <w:r>
        <w:rPr>
          <w:rFonts w:cs="Arial"/>
          <w:b/>
          <w:bCs/>
          <w:color w:val="000000"/>
          <w:szCs w:val="20"/>
        </w:rPr>
        <w:t>S</w:t>
      </w:r>
      <w:r w:rsidR="00303A35" w:rsidRPr="00303A35">
        <w:rPr>
          <w:rFonts w:cs="Arial"/>
          <w:b/>
          <w:bCs/>
          <w:color w:val="000000"/>
          <w:szCs w:val="20"/>
        </w:rPr>
        <w:t>prememb</w:t>
      </w:r>
      <w:r>
        <w:rPr>
          <w:rFonts w:cs="Arial"/>
          <w:b/>
          <w:bCs/>
          <w:color w:val="000000"/>
          <w:szCs w:val="20"/>
        </w:rPr>
        <w:t>a</w:t>
      </w:r>
      <w:r w:rsidR="00303A35" w:rsidRPr="00303A35">
        <w:rPr>
          <w:rFonts w:cs="Arial"/>
          <w:b/>
          <w:bCs/>
          <w:color w:val="000000"/>
          <w:szCs w:val="20"/>
        </w:rPr>
        <w:t xml:space="preserve"> Odloka o ustanovitvi in nalogah Urada Vlade Republike Slovenije za demografijo</w:t>
      </w:r>
    </w:p>
    <w:p w14:paraId="5FDBC68D" w14:textId="77777777" w:rsidR="00795A5E" w:rsidRDefault="00795A5E" w:rsidP="00795A5E">
      <w:pPr>
        <w:autoSpaceDE w:val="0"/>
        <w:autoSpaceDN w:val="0"/>
        <w:adjustRightInd w:val="0"/>
        <w:spacing w:line="240" w:lineRule="auto"/>
        <w:jc w:val="both"/>
        <w:rPr>
          <w:rFonts w:cs="Arial"/>
          <w:b/>
          <w:bCs/>
          <w:color w:val="000000"/>
          <w:szCs w:val="20"/>
        </w:rPr>
      </w:pPr>
    </w:p>
    <w:p w14:paraId="5BE599D0" w14:textId="141AB699" w:rsidR="00795A5E" w:rsidRPr="00795A5E" w:rsidRDefault="00795A5E" w:rsidP="00795A5E">
      <w:pPr>
        <w:autoSpaceDE w:val="0"/>
        <w:autoSpaceDN w:val="0"/>
        <w:adjustRightInd w:val="0"/>
        <w:spacing w:line="240" w:lineRule="auto"/>
        <w:jc w:val="both"/>
        <w:rPr>
          <w:rFonts w:cs="Arial"/>
          <w:color w:val="000000"/>
          <w:szCs w:val="20"/>
        </w:rPr>
      </w:pPr>
      <w:r w:rsidRPr="00795A5E">
        <w:rPr>
          <w:rFonts w:cs="Arial"/>
          <w:color w:val="000000"/>
          <w:szCs w:val="20"/>
        </w:rPr>
        <w:t xml:space="preserve">Vlada Republike Slovenije je na današnji seji sprejela Odlok o spremembi Odloka o ustanovitvi in nalogah Urada Vlade RS za demografijo. </w:t>
      </w:r>
    </w:p>
    <w:p w14:paraId="124AB11C" w14:textId="77777777" w:rsidR="00795A5E" w:rsidRPr="00795A5E" w:rsidRDefault="00795A5E" w:rsidP="00795A5E">
      <w:pPr>
        <w:autoSpaceDE w:val="0"/>
        <w:autoSpaceDN w:val="0"/>
        <w:adjustRightInd w:val="0"/>
        <w:spacing w:line="240" w:lineRule="auto"/>
        <w:jc w:val="both"/>
        <w:rPr>
          <w:rFonts w:cs="Arial"/>
          <w:color w:val="000000"/>
          <w:szCs w:val="20"/>
        </w:rPr>
      </w:pPr>
    </w:p>
    <w:p w14:paraId="56792BE7" w14:textId="77777777" w:rsidR="00795A5E" w:rsidRPr="00795A5E" w:rsidRDefault="00795A5E" w:rsidP="00795A5E">
      <w:pPr>
        <w:autoSpaceDE w:val="0"/>
        <w:autoSpaceDN w:val="0"/>
        <w:adjustRightInd w:val="0"/>
        <w:spacing w:line="240" w:lineRule="auto"/>
        <w:jc w:val="both"/>
        <w:rPr>
          <w:rFonts w:cs="Arial"/>
          <w:color w:val="000000"/>
          <w:szCs w:val="20"/>
        </w:rPr>
      </w:pPr>
      <w:r w:rsidRPr="00795A5E">
        <w:rPr>
          <w:rFonts w:cs="Arial"/>
          <w:color w:val="000000"/>
          <w:szCs w:val="20"/>
        </w:rPr>
        <w:t>Vlada je oktobra 2020 z odlokom ustanovila Urad Vlade Republike Slovenije za demografijo. S spremembo odloka se podaljšuje datum začetka uporabe odloka in sicer na 15. julij 2021.</w:t>
      </w:r>
    </w:p>
    <w:p w14:paraId="0196279F" w14:textId="77777777" w:rsidR="00795A5E" w:rsidRPr="00795A5E" w:rsidRDefault="00795A5E" w:rsidP="00795A5E">
      <w:pPr>
        <w:autoSpaceDE w:val="0"/>
        <w:autoSpaceDN w:val="0"/>
        <w:adjustRightInd w:val="0"/>
        <w:spacing w:line="240" w:lineRule="auto"/>
        <w:jc w:val="both"/>
        <w:rPr>
          <w:rFonts w:cs="Arial"/>
          <w:color w:val="000000"/>
          <w:szCs w:val="20"/>
        </w:rPr>
      </w:pPr>
    </w:p>
    <w:p w14:paraId="0A1C2063" w14:textId="787AA50C" w:rsidR="00795A5E" w:rsidRPr="00795A5E" w:rsidRDefault="00795A5E" w:rsidP="00795A5E">
      <w:pPr>
        <w:autoSpaceDE w:val="0"/>
        <w:autoSpaceDN w:val="0"/>
        <w:adjustRightInd w:val="0"/>
        <w:spacing w:line="240" w:lineRule="auto"/>
        <w:jc w:val="both"/>
        <w:rPr>
          <w:rFonts w:cs="Arial"/>
          <w:color w:val="000000"/>
          <w:szCs w:val="20"/>
        </w:rPr>
      </w:pPr>
      <w:r w:rsidRPr="00795A5E">
        <w:rPr>
          <w:rFonts w:cs="Arial"/>
          <w:color w:val="000000"/>
          <w:szCs w:val="20"/>
        </w:rPr>
        <w:t>Vir: Generalni sekretariat vlade</w:t>
      </w:r>
    </w:p>
    <w:p w14:paraId="4CBD6041" w14:textId="77777777" w:rsidR="00303A35" w:rsidRPr="00303A35" w:rsidRDefault="00303A35" w:rsidP="00303A35">
      <w:pPr>
        <w:autoSpaceDE w:val="0"/>
        <w:autoSpaceDN w:val="0"/>
        <w:adjustRightInd w:val="0"/>
        <w:spacing w:line="240" w:lineRule="auto"/>
        <w:jc w:val="both"/>
        <w:rPr>
          <w:rFonts w:cs="Arial"/>
          <w:b/>
          <w:bCs/>
          <w:color w:val="000000"/>
          <w:szCs w:val="20"/>
        </w:rPr>
      </w:pPr>
    </w:p>
    <w:p w14:paraId="0B444A95" w14:textId="10EF9B9C" w:rsidR="006B5011" w:rsidRPr="006B5011" w:rsidRDefault="006B5011" w:rsidP="006B5011">
      <w:pPr>
        <w:autoSpaceDE w:val="0"/>
        <w:autoSpaceDN w:val="0"/>
        <w:adjustRightInd w:val="0"/>
        <w:spacing w:line="240" w:lineRule="auto"/>
        <w:jc w:val="both"/>
        <w:rPr>
          <w:rFonts w:cs="Arial"/>
          <w:b/>
          <w:bCs/>
          <w:color w:val="000000"/>
          <w:szCs w:val="20"/>
        </w:rPr>
      </w:pPr>
      <w:r w:rsidRPr="006B5011">
        <w:rPr>
          <w:rFonts w:cs="Arial"/>
          <w:b/>
          <w:bCs/>
          <w:color w:val="000000"/>
          <w:szCs w:val="20"/>
        </w:rPr>
        <w:t>Vlada prerazporedila sredstva državnega proračuna</w:t>
      </w:r>
    </w:p>
    <w:p w14:paraId="55EDFA16" w14:textId="77777777" w:rsidR="006B5011" w:rsidRPr="006B5011" w:rsidRDefault="006B5011" w:rsidP="006B5011">
      <w:pPr>
        <w:autoSpaceDE w:val="0"/>
        <w:autoSpaceDN w:val="0"/>
        <w:adjustRightInd w:val="0"/>
        <w:spacing w:line="240" w:lineRule="auto"/>
        <w:jc w:val="both"/>
        <w:rPr>
          <w:rFonts w:cs="Arial"/>
          <w:color w:val="000000"/>
          <w:szCs w:val="20"/>
        </w:rPr>
      </w:pPr>
    </w:p>
    <w:p w14:paraId="25A01488" w14:textId="77777777" w:rsidR="006B5011" w:rsidRPr="006B5011" w:rsidRDefault="006B5011" w:rsidP="006B5011">
      <w:pPr>
        <w:autoSpaceDE w:val="0"/>
        <w:autoSpaceDN w:val="0"/>
        <w:adjustRightInd w:val="0"/>
        <w:spacing w:line="240" w:lineRule="auto"/>
        <w:jc w:val="both"/>
        <w:rPr>
          <w:rFonts w:cs="Arial"/>
          <w:color w:val="000000"/>
          <w:szCs w:val="20"/>
        </w:rPr>
      </w:pPr>
      <w:r w:rsidRPr="006B5011">
        <w:rPr>
          <w:rFonts w:cs="Arial"/>
          <w:color w:val="000000"/>
          <w:szCs w:val="20"/>
        </w:rPr>
        <w:t xml:space="preserve">Vlada je Upravi RS za zaščito in reševanje prerazporedila skoraj 10 milijonov evrov za izvedbo projekta skladiščenje zalog zaščitne opreme. Projekt je financiran iz sredstev Evropske unije, z izjemo vrednosti davka na dodano vrednost pri nakupu opreme in drugih stroških, ter stroškov dela pripadnikov civilne zaščite. Skupna vrednost projekta znaša 10.615.301,60 evra, znesek financiranja iz evropskih sredstev pa znaša 8.795.780 evrov. Republika Slovenija mora iz </w:t>
      </w:r>
      <w:r w:rsidRPr="006B5011">
        <w:rPr>
          <w:rFonts w:cs="Arial"/>
          <w:color w:val="000000"/>
          <w:szCs w:val="20"/>
        </w:rPr>
        <w:lastRenderedPageBreak/>
        <w:t xml:space="preserve">sredstev proračuna zagotoviti 1.819.521,60 evra. Upravi RS za zaščito in reševanje se manjkajoče pravice porabe za leto 2021 zagotovijo s prerazporeditvijo iz sredstev v okviru rezervacij za financiranje skupnih evropskih politik in razpoložljivih sredstev namenjenih za kritje obveznosti po sodnih odločbah. </w:t>
      </w:r>
    </w:p>
    <w:p w14:paraId="09406686" w14:textId="77777777" w:rsidR="006B5011" w:rsidRPr="006B5011" w:rsidRDefault="006B5011" w:rsidP="006B5011">
      <w:pPr>
        <w:autoSpaceDE w:val="0"/>
        <w:autoSpaceDN w:val="0"/>
        <w:adjustRightInd w:val="0"/>
        <w:spacing w:line="240" w:lineRule="auto"/>
        <w:jc w:val="both"/>
        <w:rPr>
          <w:rFonts w:cs="Arial"/>
          <w:color w:val="000000"/>
          <w:szCs w:val="20"/>
        </w:rPr>
      </w:pPr>
    </w:p>
    <w:p w14:paraId="06A9D03D" w14:textId="77777777" w:rsidR="006B5011" w:rsidRPr="006B5011" w:rsidRDefault="006B5011" w:rsidP="006B5011">
      <w:pPr>
        <w:autoSpaceDE w:val="0"/>
        <w:autoSpaceDN w:val="0"/>
        <w:adjustRightInd w:val="0"/>
        <w:spacing w:line="240" w:lineRule="auto"/>
        <w:jc w:val="both"/>
        <w:rPr>
          <w:rFonts w:cs="Arial"/>
          <w:color w:val="000000"/>
          <w:szCs w:val="20"/>
        </w:rPr>
      </w:pPr>
      <w:r w:rsidRPr="006B5011">
        <w:rPr>
          <w:rFonts w:cs="Arial"/>
          <w:color w:val="000000"/>
          <w:szCs w:val="20"/>
        </w:rPr>
        <w:t>Finančni upravi Republike Slovenije je vlada zagotovila 1,4 milijona evrov, s katerimi bo na podlagi interventnih ukrepov za pomoč pri omilitvi posledic epidemije COVID-19 med drugim izplačana  pomoč v obliki delnega povračila nekritih fiksnih stroškov.</w:t>
      </w:r>
    </w:p>
    <w:p w14:paraId="3BA6786C" w14:textId="77777777" w:rsidR="006B5011" w:rsidRPr="006B5011" w:rsidRDefault="006B5011" w:rsidP="006B5011">
      <w:pPr>
        <w:autoSpaceDE w:val="0"/>
        <w:autoSpaceDN w:val="0"/>
        <w:adjustRightInd w:val="0"/>
        <w:spacing w:line="240" w:lineRule="auto"/>
        <w:jc w:val="both"/>
        <w:rPr>
          <w:rFonts w:cs="Arial"/>
          <w:color w:val="000000"/>
          <w:szCs w:val="20"/>
        </w:rPr>
      </w:pPr>
    </w:p>
    <w:p w14:paraId="7C668CEA" w14:textId="77777777" w:rsidR="006B5011" w:rsidRPr="006B5011" w:rsidRDefault="006B5011" w:rsidP="006B5011">
      <w:pPr>
        <w:autoSpaceDE w:val="0"/>
        <w:autoSpaceDN w:val="0"/>
        <w:adjustRightInd w:val="0"/>
        <w:spacing w:line="240" w:lineRule="auto"/>
        <w:jc w:val="both"/>
        <w:rPr>
          <w:rFonts w:cs="Arial"/>
          <w:color w:val="000000"/>
          <w:szCs w:val="20"/>
        </w:rPr>
      </w:pPr>
      <w:r w:rsidRPr="006B5011">
        <w:rPr>
          <w:rFonts w:cs="Arial"/>
          <w:color w:val="000000"/>
          <w:szCs w:val="20"/>
        </w:rPr>
        <w:t xml:space="preserve">V okviru finančnega načrta Ministrstva za izobraževanje, znanost in šport je vlada prerazporedila dobrih 437 tisoč evrov. Sredstva bodo namenjena pokrivanju izpada prihodkov v študentskih domovih. </w:t>
      </w:r>
    </w:p>
    <w:p w14:paraId="0538EA5E" w14:textId="77777777" w:rsidR="006B5011" w:rsidRPr="006B5011" w:rsidRDefault="006B5011" w:rsidP="006B5011">
      <w:pPr>
        <w:autoSpaceDE w:val="0"/>
        <w:autoSpaceDN w:val="0"/>
        <w:adjustRightInd w:val="0"/>
        <w:spacing w:line="240" w:lineRule="auto"/>
        <w:jc w:val="both"/>
        <w:rPr>
          <w:rFonts w:cs="Arial"/>
          <w:color w:val="000000"/>
          <w:szCs w:val="20"/>
        </w:rPr>
      </w:pPr>
    </w:p>
    <w:p w14:paraId="7383C747" w14:textId="77777777" w:rsidR="006B5011" w:rsidRPr="006B5011" w:rsidRDefault="006B5011" w:rsidP="006B5011">
      <w:pPr>
        <w:autoSpaceDE w:val="0"/>
        <w:autoSpaceDN w:val="0"/>
        <w:adjustRightInd w:val="0"/>
        <w:spacing w:line="240" w:lineRule="auto"/>
        <w:jc w:val="both"/>
        <w:rPr>
          <w:rFonts w:cs="Arial"/>
          <w:color w:val="000000"/>
          <w:szCs w:val="20"/>
        </w:rPr>
      </w:pPr>
      <w:r w:rsidRPr="006B5011">
        <w:rPr>
          <w:rFonts w:cs="Arial"/>
          <w:color w:val="000000"/>
          <w:szCs w:val="20"/>
        </w:rPr>
        <w:t xml:space="preserve">Vlada je Generalnemu sekretariatu vlade prerazporedila 300 tisoč evrov za namen kulturnega programa v počastitev 30. obletnice razglasitve in obrambe samostojne Republike Slovenije. Sredstva za ta namen se bodo prerazporedila iz finančnega načrta Ministrstva za kulturo. </w:t>
      </w:r>
    </w:p>
    <w:p w14:paraId="2180D24D" w14:textId="77777777" w:rsidR="006B5011" w:rsidRPr="006B5011" w:rsidRDefault="006B5011" w:rsidP="006B5011">
      <w:pPr>
        <w:autoSpaceDE w:val="0"/>
        <w:autoSpaceDN w:val="0"/>
        <w:adjustRightInd w:val="0"/>
        <w:spacing w:line="240" w:lineRule="auto"/>
        <w:jc w:val="both"/>
        <w:rPr>
          <w:rFonts w:cs="Arial"/>
          <w:color w:val="000000"/>
          <w:szCs w:val="20"/>
        </w:rPr>
      </w:pPr>
    </w:p>
    <w:p w14:paraId="66108FD7" w14:textId="77777777" w:rsidR="006B5011" w:rsidRPr="006B5011" w:rsidRDefault="006B5011" w:rsidP="006B5011">
      <w:pPr>
        <w:autoSpaceDE w:val="0"/>
        <w:autoSpaceDN w:val="0"/>
        <w:adjustRightInd w:val="0"/>
        <w:spacing w:line="240" w:lineRule="auto"/>
        <w:jc w:val="both"/>
        <w:rPr>
          <w:rFonts w:cs="Arial"/>
          <w:color w:val="000000"/>
          <w:szCs w:val="20"/>
        </w:rPr>
      </w:pPr>
      <w:r w:rsidRPr="006B5011">
        <w:rPr>
          <w:rFonts w:cs="Arial"/>
          <w:color w:val="000000"/>
          <w:szCs w:val="20"/>
        </w:rPr>
        <w:t xml:space="preserve">Iz splošne proračunske rezervacije je vlada Generalnemu sekretariatu vlade razporedila 170 tisoč evrov za izvedbo državnih proslav in drugih </w:t>
      </w:r>
      <w:proofErr w:type="spellStart"/>
      <w:r w:rsidRPr="006B5011">
        <w:rPr>
          <w:rFonts w:cs="Arial"/>
          <w:color w:val="000000"/>
          <w:szCs w:val="20"/>
        </w:rPr>
        <w:t>obeležitev</w:t>
      </w:r>
      <w:proofErr w:type="spellEnd"/>
      <w:r w:rsidRPr="006B5011">
        <w:rPr>
          <w:rFonts w:cs="Arial"/>
          <w:color w:val="000000"/>
          <w:szCs w:val="20"/>
        </w:rPr>
        <w:t xml:space="preserve"> povezanih s počastitvijo 30. obletnice razglasitve in obrambe samostojne Republike Slovenije. Poleg obstoječih državnih proslav in dogodkov, v počastitev 30. obletnice razglasitve in obrambe samostojne Republike Slovenije organiziral proslave, bo Generalni sekretariat sodeloval pri izvedbi nekaterih drugih dogodkov vlade ter naročil več filmov na temo osamosvojitve. </w:t>
      </w:r>
    </w:p>
    <w:p w14:paraId="246B09F7" w14:textId="77777777" w:rsidR="006B5011" w:rsidRPr="006B5011" w:rsidRDefault="006B5011" w:rsidP="006B5011">
      <w:pPr>
        <w:autoSpaceDE w:val="0"/>
        <w:autoSpaceDN w:val="0"/>
        <w:adjustRightInd w:val="0"/>
        <w:spacing w:line="240" w:lineRule="auto"/>
        <w:jc w:val="both"/>
        <w:rPr>
          <w:rFonts w:cs="Arial"/>
          <w:color w:val="000000"/>
          <w:szCs w:val="20"/>
        </w:rPr>
      </w:pPr>
    </w:p>
    <w:p w14:paraId="7DF0793C" w14:textId="396A20EC" w:rsidR="00303A35" w:rsidRPr="006B5011" w:rsidRDefault="006B5011" w:rsidP="006B5011">
      <w:pPr>
        <w:autoSpaceDE w:val="0"/>
        <w:autoSpaceDN w:val="0"/>
        <w:adjustRightInd w:val="0"/>
        <w:spacing w:line="240" w:lineRule="auto"/>
        <w:jc w:val="both"/>
        <w:rPr>
          <w:rFonts w:cs="Arial"/>
          <w:color w:val="000000"/>
          <w:szCs w:val="20"/>
        </w:rPr>
      </w:pPr>
      <w:r w:rsidRPr="006B5011">
        <w:rPr>
          <w:rFonts w:cs="Arial"/>
          <w:color w:val="000000"/>
          <w:szCs w:val="20"/>
        </w:rPr>
        <w:t>Vir: Ministrstvo za finance</w:t>
      </w:r>
    </w:p>
    <w:p w14:paraId="25CCFF57" w14:textId="77777777" w:rsidR="00AF1B3D" w:rsidRPr="00A62038" w:rsidRDefault="00AF1B3D" w:rsidP="00AF1B3D">
      <w:pPr>
        <w:autoSpaceDE w:val="0"/>
        <w:autoSpaceDN w:val="0"/>
        <w:adjustRightInd w:val="0"/>
        <w:spacing w:line="240" w:lineRule="auto"/>
        <w:jc w:val="both"/>
        <w:rPr>
          <w:rFonts w:cs="Arial"/>
          <w:b/>
          <w:bCs/>
          <w:color w:val="000000"/>
          <w:szCs w:val="20"/>
        </w:rPr>
      </w:pPr>
      <w:r w:rsidRPr="00A62038">
        <w:rPr>
          <w:rFonts w:cs="Arial"/>
          <w:b/>
          <w:bCs/>
          <w:color w:val="000000"/>
          <w:szCs w:val="20"/>
        </w:rPr>
        <w:tab/>
      </w:r>
    </w:p>
    <w:p w14:paraId="446C69AC" w14:textId="7FD9D8DC" w:rsidR="00AF1B3D" w:rsidRDefault="00AF1B3D" w:rsidP="00AF1B3D">
      <w:pPr>
        <w:autoSpaceDE w:val="0"/>
        <w:autoSpaceDN w:val="0"/>
        <w:adjustRightInd w:val="0"/>
        <w:spacing w:line="240" w:lineRule="auto"/>
        <w:jc w:val="both"/>
        <w:rPr>
          <w:rFonts w:cs="Arial"/>
          <w:b/>
          <w:bCs/>
          <w:color w:val="000000"/>
          <w:szCs w:val="20"/>
        </w:rPr>
      </w:pPr>
      <w:r w:rsidRPr="00A62038">
        <w:rPr>
          <w:rFonts w:cs="Arial"/>
          <w:b/>
          <w:bCs/>
          <w:color w:val="000000"/>
          <w:szCs w:val="20"/>
        </w:rPr>
        <w:t xml:space="preserve">Noveliran Načrt realizacije zavez iz Koalicijske pogodbe o sodelovanje v Vladi Republike Slovenije </w:t>
      </w:r>
    </w:p>
    <w:p w14:paraId="51429E11" w14:textId="03B6CED4" w:rsidR="00795A5E" w:rsidRPr="00795A5E" w:rsidRDefault="00795A5E" w:rsidP="00AF1B3D">
      <w:pPr>
        <w:autoSpaceDE w:val="0"/>
        <w:autoSpaceDN w:val="0"/>
        <w:adjustRightInd w:val="0"/>
        <w:spacing w:line="240" w:lineRule="auto"/>
        <w:jc w:val="both"/>
        <w:rPr>
          <w:rFonts w:cs="Arial"/>
          <w:color w:val="000000"/>
          <w:szCs w:val="20"/>
        </w:rPr>
      </w:pPr>
    </w:p>
    <w:p w14:paraId="36010829" w14:textId="61F8ACC8" w:rsidR="00795A5E" w:rsidRPr="00795A5E" w:rsidRDefault="00795A5E" w:rsidP="00795A5E">
      <w:pPr>
        <w:autoSpaceDE w:val="0"/>
        <w:autoSpaceDN w:val="0"/>
        <w:adjustRightInd w:val="0"/>
        <w:spacing w:line="240" w:lineRule="auto"/>
        <w:jc w:val="both"/>
        <w:rPr>
          <w:rFonts w:cs="Arial"/>
          <w:color w:val="000000"/>
          <w:szCs w:val="20"/>
        </w:rPr>
      </w:pPr>
      <w:r w:rsidRPr="00795A5E">
        <w:rPr>
          <w:rFonts w:cs="Arial"/>
          <w:color w:val="000000"/>
          <w:szCs w:val="20"/>
        </w:rPr>
        <w:t>Vlada Republike Slovenije je potrdila Noveliran načrt realizacije zavez iz Koalicijske pogodbe o sodelovanju v Vladi Republike Slovenije 2021–2022 na dan 31. marec 2021.</w:t>
      </w:r>
    </w:p>
    <w:p w14:paraId="60A2EB61" w14:textId="77777777" w:rsidR="00795A5E" w:rsidRPr="00795A5E" w:rsidRDefault="00795A5E" w:rsidP="00795A5E">
      <w:pPr>
        <w:autoSpaceDE w:val="0"/>
        <w:autoSpaceDN w:val="0"/>
        <w:adjustRightInd w:val="0"/>
        <w:spacing w:line="240" w:lineRule="auto"/>
        <w:jc w:val="both"/>
        <w:rPr>
          <w:rFonts w:cs="Arial"/>
          <w:color w:val="000000"/>
          <w:szCs w:val="20"/>
        </w:rPr>
      </w:pPr>
    </w:p>
    <w:p w14:paraId="652CC3F3" w14:textId="1C096B58" w:rsidR="00795A5E" w:rsidRPr="00795A5E" w:rsidRDefault="00795A5E" w:rsidP="00795A5E">
      <w:pPr>
        <w:autoSpaceDE w:val="0"/>
        <w:autoSpaceDN w:val="0"/>
        <w:adjustRightInd w:val="0"/>
        <w:spacing w:line="240" w:lineRule="auto"/>
        <w:jc w:val="both"/>
        <w:rPr>
          <w:rFonts w:cs="Arial"/>
          <w:color w:val="000000"/>
          <w:szCs w:val="20"/>
        </w:rPr>
      </w:pPr>
      <w:r w:rsidRPr="00795A5E">
        <w:rPr>
          <w:rFonts w:cs="Arial"/>
          <w:color w:val="000000"/>
          <w:szCs w:val="20"/>
        </w:rPr>
        <w:t>Načrt realizacije zavez iz Koalicijske pogodbe o sodelovanju v Vladi Republike Slovenije 2021–2022 je vlada potrdila novembra 2020. Vlada je s sklepom tudi zadolžila vsa ministrstva, da Načrt izvajajo dosledno in v rokih.</w:t>
      </w:r>
    </w:p>
    <w:p w14:paraId="016627B5" w14:textId="77777777" w:rsidR="00795A5E" w:rsidRPr="00795A5E" w:rsidRDefault="00795A5E" w:rsidP="00795A5E">
      <w:pPr>
        <w:autoSpaceDE w:val="0"/>
        <w:autoSpaceDN w:val="0"/>
        <w:adjustRightInd w:val="0"/>
        <w:spacing w:line="240" w:lineRule="auto"/>
        <w:jc w:val="both"/>
        <w:rPr>
          <w:rFonts w:cs="Arial"/>
          <w:color w:val="000000"/>
          <w:szCs w:val="20"/>
        </w:rPr>
      </w:pPr>
    </w:p>
    <w:p w14:paraId="470E09D8" w14:textId="51D76F9F" w:rsidR="00795A5E" w:rsidRPr="00795A5E" w:rsidRDefault="00795A5E" w:rsidP="00795A5E">
      <w:pPr>
        <w:autoSpaceDE w:val="0"/>
        <w:autoSpaceDN w:val="0"/>
        <w:adjustRightInd w:val="0"/>
        <w:spacing w:line="240" w:lineRule="auto"/>
        <w:jc w:val="both"/>
        <w:rPr>
          <w:rFonts w:cs="Arial"/>
          <w:color w:val="000000"/>
          <w:szCs w:val="20"/>
        </w:rPr>
      </w:pPr>
      <w:r w:rsidRPr="00795A5E">
        <w:rPr>
          <w:rFonts w:cs="Arial"/>
          <w:color w:val="000000"/>
          <w:szCs w:val="20"/>
        </w:rPr>
        <w:t>Ministrstva in vladne službe so bili pozvani, da poročajo o realizaciji zavez iz Načrta iz njihove pristojnosti - stanje na 31. marec 2021. Vsi pristojni resorji so v roku poslali svoje odzive.</w:t>
      </w:r>
    </w:p>
    <w:p w14:paraId="009C7B11" w14:textId="77777777" w:rsidR="00795A5E" w:rsidRPr="00795A5E" w:rsidRDefault="00795A5E" w:rsidP="00795A5E">
      <w:pPr>
        <w:autoSpaceDE w:val="0"/>
        <w:autoSpaceDN w:val="0"/>
        <w:adjustRightInd w:val="0"/>
        <w:spacing w:line="240" w:lineRule="auto"/>
        <w:jc w:val="both"/>
        <w:rPr>
          <w:rFonts w:cs="Arial"/>
          <w:color w:val="000000"/>
          <w:szCs w:val="20"/>
        </w:rPr>
      </w:pPr>
    </w:p>
    <w:p w14:paraId="0E29E0B8" w14:textId="0A97E54B" w:rsidR="00795A5E" w:rsidRPr="00795A5E" w:rsidRDefault="00795A5E" w:rsidP="00795A5E">
      <w:pPr>
        <w:autoSpaceDE w:val="0"/>
        <w:autoSpaceDN w:val="0"/>
        <w:adjustRightInd w:val="0"/>
        <w:spacing w:line="240" w:lineRule="auto"/>
        <w:jc w:val="both"/>
        <w:rPr>
          <w:rFonts w:cs="Arial"/>
          <w:color w:val="000000"/>
          <w:szCs w:val="20"/>
        </w:rPr>
      </w:pPr>
      <w:r w:rsidRPr="00795A5E">
        <w:rPr>
          <w:rFonts w:cs="Arial"/>
          <w:color w:val="000000"/>
          <w:szCs w:val="20"/>
        </w:rPr>
        <w:t>Na podlagi sprememb, dopolnitev in pojasnil pristojnih resorjev je pripravljen Noveliran načrt realizacije zavez iz Koalicijske pogodbe o sodelovanju v Vladi Republike Slovenije 2021–2022 na dan 31. marec  2021.</w:t>
      </w:r>
    </w:p>
    <w:p w14:paraId="779EA664" w14:textId="77777777" w:rsidR="00795A5E" w:rsidRPr="00795A5E" w:rsidRDefault="00795A5E" w:rsidP="00795A5E">
      <w:pPr>
        <w:autoSpaceDE w:val="0"/>
        <w:autoSpaceDN w:val="0"/>
        <w:adjustRightInd w:val="0"/>
        <w:spacing w:line="240" w:lineRule="auto"/>
        <w:jc w:val="both"/>
        <w:rPr>
          <w:rFonts w:cs="Arial"/>
          <w:color w:val="000000"/>
          <w:szCs w:val="20"/>
        </w:rPr>
      </w:pPr>
    </w:p>
    <w:p w14:paraId="17295251" w14:textId="1C6254D6" w:rsidR="00795A5E" w:rsidRPr="00795A5E" w:rsidRDefault="00795A5E" w:rsidP="00795A5E">
      <w:pPr>
        <w:autoSpaceDE w:val="0"/>
        <w:autoSpaceDN w:val="0"/>
        <w:adjustRightInd w:val="0"/>
        <w:spacing w:line="240" w:lineRule="auto"/>
        <w:jc w:val="both"/>
        <w:rPr>
          <w:rFonts w:cs="Arial"/>
          <w:color w:val="000000"/>
          <w:szCs w:val="20"/>
        </w:rPr>
      </w:pPr>
      <w:r w:rsidRPr="00795A5E">
        <w:rPr>
          <w:rFonts w:cs="Arial"/>
          <w:color w:val="000000"/>
          <w:szCs w:val="20"/>
        </w:rPr>
        <w:t>Vir: Generalni sekretariat vlade</w:t>
      </w:r>
    </w:p>
    <w:p w14:paraId="296964EE" w14:textId="77777777" w:rsidR="004E0445" w:rsidRDefault="004E0445" w:rsidP="00AE37AF">
      <w:pPr>
        <w:autoSpaceDE w:val="0"/>
        <w:autoSpaceDN w:val="0"/>
        <w:adjustRightInd w:val="0"/>
        <w:spacing w:line="240" w:lineRule="auto"/>
        <w:jc w:val="both"/>
        <w:rPr>
          <w:rFonts w:cs="Arial"/>
          <w:b/>
          <w:bCs/>
          <w:color w:val="000000"/>
          <w:szCs w:val="20"/>
        </w:rPr>
      </w:pPr>
    </w:p>
    <w:p w14:paraId="28891389" w14:textId="6A786FE4" w:rsidR="00AE37AF" w:rsidRPr="00AE37AF" w:rsidRDefault="00AE37AF" w:rsidP="00AE37AF">
      <w:pPr>
        <w:autoSpaceDE w:val="0"/>
        <w:autoSpaceDN w:val="0"/>
        <w:adjustRightInd w:val="0"/>
        <w:spacing w:line="240" w:lineRule="auto"/>
        <w:jc w:val="both"/>
        <w:rPr>
          <w:rFonts w:cs="Arial"/>
          <w:b/>
          <w:bCs/>
          <w:color w:val="000000"/>
          <w:szCs w:val="20"/>
        </w:rPr>
      </w:pPr>
      <w:r w:rsidRPr="00AE37AF">
        <w:rPr>
          <w:rFonts w:cs="Arial"/>
          <w:b/>
          <w:bCs/>
          <w:color w:val="000000"/>
          <w:szCs w:val="20"/>
        </w:rPr>
        <w:t>Vlada spremenila Zakon o službi v Slovenski vojski</w:t>
      </w:r>
    </w:p>
    <w:p w14:paraId="2DBF3953" w14:textId="77777777" w:rsidR="00AE37AF" w:rsidRPr="00AE37AF" w:rsidRDefault="00AE37AF" w:rsidP="00AE37AF">
      <w:pPr>
        <w:autoSpaceDE w:val="0"/>
        <w:autoSpaceDN w:val="0"/>
        <w:adjustRightInd w:val="0"/>
        <w:spacing w:line="240" w:lineRule="auto"/>
        <w:jc w:val="both"/>
        <w:rPr>
          <w:rFonts w:cs="Arial"/>
          <w:b/>
          <w:bCs/>
          <w:color w:val="000000"/>
          <w:szCs w:val="20"/>
        </w:rPr>
      </w:pPr>
    </w:p>
    <w:p w14:paraId="1C06F4BB" w14:textId="77777777" w:rsidR="00AE37AF" w:rsidRPr="00AE37AF" w:rsidRDefault="00AE37AF" w:rsidP="00AE37AF">
      <w:pPr>
        <w:autoSpaceDE w:val="0"/>
        <w:autoSpaceDN w:val="0"/>
        <w:adjustRightInd w:val="0"/>
        <w:spacing w:line="240" w:lineRule="auto"/>
        <w:jc w:val="both"/>
        <w:rPr>
          <w:rFonts w:cs="Arial"/>
          <w:color w:val="000000"/>
          <w:szCs w:val="20"/>
        </w:rPr>
      </w:pPr>
      <w:r w:rsidRPr="00AE37AF">
        <w:rPr>
          <w:rFonts w:cs="Arial"/>
          <w:color w:val="000000"/>
          <w:szCs w:val="20"/>
        </w:rPr>
        <w:t>Vlada je na današnji seji določila besedilo Predloga zakona o spremembah in dopolnitvah Zakona o službi v Slovenski vojski – redni postopek in ga bo poslala Državnemu zboru.</w:t>
      </w:r>
    </w:p>
    <w:p w14:paraId="51E759AA" w14:textId="77777777" w:rsidR="00AE37AF" w:rsidRPr="00AE37AF" w:rsidRDefault="00AE37AF" w:rsidP="00AE37AF">
      <w:pPr>
        <w:autoSpaceDE w:val="0"/>
        <w:autoSpaceDN w:val="0"/>
        <w:adjustRightInd w:val="0"/>
        <w:spacing w:line="240" w:lineRule="auto"/>
        <w:jc w:val="both"/>
        <w:rPr>
          <w:rFonts w:cs="Arial"/>
          <w:color w:val="000000"/>
          <w:szCs w:val="20"/>
        </w:rPr>
      </w:pPr>
    </w:p>
    <w:p w14:paraId="33679D49" w14:textId="77777777" w:rsidR="00AE37AF" w:rsidRPr="00AE37AF" w:rsidRDefault="00AE37AF" w:rsidP="00AE37AF">
      <w:pPr>
        <w:autoSpaceDE w:val="0"/>
        <w:autoSpaceDN w:val="0"/>
        <w:adjustRightInd w:val="0"/>
        <w:spacing w:line="240" w:lineRule="auto"/>
        <w:jc w:val="both"/>
        <w:rPr>
          <w:rFonts w:cs="Arial"/>
          <w:color w:val="000000"/>
          <w:szCs w:val="20"/>
        </w:rPr>
      </w:pPr>
      <w:r w:rsidRPr="00AE37AF">
        <w:rPr>
          <w:rFonts w:cs="Arial"/>
          <w:color w:val="000000"/>
          <w:szCs w:val="20"/>
        </w:rPr>
        <w:t xml:space="preserve">Predlog zakona o spremembah in dopolnitvah Zakona o službi v Slovenski vojski je bil javno objavljen na </w:t>
      </w:r>
      <w:proofErr w:type="spellStart"/>
      <w:r w:rsidRPr="00AE37AF">
        <w:rPr>
          <w:rFonts w:cs="Arial"/>
          <w:color w:val="000000"/>
          <w:szCs w:val="20"/>
        </w:rPr>
        <w:t>podportalu</w:t>
      </w:r>
      <w:proofErr w:type="spellEnd"/>
      <w:r w:rsidRPr="00AE37AF">
        <w:rPr>
          <w:rFonts w:cs="Arial"/>
          <w:color w:val="000000"/>
          <w:szCs w:val="20"/>
        </w:rPr>
        <w:t xml:space="preserve"> E-demokracija od 1. februarja do 3. marca letos, 2. februarja ga je ministrstvo v mnenje posredovalo sindikatom na Ministrstvu za obrambo. Vsi sindikati so podali svoja mnenja in pripombe. Medtem ko predlogov in pripomb k predlogu zakona na E-demokraciji ni bilo, je ministrstvo na mnenja sindikatov odgovorilo 31. marca in 8. aprila ter jim v seznanitev posredovalo predlog zakona po izvedenem medresorskem usklajevanju.</w:t>
      </w:r>
    </w:p>
    <w:p w14:paraId="2909BAC9" w14:textId="77777777" w:rsidR="00AE37AF" w:rsidRPr="00AE37AF" w:rsidRDefault="00AE37AF" w:rsidP="00AE37AF">
      <w:pPr>
        <w:autoSpaceDE w:val="0"/>
        <w:autoSpaceDN w:val="0"/>
        <w:adjustRightInd w:val="0"/>
        <w:spacing w:line="240" w:lineRule="auto"/>
        <w:jc w:val="both"/>
        <w:rPr>
          <w:rFonts w:cs="Arial"/>
          <w:color w:val="000000"/>
          <w:szCs w:val="20"/>
        </w:rPr>
      </w:pPr>
    </w:p>
    <w:p w14:paraId="754F6C82" w14:textId="7A8E8A59" w:rsidR="00AE37AF" w:rsidRPr="00AE37AF" w:rsidRDefault="00AE37AF" w:rsidP="00AE37AF">
      <w:pPr>
        <w:autoSpaceDE w:val="0"/>
        <w:autoSpaceDN w:val="0"/>
        <w:adjustRightInd w:val="0"/>
        <w:spacing w:line="240" w:lineRule="auto"/>
        <w:jc w:val="both"/>
        <w:rPr>
          <w:rFonts w:cs="Arial"/>
          <w:color w:val="000000"/>
          <w:szCs w:val="20"/>
        </w:rPr>
      </w:pPr>
      <w:r w:rsidRPr="00AE37AF">
        <w:rPr>
          <w:rFonts w:cs="Arial"/>
          <w:color w:val="000000"/>
          <w:szCs w:val="20"/>
        </w:rPr>
        <w:t xml:space="preserve">Spremembe in dopolnitve Zakona o službi v Slovenski vojski so pripravljene za ureditev delovnega časa in počitka pripadnikov Slovenske vojske med napotitvijo v mednarodne operacije </w:t>
      </w:r>
      <w:r w:rsidRPr="00AE37AF">
        <w:rPr>
          <w:rFonts w:cs="Arial"/>
          <w:color w:val="000000"/>
          <w:szCs w:val="20"/>
        </w:rPr>
        <w:lastRenderedPageBreak/>
        <w:t xml:space="preserve">in misije (MOM), </w:t>
      </w:r>
      <w:r w:rsidR="00777B22">
        <w:rPr>
          <w:rFonts w:cs="Arial"/>
          <w:color w:val="000000"/>
          <w:szCs w:val="20"/>
        </w:rPr>
        <w:t xml:space="preserve"> </w:t>
      </w:r>
      <w:r w:rsidR="005702D5">
        <w:rPr>
          <w:rFonts w:cs="Arial"/>
          <w:color w:val="000000"/>
          <w:szCs w:val="20"/>
        </w:rPr>
        <w:t xml:space="preserve">z namenom, da se </w:t>
      </w:r>
      <w:r w:rsidRPr="00AE37AF">
        <w:rPr>
          <w:rFonts w:cs="Arial"/>
          <w:color w:val="000000"/>
          <w:szCs w:val="20"/>
        </w:rPr>
        <w:t xml:space="preserve">poveča zanimanje za zaposlitev v Slovenski vojski ter  s ciljem uskladitve zakona z Zakonom o spremembah in dopolnitvah Zakona o obrambi. </w:t>
      </w:r>
    </w:p>
    <w:p w14:paraId="0302BFFA" w14:textId="77777777" w:rsidR="00AE37AF" w:rsidRPr="00AE37AF" w:rsidRDefault="00AE37AF" w:rsidP="00AE37AF">
      <w:pPr>
        <w:autoSpaceDE w:val="0"/>
        <w:autoSpaceDN w:val="0"/>
        <w:adjustRightInd w:val="0"/>
        <w:spacing w:line="240" w:lineRule="auto"/>
        <w:jc w:val="both"/>
        <w:rPr>
          <w:rFonts w:cs="Arial"/>
          <w:color w:val="000000"/>
          <w:szCs w:val="20"/>
        </w:rPr>
      </w:pPr>
    </w:p>
    <w:p w14:paraId="1B8B79F8" w14:textId="77777777" w:rsidR="00AE37AF" w:rsidRPr="00AE37AF" w:rsidRDefault="00AE37AF" w:rsidP="00AE37AF">
      <w:pPr>
        <w:autoSpaceDE w:val="0"/>
        <w:autoSpaceDN w:val="0"/>
        <w:adjustRightInd w:val="0"/>
        <w:spacing w:line="240" w:lineRule="auto"/>
        <w:jc w:val="both"/>
        <w:rPr>
          <w:rFonts w:cs="Arial"/>
          <w:color w:val="000000"/>
          <w:szCs w:val="20"/>
        </w:rPr>
      </w:pPr>
      <w:r w:rsidRPr="00AE37AF">
        <w:rPr>
          <w:rFonts w:cs="Arial"/>
          <w:color w:val="000000"/>
          <w:szCs w:val="20"/>
        </w:rPr>
        <w:t>Najpomembnejše predlagane rešitve so:</w:t>
      </w:r>
    </w:p>
    <w:p w14:paraId="50D2CFA6" w14:textId="7BBFF78A" w:rsidR="00AE37AF" w:rsidRPr="00F05C24" w:rsidRDefault="00F05C24" w:rsidP="00F05C24">
      <w:pPr>
        <w:pStyle w:val="Odstavekseznama"/>
        <w:numPr>
          <w:ilvl w:val="0"/>
          <w:numId w:val="22"/>
        </w:numPr>
        <w:autoSpaceDE w:val="0"/>
        <w:autoSpaceDN w:val="0"/>
        <w:adjustRightInd w:val="0"/>
        <w:spacing w:line="240" w:lineRule="auto"/>
        <w:jc w:val="both"/>
        <w:rPr>
          <w:rFonts w:cs="Arial"/>
          <w:color w:val="000000"/>
          <w:szCs w:val="20"/>
        </w:rPr>
      </w:pPr>
      <w:r>
        <w:rPr>
          <w:rFonts w:cs="Arial"/>
          <w:color w:val="000000"/>
          <w:szCs w:val="20"/>
        </w:rPr>
        <w:t>s</w:t>
      </w:r>
      <w:r w:rsidR="00AE37AF" w:rsidRPr="00F05C24">
        <w:rPr>
          <w:rFonts w:cs="Arial"/>
          <w:color w:val="000000"/>
          <w:szCs w:val="20"/>
        </w:rPr>
        <w:t xml:space="preserve"> ciljem lažjega vodenja kariernih poti glede na razpoložljive formacijske dolžnosti v Slovenski vojski je s treh na pet let podaljšan čas, ko morata biti podčastnik in častnik po izpolnitvi pogojev povišana v neposredno višji čin;</w:t>
      </w:r>
    </w:p>
    <w:p w14:paraId="4274F8C2" w14:textId="23772BD2" w:rsidR="00AE37AF" w:rsidRPr="00F05C24" w:rsidRDefault="00AE37AF" w:rsidP="00F05C24">
      <w:pPr>
        <w:pStyle w:val="Odstavekseznama"/>
        <w:numPr>
          <w:ilvl w:val="0"/>
          <w:numId w:val="22"/>
        </w:numPr>
        <w:autoSpaceDE w:val="0"/>
        <w:autoSpaceDN w:val="0"/>
        <w:adjustRightInd w:val="0"/>
        <w:spacing w:line="240" w:lineRule="auto"/>
        <w:jc w:val="both"/>
        <w:rPr>
          <w:rFonts w:cs="Arial"/>
          <w:color w:val="000000"/>
          <w:szCs w:val="20"/>
        </w:rPr>
      </w:pPr>
      <w:r w:rsidRPr="00F05C24">
        <w:rPr>
          <w:rFonts w:cs="Arial"/>
          <w:color w:val="000000"/>
          <w:szCs w:val="20"/>
        </w:rPr>
        <w:t>drugače od splošne zakonodaje bo urejena zahtevana stopnja izobrazbe za vojaka petega kariernega razreda, za katerega je zahtevana najmanj srednja poklicna izobrazba. Gre za spregled stopnje izobrazbe, pri čemer se bo vojaka lahko prerazporejalo in poviševalo le znotraj statusa vojaka;</w:t>
      </w:r>
    </w:p>
    <w:p w14:paraId="1C780212" w14:textId="5CAAF16E" w:rsidR="00AE37AF" w:rsidRPr="00F05C24" w:rsidRDefault="00AE37AF" w:rsidP="00F05C24">
      <w:pPr>
        <w:pStyle w:val="Odstavekseznama"/>
        <w:numPr>
          <w:ilvl w:val="0"/>
          <w:numId w:val="22"/>
        </w:numPr>
        <w:autoSpaceDE w:val="0"/>
        <w:autoSpaceDN w:val="0"/>
        <w:adjustRightInd w:val="0"/>
        <w:spacing w:line="240" w:lineRule="auto"/>
        <w:jc w:val="both"/>
        <w:rPr>
          <w:rFonts w:cs="Arial"/>
          <w:color w:val="000000"/>
          <w:szCs w:val="20"/>
        </w:rPr>
      </w:pPr>
      <w:r w:rsidRPr="00F05C24">
        <w:rPr>
          <w:rFonts w:cs="Arial"/>
          <w:color w:val="000000"/>
          <w:szCs w:val="20"/>
        </w:rPr>
        <w:t xml:space="preserve">predlagano je skrajšanje obveznosti štipendistov, da po končanem šolanju namesto dvakratnega časa štipendiranja pogodbo o zaposlitvi v stalni sestavi Slovenske vojske sklenejo za določen čas, ki ne sme biti krajši, kot je bil čas štipendiranja. Predvideno je tudi skrajšanje časa, ko mora štipendist po koncu štipendiranja ostati v službi v rezervni sestavi Slovenske vojske; </w:t>
      </w:r>
    </w:p>
    <w:p w14:paraId="42F42CFA" w14:textId="5AFF07C2" w:rsidR="00AE37AF" w:rsidRPr="00F05C24" w:rsidRDefault="00AE37AF" w:rsidP="00F05C24">
      <w:pPr>
        <w:pStyle w:val="Odstavekseznama"/>
        <w:numPr>
          <w:ilvl w:val="0"/>
          <w:numId w:val="22"/>
        </w:numPr>
        <w:autoSpaceDE w:val="0"/>
        <w:autoSpaceDN w:val="0"/>
        <w:adjustRightInd w:val="0"/>
        <w:spacing w:line="240" w:lineRule="auto"/>
        <w:jc w:val="both"/>
        <w:rPr>
          <w:rFonts w:cs="Arial"/>
          <w:color w:val="000000"/>
          <w:szCs w:val="20"/>
        </w:rPr>
      </w:pPr>
      <w:r w:rsidRPr="00F05C24">
        <w:rPr>
          <w:rFonts w:cs="Arial"/>
          <w:color w:val="000000"/>
          <w:szCs w:val="20"/>
        </w:rPr>
        <w:t>kot ukrep za pridobivanje kandidatov za zaposlitev v Slovenski vojski je ustvarjena pravna podlaga za financiranje pridobitve srednje poklicne oziroma strokovne izobrazbe kandidatu, ki je sklenil pogodbo o prostovoljnem služenju vojaškega roka;</w:t>
      </w:r>
    </w:p>
    <w:p w14:paraId="2C6E54C1" w14:textId="45B32E74" w:rsidR="00AE37AF" w:rsidRPr="00F05C24" w:rsidRDefault="00AE37AF" w:rsidP="00F05C24">
      <w:pPr>
        <w:pStyle w:val="Odstavekseznama"/>
        <w:numPr>
          <w:ilvl w:val="0"/>
          <w:numId w:val="22"/>
        </w:numPr>
        <w:autoSpaceDE w:val="0"/>
        <w:autoSpaceDN w:val="0"/>
        <w:adjustRightInd w:val="0"/>
        <w:spacing w:line="240" w:lineRule="auto"/>
        <w:jc w:val="both"/>
        <w:rPr>
          <w:rFonts w:cs="Arial"/>
          <w:color w:val="000000"/>
          <w:szCs w:val="20"/>
        </w:rPr>
      </w:pPr>
      <w:r w:rsidRPr="00F05C24">
        <w:rPr>
          <w:rFonts w:cs="Arial"/>
          <w:color w:val="000000"/>
          <w:szCs w:val="20"/>
        </w:rPr>
        <w:t xml:space="preserve">izjemoma in z omejitvijo je uvedena možnost oblikovanja </w:t>
      </w:r>
      <w:proofErr w:type="spellStart"/>
      <w:r w:rsidRPr="00F05C24">
        <w:rPr>
          <w:rFonts w:cs="Arial"/>
          <w:color w:val="000000"/>
          <w:szCs w:val="20"/>
        </w:rPr>
        <w:t>večnazivnosti</w:t>
      </w:r>
      <w:proofErr w:type="spellEnd"/>
      <w:r w:rsidRPr="00F05C24">
        <w:rPr>
          <w:rFonts w:cs="Arial"/>
          <w:color w:val="000000"/>
          <w:szCs w:val="20"/>
        </w:rPr>
        <w:t xml:space="preserve"> pri nekaterih formacijskih dolžnostih, kar je doslej veljalo le za specialistična dela ali naloge, in sicer za formacijske dolžnosti pri vojakih, podčastnikih in častnikih;</w:t>
      </w:r>
    </w:p>
    <w:p w14:paraId="1FB6331A" w14:textId="4F3BB79D" w:rsidR="00AE37AF" w:rsidRPr="00F05C24" w:rsidRDefault="00AE37AF" w:rsidP="00F05C24">
      <w:pPr>
        <w:pStyle w:val="Odstavekseznama"/>
        <w:numPr>
          <w:ilvl w:val="0"/>
          <w:numId w:val="22"/>
        </w:numPr>
        <w:autoSpaceDE w:val="0"/>
        <w:autoSpaceDN w:val="0"/>
        <w:adjustRightInd w:val="0"/>
        <w:spacing w:line="240" w:lineRule="auto"/>
        <w:jc w:val="both"/>
        <w:rPr>
          <w:rFonts w:cs="Arial"/>
          <w:color w:val="000000"/>
          <w:szCs w:val="20"/>
        </w:rPr>
      </w:pPr>
      <w:r w:rsidRPr="00F05C24">
        <w:rPr>
          <w:rFonts w:cs="Arial"/>
          <w:color w:val="000000"/>
          <w:szCs w:val="20"/>
        </w:rPr>
        <w:t>sprememba ureditve pravice do počitka v MOM predvideva koncentrirano koriščenje tedenskega počitka in popolno izključitev pripadnikov Slovenske vojske iz siceršnjega delovnega okolja v MOM, s čimer bosta omogočena nepretrgani 24-urni počitek in ustrezna regeneracija pripadnikov.  Za primere</w:t>
      </w:r>
      <w:r w:rsidR="00F05C24">
        <w:rPr>
          <w:rFonts w:cs="Arial"/>
          <w:color w:val="000000"/>
          <w:szCs w:val="20"/>
        </w:rPr>
        <w:t>,</w:t>
      </w:r>
      <w:r w:rsidRPr="00F05C24">
        <w:rPr>
          <w:rFonts w:cs="Arial"/>
          <w:color w:val="000000"/>
          <w:szCs w:val="20"/>
        </w:rPr>
        <w:t xml:space="preserve"> ko v MOM zaradi operativnih razlogov oziroma narave dela ni mogoče zagotavljati tedenskega počitka, je uveden institut posebnega dopusta, po katerem bo pripadnik upravičen do enega dneva posebnega dopusta v obdobju sedmih zaporednih dni. Posebni dopust se v MOM izkoristi po odločitvi nadrejenega in skladno s potrebami službe. Če to ne bo mogoče, bo pripadnik dopust izkoristil takoj po prihodu iz MOM oziroma najpozneje v dveh mesecih po vrnitvi domov;</w:t>
      </w:r>
    </w:p>
    <w:p w14:paraId="2BD32EC2" w14:textId="387BE42F" w:rsidR="00AE37AF" w:rsidRPr="00F05C24" w:rsidRDefault="00AE37AF" w:rsidP="00F05C24">
      <w:pPr>
        <w:pStyle w:val="Odstavekseznama"/>
        <w:numPr>
          <w:ilvl w:val="0"/>
          <w:numId w:val="22"/>
        </w:numPr>
        <w:autoSpaceDE w:val="0"/>
        <w:autoSpaceDN w:val="0"/>
        <w:adjustRightInd w:val="0"/>
        <w:spacing w:line="240" w:lineRule="auto"/>
        <w:jc w:val="both"/>
        <w:rPr>
          <w:rFonts w:cs="Arial"/>
          <w:color w:val="000000"/>
          <w:szCs w:val="20"/>
        </w:rPr>
      </w:pPr>
      <w:r w:rsidRPr="00F05C24">
        <w:rPr>
          <w:rFonts w:cs="Arial"/>
          <w:color w:val="000000"/>
          <w:szCs w:val="20"/>
        </w:rPr>
        <w:t xml:space="preserve">kot najvišji znesek stroškov vojaškega izobraževanja in usposabljanja, ki se vrača ob predčasni odpovedi pogodbe o zaposlitvi zaradi razlogov na strani vojaške osebe, ob sporazumnem prenehanju delovnega razmerja ali kadar vojaška oseba ne izpolni obveznosti iz pogodbe o izobraževanju, je omejen z zneskom štirikratnika povprečne zadnje mesečne bruto plače v Republiki Sloveniji; </w:t>
      </w:r>
    </w:p>
    <w:p w14:paraId="5FB598CC" w14:textId="40BA174E" w:rsidR="00AE37AF" w:rsidRPr="00F05C24" w:rsidRDefault="00AE37AF" w:rsidP="00F05C24">
      <w:pPr>
        <w:pStyle w:val="Odstavekseznama"/>
        <w:numPr>
          <w:ilvl w:val="0"/>
          <w:numId w:val="22"/>
        </w:numPr>
        <w:autoSpaceDE w:val="0"/>
        <w:autoSpaceDN w:val="0"/>
        <w:adjustRightInd w:val="0"/>
        <w:spacing w:line="240" w:lineRule="auto"/>
        <w:jc w:val="both"/>
        <w:rPr>
          <w:rFonts w:cs="Arial"/>
          <w:color w:val="000000"/>
          <w:szCs w:val="20"/>
        </w:rPr>
      </w:pPr>
      <w:r w:rsidRPr="00F05C24">
        <w:rPr>
          <w:rFonts w:cs="Arial"/>
          <w:color w:val="000000"/>
          <w:szCs w:val="20"/>
        </w:rPr>
        <w:t xml:space="preserve">za ovrednotenje prepovedi, ki izhajajo iz pravice do stavke, je vojaškim osebam določen dodatek k plači v višini štirih odstotkov. </w:t>
      </w:r>
    </w:p>
    <w:p w14:paraId="54B3BF85" w14:textId="30C5C784" w:rsidR="00AE37AF" w:rsidRPr="00F05C24" w:rsidRDefault="00AE37AF" w:rsidP="00F05C24">
      <w:pPr>
        <w:pStyle w:val="Odstavekseznama"/>
        <w:numPr>
          <w:ilvl w:val="0"/>
          <w:numId w:val="22"/>
        </w:numPr>
        <w:autoSpaceDE w:val="0"/>
        <w:autoSpaceDN w:val="0"/>
        <w:adjustRightInd w:val="0"/>
        <w:spacing w:line="240" w:lineRule="auto"/>
        <w:jc w:val="both"/>
        <w:rPr>
          <w:rFonts w:cs="Arial"/>
          <w:color w:val="000000"/>
          <w:szCs w:val="20"/>
        </w:rPr>
      </w:pPr>
      <w:r w:rsidRPr="00F05C24">
        <w:rPr>
          <w:rFonts w:cs="Arial"/>
          <w:color w:val="000000"/>
          <w:szCs w:val="20"/>
        </w:rPr>
        <w:t>poškodba, ki jo pripadnik utrpi na redni poti od stanovanja do delovnega mesta ali nazaj, se šteje kot poškodba pri delu. Urejeni so tudi obvezno dodatno pokojninsko zavarovanje in plačevanje prispevkov v primeru odsotnosti z dela zaradi poškodbe pri delu ali poklicne bolezni, stopnja, po kateri se prispevki v takem primeru plačajo, ter osnova, od katere se prispevki obračunajo;</w:t>
      </w:r>
    </w:p>
    <w:p w14:paraId="0EC7435C" w14:textId="36A47B90" w:rsidR="00AE37AF" w:rsidRPr="00F05C24" w:rsidRDefault="00AE37AF" w:rsidP="00F05C24">
      <w:pPr>
        <w:pStyle w:val="Odstavekseznama"/>
        <w:numPr>
          <w:ilvl w:val="0"/>
          <w:numId w:val="22"/>
        </w:numPr>
        <w:autoSpaceDE w:val="0"/>
        <w:autoSpaceDN w:val="0"/>
        <w:adjustRightInd w:val="0"/>
        <w:spacing w:line="240" w:lineRule="auto"/>
        <w:jc w:val="both"/>
        <w:rPr>
          <w:rFonts w:cs="Arial"/>
          <w:color w:val="000000"/>
          <w:szCs w:val="20"/>
        </w:rPr>
      </w:pPr>
      <w:r w:rsidRPr="00F05C24">
        <w:rPr>
          <w:rFonts w:cs="Arial"/>
          <w:color w:val="000000"/>
          <w:szCs w:val="20"/>
        </w:rPr>
        <w:t>posebna denarna nagrada vojaškim osebam, ki podaljšajo pogodbo o zaposlitvi, bo izplačana po vsakem končanem letu opravljanja vojaške službe;</w:t>
      </w:r>
    </w:p>
    <w:p w14:paraId="0D6FE56F" w14:textId="3BDED312" w:rsidR="00AE37AF" w:rsidRPr="00F05C24" w:rsidRDefault="00AE37AF" w:rsidP="00F05C24">
      <w:pPr>
        <w:pStyle w:val="Odstavekseznama"/>
        <w:numPr>
          <w:ilvl w:val="0"/>
          <w:numId w:val="22"/>
        </w:numPr>
        <w:autoSpaceDE w:val="0"/>
        <w:autoSpaceDN w:val="0"/>
        <w:adjustRightInd w:val="0"/>
        <w:spacing w:line="240" w:lineRule="auto"/>
        <w:jc w:val="both"/>
        <w:rPr>
          <w:rFonts w:cs="Arial"/>
          <w:color w:val="000000"/>
          <w:szCs w:val="20"/>
        </w:rPr>
      </w:pPr>
      <w:r w:rsidRPr="00F05C24">
        <w:rPr>
          <w:rFonts w:cs="Arial"/>
          <w:color w:val="000000"/>
          <w:szCs w:val="20"/>
        </w:rPr>
        <w:t xml:space="preserve">za načelnika Generalštaba Slovenske vojske je predvidena možnost predčasne upokojitve, brez znižanja pokojnine, ob pogoju, da ni mogoča razporeditev te osebe na ustrezna dela na ministrstvu ali v drugem državnem organu in če ji do izpolnitve pogojev za pridobitev pravice do starostne pokojnine manjka manj kot pet let; </w:t>
      </w:r>
    </w:p>
    <w:p w14:paraId="18C191F8" w14:textId="5AC62259" w:rsidR="00AE37AF" w:rsidRPr="00F05C24" w:rsidRDefault="00AE37AF" w:rsidP="00F05C24">
      <w:pPr>
        <w:pStyle w:val="Odstavekseznama"/>
        <w:numPr>
          <w:ilvl w:val="0"/>
          <w:numId w:val="22"/>
        </w:numPr>
        <w:autoSpaceDE w:val="0"/>
        <w:autoSpaceDN w:val="0"/>
        <w:adjustRightInd w:val="0"/>
        <w:spacing w:line="240" w:lineRule="auto"/>
        <w:jc w:val="both"/>
        <w:rPr>
          <w:rFonts w:cs="Arial"/>
          <w:color w:val="000000"/>
          <w:szCs w:val="20"/>
        </w:rPr>
      </w:pPr>
      <w:r w:rsidRPr="00F05C24">
        <w:rPr>
          <w:rFonts w:cs="Arial"/>
          <w:color w:val="000000"/>
          <w:szCs w:val="20"/>
        </w:rPr>
        <w:t>rešitve na področju celostne skrbi za pripadnike so na nekaterih področjih usklajene s splošnimi predpisi oziroma rešitvami, ki veljajo pri drugih primerljivih poklicnih skupinah;</w:t>
      </w:r>
    </w:p>
    <w:p w14:paraId="550984E0" w14:textId="1CFD0B2B" w:rsidR="00AE37AF" w:rsidRPr="00F05C24" w:rsidRDefault="00AE37AF" w:rsidP="00F05C24">
      <w:pPr>
        <w:pStyle w:val="Odstavekseznama"/>
        <w:numPr>
          <w:ilvl w:val="0"/>
          <w:numId w:val="22"/>
        </w:numPr>
        <w:autoSpaceDE w:val="0"/>
        <w:autoSpaceDN w:val="0"/>
        <w:adjustRightInd w:val="0"/>
        <w:spacing w:line="240" w:lineRule="auto"/>
        <w:jc w:val="both"/>
        <w:rPr>
          <w:rFonts w:cs="Arial"/>
          <w:color w:val="000000"/>
          <w:szCs w:val="20"/>
        </w:rPr>
      </w:pPr>
      <w:r w:rsidRPr="00F05C24">
        <w:rPr>
          <w:rFonts w:cs="Arial"/>
          <w:color w:val="000000"/>
          <w:szCs w:val="20"/>
        </w:rPr>
        <w:t>najem službenega stanovanja je pod določenimi pogoji opredeljen kot pravica pripadnikov Slovenske vojske;</w:t>
      </w:r>
    </w:p>
    <w:p w14:paraId="693B5E8A" w14:textId="2DDE7F36" w:rsidR="00AE37AF" w:rsidRPr="00F05C24" w:rsidRDefault="00AE37AF" w:rsidP="00F05C24">
      <w:pPr>
        <w:pStyle w:val="Odstavekseznama"/>
        <w:numPr>
          <w:ilvl w:val="0"/>
          <w:numId w:val="22"/>
        </w:numPr>
        <w:autoSpaceDE w:val="0"/>
        <w:autoSpaceDN w:val="0"/>
        <w:adjustRightInd w:val="0"/>
        <w:spacing w:line="240" w:lineRule="auto"/>
        <w:jc w:val="both"/>
        <w:rPr>
          <w:rFonts w:cs="Arial"/>
          <w:color w:val="000000"/>
          <w:szCs w:val="20"/>
        </w:rPr>
      </w:pPr>
      <w:r w:rsidRPr="00F05C24">
        <w:rPr>
          <w:rFonts w:cs="Arial"/>
          <w:color w:val="000000"/>
          <w:szCs w:val="20"/>
        </w:rPr>
        <w:t>opredeljujeta se dodatni pravici družinskih članov pripadnika Slovenske vojske, ki je pri opravljanju vojaške službe izgubil življenje, in sicer prednost njegovih otrok pri vpisu v javni vrtec, zasebni vrtec s koncesijo in zasebni vrtec, financiran iz občinskega proračuna, in povračilo stroškov vrtca, zasebnega vrtca s koncesijo ali zasebnega vrtca, ki se financira iz občinskega proračuna za njegove otroke;</w:t>
      </w:r>
    </w:p>
    <w:p w14:paraId="25A6B3D1" w14:textId="7A762F72" w:rsidR="00AE37AF" w:rsidRPr="00F05C24" w:rsidRDefault="00AE37AF" w:rsidP="00F05C24">
      <w:pPr>
        <w:pStyle w:val="Odstavekseznama"/>
        <w:numPr>
          <w:ilvl w:val="0"/>
          <w:numId w:val="22"/>
        </w:numPr>
        <w:autoSpaceDE w:val="0"/>
        <w:autoSpaceDN w:val="0"/>
        <w:adjustRightInd w:val="0"/>
        <w:spacing w:line="240" w:lineRule="auto"/>
        <w:jc w:val="both"/>
        <w:rPr>
          <w:rFonts w:cs="Arial"/>
          <w:color w:val="000000"/>
          <w:szCs w:val="20"/>
        </w:rPr>
      </w:pPr>
      <w:r w:rsidRPr="00F05C24">
        <w:rPr>
          <w:rFonts w:cs="Arial"/>
          <w:color w:val="000000"/>
          <w:szCs w:val="20"/>
        </w:rPr>
        <w:lastRenderedPageBreak/>
        <w:t xml:space="preserve">če razmere to omogočajo, se ožjim družinskim članom omogoči brezplačen obisk pripadnika, ki se je v MOM poškodoval oziroma ponesrečil ali zbolel tako, da je resno ogroženo njegovo življenje; </w:t>
      </w:r>
    </w:p>
    <w:p w14:paraId="074D310C" w14:textId="21462305" w:rsidR="00AE37AF" w:rsidRPr="00F05C24" w:rsidRDefault="00AE37AF" w:rsidP="00F05C24">
      <w:pPr>
        <w:pStyle w:val="Odstavekseznama"/>
        <w:numPr>
          <w:ilvl w:val="0"/>
          <w:numId w:val="22"/>
        </w:numPr>
        <w:autoSpaceDE w:val="0"/>
        <w:autoSpaceDN w:val="0"/>
        <w:adjustRightInd w:val="0"/>
        <w:spacing w:line="240" w:lineRule="auto"/>
        <w:jc w:val="both"/>
        <w:rPr>
          <w:rFonts w:cs="Arial"/>
          <w:color w:val="000000"/>
          <w:szCs w:val="20"/>
        </w:rPr>
      </w:pPr>
      <w:r w:rsidRPr="00F05C24">
        <w:rPr>
          <w:rFonts w:cs="Arial"/>
          <w:color w:val="000000"/>
          <w:szCs w:val="20"/>
        </w:rPr>
        <w:t>iz zakona sta črtani dosedanji rešitvi glede subvencioniranja dela oskrbnine za varstvo predšolskih otrok pripadnikov in možnost zagotavljanja potrebnih nastanitvenih zmogljivosti z gradnjo ali nakupom varovanih stanovanj za oskrbo nekdanjih pripadnikov Slovenske vojske, ki jih v praksi vse od sprejema zakona leta 2007 ni bilo mogoče uresničiti.</w:t>
      </w:r>
    </w:p>
    <w:p w14:paraId="375F3DDA" w14:textId="77777777" w:rsidR="00AE37AF" w:rsidRPr="00AE37AF" w:rsidRDefault="00AE37AF" w:rsidP="00AE37AF">
      <w:pPr>
        <w:autoSpaceDE w:val="0"/>
        <w:autoSpaceDN w:val="0"/>
        <w:adjustRightInd w:val="0"/>
        <w:spacing w:line="240" w:lineRule="auto"/>
        <w:jc w:val="both"/>
        <w:rPr>
          <w:rFonts w:cs="Arial"/>
          <w:color w:val="000000"/>
          <w:szCs w:val="20"/>
        </w:rPr>
      </w:pPr>
    </w:p>
    <w:p w14:paraId="6D02E212" w14:textId="5BD49947" w:rsidR="00AF1B3D" w:rsidRPr="00AE37AF" w:rsidRDefault="00AE37AF" w:rsidP="00AE37AF">
      <w:pPr>
        <w:autoSpaceDE w:val="0"/>
        <w:autoSpaceDN w:val="0"/>
        <w:adjustRightInd w:val="0"/>
        <w:spacing w:line="240" w:lineRule="auto"/>
        <w:jc w:val="both"/>
        <w:rPr>
          <w:rFonts w:cs="Arial"/>
          <w:color w:val="000000"/>
          <w:szCs w:val="20"/>
        </w:rPr>
      </w:pPr>
      <w:r w:rsidRPr="00AE37AF">
        <w:rPr>
          <w:rFonts w:cs="Arial"/>
          <w:color w:val="000000"/>
          <w:szCs w:val="20"/>
        </w:rPr>
        <w:t>Vir: Ministrstvo za obrambo</w:t>
      </w:r>
    </w:p>
    <w:p w14:paraId="22A7C879"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627861D0" w14:textId="15718C2E" w:rsidR="00F33BC0" w:rsidRPr="00F33BC0" w:rsidRDefault="00F33BC0" w:rsidP="00F33BC0">
      <w:pPr>
        <w:autoSpaceDE w:val="0"/>
        <w:autoSpaceDN w:val="0"/>
        <w:adjustRightInd w:val="0"/>
        <w:spacing w:line="240" w:lineRule="auto"/>
        <w:jc w:val="both"/>
        <w:rPr>
          <w:rFonts w:cs="Arial"/>
          <w:b/>
          <w:bCs/>
          <w:color w:val="000000"/>
          <w:szCs w:val="20"/>
        </w:rPr>
      </w:pPr>
      <w:r w:rsidRPr="00F33BC0">
        <w:rPr>
          <w:rFonts w:cs="Arial"/>
          <w:b/>
          <w:bCs/>
          <w:color w:val="000000"/>
          <w:szCs w:val="20"/>
        </w:rPr>
        <w:t xml:space="preserve">Seznanitev </w:t>
      </w:r>
      <w:r w:rsidR="000E4C7B">
        <w:rPr>
          <w:rFonts w:cs="Arial"/>
          <w:b/>
          <w:bCs/>
          <w:color w:val="000000"/>
          <w:szCs w:val="20"/>
        </w:rPr>
        <w:t>v</w:t>
      </w:r>
      <w:r w:rsidRPr="00F33BC0">
        <w:rPr>
          <w:rFonts w:cs="Arial"/>
          <w:b/>
          <w:bCs/>
          <w:color w:val="000000"/>
          <w:szCs w:val="20"/>
        </w:rPr>
        <w:t xml:space="preserve">lade </w:t>
      </w:r>
      <w:r w:rsidR="000E4C7B">
        <w:rPr>
          <w:rFonts w:cs="Arial"/>
          <w:b/>
          <w:bCs/>
          <w:color w:val="000000"/>
          <w:szCs w:val="20"/>
        </w:rPr>
        <w:t xml:space="preserve">z </w:t>
      </w:r>
      <w:r w:rsidRPr="00F33BC0">
        <w:rPr>
          <w:rFonts w:cs="Arial"/>
          <w:b/>
          <w:bCs/>
          <w:color w:val="000000"/>
          <w:szCs w:val="20"/>
        </w:rPr>
        <w:t>informacijo o posledicah pozebe na kmetijskih pridelkih od 6. do 8. aprila 2021</w:t>
      </w:r>
    </w:p>
    <w:p w14:paraId="3F4D63BF" w14:textId="77777777" w:rsidR="00F33BC0" w:rsidRPr="00F33BC0" w:rsidRDefault="00F33BC0" w:rsidP="00F33BC0">
      <w:pPr>
        <w:autoSpaceDE w:val="0"/>
        <w:autoSpaceDN w:val="0"/>
        <w:adjustRightInd w:val="0"/>
        <w:spacing w:line="240" w:lineRule="auto"/>
        <w:jc w:val="both"/>
        <w:rPr>
          <w:rFonts w:cs="Arial"/>
          <w:color w:val="000000"/>
          <w:szCs w:val="20"/>
        </w:rPr>
      </w:pPr>
    </w:p>
    <w:p w14:paraId="1BF8A506" w14:textId="052BFD6C" w:rsidR="0055111A" w:rsidRPr="00CC2311" w:rsidRDefault="0055111A" w:rsidP="0055111A">
      <w:pPr>
        <w:pStyle w:val="Neotevilenodstavek"/>
        <w:spacing w:line="240" w:lineRule="auto"/>
        <w:rPr>
          <w:iCs/>
          <w:sz w:val="20"/>
          <w:szCs w:val="20"/>
        </w:rPr>
      </w:pPr>
      <w:r>
        <w:rPr>
          <w:iCs/>
          <w:sz w:val="20"/>
          <w:szCs w:val="20"/>
        </w:rPr>
        <w:t>Vlada s</w:t>
      </w:r>
      <w:r w:rsidRPr="00B07D27">
        <w:rPr>
          <w:iCs/>
          <w:sz w:val="20"/>
          <w:szCs w:val="20"/>
        </w:rPr>
        <w:t xml:space="preserve">e je seznanila z informacijo o posledicah pozebe na kmetijskih pridelkih od 6. </w:t>
      </w:r>
      <w:r>
        <w:rPr>
          <w:iCs/>
          <w:sz w:val="20"/>
          <w:szCs w:val="20"/>
        </w:rPr>
        <w:t xml:space="preserve">do </w:t>
      </w:r>
      <w:r w:rsidRPr="00B07D27">
        <w:rPr>
          <w:iCs/>
          <w:sz w:val="20"/>
          <w:szCs w:val="20"/>
        </w:rPr>
        <w:t>8. aprila 2021.</w:t>
      </w:r>
      <w:r>
        <w:rPr>
          <w:iCs/>
          <w:sz w:val="20"/>
          <w:szCs w:val="20"/>
        </w:rPr>
        <w:t xml:space="preserve"> </w:t>
      </w:r>
      <w:r w:rsidRPr="00B07D27">
        <w:rPr>
          <w:iCs/>
          <w:sz w:val="20"/>
          <w:szCs w:val="20"/>
        </w:rPr>
        <w:t>M</w:t>
      </w:r>
      <w:r>
        <w:rPr>
          <w:iCs/>
          <w:sz w:val="20"/>
          <w:szCs w:val="20"/>
        </w:rPr>
        <w:t xml:space="preserve">inistrstvo za kmetijstvo, gozdarstvo in prehrano </w:t>
      </w:r>
      <w:r w:rsidRPr="00B07D27">
        <w:rPr>
          <w:iCs/>
          <w:sz w:val="20"/>
          <w:szCs w:val="20"/>
        </w:rPr>
        <w:t>pripravi pravne podlage za izvedbo pomoči najbolj prizadetim kmetijskim gospodarstvom, dejavnim v primarni kmetijski proizvodnji.</w:t>
      </w:r>
      <w:r w:rsidRPr="00CC2311">
        <w:rPr>
          <w:iCs/>
          <w:sz w:val="20"/>
          <w:szCs w:val="20"/>
        </w:rPr>
        <w:t xml:space="preserve"> </w:t>
      </w:r>
    </w:p>
    <w:p w14:paraId="51C2CC17" w14:textId="77777777" w:rsidR="00F33BC0" w:rsidRPr="00F33BC0" w:rsidRDefault="00F33BC0" w:rsidP="00F33BC0">
      <w:pPr>
        <w:autoSpaceDE w:val="0"/>
        <w:autoSpaceDN w:val="0"/>
        <w:adjustRightInd w:val="0"/>
        <w:spacing w:line="240" w:lineRule="auto"/>
        <w:jc w:val="both"/>
        <w:rPr>
          <w:rFonts w:cs="Arial"/>
          <w:color w:val="000000"/>
          <w:szCs w:val="20"/>
        </w:rPr>
      </w:pPr>
    </w:p>
    <w:p w14:paraId="391C69D8"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Kmetijsko gozdarska zbornica Slovenije (KGZS) je na pobudo Ministrstva za kmetijstvo, gozdarstvo in prehrano (MKGP), pripravila prvo informacijo o posledicah pozebe, ki je povzročila škodo na kmetijskih pridelkih od 6. do 8. aprila 2021.</w:t>
      </w:r>
    </w:p>
    <w:p w14:paraId="121554FE" w14:textId="77777777" w:rsidR="00F33BC0" w:rsidRPr="00F33BC0" w:rsidRDefault="00F33BC0" w:rsidP="00F33BC0">
      <w:pPr>
        <w:autoSpaceDE w:val="0"/>
        <w:autoSpaceDN w:val="0"/>
        <w:adjustRightInd w:val="0"/>
        <w:spacing w:line="240" w:lineRule="auto"/>
        <w:jc w:val="both"/>
        <w:rPr>
          <w:rFonts w:cs="Arial"/>
          <w:color w:val="000000"/>
          <w:szCs w:val="20"/>
        </w:rPr>
      </w:pPr>
    </w:p>
    <w:p w14:paraId="576A5FBA" w14:textId="3A146690" w:rsidR="00F33BC0" w:rsidRPr="00F33BC0" w:rsidRDefault="00F33BC0" w:rsidP="00F33BC0">
      <w:pPr>
        <w:autoSpaceDE w:val="0"/>
        <w:autoSpaceDN w:val="0"/>
        <w:adjustRightInd w:val="0"/>
        <w:spacing w:line="240" w:lineRule="auto"/>
        <w:jc w:val="both"/>
        <w:rPr>
          <w:rFonts w:cs="Arial"/>
          <w:b/>
          <w:bCs/>
          <w:i/>
          <w:iCs/>
          <w:color w:val="000000"/>
          <w:szCs w:val="20"/>
        </w:rPr>
      </w:pPr>
      <w:r w:rsidRPr="00F33BC0">
        <w:rPr>
          <w:rFonts w:cs="Arial"/>
          <w:b/>
          <w:bCs/>
          <w:i/>
          <w:iCs/>
          <w:color w:val="000000"/>
          <w:szCs w:val="20"/>
        </w:rPr>
        <w:t>Vremenske razmere</w:t>
      </w:r>
    </w:p>
    <w:p w14:paraId="26E7390A"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Po podatkih Agencije republike Slovenije za okolje (ARSO), so se nizke temperature, ki so se od 6. do 8. aprila 2021 spustile pod ledišče, pojavljale po celi Sloveniji.</w:t>
      </w:r>
    </w:p>
    <w:p w14:paraId="0F83FFA4" w14:textId="77777777" w:rsidR="00F33BC0" w:rsidRPr="00F33BC0" w:rsidRDefault="00F33BC0" w:rsidP="00F33BC0">
      <w:pPr>
        <w:autoSpaceDE w:val="0"/>
        <w:autoSpaceDN w:val="0"/>
        <w:adjustRightInd w:val="0"/>
        <w:spacing w:line="240" w:lineRule="auto"/>
        <w:jc w:val="both"/>
        <w:rPr>
          <w:rFonts w:cs="Arial"/>
          <w:color w:val="000000"/>
          <w:szCs w:val="20"/>
        </w:rPr>
      </w:pPr>
    </w:p>
    <w:p w14:paraId="55F2E33C"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Marsikje po Sloveniji je bilo 7. aprila najhladnejše aprilsko jutro v zadnjih 70 letih, verjetno pa več kot 100 letih. Temperatura zraka je padla skorajda povsod pod ledišče. Najnižje vrednosti (°C):</w:t>
      </w:r>
    </w:p>
    <w:p w14:paraId="62045886" w14:textId="2BA5F6FF" w:rsidR="00F33BC0" w:rsidRPr="00F33BC0" w:rsidRDefault="00F33BC0" w:rsidP="00F33BC0">
      <w:pPr>
        <w:pStyle w:val="Odstavekseznama"/>
        <w:numPr>
          <w:ilvl w:val="0"/>
          <w:numId w:val="23"/>
        </w:numPr>
        <w:autoSpaceDE w:val="0"/>
        <w:autoSpaceDN w:val="0"/>
        <w:adjustRightInd w:val="0"/>
        <w:spacing w:line="240" w:lineRule="auto"/>
        <w:jc w:val="both"/>
        <w:rPr>
          <w:rFonts w:cs="Arial"/>
          <w:color w:val="000000"/>
          <w:szCs w:val="20"/>
        </w:rPr>
      </w:pPr>
      <w:r>
        <w:rPr>
          <w:rFonts w:cs="Arial"/>
          <w:color w:val="000000"/>
          <w:szCs w:val="20"/>
        </w:rPr>
        <w:t>N</w:t>
      </w:r>
      <w:r w:rsidRPr="00F33BC0">
        <w:rPr>
          <w:rFonts w:cs="Arial"/>
          <w:color w:val="000000"/>
          <w:szCs w:val="20"/>
        </w:rPr>
        <w:t>ova vas na Blokah -20,6 (nov uradni slovenski rekord za april; prej v Novi vasi rekord -18,0 4. aprila 1970)</w:t>
      </w:r>
    </w:p>
    <w:p w14:paraId="5BC503D0" w14:textId="677F29E9" w:rsidR="00F33BC0" w:rsidRPr="00F33BC0" w:rsidRDefault="00F33BC0" w:rsidP="00F33BC0">
      <w:pPr>
        <w:pStyle w:val="Odstavekseznama"/>
        <w:numPr>
          <w:ilvl w:val="0"/>
          <w:numId w:val="23"/>
        </w:numPr>
        <w:autoSpaceDE w:val="0"/>
        <w:autoSpaceDN w:val="0"/>
        <w:adjustRightInd w:val="0"/>
        <w:spacing w:line="240" w:lineRule="auto"/>
        <w:jc w:val="both"/>
        <w:rPr>
          <w:rFonts w:cs="Arial"/>
          <w:color w:val="000000"/>
          <w:szCs w:val="20"/>
        </w:rPr>
      </w:pPr>
      <w:r w:rsidRPr="00F33BC0">
        <w:rPr>
          <w:rFonts w:cs="Arial"/>
          <w:color w:val="000000"/>
          <w:szCs w:val="20"/>
        </w:rPr>
        <w:t>Babno Polje -19,8 (prej rekord -19,0 4. aprila 1970)</w:t>
      </w:r>
    </w:p>
    <w:p w14:paraId="30303B6C" w14:textId="76F9F9D2" w:rsidR="00F33BC0" w:rsidRPr="00F33BC0" w:rsidRDefault="00F33BC0" w:rsidP="00F33BC0">
      <w:pPr>
        <w:pStyle w:val="Odstavekseznama"/>
        <w:numPr>
          <w:ilvl w:val="0"/>
          <w:numId w:val="23"/>
        </w:numPr>
        <w:autoSpaceDE w:val="0"/>
        <w:autoSpaceDN w:val="0"/>
        <w:adjustRightInd w:val="0"/>
        <w:spacing w:line="240" w:lineRule="auto"/>
        <w:jc w:val="both"/>
        <w:rPr>
          <w:rFonts w:cs="Arial"/>
          <w:color w:val="000000"/>
          <w:szCs w:val="20"/>
        </w:rPr>
      </w:pPr>
      <w:r w:rsidRPr="00F33BC0">
        <w:rPr>
          <w:rFonts w:cs="Arial"/>
          <w:color w:val="000000"/>
          <w:szCs w:val="20"/>
        </w:rPr>
        <w:t xml:space="preserve">Nekaj drugih podatkov o minimalnih temperaturah: Logatec in Kočevje -12, Črnomelj -11, Novo mesto -6, Celje -5, Ljubljana in Bilje -4, Sečovlje -2 °C. </w:t>
      </w:r>
    </w:p>
    <w:p w14:paraId="4564778D" w14:textId="50DABBD6" w:rsidR="00F33BC0" w:rsidRPr="00F33BC0" w:rsidRDefault="00F33BC0" w:rsidP="00F33BC0">
      <w:pPr>
        <w:pStyle w:val="Odstavekseznama"/>
        <w:numPr>
          <w:ilvl w:val="0"/>
          <w:numId w:val="24"/>
        </w:numPr>
        <w:autoSpaceDE w:val="0"/>
        <w:autoSpaceDN w:val="0"/>
        <w:adjustRightInd w:val="0"/>
        <w:spacing w:line="240" w:lineRule="auto"/>
        <w:jc w:val="both"/>
        <w:rPr>
          <w:rFonts w:cs="Arial"/>
          <w:color w:val="000000"/>
          <w:szCs w:val="20"/>
        </w:rPr>
      </w:pPr>
      <w:r w:rsidRPr="00F33BC0">
        <w:rPr>
          <w:rFonts w:cs="Arial"/>
          <w:color w:val="000000"/>
          <w:szCs w:val="20"/>
        </w:rPr>
        <w:t>V Ljubljani  je rekord preprečila megla oz. nizka oblačnost</w:t>
      </w:r>
      <w:r>
        <w:rPr>
          <w:rFonts w:cs="Arial"/>
          <w:color w:val="000000"/>
          <w:szCs w:val="20"/>
        </w:rPr>
        <w:t xml:space="preserve"> </w:t>
      </w:r>
      <w:r w:rsidRPr="00F33BC0">
        <w:rPr>
          <w:rFonts w:cs="Arial"/>
          <w:color w:val="000000"/>
          <w:szCs w:val="20"/>
        </w:rPr>
        <w:t xml:space="preserve">v drugem delu noči; vseeno z -4,4 najhladnejše aprilsko jutro po letu 1956. </w:t>
      </w:r>
    </w:p>
    <w:p w14:paraId="3A4B237B" w14:textId="77777777" w:rsidR="00F33BC0" w:rsidRPr="00F33BC0" w:rsidRDefault="00F33BC0" w:rsidP="00F33BC0">
      <w:pPr>
        <w:autoSpaceDE w:val="0"/>
        <w:autoSpaceDN w:val="0"/>
        <w:adjustRightInd w:val="0"/>
        <w:spacing w:line="240" w:lineRule="auto"/>
        <w:jc w:val="both"/>
        <w:rPr>
          <w:rFonts w:cs="Arial"/>
          <w:color w:val="000000"/>
          <w:szCs w:val="20"/>
        </w:rPr>
      </w:pPr>
    </w:p>
    <w:p w14:paraId="6F9CF58E"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 xml:space="preserve">Razlog za izjemen mraz zlasti na jugu Slovenije sta bila kombinacija sveže in rahle snežne odeje, večinoma jasne in mirne noči ter suhe in mrzle zračne mase. Po podatkih ARS-a je to skrajno redka kombinacija v mesecu aprilu. Prav tako sta bila tudi prihajajoča noč in jutro izredno mrzla. Po napovedi ARSO so bile najnižje jutranje temperature od -8 do -2, v mraziščih Notranjske in Kočevske okoli -15. </w:t>
      </w:r>
    </w:p>
    <w:p w14:paraId="73853A8D" w14:textId="77777777" w:rsidR="00F33BC0" w:rsidRPr="00F33BC0" w:rsidRDefault="00F33BC0" w:rsidP="00F33BC0">
      <w:pPr>
        <w:autoSpaceDE w:val="0"/>
        <w:autoSpaceDN w:val="0"/>
        <w:adjustRightInd w:val="0"/>
        <w:spacing w:line="240" w:lineRule="auto"/>
        <w:jc w:val="both"/>
        <w:rPr>
          <w:rFonts w:cs="Arial"/>
          <w:color w:val="000000"/>
          <w:szCs w:val="20"/>
        </w:rPr>
      </w:pPr>
    </w:p>
    <w:p w14:paraId="592417B3"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 xml:space="preserve">Na obseg škode po pozebi pa je še posebej vplivalo tudi dejstvo, da so bile nizke temperature kar dve jutri zapored. Na prizadetost pa poleg sadne sorte in vrste vplivajo tudi lokalne značilnosti, kot je lega sadovnjakov, pa tudi </w:t>
      </w:r>
      <w:proofErr w:type="spellStart"/>
      <w:r w:rsidRPr="00F33BC0">
        <w:rPr>
          <w:rFonts w:cs="Arial"/>
          <w:color w:val="000000"/>
          <w:szCs w:val="20"/>
        </w:rPr>
        <w:t>prevetrenost</w:t>
      </w:r>
      <w:proofErr w:type="spellEnd"/>
      <w:r w:rsidRPr="00F33BC0">
        <w:rPr>
          <w:rFonts w:cs="Arial"/>
          <w:color w:val="000000"/>
          <w:szCs w:val="20"/>
        </w:rPr>
        <w:t xml:space="preserve"> območja, prav tako je škoda po pozebi odvisna od stanja rastlin. Svoje je k nizkim temperaturam dodal še novozapadli sneg in v krajih, kjer se je obdržal, so namerili tudi najbolj nizke temperature zraka. Sneg, ki na rastline deluje kot toplotni izolator (za tiste poljščine, ki jih je pokril sneg), lahko na sadnem drevju povzroči še dodatne težave zaradi lomljenja vej.</w:t>
      </w:r>
    </w:p>
    <w:p w14:paraId="58AE1E32" w14:textId="77777777" w:rsidR="00F33BC0" w:rsidRPr="00F33BC0" w:rsidRDefault="00F33BC0" w:rsidP="00F33BC0">
      <w:pPr>
        <w:autoSpaceDE w:val="0"/>
        <w:autoSpaceDN w:val="0"/>
        <w:adjustRightInd w:val="0"/>
        <w:spacing w:line="240" w:lineRule="auto"/>
        <w:jc w:val="both"/>
        <w:rPr>
          <w:rFonts w:cs="Arial"/>
          <w:color w:val="000000"/>
          <w:szCs w:val="20"/>
        </w:rPr>
      </w:pPr>
    </w:p>
    <w:p w14:paraId="2AC93AC8" w14:textId="099EED0A" w:rsidR="00F33BC0" w:rsidRPr="00F33BC0" w:rsidRDefault="00F33BC0" w:rsidP="00F33BC0">
      <w:pPr>
        <w:autoSpaceDE w:val="0"/>
        <w:autoSpaceDN w:val="0"/>
        <w:adjustRightInd w:val="0"/>
        <w:spacing w:line="240" w:lineRule="auto"/>
        <w:jc w:val="both"/>
        <w:rPr>
          <w:rFonts w:cs="Arial"/>
          <w:b/>
          <w:bCs/>
          <w:i/>
          <w:iCs/>
          <w:color w:val="000000"/>
          <w:szCs w:val="20"/>
        </w:rPr>
      </w:pPr>
      <w:r w:rsidRPr="00F33BC0">
        <w:rPr>
          <w:rFonts w:cs="Arial"/>
          <w:b/>
          <w:bCs/>
          <w:i/>
          <w:iCs/>
          <w:color w:val="000000"/>
          <w:szCs w:val="20"/>
        </w:rPr>
        <w:t xml:space="preserve">Podatki </w:t>
      </w:r>
      <w:r>
        <w:rPr>
          <w:rFonts w:cs="Arial"/>
          <w:b/>
          <w:bCs/>
          <w:i/>
          <w:iCs/>
          <w:color w:val="000000"/>
          <w:szCs w:val="20"/>
        </w:rPr>
        <w:t xml:space="preserve"> </w:t>
      </w:r>
      <w:r w:rsidRPr="00F33BC0">
        <w:rPr>
          <w:rFonts w:cs="Arial"/>
          <w:b/>
          <w:bCs/>
          <w:i/>
          <w:iCs/>
          <w:color w:val="000000"/>
          <w:szCs w:val="20"/>
        </w:rPr>
        <w:t>Kmetijsko gozdarske zbornice Slovenije</w:t>
      </w:r>
      <w:r>
        <w:rPr>
          <w:rFonts w:cs="Arial"/>
          <w:b/>
          <w:bCs/>
          <w:i/>
          <w:iCs/>
          <w:color w:val="000000"/>
          <w:szCs w:val="20"/>
        </w:rPr>
        <w:t xml:space="preserve">  </w:t>
      </w:r>
      <w:r w:rsidRPr="00F33BC0">
        <w:rPr>
          <w:rFonts w:cs="Arial"/>
          <w:b/>
          <w:bCs/>
          <w:i/>
          <w:iCs/>
          <w:color w:val="000000"/>
          <w:szCs w:val="20"/>
        </w:rPr>
        <w:t>o poškodovanosti</w:t>
      </w:r>
    </w:p>
    <w:p w14:paraId="7D8DC0E6"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Po podatkih KGZS je bila škoda ocenjena na podlagi: štetja poškodovanih cvetov oziroma popkov naključno izbranih cvetnih šopov (prečni prerez brstov, cvetov, popkov - če so poškodbe, je notranjost temna oziroma porjavela, kasneje pa počrni), višine temperatur, trajanja negativnih temperatur, izkušenj, občutljivosti sadnih vrst in razvojnega obdobja v času pozebe.</w:t>
      </w:r>
    </w:p>
    <w:p w14:paraId="422E27A6" w14:textId="77777777" w:rsidR="00F33BC0" w:rsidRPr="00F33BC0" w:rsidRDefault="00F33BC0" w:rsidP="00F33BC0">
      <w:pPr>
        <w:autoSpaceDE w:val="0"/>
        <w:autoSpaceDN w:val="0"/>
        <w:adjustRightInd w:val="0"/>
        <w:spacing w:line="240" w:lineRule="auto"/>
        <w:jc w:val="both"/>
        <w:rPr>
          <w:rFonts w:cs="Arial"/>
          <w:color w:val="000000"/>
          <w:szCs w:val="20"/>
        </w:rPr>
      </w:pPr>
    </w:p>
    <w:p w14:paraId="7FB3DAF3"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Najbolj so bile prizadete naslednje kmetijske kulture:</w:t>
      </w:r>
    </w:p>
    <w:p w14:paraId="31E39FB4" w14:textId="1A204A6D" w:rsidR="00F33BC0" w:rsidRPr="00F33BC0" w:rsidRDefault="00F33BC0" w:rsidP="00F33BC0">
      <w:pPr>
        <w:pStyle w:val="Odstavekseznama"/>
        <w:numPr>
          <w:ilvl w:val="0"/>
          <w:numId w:val="24"/>
        </w:numPr>
        <w:autoSpaceDE w:val="0"/>
        <w:autoSpaceDN w:val="0"/>
        <w:adjustRightInd w:val="0"/>
        <w:spacing w:line="240" w:lineRule="auto"/>
        <w:jc w:val="both"/>
        <w:rPr>
          <w:rFonts w:cs="Arial"/>
          <w:color w:val="000000"/>
          <w:szCs w:val="20"/>
        </w:rPr>
      </w:pPr>
      <w:r w:rsidRPr="00F33BC0">
        <w:rPr>
          <w:rFonts w:cs="Arial"/>
          <w:color w:val="000000"/>
          <w:szCs w:val="20"/>
        </w:rPr>
        <w:t>koščičasto sadje (marelice, breskve, češnje,..), 80 do 100% poškodovanost,</w:t>
      </w:r>
    </w:p>
    <w:p w14:paraId="047286F3" w14:textId="199B7131" w:rsidR="00F33BC0" w:rsidRPr="00F33BC0" w:rsidRDefault="00F33BC0" w:rsidP="00F33BC0">
      <w:pPr>
        <w:pStyle w:val="Odstavekseznama"/>
        <w:numPr>
          <w:ilvl w:val="0"/>
          <w:numId w:val="24"/>
        </w:numPr>
        <w:autoSpaceDE w:val="0"/>
        <w:autoSpaceDN w:val="0"/>
        <w:adjustRightInd w:val="0"/>
        <w:spacing w:line="240" w:lineRule="auto"/>
        <w:jc w:val="both"/>
        <w:rPr>
          <w:rFonts w:cs="Arial"/>
          <w:color w:val="000000"/>
          <w:szCs w:val="20"/>
        </w:rPr>
      </w:pPr>
      <w:r w:rsidRPr="00F33BC0">
        <w:rPr>
          <w:rFonts w:cs="Arial"/>
          <w:color w:val="000000"/>
          <w:szCs w:val="20"/>
        </w:rPr>
        <w:t>jablane in hruške, 50 – 100 % poškodovanost,</w:t>
      </w:r>
    </w:p>
    <w:p w14:paraId="38AFC17D" w14:textId="767053FE" w:rsidR="00F33BC0" w:rsidRPr="00F33BC0" w:rsidRDefault="00F33BC0" w:rsidP="00F33BC0">
      <w:pPr>
        <w:pStyle w:val="Odstavekseznama"/>
        <w:numPr>
          <w:ilvl w:val="0"/>
          <w:numId w:val="24"/>
        </w:numPr>
        <w:autoSpaceDE w:val="0"/>
        <w:autoSpaceDN w:val="0"/>
        <w:adjustRightInd w:val="0"/>
        <w:spacing w:line="240" w:lineRule="auto"/>
        <w:jc w:val="both"/>
        <w:rPr>
          <w:rFonts w:cs="Arial"/>
          <w:color w:val="000000"/>
          <w:szCs w:val="20"/>
        </w:rPr>
      </w:pPr>
      <w:r w:rsidRPr="00F33BC0">
        <w:rPr>
          <w:rFonts w:cs="Arial"/>
          <w:color w:val="000000"/>
          <w:szCs w:val="20"/>
        </w:rPr>
        <w:t>jagodičevje (jagode in borovnice, ribez, robide), 50 do 100% poškodovanost,</w:t>
      </w:r>
    </w:p>
    <w:p w14:paraId="499EAE81" w14:textId="52A28E06" w:rsidR="00F33BC0" w:rsidRPr="00F33BC0" w:rsidRDefault="00F33BC0" w:rsidP="00F33BC0">
      <w:pPr>
        <w:pStyle w:val="Odstavekseznama"/>
        <w:numPr>
          <w:ilvl w:val="0"/>
          <w:numId w:val="24"/>
        </w:numPr>
        <w:autoSpaceDE w:val="0"/>
        <w:autoSpaceDN w:val="0"/>
        <w:adjustRightInd w:val="0"/>
        <w:spacing w:line="240" w:lineRule="auto"/>
        <w:jc w:val="both"/>
        <w:rPr>
          <w:rFonts w:cs="Arial"/>
          <w:color w:val="000000"/>
          <w:szCs w:val="20"/>
        </w:rPr>
      </w:pPr>
      <w:r w:rsidRPr="00F33BC0">
        <w:rPr>
          <w:rFonts w:cs="Arial"/>
          <w:color w:val="000000"/>
          <w:szCs w:val="20"/>
        </w:rPr>
        <w:lastRenderedPageBreak/>
        <w:t>vinska trta, 30 do 90% poškodovanost,</w:t>
      </w:r>
    </w:p>
    <w:p w14:paraId="67995963" w14:textId="47A2EAA4" w:rsidR="00F33BC0" w:rsidRPr="00F33BC0" w:rsidRDefault="00F33BC0" w:rsidP="00F33BC0">
      <w:pPr>
        <w:pStyle w:val="Odstavekseznama"/>
        <w:numPr>
          <w:ilvl w:val="0"/>
          <w:numId w:val="24"/>
        </w:numPr>
        <w:autoSpaceDE w:val="0"/>
        <w:autoSpaceDN w:val="0"/>
        <w:adjustRightInd w:val="0"/>
        <w:spacing w:line="240" w:lineRule="auto"/>
        <w:jc w:val="both"/>
        <w:rPr>
          <w:rFonts w:cs="Arial"/>
          <w:color w:val="000000"/>
          <w:szCs w:val="20"/>
        </w:rPr>
      </w:pPr>
      <w:r w:rsidRPr="00F33BC0">
        <w:rPr>
          <w:rFonts w:cs="Arial"/>
          <w:color w:val="000000"/>
          <w:szCs w:val="20"/>
        </w:rPr>
        <w:t>šparglji, 20 do 50% poškodovanost,</w:t>
      </w:r>
    </w:p>
    <w:p w14:paraId="01071298" w14:textId="299D2CAB" w:rsidR="00F33BC0" w:rsidRPr="00F33BC0" w:rsidRDefault="00F33BC0" w:rsidP="00F33BC0">
      <w:pPr>
        <w:pStyle w:val="Odstavekseznama"/>
        <w:numPr>
          <w:ilvl w:val="0"/>
          <w:numId w:val="24"/>
        </w:numPr>
        <w:autoSpaceDE w:val="0"/>
        <w:autoSpaceDN w:val="0"/>
        <w:adjustRightInd w:val="0"/>
        <w:spacing w:line="240" w:lineRule="auto"/>
        <w:jc w:val="both"/>
        <w:rPr>
          <w:rFonts w:cs="Arial"/>
          <w:color w:val="000000"/>
          <w:szCs w:val="20"/>
        </w:rPr>
      </w:pPr>
      <w:r w:rsidRPr="00F33BC0">
        <w:rPr>
          <w:rFonts w:cs="Arial"/>
          <w:color w:val="000000"/>
          <w:szCs w:val="20"/>
        </w:rPr>
        <w:t>zelenjava (solata, zelje), 20 do 30% poškodovanost,</w:t>
      </w:r>
    </w:p>
    <w:p w14:paraId="129E9903" w14:textId="4451571C" w:rsidR="00F33BC0" w:rsidRPr="00F33BC0" w:rsidRDefault="00F33BC0" w:rsidP="00F33BC0">
      <w:pPr>
        <w:pStyle w:val="Odstavekseznama"/>
        <w:numPr>
          <w:ilvl w:val="0"/>
          <w:numId w:val="24"/>
        </w:numPr>
        <w:autoSpaceDE w:val="0"/>
        <w:autoSpaceDN w:val="0"/>
        <w:adjustRightInd w:val="0"/>
        <w:spacing w:line="240" w:lineRule="auto"/>
        <w:jc w:val="both"/>
        <w:rPr>
          <w:rFonts w:cs="Arial"/>
          <w:color w:val="000000"/>
          <w:szCs w:val="20"/>
        </w:rPr>
      </w:pPr>
      <w:r w:rsidRPr="00F33BC0">
        <w:rPr>
          <w:rFonts w:cs="Arial"/>
          <w:color w:val="000000"/>
          <w:szCs w:val="20"/>
        </w:rPr>
        <w:t>zgodnji krompir, 20 do 40% poškodovanost.</w:t>
      </w:r>
    </w:p>
    <w:p w14:paraId="53B4F46F" w14:textId="601224EB" w:rsidR="00F33BC0" w:rsidRPr="00F33BC0" w:rsidRDefault="00F33BC0" w:rsidP="00F33BC0">
      <w:pPr>
        <w:autoSpaceDE w:val="0"/>
        <w:autoSpaceDN w:val="0"/>
        <w:adjustRightInd w:val="0"/>
        <w:spacing w:line="240" w:lineRule="auto"/>
        <w:jc w:val="both"/>
        <w:rPr>
          <w:rFonts w:cs="Arial"/>
          <w:color w:val="000000"/>
          <w:szCs w:val="20"/>
        </w:rPr>
      </w:pPr>
    </w:p>
    <w:p w14:paraId="536C24E5"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Po podatkih KGZS, so največ škode utrpele sadne vrste na celotnem območju Slovenije, ki so bile v polnem cvetenju, z izjemo Gorenjske, kjer se je cvetenje šele začelo.</w:t>
      </w:r>
    </w:p>
    <w:p w14:paraId="76D03F1A" w14:textId="77777777" w:rsidR="00F33BC0" w:rsidRPr="00F33BC0" w:rsidRDefault="00F33BC0" w:rsidP="00F33BC0">
      <w:pPr>
        <w:autoSpaceDE w:val="0"/>
        <w:autoSpaceDN w:val="0"/>
        <w:adjustRightInd w:val="0"/>
        <w:spacing w:line="240" w:lineRule="auto"/>
        <w:jc w:val="both"/>
        <w:rPr>
          <w:rFonts w:cs="Arial"/>
          <w:color w:val="000000"/>
          <w:szCs w:val="20"/>
        </w:rPr>
      </w:pPr>
    </w:p>
    <w:p w14:paraId="2E11C773"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 xml:space="preserve">Rodni brsti vseh sadnih rastlin so bili v različnih razvojnih fazah, odvisno od lokacije, sorte, vrste. V primeru marelic, so le te letos glede na nekoliko bolj zgodnjo pomlad ob toplem februarju zgodaj zacvetele zato jih je že v prvem valu ohladitev v marcu večinoma prizadela pozeba. Pri drugih sadnih vrstah so bili rodni brsti različno odprti. Na Goriškem so bili </w:t>
      </w:r>
      <w:proofErr w:type="spellStart"/>
      <w:r w:rsidRPr="00F33BC0">
        <w:rPr>
          <w:rFonts w:cs="Arial"/>
          <w:color w:val="000000"/>
          <w:szCs w:val="20"/>
        </w:rPr>
        <w:t>koščičarji</w:t>
      </w:r>
      <w:proofErr w:type="spellEnd"/>
      <w:r w:rsidRPr="00F33BC0">
        <w:rPr>
          <w:rFonts w:cs="Arial"/>
          <w:color w:val="000000"/>
          <w:szCs w:val="20"/>
        </w:rPr>
        <w:t xml:space="preserve"> v zaključnih fazah cvetenja, v Osrednji Sloveniji pa so prehajali v to fazo. Pečkato sadje se sicer razvija nekoliko z zamikom, a ne glede na to so bile vse te razvojne faze sadnega drevja na udaru zaradi nizkih temperatur zraka.</w:t>
      </w:r>
    </w:p>
    <w:p w14:paraId="7B1D5C1E" w14:textId="77777777" w:rsidR="00F33BC0" w:rsidRPr="00F33BC0" w:rsidRDefault="00F33BC0" w:rsidP="00F33BC0">
      <w:pPr>
        <w:autoSpaceDE w:val="0"/>
        <w:autoSpaceDN w:val="0"/>
        <w:adjustRightInd w:val="0"/>
        <w:spacing w:line="240" w:lineRule="auto"/>
        <w:jc w:val="both"/>
        <w:rPr>
          <w:rFonts w:cs="Arial"/>
          <w:color w:val="000000"/>
          <w:szCs w:val="20"/>
        </w:rPr>
      </w:pPr>
    </w:p>
    <w:p w14:paraId="3063E6D5"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 xml:space="preserve">Zaradi poškodb cvetov bodo plodovi, ki bodo na sadnem drevju drobnejši, iznakaženih oblik, pojavila se bo </w:t>
      </w:r>
      <w:proofErr w:type="spellStart"/>
      <w:r w:rsidRPr="00F33BC0">
        <w:rPr>
          <w:rFonts w:cs="Arial"/>
          <w:color w:val="000000"/>
          <w:szCs w:val="20"/>
        </w:rPr>
        <w:t>mrežavost</w:t>
      </w:r>
      <w:proofErr w:type="spellEnd"/>
      <w:r w:rsidRPr="00F33BC0">
        <w:rPr>
          <w:rFonts w:cs="Arial"/>
          <w:color w:val="000000"/>
          <w:szCs w:val="20"/>
        </w:rPr>
        <w:t>, manj kvalitetni, pridelek bo bistveno manjši ali pa ga sploh ne.</w:t>
      </w:r>
    </w:p>
    <w:p w14:paraId="039B3DA5" w14:textId="77777777" w:rsidR="00F33BC0" w:rsidRPr="00F33BC0" w:rsidRDefault="00F33BC0" w:rsidP="00F33BC0">
      <w:pPr>
        <w:autoSpaceDE w:val="0"/>
        <w:autoSpaceDN w:val="0"/>
        <w:adjustRightInd w:val="0"/>
        <w:spacing w:line="240" w:lineRule="auto"/>
        <w:jc w:val="both"/>
        <w:rPr>
          <w:rFonts w:cs="Arial"/>
          <w:color w:val="000000"/>
          <w:szCs w:val="20"/>
        </w:rPr>
      </w:pPr>
    </w:p>
    <w:p w14:paraId="75988242"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 xml:space="preserve">Pri vinski trti je bila poškodovanost zelenih mladik odvisna od lege in zgodnosti sorte. Najbolj so bile prizadete zgodnje namizne in srednje pozne sorte, kamor štejemo: </w:t>
      </w:r>
      <w:proofErr w:type="spellStart"/>
      <w:r w:rsidRPr="00F33BC0">
        <w:rPr>
          <w:rFonts w:cs="Arial"/>
          <w:color w:val="000000"/>
          <w:szCs w:val="20"/>
        </w:rPr>
        <w:t>chardonnay</w:t>
      </w:r>
      <w:proofErr w:type="spellEnd"/>
      <w:r w:rsidRPr="00F33BC0">
        <w:rPr>
          <w:rFonts w:cs="Arial"/>
          <w:color w:val="000000"/>
          <w:szCs w:val="20"/>
        </w:rPr>
        <w:t xml:space="preserve">, beli, sivi in delno modri pinot, kraljevina, </w:t>
      </w:r>
      <w:proofErr w:type="spellStart"/>
      <w:r w:rsidRPr="00F33BC0">
        <w:rPr>
          <w:rFonts w:cs="Arial"/>
          <w:color w:val="000000"/>
          <w:szCs w:val="20"/>
        </w:rPr>
        <w:t>sauvignon</w:t>
      </w:r>
      <w:proofErr w:type="spellEnd"/>
      <w:r w:rsidRPr="00F33BC0">
        <w:rPr>
          <w:rFonts w:cs="Arial"/>
          <w:color w:val="000000"/>
          <w:szCs w:val="20"/>
        </w:rPr>
        <w:t xml:space="preserve">, zeleni silvanec, </w:t>
      </w:r>
      <w:proofErr w:type="spellStart"/>
      <w:r w:rsidRPr="00F33BC0">
        <w:rPr>
          <w:rFonts w:cs="Arial"/>
          <w:color w:val="000000"/>
          <w:szCs w:val="20"/>
        </w:rPr>
        <w:t>kerner</w:t>
      </w:r>
      <w:proofErr w:type="spellEnd"/>
      <w:r w:rsidRPr="00F33BC0">
        <w:rPr>
          <w:rFonts w:cs="Arial"/>
          <w:color w:val="000000"/>
          <w:szCs w:val="20"/>
        </w:rPr>
        <w:t xml:space="preserve">, modra frankinja, </w:t>
      </w:r>
      <w:proofErr w:type="spellStart"/>
      <w:r w:rsidRPr="00F33BC0">
        <w:rPr>
          <w:rFonts w:cs="Arial"/>
          <w:color w:val="000000"/>
          <w:szCs w:val="20"/>
        </w:rPr>
        <w:t>portugalka</w:t>
      </w:r>
      <w:proofErr w:type="spellEnd"/>
      <w:r w:rsidRPr="00F33BC0">
        <w:rPr>
          <w:rFonts w:cs="Arial"/>
          <w:color w:val="000000"/>
          <w:szCs w:val="20"/>
        </w:rPr>
        <w:t xml:space="preserve">, </w:t>
      </w:r>
      <w:proofErr w:type="spellStart"/>
      <w:r w:rsidRPr="00F33BC0">
        <w:rPr>
          <w:rFonts w:cs="Arial"/>
          <w:color w:val="000000"/>
          <w:szCs w:val="20"/>
        </w:rPr>
        <w:t>šentlovrenka</w:t>
      </w:r>
      <w:proofErr w:type="spellEnd"/>
      <w:r w:rsidRPr="00F33BC0">
        <w:rPr>
          <w:rFonts w:cs="Arial"/>
          <w:color w:val="000000"/>
          <w:szCs w:val="20"/>
        </w:rPr>
        <w:t xml:space="preserve"> in tudi pozna sorta žametovka. Ocenjuje se, da je bila vinska trta najbolj prizadeta v Posavju in Podravju. </w:t>
      </w:r>
    </w:p>
    <w:p w14:paraId="76CA1B54" w14:textId="77777777" w:rsidR="00F33BC0" w:rsidRPr="00F33BC0" w:rsidRDefault="00F33BC0" w:rsidP="00F33BC0">
      <w:pPr>
        <w:autoSpaceDE w:val="0"/>
        <w:autoSpaceDN w:val="0"/>
        <w:adjustRightInd w:val="0"/>
        <w:spacing w:line="240" w:lineRule="auto"/>
        <w:jc w:val="both"/>
        <w:rPr>
          <w:rFonts w:cs="Arial"/>
          <w:color w:val="000000"/>
          <w:szCs w:val="20"/>
        </w:rPr>
      </w:pPr>
    </w:p>
    <w:p w14:paraId="4287615F"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 xml:space="preserve">Posevki zelja in solate so bili prizadeti predvsem na nepokritih površinah in tam, kjer je veter odkril zastirke. Pričakuje se slabša kakovost pridelkov. </w:t>
      </w:r>
    </w:p>
    <w:p w14:paraId="5EAF5D17" w14:textId="77777777" w:rsidR="00F33BC0" w:rsidRPr="00F33BC0" w:rsidRDefault="00F33BC0" w:rsidP="00F33BC0">
      <w:pPr>
        <w:autoSpaceDE w:val="0"/>
        <w:autoSpaceDN w:val="0"/>
        <w:adjustRightInd w:val="0"/>
        <w:spacing w:line="240" w:lineRule="auto"/>
        <w:jc w:val="both"/>
        <w:rPr>
          <w:rFonts w:cs="Arial"/>
          <w:color w:val="000000"/>
          <w:szCs w:val="20"/>
        </w:rPr>
      </w:pPr>
    </w:p>
    <w:p w14:paraId="0893248F"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Prav tako so bile prizadete sadike in plodovke v nekaterih pokritih sistemih, kjer se ni ogrevalo prostorov do dovolj visoke temperature, kar posledično pomeni zaostanek v rasti veliko kasnejši pridelek (20 – 30 dni dni).</w:t>
      </w:r>
    </w:p>
    <w:p w14:paraId="0FEE3654" w14:textId="77777777" w:rsidR="00F33BC0" w:rsidRPr="00F33BC0" w:rsidRDefault="00F33BC0" w:rsidP="00F33BC0">
      <w:pPr>
        <w:autoSpaceDE w:val="0"/>
        <w:autoSpaceDN w:val="0"/>
        <w:adjustRightInd w:val="0"/>
        <w:spacing w:line="240" w:lineRule="auto"/>
        <w:jc w:val="both"/>
        <w:rPr>
          <w:rFonts w:cs="Arial"/>
          <w:color w:val="000000"/>
          <w:szCs w:val="20"/>
        </w:rPr>
      </w:pPr>
    </w:p>
    <w:p w14:paraId="40A6E6B8"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Pri poljščinah je največ škode na zgodnjem krompirju, kjer se je že oblikovala 5 do 10 cm visoka cima. Pričakovati je, da se bo krompir obrastel, vendar pa bo pridelek kasnejši in manjši.</w:t>
      </w:r>
    </w:p>
    <w:p w14:paraId="5DEDEF24" w14:textId="77777777" w:rsidR="00F33BC0" w:rsidRPr="00F33BC0" w:rsidRDefault="00F33BC0" w:rsidP="00F33BC0">
      <w:pPr>
        <w:autoSpaceDE w:val="0"/>
        <w:autoSpaceDN w:val="0"/>
        <w:adjustRightInd w:val="0"/>
        <w:spacing w:line="240" w:lineRule="auto"/>
        <w:jc w:val="both"/>
        <w:rPr>
          <w:rFonts w:cs="Arial"/>
          <w:color w:val="000000"/>
          <w:szCs w:val="20"/>
        </w:rPr>
      </w:pPr>
    </w:p>
    <w:p w14:paraId="0BFC312A"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Kolikšna je poškodovanost sadnih vrst, bo razvidno šele po končanju obdobja nizkih temperatur, natančneje pa šele v maju in juniju po junijskem trebljenju, ko se rastlina otrese odvečnih plodov, ki jih ne more prehraniti in ko se pokažejo tudi naknadne posledice kot so:. pospešeno odpadanje, deformacije in rjavenje plodov, končna poškodovanost pa bo vidna pred obiranjem, ko se vsa odstopanja kažejo tudi v kakovosti plodov, vzdržljivosti plodov v skladišču in lepotne napake.</w:t>
      </w:r>
    </w:p>
    <w:p w14:paraId="64F6E01D" w14:textId="77777777" w:rsidR="00F33BC0" w:rsidRPr="00F33BC0" w:rsidRDefault="00F33BC0" w:rsidP="00F33BC0">
      <w:pPr>
        <w:autoSpaceDE w:val="0"/>
        <w:autoSpaceDN w:val="0"/>
        <w:adjustRightInd w:val="0"/>
        <w:spacing w:line="240" w:lineRule="auto"/>
        <w:jc w:val="both"/>
        <w:rPr>
          <w:rFonts w:cs="Arial"/>
          <w:color w:val="000000"/>
          <w:szCs w:val="20"/>
        </w:rPr>
      </w:pPr>
    </w:p>
    <w:p w14:paraId="6E0099CA"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Ocenjuje pa se, da bo škoda zaradi pozebe primerljiva s škodo, ki jo je pozeba povzročila v letu 2016 in 2017. Pozeba in sneg sta namreč v letu 2016 povzročila škodo na kmetijskih pridelkih, večletnih nasadih in armaturah v skupni višini 43.988.099,54 evra, v letu 2017, pa je pozeba povzročila škodo na kmetijskih pridelkih in večletnih nasadih v skupni višini 46.837.600,60 evra.</w:t>
      </w:r>
    </w:p>
    <w:p w14:paraId="2818D1BF" w14:textId="77777777" w:rsidR="00F33BC0" w:rsidRPr="00F33BC0" w:rsidRDefault="00F33BC0" w:rsidP="00F33BC0">
      <w:pPr>
        <w:autoSpaceDE w:val="0"/>
        <w:autoSpaceDN w:val="0"/>
        <w:adjustRightInd w:val="0"/>
        <w:spacing w:line="240" w:lineRule="auto"/>
        <w:jc w:val="both"/>
        <w:rPr>
          <w:rFonts w:cs="Arial"/>
          <w:color w:val="000000"/>
          <w:szCs w:val="20"/>
        </w:rPr>
      </w:pPr>
    </w:p>
    <w:p w14:paraId="5B334D80"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 xml:space="preserve">Sadjarji sicer lahko odpornost rastlin dvigujejo z različnimi pripravki in vpliv pozebe zmanjšujejo tudi s tehnološkimi ukrepi, kot je na primer </w:t>
      </w:r>
      <w:proofErr w:type="spellStart"/>
      <w:r w:rsidRPr="00F33BC0">
        <w:rPr>
          <w:rFonts w:cs="Arial"/>
          <w:color w:val="000000"/>
          <w:szCs w:val="20"/>
        </w:rPr>
        <w:t>oroševanje</w:t>
      </w:r>
      <w:proofErr w:type="spellEnd"/>
      <w:r w:rsidRPr="00F33BC0">
        <w:rPr>
          <w:rFonts w:cs="Arial"/>
          <w:color w:val="000000"/>
          <w:szCs w:val="20"/>
        </w:rPr>
        <w:t>, dimljenje, ogrevanje,.., vendar pa ob tako nizkih temperaturah, ki so bile v mesecu aprilu in ki trajajo tako dolgo časa, tudi ti ukrepi ne pomagajo preprečiti škode na kmetijskih pridelkih.</w:t>
      </w:r>
    </w:p>
    <w:p w14:paraId="5A30FB6B" w14:textId="77777777" w:rsidR="00F33BC0" w:rsidRPr="00F33BC0" w:rsidRDefault="00F33BC0" w:rsidP="00F33BC0">
      <w:pPr>
        <w:autoSpaceDE w:val="0"/>
        <w:autoSpaceDN w:val="0"/>
        <w:adjustRightInd w:val="0"/>
        <w:spacing w:line="240" w:lineRule="auto"/>
        <w:jc w:val="both"/>
        <w:rPr>
          <w:rFonts w:cs="Arial"/>
          <w:color w:val="000000"/>
          <w:szCs w:val="20"/>
        </w:rPr>
      </w:pPr>
    </w:p>
    <w:p w14:paraId="242A227F" w14:textId="08858487" w:rsidR="00F33BC0" w:rsidRPr="00F33BC0" w:rsidRDefault="00F33BC0" w:rsidP="00F33BC0">
      <w:pPr>
        <w:autoSpaceDE w:val="0"/>
        <w:autoSpaceDN w:val="0"/>
        <w:adjustRightInd w:val="0"/>
        <w:spacing w:line="240" w:lineRule="auto"/>
        <w:jc w:val="both"/>
        <w:rPr>
          <w:rFonts w:cs="Arial"/>
          <w:b/>
          <w:bCs/>
          <w:i/>
          <w:iCs/>
          <w:color w:val="000000"/>
          <w:szCs w:val="20"/>
        </w:rPr>
      </w:pPr>
      <w:r w:rsidRPr="00F33BC0">
        <w:rPr>
          <w:rFonts w:cs="Arial"/>
          <w:b/>
          <w:bCs/>
          <w:i/>
          <w:iCs/>
          <w:color w:val="000000"/>
          <w:szCs w:val="20"/>
        </w:rPr>
        <w:t xml:space="preserve">Delovna skupina za pripravo ukrepov </w:t>
      </w:r>
    </w:p>
    <w:p w14:paraId="331F44C2" w14:textId="728BBA2C"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MKGP bo v skladu z zakonodajo, ki ureja odpravo posledic naravnih nesreč dal</w:t>
      </w:r>
      <w:r>
        <w:rPr>
          <w:rFonts w:cs="Arial"/>
          <w:color w:val="000000"/>
          <w:szCs w:val="20"/>
        </w:rPr>
        <w:t>o</w:t>
      </w:r>
      <w:r w:rsidRPr="00F33BC0">
        <w:rPr>
          <w:rFonts w:cs="Arial"/>
          <w:color w:val="000000"/>
          <w:szCs w:val="20"/>
        </w:rPr>
        <w:t xml:space="preserve"> pobudo za izdelavo predhodne ocene škode na kmetijskih pridelkih zaradi pozebe v letu 2021 Upravi Republike Slovenije za zaščito in reševanje.</w:t>
      </w:r>
    </w:p>
    <w:p w14:paraId="715138BB" w14:textId="77777777" w:rsidR="00F33BC0" w:rsidRPr="00F33BC0" w:rsidRDefault="00F33BC0" w:rsidP="00F33BC0">
      <w:pPr>
        <w:autoSpaceDE w:val="0"/>
        <w:autoSpaceDN w:val="0"/>
        <w:adjustRightInd w:val="0"/>
        <w:spacing w:line="240" w:lineRule="auto"/>
        <w:jc w:val="both"/>
        <w:rPr>
          <w:rFonts w:cs="Arial"/>
          <w:color w:val="000000"/>
          <w:szCs w:val="20"/>
        </w:rPr>
      </w:pPr>
    </w:p>
    <w:p w14:paraId="53FA4C4D"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Minister, pristojen za kmetijstvo, je imenoval delovno skupino za pripravo ukrepov po pozebi v letu 2021. Delovna skupina je pripravila nabor ukrepov za sanacijo škode po pozebi, in sicer:</w:t>
      </w:r>
    </w:p>
    <w:p w14:paraId="444E153E" w14:textId="5B479878" w:rsidR="00F33BC0" w:rsidRPr="00F33BC0" w:rsidRDefault="00F33BC0" w:rsidP="00F33BC0">
      <w:pPr>
        <w:pStyle w:val="Odstavekseznama"/>
        <w:numPr>
          <w:ilvl w:val="0"/>
          <w:numId w:val="25"/>
        </w:numPr>
        <w:autoSpaceDE w:val="0"/>
        <w:autoSpaceDN w:val="0"/>
        <w:adjustRightInd w:val="0"/>
        <w:spacing w:line="240" w:lineRule="auto"/>
        <w:jc w:val="both"/>
        <w:rPr>
          <w:rFonts w:cs="Arial"/>
          <w:color w:val="000000"/>
          <w:szCs w:val="20"/>
        </w:rPr>
      </w:pPr>
      <w:r w:rsidRPr="00F33BC0">
        <w:rPr>
          <w:rFonts w:cs="Arial"/>
          <w:color w:val="000000"/>
          <w:szCs w:val="20"/>
        </w:rPr>
        <w:t>pomoč najbolj prizadetim kmetijskim gospodarstvom, dejavnim v primarni kmetijski proizvodnji v sadjarstvu in vinogradništvu;</w:t>
      </w:r>
    </w:p>
    <w:p w14:paraId="0291BB40" w14:textId="6E316FF2" w:rsidR="00F33BC0" w:rsidRPr="00F33BC0" w:rsidRDefault="00F33BC0" w:rsidP="00F33BC0">
      <w:pPr>
        <w:pStyle w:val="Odstavekseznama"/>
        <w:numPr>
          <w:ilvl w:val="0"/>
          <w:numId w:val="25"/>
        </w:numPr>
        <w:autoSpaceDE w:val="0"/>
        <w:autoSpaceDN w:val="0"/>
        <w:adjustRightInd w:val="0"/>
        <w:spacing w:line="240" w:lineRule="auto"/>
        <w:jc w:val="both"/>
        <w:rPr>
          <w:rFonts w:cs="Arial"/>
          <w:color w:val="000000"/>
          <w:szCs w:val="20"/>
        </w:rPr>
      </w:pPr>
      <w:r w:rsidRPr="00F33BC0">
        <w:rPr>
          <w:rFonts w:cs="Arial"/>
          <w:color w:val="000000"/>
          <w:szCs w:val="20"/>
        </w:rPr>
        <w:lastRenderedPageBreak/>
        <w:t>delni ali celotni odpis zakupnin pri Skladu kmetijskih zemljišč in gozdov Republike Slovenije za površine s prizadetimi trajnimi nasadi;</w:t>
      </w:r>
    </w:p>
    <w:p w14:paraId="2BC943EB" w14:textId="1E7F8294" w:rsidR="00F33BC0" w:rsidRPr="00F33BC0" w:rsidRDefault="00F33BC0" w:rsidP="00F33BC0">
      <w:pPr>
        <w:pStyle w:val="Odstavekseznama"/>
        <w:numPr>
          <w:ilvl w:val="0"/>
          <w:numId w:val="25"/>
        </w:numPr>
        <w:autoSpaceDE w:val="0"/>
        <w:autoSpaceDN w:val="0"/>
        <w:adjustRightInd w:val="0"/>
        <w:spacing w:line="240" w:lineRule="auto"/>
        <w:jc w:val="both"/>
        <w:rPr>
          <w:rFonts w:cs="Arial"/>
          <w:color w:val="000000"/>
          <w:szCs w:val="20"/>
        </w:rPr>
      </w:pPr>
      <w:r w:rsidRPr="00F33BC0">
        <w:rPr>
          <w:rFonts w:cs="Arial"/>
          <w:color w:val="000000"/>
          <w:szCs w:val="20"/>
        </w:rPr>
        <w:t>odstopanja glede zmanjšanja ali odpisa prispevkov za pokojninsko in invalidsko zavarovanje za kmete iz Zakona o pogojih, pod katerimi se kmetom zmanjšani ali odpisani prispevki štejejo za plačane;</w:t>
      </w:r>
    </w:p>
    <w:p w14:paraId="633F54A8" w14:textId="1D432FC4" w:rsidR="00F33BC0" w:rsidRPr="00F33BC0" w:rsidRDefault="00F33BC0" w:rsidP="00F33BC0">
      <w:pPr>
        <w:pStyle w:val="Odstavekseznama"/>
        <w:numPr>
          <w:ilvl w:val="0"/>
          <w:numId w:val="25"/>
        </w:numPr>
        <w:autoSpaceDE w:val="0"/>
        <w:autoSpaceDN w:val="0"/>
        <w:adjustRightInd w:val="0"/>
        <w:spacing w:line="240" w:lineRule="auto"/>
        <w:jc w:val="both"/>
        <w:rPr>
          <w:rFonts w:cs="Arial"/>
          <w:color w:val="000000"/>
          <w:szCs w:val="20"/>
        </w:rPr>
      </w:pPr>
      <w:r w:rsidRPr="00F33BC0">
        <w:rPr>
          <w:rFonts w:cs="Arial"/>
          <w:color w:val="000000"/>
          <w:szCs w:val="20"/>
        </w:rPr>
        <w:t xml:space="preserve">odpis letnih stroškov vzdrževanja namakalnega sistema </w:t>
      </w:r>
      <w:proofErr w:type="spellStart"/>
      <w:r w:rsidRPr="00F33BC0">
        <w:rPr>
          <w:rFonts w:cs="Arial"/>
          <w:color w:val="000000"/>
          <w:szCs w:val="20"/>
        </w:rPr>
        <w:t>Vogršček</w:t>
      </w:r>
      <w:proofErr w:type="spellEnd"/>
      <w:r w:rsidRPr="00F33BC0">
        <w:rPr>
          <w:rFonts w:cs="Arial"/>
          <w:color w:val="000000"/>
          <w:szCs w:val="20"/>
        </w:rPr>
        <w:t xml:space="preserve"> za tiste kmetije, ki zaradi sanacije pregrade akumulacije </w:t>
      </w:r>
      <w:proofErr w:type="spellStart"/>
      <w:r w:rsidRPr="00F33BC0">
        <w:rPr>
          <w:rFonts w:cs="Arial"/>
          <w:color w:val="000000"/>
          <w:szCs w:val="20"/>
        </w:rPr>
        <w:t>Vogršček</w:t>
      </w:r>
      <w:proofErr w:type="spellEnd"/>
      <w:r w:rsidRPr="00F33BC0">
        <w:rPr>
          <w:rFonts w:cs="Arial"/>
          <w:color w:val="000000"/>
          <w:szCs w:val="20"/>
        </w:rPr>
        <w:t xml:space="preserve"> (posledično so v namakalnem sistemu nižji pritiski vode) niso mogli uporabiti postavljene </w:t>
      </w:r>
      <w:proofErr w:type="spellStart"/>
      <w:r w:rsidRPr="00F33BC0">
        <w:rPr>
          <w:rFonts w:cs="Arial"/>
          <w:color w:val="000000"/>
          <w:szCs w:val="20"/>
        </w:rPr>
        <w:t>protislanske</w:t>
      </w:r>
      <w:proofErr w:type="spellEnd"/>
      <w:r w:rsidRPr="00F33BC0">
        <w:rPr>
          <w:rFonts w:cs="Arial"/>
          <w:color w:val="000000"/>
          <w:szCs w:val="20"/>
        </w:rPr>
        <w:t xml:space="preserve"> zaščite;</w:t>
      </w:r>
    </w:p>
    <w:p w14:paraId="0F9F8A0D" w14:textId="193A983B" w:rsidR="00F33BC0" w:rsidRPr="00F33BC0" w:rsidRDefault="00F33BC0" w:rsidP="00F33BC0">
      <w:pPr>
        <w:pStyle w:val="Odstavekseznama"/>
        <w:numPr>
          <w:ilvl w:val="0"/>
          <w:numId w:val="25"/>
        </w:numPr>
        <w:autoSpaceDE w:val="0"/>
        <w:autoSpaceDN w:val="0"/>
        <w:adjustRightInd w:val="0"/>
        <w:spacing w:line="240" w:lineRule="auto"/>
        <w:jc w:val="both"/>
        <w:rPr>
          <w:rFonts w:cs="Arial"/>
          <w:color w:val="000000"/>
          <w:szCs w:val="20"/>
        </w:rPr>
      </w:pPr>
      <w:r w:rsidRPr="00F33BC0">
        <w:rPr>
          <w:rFonts w:cs="Arial"/>
          <w:color w:val="000000"/>
          <w:szCs w:val="20"/>
        </w:rPr>
        <w:t>možnost nakupa sadja z drugih kmetij za kmetije, ki opravljajo dopolnilno dejavnost predelave sadja;</w:t>
      </w:r>
    </w:p>
    <w:p w14:paraId="767FC01A" w14:textId="194E4BD0" w:rsidR="00F33BC0" w:rsidRPr="00F33BC0" w:rsidRDefault="00F33BC0" w:rsidP="00F33BC0">
      <w:pPr>
        <w:pStyle w:val="Odstavekseznama"/>
        <w:numPr>
          <w:ilvl w:val="0"/>
          <w:numId w:val="25"/>
        </w:numPr>
        <w:autoSpaceDE w:val="0"/>
        <w:autoSpaceDN w:val="0"/>
        <w:adjustRightInd w:val="0"/>
        <w:spacing w:line="240" w:lineRule="auto"/>
        <w:jc w:val="both"/>
        <w:rPr>
          <w:rFonts w:cs="Arial"/>
          <w:color w:val="000000"/>
          <w:szCs w:val="20"/>
        </w:rPr>
      </w:pPr>
      <w:r w:rsidRPr="00F33BC0">
        <w:rPr>
          <w:rFonts w:cs="Arial"/>
          <w:color w:val="000000"/>
          <w:szCs w:val="20"/>
        </w:rPr>
        <w:t>možnost nakupa grozdja z drugih vinorodnih območij za fizične osebe, ki niso samostojni podjetniki posamezniki;</w:t>
      </w:r>
    </w:p>
    <w:p w14:paraId="1DF9AC2B" w14:textId="7B43BE5E" w:rsidR="00F33BC0" w:rsidRPr="00F33BC0" w:rsidRDefault="00F33BC0" w:rsidP="00F33BC0">
      <w:pPr>
        <w:pStyle w:val="Odstavekseznama"/>
        <w:numPr>
          <w:ilvl w:val="0"/>
          <w:numId w:val="25"/>
        </w:numPr>
        <w:autoSpaceDE w:val="0"/>
        <w:autoSpaceDN w:val="0"/>
        <w:adjustRightInd w:val="0"/>
        <w:spacing w:line="240" w:lineRule="auto"/>
        <w:jc w:val="both"/>
        <w:rPr>
          <w:rFonts w:cs="Arial"/>
          <w:color w:val="000000"/>
          <w:szCs w:val="20"/>
        </w:rPr>
      </w:pPr>
      <w:r w:rsidRPr="00F33BC0">
        <w:rPr>
          <w:rFonts w:cs="Arial"/>
          <w:color w:val="000000"/>
          <w:szCs w:val="20"/>
        </w:rPr>
        <w:t>subvencioniranje obrestne mere za posojila Slovenskega regionalno razvojnega sklada (MKGP v sodelovanju z Javnim skladom Republike Slovenije za regionalni razvoj in razvoj podeželja pripravi mehanizem za reprogramiranje kreditov kmetij, ki jih je prizadela pozeba).</w:t>
      </w:r>
    </w:p>
    <w:p w14:paraId="0E4EB7E1" w14:textId="77777777" w:rsidR="00F33BC0" w:rsidRPr="00F33BC0" w:rsidRDefault="00F33BC0" w:rsidP="00F33BC0">
      <w:pPr>
        <w:autoSpaceDE w:val="0"/>
        <w:autoSpaceDN w:val="0"/>
        <w:adjustRightInd w:val="0"/>
        <w:spacing w:line="240" w:lineRule="auto"/>
        <w:jc w:val="both"/>
        <w:rPr>
          <w:rFonts w:cs="Arial"/>
          <w:color w:val="000000"/>
          <w:szCs w:val="20"/>
        </w:rPr>
      </w:pPr>
    </w:p>
    <w:p w14:paraId="7CF0E66F" w14:textId="77777777"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Skupina predlaga, da se za izvedbo zgoraj naštetih ukrepov pripravi interventni zakon.</w:t>
      </w:r>
    </w:p>
    <w:p w14:paraId="40C53D44" w14:textId="77777777" w:rsidR="00F33BC0" w:rsidRPr="00F33BC0" w:rsidRDefault="00F33BC0" w:rsidP="00F33BC0">
      <w:pPr>
        <w:autoSpaceDE w:val="0"/>
        <w:autoSpaceDN w:val="0"/>
        <w:adjustRightInd w:val="0"/>
        <w:spacing w:line="240" w:lineRule="auto"/>
        <w:jc w:val="both"/>
        <w:rPr>
          <w:rFonts w:cs="Arial"/>
          <w:color w:val="000000"/>
          <w:szCs w:val="20"/>
        </w:rPr>
      </w:pPr>
    </w:p>
    <w:p w14:paraId="44C4F76E" w14:textId="69CC26CD" w:rsidR="00F33BC0" w:rsidRPr="00F33BC0" w:rsidRDefault="00F33BC0" w:rsidP="00F33BC0">
      <w:pPr>
        <w:autoSpaceDE w:val="0"/>
        <w:autoSpaceDN w:val="0"/>
        <w:adjustRightInd w:val="0"/>
        <w:spacing w:line="240" w:lineRule="auto"/>
        <w:jc w:val="both"/>
        <w:rPr>
          <w:rFonts w:cs="Arial"/>
          <w:color w:val="000000"/>
          <w:szCs w:val="20"/>
        </w:rPr>
      </w:pPr>
      <w:r w:rsidRPr="00F33BC0">
        <w:rPr>
          <w:rFonts w:cs="Arial"/>
          <w:color w:val="000000"/>
          <w:szCs w:val="20"/>
        </w:rPr>
        <w:t>Vir: Ministrstvo za kmetijstvo, gozdarstvo in prehrano</w:t>
      </w:r>
    </w:p>
    <w:p w14:paraId="4A098D67" w14:textId="77777777" w:rsidR="00303A35" w:rsidRPr="00303A35" w:rsidRDefault="00303A35" w:rsidP="00303A35">
      <w:pPr>
        <w:autoSpaceDE w:val="0"/>
        <w:autoSpaceDN w:val="0"/>
        <w:adjustRightInd w:val="0"/>
        <w:spacing w:line="240" w:lineRule="auto"/>
        <w:jc w:val="both"/>
        <w:rPr>
          <w:rFonts w:cs="Arial"/>
          <w:b/>
          <w:bCs/>
          <w:color w:val="000000"/>
          <w:szCs w:val="20"/>
        </w:rPr>
      </w:pPr>
    </w:p>
    <w:p w14:paraId="4159F0DD" w14:textId="24F52030" w:rsidR="00FB5A37" w:rsidRPr="00FB5A37" w:rsidRDefault="00FB5A37" w:rsidP="00FB5A37">
      <w:pPr>
        <w:autoSpaceDE w:val="0"/>
        <w:autoSpaceDN w:val="0"/>
        <w:adjustRightInd w:val="0"/>
        <w:spacing w:line="240" w:lineRule="auto"/>
        <w:jc w:val="both"/>
        <w:rPr>
          <w:rFonts w:cs="Arial"/>
          <w:b/>
          <w:bCs/>
          <w:color w:val="000000"/>
          <w:szCs w:val="20"/>
        </w:rPr>
      </w:pPr>
      <w:r w:rsidRPr="00FB5A37">
        <w:rPr>
          <w:rFonts w:cs="Arial"/>
          <w:b/>
          <w:bCs/>
          <w:color w:val="000000"/>
          <w:szCs w:val="20"/>
        </w:rPr>
        <w:t xml:space="preserve">Strateški načrt poslovanja družbe </w:t>
      </w:r>
      <w:proofErr w:type="spellStart"/>
      <w:r w:rsidRPr="00FB5A37">
        <w:rPr>
          <w:rFonts w:cs="Arial"/>
          <w:b/>
          <w:bCs/>
          <w:color w:val="000000"/>
          <w:szCs w:val="20"/>
        </w:rPr>
        <w:t>SiDG</w:t>
      </w:r>
      <w:proofErr w:type="spellEnd"/>
      <w:r w:rsidRPr="00FB5A37">
        <w:rPr>
          <w:rFonts w:cs="Arial"/>
          <w:b/>
          <w:bCs/>
          <w:color w:val="000000"/>
          <w:szCs w:val="20"/>
        </w:rPr>
        <w:t xml:space="preserve"> za obdobje 2020-2029, s temelji poslovne politike za obdobje 2020-2024</w:t>
      </w:r>
    </w:p>
    <w:p w14:paraId="327A33D0" w14:textId="77777777" w:rsidR="00FB5A37" w:rsidRPr="00FB5A37" w:rsidRDefault="00FB5A37" w:rsidP="00FB5A37">
      <w:pPr>
        <w:autoSpaceDE w:val="0"/>
        <w:autoSpaceDN w:val="0"/>
        <w:adjustRightInd w:val="0"/>
        <w:spacing w:line="240" w:lineRule="auto"/>
        <w:jc w:val="both"/>
        <w:rPr>
          <w:rFonts w:cs="Arial"/>
          <w:b/>
          <w:bCs/>
          <w:color w:val="000000"/>
          <w:szCs w:val="20"/>
        </w:rPr>
      </w:pPr>
    </w:p>
    <w:p w14:paraId="30D1810C" w14:textId="7961755A" w:rsidR="00FB6301" w:rsidRDefault="00FB6301" w:rsidP="00FB6301">
      <w:pPr>
        <w:autoSpaceDE w:val="0"/>
        <w:autoSpaceDN w:val="0"/>
        <w:adjustRightInd w:val="0"/>
        <w:spacing w:line="240" w:lineRule="auto"/>
        <w:jc w:val="both"/>
        <w:rPr>
          <w:rFonts w:cs="Arial"/>
          <w:color w:val="000000"/>
          <w:szCs w:val="20"/>
        </w:rPr>
      </w:pPr>
      <w:r w:rsidRPr="00FB6301">
        <w:rPr>
          <w:rFonts w:cs="Arial"/>
          <w:color w:val="000000"/>
          <w:szCs w:val="20"/>
        </w:rPr>
        <w:t xml:space="preserve">Vlada Republike Slovenije </w:t>
      </w:r>
      <w:r>
        <w:rPr>
          <w:rFonts w:cs="Arial"/>
          <w:color w:val="000000"/>
          <w:szCs w:val="20"/>
        </w:rPr>
        <w:t xml:space="preserve">je </w:t>
      </w:r>
      <w:r w:rsidRPr="00FB6301">
        <w:rPr>
          <w:rFonts w:cs="Arial"/>
          <w:color w:val="000000"/>
          <w:szCs w:val="20"/>
        </w:rPr>
        <w:t xml:space="preserve">v vlogi skupščine družbe Slovenski državni gozdovi, d. o. o., (družba </w:t>
      </w:r>
      <w:proofErr w:type="spellStart"/>
      <w:r w:rsidRPr="00FB6301">
        <w:rPr>
          <w:rFonts w:cs="Arial"/>
          <w:color w:val="000000"/>
          <w:szCs w:val="20"/>
        </w:rPr>
        <w:t>SiDG</w:t>
      </w:r>
      <w:proofErr w:type="spellEnd"/>
      <w:r w:rsidRPr="00FB6301">
        <w:rPr>
          <w:rFonts w:cs="Arial"/>
          <w:color w:val="000000"/>
          <w:szCs w:val="20"/>
        </w:rPr>
        <w:t>, d. o. o.)  sprejela Strateški načrt poslovanja družbe Slovenski državni gozdovi, d. o. o., za obdobje 2020-2029, s temelji poslovne politike za obdobje 2020-2024</w:t>
      </w:r>
      <w:r>
        <w:rPr>
          <w:rFonts w:cs="Arial"/>
          <w:color w:val="000000"/>
          <w:szCs w:val="20"/>
        </w:rPr>
        <w:t xml:space="preserve">. </w:t>
      </w:r>
    </w:p>
    <w:p w14:paraId="2ADFE672" w14:textId="77777777" w:rsidR="00FB6301" w:rsidRPr="00FB6301" w:rsidRDefault="00FB6301" w:rsidP="00FB6301">
      <w:pPr>
        <w:autoSpaceDE w:val="0"/>
        <w:autoSpaceDN w:val="0"/>
        <w:adjustRightInd w:val="0"/>
        <w:spacing w:line="240" w:lineRule="auto"/>
        <w:jc w:val="both"/>
        <w:rPr>
          <w:rFonts w:cs="Arial"/>
          <w:color w:val="000000"/>
          <w:szCs w:val="20"/>
        </w:rPr>
      </w:pPr>
    </w:p>
    <w:p w14:paraId="705064ED" w14:textId="36A92607" w:rsidR="00FB6301" w:rsidRPr="00FB6301" w:rsidRDefault="00FB6301" w:rsidP="00FB6301">
      <w:pPr>
        <w:autoSpaceDE w:val="0"/>
        <w:autoSpaceDN w:val="0"/>
        <w:adjustRightInd w:val="0"/>
        <w:spacing w:line="240" w:lineRule="auto"/>
        <w:jc w:val="both"/>
        <w:rPr>
          <w:rFonts w:cs="Arial"/>
          <w:color w:val="000000"/>
          <w:szCs w:val="20"/>
        </w:rPr>
      </w:pPr>
      <w:r w:rsidRPr="00FB6301">
        <w:rPr>
          <w:rFonts w:cs="Arial"/>
          <w:color w:val="000000"/>
          <w:szCs w:val="20"/>
        </w:rPr>
        <w:t xml:space="preserve">Strateški načrt je poslovodstvo družbe </w:t>
      </w:r>
      <w:proofErr w:type="spellStart"/>
      <w:r w:rsidRPr="00FB6301">
        <w:rPr>
          <w:rFonts w:cs="Arial"/>
          <w:color w:val="000000"/>
          <w:szCs w:val="20"/>
        </w:rPr>
        <w:t>SiDG</w:t>
      </w:r>
      <w:proofErr w:type="spellEnd"/>
      <w:r w:rsidRPr="00FB6301">
        <w:rPr>
          <w:rFonts w:cs="Arial"/>
          <w:color w:val="000000"/>
          <w:szCs w:val="20"/>
        </w:rPr>
        <w:t xml:space="preserve">, d. o. o., pripravilo v okviru realizacije sklepa Vlade Republike Slovenije v vlogi skupščine družbe </w:t>
      </w:r>
      <w:proofErr w:type="spellStart"/>
      <w:r w:rsidRPr="00FB6301">
        <w:rPr>
          <w:rFonts w:cs="Arial"/>
          <w:color w:val="000000"/>
          <w:szCs w:val="20"/>
        </w:rPr>
        <w:t>SiDG</w:t>
      </w:r>
      <w:proofErr w:type="spellEnd"/>
      <w:r w:rsidRPr="00FB6301">
        <w:rPr>
          <w:rFonts w:cs="Arial"/>
          <w:color w:val="000000"/>
          <w:szCs w:val="20"/>
        </w:rPr>
        <w:t xml:space="preserve">, d. o. o., z dne 4. </w:t>
      </w:r>
      <w:r>
        <w:rPr>
          <w:rFonts w:cs="Arial"/>
          <w:color w:val="000000"/>
          <w:szCs w:val="20"/>
        </w:rPr>
        <w:t>april</w:t>
      </w:r>
      <w:r w:rsidRPr="00FB6301">
        <w:rPr>
          <w:rFonts w:cs="Arial"/>
          <w:color w:val="000000"/>
          <w:szCs w:val="20"/>
        </w:rPr>
        <w:t xml:space="preserve"> 2019, s katerim je bilo poslovodstvu družbe </w:t>
      </w:r>
      <w:proofErr w:type="spellStart"/>
      <w:r w:rsidRPr="00FB6301">
        <w:rPr>
          <w:rFonts w:cs="Arial"/>
          <w:color w:val="000000"/>
          <w:szCs w:val="20"/>
        </w:rPr>
        <w:t>SiDG</w:t>
      </w:r>
      <w:proofErr w:type="spellEnd"/>
      <w:r w:rsidRPr="00FB6301">
        <w:rPr>
          <w:rFonts w:cs="Arial"/>
          <w:color w:val="000000"/>
          <w:szCs w:val="20"/>
        </w:rPr>
        <w:t xml:space="preserve">, d. o. o., naloženo, da v skladu s predlaganimi vsebinskimi izhodišči vzpostavitve, načina delovanja in razvoja centrov za zbiranje in predelavo lesa družbe </w:t>
      </w:r>
      <w:proofErr w:type="spellStart"/>
      <w:r w:rsidRPr="00FB6301">
        <w:rPr>
          <w:rFonts w:cs="Arial"/>
          <w:color w:val="000000"/>
          <w:szCs w:val="20"/>
        </w:rPr>
        <w:t>SiDG</w:t>
      </w:r>
      <w:proofErr w:type="spellEnd"/>
      <w:r w:rsidRPr="00FB6301">
        <w:rPr>
          <w:rFonts w:cs="Arial"/>
          <w:color w:val="000000"/>
          <w:szCs w:val="20"/>
        </w:rPr>
        <w:t xml:space="preserve">, d. o. o., z dne 22. </w:t>
      </w:r>
      <w:r>
        <w:rPr>
          <w:rFonts w:cs="Arial"/>
          <w:color w:val="000000"/>
          <w:szCs w:val="20"/>
        </w:rPr>
        <w:t>februarja</w:t>
      </w:r>
      <w:r w:rsidRPr="00FB6301">
        <w:rPr>
          <w:rFonts w:cs="Arial"/>
          <w:color w:val="000000"/>
          <w:szCs w:val="20"/>
        </w:rPr>
        <w:t xml:space="preserve"> 2019 in dopolnitvami z dne 22. </w:t>
      </w:r>
      <w:r>
        <w:rPr>
          <w:rFonts w:cs="Arial"/>
          <w:color w:val="000000"/>
          <w:szCs w:val="20"/>
        </w:rPr>
        <w:t>marca</w:t>
      </w:r>
      <w:r w:rsidRPr="00FB6301">
        <w:rPr>
          <w:rFonts w:cs="Arial"/>
          <w:color w:val="000000"/>
          <w:szCs w:val="20"/>
        </w:rPr>
        <w:t xml:space="preserve"> 2019, pripravi nov strateški načrt, ki vključuje vzpostavitev, razvoj in način delovanja centrov za zbiranje in predelavo lesa.</w:t>
      </w:r>
    </w:p>
    <w:p w14:paraId="21185417" w14:textId="77777777" w:rsidR="00FB6301" w:rsidRDefault="00FB6301" w:rsidP="00FB6301">
      <w:pPr>
        <w:autoSpaceDE w:val="0"/>
        <w:autoSpaceDN w:val="0"/>
        <w:adjustRightInd w:val="0"/>
        <w:spacing w:line="240" w:lineRule="auto"/>
        <w:jc w:val="both"/>
        <w:rPr>
          <w:rFonts w:cs="Arial"/>
          <w:color w:val="000000"/>
          <w:szCs w:val="20"/>
        </w:rPr>
      </w:pPr>
    </w:p>
    <w:p w14:paraId="573CC172" w14:textId="42AE7521" w:rsidR="00FB6301" w:rsidRPr="00FB6301" w:rsidRDefault="00FB6301" w:rsidP="00FB6301">
      <w:pPr>
        <w:autoSpaceDE w:val="0"/>
        <w:autoSpaceDN w:val="0"/>
        <w:adjustRightInd w:val="0"/>
        <w:spacing w:line="240" w:lineRule="auto"/>
        <w:jc w:val="both"/>
        <w:rPr>
          <w:rFonts w:cs="Arial"/>
          <w:color w:val="000000"/>
          <w:szCs w:val="20"/>
        </w:rPr>
      </w:pPr>
      <w:r w:rsidRPr="00FB6301">
        <w:rPr>
          <w:rFonts w:cs="Arial"/>
          <w:color w:val="000000"/>
          <w:szCs w:val="20"/>
        </w:rPr>
        <w:t xml:space="preserve">Družba </w:t>
      </w:r>
      <w:proofErr w:type="spellStart"/>
      <w:r w:rsidRPr="00FB6301">
        <w:rPr>
          <w:rFonts w:cs="Arial"/>
          <w:color w:val="000000"/>
          <w:szCs w:val="20"/>
        </w:rPr>
        <w:t>SiDG</w:t>
      </w:r>
      <w:proofErr w:type="spellEnd"/>
      <w:r w:rsidRPr="00FB6301">
        <w:rPr>
          <w:rFonts w:cs="Arial"/>
          <w:color w:val="000000"/>
          <w:szCs w:val="20"/>
        </w:rPr>
        <w:t>, d. o. o.</w:t>
      </w:r>
      <w:r>
        <w:rPr>
          <w:rFonts w:cs="Arial"/>
          <w:color w:val="000000"/>
          <w:szCs w:val="20"/>
        </w:rPr>
        <w:t xml:space="preserve"> </w:t>
      </w:r>
      <w:r w:rsidRPr="00FB6301">
        <w:rPr>
          <w:rFonts w:cs="Arial"/>
          <w:color w:val="000000"/>
          <w:szCs w:val="20"/>
        </w:rPr>
        <w:t xml:space="preserve">bo nadaljevala svojo usmeritev, da skladno z Zakonom o gospodarjenju z gozdovi v lasti Republike Slovenije (ZGGLRS) prispeva k “razvoju gozdno-lesnih verig, promociji lesa in lesnih proizvodov ter oblikovanju zelenih delovnih mest”. Družba </w:t>
      </w:r>
      <w:proofErr w:type="spellStart"/>
      <w:r w:rsidRPr="00FB6301">
        <w:rPr>
          <w:rFonts w:cs="Arial"/>
          <w:color w:val="000000"/>
          <w:szCs w:val="20"/>
        </w:rPr>
        <w:t>SiDG</w:t>
      </w:r>
      <w:proofErr w:type="spellEnd"/>
      <w:r w:rsidRPr="00FB6301">
        <w:rPr>
          <w:rFonts w:cs="Arial"/>
          <w:color w:val="000000"/>
          <w:szCs w:val="20"/>
        </w:rPr>
        <w:t xml:space="preserve">, d. o. o., je bila namreč v skladu z ZGGLRS prvenstveno namenjena gospodarjenju z gozdovi, lahko pa poleg osnovnih dejavnosti opravlja še druge dejavnosti, ki so potrebne za gospodarno in učinkovito opravljanje dejavnosti gospodarjenja z državnimi gozdovi, kot so organiziranje centrov za zbiranje in predelavo lesa in ustvarjanje pogojev za razvoj ter vzpostavljanje gozdno-lesnih verig s čim višjo dodano vrednostjo in ustvarjanje pogojev za razvoj gozdno-lesnih verig. </w:t>
      </w:r>
    </w:p>
    <w:p w14:paraId="02AC4BCD" w14:textId="77777777" w:rsidR="00FB6301" w:rsidRDefault="00FB6301" w:rsidP="00FB6301">
      <w:pPr>
        <w:autoSpaceDE w:val="0"/>
        <w:autoSpaceDN w:val="0"/>
        <w:adjustRightInd w:val="0"/>
        <w:spacing w:line="240" w:lineRule="auto"/>
        <w:jc w:val="both"/>
        <w:rPr>
          <w:rFonts w:cs="Arial"/>
          <w:color w:val="000000"/>
          <w:szCs w:val="20"/>
        </w:rPr>
      </w:pPr>
    </w:p>
    <w:p w14:paraId="50D61B3D" w14:textId="73544371" w:rsidR="00FB6301" w:rsidRPr="00FB6301" w:rsidRDefault="00FB6301" w:rsidP="00FB6301">
      <w:pPr>
        <w:autoSpaceDE w:val="0"/>
        <w:autoSpaceDN w:val="0"/>
        <w:adjustRightInd w:val="0"/>
        <w:spacing w:line="240" w:lineRule="auto"/>
        <w:jc w:val="both"/>
        <w:rPr>
          <w:rFonts w:cs="Arial"/>
          <w:color w:val="000000"/>
          <w:szCs w:val="20"/>
        </w:rPr>
      </w:pPr>
      <w:r w:rsidRPr="00FB6301">
        <w:rPr>
          <w:rFonts w:cs="Arial"/>
          <w:color w:val="000000"/>
          <w:szCs w:val="20"/>
        </w:rPr>
        <w:t>Družba SIDG, d. o. o.</w:t>
      </w:r>
      <w:r>
        <w:rPr>
          <w:rFonts w:cs="Arial"/>
          <w:color w:val="000000"/>
          <w:szCs w:val="20"/>
        </w:rPr>
        <w:t xml:space="preserve"> </w:t>
      </w:r>
      <w:r w:rsidRPr="00FB6301">
        <w:rPr>
          <w:rFonts w:cs="Arial"/>
          <w:color w:val="000000"/>
          <w:szCs w:val="20"/>
        </w:rPr>
        <w:t>bo centre za zbiranje in predelavo lesa realizirala skozi različne modele sodelovanja s potencialnimi parterji ali lastnega investiranja.</w:t>
      </w:r>
    </w:p>
    <w:p w14:paraId="33A00B78" w14:textId="77777777" w:rsidR="00FB5A37" w:rsidRPr="00FB5A37" w:rsidRDefault="00FB5A37" w:rsidP="00FB5A37">
      <w:pPr>
        <w:autoSpaceDE w:val="0"/>
        <w:autoSpaceDN w:val="0"/>
        <w:adjustRightInd w:val="0"/>
        <w:spacing w:line="240" w:lineRule="auto"/>
        <w:jc w:val="both"/>
        <w:rPr>
          <w:rFonts w:cs="Arial"/>
          <w:color w:val="000000"/>
          <w:szCs w:val="20"/>
        </w:rPr>
      </w:pPr>
    </w:p>
    <w:p w14:paraId="6E275B56" w14:textId="1DE4B80A" w:rsidR="00303A35" w:rsidRPr="00FB5A37" w:rsidRDefault="00FB5A37" w:rsidP="00FB5A37">
      <w:pPr>
        <w:autoSpaceDE w:val="0"/>
        <w:autoSpaceDN w:val="0"/>
        <w:adjustRightInd w:val="0"/>
        <w:spacing w:line="240" w:lineRule="auto"/>
        <w:jc w:val="both"/>
        <w:rPr>
          <w:rFonts w:cs="Arial"/>
          <w:color w:val="000000"/>
          <w:szCs w:val="20"/>
        </w:rPr>
      </w:pPr>
      <w:r w:rsidRPr="00FB5A37">
        <w:rPr>
          <w:rFonts w:cs="Arial"/>
          <w:color w:val="000000"/>
          <w:szCs w:val="20"/>
        </w:rPr>
        <w:t>Vir: Ministrstvo za kmetijstvo, gozdarstvo in prehrano</w:t>
      </w:r>
    </w:p>
    <w:p w14:paraId="7186BC65" w14:textId="77777777" w:rsidR="005E7D24" w:rsidRPr="00FB5A37" w:rsidRDefault="005E7D24" w:rsidP="00303A35">
      <w:pPr>
        <w:autoSpaceDE w:val="0"/>
        <w:autoSpaceDN w:val="0"/>
        <w:adjustRightInd w:val="0"/>
        <w:spacing w:line="240" w:lineRule="auto"/>
        <w:jc w:val="both"/>
        <w:rPr>
          <w:rFonts w:cs="Arial"/>
          <w:color w:val="000000"/>
          <w:szCs w:val="20"/>
        </w:rPr>
      </w:pPr>
    </w:p>
    <w:p w14:paraId="6491A388" w14:textId="24C3D5AC" w:rsidR="00AF1B3D" w:rsidRPr="00A62038" w:rsidRDefault="00AF1B3D" w:rsidP="00AF1B3D">
      <w:pPr>
        <w:autoSpaceDE w:val="0"/>
        <w:autoSpaceDN w:val="0"/>
        <w:adjustRightInd w:val="0"/>
        <w:spacing w:line="240" w:lineRule="auto"/>
        <w:jc w:val="both"/>
        <w:rPr>
          <w:rFonts w:cs="Arial"/>
          <w:b/>
          <w:bCs/>
          <w:color w:val="000000"/>
          <w:szCs w:val="20"/>
        </w:rPr>
      </w:pPr>
      <w:r w:rsidRPr="00A62038">
        <w:rPr>
          <w:rFonts w:cs="Arial"/>
          <w:b/>
          <w:bCs/>
          <w:color w:val="000000"/>
          <w:szCs w:val="20"/>
        </w:rPr>
        <w:t>Predlogi Komisije Vlade Republike Slovenije za administrativne zadeve in imenovanja</w:t>
      </w:r>
    </w:p>
    <w:p w14:paraId="423B9430" w14:textId="77777777" w:rsidR="00AF1B3D" w:rsidRPr="00A62038" w:rsidRDefault="00AF1B3D" w:rsidP="00AF1B3D">
      <w:pPr>
        <w:autoSpaceDE w:val="0"/>
        <w:autoSpaceDN w:val="0"/>
        <w:adjustRightInd w:val="0"/>
        <w:spacing w:line="240" w:lineRule="auto"/>
        <w:jc w:val="both"/>
        <w:rPr>
          <w:rFonts w:cs="Arial"/>
          <w:b/>
          <w:bCs/>
          <w:color w:val="000000"/>
          <w:szCs w:val="20"/>
        </w:rPr>
      </w:pPr>
      <w:r w:rsidRPr="00A62038">
        <w:rPr>
          <w:rFonts w:cs="Arial"/>
          <w:b/>
          <w:bCs/>
          <w:color w:val="000000"/>
          <w:szCs w:val="20"/>
        </w:rPr>
        <w:tab/>
      </w:r>
    </w:p>
    <w:p w14:paraId="70186F7D" w14:textId="0AE56585" w:rsidR="00C63575" w:rsidRPr="00C63575" w:rsidRDefault="00C63575" w:rsidP="00C63575">
      <w:pPr>
        <w:autoSpaceDE w:val="0"/>
        <w:autoSpaceDN w:val="0"/>
        <w:adjustRightInd w:val="0"/>
        <w:spacing w:line="240" w:lineRule="auto"/>
        <w:jc w:val="both"/>
        <w:rPr>
          <w:rFonts w:cs="Arial"/>
          <w:b/>
          <w:bCs/>
          <w:color w:val="000000"/>
          <w:szCs w:val="20"/>
        </w:rPr>
      </w:pPr>
      <w:r w:rsidRPr="00C63575">
        <w:rPr>
          <w:rFonts w:cs="Arial"/>
          <w:b/>
          <w:bCs/>
          <w:color w:val="000000"/>
          <w:szCs w:val="20"/>
        </w:rPr>
        <w:t>Za generalnega direktorja Direktorata za obrambne zadeve MO imenovan mag. Valter Vrečar</w:t>
      </w:r>
    </w:p>
    <w:p w14:paraId="747A0F95" w14:textId="77777777" w:rsidR="00C63575" w:rsidRPr="00C63575" w:rsidRDefault="00C63575" w:rsidP="00C63575">
      <w:pPr>
        <w:autoSpaceDE w:val="0"/>
        <w:autoSpaceDN w:val="0"/>
        <w:adjustRightInd w:val="0"/>
        <w:spacing w:line="240" w:lineRule="auto"/>
        <w:jc w:val="both"/>
        <w:rPr>
          <w:rFonts w:cs="Arial"/>
          <w:b/>
          <w:bCs/>
          <w:color w:val="000000"/>
          <w:szCs w:val="20"/>
        </w:rPr>
      </w:pPr>
    </w:p>
    <w:p w14:paraId="09B4CD08" w14:textId="76278743" w:rsidR="00C63575" w:rsidRPr="00C63575" w:rsidRDefault="00C63575" w:rsidP="00C63575">
      <w:pPr>
        <w:autoSpaceDE w:val="0"/>
        <w:autoSpaceDN w:val="0"/>
        <w:adjustRightInd w:val="0"/>
        <w:spacing w:line="240" w:lineRule="auto"/>
        <w:jc w:val="both"/>
        <w:rPr>
          <w:rFonts w:cs="Arial"/>
          <w:color w:val="000000"/>
          <w:szCs w:val="20"/>
        </w:rPr>
      </w:pPr>
      <w:r w:rsidRPr="00C63575">
        <w:rPr>
          <w:rFonts w:cs="Arial"/>
          <w:color w:val="000000"/>
          <w:szCs w:val="20"/>
        </w:rPr>
        <w:t xml:space="preserve">Vlada je na današnji seji za generalnega direktorja Direktorata za obrambne zadeve v Ministrstvu za obrambo za dobo petih let imenovala mag. Valterja Vrečarja. Mag. Vrečarja je </w:t>
      </w:r>
      <w:r>
        <w:rPr>
          <w:rFonts w:cs="Arial"/>
          <w:color w:val="000000"/>
          <w:szCs w:val="20"/>
        </w:rPr>
        <w:t>v</w:t>
      </w:r>
      <w:r w:rsidRPr="00C63575">
        <w:rPr>
          <w:rFonts w:cs="Arial"/>
          <w:color w:val="000000"/>
          <w:szCs w:val="20"/>
        </w:rPr>
        <w:t xml:space="preserve">lada na podlagi ocene posebne natečajne komisije za izvedbo javnega natečaja  imenovala za čas od 16. </w:t>
      </w:r>
      <w:r>
        <w:rPr>
          <w:rFonts w:cs="Arial"/>
          <w:color w:val="000000"/>
          <w:szCs w:val="20"/>
        </w:rPr>
        <w:t>aprila</w:t>
      </w:r>
      <w:r w:rsidRPr="00C63575">
        <w:rPr>
          <w:rFonts w:cs="Arial"/>
          <w:color w:val="000000"/>
          <w:szCs w:val="20"/>
        </w:rPr>
        <w:t xml:space="preserve"> 2021 do 15. </w:t>
      </w:r>
      <w:r>
        <w:rPr>
          <w:rFonts w:cs="Arial"/>
          <w:color w:val="000000"/>
          <w:szCs w:val="20"/>
        </w:rPr>
        <w:t>aprila</w:t>
      </w:r>
      <w:r w:rsidRPr="00C63575">
        <w:rPr>
          <w:rFonts w:cs="Arial"/>
          <w:color w:val="000000"/>
          <w:szCs w:val="20"/>
        </w:rPr>
        <w:t xml:space="preserve"> 2026, z možnostjo ponovnega imenovanja. </w:t>
      </w:r>
    </w:p>
    <w:p w14:paraId="782A4FCB" w14:textId="77777777" w:rsidR="00C63575" w:rsidRPr="00C63575" w:rsidRDefault="00C63575" w:rsidP="00C63575">
      <w:pPr>
        <w:autoSpaceDE w:val="0"/>
        <w:autoSpaceDN w:val="0"/>
        <w:adjustRightInd w:val="0"/>
        <w:spacing w:line="240" w:lineRule="auto"/>
        <w:jc w:val="both"/>
        <w:rPr>
          <w:rFonts w:cs="Arial"/>
          <w:color w:val="000000"/>
          <w:szCs w:val="20"/>
        </w:rPr>
      </w:pPr>
    </w:p>
    <w:p w14:paraId="02B0D1FA" w14:textId="0A441F2D" w:rsidR="00AF1B3D" w:rsidRPr="00C63575" w:rsidRDefault="00C63575" w:rsidP="00C63575">
      <w:pPr>
        <w:autoSpaceDE w:val="0"/>
        <w:autoSpaceDN w:val="0"/>
        <w:adjustRightInd w:val="0"/>
        <w:spacing w:line="240" w:lineRule="auto"/>
        <w:jc w:val="both"/>
        <w:rPr>
          <w:rFonts w:cs="Arial"/>
          <w:color w:val="000000"/>
          <w:szCs w:val="20"/>
        </w:rPr>
      </w:pPr>
      <w:r w:rsidRPr="00C63575">
        <w:rPr>
          <w:rFonts w:cs="Arial"/>
          <w:color w:val="000000"/>
          <w:szCs w:val="20"/>
        </w:rPr>
        <w:t>Vir: Ministrstvo za obrambo</w:t>
      </w:r>
    </w:p>
    <w:p w14:paraId="547423CF" w14:textId="77777777" w:rsidR="00AF1B3D" w:rsidRPr="00A62038" w:rsidRDefault="00AF1B3D" w:rsidP="00AF1B3D">
      <w:pPr>
        <w:autoSpaceDE w:val="0"/>
        <w:autoSpaceDN w:val="0"/>
        <w:adjustRightInd w:val="0"/>
        <w:spacing w:line="240" w:lineRule="auto"/>
        <w:jc w:val="both"/>
        <w:rPr>
          <w:rFonts w:cs="Arial"/>
          <w:b/>
          <w:bCs/>
          <w:color w:val="000000"/>
          <w:szCs w:val="20"/>
        </w:rPr>
      </w:pPr>
      <w:r w:rsidRPr="00A62038">
        <w:rPr>
          <w:rFonts w:cs="Arial"/>
          <w:b/>
          <w:bCs/>
          <w:color w:val="000000"/>
          <w:szCs w:val="20"/>
        </w:rPr>
        <w:lastRenderedPageBreak/>
        <w:tab/>
      </w:r>
    </w:p>
    <w:p w14:paraId="67D8E87E" w14:textId="12D351A2" w:rsidR="000E257C" w:rsidRPr="000E257C" w:rsidRDefault="000E257C" w:rsidP="000E257C">
      <w:pPr>
        <w:autoSpaceDE w:val="0"/>
        <w:autoSpaceDN w:val="0"/>
        <w:adjustRightInd w:val="0"/>
        <w:spacing w:line="240" w:lineRule="auto"/>
        <w:jc w:val="both"/>
        <w:rPr>
          <w:rFonts w:cs="Arial"/>
          <w:b/>
          <w:bCs/>
          <w:color w:val="000000"/>
          <w:szCs w:val="20"/>
        </w:rPr>
      </w:pPr>
      <w:r w:rsidRPr="000E257C">
        <w:rPr>
          <w:rFonts w:cs="Arial"/>
          <w:b/>
          <w:bCs/>
          <w:color w:val="000000"/>
          <w:szCs w:val="20"/>
        </w:rPr>
        <w:t>Imenovanje članov upravnega odbora Kemijskega inštituta</w:t>
      </w:r>
    </w:p>
    <w:p w14:paraId="075C0AF6" w14:textId="77777777" w:rsidR="000E257C" w:rsidRPr="000E257C" w:rsidRDefault="000E257C" w:rsidP="000E257C">
      <w:pPr>
        <w:autoSpaceDE w:val="0"/>
        <w:autoSpaceDN w:val="0"/>
        <w:adjustRightInd w:val="0"/>
        <w:spacing w:line="240" w:lineRule="auto"/>
        <w:jc w:val="both"/>
        <w:rPr>
          <w:rFonts w:cs="Arial"/>
          <w:b/>
          <w:bCs/>
          <w:color w:val="000000"/>
          <w:szCs w:val="20"/>
        </w:rPr>
      </w:pPr>
    </w:p>
    <w:p w14:paraId="711D2308" w14:textId="77777777" w:rsidR="000E257C" w:rsidRPr="000E257C" w:rsidRDefault="000E257C" w:rsidP="000E257C">
      <w:pPr>
        <w:autoSpaceDE w:val="0"/>
        <w:autoSpaceDN w:val="0"/>
        <w:adjustRightInd w:val="0"/>
        <w:spacing w:line="240" w:lineRule="auto"/>
        <w:jc w:val="both"/>
        <w:rPr>
          <w:rFonts w:cs="Arial"/>
          <w:color w:val="000000"/>
          <w:szCs w:val="20"/>
        </w:rPr>
      </w:pPr>
      <w:r w:rsidRPr="000E257C">
        <w:rPr>
          <w:rFonts w:cs="Arial"/>
          <w:color w:val="000000"/>
          <w:szCs w:val="20"/>
        </w:rPr>
        <w:t>Vlada Republike Slovenije je v upravni odbor javnega raziskovalnega zavoda Kemijski inštitut za mandatno dobo štirih let, kot predstavnika ustanovitelja, imenovala dr. Bojana Rotarja, na predlog ministrstva, pristojnega za raziskovalno dejavnost, ter Renato Martinčič, na predlog ministrstva, pristojnega za gospodarstvo.</w:t>
      </w:r>
    </w:p>
    <w:p w14:paraId="449391A9" w14:textId="77777777" w:rsidR="000E257C" w:rsidRDefault="000E257C" w:rsidP="000E257C">
      <w:pPr>
        <w:autoSpaceDE w:val="0"/>
        <w:autoSpaceDN w:val="0"/>
        <w:adjustRightInd w:val="0"/>
        <w:spacing w:line="240" w:lineRule="auto"/>
        <w:jc w:val="both"/>
        <w:rPr>
          <w:rFonts w:cs="Arial"/>
          <w:color w:val="000000"/>
          <w:szCs w:val="20"/>
        </w:rPr>
      </w:pPr>
    </w:p>
    <w:p w14:paraId="05D5D56F" w14:textId="3754A03A" w:rsidR="000E257C" w:rsidRPr="000E257C" w:rsidRDefault="000E257C" w:rsidP="000E257C">
      <w:pPr>
        <w:autoSpaceDE w:val="0"/>
        <w:autoSpaceDN w:val="0"/>
        <w:adjustRightInd w:val="0"/>
        <w:spacing w:line="240" w:lineRule="auto"/>
        <w:jc w:val="both"/>
        <w:rPr>
          <w:rFonts w:cs="Arial"/>
          <w:color w:val="000000"/>
          <w:szCs w:val="20"/>
        </w:rPr>
      </w:pPr>
      <w:r w:rsidRPr="000E257C">
        <w:rPr>
          <w:rFonts w:cs="Arial"/>
          <w:color w:val="000000"/>
          <w:szCs w:val="20"/>
        </w:rPr>
        <w:t>Upravni odbor Kemijskega inštituta šteje pet članov. Dva imenuje ustanovitelj, dva znanstveni svet Kemijskega inštituta, enega člana pa iz svojih vrst izvolijo zaposleni na inštitutu.</w:t>
      </w:r>
    </w:p>
    <w:p w14:paraId="7769A99C" w14:textId="77777777" w:rsidR="000E257C" w:rsidRPr="000E257C" w:rsidRDefault="000E257C" w:rsidP="000E257C">
      <w:pPr>
        <w:autoSpaceDE w:val="0"/>
        <w:autoSpaceDN w:val="0"/>
        <w:adjustRightInd w:val="0"/>
        <w:spacing w:line="240" w:lineRule="auto"/>
        <w:jc w:val="both"/>
        <w:rPr>
          <w:rFonts w:cs="Arial"/>
          <w:color w:val="000000"/>
          <w:szCs w:val="20"/>
        </w:rPr>
      </w:pPr>
    </w:p>
    <w:p w14:paraId="068E9AB1" w14:textId="2B9CBEE8" w:rsidR="00AF1B3D" w:rsidRPr="000E257C" w:rsidRDefault="000E257C" w:rsidP="000E257C">
      <w:pPr>
        <w:autoSpaceDE w:val="0"/>
        <w:autoSpaceDN w:val="0"/>
        <w:adjustRightInd w:val="0"/>
        <w:spacing w:line="240" w:lineRule="auto"/>
        <w:jc w:val="both"/>
        <w:rPr>
          <w:rFonts w:cs="Arial"/>
          <w:color w:val="000000"/>
          <w:szCs w:val="20"/>
        </w:rPr>
      </w:pPr>
      <w:r w:rsidRPr="000E257C">
        <w:rPr>
          <w:rFonts w:cs="Arial"/>
          <w:color w:val="000000"/>
          <w:szCs w:val="20"/>
        </w:rPr>
        <w:t>Vir: Ministrstvo za izobraževanje, znanost in šport</w:t>
      </w:r>
    </w:p>
    <w:p w14:paraId="1297AE88" w14:textId="600F65A1" w:rsidR="00152A48" w:rsidRDefault="00152A48" w:rsidP="00AF1B3D">
      <w:pPr>
        <w:autoSpaceDE w:val="0"/>
        <w:autoSpaceDN w:val="0"/>
        <w:adjustRightInd w:val="0"/>
        <w:spacing w:line="240" w:lineRule="auto"/>
        <w:jc w:val="both"/>
        <w:rPr>
          <w:rFonts w:cs="Arial"/>
          <w:b/>
          <w:bCs/>
          <w:color w:val="000000"/>
          <w:szCs w:val="20"/>
        </w:rPr>
      </w:pPr>
    </w:p>
    <w:p w14:paraId="606AA4B8" w14:textId="49C0AADA" w:rsidR="00152A48" w:rsidRPr="00152A48" w:rsidRDefault="00152A48" w:rsidP="00152A48">
      <w:pPr>
        <w:autoSpaceDE w:val="0"/>
        <w:autoSpaceDN w:val="0"/>
        <w:adjustRightInd w:val="0"/>
        <w:spacing w:line="240" w:lineRule="auto"/>
        <w:jc w:val="both"/>
        <w:rPr>
          <w:rFonts w:cs="Arial"/>
          <w:b/>
          <w:bCs/>
          <w:color w:val="000000"/>
          <w:szCs w:val="20"/>
        </w:rPr>
      </w:pPr>
      <w:r w:rsidRPr="00152A48">
        <w:rPr>
          <w:rFonts w:cs="Arial"/>
          <w:b/>
          <w:bCs/>
          <w:color w:val="000000"/>
          <w:szCs w:val="20"/>
        </w:rPr>
        <w:t>Vlada o redni delovni uspešnosti javnih uslužbencev Agencije Republike Slovenije za javnopravne evidence in storitve iz plačne skupine B</w:t>
      </w:r>
    </w:p>
    <w:p w14:paraId="763E070C" w14:textId="77777777" w:rsidR="00152A48" w:rsidRPr="00152A48" w:rsidRDefault="00152A48" w:rsidP="00152A48">
      <w:pPr>
        <w:autoSpaceDE w:val="0"/>
        <w:autoSpaceDN w:val="0"/>
        <w:adjustRightInd w:val="0"/>
        <w:spacing w:line="240" w:lineRule="auto"/>
        <w:jc w:val="both"/>
        <w:rPr>
          <w:rFonts w:cs="Arial"/>
          <w:b/>
          <w:bCs/>
          <w:color w:val="000000"/>
          <w:szCs w:val="20"/>
        </w:rPr>
      </w:pPr>
    </w:p>
    <w:p w14:paraId="44A16041" w14:textId="77777777" w:rsidR="00152A48" w:rsidRPr="00152A48" w:rsidRDefault="00152A48" w:rsidP="00152A48">
      <w:pPr>
        <w:autoSpaceDE w:val="0"/>
        <w:autoSpaceDN w:val="0"/>
        <w:adjustRightInd w:val="0"/>
        <w:spacing w:line="240" w:lineRule="auto"/>
        <w:jc w:val="both"/>
        <w:rPr>
          <w:rFonts w:cs="Arial"/>
          <w:color w:val="000000"/>
          <w:szCs w:val="20"/>
        </w:rPr>
      </w:pPr>
      <w:r w:rsidRPr="00152A48">
        <w:rPr>
          <w:rFonts w:cs="Arial"/>
          <w:color w:val="000000"/>
          <w:szCs w:val="20"/>
        </w:rPr>
        <w:t>Vlada je danes določila obseg sredstev za plačilo redne delovne uspešnosti javnih uslužbencev Agencije Republike Slovenije za javnopravne evidence in storitve (AJPES) iz plačne skupine B za leto 2020 (obdobje od julija 2020 do decembra 2020) v višini 5 % sredstev za osnovne plače.</w:t>
      </w:r>
    </w:p>
    <w:p w14:paraId="7DF6720E" w14:textId="77777777" w:rsidR="00152A48" w:rsidRPr="00152A48" w:rsidRDefault="00152A48" w:rsidP="00152A48">
      <w:pPr>
        <w:autoSpaceDE w:val="0"/>
        <w:autoSpaceDN w:val="0"/>
        <w:adjustRightInd w:val="0"/>
        <w:spacing w:line="240" w:lineRule="auto"/>
        <w:jc w:val="both"/>
        <w:rPr>
          <w:rFonts w:cs="Arial"/>
          <w:color w:val="000000"/>
          <w:szCs w:val="20"/>
        </w:rPr>
      </w:pPr>
    </w:p>
    <w:p w14:paraId="7282781F" w14:textId="77777777" w:rsidR="00152A48" w:rsidRPr="00152A48" w:rsidRDefault="00152A48" w:rsidP="00152A48">
      <w:pPr>
        <w:autoSpaceDE w:val="0"/>
        <w:autoSpaceDN w:val="0"/>
        <w:adjustRightInd w:val="0"/>
        <w:spacing w:line="240" w:lineRule="auto"/>
        <w:jc w:val="both"/>
        <w:rPr>
          <w:rFonts w:cs="Arial"/>
          <w:color w:val="000000"/>
          <w:szCs w:val="20"/>
        </w:rPr>
      </w:pPr>
      <w:r w:rsidRPr="00152A48">
        <w:rPr>
          <w:rFonts w:cs="Arial"/>
          <w:color w:val="000000"/>
          <w:szCs w:val="20"/>
        </w:rPr>
        <w:t>Skupni obseg sredstev za izplačilo redne delovne uspešnosti javnih uslužbencev AJPES iz plačne skupine B je v finančnem načrtu AJPES za leto 2021 načrtovan v zadostnem obsegu in ne posega v obseg sredstev za redno delovno uspešnost ostalih javnih uslužbencev.</w:t>
      </w:r>
    </w:p>
    <w:p w14:paraId="124732FA" w14:textId="77777777" w:rsidR="00152A48" w:rsidRPr="00152A48" w:rsidRDefault="00152A48" w:rsidP="00152A48">
      <w:pPr>
        <w:autoSpaceDE w:val="0"/>
        <w:autoSpaceDN w:val="0"/>
        <w:adjustRightInd w:val="0"/>
        <w:spacing w:line="240" w:lineRule="auto"/>
        <w:jc w:val="both"/>
        <w:rPr>
          <w:rFonts w:cs="Arial"/>
          <w:color w:val="000000"/>
          <w:szCs w:val="20"/>
        </w:rPr>
      </w:pPr>
    </w:p>
    <w:p w14:paraId="49BAC39B" w14:textId="507B6215" w:rsidR="00152A48" w:rsidRPr="00152A48" w:rsidRDefault="00152A48" w:rsidP="00152A48">
      <w:pPr>
        <w:autoSpaceDE w:val="0"/>
        <w:autoSpaceDN w:val="0"/>
        <w:adjustRightInd w:val="0"/>
        <w:spacing w:line="240" w:lineRule="auto"/>
        <w:jc w:val="both"/>
        <w:rPr>
          <w:rFonts w:cs="Arial"/>
          <w:color w:val="000000"/>
          <w:szCs w:val="20"/>
        </w:rPr>
      </w:pPr>
      <w:r w:rsidRPr="00152A48">
        <w:rPr>
          <w:rFonts w:cs="Arial"/>
          <w:color w:val="000000"/>
          <w:szCs w:val="20"/>
        </w:rPr>
        <w:t>Vir: Ministrstvo za finance</w:t>
      </w:r>
    </w:p>
    <w:p w14:paraId="095862CE" w14:textId="77777777" w:rsidR="00AF1B3D" w:rsidRPr="00A62038" w:rsidRDefault="00AF1B3D" w:rsidP="00AF1B3D">
      <w:pPr>
        <w:autoSpaceDE w:val="0"/>
        <w:autoSpaceDN w:val="0"/>
        <w:adjustRightInd w:val="0"/>
        <w:spacing w:line="240" w:lineRule="auto"/>
        <w:jc w:val="both"/>
        <w:rPr>
          <w:rFonts w:cs="Arial"/>
          <w:b/>
          <w:bCs/>
          <w:color w:val="000000"/>
          <w:szCs w:val="20"/>
        </w:rPr>
      </w:pPr>
    </w:p>
    <w:p w14:paraId="0C9C2FC6" w14:textId="77777777" w:rsidR="00845BC1" w:rsidRDefault="00845BC1" w:rsidP="00845BC1">
      <w:pPr>
        <w:spacing w:line="240" w:lineRule="auto"/>
        <w:jc w:val="both"/>
        <w:rPr>
          <w:b/>
          <w:iCs/>
          <w:szCs w:val="20"/>
        </w:rPr>
      </w:pPr>
      <w:r w:rsidRPr="00E02662">
        <w:rPr>
          <w:b/>
          <w:iCs/>
          <w:szCs w:val="20"/>
        </w:rPr>
        <w:t xml:space="preserve">Vlada </w:t>
      </w:r>
      <w:r>
        <w:rPr>
          <w:b/>
          <w:iCs/>
          <w:szCs w:val="20"/>
        </w:rPr>
        <w:t xml:space="preserve">je sprejela sklep o </w:t>
      </w:r>
      <w:r w:rsidRPr="00BA02A7">
        <w:rPr>
          <w:b/>
          <w:iCs/>
          <w:szCs w:val="20"/>
        </w:rPr>
        <w:t xml:space="preserve">spremembi </w:t>
      </w:r>
      <w:r w:rsidRPr="00BA02A7">
        <w:rPr>
          <w:rFonts w:cs="Arial"/>
          <w:b/>
          <w:szCs w:val="20"/>
        </w:rPr>
        <w:t>članstva v</w:t>
      </w:r>
      <w:r w:rsidRPr="00BA02A7">
        <w:rPr>
          <w:rFonts w:cs="Arial"/>
          <w:b/>
          <w:szCs w:val="20"/>
          <w:lang w:eastAsia="sl-SI"/>
        </w:rPr>
        <w:t xml:space="preserve"> vladni pogajalski skupini za pogajanja in usklajevanja z reprezentativnimi sindikati javnega sektorja</w:t>
      </w:r>
    </w:p>
    <w:p w14:paraId="5EE163C1" w14:textId="77777777" w:rsidR="00845BC1" w:rsidRDefault="00845BC1" w:rsidP="00845BC1">
      <w:pPr>
        <w:spacing w:line="240" w:lineRule="auto"/>
        <w:jc w:val="both"/>
        <w:rPr>
          <w:b/>
          <w:iCs/>
          <w:szCs w:val="20"/>
        </w:rPr>
      </w:pPr>
    </w:p>
    <w:p w14:paraId="07BCDABD" w14:textId="77777777" w:rsidR="00845BC1" w:rsidRPr="00763C3D" w:rsidRDefault="00845BC1" w:rsidP="00845BC1">
      <w:pPr>
        <w:suppressAutoHyphens/>
        <w:autoSpaceDE w:val="0"/>
        <w:autoSpaceDN w:val="0"/>
        <w:adjustRightInd w:val="0"/>
        <w:contextualSpacing/>
        <w:jc w:val="both"/>
        <w:rPr>
          <w:rFonts w:cs="Arial"/>
          <w:szCs w:val="20"/>
        </w:rPr>
      </w:pPr>
      <w:r w:rsidRPr="00763C3D">
        <w:rPr>
          <w:rFonts w:cs="Arial"/>
          <w:szCs w:val="20"/>
        </w:rPr>
        <w:t xml:space="preserve">Vlada Republike Slovenije je sprejela Sklep o spremembi Sklepa o imenovanju </w:t>
      </w:r>
      <w:r w:rsidRPr="00763C3D">
        <w:rPr>
          <w:rFonts w:cs="Arial"/>
          <w:szCs w:val="20"/>
          <w:lang w:eastAsia="sl-SI"/>
        </w:rPr>
        <w:t>vladne pogajalske skupine za pogajanja in usklajevanja z reprezentativnimi sindikati javnega sektorja</w:t>
      </w:r>
      <w:r w:rsidRPr="00763C3D">
        <w:rPr>
          <w:rFonts w:cs="Arial"/>
          <w:szCs w:val="20"/>
        </w:rPr>
        <w:t>.</w:t>
      </w:r>
    </w:p>
    <w:p w14:paraId="73204AF1" w14:textId="77777777" w:rsidR="00845BC1" w:rsidRDefault="00845BC1" w:rsidP="00845BC1">
      <w:pPr>
        <w:spacing w:line="240" w:lineRule="auto"/>
        <w:jc w:val="both"/>
        <w:rPr>
          <w:rFonts w:cs="Arial"/>
          <w:b/>
          <w:color w:val="000000"/>
          <w:szCs w:val="20"/>
        </w:rPr>
      </w:pPr>
    </w:p>
    <w:p w14:paraId="38E7E7ED" w14:textId="54504C4F" w:rsidR="00845BC1" w:rsidRPr="004313ED" w:rsidRDefault="00845BC1" w:rsidP="00845BC1">
      <w:pPr>
        <w:suppressAutoHyphens/>
        <w:autoSpaceDE w:val="0"/>
        <w:autoSpaceDN w:val="0"/>
        <w:adjustRightInd w:val="0"/>
        <w:jc w:val="both"/>
        <w:rPr>
          <w:rFonts w:cs="Arial"/>
          <w:b/>
          <w:bCs/>
          <w:color w:val="4472C4"/>
          <w:szCs w:val="20"/>
        </w:rPr>
      </w:pPr>
      <w:r w:rsidRPr="00BA02A7">
        <w:rPr>
          <w:rFonts w:cs="Arial"/>
          <w:szCs w:val="20"/>
        </w:rPr>
        <w:t>V</w:t>
      </w:r>
      <w:r w:rsidRPr="00BA02A7">
        <w:rPr>
          <w:rFonts w:cs="Arial"/>
          <w:b/>
          <w:bCs/>
          <w:szCs w:val="20"/>
        </w:rPr>
        <w:t xml:space="preserve"> </w:t>
      </w:r>
      <w:r w:rsidRPr="00BA02A7">
        <w:rPr>
          <w:rFonts w:cs="Arial"/>
          <w:szCs w:val="20"/>
          <w:lang w:val="pl-PL"/>
        </w:rPr>
        <w:t xml:space="preserve">vladni pogajalski skupini, ki je bila </w:t>
      </w:r>
      <w:r w:rsidRPr="00BA02A7">
        <w:rPr>
          <w:rFonts w:cs="Arial"/>
          <w:szCs w:val="20"/>
          <w:lang w:eastAsia="sl-SI"/>
        </w:rPr>
        <w:t>ustanovljena s sklepom</w:t>
      </w:r>
      <w:r w:rsidRPr="00BA02A7">
        <w:rPr>
          <w:rFonts w:cs="Arial"/>
          <w:szCs w:val="20"/>
        </w:rPr>
        <w:t xml:space="preserve"> Vlade Republike </w:t>
      </w:r>
      <w:proofErr w:type="spellStart"/>
      <w:r w:rsidRPr="00BA02A7">
        <w:rPr>
          <w:rFonts w:cs="Arial"/>
          <w:szCs w:val="20"/>
        </w:rPr>
        <w:t>Slovenijez</w:t>
      </w:r>
      <w:proofErr w:type="spellEnd"/>
      <w:r w:rsidRPr="00BA02A7">
        <w:rPr>
          <w:rFonts w:cs="Arial"/>
          <w:szCs w:val="20"/>
        </w:rPr>
        <w:t xml:space="preserve"> dne 11. </w:t>
      </w:r>
      <w:r>
        <w:rPr>
          <w:rFonts w:cs="Arial"/>
          <w:szCs w:val="20"/>
        </w:rPr>
        <w:t>junija</w:t>
      </w:r>
      <w:r w:rsidRPr="00BA02A7">
        <w:rPr>
          <w:rFonts w:cs="Arial"/>
          <w:szCs w:val="20"/>
        </w:rPr>
        <w:t xml:space="preserve"> 2020, se</w:t>
      </w:r>
      <w:r>
        <w:rPr>
          <w:rFonts w:cs="Arial"/>
          <w:szCs w:val="20"/>
        </w:rPr>
        <w:t xml:space="preserve"> </w:t>
      </w:r>
      <w:r w:rsidRPr="00BA02A7">
        <w:rPr>
          <w:rFonts w:cs="Arial"/>
          <w:szCs w:val="20"/>
        </w:rPr>
        <w:t>razrešijo:</w:t>
      </w:r>
    </w:p>
    <w:p w14:paraId="33B949FD" w14:textId="77777777" w:rsidR="00845BC1" w:rsidRPr="00845BC1" w:rsidRDefault="00845BC1" w:rsidP="00845BC1">
      <w:pPr>
        <w:pStyle w:val="Odstavekseznama"/>
        <w:numPr>
          <w:ilvl w:val="0"/>
          <w:numId w:val="31"/>
        </w:numPr>
        <w:suppressAutoHyphens/>
        <w:autoSpaceDE w:val="0"/>
        <w:autoSpaceDN w:val="0"/>
        <w:adjustRightInd w:val="0"/>
        <w:spacing w:line="240" w:lineRule="auto"/>
        <w:rPr>
          <w:rFonts w:cs="Arial"/>
          <w:szCs w:val="20"/>
          <w:lang w:val="pl-PL"/>
        </w:rPr>
      </w:pPr>
      <w:r w:rsidRPr="00845BC1">
        <w:rPr>
          <w:rFonts w:cs="Arial"/>
          <w:szCs w:val="20"/>
          <w:lang w:val="pl-PL"/>
        </w:rPr>
        <w:t>Rok Petravić, Ministrstvo za zdravje, član,</w:t>
      </w:r>
    </w:p>
    <w:p w14:paraId="66582F0C" w14:textId="77777777" w:rsidR="00845BC1" w:rsidRPr="004313ED" w:rsidRDefault="00845BC1" w:rsidP="00845BC1">
      <w:pPr>
        <w:pStyle w:val="Odstavekseznama"/>
        <w:numPr>
          <w:ilvl w:val="0"/>
          <w:numId w:val="27"/>
        </w:numPr>
        <w:suppressAutoHyphens/>
        <w:autoSpaceDE w:val="0"/>
        <w:autoSpaceDN w:val="0"/>
        <w:adjustRightInd w:val="0"/>
        <w:spacing w:line="240" w:lineRule="auto"/>
        <w:rPr>
          <w:rFonts w:cs="Arial"/>
          <w:szCs w:val="20"/>
          <w:lang w:val="pl-PL"/>
        </w:rPr>
      </w:pPr>
      <w:r w:rsidRPr="004313ED">
        <w:rPr>
          <w:rFonts w:cs="Arial"/>
          <w:szCs w:val="20"/>
          <w:lang w:val="pl-PL"/>
        </w:rPr>
        <w:t>dr. Jure Gašparič, državni sekretar, Ministrstvo za izobraževanje, znanost in šport, član,</w:t>
      </w:r>
    </w:p>
    <w:p w14:paraId="6011CBC7" w14:textId="77777777" w:rsidR="00845BC1" w:rsidRPr="004313ED" w:rsidRDefault="00845BC1" w:rsidP="00845BC1">
      <w:pPr>
        <w:pStyle w:val="Odstavekseznama"/>
        <w:numPr>
          <w:ilvl w:val="0"/>
          <w:numId w:val="27"/>
        </w:numPr>
        <w:suppressAutoHyphens/>
        <w:autoSpaceDE w:val="0"/>
        <w:autoSpaceDN w:val="0"/>
        <w:adjustRightInd w:val="0"/>
        <w:spacing w:line="240" w:lineRule="auto"/>
        <w:rPr>
          <w:rFonts w:cs="Arial"/>
          <w:szCs w:val="20"/>
          <w:lang w:val="pl-PL"/>
        </w:rPr>
      </w:pPr>
      <w:r w:rsidRPr="004313ED">
        <w:rPr>
          <w:rFonts w:cs="Arial"/>
          <w:szCs w:val="20"/>
          <w:lang w:val="pl-PL"/>
        </w:rPr>
        <w:t xml:space="preserve">Franc Javornik, Ministrstvo za obrambo, član, </w:t>
      </w:r>
    </w:p>
    <w:p w14:paraId="25C38B21" w14:textId="77777777" w:rsidR="00845BC1" w:rsidRPr="004313ED" w:rsidRDefault="00845BC1" w:rsidP="00845BC1">
      <w:pPr>
        <w:pStyle w:val="Odstavekseznama"/>
        <w:numPr>
          <w:ilvl w:val="0"/>
          <w:numId w:val="27"/>
        </w:numPr>
        <w:suppressAutoHyphens/>
        <w:autoSpaceDE w:val="0"/>
        <w:autoSpaceDN w:val="0"/>
        <w:adjustRightInd w:val="0"/>
        <w:spacing w:line="240" w:lineRule="auto"/>
        <w:rPr>
          <w:rFonts w:cs="Arial"/>
          <w:szCs w:val="20"/>
          <w:lang w:val="pl-PL"/>
        </w:rPr>
      </w:pPr>
      <w:r w:rsidRPr="004313ED">
        <w:rPr>
          <w:rFonts w:cs="Arial"/>
          <w:szCs w:val="20"/>
          <w:lang w:val="pl-PL"/>
        </w:rPr>
        <w:t xml:space="preserve">Damjan Stanonik, državni sekretar, Ministrstvo za kmetijstvo, gozdarstvo in prehrano, član, </w:t>
      </w:r>
    </w:p>
    <w:p w14:paraId="59BD31CD" w14:textId="77777777" w:rsidR="00845BC1" w:rsidRPr="004313ED" w:rsidRDefault="00845BC1" w:rsidP="00845BC1">
      <w:pPr>
        <w:pStyle w:val="Odstavekseznama"/>
        <w:numPr>
          <w:ilvl w:val="0"/>
          <w:numId w:val="27"/>
        </w:numPr>
        <w:suppressAutoHyphens/>
        <w:autoSpaceDE w:val="0"/>
        <w:autoSpaceDN w:val="0"/>
        <w:adjustRightInd w:val="0"/>
        <w:spacing w:line="240" w:lineRule="auto"/>
        <w:rPr>
          <w:rFonts w:cs="Arial"/>
          <w:szCs w:val="20"/>
          <w:lang w:val="pl-PL"/>
        </w:rPr>
      </w:pPr>
      <w:r w:rsidRPr="004313ED">
        <w:rPr>
          <w:rFonts w:cs="Arial"/>
          <w:szCs w:val="20"/>
          <w:lang w:val="pl-PL"/>
        </w:rPr>
        <w:t>mag. Janja Garvas Hočevar, Generalni sekretariat Vlade Republike Slovenije, članica in</w:t>
      </w:r>
    </w:p>
    <w:p w14:paraId="4A2C63E2" w14:textId="77777777" w:rsidR="00845BC1" w:rsidRPr="004313ED" w:rsidRDefault="00845BC1" w:rsidP="00845BC1">
      <w:pPr>
        <w:pStyle w:val="Odstavekseznama"/>
        <w:numPr>
          <w:ilvl w:val="0"/>
          <w:numId w:val="27"/>
        </w:numPr>
        <w:suppressAutoHyphens/>
        <w:autoSpaceDE w:val="0"/>
        <w:autoSpaceDN w:val="0"/>
        <w:adjustRightInd w:val="0"/>
        <w:spacing w:line="240" w:lineRule="auto"/>
        <w:rPr>
          <w:rFonts w:cs="Arial"/>
          <w:szCs w:val="20"/>
          <w:lang w:val="pl-PL"/>
        </w:rPr>
      </w:pPr>
      <w:r w:rsidRPr="004313ED">
        <w:rPr>
          <w:rFonts w:cs="Arial"/>
          <w:szCs w:val="20"/>
          <w:lang w:val="pl-PL"/>
        </w:rPr>
        <w:t>dr. Miloš Senčur, Združenje mestnih občin Slovenije, namestnik članice;</w:t>
      </w:r>
    </w:p>
    <w:p w14:paraId="2400A9D9" w14:textId="77777777" w:rsidR="00845BC1" w:rsidRDefault="00845BC1" w:rsidP="00845BC1">
      <w:pPr>
        <w:pStyle w:val="Odstavekseznama"/>
        <w:spacing w:line="240" w:lineRule="auto"/>
        <w:ind w:left="0"/>
        <w:rPr>
          <w:rFonts w:cs="Arial"/>
          <w:szCs w:val="20"/>
          <w:lang w:val="pl-PL"/>
        </w:rPr>
      </w:pPr>
    </w:p>
    <w:p w14:paraId="4880AE04" w14:textId="77777777" w:rsidR="00845BC1" w:rsidRPr="004313ED" w:rsidRDefault="00845BC1" w:rsidP="00845BC1">
      <w:pPr>
        <w:suppressAutoHyphens/>
        <w:autoSpaceDE w:val="0"/>
        <w:autoSpaceDN w:val="0"/>
        <w:adjustRightInd w:val="0"/>
        <w:spacing w:line="240" w:lineRule="auto"/>
        <w:jc w:val="both"/>
        <w:rPr>
          <w:rFonts w:cs="Arial"/>
          <w:szCs w:val="20"/>
        </w:rPr>
      </w:pPr>
      <w:r>
        <w:rPr>
          <w:rFonts w:cs="Arial"/>
          <w:szCs w:val="20"/>
        </w:rPr>
        <w:t>i</w:t>
      </w:r>
      <w:r w:rsidRPr="00DB324F">
        <w:rPr>
          <w:rFonts w:cs="Arial"/>
          <w:szCs w:val="20"/>
        </w:rPr>
        <w:t>n</w:t>
      </w:r>
      <w:r>
        <w:rPr>
          <w:rFonts w:cs="Arial"/>
          <w:szCs w:val="20"/>
        </w:rPr>
        <w:t xml:space="preserve"> namesto njih na novo imenujejo:</w:t>
      </w:r>
    </w:p>
    <w:p w14:paraId="0BA0B489" w14:textId="77777777" w:rsidR="00845BC1" w:rsidRPr="004313ED" w:rsidRDefault="00845BC1" w:rsidP="00845BC1">
      <w:pPr>
        <w:pStyle w:val="Odstavekseznama"/>
        <w:numPr>
          <w:ilvl w:val="0"/>
          <w:numId w:val="28"/>
        </w:numPr>
        <w:suppressAutoHyphens/>
        <w:autoSpaceDE w:val="0"/>
        <w:autoSpaceDN w:val="0"/>
        <w:adjustRightInd w:val="0"/>
        <w:spacing w:line="240" w:lineRule="auto"/>
        <w:rPr>
          <w:rFonts w:cs="Arial"/>
          <w:szCs w:val="20"/>
        </w:rPr>
      </w:pPr>
      <w:r w:rsidRPr="004313ED">
        <w:rPr>
          <w:rFonts w:cs="Arial"/>
          <w:color w:val="000000"/>
          <w:szCs w:val="20"/>
        </w:rPr>
        <w:t>Alenka Forte, državna sekretarka, Ministrstvo za zdravje, članica,</w:t>
      </w:r>
    </w:p>
    <w:p w14:paraId="2F3AA085" w14:textId="77777777" w:rsidR="00845BC1" w:rsidRPr="004313ED" w:rsidRDefault="00845BC1" w:rsidP="00845BC1">
      <w:pPr>
        <w:pStyle w:val="Odstavekseznama"/>
        <w:numPr>
          <w:ilvl w:val="0"/>
          <w:numId w:val="28"/>
        </w:numPr>
        <w:suppressAutoHyphens/>
        <w:autoSpaceDE w:val="0"/>
        <w:autoSpaceDN w:val="0"/>
        <w:adjustRightInd w:val="0"/>
        <w:spacing w:line="240" w:lineRule="auto"/>
        <w:rPr>
          <w:rFonts w:cs="Arial"/>
          <w:szCs w:val="20"/>
          <w:lang w:val="pl-PL"/>
        </w:rPr>
      </w:pPr>
      <w:r w:rsidRPr="004313ED">
        <w:rPr>
          <w:rFonts w:cs="Arial"/>
          <w:bCs/>
          <w:color w:val="000000"/>
          <w:szCs w:val="20"/>
          <w:lang w:eastAsia="sl-SI"/>
        </w:rPr>
        <w:t>dr.</w:t>
      </w:r>
      <w:r w:rsidRPr="004313ED">
        <w:rPr>
          <w:rFonts w:cs="Arial"/>
          <w:b/>
          <w:color w:val="000000"/>
          <w:szCs w:val="20"/>
          <w:lang w:eastAsia="sl-SI"/>
        </w:rPr>
        <w:t xml:space="preserve"> </w:t>
      </w:r>
      <w:r w:rsidRPr="004313ED">
        <w:rPr>
          <w:rFonts w:cs="Arial"/>
          <w:bCs/>
          <w:color w:val="000000"/>
          <w:szCs w:val="20"/>
          <w:lang w:eastAsia="sl-SI"/>
        </w:rPr>
        <w:t>Mitja Slavinec</w:t>
      </w:r>
      <w:r w:rsidRPr="004313ED">
        <w:rPr>
          <w:rFonts w:cs="Arial"/>
          <w:color w:val="000000"/>
          <w:szCs w:val="20"/>
        </w:rPr>
        <w:t xml:space="preserve">, državni sekretar, Ministrstvo </w:t>
      </w:r>
      <w:r w:rsidRPr="004313ED">
        <w:rPr>
          <w:rFonts w:cs="Arial"/>
          <w:szCs w:val="20"/>
          <w:lang w:val="pl-PL"/>
        </w:rPr>
        <w:t>za izobraževanje, znanost in šport, član,</w:t>
      </w:r>
    </w:p>
    <w:p w14:paraId="772CE35B" w14:textId="77777777" w:rsidR="00845BC1" w:rsidRPr="004313ED" w:rsidRDefault="00845BC1" w:rsidP="00845BC1">
      <w:pPr>
        <w:pStyle w:val="Odstavekseznama"/>
        <w:numPr>
          <w:ilvl w:val="0"/>
          <w:numId w:val="28"/>
        </w:numPr>
        <w:suppressAutoHyphens/>
        <w:autoSpaceDE w:val="0"/>
        <w:autoSpaceDN w:val="0"/>
        <w:adjustRightInd w:val="0"/>
        <w:spacing w:line="240" w:lineRule="auto"/>
        <w:rPr>
          <w:rFonts w:cs="Arial"/>
          <w:szCs w:val="20"/>
          <w:lang w:val="pl-PL"/>
        </w:rPr>
      </w:pPr>
      <w:r w:rsidRPr="004313ED">
        <w:rPr>
          <w:rFonts w:cs="Arial"/>
          <w:szCs w:val="20"/>
          <w:lang w:val="pl-PL"/>
        </w:rPr>
        <w:t>Borko Obradović, Ministrstvo za obrambo, član,</w:t>
      </w:r>
    </w:p>
    <w:p w14:paraId="101B207C" w14:textId="77777777" w:rsidR="00845BC1" w:rsidRPr="004313ED" w:rsidRDefault="00845BC1" w:rsidP="00845BC1">
      <w:pPr>
        <w:pStyle w:val="Odstavekseznama"/>
        <w:numPr>
          <w:ilvl w:val="0"/>
          <w:numId w:val="28"/>
        </w:numPr>
        <w:suppressAutoHyphens/>
        <w:autoSpaceDE w:val="0"/>
        <w:autoSpaceDN w:val="0"/>
        <w:adjustRightInd w:val="0"/>
        <w:spacing w:line="240" w:lineRule="auto"/>
        <w:rPr>
          <w:rFonts w:cs="Arial"/>
          <w:szCs w:val="20"/>
          <w:lang w:val="pl-PL"/>
        </w:rPr>
      </w:pPr>
      <w:r w:rsidRPr="004313ED">
        <w:rPr>
          <w:rFonts w:cs="Arial"/>
          <w:szCs w:val="20"/>
          <w:lang w:eastAsia="sl-SI"/>
        </w:rPr>
        <w:t xml:space="preserve">mag. Aleš Irgolič, državni sekretar, Ministrstvo za kmetijstvo, gozdarstvo in prehrano, član, </w:t>
      </w:r>
    </w:p>
    <w:p w14:paraId="7BB9E36D" w14:textId="77777777" w:rsidR="00845BC1" w:rsidRPr="004313ED" w:rsidRDefault="00845BC1" w:rsidP="00845BC1">
      <w:pPr>
        <w:pStyle w:val="Odstavekseznama"/>
        <w:numPr>
          <w:ilvl w:val="0"/>
          <w:numId w:val="28"/>
        </w:numPr>
        <w:suppressAutoHyphens/>
        <w:autoSpaceDE w:val="0"/>
        <w:autoSpaceDN w:val="0"/>
        <w:adjustRightInd w:val="0"/>
        <w:spacing w:line="240" w:lineRule="auto"/>
        <w:rPr>
          <w:rFonts w:cs="Arial"/>
          <w:szCs w:val="20"/>
          <w:lang w:val="pl-PL"/>
        </w:rPr>
      </w:pPr>
      <w:r w:rsidRPr="004313ED">
        <w:rPr>
          <w:rFonts w:cs="Arial"/>
          <w:szCs w:val="20"/>
          <w:lang w:eastAsia="sl-SI"/>
        </w:rPr>
        <w:t xml:space="preserve">Petra Marolt Vajda, Generalni sekretariat Vlade Republike Slovenije, članica in </w:t>
      </w:r>
    </w:p>
    <w:p w14:paraId="2556B726" w14:textId="77777777" w:rsidR="00845BC1" w:rsidRPr="004313ED" w:rsidRDefault="00845BC1" w:rsidP="00845BC1">
      <w:pPr>
        <w:pStyle w:val="Odstavekseznama"/>
        <w:numPr>
          <w:ilvl w:val="0"/>
          <w:numId w:val="28"/>
        </w:numPr>
        <w:suppressAutoHyphens/>
        <w:autoSpaceDE w:val="0"/>
        <w:autoSpaceDN w:val="0"/>
        <w:adjustRightInd w:val="0"/>
        <w:spacing w:line="240" w:lineRule="auto"/>
        <w:rPr>
          <w:rFonts w:cs="Arial"/>
          <w:szCs w:val="20"/>
          <w:lang w:val="pl-PL"/>
        </w:rPr>
      </w:pPr>
      <w:r w:rsidRPr="004313ED">
        <w:rPr>
          <w:rFonts w:cs="Arial"/>
          <w:color w:val="000000"/>
          <w:szCs w:val="20"/>
          <w:lang w:eastAsia="sl-SI"/>
        </w:rPr>
        <w:t xml:space="preserve">mag. Magdalena Škerl, </w:t>
      </w:r>
      <w:r w:rsidRPr="004313ED">
        <w:rPr>
          <w:rFonts w:cs="Arial"/>
          <w:szCs w:val="20"/>
          <w:lang w:val="pl-PL"/>
        </w:rPr>
        <w:t>Združenje mestnih občin Slovenije, namestnica članice.</w:t>
      </w:r>
    </w:p>
    <w:p w14:paraId="4BBD7BD4" w14:textId="77777777" w:rsidR="00845BC1" w:rsidRDefault="00845BC1" w:rsidP="00331FB3">
      <w:pPr>
        <w:autoSpaceDE w:val="0"/>
        <w:autoSpaceDN w:val="0"/>
        <w:adjustRightInd w:val="0"/>
        <w:spacing w:line="240" w:lineRule="auto"/>
        <w:jc w:val="both"/>
        <w:rPr>
          <w:rFonts w:cs="Arial"/>
          <w:color w:val="000000"/>
          <w:szCs w:val="20"/>
        </w:rPr>
      </w:pPr>
    </w:p>
    <w:p w14:paraId="25FEAEBF" w14:textId="6D3CACC9" w:rsidR="00AF1B3D" w:rsidRPr="00A62038" w:rsidRDefault="00331FB3" w:rsidP="00331FB3">
      <w:pPr>
        <w:autoSpaceDE w:val="0"/>
        <w:autoSpaceDN w:val="0"/>
        <w:adjustRightInd w:val="0"/>
        <w:spacing w:line="240" w:lineRule="auto"/>
        <w:jc w:val="both"/>
        <w:rPr>
          <w:rFonts w:cs="Arial"/>
          <w:color w:val="000000"/>
          <w:szCs w:val="20"/>
        </w:rPr>
      </w:pPr>
      <w:r w:rsidRPr="00A62038">
        <w:rPr>
          <w:rFonts w:cs="Arial"/>
          <w:color w:val="000000"/>
          <w:szCs w:val="20"/>
        </w:rPr>
        <w:t>Vir: Ministrstvo za javno upravo</w:t>
      </w:r>
    </w:p>
    <w:p w14:paraId="36829514" w14:textId="77777777" w:rsidR="00AF1B3D" w:rsidRPr="00A62038" w:rsidRDefault="00AF1B3D" w:rsidP="00AF1B3D">
      <w:pPr>
        <w:autoSpaceDE w:val="0"/>
        <w:autoSpaceDN w:val="0"/>
        <w:adjustRightInd w:val="0"/>
        <w:spacing w:line="240" w:lineRule="auto"/>
        <w:jc w:val="both"/>
        <w:rPr>
          <w:rFonts w:cs="Arial"/>
          <w:color w:val="000000"/>
          <w:szCs w:val="20"/>
        </w:rPr>
      </w:pPr>
      <w:r w:rsidRPr="00A62038">
        <w:rPr>
          <w:rFonts w:cs="Arial"/>
          <w:color w:val="000000"/>
          <w:szCs w:val="20"/>
        </w:rPr>
        <w:tab/>
      </w:r>
    </w:p>
    <w:p w14:paraId="1B2635DA" w14:textId="520E5C2E" w:rsidR="004E4CC7" w:rsidRPr="004E4CC7" w:rsidRDefault="004E4CC7" w:rsidP="004E4CC7">
      <w:pPr>
        <w:autoSpaceDE w:val="0"/>
        <w:autoSpaceDN w:val="0"/>
        <w:adjustRightInd w:val="0"/>
        <w:spacing w:line="240" w:lineRule="auto"/>
        <w:jc w:val="both"/>
        <w:rPr>
          <w:rFonts w:cs="Arial"/>
          <w:b/>
          <w:bCs/>
          <w:color w:val="000000"/>
          <w:szCs w:val="20"/>
        </w:rPr>
      </w:pPr>
      <w:r w:rsidRPr="004E4CC7">
        <w:rPr>
          <w:rFonts w:cs="Arial"/>
          <w:b/>
          <w:bCs/>
          <w:color w:val="000000"/>
          <w:szCs w:val="20"/>
        </w:rPr>
        <w:t>Vlada sprejela sklep o vknjižbi lastninske pravice zemljišč v korist družbe DARS</w:t>
      </w:r>
    </w:p>
    <w:p w14:paraId="23EC999B" w14:textId="77777777" w:rsidR="004E4CC7" w:rsidRPr="004E4CC7" w:rsidRDefault="004E4CC7" w:rsidP="004E4CC7">
      <w:pPr>
        <w:autoSpaceDE w:val="0"/>
        <w:autoSpaceDN w:val="0"/>
        <w:adjustRightInd w:val="0"/>
        <w:spacing w:line="240" w:lineRule="auto"/>
        <w:jc w:val="both"/>
        <w:rPr>
          <w:rFonts w:cs="Arial"/>
          <w:color w:val="000000"/>
          <w:szCs w:val="20"/>
        </w:rPr>
      </w:pPr>
    </w:p>
    <w:p w14:paraId="46CD85A2" w14:textId="77777777" w:rsidR="004E4CC7" w:rsidRPr="004E4CC7" w:rsidRDefault="004E4CC7" w:rsidP="004E4CC7">
      <w:pPr>
        <w:autoSpaceDE w:val="0"/>
        <w:autoSpaceDN w:val="0"/>
        <w:adjustRightInd w:val="0"/>
        <w:spacing w:line="240" w:lineRule="auto"/>
        <w:jc w:val="both"/>
        <w:rPr>
          <w:rFonts w:cs="Arial"/>
          <w:color w:val="000000"/>
          <w:szCs w:val="20"/>
        </w:rPr>
      </w:pPr>
      <w:r w:rsidRPr="004E4CC7">
        <w:rPr>
          <w:rFonts w:cs="Arial"/>
          <w:color w:val="000000"/>
          <w:szCs w:val="20"/>
        </w:rPr>
        <w:t xml:space="preserve">V skladu z Zakonom o družbi za avtoceste v Republiki Sloveniji) ima družba DARS, </w:t>
      </w:r>
      <w:proofErr w:type="spellStart"/>
      <w:r w:rsidRPr="004E4CC7">
        <w:rPr>
          <w:rFonts w:cs="Arial"/>
          <w:color w:val="000000"/>
          <w:szCs w:val="20"/>
        </w:rPr>
        <w:t>d.d</w:t>
      </w:r>
      <w:proofErr w:type="spellEnd"/>
      <w:r w:rsidRPr="004E4CC7">
        <w:rPr>
          <w:rFonts w:cs="Arial"/>
          <w:color w:val="000000"/>
          <w:szCs w:val="20"/>
        </w:rPr>
        <w:t xml:space="preserve">. ne glede na določbe zakona, ki ureja javne ceste, in zakona, ki ureja stvarno premoženje države, na podlagi ZDARS-1 lastninsko pravico na nepremičninah, ki so bile pridobljene za gradnjo avtocest, vendar delno ali v celoti niso bile uporabljene za njihovo gradnjo, upravljanje ali vzdrževanje. </w:t>
      </w:r>
    </w:p>
    <w:p w14:paraId="558C65C7" w14:textId="77777777" w:rsidR="004E4CC7" w:rsidRPr="004E4CC7" w:rsidRDefault="004E4CC7" w:rsidP="004E4CC7">
      <w:pPr>
        <w:autoSpaceDE w:val="0"/>
        <w:autoSpaceDN w:val="0"/>
        <w:adjustRightInd w:val="0"/>
        <w:spacing w:line="240" w:lineRule="auto"/>
        <w:jc w:val="both"/>
        <w:rPr>
          <w:rFonts w:cs="Arial"/>
          <w:color w:val="000000"/>
          <w:szCs w:val="20"/>
        </w:rPr>
      </w:pPr>
      <w:r w:rsidRPr="004E4CC7">
        <w:rPr>
          <w:rFonts w:cs="Arial"/>
          <w:color w:val="000000"/>
          <w:szCs w:val="20"/>
        </w:rPr>
        <w:lastRenderedPageBreak/>
        <w:t xml:space="preserve">Na podlagi 16. člena ZDARS-1 se navedena zakonita lastninska pravica DARS, </w:t>
      </w:r>
      <w:proofErr w:type="spellStart"/>
      <w:r w:rsidRPr="004E4CC7">
        <w:rPr>
          <w:rFonts w:cs="Arial"/>
          <w:color w:val="000000"/>
          <w:szCs w:val="20"/>
        </w:rPr>
        <w:t>d.d</w:t>
      </w:r>
      <w:proofErr w:type="spellEnd"/>
      <w:r w:rsidRPr="004E4CC7">
        <w:rPr>
          <w:rFonts w:cs="Arial"/>
          <w:color w:val="000000"/>
          <w:szCs w:val="20"/>
        </w:rPr>
        <w:t xml:space="preserve">.  vpiše v zemljiško knjigo na podlagi sklepa vlade, ki vsebuje zemljiškoknjižno oznako nepremičnin in druge podatke, potrebne za vpis v zemljiško knjigo. Ta vpis nima oblikovalnega učinka. Kot izhaja iz 17. člena ZDARS-1, za premoženje iz tretje alinee 14. člena ZDARS-1 ne velja prepoved razpolaganja ali obremenjevanja. </w:t>
      </w:r>
    </w:p>
    <w:p w14:paraId="0629598A" w14:textId="77777777" w:rsidR="004E4CC7" w:rsidRPr="004E4CC7" w:rsidRDefault="004E4CC7" w:rsidP="004E4CC7">
      <w:pPr>
        <w:autoSpaceDE w:val="0"/>
        <w:autoSpaceDN w:val="0"/>
        <w:adjustRightInd w:val="0"/>
        <w:spacing w:line="240" w:lineRule="auto"/>
        <w:jc w:val="both"/>
        <w:rPr>
          <w:rFonts w:cs="Arial"/>
          <w:color w:val="000000"/>
          <w:szCs w:val="20"/>
        </w:rPr>
      </w:pPr>
    </w:p>
    <w:p w14:paraId="7B5CB93A" w14:textId="77777777" w:rsidR="004E4CC7" w:rsidRPr="004E4CC7" w:rsidRDefault="004E4CC7" w:rsidP="004E4CC7">
      <w:pPr>
        <w:autoSpaceDE w:val="0"/>
        <w:autoSpaceDN w:val="0"/>
        <w:adjustRightInd w:val="0"/>
        <w:spacing w:line="240" w:lineRule="auto"/>
        <w:jc w:val="both"/>
        <w:rPr>
          <w:rFonts w:cs="Arial"/>
          <w:color w:val="000000"/>
          <w:szCs w:val="20"/>
        </w:rPr>
      </w:pPr>
      <w:r w:rsidRPr="004E4CC7">
        <w:rPr>
          <w:rFonts w:cs="Arial"/>
          <w:color w:val="000000"/>
          <w:szCs w:val="20"/>
        </w:rPr>
        <w:t xml:space="preserve">Predmetne nepremičnine so bile pridobljene za potrebe gradnje avtoceste na več investicijskih odsekih,  ko so se za ta namen skladno z veljavnimi  prostorskimi akti pridobivale nepremičnine, vendar za gradnjo AC niso bile uporabljene,  prav tako niso potrebne za upravljanje ali vzdrževanje avtocest. Nepremičnine, ki so predmet tega sklepa, predstavljajo ti. presežne nepremičnine v smislu tretje alinee 14. člena ZDARS-1. Ker je DARS, </w:t>
      </w:r>
      <w:proofErr w:type="spellStart"/>
      <w:r w:rsidRPr="004E4CC7">
        <w:rPr>
          <w:rFonts w:cs="Arial"/>
          <w:color w:val="000000"/>
          <w:szCs w:val="20"/>
        </w:rPr>
        <w:t>d.d</w:t>
      </w:r>
      <w:proofErr w:type="spellEnd"/>
      <w:r w:rsidRPr="004E4CC7">
        <w:rPr>
          <w:rFonts w:cs="Arial"/>
          <w:color w:val="000000"/>
          <w:szCs w:val="20"/>
        </w:rPr>
        <w:t xml:space="preserve">. že pridobil lastninsko pravico na navedenih nepremičnini z uveljavitvijo zakona (tj. 4. 12. 2010), se vladi predlaga v sprejem sklep, ki bo omogočil deklaratoren vpis lastninske pravice v zemljiško knjigo. </w:t>
      </w:r>
    </w:p>
    <w:p w14:paraId="2F3AEBD2" w14:textId="77777777" w:rsidR="004E4CC7" w:rsidRPr="004E4CC7" w:rsidRDefault="004E4CC7" w:rsidP="004E4CC7">
      <w:pPr>
        <w:autoSpaceDE w:val="0"/>
        <w:autoSpaceDN w:val="0"/>
        <w:adjustRightInd w:val="0"/>
        <w:spacing w:line="240" w:lineRule="auto"/>
        <w:jc w:val="both"/>
        <w:rPr>
          <w:rFonts w:cs="Arial"/>
          <w:color w:val="000000"/>
          <w:szCs w:val="20"/>
        </w:rPr>
      </w:pPr>
    </w:p>
    <w:p w14:paraId="4A9DE2E0" w14:textId="0275939C" w:rsidR="00AF1B3D" w:rsidRPr="00A62038" w:rsidRDefault="004E4CC7" w:rsidP="004E4CC7">
      <w:pPr>
        <w:autoSpaceDE w:val="0"/>
        <w:autoSpaceDN w:val="0"/>
        <w:adjustRightInd w:val="0"/>
        <w:spacing w:line="240" w:lineRule="auto"/>
        <w:jc w:val="both"/>
        <w:rPr>
          <w:rFonts w:cs="Arial"/>
          <w:color w:val="000000"/>
          <w:szCs w:val="20"/>
        </w:rPr>
      </w:pPr>
      <w:r w:rsidRPr="004E4CC7">
        <w:rPr>
          <w:rFonts w:cs="Arial"/>
          <w:color w:val="000000"/>
          <w:szCs w:val="20"/>
        </w:rPr>
        <w:t>Vir: Ministrstvo za infrastrukturo</w:t>
      </w:r>
    </w:p>
    <w:p w14:paraId="26159793" w14:textId="77777777" w:rsidR="00AF1B3D" w:rsidRPr="00A62038" w:rsidRDefault="00AF1B3D" w:rsidP="00AF1B3D">
      <w:pPr>
        <w:autoSpaceDE w:val="0"/>
        <w:autoSpaceDN w:val="0"/>
        <w:adjustRightInd w:val="0"/>
        <w:spacing w:line="240" w:lineRule="auto"/>
        <w:jc w:val="both"/>
        <w:rPr>
          <w:rFonts w:cs="Arial"/>
          <w:color w:val="000000"/>
          <w:szCs w:val="20"/>
        </w:rPr>
      </w:pPr>
      <w:r w:rsidRPr="00A62038">
        <w:rPr>
          <w:rFonts w:cs="Arial"/>
          <w:color w:val="000000"/>
          <w:szCs w:val="20"/>
        </w:rPr>
        <w:tab/>
      </w:r>
    </w:p>
    <w:p w14:paraId="31310E4E" w14:textId="28795906" w:rsidR="005E7D24" w:rsidRPr="005E7D24" w:rsidRDefault="005E7D24" w:rsidP="005E7D24">
      <w:pPr>
        <w:autoSpaceDE w:val="0"/>
        <w:autoSpaceDN w:val="0"/>
        <w:adjustRightInd w:val="0"/>
        <w:spacing w:line="240" w:lineRule="auto"/>
        <w:jc w:val="both"/>
        <w:rPr>
          <w:rFonts w:cs="Arial"/>
          <w:b/>
          <w:bCs/>
          <w:color w:val="000000"/>
          <w:szCs w:val="20"/>
        </w:rPr>
      </w:pPr>
      <w:r w:rsidRPr="005E7D24">
        <w:rPr>
          <w:rFonts w:cs="Arial"/>
          <w:b/>
          <w:bCs/>
          <w:color w:val="000000"/>
          <w:szCs w:val="20"/>
        </w:rPr>
        <w:t>Ostali predlogi administrativnih zadev in imenovanj</w:t>
      </w:r>
    </w:p>
    <w:p w14:paraId="41FE880C" w14:textId="77777777" w:rsidR="005E7D24" w:rsidRPr="005E7D24" w:rsidRDefault="005E7D24" w:rsidP="005E7D24">
      <w:pPr>
        <w:autoSpaceDE w:val="0"/>
        <w:autoSpaceDN w:val="0"/>
        <w:adjustRightInd w:val="0"/>
        <w:spacing w:line="240" w:lineRule="auto"/>
        <w:jc w:val="both"/>
        <w:rPr>
          <w:rFonts w:cs="Arial"/>
          <w:b/>
          <w:bCs/>
          <w:color w:val="000000"/>
          <w:szCs w:val="20"/>
        </w:rPr>
      </w:pPr>
    </w:p>
    <w:p w14:paraId="45371E16" w14:textId="161BF071" w:rsidR="004F4E78" w:rsidRPr="004F4E78" w:rsidRDefault="004F4E78" w:rsidP="004F4E78">
      <w:pPr>
        <w:autoSpaceDE w:val="0"/>
        <w:autoSpaceDN w:val="0"/>
        <w:adjustRightInd w:val="0"/>
        <w:spacing w:line="240" w:lineRule="auto"/>
        <w:jc w:val="both"/>
        <w:rPr>
          <w:rFonts w:cs="Arial"/>
          <w:b/>
          <w:bCs/>
          <w:color w:val="000000"/>
          <w:szCs w:val="20"/>
        </w:rPr>
      </w:pPr>
      <w:r w:rsidRPr="004F4E78">
        <w:rPr>
          <w:rFonts w:cs="Arial"/>
          <w:b/>
          <w:bCs/>
          <w:color w:val="000000"/>
          <w:szCs w:val="20"/>
        </w:rPr>
        <w:t>Vlada imenovala državno sekretarko na Ministrstvu za finance</w:t>
      </w:r>
    </w:p>
    <w:p w14:paraId="6E8A0157" w14:textId="77777777" w:rsidR="004F4E78" w:rsidRPr="004F4E78" w:rsidRDefault="004F4E78" w:rsidP="004F4E78">
      <w:pPr>
        <w:autoSpaceDE w:val="0"/>
        <w:autoSpaceDN w:val="0"/>
        <w:adjustRightInd w:val="0"/>
        <w:spacing w:line="240" w:lineRule="auto"/>
        <w:jc w:val="both"/>
        <w:rPr>
          <w:rFonts w:cs="Arial"/>
          <w:color w:val="000000"/>
          <w:szCs w:val="20"/>
        </w:rPr>
      </w:pPr>
    </w:p>
    <w:p w14:paraId="3F624E28" w14:textId="77777777" w:rsidR="004F4E78" w:rsidRPr="004F4E78" w:rsidRDefault="004F4E78" w:rsidP="004F4E78">
      <w:pPr>
        <w:autoSpaceDE w:val="0"/>
        <w:autoSpaceDN w:val="0"/>
        <w:adjustRightInd w:val="0"/>
        <w:spacing w:line="240" w:lineRule="auto"/>
        <w:jc w:val="both"/>
        <w:rPr>
          <w:rFonts w:cs="Arial"/>
          <w:color w:val="000000"/>
          <w:szCs w:val="20"/>
        </w:rPr>
      </w:pPr>
      <w:r w:rsidRPr="004F4E78">
        <w:rPr>
          <w:rFonts w:cs="Arial"/>
          <w:color w:val="000000"/>
          <w:szCs w:val="20"/>
        </w:rPr>
        <w:t xml:space="preserve">Vlada je na današnji redni seji za državno sekretarko na Ministrstvu za finance imenovala mag. Majo Hostnik Kališek, in sicer s 15. majem 2021. </w:t>
      </w:r>
    </w:p>
    <w:p w14:paraId="395D2F92" w14:textId="77777777" w:rsidR="004F4E78" w:rsidRPr="004F4E78" w:rsidRDefault="004F4E78" w:rsidP="004F4E78">
      <w:pPr>
        <w:autoSpaceDE w:val="0"/>
        <w:autoSpaceDN w:val="0"/>
        <w:adjustRightInd w:val="0"/>
        <w:spacing w:line="240" w:lineRule="auto"/>
        <w:jc w:val="both"/>
        <w:rPr>
          <w:rFonts w:cs="Arial"/>
          <w:color w:val="000000"/>
          <w:szCs w:val="20"/>
        </w:rPr>
      </w:pPr>
      <w:r w:rsidRPr="004F4E78">
        <w:rPr>
          <w:rFonts w:cs="Arial"/>
          <w:color w:val="000000"/>
          <w:szCs w:val="20"/>
        </w:rPr>
        <w:t>Zakon o državni upravi določa, da se lahko na Ministrstvu za finance imenujejo največ štirje državni sekretarji. Minister za finance, mag. Andrej Šircelj, je vladi predlagal, da se za državno sekretarko na Ministrstvu za finance imenuje mag. Maja Hostnik Kališek.</w:t>
      </w:r>
    </w:p>
    <w:p w14:paraId="46F6C21D" w14:textId="60304C81" w:rsidR="004F4E78" w:rsidRDefault="004F4E78" w:rsidP="004F4E78">
      <w:pPr>
        <w:autoSpaceDE w:val="0"/>
        <w:autoSpaceDN w:val="0"/>
        <w:adjustRightInd w:val="0"/>
        <w:spacing w:line="240" w:lineRule="auto"/>
        <w:jc w:val="both"/>
        <w:rPr>
          <w:rFonts w:cs="Arial"/>
          <w:color w:val="000000"/>
          <w:szCs w:val="20"/>
        </w:rPr>
      </w:pPr>
    </w:p>
    <w:p w14:paraId="37F3EDD8" w14:textId="1A15C7B6" w:rsidR="0027325C" w:rsidRDefault="0027325C" w:rsidP="004F4E78">
      <w:pPr>
        <w:autoSpaceDE w:val="0"/>
        <w:autoSpaceDN w:val="0"/>
        <w:adjustRightInd w:val="0"/>
        <w:spacing w:line="240" w:lineRule="auto"/>
        <w:jc w:val="both"/>
        <w:rPr>
          <w:rFonts w:cs="Arial"/>
          <w:color w:val="000000"/>
          <w:szCs w:val="20"/>
        </w:rPr>
      </w:pPr>
      <w:r w:rsidRPr="0027325C">
        <w:rPr>
          <w:rFonts w:cs="Arial"/>
          <w:color w:val="000000"/>
          <w:szCs w:val="20"/>
        </w:rPr>
        <w:t>Maja Hostnik Kališek je magistrica znanosti s področja davčnega prava. Delovne izkušnje si je več kot deset let najprej pridobivala na Ministrstvu za finance, od leta 2007 pa v Javnem podjetju Uradni list Republike Slovenije.</w:t>
      </w:r>
    </w:p>
    <w:p w14:paraId="509B60C4" w14:textId="77777777" w:rsidR="0027325C" w:rsidRPr="004F4E78" w:rsidRDefault="0027325C" w:rsidP="004F4E78">
      <w:pPr>
        <w:autoSpaceDE w:val="0"/>
        <w:autoSpaceDN w:val="0"/>
        <w:adjustRightInd w:val="0"/>
        <w:spacing w:line="240" w:lineRule="auto"/>
        <w:jc w:val="both"/>
        <w:rPr>
          <w:rFonts w:cs="Arial"/>
          <w:color w:val="000000"/>
          <w:szCs w:val="20"/>
        </w:rPr>
      </w:pPr>
    </w:p>
    <w:p w14:paraId="2564A0F8" w14:textId="0381B6B8" w:rsidR="00AF1B3D" w:rsidRPr="004F4E78" w:rsidRDefault="004F4E78" w:rsidP="004F4E78">
      <w:pPr>
        <w:autoSpaceDE w:val="0"/>
        <w:autoSpaceDN w:val="0"/>
        <w:adjustRightInd w:val="0"/>
        <w:spacing w:line="240" w:lineRule="auto"/>
        <w:jc w:val="both"/>
        <w:rPr>
          <w:rFonts w:cs="Arial"/>
          <w:color w:val="000000"/>
          <w:szCs w:val="20"/>
        </w:rPr>
      </w:pPr>
      <w:r w:rsidRPr="004F4E78">
        <w:rPr>
          <w:rFonts w:cs="Arial"/>
          <w:color w:val="000000"/>
          <w:szCs w:val="20"/>
        </w:rPr>
        <w:t>Vir: Ministrstvo za finance</w:t>
      </w:r>
    </w:p>
    <w:p w14:paraId="20801746" w14:textId="77777777" w:rsidR="00AF1B3D" w:rsidRPr="00A62038" w:rsidRDefault="00AF1B3D" w:rsidP="00AF1B3D">
      <w:pPr>
        <w:autoSpaceDE w:val="0"/>
        <w:autoSpaceDN w:val="0"/>
        <w:adjustRightInd w:val="0"/>
        <w:spacing w:line="240" w:lineRule="auto"/>
        <w:jc w:val="both"/>
        <w:rPr>
          <w:rFonts w:cs="Arial"/>
          <w:color w:val="000000"/>
          <w:szCs w:val="20"/>
        </w:rPr>
      </w:pPr>
    </w:p>
    <w:p w14:paraId="6D098F5A" w14:textId="77777777" w:rsidR="00AF1B3D" w:rsidRPr="00A62038" w:rsidRDefault="00AF1B3D" w:rsidP="00AF1B3D">
      <w:pPr>
        <w:autoSpaceDE w:val="0"/>
        <w:autoSpaceDN w:val="0"/>
        <w:adjustRightInd w:val="0"/>
        <w:spacing w:line="240" w:lineRule="auto"/>
        <w:jc w:val="both"/>
        <w:rPr>
          <w:rFonts w:cs="Arial"/>
          <w:color w:val="000000"/>
          <w:szCs w:val="20"/>
        </w:rPr>
      </w:pPr>
    </w:p>
    <w:p w14:paraId="22CD4F02" w14:textId="77777777" w:rsidR="00AF1B3D" w:rsidRPr="00A62038" w:rsidRDefault="00AF1B3D" w:rsidP="00AF1B3D">
      <w:pPr>
        <w:autoSpaceDE w:val="0"/>
        <w:autoSpaceDN w:val="0"/>
        <w:adjustRightInd w:val="0"/>
        <w:spacing w:line="240" w:lineRule="auto"/>
        <w:jc w:val="both"/>
        <w:rPr>
          <w:rFonts w:cs="Arial"/>
          <w:color w:val="000000"/>
          <w:szCs w:val="20"/>
        </w:rPr>
      </w:pPr>
    </w:p>
    <w:p w14:paraId="395CB500" w14:textId="77777777" w:rsidR="00AF1B3D" w:rsidRPr="00A62038" w:rsidRDefault="00AF1B3D" w:rsidP="00AF1B3D">
      <w:pPr>
        <w:autoSpaceDE w:val="0"/>
        <w:autoSpaceDN w:val="0"/>
        <w:adjustRightInd w:val="0"/>
        <w:spacing w:line="240" w:lineRule="auto"/>
        <w:jc w:val="both"/>
        <w:rPr>
          <w:rFonts w:cs="Arial"/>
          <w:color w:val="000000"/>
          <w:szCs w:val="20"/>
        </w:rPr>
      </w:pPr>
    </w:p>
    <w:p w14:paraId="3498A076" w14:textId="77777777" w:rsidR="00AF1B3D" w:rsidRPr="00A62038" w:rsidRDefault="00AF1B3D" w:rsidP="00AF1B3D">
      <w:pPr>
        <w:autoSpaceDE w:val="0"/>
        <w:autoSpaceDN w:val="0"/>
        <w:adjustRightInd w:val="0"/>
        <w:spacing w:line="240" w:lineRule="auto"/>
        <w:jc w:val="both"/>
        <w:rPr>
          <w:rFonts w:cs="Arial"/>
          <w:color w:val="000000"/>
          <w:szCs w:val="20"/>
        </w:rPr>
      </w:pPr>
    </w:p>
    <w:p w14:paraId="5E509214" w14:textId="77777777" w:rsidR="00AF1B3D" w:rsidRPr="00A62038" w:rsidRDefault="00AF1B3D" w:rsidP="00AF1B3D">
      <w:pPr>
        <w:autoSpaceDE w:val="0"/>
        <w:autoSpaceDN w:val="0"/>
        <w:adjustRightInd w:val="0"/>
        <w:spacing w:line="240" w:lineRule="auto"/>
        <w:jc w:val="both"/>
        <w:rPr>
          <w:rFonts w:cs="Arial"/>
          <w:color w:val="000000"/>
          <w:szCs w:val="20"/>
        </w:rPr>
      </w:pPr>
    </w:p>
    <w:p w14:paraId="5400E07B" w14:textId="77777777" w:rsidR="00AF1B3D" w:rsidRPr="00A62038" w:rsidRDefault="00AF1B3D" w:rsidP="00AF1B3D">
      <w:pPr>
        <w:autoSpaceDE w:val="0"/>
        <w:autoSpaceDN w:val="0"/>
        <w:adjustRightInd w:val="0"/>
        <w:spacing w:line="240" w:lineRule="auto"/>
        <w:jc w:val="both"/>
        <w:rPr>
          <w:rFonts w:cs="Arial"/>
          <w:color w:val="000000"/>
          <w:szCs w:val="20"/>
        </w:rPr>
      </w:pPr>
    </w:p>
    <w:p w14:paraId="40B0B902" w14:textId="77777777" w:rsidR="00AF1B3D" w:rsidRPr="00A62038" w:rsidRDefault="00AF1B3D" w:rsidP="00AF1B3D">
      <w:pPr>
        <w:autoSpaceDE w:val="0"/>
        <w:autoSpaceDN w:val="0"/>
        <w:adjustRightInd w:val="0"/>
        <w:spacing w:line="240" w:lineRule="auto"/>
        <w:jc w:val="both"/>
        <w:rPr>
          <w:rFonts w:cs="Arial"/>
          <w:color w:val="000000"/>
          <w:szCs w:val="20"/>
        </w:rPr>
      </w:pPr>
    </w:p>
    <w:p w14:paraId="56B651E6" w14:textId="77777777" w:rsidR="00AF1B3D" w:rsidRPr="00A62038" w:rsidRDefault="00AF1B3D" w:rsidP="00AF1B3D">
      <w:pPr>
        <w:autoSpaceDE w:val="0"/>
        <w:autoSpaceDN w:val="0"/>
        <w:adjustRightInd w:val="0"/>
        <w:spacing w:line="240" w:lineRule="auto"/>
        <w:jc w:val="both"/>
        <w:rPr>
          <w:rFonts w:cs="Arial"/>
          <w:color w:val="000000"/>
          <w:szCs w:val="20"/>
        </w:rPr>
      </w:pPr>
    </w:p>
    <w:p w14:paraId="47FD9BDF" w14:textId="77777777" w:rsidR="00AF1B3D" w:rsidRPr="00A62038" w:rsidRDefault="00AF1B3D" w:rsidP="00893BAE">
      <w:pPr>
        <w:autoSpaceDE w:val="0"/>
        <w:autoSpaceDN w:val="0"/>
        <w:adjustRightInd w:val="0"/>
        <w:spacing w:line="240" w:lineRule="auto"/>
        <w:jc w:val="both"/>
        <w:rPr>
          <w:rFonts w:cs="Arial"/>
          <w:color w:val="000000"/>
          <w:szCs w:val="20"/>
        </w:rPr>
      </w:pPr>
    </w:p>
    <w:sectPr w:rsidR="00AF1B3D" w:rsidRPr="00A62038"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532"/>
    <w:multiLevelType w:val="hybridMultilevel"/>
    <w:tmpl w:val="8F0C2D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95C26"/>
    <w:multiLevelType w:val="hybridMultilevel"/>
    <w:tmpl w:val="A462ED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BC1605"/>
    <w:multiLevelType w:val="hybridMultilevel"/>
    <w:tmpl w:val="FC6C679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B1245D"/>
    <w:multiLevelType w:val="hybridMultilevel"/>
    <w:tmpl w:val="6900BD8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070740"/>
    <w:multiLevelType w:val="hybridMultilevel"/>
    <w:tmpl w:val="AC7A735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83C6D1B"/>
    <w:multiLevelType w:val="multilevel"/>
    <w:tmpl w:val="F7D8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41A03"/>
    <w:multiLevelType w:val="hybridMultilevel"/>
    <w:tmpl w:val="541E6CAC"/>
    <w:lvl w:ilvl="0" w:tplc="E6B2012E">
      <w:start w:val="1"/>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39305F"/>
    <w:multiLevelType w:val="hybridMultilevel"/>
    <w:tmpl w:val="2D56A3EC"/>
    <w:lvl w:ilvl="0" w:tplc="AC722768">
      <w:start w:val="1"/>
      <w:numFmt w:val="decimal"/>
      <w:lvlText w:val="%1."/>
      <w:lvlJc w:val="left"/>
      <w:pPr>
        <w:ind w:left="756" w:hanging="39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FE4314E"/>
    <w:multiLevelType w:val="hybridMultilevel"/>
    <w:tmpl w:val="5E60F2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5C2DFA"/>
    <w:multiLevelType w:val="hybridMultilevel"/>
    <w:tmpl w:val="7F44B808"/>
    <w:lvl w:ilvl="0" w:tplc="FB2096B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272206"/>
    <w:multiLevelType w:val="hybridMultilevel"/>
    <w:tmpl w:val="15EC696C"/>
    <w:lvl w:ilvl="0" w:tplc="1846B7EE">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277B64D1"/>
    <w:multiLevelType w:val="hybridMultilevel"/>
    <w:tmpl w:val="824E5494"/>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CD11307"/>
    <w:multiLevelType w:val="hybridMultilevel"/>
    <w:tmpl w:val="578040A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980D59"/>
    <w:multiLevelType w:val="hybridMultilevel"/>
    <w:tmpl w:val="BCFCA40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662E9A"/>
    <w:multiLevelType w:val="hybridMultilevel"/>
    <w:tmpl w:val="0D06EA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7CD6391"/>
    <w:multiLevelType w:val="hybridMultilevel"/>
    <w:tmpl w:val="3574EE2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86E00EB"/>
    <w:multiLevelType w:val="hybridMultilevel"/>
    <w:tmpl w:val="FF0C1ED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574134"/>
    <w:multiLevelType w:val="hybridMultilevel"/>
    <w:tmpl w:val="065EC04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2FA762B"/>
    <w:multiLevelType w:val="hybridMultilevel"/>
    <w:tmpl w:val="237830BE"/>
    <w:lvl w:ilvl="0" w:tplc="144290D0">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6A6F65"/>
    <w:multiLevelType w:val="hybridMultilevel"/>
    <w:tmpl w:val="CBE469F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4277741"/>
    <w:multiLevelType w:val="multilevel"/>
    <w:tmpl w:val="741A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33516C"/>
    <w:multiLevelType w:val="hybridMultilevel"/>
    <w:tmpl w:val="62CCA49C"/>
    <w:lvl w:ilvl="0" w:tplc="04240001">
      <w:start w:val="1"/>
      <w:numFmt w:val="bullet"/>
      <w:lvlText w:val=""/>
      <w:lvlJc w:val="left"/>
      <w:pPr>
        <w:ind w:left="720" w:hanging="360"/>
      </w:pPr>
      <w:rPr>
        <w:rFonts w:ascii="Symbol" w:hAnsi="Symbol" w:hint="default"/>
      </w:rPr>
    </w:lvl>
    <w:lvl w:ilvl="1" w:tplc="904C5A7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4B07959"/>
    <w:multiLevelType w:val="hybridMultilevel"/>
    <w:tmpl w:val="E1D410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6B1588B"/>
    <w:multiLevelType w:val="hybridMultilevel"/>
    <w:tmpl w:val="B5CE284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BE0333A"/>
    <w:multiLevelType w:val="hybridMultilevel"/>
    <w:tmpl w:val="DC60EAC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EE04A09"/>
    <w:multiLevelType w:val="hybridMultilevel"/>
    <w:tmpl w:val="DA30DE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1D95564"/>
    <w:multiLevelType w:val="hybridMultilevel"/>
    <w:tmpl w:val="3892AC94"/>
    <w:lvl w:ilvl="0" w:tplc="E6B2012E">
      <w:start w:val="1"/>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DD80A9D"/>
    <w:multiLevelType w:val="hybridMultilevel"/>
    <w:tmpl w:val="DED2C180"/>
    <w:lvl w:ilvl="0" w:tplc="FB2096B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9"/>
  </w:num>
  <w:num w:numId="6">
    <w:abstractNumId w:val="6"/>
  </w:num>
  <w:num w:numId="7">
    <w:abstractNumId w:val="22"/>
  </w:num>
  <w:num w:numId="8">
    <w:abstractNumId w:val="24"/>
  </w:num>
  <w:num w:numId="9">
    <w:abstractNumId w:val="15"/>
  </w:num>
  <w:num w:numId="10">
    <w:abstractNumId w:val="12"/>
  </w:num>
  <w:num w:numId="11">
    <w:abstractNumId w:val="1"/>
  </w:num>
  <w:num w:numId="12">
    <w:abstractNumId w:val="13"/>
  </w:num>
  <w:num w:numId="13">
    <w:abstractNumId w:val="27"/>
  </w:num>
  <w:num w:numId="14">
    <w:abstractNumId w:val="26"/>
  </w:num>
  <w:num w:numId="15">
    <w:abstractNumId w:val="8"/>
  </w:num>
  <w:num w:numId="16">
    <w:abstractNumId w:val="21"/>
  </w:num>
  <w:num w:numId="17">
    <w:abstractNumId w:val="0"/>
  </w:num>
  <w:num w:numId="18">
    <w:abstractNumId w:val="10"/>
  </w:num>
  <w:num w:numId="19">
    <w:abstractNumId w:val="30"/>
  </w:num>
  <w:num w:numId="20">
    <w:abstractNumId w:val="28"/>
  </w:num>
  <w:num w:numId="21">
    <w:abstractNumId w:val="2"/>
  </w:num>
  <w:num w:numId="22">
    <w:abstractNumId w:val="16"/>
  </w:num>
  <w:num w:numId="23">
    <w:abstractNumId w:val="14"/>
  </w:num>
  <w:num w:numId="24">
    <w:abstractNumId w:val="18"/>
  </w:num>
  <w:num w:numId="25">
    <w:abstractNumId w:val="25"/>
  </w:num>
  <w:num w:numId="26">
    <w:abstractNumId w:val="19"/>
  </w:num>
  <w:num w:numId="27">
    <w:abstractNumId w:val="7"/>
  </w:num>
  <w:num w:numId="28">
    <w:abstractNumId w:val="29"/>
  </w:num>
  <w:num w:numId="29">
    <w:abstractNumId w:val="5"/>
  </w:num>
  <w:num w:numId="30">
    <w:abstractNumId w:val="11"/>
  </w:num>
  <w:num w:numId="3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78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1AE"/>
    <w:rsid w:val="00027A26"/>
    <w:rsid w:val="00027E49"/>
    <w:rsid w:val="00030158"/>
    <w:rsid w:val="000304A2"/>
    <w:rsid w:val="00030546"/>
    <w:rsid w:val="00030EB6"/>
    <w:rsid w:val="00031166"/>
    <w:rsid w:val="000328E2"/>
    <w:rsid w:val="00032EC5"/>
    <w:rsid w:val="0003364B"/>
    <w:rsid w:val="00034B36"/>
    <w:rsid w:val="00035B3C"/>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839"/>
    <w:rsid w:val="00055EFE"/>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B64"/>
    <w:rsid w:val="0008262B"/>
    <w:rsid w:val="000826FE"/>
    <w:rsid w:val="00083998"/>
    <w:rsid w:val="00083D20"/>
    <w:rsid w:val="00084F58"/>
    <w:rsid w:val="0008629E"/>
    <w:rsid w:val="000872C7"/>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B94"/>
    <w:rsid w:val="0011433B"/>
    <w:rsid w:val="001146F3"/>
    <w:rsid w:val="00115655"/>
    <w:rsid w:val="00116621"/>
    <w:rsid w:val="0011688A"/>
    <w:rsid w:val="00116ED4"/>
    <w:rsid w:val="00117026"/>
    <w:rsid w:val="00117971"/>
    <w:rsid w:val="001206D6"/>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71C8"/>
    <w:rsid w:val="00140F37"/>
    <w:rsid w:val="00141836"/>
    <w:rsid w:val="00141B5C"/>
    <w:rsid w:val="00142BE0"/>
    <w:rsid w:val="00142DDB"/>
    <w:rsid w:val="001430CA"/>
    <w:rsid w:val="00143795"/>
    <w:rsid w:val="001437B7"/>
    <w:rsid w:val="00144038"/>
    <w:rsid w:val="001444C9"/>
    <w:rsid w:val="00145A32"/>
    <w:rsid w:val="001461ED"/>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2045"/>
    <w:rsid w:val="00162DD7"/>
    <w:rsid w:val="0016335F"/>
    <w:rsid w:val="0016376B"/>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B6"/>
    <w:rsid w:val="001D08A3"/>
    <w:rsid w:val="001D1095"/>
    <w:rsid w:val="001D1607"/>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92A"/>
    <w:rsid w:val="001F6EE5"/>
    <w:rsid w:val="001F7307"/>
    <w:rsid w:val="001F7376"/>
    <w:rsid w:val="001F7A49"/>
    <w:rsid w:val="002004C2"/>
    <w:rsid w:val="00200E71"/>
    <w:rsid w:val="00201151"/>
    <w:rsid w:val="002014C2"/>
    <w:rsid w:val="00201627"/>
    <w:rsid w:val="00201E69"/>
    <w:rsid w:val="00202A77"/>
    <w:rsid w:val="00203F27"/>
    <w:rsid w:val="0020435C"/>
    <w:rsid w:val="0020631F"/>
    <w:rsid w:val="002064C8"/>
    <w:rsid w:val="00206B25"/>
    <w:rsid w:val="00207489"/>
    <w:rsid w:val="00207AE9"/>
    <w:rsid w:val="00207B9B"/>
    <w:rsid w:val="002111FC"/>
    <w:rsid w:val="002121A1"/>
    <w:rsid w:val="00212364"/>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D32"/>
    <w:rsid w:val="00290570"/>
    <w:rsid w:val="00290B51"/>
    <w:rsid w:val="00290F6F"/>
    <w:rsid w:val="0029110C"/>
    <w:rsid w:val="002912DD"/>
    <w:rsid w:val="002920EF"/>
    <w:rsid w:val="00292A44"/>
    <w:rsid w:val="00293032"/>
    <w:rsid w:val="00293964"/>
    <w:rsid w:val="00293D96"/>
    <w:rsid w:val="00293DAF"/>
    <w:rsid w:val="00293EE3"/>
    <w:rsid w:val="00296076"/>
    <w:rsid w:val="00296D61"/>
    <w:rsid w:val="00296EF9"/>
    <w:rsid w:val="002977E6"/>
    <w:rsid w:val="002A20F4"/>
    <w:rsid w:val="002A284D"/>
    <w:rsid w:val="002A2B0A"/>
    <w:rsid w:val="002A2B69"/>
    <w:rsid w:val="002A2F5B"/>
    <w:rsid w:val="002A3475"/>
    <w:rsid w:val="002A34D0"/>
    <w:rsid w:val="002A3CEB"/>
    <w:rsid w:val="002A467C"/>
    <w:rsid w:val="002A4751"/>
    <w:rsid w:val="002A55FA"/>
    <w:rsid w:val="002A62EA"/>
    <w:rsid w:val="002A73AB"/>
    <w:rsid w:val="002A75B7"/>
    <w:rsid w:val="002A786B"/>
    <w:rsid w:val="002A7EB6"/>
    <w:rsid w:val="002B02D9"/>
    <w:rsid w:val="002B0794"/>
    <w:rsid w:val="002B0853"/>
    <w:rsid w:val="002B1672"/>
    <w:rsid w:val="002B1D86"/>
    <w:rsid w:val="002B241C"/>
    <w:rsid w:val="002B2881"/>
    <w:rsid w:val="002B2A21"/>
    <w:rsid w:val="002B4261"/>
    <w:rsid w:val="002B4581"/>
    <w:rsid w:val="002B5351"/>
    <w:rsid w:val="002B58D6"/>
    <w:rsid w:val="002B5930"/>
    <w:rsid w:val="002B5C98"/>
    <w:rsid w:val="002B64C3"/>
    <w:rsid w:val="002B675C"/>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F48"/>
    <w:rsid w:val="002E68AB"/>
    <w:rsid w:val="002E6B59"/>
    <w:rsid w:val="002E6DD5"/>
    <w:rsid w:val="002E7A54"/>
    <w:rsid w:val="002E7D73"/>
    <w:rsid w:val="002F034A"/>
    <w:rsid w:val="002F0430"/>
    <w:rsid w:val="002F1012"/>
    <w:rsid w:val="002F10C0"/>
    <w:rsid w:val="002F156E"/>
    <w:rsid w:val="002F168D"/>
    <w:rsid w:val="002F2303"/>
    <w:rsid w:val="002F3E69"/>
    <w:rsid w:val="002F3F45"/>
    <w:rsid w:val="002F55E2"/>
    <w:rsid w:val="002F6CCF"/>
    <w:rsid w:val="002F6F7E"/>
    <w:rsid w:val="002F7D89"/>
    <w:rsid w:val="00300EAB"/>
    <w:rsid w:val="003016EA"/>
    <w:rsid w:val="00301717"/>
    <w:rsid w:val="003017F1"/>
    <w:rsid w:val="00302479"/>
    <w:rsid w:val="00303102"/>
    <w:rsid w:val="00303A35"/>
    <w:rsid w:val="00303A96"/>
    <w:rsid w:val="00303DE2"/>
    <w:rsid w:val="003044DE"/>
    <w:rsid w:val="00305A4E"/>
    <w:rsid w:val="00305DAD"/>
    <w:rsid w:val="003074C2"/>
    <w:rsid w:val="00307A75"/>
    <w:rsid w:val="00307D86"/>
    <w:rsid w:val="00310A75"/>
    <w:rsid w:val="003113B2"/>
    <w:rsid w:val="00311793"/>
    <w:rsid w:val="003121F1"/>
    <w:rsid w:val="00313480"/>
    <w:rsid w:val="00313513"/>
    <w:rsid w:val="00314861"/>
    <w:rsid w:val="00314BC5"/>
    <w:rsid w:val="0031518F"/>
    <w:rsid w:val="003155FF"/>
    <w:rsid w:val="003160B3"/>
    <w:rsid w:val="003160E6"/>
    <w:rsid w:val="00317940"/>
    <w:rsid w:val="00317C32"/>
    <w:rsid w:val="00317CA2"/>
    <w:rsid w:val="00320304"/>
    <w:rsid w:val="0032191F"/>
    <w:rsid w:val="00321D58"/>
    <w:rsid w:val="00322CEE"/>
    <w:rsid w:val="003234A4"/>
    <w:rsid w:val="00323924"/>
    <w:rsid w:val="00324A12"/>
    <w:rsid w:val="003250F1"/>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11DD"/>
    <w:rsid w:val="00361D08"/>
    <w:rsid w:val="00362E5F"/>
    <w:rsid w:val="0036302C"/>
    <w:rsid w:val="003636BF"/>
    <w:rsid w:val="00363FD4"/>
    <w:rsid w:val="0036427C"/>
    <w:rsid w:val="00364CC3"/>
    <w:rsid w:val="00365851"/>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3800"/>
    <w:rsid w:val="00394318"/>
    <w:rsid w:val="00395073"/>
    <w:rsid w:val="0039588A"/>
    <w:rsid w:val="003960A5"/>
    <w:rsid w:val="003961EE"/>
    <w:rsid w:val="003963CE"/>
    <w:rsid w:val="00396FA9"/>
    <w:rsid w:val="00397803"/>
    <w:rsid w:val="0039797E"/>
    <w:rsid w:val="003A106F"/>
    <w:rsid w:val="003A1A1E"/>
    <w:rsid w:val="003A1EB8"/>
    <w:rsid w:val="003A262C"/>
    <w:rsid w:val="003A3A81"/>
    <w:rsid w:val="003A442E"/>
    <w:rsid w:val="003A51D8"/>
    <w:rsid w:val="003A6341"/>
    <w:rsid w:val="003A6625"/>
    <w:rsid w:val="003A6754"/>
    <w:rsid w:val="003B006E"/>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700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D1252"/>
    <w:rsid w:val="003D12FE"/>
    <w:rsid w:val="003D1C5D"/>
    <w:rsid w:val="003D2117"/>
    <w:rsid w:val="003D26DF"/>
    <w:rsid w:val="003D2E36"/>
    <w:rsid w:val="003D4714"/>
    <w:rsid w:val="003D4FCA"/>
    <w:rsid w:val="003D54EA"/>
    <w:rsid w:val="003D57B2"/>
    <w:rsid w:val="003D58C5"/>
    <w:rsid w:val="003D5B17"/>
    <w:rsid w:val="003D5C97"/>
    <w:rsid w:val="003D6499"/>
    <w:rsid w:val="003D6B68"/>
    <w:rsid w:val="003D7112"/>
    <w:rsid w:val="003D746D"/>
    <w:rsid w:val="003D7BB2"/>
    <w:rsid w:val="003E0A59"/>
    <w:rsid w:val="003E0B15"/>
    <w:rsid w:val="003E0E9F"/>
    <w:rsid w:val="003E1B5C"/>
    <w:rsid w:val="003E1C74"/>
    <w:rsid w:val="003E1D8E"/>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6105"/>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1161"/>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445"/>
    <w:rsid w:val="004E0B92"/>
    <w:rsid w:val="004E1030"/>
    <w:rsid w:val="004E1B93"/>
    <w:rsid w:val="004E37D4"/>
    <w:rsid w:val="004E3F59"/>
    <w:rsid w:val="004E40F1"/>
    <w:rsid w:val="004E4205"/>
    <w:rsid w:val="004E4CC7"/>
    <w:rsid w:val="004E5AC1"/>
    <w:rsid w:val="004E705F"/>
    <w:rsid w:val="004E7131"/>
    <w:rsid w:val="004E7133"/>
    <w:rsid w:val="004E73D2"/>
    <w:rsid w:val="004E7C31"/>
    <w:rsid w:val="004E7FB7"/>
    <w:rsid w:val="004F0301"/>
    <w:rsid w:val="004F0B02"/>
    <w:rsid w:val="004F0C0A"/>
    <w:rsid w:val="004F0DCB"/>
    <w:rsid w:val="004F1A5A"/>
    <w:rsid w:val="004F37A8"/>
    <w:rsid w:val="004F4A3B"/>
    <w:rsid w:val="004F4E78"/>
    <w:rsid w:val="004F4FDF"/>
    <w:rsid w:val="004F5131"/>
    <w:rsid w:val="004F51AF"/>
    <w:rsid w:val="004F545F"/>
    <w:rsid w:val="004F6352"/>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A6A"/>
    <w:rsid w:val="00512522"/>
    <w:rsid w:val="0051289D"/>
    <w:rsid w:val="00512FF2"/>
    <w:rsid w:val="0051455E"/>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40373"/>
    <w:rsid w:val="0054078F"/>
    <w:rsid w:val="00541C72"/>
    <w:rsid w:val="00541FC5"/>
    <w:rsid w:val="00542414"/>
    <w:rsid w:val="005428F7"/>
    <w:rsid w:val="00543666"/>
    <w:rsid w:val="00543876"/>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6D2"/>
    <w:rsid w:val="005849C2"/>
    <w:rsid w:val="00584B1F"/>
    <w:rsid w:val="00584EFB"/>
    <w:rsid w:val="00586698"/>
    <w:rsid w:val="00586784"/>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5893"/>
    <w:rsid w:val="005C58AE"/>
    <w:rsid w:val="005C58FB"/>
    <w:rsid w:val="005C5BB4"/>
    <w:rsid w:val="005C5F93"/>
    <w:rsid w:val="005C6D72"/>
    <w:rsid w:val="005D0120"/>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CD1"/>
    <w:rsid w:val="005E31F0"/>
    <w:rsid w:val="005E3A61"/>
    <w:rsid w:val="005E3BE4"/>
    <w:rsid w:val="005E3C0C"/>
    <w:rsid w:val="005E4C60"/>
    <w:rsid w:val="005E50E3"/>
    <w:rsid w:val="005E56B6"/>
    <w:rsid w:val="005E6474"/>
    <w:rsid w:val="005E7D24"/>
    <w:rsid w:val="005E7FDF"/>
    <w:rsid w:val="005F0CE4"/>
    <w:rsid w:val="005F12B5"/>
    <w:rsid w:val="005F14A0"/>
    <w:rsid w:val="005F1C7A"/>
    <w:rsid w:val="005F1CC8"/>
    <w:rsid w:val="005F26A7"/>
    <w:rsid w:val="005F290A"/>
    <w:rsid w:val="005F2CD6"/>
    <w:rsid w:val="005F346A"/>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8FC"/>
    <w:rsid w:val="00655841"/>
    <w:rsid w:val="0065600F"/>
    <w:rsid w:val="0065609A"/>
    <w:rsid w:val="00656851"/>
    <w:rsid w:val="006576BA"/>
    <w:rsid w:val="00657872"/>
    <w:rsid w:val="006634B9"/>
    <w:rsid w:val="0066363A"/>
    <w:rsid w:val="0066363F"/>
    <w:rsid w:val="00664B11"/>
    <w:rsid w:val="00665AED"/>
    <w:rsid w:val="00665C8A"/>
    <w:rsid w:val="00666814"/>
    <w:rsid w:val="006668D6"/>
    <w:rsid w:val="00666A41"/>
    <w:rsid w:val="00667243"/>
    <w:rsid w:val="00670B09"/>
    <w:rsid w:val="006713B3"/>
    <w:rsid w:val="00672370"/>
    <w:rsid w:val="0067340C"/>
    <w:rsid w:val="006735AB"/>
    <w:rsid w:val="006737B6"/>
    <w:rsid w:val="00674190"/>
    <w:rsid w:val="00674199"/>
    <w:rsid w:val="00674865"/>
    <w:rsid w:val="006749F0"/>
    <w:rsid w:val="006754E0"/>
    <w:rsid w:val="00675932"/>
    <w:rsid w:val="00675E3D"/>
    <w:rsid w:val="006760B1"/>
    <w:rsid w:val="00676150"/>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EC2"/>
    <w:rsid w:val="006B0D28"/>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82E"/>
    <w:rsid w:val="006C16F6"/>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45F4"/>
    <w:rsid w:val="00714F9B"/>
    <w:rsid w:val="007150B4"/>
    <w:rsid w:val="00715347"/>
    <w:rsid w:val="007160A9"/>
    <w:rsid w:val="00716911"/>
    <w:rsid w:val="00716AAD"/>
    <w:rsid w:val="0072074B"/>
    <w:rsid w:val="00720B56"/>
    <w:rsid w:val="007216CF"/>
    <w:rsid w:val="00721BC4"/>
    <w:rsid w:val="00721DDF"/>
    <w:rsid w:val="00722072"/>
    <w:rsid w:val="00722411"/>
    <w:rsid w:val="007224D3"/>
    <w:rsid w:val="00722756"/>
    <w:rsid w:val="007228F2"/>
    <w:rsid w:val="0072293A"/>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5260"/>
    <w:rsid w:val="007358CF"/>
    <w:rsid w:val="00735F13"/>
    <w:rsid w:val="007360E1"/>
    <w:rsid w:val="0073706E"/>
    <w:rsid w:val="007373D1"/>
    <w:rsid w:val="007410D4"/>
    <w:rsid w:val="007416CE"/>
    <w:rsid w:val="007422C1"/>
    <w:rsid w:val="007425B4"/>
    <w:rsid w:val="007429BD"/>
    <w:rsid w:val="00742F0C"/>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B22"/>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8D8"/>
    <w:rsid w:val="007C1AB2"/>
    <w:rsid w:val="007C1F61"/>
    <w:rsid w:val="007C231E"/>
    <w:rsid w:val="007C2B5E"/>
    <w:rsid w:val="007C2C41"/>
    <w:rsid w:val="007C37EC"/>
    <w:rsid w:val="007C3C88"/>
    <w:rsid w:val="007C62AF"/>
    <w:rsid w:val="007C6EF2"/>
    <w:rsid w:val="007C74BF"/>
    <w:rsid w:val="007C771C"/>
    <w:rsid w:val="007D0302"/>
    <w:rsid w:val="007D05CF"/>
    <w:rsid w:val="007D0895"/>
    <w:rsid w:val="007D17F3"/>
    <w:rsid w:val="007D1B24"/>
    <w:rsid w:val="007D1BCF"/>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785"/>
    <w:rsid w:val="0082194E"/>
    <w:rsid w:val="00821974"/>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48B"/>
    <w:rsid w:val="00840781"/>
    <w:rsid w:val="00840F95"/>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D7D"/>
    <w:rsid w:val="0086411C"/>
    <w:rsid w:val="008643C8"/>
    <w:rsid w:val="008649B5"/>
    <w:rsid w:val="008661F2"/>
    <w:rsid w:val="008668F7"/>
    <w:rsid w:val="008700BC"/>
    <w:rsid w:val="00870938"/>
    <w:rsid w:val="00870BC8"/>
    <w:rsid w:val="00871391"/>
    <w:rsid w:val="00871BA1"/>
    <w:rsid w:val="008723F9"/>
    <w:rsid w:val="0087354B"/>
    <w:rsid w:val="008748EC"/>
    <w:rsid w:val="00875031"/>
    <w:rsid w:val="00875EBD"/>
    <w:rsid w:val="008764FA"/>
    <w:rsid w:val="00876A96"/>
    <w:rsid w:val="00876F83"/>
    <w:rsid w:val="0087751D"/>
    <w:rsid w:val="0088043C"/>
    <w:rsid w:val="00880A91"/>
    <w:rsid w:val="0088171E"/>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95B"/>
    <w:rsid w:val="008D7288"/>
    <w:rsid w:val="008E0067"/>
    <w:rsid w:val="008E16E4"/>
    <w:rsid w:val="008E19BA"/>
    <w:rsid w:val="008E1D09"/>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8BF"/>
    <w:rsid w:val="0092214E"/>
    <w:rsid w:val="00922180"/>
    <w:rsid w:val="00922426"/>
    <w:rsid w:val="00923DA6"/>
    <w:rsid w:val="00923F47"/>
    <w:rsid w:val="009240F1"/>
    <w:rsid w:val="00924225"/>
    <w:rsid w:val="009246EF"/>
    <w:rsid w:val="0092477D"/>
    <w:rsid w:val="00924B60"/>
    <w:rsid w:val="00924E3C"/>
    <w:rsid w:val="00925594"/>
    <w:rsid w:val="00925EE3"/>
    <w:rsid w:val="009263F7"/>
    <w:rsid w:val="009273E3"/>
    <w:rsid w:val="00927FEB"/>
    <w:rsid w:val="009308EB"/>
    <w:rsid w:val="00930E94"/>
    <w:rsid w:val="00931267"/>
    <w:rsid w:val="009313BF"/>
    <w:rsid w:val="00932370"/>
    <w:rsid w:val="00932833"/>
    <w:rsid w:val="0093304F"/>
    <w:rsid w:val="00933F43"/>
    <w:rsid w:val="00934B0E"/>
    <w:rsid w:val="00934CBD"/>
    <w:rsid w:val="009355CE"/>
    <w:rsid w:val="009364C5"/>
    <w:rsid w:val="0093655C"/>
    <w:rsid w:val="00936821"/>
    <w:rsid w:val="00936E23"/>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7041B"/>
    <w:rsid w:val="0097060D"/>
    <w:rsid w:val="00970663"/>
    <w:rsid w:val="00970CF3"/>
    <w:rsid w:val="00970D73"/>
    <w:rsid w:val="00971C5D"/>
    <w:rsid w:val="0097279D"/>
    <w:rsid w:val="009735B2"/>
    <w:rsid w:val="00973EE5"/>
    <w:rsid w:val="009749A6"/>
    <w:rsid w:val="009765D1"/>
    <w:rsid w:val="00976CE0"/>
    <w:rsid w:val="00976EBE"/>
    <w:rsid w:val="0097776F"/>
    <w:rsid w:val="00977914"/>
    <w:rsid w:val="00977E38"/>
    <w:rsid w:val="009808D7"/>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C12"/>
    <w:rsid w:val="00994D57"/>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9D8"/>
    <w:rsid w:val="00A60B8B"/>
    <w:rsid w:val="00A60EEF"/>
    <w:rsid w:val="00A60FA2"/>
    <w:rsid w:val="00A610CE"/>
    <w:rsid w:val="00A61ED8"/>
    <w:rsid w:val="00A62038"/>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B0F"/>
    <w:rsid w:val="00AA14F6"/>
    <w:rsid w:val="00AA19B6"/>
    <w:rsid w:val="00AA1CF4"/>
    <w:rsid w:val="00AA1E3F"/>
    <w:rsid w:val="00AA2404"/>
    <w:rsid w:val="00AA3398"/>
    <w:rsid w:val="00AA3888"/>
    <w:rsid w:val="00AA3A08"/>
    <w:rsid w:val="00AA3A3D"/>
    <w:rsid w:val="00AA46CC"/>
    <w:rsid w:val="00AA4F08"/>
    <w:rsid w:val="00AA4FCF"/>
    <w:rsid w:val="00AA5050"/>
    <w:rsid w:val="00AA58E9"/>
    <w:rsid w:val="00AB051C"/>
    <w:rsid w:val="00AB189C"/>
    <w:rsid w:val="00AB2733"/>
    <w:rsid w:val="00AB31AF"/>
    <w:rsid w:val="00AB32EB"/>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61D3"/>
    <w:rsid w:val="00AE718D"/>
    <w:rsid w:val="00AE724A"/>
    <w:rsid w:val="00AE724B"/>
    <w:rsid w:val="00AE7317"/>
    <w:rsid w:val="00AE7938"/>
    <w:rsid w:val="00AE7A12"/>
    <w:rsid w:val="00AF05C4"/>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3F4"/>
    <w:rsid w:val="00B21516"/>
    <w:rsid w:val="00B2212B"/>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570"/>
    <w:rsid w:val="00B35C3E"/>
    <w:rsid w:val="00B35F57"/>
    <w:rsid w:val="00B405D0"/>
    <w:rsid w:val="00B41115"/>
    <w:rsid w:val="00B41FA9"/>
    <w:rsid w:val="00B42011"/>
    <w:rsid w:val="00B4289A"/>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D0A"/>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9B8"/>
    <w:rsid w:val="00B90EB9"/>
    <w:rsid w:val="00B90FDA"/>
    <w:rsid w:val="00B91474"/>
    <w:rsid w:val="00B918CC"/>
    <w:rsid w:val="00B91C0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4827"/>
    <w:rsid w:val="00BB4FCC"/>
    <w:rsid w:val="00BB53E3"/>
    <w:rsid w:val="00BB7D19"/>
    <w:rsid w:val="00BB7D2C"/>
    <w:rsid w:val="00BC0465"/>
    <w:rsid w:val="00BC0D01"/>
    <w:rsid w:val="00BC1E32"/>
    <w:rsid w:val="00BC1F46"/>
    <w:rsid w:val="00BC1FDD"/>
    <w:rsid w:val="00BC2F6B"/>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6820"/>
    <w:rsid w:val="00C56EF5"/>
    <w:rsid w:val="00C57686"/>
    <w:rsid w:val="00C60CA2"/>
    <w:rsid w:val="00C6261D"/>
    <w:rsid w:val="00C62949"/>
    <w:rsid w:val="00C63575"/>
    <w:rsid w:val="00C63B02"/>
    <w:rsid w:val="00C64500"/>
    <w:rsid w:val="00C64692"/>
    <w:rsid w:val="00C647D2"/>
    <w:rsid w:val="00C64829"/>
    <w:rsid w:val="00C655F5"/>
    <w:rsid w:val="00C65E51"/>
    <w:rsid w:val="00C66536"/>
    <w:rsid w:val="00C66743"/>
    <w:rsid w:val="00C66A66"/>
    <w:rsid w:val="00C6720D"/>
    <w:rsid w:val="00C674BC"/>
    <w:rsid w:val="00C7092B"/>
    <w:rsid w:val="00C70A99"/>
    <w:rsid w:val="00C70C9A"/>
    <w:rsid w:val="00C71209"/>
    <w:rsid w:val="00C7128C"/>
    <w:rsid w:val="00C73B8A"/>
    <w:rsid w:val="00C74D23"/>
    <w:rsid w:val="00C7605B"/>
    <w:rsid w:val="00C76D39"/>
    <w:rsid w:val="00C76E2D"/>
    <w:rsid w:val="00C76E7A"/>
    <w:rsid w:val="00C76F85"/>
    <w:rsid w:val="00C800E3"/>
    <w:rsid w:val="00C812E1"/>
    <w:rsid w:val="00C81311"/>
    <w:rsid w:val="00C81C90"/>
    <w:rsid w:val="00C8253E"/>
    <w:rsid w:val="00C837FB"/>
    <w:rsid w:val="00C83C85"/>
    <w:rsid w:val="00C8438B"/>
    <w:rsid w:val="00C86158"/>
    <w:rsid w:val="00C864E7"/>
    <w:rsid w:val="00C8670E"/>
    <w:rsid w:val="00C86869"/>
    <w:rsid w:val="00C878C2"/>
    <w:rsid w:val="00C87C80"/>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301AB"/>
    <w:rsid w:val="00D302AB"/>
    <w:rsid w:val="00D308D5"/>
    <w:rsid w:val="00D3094D"/>
    <w:rsid w:val="00D30990"/>
    <w:rsid w:val="00D30ECD"/>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1101"/>
    <w:rsid w:val="00D42032"/>
    <w:rsid w:val="00D42DAC"/>
    <w:rsid w:val="00D433D5"/>
    <w:rsid w:val="00D43B24"/>
    <w:rsid w:val="00D43B27"/>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483B"/>
    <w:rsid w:val="00D55A61"/>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DDF"/>
    <w:rsid w:val="00D95719"/>
    <w:rsid w:val="00D96788"/>
    <w:rsid w:val="00D9716A"/>
    <w:rsid w:val="00D97ECB"/>
    <w:rsid w:val="00DA0869"/>
    <w:rsid w:val="00DA0E45"/>
    <w:rsid w:val="00DA12DF"/>
    <w:rsid w:val="00DA1458"/>
    <w:rsid w:val="00DA1B47"/>
    <w:rsid w:val="00DA1BD1"/>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206E"/>
    <w:rsid w:val="00DB32DC"/>
    <w:rsid w:val="00DB56C3"/>
    <w:rsid w:val="00DB64F4"/>
    <w:rsid w:val="00DB6A84"/>
    <w:rsid w:val="00DB724F"/>
    <w:rsid w:val="00DB731A"/>
    <w:rsid w:val="00DB7F11"/>
    <w:rsid w:val="00DC0E35"/>
    <w:rsid w:val="00DC10AB"/>
    <w:rsid w:val="00DC2615"/>
    <w:rsid w:val="00DC2EAD"/>
    <w:rsid w:val="00DC3129"/>
    <w:rsid w:val="00DC396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22C5"/>
    <w:rsid w:val="00DF243F"/>
    <w:rsid w:val="00DF27C1"/>
    <w:rsid w:val="00DF2A82"/>
    <w:rsid w:val="00DF2D47"/>
    <w:rsid w:val="00DF2D52"/>
    <w:rsid w:val="00DF323E"/>
    <w:rsid w:val="00DF4240"/>
    <w:rsid w:val="00DF4869"/>
    <w:rsid w:val="00DF49FB"/>
    <w:rsid w:val="00DF538F"/>
    <w:rsid w:val="00DF58D6"/>
    <w:rsid w:val="00DF5AA6"/>
    <w:rsid w:val="00DF5B23"/>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814"/>
    <w:rsid w:val="00E744BE"/>
    <w:rsid w:val="00E74611"/>
    <w:rsid w:val="00E74B7F"/>
    <w:rsid w:val="00E760D5"/>
    <w:rsid w:val="00E769F9"/>
    <w:rsid w:val="00E813CD"/>
    <w:rsid w:val="00E818CB"/>
    <w:rsid w:val="00E81F5A"/>
    <w:rsid w:val="00E827D3"/>
    <w:rsid w:val="00E82EB1"/>
    <w:rsid w:val="00E83C87"/>
    <w:rsid w:val="00E85126"/>
    <w:rsid w:val="00E854D2"/>
    <w:rsid w:val="00E8579E"/>
    <w:rsid w:val="00E858C7"/>
    <w:rsid w:val="00E85E20"/>
    <w:rsid w:val="00E85EE6"/>
    <w:rsid w:val="00E86092"/>
    <w:rsid w:val="00E86A72"/>
    <w:rsid w:val="00E86CAC"/>
    <w:rsid w:val="00E86ED0"/>
    <w:rsid w:val="00E87716"/>
    <w:rsid w:val="00E87AB7"/>
    <w:rsid w:val="00E87F60"/>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4077"/>
    <w:rsid w:val="00F14768"/>
    <w:rsid w:val="00F14E6A"/>
    <w:rsid w:val="00F14EE4"/>
    <w:rsid w:val="00F1519A"/>
    <w:rsid w:val="00F15DC2"/>
    <w:rsid w:val="00F16B5B"/>
    <w:rsid w:val="00F16EDD"/>
    <w:rsid w:val="00F17C16"/>
    <w:rsid w:val="00F17FAE"/>
    <w:rsid w:val="00F206C8"/>
    <w:rsid w:val="00F2149A"/>
    <w:rsid w:val="00F21656"/>
    <w:rsid w:val="00F2311F"/>
    <w:rsid w:val="00F240BB"/>
    <w:rsid w:val="00F240FE"/>
    <w:rsid w:val="00F24B2C"/>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503AC"/>
    <w:rsid w:val="00F509D5"/>
    <w:rsid w:val="00F50B07"/>
    <w:rsid w:val="00F51A79"/>
    <w:rsid w:val="00F5438B"/>
    <w:rsid w:val="00F5441B"/>
    <w:rsid w:val="00F54A55"/>
    <w:rsid w:val="00F54CAF"/>
    <w:rsid w:val="00F54E6C"/>
    <w:rsid w:val="00F552D9"/>
    <w:rsid w:val="00F556C8"/>
    <w:rsid w:val="00F56359"/>
    <w:rsid w:val="00F57FED"/>
    <w:rsid w:val="00F61B34"/>
    <w:rsid w:val="00F61BFA"/>
    <w:rsid w:val="00F61E43"/>
    <w:rsid w:val="00F61F01"/>
    <w:rsid w:val="00F62692"/>
    <w:rsid w:val="00F62884"/>
    <w:rsid w:val="00F62E99"/>
    <w:rsid w:val="00F63113"/>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576"/>
    <w:rsid w:val="00FC65C2"/>
    <w:rsid w:val="00FC6676"/>
    <w:rsid w:val="00FC6956"/>
    <w:rsid w:val="00FC69B1"/>
    <w:rsid w:val="00FD0357"/>
    <w:rsid w:val="00FD087B"/>
    <w:rsid w:val="00FD144A"/>
    <w:rsid w:val="00FD1CFF"/>
    <w:rsid w:val="00FD2DC0"/>
    <w:rsid w:val="00FD37B8"/>
    <w:rsid w:val="00FD39EA"/>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F4"/>
    <w:rsid w:val="00FE7F0E"/>
    <w:rsid w:val="00FF070B"/>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18</Pages>
  <Words>9250</Words>
  <Characters>55638</Characters>
  <Application>Microsoft Office Word</Application>
  <DocSecurity>0</DocSecurity>
  <Lines>463</Lines>
  <Paragraphs>129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64759</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42</cp:revision>
  <cp:lastPrinted>2020-12-09T13:48:00Z</cp:lastPrinted>
  <dcterms:created xsi:type="dcterms:W3CDTF">2021-04-14T08:14:00Z</dcterms:created>
  <dcterms:modified xsi:type="dcterms:W3CDTF">2021-04-15T12:51:00Z</dcterms:modified>
</cp:coreProperties>
</file>