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5DF7" w14:textId="77777777" w:rsidR="00BE7D0A" w:rsidRPr="00DA4422" w:rsidRDefault="00BE7D0A" w:rsidP="00DA4422">
      <w:pPr>
        <w:spacing w:line="240" w:lineRule="auto"/>
        <w:jc w:val="both"/>
      </w:pPr>
    </w:p>
    <w:p w14:paraId="16FB0C43" w14:textId="77777777" w:rsidR="00A84261" w:rsidRPr="00F24725" w:rsidRDefault="002A55CD" w:rsidP="00A84261">
      <w:pPr>
        <w:spacing w:line="240" w:lineRule="auto"/>
        <w:jc w:val="both"/>
        <w:rPr>
          <w:color w:val="E36C0A" w:themeColor="accent6" w:themeShade="BF"/>
        </w:rPr>
      </w:pPr>
      <w:r w:rsidRPr="00F24725">
        <w:rPr>
          <w:b/>
          <w:color w:val="E36C0A" w:themeColor="accent6" w:themeShade="BF"/>
          <w:sz w:val="28"/>
          <w:szCs w:val="28"/>
        </w:rPr>
        <w:t xml:space="preserve">PROGRAM OBISKA VLADE V </w:t>
      </w:r>
      <w:r w:rsidR="00855EBF" w:rsidRPr="00F24725">
        <w:rPr>
          <w:b/>
          <w:color w:val="E36C0A" w:themeColor="accent6" w:themeShade="BF"/>
          <w:sz w:val="28"/>
          <w:szCs w:val="28"/>
        </w:rPr>
        <w:t xml:space="preserve">DELU SAVINJSKE </w:t>
      </w:r>
      <w:proofErr w:type="gramStart"/>
      <w:r w:rsidR="00855EBF" w:rsidRPr="00F24725">
        <w:rPr>
          <w:b/>
          <w:color w:val="E36C0A" w:themeColor="accent6" w:themeShade="BF"/>
          <w:sz w:val="28"/>
          <w:szCs w:val="28"/>
        </w:rPr>
        <w:t>REGIJE</w:t>
      </w:r>
      <w:proofErr w:type="gramEnd"/>
      <w:r w:rsidR="00A84261" w:rsidRPr="00F24725">
        <w:rPr>
          <w:b/>
          <w:color w:val="E36C0A" w:themeColor="accent6" w:themeShade="BF"/>
          <w:sz w:val="28"/>
          <w:szCs w:val="28"/>
        </w:rPr>
        <w:t xml:space="preserve"> (Celje, Kozjansko) </w:t>
      </w:r>
    </w:p>
    <w:p w14:paraId="72EDB22E" w14:textId="38121578" w:rsidR="00BE7D0A" w:rsidRPr="00F24725" w:rsidRDefault="00BE7D0A" w:rsidP="00DA4422">
      <w:pPr>
        <w:spacing w:line="240" w:lineRule="auto"/>
        <w:jc w:val="both"/>
        <w:rPr>
          <w:sz w:val="28"/>
          <w:szCs w:val="28"/>
        </w:rPr>
      </w:pPr>
    </w:p>
    <w:p w14:paraId="5ACC8C19" w14:textId="77777777" w:rsidR="00A84261" w:rsidRPr="00F24725" w:rsidRDefault="00C67632" w:rsidP="00A84261">
      <w:pPr>
        <w:spacing w:line="240" w:lineRule="auto"/>
        <w:jc w:val="both"/>
      </w:pPr>
      <w:r w:rsidRPr="00F24725">
        <w:t xml:space="preserve">Občine: </w:t>
      </w:r>
      <w:r w:rsidR="00A84261" w:rsidRPr="00F24725">
        <w:t>Dobrna, Vojnik, Celje, Štore, Laško, Vitanje, Zreče, Slovenske Konjice, Šentjur, Dobje, Šmarje pri Jelšah, Podčetrtek, Kozje, Rogaška Slatina, Rogatec</w:t>
      </w:r>
    </w:p>
    <w:p w14:paraId="6080FBC0" w14:textId="74276F13" w:rsidR="00BE7D0A" w:rsidRPr="00F24725" w:rsidRDefault="00BE7D0A" w:rsidP="00DA4422">
      <w:pPr>
        <w:spacing w:line="240" w:lineRule="auto"/>
        <w:jc w:val="both"/>
      </w:pPr>
    </w:p>
    <w:p w14:paraId="441477D4" w14:textId="77777777" w:rsidR="00C67632" w:rsidRPr="00F24725" w:rsidRDefault="00C67632" w:rsidP="00DA4422">
      <w:pPr>
        <w:spacing w:line="240" w:lineRule="auto"/>
        <w:jc w:val="both"/>
      </w:pPr>
    </w:p>
    <w:p w14:paraId="4F46D9FA" w14:textId="4FA9AA8A" w:rsidR="00BE7D0A" w:rsidRPr="00F24725" w:rsidRDefault="00855EBF" w:rsidP="00DA4422">
      <w:pPr>
        <w:spacing w:line="240" w:lineRule="auto"/>
        <w:jc w:val="both"/>
      </w:pPr>
      <w:r w:rsidRPr="00F24725">
        <w:rPr>
          <w:b/>
          <w:color w:val="C55911"/>
        </w:rPr>
        <w:t>Četrtek, 22. januarja 2026</w:t>
      </w:r>
    </w:p>
    <w:p w14:paraId="6A6A1BD0" w14:textId="77777777" w:rsidR="00BE7D0A" w:rsidRPr="00F24725" w:rsidRDefault="00BE7D0A" w:rsidP="00DA4422">
      <w:pPr>
        <w:spacing w:line="240" w:lineRule="auto"/>
        <w:jc w:val="both"/>
      </w:pPr>
    </w:p>
    <w:p w14:paraId="03B9DB73" w14:textId="77777777" w:rsidR="00BE7D0A" w:rsidRPr="00F24725" w:rsidRDefault="002A55CD" w:rsidP="00DA4422">
      <w:pPr>
        <w:spacing w:line="240" w:lineRule="auto"/>
        <w:jc w:val="both"/>
      </w:pPr>
      <w:r w:rsidRPr="00F24725">
        <w:rPr>
          <w:b/>
          <w:color w:val="C55911"/>
        </w:rPr>
        <w:t>Skupni dogodki</w:t>
      </w:r>
    </w:p>
    <w:p w14:paraId="0C2478F0" w14:textId="77777777" w:rsidR="00BE7D0A" w:rsidRPr="00F24725" w:rsidRDefault="00BE7D0A" w:rsidP="00DA4422">
      <w:pPr>
        <w:spacing w:line="240" w:lineRule="auto"/>
        <w:jc w:val="both"/>
      </w:pP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BE7D0A" w:rsidRPr="00F24725" w14:paraId="6E26D8E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AD89C" w14:textId="1A65C7E3" w:rsidR="00BE7D0A" w:rsidRPr="00F24725" w:rsidRDefault="002A55CD" w:rsidP="00DA4422">
            <w:pPr>
              <w:spacing w:line="240" w:lineRule="auto"/>
              <w:jc w:val="center"/>
            </w:pPr>
            <w:r w:rsidRPr="00F24725">
              <w:rPr>
                <w:b/>
              </w:rPr>
              <w:t>9.</w:t>
            </w:r>
            <w:r w:rsidR="00855EBF" w:rsidRPr="00F24725">
              <w:rPr>
                <w:b/>
              </w:rPr>
              <w:t>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948208" w14:textId="77777777" w:rsidR="00BE7D0A" w:rsidRPr="00F24725" w:rsidRDefault="002A55CD" w:rsidP="00DA4422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F24725">
              <w:rPr>
                <w:b/>
              </w:rPr>
              <w:t>Seja Vlade Republike Slovenije</w:t>
            </w:r>
          </w:p>
          <w:p w14:paraId="51042EF4" w14:textId="248EAF33" w:rsidR="00A84261" w:rsidRPr="00F24725" w:rsidRDefault="00A84261" w:rsidP="00A84261">
            <w:pPr>
              <w:ind w:left="57" w:right="57"/>
              <w:jc w:val="both"/>
              <w:rPr>
                <w:color w:val="808080" w:themeColor="background1" w:themeShade="80"/>
              </w:rPr>
            </w:pPr>
            <w:r w:rsidRPr="00F24725">
              <w:rPr>
                <w:i/>
                <w:iCs/>
                <w:color w:val="808080" w:themeColor="background1" w:themeShade="80"/>
              </w:rPr>
              <w:t>Sejo vlade bo vodil podpredsednik vlade in minister Klemen Boštjančič</w:t>
            </w:r>
          </w:p>
          <w:p w14:paraId="1D3B3C7F" w14:textId="048C8AC3" w:rsidR="00A2532A" w:rsidRPr="00F24725" w:rsidRDefault="00A2532A" w:rsidP="00DA4422">
            <w:pPr>
              <w:spacing w:line="240" w:lineRule="auto"/>
              <w:ind w:left="57" w:right="57"/>
              <w:jc w:val="both"/>
            </w:pPr>
            <w:r w:rsidRPr="00F24725">
              <w:rPr>
                <w:b/>
                <w:bCs/>
                <w:color w:val="0070C0"/>
              </w:rPr>
              <w:t>Fototermin na začetku seje</w:t>
            </w:r>
          </w:p>
          <w:p w14:paraId="614D50EF" w14:textId="1679FBA6" w:rsidR="00695CBA" w:rsidRPr="00F24725" w:rsidRDefault="003F2751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F24725">
              <w:rPr>
                <w:i/>
                <w:iCs/>
              </w:rPr>
              <w:t xml:space="preserve">Lokacija: </w:t>
            </w:r>
            <w:proofErr w:type="gramStart"/>
            <w:r w:rsidR="00855EBF" w:rsidRPr="00F24725">
              <w:rPr>
                <w:i/>
                <w:iCs/>
              </w:rPr>
              <w:t>Center</w:t>
            </w:r>
            <w:proofErr w:type="gramEnd"/>
            <w:r w:rsidR="00855EBF" w:rsidRPr="00F24725">
              <w:rPr>
                <w:i/>
                <w:iCs/>
              </w:rPr>
              <w:t xml:space="preserve"> za promocijo podjetništva – inkubator Podčetrtek</w:t>
            </w:r>
            <w:r w:rsidR="00FE66E8" w:rsidRPr="00F24725">
              <w:rPr>
                <w:i/>
                <w:iCs/>
              </w:rPr>
              <w:t xml:space="preserve">, </w:t>
            </w:r>
            <w:r w:rsidR="00855EBF" w:rsidRPr="00F24725">
              <w:rPr>
                <w:i/>
                <w:iCs/>
              </w:rPr>
              <w:t>Zdraviliška cesta 27d</w:t>
            </w:r>
            <w:r w:rsidR="00FE66E8" w:rsidRPr="00F24725">
              <w:rPr>
                <w:i/>
                <w:iCs/>
              </w:rPr>
              <w:t xml:space="preserve">, </w:t>
            </w:r>
            <w:r w:rsidR="00855EBF" w:rsidRPr="00F24725">
              <w:rPr>
                <w:i/>
                <w:iCs/>
              </w:rPr>
              <w:t>Podčetrtek</w:t>
            </w:r>
          </w:p>
        </w:tc>
      </w:tr>
      <w:tr w:rsidR="00695CBA" w:rsidRPr="00F24725" w14:paraId="092C00B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9F306" w14:textId="6138CC87" w:rsidR="00695CBA" w:rsidRPr="00F24725" w:rsidRDefault="00FE66E8" w:rsidP="00DA4422">
            <w:pPr>
              <w:spacing w:line="240" w:lineRule="auto"/>
              <w:jc w:val="center"/>
              <w:rPr>
                <w:b/>
              </w:rPr>
            </w:pPr>
            <w:r w:rsidRPr="00F24725">
              <w:rPr>
                <w:b/>
              </w:rPr>
              <w:t xml:space="preserve">Predvidoma </w:t>
            </w:r>
            <w:r w:rsidR="00855EBF" w:rsidRPr="00F24725">
              <w:rPr>
                <w:b/>
              </w:rPr>
              <w:t>11.00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72736A" w14:textId="19F9BEDE" w:rsidR="00006AF4" w:rsidRPr="00F24725" w:rsidRDefault="00FE66E8" w:rsidP="00FE66E8">
            <w:pPr>
              <w:spacing w:line="240" w:lineRule="auto"/>
              <w:ind w:right="57"/>
              <w:jc w:val="both"/>
              <w:rPr>
                <w:b/>
                <w:color w:val="0070C0"/>
              </w:rPr>
            </w:pPr>
            <w:r w:rsidRPr="00F24725">
              <w:rPr>
                <w:b/>
                <w:color w:val="0070C0"/>
              </w:rPr>
              <w:t xml:space="preserve"> </w:t>
            </w:r>
            <w:r w:rsidR="00695CBA" w:rsidRPr="00F24725">
              <w:rPr>
                <w:b/>
                <w:color w:val="0070C0"/>
              </w:rPr>
              <w:t>Izjava za medije po seji vlade</w:t>
            </w:r>
            <w:r w:rsidR="00F329C9" w:rsidRPr="00F24725">
              <w:rPr>
                <w:b/>
                <w:color w:val="0070C0"/>
              </w:rPr>
              <w:t xml:space="preserve"> </w:t>
            </w:r>
          </w:p>
          <w:p w14:paraId="55ED3C37" w14:textId="10804E94" w:rsidR="00E63F3B" w:rsidRPr="00F24725" w:rsidRDefault="00E63F3B" w:rsidP="006E35AD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F24725">
              <w:rPr>
                <w:i/>
                <w:iCs/>
              </w:rPr>
              <w:t xml:space="preserve">Lokacija: </w:t>
            </w:r>
            <w:proofErr w:type="gramStart"/>
            <w:r w:rsidR="00855EBF" w:rsidRPr="00F24725">
              <w:rPr>
                <w:i/>
                <w:iCs/>
              </w:rPr>
              <w:t>Center</w:t>
            </w:r>
            <w:proofErr w:type="gramEnd"/>
            <w:r w:rsidR="00855EBF" w:rsidRPr="00F24725">
              <w:rPr>
                <w:i/>
                <w:iCs/>
              </w:rPr>
              <w:t xml:space="preserve"> za promocijo podjetništva – inkubator Podčetrtek, Zdraviliška cesta 27d, Podčetrtek</w:t>
            </w:r>
          </w:p>
        </w:tc>
      </w:tr>
      <w:tr w:rsidR="00BE7D0A" w:rsidRPr="00F24725" w14:paraId="19D1D2FF" w14:textId="77777777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D292E" w14:textId="08498B5C" w:rsidR="00BE7D0A" w:rsidRPr="00F24725" w:rsidRDefault="002A55CD" w:rsidP="00DA4422">
            <w:pPr>
              <w:spacing w:line="240" w:lineRule="auto"/>
              <w:jc w:val="center"/>
            </w:pPr>
            <w:r w:rsidRPr="00F24725">
              <w:rPr>
                <w:b/>
              </w:rPr>
              <w:t>1</w:t>
            </w:r>
            <w:r w:rsidR="00855EBF" w:rsidRPr="00F24725">
              <w:rPr>
                <w:b/>
              </w:rPr>
              <w:t>4</w:t>
            </w:r>
            <w:r w:rsidRPr="00F24725">
              <w:rPr>
                <w:b/>
              </w:rPr>
              <w:t>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1BA55" w14:textId="6DB2094F" w:rsidR="00BE7D0A" w:rsidRPr="00F24725" w:rsidRDefault="002A55CD" w:rsidP="00DA4422">
            <w:pPr>
              <w:spacing w:line="240" w:lineRule="auto"/>
              <w:ind w:left="57" w:right="57"/>
              <w:jc w:val="both"/>
            </w:pPr>
            <w:r w:rsidRPr="00F24725">
              <w:rPr>
                <w:b/>
              </w:rPr>
              <w:t xml:space="preserve">Pogovor s predstavniki gospodarstva </w:t>
            </w:r>
            <w:r w:rsidR="00E63F3B" w:rsidRPr="00F24725">
              <w:rPr>
                <w:b/>
              </w:rPr>
              <w:t>in župani</w:t>
            </w:r>
          </w:p>
          <w:p w14:paraId="2B0F938A" w14:textId="77777777" w:rsidR="00695CBA" w:rsidRPr="00F24725" w:rsidRDefault="00695CBA" w:rsidP="00DA4422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F24725">
              <w:rPr>
                <w:b/>
                <w:bCs/>
                <w:color w:val="0070C0"/>
              </w:rPr>
              <w:t>Fototermin na začetku posveta, zaprto za javnost</w:t>
            </w:r>
          </w:p>
          <w:p w14:paraId="0FADCE59" w14:textId="7119E04C" w:rsidR="00A2532A" w:rsidRPr="00F24725" w:rsidRDefault="00006AF4" w:rsidP="00DA4422">
            <w:pPr>
              <w:spacing w:line="240" w:lineRule="auto"/>
              <w:ind w:right="57"/>
              <w:jc w:val="both"/>
              <w:rPr>
                <w:b/>
                <w:bCs/>
              </w:rPr>
            </w:pPr>
            <w:r w:rsidRPr="00F24725">
              <w:rPr>
                <w:i/>
                <w:iCs/>
              </w:rPr>
              <w:t xml:space="preserve"> </w:t>
            </w:r>
            <w:bookmarkStart w:id="0" w:name="_Hlk215845975"/>
            <w:r w:rsidR="003F2751" w:rsidRPr="00F24725">
              <w:rPr>
                <w:i/>
                <w:iCs/>
              </w:rPr>
              <w:t xml:space="preserve">Lokacija: </w:t>
            </w:r>
            <w:r w:rsidR="00855EBF" w:rsidRPr="00F24725">
              <w:rPr>
                <w:i/>
                <w:iCs/>
              </w:rPr>
              <w:t>Narodni dom Celje, Trg Celjskih knezov 9, Celje</w:t>
            </w:r>
            <w:r w:rsidR="003F2751" w:rsidRPr="00F24725">
              <w:rPr>
                <w:b/>
                <w:bCs/>
              </w:rPr>
              <w:t xml:space="preserve"> </w:t>
            </w:r>
            <w:bookmarkEnd w:id="0"/>
          </w:p>
        </w:tc>
      </w:tr>
    </w:tbl>
    <w:p w14:paraId="6B415E18" w14:textId="77777777" w:rsidR="00BE7D0A" w:rsidRPr="00F24725" w:rsidRDefault="00BE7D0A" w:rsidP="00DA4422">
      <w:pPr>
        <w:spacing w:line="240" w:lineRule="auto"/>
        <w:jc w:val="both"/>
      </w:pPr>
    </w:p>
    <w:p w14:paraId="45C3BFF8" w14:textId="77777777" w:rsidR="00BE7D0A" w:rsidRPr="00F24725" w:rsidRDefault="00BE7D0A" w:rsidP="00DA4422">
      <w:pPr>
        <w:spacing w:line="240" w:lineRule="auto"/>
        <w:jc w:val="both"/>
      </w:pPr>
    </w:p>
    <w:p w14:paraId="291F22F1" w14:textId="148248CE" w:rsidR="006D1094" w:rsidRPr="00F24725" w:rsidRDefault="002A55CD" w:rsidP="00DA4422">
      <w:pPr>
        <w:spacing w:line="240" w:lineRule="auto"/>
        <w:jc w:val="both"/>
        <w:rPr>
          <w:b/>
          <w:color w:val="C55911"/>
        </w:rPr>
      </w:pPr>
      <w:r w:rsidRPr="00F24725">
        <w:rPr>
          <w:b/>
          <w:color w:val="C55911"/>
        </w:rPr>
        <w:t xml:space="preserve">Posamezni programi predsednika vlade, ministric in ministrov </w:t>
      </w:r>
    </w:p>
    <w:p w14:paraId="71B82FFE" w14:textId="77777777" w:rsidR="00F24725" w:rsidRPr="00F24725" w:rsidRDefault="00F24725" w:rsidP="00DA4422">
      <w:pPr>
        <w:spacing w:line="240" w:lineRule="auto"/>
        <w:jc w:val="both"/>
      </w:pPr>
    </w:p>
    <w:p w14:paraId="2A8C4434" w14:textId="77777777" w:rsidR="00BE7D0A" w:rsidRPr="00F24725" w:rsidRDefault="002A55CD" w:rsidP="00DA4422">
      <w:pPr>
        <w:spacing w:line="240" w:lineRule="auto"/>
        <w:jc w:val="both"/>
      </w:pPr>
      <w:r w:rsidRPr="00F24725">
        <w:rPr>
          <w:b/>
        </w:rPr>
        <w:t>dr. Robert Golob, predsednik vlade</w:t>
      </w:r>
    </w:p>
    <w:p w14:paraId="31A9BC2E" w14:textId="77777777" w:rsidR="00A84261" w:rsidRPr="00F24725" w:rsidRDefault="00A84261" w:rsidP="00A84261">
      <w:pPr>
        <w:spacing w:line="240" w:lineRule="auto"/>
        <w:ind w:left="360"/>
        <w:jc w:val="both"/>
      </w:pPr>
    </w:p>
    <w:tbl>
      <w:tblPr>
        <w:tblW w:w="9254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7679"/>
      </w:tblGrid>
      <w:tr w:rsidR="00A84261" w:rsidRPr="00F24725" w14:paraId="69CAD9FE" w14:textId="77777777" w:rsidTr="00C622F2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57A51111" w14:textId="1854AA40" w:rsidR="00A84261" w:rsidRPr="00F24725" w:rsidRDefault="00A84261" w:rsidP="00C622F2">
            <w:pPr>
              <w:jc w:val="center"/>
            </w:pPr>
            <w:r w:rsidRPr="00F24725">
              <w:rPr>
                <w:b/>
              </w:rPr>
              <w:t>9.30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728CA9A4" w14:textId="77777777" w:rsidR="00A84261" w:rsidRPr="00F24725" w:rsidRDefault="00A84261" w:rsidP="00C622F2">
            <w:pPr>
              <w:ind w:left="28"/>
              <w:jc w:val="both"/>
            </w:pPr>
            <w:r w:rsidRPr="00F24725">
              <w:rPr>
                <w:b/>
              </w:rPr>
              <w:t>Obisk DSO Šmarje pri Jelšah (enota Šmarje)</w:t>
            </w:r>
          </w:p>
          <w:p w14:paraId="137DDBF5" w14:textId="77777777" w:rsidR="00A84261" w:rsidRDefault="00A84261" w:rsidP="00C622F2">
            <w:pPr>
              <w:ind w:left="28"/>
              <w:jc w:val="both"/>
              <w:rPr>
                <w:i/>
                <w:iCs/>
              </w:rPr>
            </w:pPr>
            <w:r w:rsidRPr="00F24725">
              <w:rPr>
                <w:i/>
                <w:iCs/>
              </w:rPr>
              <w:t xml:space="preserve">Lokacija: </w:t>
            </w:r>
            <w:proofErr w:type="spellStart"/>
            <w:r w:rsidRPr="00F24725">
              <w:rPr>
                <w:i/>
                <w:iCs/>
              </w:rPr>
              <w:t>Rakeževa</w:t>
            </w:r>
            <w:proofErr w:type="spellEnd"/>
            <w:r w:rsidRPr="00F24725">
              <w:rPr>
                <w:i/>
                <w:iCs/>
              </w:rPr>
              <w:t xml:space="preserve"> ulica 8, Šmarje pri Jelšah</w:t>
            </w:r>
          </w:p>
          <w:p w14:paraId="1954EB12" w14:textId="66976CED" w:rsidR="00A62DA3" w:rsidRPr="00F24725" w:rsidRDefault="00C53FD9" w:rsidP="00C622F2">
            <w:pPr>
              <w:ind w:left="28"/>
              <w:jc w:val="both"/>
            </w:pPr>
            <w:r w:rsidRPr="00F24725">
              <w:rPr>
                <w:b/>
                <w:bCs/>
                <w:color w:val="0070C0"/>
              </w:rPr>
              <w:t>Fototermin</w:t>
            </w:r>
          </w:p>
        </w:tc>
      </w:tr>
      <w:tr w:rsidR="00A84261" w:rsidRPr="00F24725" w14:paraId="53547796" w14:textId="77777777" w:rsidTr="00C622F2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2619D7EA" w14:textId="6F3C7227" w:rsidR="00A84261" w:rsidRPr="00F24725" w:rsidRDefault="00A84261" w:rsidP="00C622F2">
            <w:pPr>
              <w:jc w:val="center"/>
            </w:pPr>
            <w:r w:rsidRPr="00F24725">
              <w:rPr>
                <w:b/>
                <w:color w:val="000000"/>
              </w:rPr>
              <w:t>11.00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487D0266" w14:textId="77777777" w:rsidR="00A84261" w:rsidRPr="00F24725" w:rsidRDefault="00A84261" w:rsidP="00C622F2">
            <w:pPr>
              <w:ind w:left="28"/>
              <w:jc w:val="both"/>
            </w:pPr>
            <w:r w:rsidRPr="00F24725">
              <w:rPr>
                <w:b/>
              </w:rPr>
              <w:t>Ogled gradbišča Polule (Celje)</w:t>
            </w:r>
          </w:p>
          <w:p w14:paraId="7ED1ED73" w14:textId="0BBF2C05" w:rsidR="00A84261" w:rsidRPr="00F24725" w:rsidRDefault="00A84261" w:rsidP="00C622F2">
            <w:pPr>
              <w:ind w:left="28"/>
              <w:jc w:val="both"/>
            </w:pPr>
            <w:r w:rsidRPr="00F24725">
              <w:rPr>
                <w:i/>
                <w:iCs/>
                <w:color w:val="EA6B14"/>
              </w:rPr>
              <w:t xml:space="preserve">Dogodka se udeležita tudi </w:t>
            </w:r>
            <w:r w:rsidR="00DB4750">
              <w:rPr>
                <w:i/>
                <w:iCs/>
                <w:color w:val="EA6B14"/>
              </w:rPr>
              <w:t>minister</w:t>
            </w:r>
            <w:r w:rsidRPr="00F24725">
              <w:rPr>
                <w:i/>
                <w:iCs/>
                <w:color w:val="EA6B14"/>
              </w:rPr>
              <w:t xml:space="preserve"> Novak ter DS Šefic</w:t>
            </w:r>
          </w:p>
          <w:p w14:paraId="220A877A" w14:textId="77777777" w:rsidR="00A84261" w:rsidRDefault="00A84261" w:rsidP="00C622F2">
            <w:pPr>
              <w:ind w:left="28"/>
              <w:jc w:val="both"/>
              <w:rPr>
                <w:i/>
                <w:iCs/>
              </w:rPr>
            </w:pPr>
            <w:r w:rsidRPr="00F24725">
              <w:rPr>
                <w:i/>
                <w:iCs/>
              </w:rPr>
              <w:t>Lokacija: gradbišče Polule, Celje</w:t>
            </w:r>
          </w:p>
          <w:p w14:paraId="568F5248" w14:textId="1A43A368" w:rsidR="00A62DA3" w:rsidRPr="00F24725" w:rsidRDefault="00C53FD9" w:rsidP="00C622F2">
            <w:pPr>
              <w:ind w:left="28"/>
              <w:jc w:val="both"/>
            </w:pPr>
            <w:r w:rsidRPr="00F24725">
              <w:rPr>
                <w:b/>
                <w:bCs/>
                <w:color w:val="0070C0"/>
              </w:rPr>
              <w:t>Fototermin</w:t>
            </w:r>
          </w:p>
        </w:tc>
      </w:tr>
      <w:tr w:rsidR="00A84261" w:rsidRPr="00F24725" w14:paraId="38C0821B" w14:textId="77777777" w:rsidTr="00C622F2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6A7C90C1" w14:textId="1B20E206" w:rsidR="00A84261" w:rsidRPr="00F24725" w:rsidRDefault="00A84261" w:rsidP="00C622F2">
            <w:pPr>
              <w:jc w:val="center"/>
            </w:pPr>
            <w:r w:rsidRPr="00F24725">
              <w:rPr>
                <w:b/>
              </w:rPr>
              <w:t>11.45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47CA1F18" w14:textId="77777777" w:rsidR="00A84261" w:rsidRPr="00F24725" w:rsidRDefault="00A84261" w:rsidP="00C622F2">
            <w:pPr>
              <w:ind w:left="28"/>
              <w:jc w:val="both"/>
            </w:pPr>
            <w:r w:rsidRPr="00F24725">
              <w:rPr>
                <w:b/>
              </w:rPr>
              <w:t xml:space="preserve">Obisk Vrtca Anice Černejeve, enota Sonce </w:t>
            </w:r>
            <w:r w:rsidRPr="00F24725">
              <w:t>(sanacija onesnažene zemljine)</w:t>
            </w:r>
          </w:p>
          <w:p w14:paraId="3017B389" w14:textId="77777777" w:rsidR="00A84261" w:rsidRPr="00F24725" w:rsidRDefault="00A84261" w:rsidP="00C622F2">
            <w:pPr>
              <w:ind w:left="28"/>
              <w:jc w:val="both"/>
            </w:pPr>
            <w:r w:rsidRPr="00F24725">
              <w:rPr>
                <w:i/>
                <w:iCs/>
                <w:color w:val="EA6B14"/>
              </w:rPr>
              <w:t>Dogodka se udeleži tudi minister Kumer</w:t>
            </w:r>
          </w:p>
          <w:p w14:paraId="76BECD98" w14:textId="77777777" w:rsidR="00A84261" w:rsidRDefault="00A84261" w:rsidP="00C622F2">
            <w:pPr>
              <w:ind w:left="28"/>
              <w:jc w:val="both"/>
              <w:rPr>
                <w:i/>
                <w:iCs/>
              </w:rPr>
            </w:pPr>
            <w:r w:rsidRPr="00F24725">
              <w:rPr>
                <w:i/>
                <w:iCs/>
              </w:rPr>
              <w:t>Lokacija: Kajuhova ulica 5, Celje</w:t>
            </w:r>
          </w:p>
          <w:p w14:paraId="184F641E" w14:textId="552358F0" w:rsidR="00A62DA3" w:rsidRPr="00F24725" w:rsidRDefault="00C53FD9" w:rsidP="00C622F2">
            <w:pPr>
              <w:ind w:left="28"/>
              <w:jc w:val="both"/>
            </w:pPr>
            <w:r w:rsidRPr="00F24725">
              <w:rPr>
                <w:b/>
                <w:bCs/>
                <w:color w:val="0070C0"/>
              </w:rPr>
              <w:t>Fototermin</w:t>
            </w:r>
          </w:p>
        </w:tc>
      </w:tr>
      <w:tr w:rsidR="00A84261" w:rsidRPr="00F24725" w14:paraId="60C1F636" w14:textId="77777777" w:rsidTr="00C622F2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4C4C09EB" w14:textId="6EB4BC13" w:rsidR="00A84261" w:rsidRPr="00F24725" w:rsidRDefault="00A84261" w:rsidP="00C622F2">
            <w:pPr>
              <w:jc w:val="center"/>
            </w:pPr>
            <w:r w:rsidRPr="00F24725">
              <w:rPr>
                <w:b/>
              </w:rPr>
              <w:t>13.00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1C255A7C" w14:textId="77777777" w:rsidR="00A84261" w:rsidRPr="00F24725" w:rsidRDefault="00A84261" w:rsidP="00C622F2">
            <w:pPr>
              <w:ind w:left="28"/>
              <w:jc w:val="both"/>
            </w:pPr>
            <w:r w:rsidRPr="00F24725">
              <w:rPr>
                <w:b/>
              </w:rPr>
              <w:t>Obisk rokometnega kluba Celje Pivovarna Laško</w:t>
            </w:r>
          </w:p>
          <w:p w14:paraId="600CFFEA" w14:textId="77777777" w:rsidR="00A84261" w:rsidRPr="00F24725" w:rsidRDefault="00A84261" w:rsidP="00C622F2">
            <w:pPr>
              <w:ind w:left="28"/>
              <w:jc w:val="both"/>
            </w:pPr>
            <w:r w:rsidRPr="00F24725">
              <w:rPr>
                <w:i/>
                <w:iCs/>
                <w:color w:val="EA6B14"/>
              </w:rPr>
              <w:t>Dogodka se udeleži tudi minister Boštjančič</w:t>
            </w:r>
          </w:p>
          <w:p w14:paraId="2405D1B5" w14:textId="77777777" w:rsidR="00A84261" w:rsidRDefault="00A84261" w:rsidP="00C622F2">
            <w:pPr>
              <w:ind w:left="28"/>
              <w:jc w:val="both"/>
              <w:rPr>
                <w:i/>
                <w:iCs/>
              </w:rPr>
            </w:pPr>
            <w:r w:rsidRPr="00F24725">
              <w:rPr>
                <w:i/>
                <w:iCs/>
              </w:rPr>
              <w:t>Lokacija: Dvorana Zlatorog, Opekarniška 15, Celje</w:t>
            </w:r>
          </w:p>
          <w:p w14:paraId="6DC2AF0A" w14:textId="5456D9E7" w:rsidR="00A62DA3" w:rsidRPr="00F24725" w:rsidRDefault="00C53FD9" w:rsidP="00C622F2">
            <w:pPr>
              <w:ind w:left="28"/>
              <w:jc w:val="both"/>
            </w:pPr>
            <w:r w:rsidRPr="00F24725">
              <w:rPr>
                <w:b/>
                <w:bCs/>
                <w:color w:val="0070C0"/>
              </w:rPr>
              <w:t>Fototermin</w:t>
            </w:r>
          </w:p>
        </w:tc>
      </w:tr>
      <w:tr w:rsidR="001966FD" w:rsidRPr="00F24725" w14:paraId="214A9113" w14:textId="77777777" w:rsidTr="00C622F2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7556B4C1" w14:textId="239BE4DB" w:rsidR="001966FD" w:rsidRPr="00F24725" w:rsidRDefault="001966FD" w:rsidP="00C622F2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069815AC" w14:textId="77777777" w:rsidR="001966FD" w:rsidRPr="001966FD" w:rsidRDefault="001966FD" w:rsidP="00C622F2">
            <w:pPr>
              <w:ind w:left="28"/>
              <w:jc w:val="both"/>
              <w:rPr>
                <w:b/>
                <w:color w:val="0070C0"/>
              </w:rPr>
            </w:pPr>
            <w:r w:rsidRPr="001966FD">
              <w:rPr>
                <w:b/>
                <w:color w:val="0070C0"/>
              </w:rPr>
              <w:t>Izjava predsednika vlade za medije</w:t>
            </w:r>
          </w:p>
          <w:p w14:paraId="1A61496D" w14:textId="70679C04" w:rsidR="001966FD" w:rsidRPr="001966FD" w:rsidRDefault="001966FD" w:rsidP="00C622F2">
            <w:pPr>
              <w:ind w:left="28"/>
              <w:jc w:val="both"/>
              <w:rPr>
                <w:bCs/>
                <w:i/>
                <w:iCs/>
              </w:rPr>
            </w:pPr>
            <w:r w:rsidRPr="001966FD">
              <w:rPr>
                <w:bCs/>
                <w:i/>
                <w:iCs/>
              </w:rPr>
              <w:t xml:space="preserve">Lokacija: </w:t>
            </w:r>
            <w:r w:rsidR="00A62DA3" w:rsidRPr="00F24725">
              <w:rPr>
                <w:i/>
                <w:iCs/>
              </w:rPr>
              <w:t>Narodni dom Celje, Trg Celjskih knezov 9, Celje</w:t>
            </w:r>
          </w:p>
        </w:tc>
      </w:tr>
    </w:tbl>
    <w:p w14:paraId="503EE24C" w14:textId="77777777" w:rsidR="00A84261" w:rsidRDefault="00A84261" w:rsidP="00A84261">
      <w:pPr>
        <w:tabs>
          <w:tab w:val="left" w:pos="450"/>
        </w:tabs>
        <w:spacing w:line="240" w:lineRule="auto"/>
      </w:pPr>
    </w:p>
    <w:p w14:paraId="31D34A18" w14:textId="77777777" w:rsidR="00F24725" w:rsidRPr="00F24725" w:rsidRDefault="00F24725" w:rsidP="00A84261">
      <w:pPr>
        <w:tabs>
          <w:tab w:val="left" w:pos="450"/>
        </w:tabs>
        <w:spacing w:line="240" w:lineRule="auto"/>
        <w:rPr>
          <w:b/>
        </w:rPr>
      </w:pPr>
    </w:p>
    <w:p w14:paraId="5BBB40A6" w14:textId="74C1F773" w:rsidR="00A84261" w:rsidRPr="00F24725" w:rsidRDefault="00A84261" w:rsidP="00A84261">
      <w:pPr>
        <w:tabs>
          <w:tab w:val="left" w:pos="450"/>
        </w:tabs>
        <w:spacing w:line="240" w:lineRule="auto"/>
      </w:pPr>
      <w:r w:rsidRPr="00F24725">
        <w:rPr>
          <w:b/>
        </w:rPr>
        <w:t>Tanja Fajon, ministrica za zunanje in evropske zadeve</w:t>
      </w:r>
    </w:p>
    <w:p w14:paraId="5074D8A2" w14:textId="77777777" w:rsidR="00A84261" w:rsidRPr="00F24725" w:rsidRDefault="00A84261" w:rsidP="00A84261">
      <w:pPr>
        <w:spacing w:line="240" w:lineRule="auto"/>
      </w:pPr>
    </w:p>
    <w:tbl>
      <w:tblPr>
        <w:tblW w:w="9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786"/>
      </w:tblGrid>
      <w:tr w:rsidR="00A84261" w:rsidRPr="00F24725" w14:paraId="22DFC4B3" w14:textId="77777777" w:rsidTr="00C622F2">
        <w:trPr>
          <w:trHeight w:val="330"/>
        </w:trPr>
        <w:tc>
          <w:tcPr>
            <w:tcW w:w="1620" w:type="dxa"/>
            <w:shd w:val="clear" w:color="auto" w:fill="FFFFFF"/>
            <w:vAlign w:val="center"/>
          </w:tcPr>
          <w:p w14:paraId="2DA78EF4" w14:textId="100F7D1F" w:rsidR="00A84261" w:rsidRPr="00F24725" w:rsidRDefault="00A84261" w:rsidP="00C622F2">
            <w:pPr>
              <w:jc w:val="center"/>
            </w:pPr>
            <w:r w:rsidRPr="00F24725">
              <w:rPr>
                <w:b/>
                <w:color w:val="000000"/>
              </w:rPr>
              <w:t xml:space="preserve">12.00 </w:t>
            </w:r>
          </w:p>
        </w:tc>
        <w:tc>
          <w:tcPr>
            <w:tcW w:w="7786" w:type="dxa"/>
            <w:shd w:val="clear" w:color="auto" w:fill="FFFFFF"/>
          </w:tcPr>
          <w:p w14:paraId="1023E0CA" w14:textId="77777777" w:rsidR="00A84261" w:rsidRPr="00F24725" w:rsidRDefault="00A84261" w:rsidP="00C622F2">
            <w:pPr>
              <w:ind w:left="28" w:right="57"/>
              <w:jc w:val="both"/>
            </w:pPr>
            <w:r w:rsidRPr="00F24725">
              <w:rPr>
                <w:b/>
                <w:color w:val="000000"/>
              </w:rPr>
              <w:t>RGZC: Celjske mesnine d. o. o. in Cetis Celje d. d.</w:t>
            </w:r>
          </w:p>
          <w:p w14:paraId="4B73570F" w14:textId="77777777" w:rsidR="00A84261" w:rsidRPr="00F24725" w:rsidRDefault="00A84261" w:rsidP="00C622F2">
            <w:pPr>
              <w:ind w:left="28"/>
            </w:pPr>
            <w:r w:rsidRPr="00F24725">
              <w:rPr>
                <w:i/>
                <w:iCs/>
                <w:color w:val="000000"/>
              </w:rPr>
              <w:t>Lokacija: Celje, v stolpiču Hotela Evropa</w:t>
            </w:r>
          </w:p>
        </w:tc>
      </w:tr>
      <w:tr w:rsidR="00A84261" w:rsidRPr="00F24725" w14:paraId="645882EC" w14:textId="77777777" w:rsidTr="00C622F2">
        <w:trPr>
          <w:trHeight w:val="570"/>
        </w:trPr>
        <w:tc>
          <w:tcPr>
            <w:tcW w:w="1620" w:type="dxa"/>
            <w:shd w:val="clear" w:color="auto" w:fill="FFFFFF"/>
            <w:vAlign w:val="center"/>
          </w:tcPr>
          <w:p w14:paraId="7D89D03B" w14:textId="6C32D27D" w:rsidR="00A84261" w:rsidRPr="00F24725" w:rsidRDefault="00A84261" w:rsidP="00C622F2">
            <w:pPr>
              <w:jc w:val="center"/>
            </w:pPr>
            <w:r w:rsidRPr="00F24725">
              <w:rPr>
                <w:b/>
                <w:color w:val="000000"/>
              </w:rPr>
              <w:lastRenderedPageBreak/>
              <w:t>13.40</w:t>
            </w:r>
          </w:p>
        </w:tc>
        <w:tc>
          <w:tcPr>
            <w:tcW w:w="7786" w:type="dxa"/>
            <w:shd w:val="clear" w:color="auto" w:fill="FFFFFF"/>
            <w:vAlign w:val="center"/>
          </w:tcPr>
          <w:p w14:paraId="2B065308" w14:textId="77777777" w:rsidR="00A84261" w:rsidRPr="00F24725" w:rsidRDefault="00A84261" w:rsidP="00C622F2">
            <w:pPr>
              <w:ind w:left="28"/>
              <w:jc w:val="both"/>
            </w:pPr>
            <w:r w:rsidRPr="00F24725">
              <w:rPr>
                <w:b/>
                <w:color w:val="000000"/>
              </w:rPr>
              <w:t xml:space="preserve">LXNAV </w:t>
            </w:r>
            <w:proofErr w:type="gramStart"/>
            <w:r w:rsidRPr="00F24725">
              <w:rPr>
                <w:b/>
                <w:color w:val="000000"/>
              </w:rPr>
              <w:t>d.o.o.</w:t>
            </w:r>
            <w:proofErr w:type="gramEnd"/>
          </w:p>
          <w:p w14:paraId="2CAC2D74" w14:textId="77777777" w:rsidR="00A84261" w:rsidRPr="00F24725" w:rsidRDefault="00A84261" w:rsidP="00C622F2">
            <w:pPr>
              <w:ind w:left="28"/>
            </w:pPr>
            <w:r w:rsidRPr="00F24725">
              <w:rPr>
                <w:i/>
                <w:iCs/>
                <w:color w:val="000000"/>
              </w:rPr>
              <w:t>Lokacija: Celje, Tehnološki park</w:t>
            </w:r>
          </w:p>
        </w:tc>
      </w:tr>
    </w:tbl>
    <w:p w14:paraId="32A37206" w14:textId="77777777" w:rsidR="00A84261" w:rsidRPr="00F24725" w:rsidRDefault="00A84261" w:rsidP="00A84261">
      <w:pPr>
        <w:spacing w:line="240" w:lineRule="auto"/>
      </w:pPr>
    </w:p>
    <w:p w14:paraId="4D4A691A" w14:textId="77777777" w:rsidR="00F24725" w:rsidRPr="00F24725" w:rsidRDefault="00F24725" w:rsidP="00DA4422">
      <w:pPr>
        <w:spacing w:line="240" w:lineRule="auto"/>
        <w:rPr>
          <w:b/>
        </w:rPr>
      </w:pPr>
    </w:p>
    <w:p w14:paraId="67DF4343" w14:textId="2DCAB04D" w:rsidR="00BE7D0A" w:rsidRPr="00F24725" w:rsidRDefault="006B3E43" w:rsidP="00DA4422">
      <w:pPr>
        <w:spacing w:line="240" w:lineRule="auto"/>
        <w:jc w:val="both"/>
        <w:rPr>
          <w:b/>
        </w:rPr>
      </w:pPr>
      <w:r w:rsidRPr="00F24725">
        <w:rPr>
          <w:b/>
        </w:rPr>
        <w:t>Klemen Boštjančič, minister za finance</w:t>
      </w:r>
    </w:p>
    <w:p w14:paraId="4A0DB161" w14:textId="77777777" w:rsidR="00A84261" w:rsidRPr="00F24725" w:rsidRDefault="00A84261" w:rsidP="00A84261">
      <w:pPr>
        <w:spacing w:line="240" w:lineRule="auto"/>
        <w:ind w:left="566"/>
      </w:pP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86"/>
      </w:tblGrid>
      <w:tr w:rsidR="00A84261" w:rsidRPr="00F24725" w14:paraId="184D153C" w14:textId="77777777" w:rsidTr="00C622F2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A5AAFA2" w14:textId="16237789" w:rsidR="00A84261" w:rsidRPr="00F24725" w:rsidRDefault="00A84261" w:rsidP="00C622F2">
            <w:pPr>
              <w:jc w:val="center"/>
            </w:pPr>
            <w:r w:rsidRPr="00F24725">
              <w:rPr>
                <w:b/>
              </w:rPr>
              <w:t>11.30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3A86755F" w14:textId="77777777" w:rsidR="00A84261" w:rsidRDefault="00A84261" w:rsidP="00C622F2">
            <w:pPr>
              <w:ind w:left="57" w:right="57"/>
              <w:jc w:val="both"/>
              <w:rPr>
                <w:b/>
              </w:rPr>
            </w:pPr>
            <w:r w:rsidRPr="00F24725">
              <w:rPr>
                <w:b/>
              </w:rPr>
              <w:t>FURS</w:t>
            </w:r>
            <w:r w:rsidR="003D59EC">
              <w:rPr>
                <w:b/>
              </w:rPr>
              <w:t xml:space="preserve"> Celje</w:t>
            </w:r>
          </w:p>
          <w:p w14:paraId="541081B6" w14:textId="3E46DDAB" w:rsidR="003D59EC" w:rsidRPr="00F24725" w:rsidRDefault="003D59EC" w:rsidP="00C622F2">
            <w:pPr>
              <w:ind w:left="57" w:right="57"/>
              <w:jc w:val="both"/>
            </w:pPr>
            <w:r w:rsidRPr="003D59EC">
              <w:rPr>
                <w:i/>
                <w:iCs/>
              </w:rPr>
              <w:t>Lokacija: Aškerčeva ulica 12, Celje</w:t>
            </w:r>
          </w:p>
        </w:tc>
      </w:tr>
      <w:tr w:rsidR="00A84261" w:rsidRPr="00F24725" w14:paraId="2B58BD82" w14:textId="77777777" w:rsidTr="00C622F2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0346AC6" w14:textId="71CF5C08" w:rsidR="00A84261" w:rsidRPr="00F24725" w:rsidRDefault="00A84261" w:rsidP="00C622F2">
            <w:pPr>
              <w:jc w:val="center"/>
            </w:pPr>
            <w:r w:rsidRPr="00F24725">
              <w:rPr>
                <w:b/>
              </w:rPr>
              <w:t>13.00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55F10ED0" w14:textId="77777777" w:rsidR="00A84261" w:rsidRPr="00F24725" w:rsidRDefault="00A84261" w:rsidP="00C622F2">
            <w:pPr>
              <w:ind w:left="28"/>
              <w:jc w:val="both"/>
            </w:pPr>
            <w:r w:rsidRPr="00F24725">
              <w:rPr>
                <w:b/>
              </w:rPr>
              <w:t>Obisk rokometnega kluba Celje Pivovarna Laško</w:t>
            </w:r>
          </w:p>
          <w:p w14:paraId="65A5F945" w14:textId="77777777" w:rsidR="00A84261" w:rsidRPr="00F24725" w:rsidRDefault="00A84261" w:rsidP="00C622F2">
            <w:pPr>
              <w:ind w:left="28"/>
              <w:jc w:val="both"/>
            </w:pPr>
            <w:r w:rsidRPr="00F24725">
              <w:rPr>
                <w:i/>
                <w:iCs/>
              </w:rPr>
              <w:t>Lokacija: Dvorana Zlatorog, Opekarniška 15, Celje</w:t>
            </w:r>
          </w:p>
        </w:tc>
      </w:tr>
    </w:tbl>
    <w:p w14:paraId="066AFE38" w14:textId="77777777" w:rsidR="00A84261" w:rsidRPr="00F24725" w:rsidRDefault="00A84261" w:rsidP="00A84261">
      <w:pPr>
        <w:spacing w:line="240" w:lineRule="auto"/>
      </w:pPr>
      <w:r w:rsidRPr="00F24725">
        <w:t> </w:t>
      </w:r>
    </w:p>
    <w:p w14:paraId="7D1C237A" w14:textId="77777777" w:rsidR="00B71E74" w:rsidRPr="00F24725" w:rsidRDefault="00B71E74" w:rsidP="00DA4422">
      <w:pPr>
        <w:spacing w:line="240" w:lineRule="auto"/>
        <w:jc w:val="both"/>
        <w:rPr>
          <w:b/>
        </w:rPr>
      </w:pPr>
    </w:p>
    <w:p w14:paraId="57DFADCB" w14:textId="3DA72FA4" w:rsidR="00BE7D0A" w:rsidRPr="00F24725" w:rsidRDefault="003D5764" w:rsidP="00DA4422">
      <w:pPr>
        <w:spacing w:line="240" w:lineRule="auto"/>
        <w:jc w:val="both"/>
      </w:pPr>
      <w:r w:rsidRPr="00F24725">
        <w:rPr>
          <w:b/>
        </w:rPr>
        <w:t>Branko Zlobko</w:t>
      </w:r>
      <w:r w:rsidR="002A55CD" w:rsidRPr="00F24725">
        <w:rPr>
          <w:b/>
        </w:rPr>
        <w:t>, minister za notranje zadeve</w:t>
      </w:r>
    </w:p>
    <w:p w14:paraId="6B8F2B22" w14:textId="6BA9F375" w:rsidR="00B2253E" w:rsidRPr="00F24725" w:rsidRDefault="00B2253E" w:rsidP="00B2253E">
      <w:pPr>
        <w:spacing w:line="240" w:lineRule="auto"/>
        <w:jc w:val="both"/>
      </w:pPr>
    </w:p>
    <w:tbl>
      <w:tblPr>
        <w:tblW w:w="9211" w:type="dxa"/>
        <w:tblLook w:val="04A0" w:firstRow="1" w:lastRow="0" w:firstColumn="1" w:lastColumn="0" w:noHBand="0" w:noVBand="1"/>
      </w:tblPr>
      <w:tblGrid>
        <w:gridCol w:w="1421"/>
        <w:gridCol w:w="7790"/>
      </w:tblGrid>
      <w:tr w:rsidR="00B2253E" w:rsidRPr="00F24725" w14:paraId="6FDDD8C2" w14:textId="77777777" w:rsidTr="00B2253E">
        <w:trPr>
          <w:trHeight w:val="405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6A8F1" w14:textId="258EF4F5" w:rsidR="00B2253E" w:rsidRPr="00F24725" w:rsidRDefault="00B2253E" w:rsidP="00B2253E">
            <w:pPr>
              <w:spacing w:line="240" w:lineRule="auto"/>
              <w:jc w:val="center"/>
            </w:pPr>
            <w:r w:rsidRPr="00F24725">
              <w:rPr>
                <w:b/>
                <w:bCs/>
              </w:rPr>
              <w:t>11.50</w:t>
            </w:r>
          </w:p>
        </w:tc>
        <w:tc>
          <w:tcPr>
            <w:tcW w:w="779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C0D7A" w14:textId="545212D9" w:rsidR="00B2253E" w:rsidRPr="00F24725" w:rsidRDefault="00B2253E" w:rsidP="00B2253E">
            <w:pPr>
              <w:spacing w:line="240" w:lineRule="auto"/>
            </w:pPr>
            <w:r w:rsidRPr="00F24725">
              <w:rPr>
                <w:b/>
                <w:bCs/>
              </w:rPr>
              <w:t xml:space="preserve">Obisk PU Celje, PP Celje in OKC PU Celje </w:t>
            </w:r>
            <w:r w:rsidRPr="00F24725">
              <w:br/>
            </w:r>
            <w:r w:rsidRPr="00F24725">
              <w:rPr>
                <w:i/>
                <w:iCs/>
              </w:rPr>
              <w:t>Lokacija</w:t>
            </w:r>
            <w:r w:rsidRPr="00F24725">
              <w:t xml:space="preserve">: </w:t>
            </w:r>
            <w:r w:rsidRPr="00F24725">
              <w:rPr>
                <w:i/>
                <w:iCs/>
              </w:rPr>
              <w:t>Ljubljanska cesta 12, Celje  </w:t>
            </w:r>
            <w:r w:rsidRPr="00F24725">
              <w:t xml:space="preserve"> </w:t>
            </w:r>
          </w:p>
        </w:tc>
      </w:tr>
      <w:tr w:rsidR="00B2253E" w:rsidRPr="00F24725" w14:paraId="7E0144A6" w14:textId="77777777" w:rsidTr="00B2253E">
        <w:trPr>
          <w:trHeight w:val="405"/>
        </w:trPr>
        <w:tc>
          <w:tcPr>
            <w:tcW w:w="142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189B5" w14:textId="6F817428" w:rsidR="00B2253E" w:rsidRPr="00F24725" w:rsidRDefault="00B2253E" w:rsidP="00B2253E">
            <w:pPr>
              <w:spacing w:line="240" w:lineRule="auto"/>
              <w:jc w:val="center"/>
            </w:pPr>
            <w:r w:rsidRPr="00F24725">
              <w:rPr>
                <w:b/>
                <w:bCs/>
              </w:rPr>
              <w:t>12.45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CA8B6" w14:textId="71EDCD88" w:rsidR="00B2253E" w:rsidRPr="00F24725" w:rsidRDefault="00B2253E" w:rsidP="00B2253E">
            <w:pPr>
              <w:spacing w:line="240" w:lineRule="auto"/>
            </w:pPr>
            <w:r w:rsidRPr="00F24725">
              <w:rPr>
                <w:b/>
                <w:bCs/>
              </w:rPr>
              <w:t>Obisk PP vodnikov službenih psov Celje</w:t>
            </w:r>
            <w:r w:rsidRPr="00F24725">
              <w:t xml:space="preserve"> </w:t>
            </w:r>
            <w:r w:rsidRPr="00F24725">
              <w:br/>
            </w:r>
            <w:r w:rsidRPr="00F24725">
              <w:rPr>
                <w:i/>
                <w:iCs/>
              </w:rPr>
              <w:t>Lokacija: Lokrovec 1, Celje</w:t>
            </w:r>
          </w:p>
        </w:tc>
      </w:tr>
    </w:tbl>
    <w:p w14:paraId="2BE07C16" w14:textId="67479821" w:rsidR="00A84261" w:rsidRPr="00F24725" w:rsidRDefault="00B2253E" w:rsidP="00F24725">
      <w:pPr>
        <w:spacing w:line="240" w:lineRule="auto"/>
        <w:jc w:val="both"/>
        <w:rPr>
          <w:b/>
        </w:rPr>
      </w:pPr>
      <w:r w:rsidRPr="00F24725">
        <w:br/>
      </w:r>
    </w:p>
    <w:p w14:paraId="695DBEF4" w14:textId="40A41F67" w:rsidR="00A84261" w:rsidRPr="00F24725" w:rsidRDefault="002A55CD" w:rsidP="00DA4422">
      <w:pPr>
        <w:spacing w:line="240" w:lineRule="auto"/>
        <w:jc w:val="both"/>
        <w:rPr>
          <w:b/>
        </w:rPr>
      </w:pPr>
      <w:r w:rsidRPr="00F24725">
        <w:rPr>
          <w:b/>
        </w:rPr>
        <w:t>mag. Franc Props, minister za javno upravo</w:t>
      </w:r>
    </w:p>
    <w:p w14:paraId="6A73E1DE" w14:textId="77777777" w:rsidR="00A84261" w:rsidRPr="00F24725" w:rsidRDefault="00A84261" w:rsidP="00A84261">
      <w:pPr>
        <w:spacing w:line="240" w:lineRule="auto"/>
      </w:pP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746"/>
      </w:tblGrid>
      <w:tr w:rsidR="00A84261" w:rsidRPr="00F24725" w14:paraId="32EE95EE" w14:textId="77777777" w:rsidTr="00C622F2">
        <w:trPr>
          <w:trHeight w:val="330"/>
        </w:trPr>
        <w:tc>
          <w:tcPr>
            <w:tcW w:w="1620" w:type="dxa"/>
            <w:shd w:val="clear" w:color="auto" w:fill="FFFFFF"/>
            <w:vAlign w:val="center"/>
          </w:tcPr>
          <w:p w14:paraId="7AACFC61" w14:textId="528956F3" w:rsidR="00A84261" w:rsidRPr="00F24725" w:rsidRDefault="00A84261" w:rsidP="00C622F2">
            <w:pPr>
              <w:jc w:val="center"/>
            </w:pPr>
            <w:r w:rsidRPr="00F24725">
              <w:rPr>
                <w:b/>
                <w:color w:val="000000"/>
              </w:rPr>
              <w:t>11.40</w:t>
            </w:r>
          </w:p>
        </w:tc>
        <w:tc>
          <w:tcPr>
            <w:tcW w:w="7746" w:type="dxa"/>
            <w:shd w:val="clear" w:color="auto" w:fill="FFFFFF"/>
            <w:vAlign w:val="center"/>
          </w:tcPr>
          <w:p w14:paraId="595B034F" w14:textId="77777777" w:rsidR="00A84261" w:rsidRPr="00F24725" w:rsidRDefault="00A84261" w:rsidP="00C622F2">
            <w:pPr>
              <w:ind w:left="28"/>
            </w:pPr>
            <w:r w:rsidRPr="00F24725">
              <w:rPr>
                <w:b/>
              </w:rPr>
              <w:t>Obisk Mladinskega centra dravinjske doline – MCDD</w:t>
            </w:r>
          </w:p>
          <w:p w14:paraId="139AC119" w14:textId="0D482149" w:rsidR="00A84261" w:rsidRPr="00F24725" w:rsidRDefault="00A84261" w:rsidP="00C622F2">
            <w:pPr>
              <w:ind w:left="28"/>
            </w:pPr>
            <w:r w:rsidRPr="00F24725">
              <w:rPr>
                <w:i/>
                <w:iCs/>
              </w:rPr>
              <w:t>Lokacija: Žička cesta 4</w:t>
            </w:r>
            <w:proofErr w:type="gramStart"/>
            <w:r w:rsidRPr="00F24725">
              <w:rPr>
                <w:i/>
                <w:iCs/>
              </w:rPr>
              <w:t>A</w:t>
            </w:r>
            <w:proofErr w:type="gramEnd"/>
            <w:r w:rsidRPr="00F24725">
              <w:rPr>
                <w:i/>
                <w:iCs/>
              </w:rPr>
              <w:t>, Slovenske Konjice</w:t>
            </w:r>
          </w:p>
        </w:tc>
      </w:tr>
      <w:tr w:rsidR="00A84261" w:rsidRPr="00F24725" w14:paraId="05A18DE3" w14:textId="77777777" w:rsidTr="00C622F2">
        <w:trPr>
          <w:trHeight w:val="330"/>
        </w:trPr>
        <w:tc>
          <w:tcPr>
            <w:tcW w:w="1620" w:type="dxa"/>
            <w:shd w:val="clear" w:color="auto" w:fill="FFFFFF"/>
            <w:vAlign w:val="center"/>
          </w:tcPr>
          <w:p w14:paraId="05FA87A2" w14:textId="50F349A4" w:rsidR="00A84261" w:rsidRPr="00F24725" w:rsidRDefault="00A84261" w:rsidP="00C622F2">
            <w:pPr>
              <w:jc w:val="center"/>
            </w:pPr>
            <w:r w:rsidRPr="00F24725">
              <w:rPr>
                <w:b/>
                <w:color w:val="000000"/>
              </w:rPr>
              <w:t>13.05</w:t>
            </w:r>
          </w:p>
        </w:tc>
        <w:tc>
          <w:tcPr>
            <w:tcW w:w="7746" w:type="dxa"/>
            <w:shd w:val="clear" w:color="auto" w:fill="FFFFFF"/>
            <w:vAlign w:val="center"/>
          </w:tcPr>
          <w:p w14:paraId="7731FFDB" w14:textId="77777777" w:rsidR="00A84261" w:rsidRPr="00F24725" w:rsidRDefault="00A84261" w:rsidP="00C622F2">
            <w:pPr>
              <w:ind w:left="28"/>
            </w:pPr>
            <w:r w:rsidRPr="00F24725">
              <w:rPr>
                <w:b/>
              </w:rPr>
              <w:t>Srečanje z načelniki Upravnih enot Celje, Laško, Slovenske Konjice, Šentjur pri Celju in Šmarje pri Jelšah</w:t>
            </w:r>
          </w:p>
          <w:p w14:paraId="543162A1" w14:textId="77777777" w:rsidR="00A84261" w:rsidRPr="00F24725" w:rsidRDefault="00A84261" w:rsidP="00C622F2">
            <w:pPr>
              <w:ind w:left="28"/>
            </w:pPr>
            <w:r w:rsidRPr="00F24725">
              <w:rPr>
                <w:i/>
                <w:iCs/>
              </w:rPr>
              <w:t>Lokacija: Mestni trg 10, Šentjur pri Celju</w:t>
            </w:r>
          </w:p>
        </w:tc>
      </w:tr>
      <w:tr w:rsidR="00A84261" w:rsidRPr="00F24725" w14:paraId="1663D98C" w14:textId="77777777" w:rsidTr="00C622F2">
        <w:trPr>
          <w:trHeight w:val="330"/>
        </w:trPr>
        <w:tc>
          <w:tcPr>
            <w:tcW w:w="1620" w:type="dxa"/>
            <w:shd w:val="clear" w:color="auto" w:fill="FFFFFF"/>
            <w:vAlign w:val="center"/>
          </w:tcPr>
          <w:p w14:paraId="21CCF750" w14:textId="790903F3" w:rsidR="00A84261" w:rsidRPr="00F24725" w:rsidRDefault="00A84261" w:rsidP="00C622F2">
            <w:pPr>
              <w:jc w:val="center"/>
            </w:pPr>
            <w:r w:rsidRPr="00F24725">
              <w:rPr>
                <w:b/>
                <w:color w:val="000000"/>
              </w:rPr>
              <w:t>14.00</w:t>
            </w:r>
          </w:p>
        </w:tc>
        <w:tc>
          <w:tcPr>
            <w:tcW w:w="7746" w:type="dxa"/>
            <w:shd w:val="clear" w:color="auto" w:fill="FFFFFF"/>
            <w:vAlign w:val="center"/>
          </w:tcPr>
          <w:p w14:paraId="4F38743B" w14:textId="77777777" w:rsidR="00A84261" w:rsidRPr="00F24725" w:rsidRDefault="00A84261" w:rsidP="00C622F2">
            <w:pPr>
              <w:ind w:left="28"/>
            </w:pPr>
            <w:r w:rsidRPr="00F24725">
              <w:rPr>
                <w:b/>
              </w:rPr>
              <w:t>Ogled novih arhivskih prostorov za UE Šentjur pri Celju</w:t>
            </w:r>
          </w:p>
          <w:p w14:paraId="43CFCFCE" w14:textId="77777777" w:rsidR="00A84261" w:rsidRPr="00F24725" w:rsidRDefault="00A84261" w:rsidP="00C622F2">
            <w:pPr>
              <w:ind w:left="28"/>
            </w:pPr>
            <w:r w:rsidRPr="00F24725">
              <w:rPr>
                <w:i/>
                <w:iCs/>
              </w:rPr>
              <w:t>Lokacija: Mestni trg 10, Šentjur pri Celju</w:t>
            </w:r>
          </w:p>
        </w:tc>
      </w:tr>
    </w:tbl>
    <w:p w14:paraId="0F9D7CD2" w14:textId="77777777" w:rsidR="00A84261" w:rsidRPr="00F24725" w:rsidRDefault="00A84261" w:rsidP="00A84261"/>
    <w:p w14:paraId="0EA3FBA0" w14:textId="6E808456" w:rsidR="00BE7D0A" w:rsidRPr="00F24725" w:rsidRDefault="00BE7D0A" w:rsidP="00DA4422">
      <w:pPr>
        <w:spacing w:line="240" w:lineRule="auto"/>
        <w:jc w:val="both"/>
      </w:pPr>
    </w:p>
    <w:p w14:paraId="3C8199A3" w14:textId="7C9CA1E6" w:rsidR="00BE7D0A" w:rsidRPr="00F24725" w:rsidRDefault="002A55CD" w:rsidP="00DA4422">
      <w:pPr>
        <w:spacing w:line="240" w:lineRule="auto"/>
        <w:jc w:val="both"/>
      </w:pPr>
      <w:r w:rsidRPr="00F24725">
        <w:rPr>
          <w:b/>
        </w:rPr>
        <w:t>Simon Maljevac, minister za solidarno prihodnost</w:t>
      </w:r>
    </w:p>
    <w:p w14:paraId="54D46E09" w14:textId="1FCE4CFB" w:rsidR="00BE7D0A" w:rsidRPr="00F24725" w:rsidRDefault="00BE7D0A" w:rsidP="00DA4422">
      <w:pPr>
        <w:spacing w:line="240" w:lineRule="auto"/>
        <w:ind w:left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F24725" w14:paraId="0A2FCC8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FF666" w14:textId="6A9FC49E" w:rsidR="00BE7D0A" w:rsidRPr="00F24725" w:rsidRDefault="002677D9" w:rsidP="00DA4422">
            <w:pPr>
              <w:spacing w:line="240" w:lineRule="auto"/>
              <w:jc w:val="center"/>
            </w:pPr>
            <w:r w:rsidRPr="00F24725">
              <w:rPr>
                <w:b/>
              </w:rPr>
              <w:t>1</w:t>
            </w:r>
            <w:r w:rsidR="00184971" w:rsidRPr="00F24725">
              <w:rPr>
                <w:b/>
              </w:rPr>
              <w:t>2</w:t>
            </w:r>
            <w:r w:rsidRPr="00F24725">
              <w:rPr>
                <w:b/>
              </w:rPr>
              <w:t>.</w:t>
            </w:r>
            <w:r w:rsidR="006261FB" w:rsidRPr="00F24725">
              <w:rPr>
                <w:b/>
              </w:rPr>
              <w:t>0</w:t>
            </w:r>
            <w:r w:rsidRPr="00F24725">
              <w:rPr>
                <w:b/>
              </w:rPr>
              <w:t>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AE7A1" w14:textId="77777777" w:rsidR="006261FB" w:rsidRPr="00F24725" w:rsidRDefault="006261FB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F24725">
              <w:rPr>
                <w:b/>
                <w:bCs/>
              </w:rPr>
              <w:t xml:space="preserve">Temeljni kamen projekt Loče III </w:t>
            </w:r>
          </w:p>
          <w:p w14:paraId="39023769" w14:textId="0FEE6A46" w:rsidR="00BE7D0A" w:rsidRPr="00F24725" w:rsidRDefault="002A55CD" w:rsidP="00DA4422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r w:rsidRPr="00F24725">
              <w:rPr>
                <w:i/>
                <w:iCs/>
              </w:rPr>
              <w:t>Lokacija:</w:t>
            </w:r>
            <w:r w:rsidR="00184971" w:rsidRPr="00F24725">
              <w:rPr>
                <w:i/>
                <w:iCs/>
              </w:rPr>
              <w:t xml:space="preserve"> Stari trg 15b, Loče </w:t>
            </w:r>
          </w:p>
          <w:p w14:paraId="678C3DE8" w14:textId="3DD7D434" w:rsidR="00E01F86" w:rsidRPr="00F24725" w:rsidRDefault="002677D9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F24725">
              <w:rPr>
                <w:b/>
                <w:bCs/>
                <w:color w:val="0070C0"/>
              </w:rPr>
              <w:t>Fototermin. Izjava ministra za medije</w:t>
            </w:r>
          </w:p>
        </w:tc>
      </w:tr>
      <w:tr w:rsidR="007A2F4C" w:rsidRPr="00F24725" w14:paraId="52C3128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6B0FB" w14:textId="0C9A20D4" w:rsidR="007A2F4C" w:rsidRPr="00F24725" w:rsidRDefault="002677D9" w:rsidP="00DA4422">
            <w:pPr>
              <w:spacing w:line="240" w:lineRule="auto"/>
              <w:jc w:val="center"/>
              <w:rPr>
                <w:b/>
              </w:rPr>
            </w:pPr>
            <w:r w:rsidRPr="00F24725">
              <w:rPr>
                <w:b/>
              </w:rPr>
              <w:t>1</w:t>
            </w:r>
            <w:r w:rsidR="00184971" w:rsidRPr="00F24725">
              <w:rPr>
                <w:b/>
              </w:rPr>
              <w:t>3</w:t>
            </w:r>
            <w:r w:rsidRPr="00F24725">
              <w:rPr>
                <w:b/>
              </w:rPr>
              <w:t>.</w:t>
            </w:r>
            <w:r w:rsidR="00184971" w:rsidRPr="00F24725">
              <w:rPr>
                <w:b/>
              </w:rPr>
              <w:t>4</w:t>
            </w:r>
            <w:r w:rsidR="006261FB" w:rsidRPr="00F24725">
              <w:rPr>
                <w:b/>
              </w:rPr>
              <w:t>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B51C9" w14:textId="77777777" w:rsidR="006261FB" w:rsidRPr="00F24725" w:rsidRDefault="006261FB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F24725">
              <w:rPr>
                <w:b/>
                <w:bCs/>
              </w:rPr>
              <w:t xml:space="preserve">Obisk vstopne točke za dolgotrajno oskrbo, CSD Celje </w:t>
            </w:r>
          </w:p>
          <w:p w14:paraId="78A2D909" w14:textId="75C2048C" w:rsidR="007A2F4C" w:rsidRPr="00F24725" w:rsidRDefault="007A2F4C" w:rsidP="00DA4422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F24725">
              <w:rPr>
                <w:i/>
                <w:iCs/>
              </w:rPr>
              <w:t xml:space="preserve">Lokacija: </w:t>
            </w:r>
            <w:r w:rsidR="00184971" w:rsidRPr="00F24725">
              <w:rPr>
                <w:i/>
                <w:iCs/>
              </w:rPr>
              <w:t>Opekarniška cesta 15a, Celje</w:t>
            </w:r>
          </w:p>
          <w:p w14:paraId="5350831F" w14:textId="1A6D1B85" w:rsidR="007A2F4C" w:rsidRPr="00F24725" w:rsidRDefault="007A2F4C" w:rsidP="00DA4422">
            <w:pPr>
              <w:spacing w:line="240" w:lineRule="auto"/>
              <w:ind w:left="57" w:right="57"/>
              <w:jc w:val="both"/>
              <w:rPr>
                <w:b/>
                <w:bCs/>
                <w:i/>
                <w:iCs/>
              </w:rPr>
            </w:pPr>
            <w:r w:rsidRPr="00F24725">
              <w:rPr>
                <w:b/>
                <w:bCs/>
                <w:color w:val="0070C0"/>
              </w:rPr>
              <w:t>Fototermin</w:t>
            </w:r>
          </w:p>
        </w:tc>
      </w:tr>
      <w:tr w:rsidR="002677D9" w:rsidRPr="00F24725" w14:paraId="3A9CD20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2F082" w14:textId="2F0C94E8" w:rsidR="002677D9" w:rsidRPr="00F24725" w:rsidRDefault="002677D9" w:rsidP="00DA4422">
            <w:pPr>
              <w:spacing w:line="240" w:lineRule="auto"/>
              <w:jc w:val="center"/>
              <w:rPr>
                <w:b/>
              </w:rPr>
            </w:pPr>
            <w:r w:rsidRPr="00F24725">
              <w:rPr>
                <w:b/>
              </w:rPr>
              <w:t>1</w:t>
            </w:r>
            <w:r w:rsidR="00184971" w:rsidRPr="00F24725">
              <w:rPr>
                <w:b/>
              </w:rPr>
              <w:t>5</w:t>
            </w:r>
            <w:r w:rsidRPr="00F24725">
              <w:rPr>
                <w:b/>
              </w:rPr>
              <w:t>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A3038" w14:textId="77777777" w:rsidR="006261FB" w:rsidRPr="00F24725" w:rsidRDefault="006261FB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F24725">
              <w:rPr>
                <w:b/>
                <w:bCs/>
              </w:rPr>
              <w:t xml:space="preserve">Obisk Doma ob Savinji </w:t>
            </w:r>
          </w:p>
          <w:p w14:paraId="157A6D1E" w14:textId="05AC6D73" w:rsidR="006261FB" w:rsidRPr="00F24725" w:rsidRDefault="00A7200E" w:rsidP="006261FB">
            <w:pPr>
              <w:spacing w:line="240" w:lineRule="auto"/>
              <w:ind w:left="57" w:right="57"/>
              <w:jc w:val="both"/>
              <w:rPr>
                <w:color w:val="000000" w:themeColor="text1"/>
              </w:rPr>
            </w:pPr>
            <w:r w:rsidRPr="00F24725">
              <w:rPr>
                <w:i/>
                <w:iCs/>
                <w:color w:val="000000" w:themeColor="text1"/>
              </w:rPr>
              <w:t>Lokacija</w:t>
            </w:r>
            <w:r w:rsidRPr="00F24725">
              <w:rPr>
                <w:color w:val="000000" w:themeColor="text1"/>
              </w:rPr>
              <w:t xml:space="preserve">: </w:t>
            </w:r>
            <w:r w:rsidR="00184971" w:rsidRPr="00F24725">
              <w:t>Jurčičeva ulica 6, Celje</w:t>
            </w:r>
          </w:p>
          <w:p w14:paraId="649170AF" w14:textId="24596B69" w:rsidR="006261FB" w:rsidRPr="00F24725" w:rsidRDefault="006261FB" w:rsidP="006261FB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F24725">
              <w:rPr>
                <w:b/>
                <w:bCs/>
                <w:color w:val="0070C0"/>
              </w:rPr>
              <w:t>Fototermin</w:t>
            </w:r>
          </w:p>
        </w:tc>
      </w:tr>
      <w:tr w:rsidR="00184971" w:rsidRPr="00F24725" w14:paraId="0118C4A2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7B2D8" w14:textId="64C22B44" w:rsidR="00184971" w:rsidRPr="00F24725" w:rsidRDefault="00184971" w:rsidP="00184971">
            <w:pPr>
              <w:spacing w:line="240" w:lineRule="auto"/>
              <w:jc w:val="center"/>
              <w:rPr>
                <w:b/>
              </w:rPr>
            </w:pPr>
            <w:r w:rsidRPr="00F24725">
              <w:rPr>
                <w:b/>
              </w:rPr>
              <w:t>16.00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6EF1F" w14:textId="77777777" w:rsidR="00184971" w:rsidRPr="00F24725" w:rsidRDefault="00184971" w:rsidP="00184971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F24725">
              <w:rPr>
                <w:b/>
                <w:bCs/>
              </w:rPr>
              <w:t>Ogled lokacije gradnje novih stanovanj na lokaciji Novi trg v Celju</w:t>
            </w:r>
            <w:r w:rsidRPr="00F24725">
              <w:rPr>
                <w:b/>
                <w:bCs/>
                <w:color w:val="0070C0"/>
              </w:rPr>
              <w:t xml:space="preserve"> </w:t>
            </w:r>
          </w:p>
          <w:p w14:paraId="2C6A2BE3" w14:textId="77777777" w:rsidR="00184971" w:rsidRPr="00F24725" w:rsidRDefault="00184971" w:rsidP="00184971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hyperlink r:id="rId7" w:history="1">
              <w:r w:rsidRPr="00F24725">
                <w:rPr>
                  <w:rStyle w:val="Hiperpovezava"/>
                  <w:i/>
                  <w:iCs/>
                </w:rPr>
                <w:t>lokacija na povezavi</w:t>
              </w:r>
            </w:hyperlink>
            <w:r w:rsidRPr="00F24725">
              <w:rPr>
                <w:i/>
                <w:iCs/>
              </w:rPr>
              <w:t xml:space="preserve"> </w:t>
            </w:r>
          </w:p>
          <w:p w14:paraId="45950620" w14:textId="4B12D45F" w:rsidR="00184971" w:rsidRPr="00F24725" w:rsidRDefault="00184971" w:rsidP="00184971">
            <w:pPr>
              <w:spacing w:line="240" w:lineRule="auto"/>
              <w:ind w:left="57" w:right="57"/>
              <w:jc w:val="both"/>
            </w:pPr>
            <w:r w:rsidRPr="00F24725">
              <w:rPr>
                <w:b/>
                <w:bCs/>
                <w:color w:val="0070C0"/>
              </w:rPr>
              <w:t>Fototermin</w:t>
            </w:r>
          </w:p>
        </w:tc>
      </w:tr>
    </w:tbl>
    <w:p w14:paraId="66C5CF9F" w14:textId="486BFDBE" w:rsidR="00BE7D0A" w:rsidRPr="00F24725" w:rsidRDefault="00BE7D0A" w:rsidP="00DA4422">
      <w:pPr>
        <w:spacing w:line="240" w:lineRule="auto"/>
        <w:jc w:val="both"/>
      </w:pPr>
    </w:p>
    <w:p w14:paraId="561B97E8" w14:textId="77777777" w:rsidR="00A84261" w:rsidRDefault="00A84261" w:rsidP="00A84261">
      <w:pPr>
        <w:tabs>
          <w:tab w:val="left" w:pos="450"/>
        </w:tabs>
        <w:spacing w:line="240" w:lineRule="auto"/>
        <w:rPr>
          <w:b/>
          <w:color w:val="000000"/>
        </w:rPr>
      </w:pPr>
    </w:p>
    <w:p w14:paraId="2093AB8C" w14:textId="77777777" w:rsidR="00DB4750" w:rsidRDefault="00DB4750" w:rsidP="00A84261">
      <w:pPr>
        <w:tabs>
          <w:tab w:val="left" w:pos="450"/>
        </w:tabs>
        <w:spacing w:line="240" w:lineRule="auto"/>
        <w:rPr>
          <w:b/>
          <w:color w:val="000000"/>
        </w:rPr>
      </w:pPr>
    </w:p>
    <w:p w14:paraId="26AD3325" w14:textId="77777777" w:rsidR="00DB4750" w:rsidRDefault="00DB4750" w:rsidP="00A84261">
      <w:pPr>
        <w:tabs>
          <w:tab w:val="left" w:pos="450"/>
        </w:tabs>
        <w:spacing w:line="240" w:lineRule="auto"/>
        <w:rPr>
          <w:b/>
          <w:color w:val="000000"/>
        </w:rPr>
      </w:pPr>
    </w:p>
    <w:p w14:paraId="73FB4840" w14:textId="77777777" w:rsidR="00DB4750" w:rsidRDefault="00DB4750" w:rsidP="00A84261">
      <w:pPr>
        <w:tabs>
          <w:tab w:val="left" w:pos="450"/>
        </w:tabs>
        <w:spacing w:line="240" w:lineRule="auto"/>
        <w:rPr>
          <w:b/>
          <w:color w:val="000000"/>
        </w:rPr>
      </w:pPr>
    </w:p>
    <w:p w14:paraId="17114F68" w14:textId="77777777" w:rsidR="00DB4750" w:rsidRDefault="00DB4750" w:rsidP="00A84261">
      <w:pPr>
        <w:tabs>
          <w:tab w:val="left" w:pos="450"/>
        </w:tabs>
        <w:spacing w:line="240" w:lineRule="auto"/>
        <w:rPr>
          <w:b/>
          <w:color w:val="000000"/>
        </w:rPr>
      </w:pPr>
    </w:p>
    <w:p w14:paraId="7FE03652" w14:textId="77777777" w:rsidR="00DB4750" w:rsidRPr="00F24725" w:rsidRDefault="00DB4750" w:rsidP="00A84261">
      <w:pPr>
        <w:tabs>
          <w:tab w:val="left" w:pos="450"/>
        </w:tabs>
        <w:spacing w:line="240" w:lineRule="auto"/>
        <w:rPr>
          <w:b/>
          <w:color w:val="000000"/>
        </w:rPr>
      </w:pPr>
    </w:p>
    <w:p w14:paraId="59FE711B" w14:textId="47B36B66" w:rsidR="00A84261" w:rsidRPr="00F24725" w:rsidRDefault="00A84261" w:rsidP="00A84261">
      <w:pPr>
        <w:tabs>
          <w:tab w:val="left" w:pos="450"/>
        </w:tabs>
        <w:spacing w:line="240" w:lineRule="auto"/>
      </w:pPr>
      <w:r w:rsidRPr="00F24725">
        <w:rPr>
          <w:b/>
          <w:color w:val="000000"/>
        </w:rPr>
        <w:lastRenderedPageBreak/>
        <w:t>Jasna Humar</w:t>
      </w:r>
      <w:r w:rsidRPr="00F24725">
        <w:rPr>
          <w:b/>
        </w:rPr>
        <w:t>, državna sekretarka na Ministrstvu za zdravje in Denis Kordež, državni sekretar na Ministrstvu za zdravje</w:t>
      </w:r>
    </w:p>
    <w:p w14:paraId="1145FA38" w14:textId="77777777" w:rsidR="00A84261" w:rsidRPr="00F24725" w:rsidRDefault="00A84261" w:rsidP="00A84261">
      <w:pPr>
        <w:spacing w:line="240" w:lineRule="auto"/>
        <w:ind w:firstLine="425"/>
        <w:jc w:val="both"/>
      </w:pP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6"/>
      </w:tblGrid>
      <w:tr w:rsidR="00A84261" w:rsidRPr="00F24725" w14:paraId="5C7BE63C" w14:textId="77777777" w:rsidTr="00C622F2">
        <w:trPr>
          <w:trHeight w:val="1200"/>
        </w:trPr>
        <w:tc>
          <w:tcPr>
            <w:tcW w:w="1800" w:type="dxa"/>
            <w:shd w:val="clear" w:color="auto" w:fill="FFFFFF"/>
            <w:vAlign w:val="center"/>
          </w:tcPr>
          <w:p w14:paraId="449CEEEA" w14:textId="19BBF658" w:rsidR="00A84261" w:rsidRPr="00F24725" w:rsidRDefault="00A84261" w:rsidP="00C622F2">
            <w:pPr>
              <w:jc w:val="center"/>
            </w:pPr>
            <w:r w:rsidRPr="00F24725">
              <w:rPr>
                <w:rFonts w:eastAsia="sans-serif"/>
                <w:b/>
              </w:rPr>
              <w:t>10.00</w:t>
            </w:r>
          </w:p>
        </w:tc>
        <w:tc>
          <w:tcPr>
            <w:tcW w:w="7566" w:type="dxa"/>
            <w:shd w:val="clear" w:color="auto" w:fill="FFFFFF"/>
            <w:vAlign w:val="center"/>
          </w:tcPr>
          <w:p w14:paraId="5386662A" w14:textId="77777777" w:rsidR="00A84261" w:rsidRPr="00F24725" w:rsidRDefault="00A84261" w:rsidP="00C622F2">
            <w:pPr>
              <w:ind w:left="28"/>
            </w:pPr>
            <w:r w:rsidRPr="00F24725">
              <w:rPr>
                <w:rFonts w:eastAsia="sans-serif"/>
                <w:b/>
              </w:rPr>
              <w:t>Delovni sestanek v Zdravstvenem domu Laško in ogled gradnje prizidka k ZD</w:t>
            </w:r>
          </w:p>
          <w:p w14:paraId="660A4D52" w14:textId="77777777" w:rsidR="00A84261" w:rsidRPr="00F24725" w:rsidRDefault="00A84261" w:rsidP="00C622F2">
            <w:pPr>
              <w:ind w:left="28"/>
            </w:pPr>
            <w:r w:rsidRPr="00F24725">
              <w:rPr>
                <w:rFonts w:eastAsia="sans-serif"/>
                <w:i/>
                <w:iCs/>
                <w:color w:val="EA6B14"/>
              </w:rPr>
              <w:t>Dogodka se bo udeležil DS Kordež</w:t>
            </w:r>
          </w:p>
          <w:p w14:paraId="34452A7E" w14:textId="77777777" w:rsidR="00A84261" w:rsidRPr="00F24725" w:rsidRDefault="00A84261" w:rsidP="00C622F2">
            <w:pPr>
              <w:ind w:left="28"/>
            </w:pPr>
            <w:r w:rsidRPr="00F24725">
              <w:rPr>
                <w:rFonts w:eastAsia="sans-serif"/>
                <w:i/>
                <w:iCs/>
              </w:rPr>
              <w:t>Lokacija: Kidričeva ulica 5b, Laško</w:t>
            </w:r>
          </w:p>
        </w:tc>
      </w:tr>
      <w:tr w:rsidR="00A84261" w:rsidRPr="00F24725" w14:paraId="0B79808C" w14:textId="77777777" w:rsidTr="00C622F2">
        <w:trPr>
          <w:trHeight w:val="330"/>
        </w:trPr>
        <w:tc>
          <w:tcPr>
            <w:tcW w:w="1800" w:type="dxa"/>
            <w:shd w:val="clear" w:color="auto" w:fill="FFFFFF"/>
            <w:vAlign w:val="center"/>
          </w:tcPr>
          <w:p w14:paraId="183C6A0F" w14:textId="170BB4D9" w:rsidR="00A84261" w:rsidRPr="00F24725" w:rsidRDefault="00A84261" w:rsidP="00C622F2">
            <w:pPr>
              <w:jc w:val="center"/>
            </w:pPr>
            <w:r w:rsidRPr="00F24725">
              <w:rPr>
                <w:rFonts w:eastAsia="sans-serif"/>
                <w:b/>
              </w:rPr>
              <w:t>12.30</w:t>
            </w:r>
          </w:p>
        </w:tc>
        <w:tc>
          <w:tcPr>
            <w:tcW w:w="7566" w:type="dxa"/>
            <w:shd w:val="clear" w:color="auto" w:fill="FFFFFF"/>
            <w:vAlign w:val="center"/>
          </w:tcPr>
          <w:p w14:paraId="60BD8841" w14:textId="77777777" w:rsidR="00A84261" w:rsidRPr="00F24725" w:rsidRDefault="00A84261" w:rsidP="00C622F2">
            <w:pPr>
              <w:ind w:left="28"/>
            </w:pPr>
            <w:r w:rsidRPr="00F24725">
              <w:rPr>
                <w:rFonts w:eastAsia="sans-serif"/>
                <w:b/>
                <w:color w:val="000000"/>
              </w:rPr>
              <w:t xml:space="preserve">Slavnostno odkritje temeljne plošče ob finalizaciji in opremljenju prve etape nadomestne novogradnje v Splošni bolnišnici Celje in delovni sestanek </w:t>
            </w:r>
          </w:p>
          <w:p w14:paraId="62211867" w14:textId="77777777" w:rsidR="00A84261" w:rsidRPr="00F24725" w:rsidRDefault="00A84261" w:rsidP="00C622F2">
            <w:pPr>
              <w:ind w:left="28"/>
            </w:pPr>
            <w:r w:rsidRPr="00F24725">
              <w:rPr>
                <w:rFonts w:eastAsia="sans-serif"/>
                <w:i/>
                <w:iCs/>
                <w:color w:val="EA6B14"/>
              </w:rPr>
              <w:t xml:space="preserve">Dogodka se bo udeležila </w:t>
            </w:r>
            <w:proofErr w:type="gramStart"/>
            <w:r w:rsidRPr="00F24725">
              <w:rPr>
                <w:rFonts w:eastAsia="sans-serif"/>
                <w:i/>
                <w:iCs/>
                <w:color w:val="EA6B14"/>
              </w:rPr>
              <w:t>DS Humar</w:t>
            </w:r>
            <w:proofErr w:type="gramEnd"/>
          </w:p>
          <w:p w14:paraId="2AB20BC0" w14:textId="77777777" w:rsidR="00A84261" w:rsidRPr="00F24725" w:rsidRDefault="00A84261" w:rsidP="00C622F2">
            <w:pPr>
              <w:ind w:left="28"/>
            </w:pPr>
            <w:r w:rsidRPr="00F24725">
              <w:rPr>
                <w:rFonts w:eastAsia="sans-serif"/>
                <w:i/>
                <w:iCs/>
                <w:color w:val="000000"/>
              </w:rPr>
              <w:t>Lokacija: Oblakova ulica 5, Celje</w:t>
            </w:r>
          </w:p>
        </w:tc>
      </w:tr>
      <w:tr w:rsidR="003539A6" w:rsidRPr="00F24725" w14:paraId="1F2ADE9A" w14:textId="77777777" w:rsidTr="00C622F2">
        <w:trPr>
          <w:trHeight w:val="330"/>
        </w:trPr>
        <w:tc>
          <w:tcPr>
            <w:tcW w:w="1800" w:type="dxa"/>
            <w:shd w:val="clear" w:color="auto" w:fill="FFFFFF"/>
            <w:vAlign w:val="center"/>
          </w:tcPr>
          <w:p w14:paraId="23177506" w14:textId="0AC748BF" w:rsidR="003539A6" w:rsidRPr="00F24725" w:rsidRDefault="003539A6" w:rsidP="00C622F2">
            <w:pPr>
              <w:jc w:val="center"/>
              <w:rPr>
                <w:rFonts w:eastAsia="sans-serif"/>
                <w:b/>
              </w:rPr>
            </w:pPr>
            <w:r>
              <w:rPr>
                <w:rFonts w:eastAsia="sans-serif"/>
                <w:b/>
              </w:rPr>
              <w:t>13.</w:t>
            </w:r>
            <w:r w:rsidR="00E46106">
              <w:rPr>
                <w:rFonts w:eastAsia="sans-serif"/>
                <w:b/>
              </w:rPr>
              <w:t>45</w:t>
            </w:r>
          </w:p>
        </w:tc>
        <w:tc>
          <w:tcPr>
            <w:tcW w:w="7566" w:type="dxa"/>
            <w:shd w:val="clear" w:color="auto" w:fill="FFFFFF"/>
            <w:vAlign w:val="center"/>
          </w:tcPr>
          <w:p w14:paraId="063E18D1" w14:textId="77777777" w:rsidR="003539A6" w:rsidRPr="003539A6" w:rsidRDefault="003539A6" w:rsidP="00C622F2">
            <w:pPr>
              <w:ind w:left="28"/>
              <w:rPr>
                <w:rFonts w:eastAsia="sans-serif"/>
                <w:b/>
                <w:color w:val="0070C0"/>
              </w:rPr>
            </w:pPr>
            <w:r w:rsidRPr="003539A6">
              <w:rPr>
                <w:rFonts w:eastAsia="sans-serif"/>
                <w:b/>
                <w:color w:val="0070C0"/>
              </w:rPr>
              <w:t>Izjava za medije po ob slavnostnem odkritju</w:t>
            </w:r>
          </w:p>
          <w:p w14:paraId="55F12525" w14:textId="26C3380A" w:rsidR="003539A6" w:rsidRPr="00F24725" w:rsidRDefault="003539A6" w:rsidP="00C622F2">
            <w:pPr>
              <w:ind w:left="28"/>
              <w:rPr>
                <w:rFonts w:eastAsia="sans-serif"/>
                <w:b/>
                <w:color w:val="000000"/>
              </w:rPr>
            </w:pPr>
            <w:r w:rsidRPr="003539A6">
              <w:t>DS</w:t>
            </w:r>
            <w:r>
              <w:t xml:space="preserve"> </w:t>
            </w:r>
            <w:r w:rsidRPr="003539A6">
              <w:t>Jasna Humar in direktor SB Celje</w:t>
            </w:r>
            <w:r>
              <w:t xml:space="preserve"> </w:t>
            </w:r>
            <w:r w:rsidRPr="003539A6">
              <w:t>dr. Dragan Kovačić</w:t>
            </w:r>
          </w:p>
        </w:tc>
      </w:tr>
    </w:tbl>
    <w:p w14:paraId="4F452C63" w14:textId="77777777" w:rsidR="00A84261" w:rsidRPr="00F24725" w:rsidRDefault="00A84261" w:rsidP="00A84261"/>
    <w:p w14:paraId="6345D013" w14:textId="77777777" w:rsidR="00033826" w:rsidRPr="00F24725" w:rsidRDefault="00033826" w:rsidP="00DA4422">
      <w:pPr>
        <w:spacing w:line="240" w:lineRule="auto"/>
        <w:jc w:val="both"/>
        <w:rPr>
          <w:b/>
        </w:rPr>
      </w:pPr>
    </w:p>
    <w:p w14:paraId="0FA57B5C" w14:textId="23C1F7A2" w:rsidR="00BE7D0A" w:rsidRPr="00F24725" w:rsidRDefault="002A55CD" w:rsidP="00DA4422">
      <w:pPr>
        <w:spacing w:line="240" w:lineRule="auto"/>
        <w:jc w:val="both"/>
        <w:rPr>
          <w:b/>
        </w:rPr>
      </w:pPr>
      <w:r w:rsidRPr="00F24725">
        <w:rPr>
          <w:b/>
        </w:rPr>
        <w:t>dr. Vinko Logaj, minister za vzgojo in izobraževanje</w:t>
      </w:r>
    </w:p>
    <w:p w14:paraId="045A84CB" w14:textId="77777777" w:rsidR="00755054" w:rsidRPr="00F24725" w:rsidRDefault="00755054" w:rsidP="00DA4422">
      <w:pPr>
        <w:spacing w:line="240" w:lineRule="auto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F24725" w14:paraId="2C7BC777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C5CF4" w14:textId="3C0B832D" w:rsidR="00BE7D0A" w:rsidRPr="00F24725" w:rsidRDefault="00D27A0B" w:rsidP="00DA4422">
            <w:pPr>
              <w:spacing w:line="240" w:lineRule="auto"/>
              <w:jc w:val="center"/>
            </w:pPr>
            <w:r w:rsidRPr="00F24725">
              <w:rPr>
                <w:b/>
                <w:bCs/>
              </w:rPr>
              <w:t>12.00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21CE7" w14:textId="4CC521A9" w:rsidR="0067253A" w:rsidRPr="00F24725" w:rsidRDefault="0067253A" w:rsidP="00DA4422">
            <w:pPr>
              <w:spacing w:line="240" w:lineRule="auto"/>
              <w:jc w:val="both"/>
            </w:pPr>
            <w:r w:rsidRPr="00F24725">
              <w:rPr>
                <w:b/>
                <w:bCs/>
              </w:rPr>
              <w:t>Posvet z ravnatelji</w:t>
            </w:r>
            <w:r w:rsidR="001A23CC" w:rsidRPr="00F24725">
              <w:rPr>
                <w:b/>
                <w:bCs/>
              </w:rPr>
              <w:t xml:space="preserve"> regije</w:t>
            </w:r>
            <w:r w:rsidR="00B161D7" w:rsidRPr="00F24725">
              <w:rPr>
                <w:b/>
                <w:bCs/>
              </w:rPr>
              <w:t xml:space="preserve"> ter direktorji </w:t>
            </w:r>
            <w:proofErr w:type="gramStart"/>
            <w:r w:rsidR="00B161D7" w:rsidRPr="00F24725">
              <w:rPr>
                <w:b/>
                <w:bCs/>
              </w:rPr>
              <w:t>VIZ</w:t>
            </w:r>
            <w:proofErr w:type="gramEnd"/>
          </w:p>
          <w:p w14:paraId="5BA6E3BE" w14:textId="07FB3FA4" w:rsidR="00BE7D0A" w:rsidRPr="00F24725" w:rsidRDefault="00DA4422" w:rsidP="00DA4422">
            <w:pPr>
              <w:spacing w:line="240" w:lineRule="auto"/>
              <w:ind w:left="28" w:right="28"/>
              <w:jc w:val="both"/>
              <w:rPr>
                <w:i/>
                <w:iCs/>
              </w:rPr>
            </w:pPr>
            <w:r w:rsidRPr="00F24725">
              <w:rPr>
                <w:i/>
                <w:iCs/>
                <w:color w:val="000000"/>
              </w:rPr>
              <w:t xml:space="preserve">Lokacija: </w:t>
            </w:r>
            <w:r w:rsidR="00B161D7" w:rsidRPr="00F24725">
              <w:rPr>
                <w:i/>
                <w:iCs/>
              </w:rPr>
              <w:t>ŠC Slovenske Konjice-Zreče, Tattenbachova 2a, Slovenske Konjice</w:t>
            </w:r>
          </w:p>
        </w:tc>
      </w:tr>
      <w:tr w:rsidR="003D7D36" w:rsidRPr="00F24725" w14:paraId="25B2CEA0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1CC12" w14:textId="1452941D" w:rsidR="003D7D36" w:rsidRPr="00F24725" w:rsidRDefault="003D7D36" w:rsidP="00DA4422">
            <w:pPr>
              <w:spacing w:line="240" w:lineRule="auto"/>
              <w:jc w:val="center"/>
              <w:rPr>
                <w:b/>
                <w:bCs/>
              </w:rPr>
            </w:pPr>
            <w:r w:rsidRPr="00F24725">
              <w:rPr>
                <w:b/>
                <w:bCs/>
              </w:rPr>
              <w:t>13.</w:t>
            </w:r>
            <w:r w:rsidR="00B161D7" w:rsidRPr="00F24725">
              <w:rPr>
                <w:b/>
                <w:bCs/>
              </w:rPr>
              <w:t>3</w:t>
            </w:r>
            <w:r w:rsidRPr="00F24725">
              <w:rPr>
                <w:b/>
                <w:bCs/>
              </w:rPr>
              <w:t xml:space="preserve">0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F7DDF" w14:textId="77777777" w:rsidR="00B161D7" w:rsidRPr="00F24725" w:rsidRDefault="00B161D7" w:rsidP="00DA4422">
            <w:pPr>
              <w:spacing w:line="240" w:lineRule="auto"/>
              <w:jc w:val="both"/>
              <w:rPr>
                <w:b/>
                <w:bCs/>
                <w:i/>
                <w:iCs/>
                <w:color w:val="000000"/>
              </w:rPr>
            </w:pPr>
            <w:r w:rsidRPr="00F24725">
              <w:rPr>
                <w:b/>
                <w:bCs/>
              </w:rPr>
              <w:t>Obisk ŠC Slovenske Konjice in pogovor z vodstvom</w:t>
            </w:r>
            <w:r w:rsidRPr="00F24725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4AAE8F0D" w14:textId="19E8E440" w:rsidR="003D7D36" w:rsidRPr="00F24725" w:rsidRDefault="003D7D36" w:rsidP="00DA4422">
            <w:pPr>
              <w:spacing w:line="240" w:lineRule="auto"/>
              <w:jc w:val="both"/>
              <w:rPr>
                <w:b/>
                <w:bCs/>
                <w:i/>
                <w:iCs/>
              </w:rPr>
            </w:pPr>
            <w:r w:rsidRPr="00F24725">
              <w:rPr>
                <w:i/>
                <w:iCs/>
                <w:color w:val="000000"/>
              </w:rPr>
              <w:t xml:space="preserve">Lokacija: </w:t>
            </w:r>
            <w:r w:rsidR="00B161D7" w:rsidRPr="00F24725">
              <w:rPr>
                <w:i/>
                <w:iCs/>
              </w:rPr>
              <w:t>Tattenbachova 2a, Slovenske Konjice</w:t>
            </w:r>
          </w:p>
        </w:tc>
      </w:tr>
    </w:tbl>
    <w:p w14:paraId="2AD43EC7" w14:textId="77777777" w:rsidR="00D27A0B" w:rsidRPr="00F24725" w:rsidRDefault="00D27A0B" w:rsidP="00DA4422">
      <w:pPr>
        <w:spacing w:line="240" w:lineRule="auto"/>
        <w:jc w:val="both"/>
      </w:pPr>
    </w:p>
    <w:p w14:paraId="51C7E4CC" w14:textId="77777777" w:rsidR="00291EC3" w:rsidRPr="00F24725" w:rsidRDefault="00291EC3" w:rsidP="00DA4422">
      <w:pPr>
        <w:spacing w:line="240" w:lineRule="auto"/>
        <w:jc w:val="both"/>
      </w:pPr>
    </w:p>
    <w:p w14:paraId="3DE9CE6E" w14:textId="698FBA97" w:rsidR="00BE7D0A" w:rsidRPr="00F24725" w:rsidRDefault="006261FB" w:rsidP="00DA4422">
      <w:pPr>
        <w:spacing w:line="240" w:lineRule="auto"/>
        <w:jc w:val="both"/>
      </w:pPr>
      <w:r w:rsidRPr="00F24725">
        <w:rPr>
          <w:b/>
        </w:rPr>
        <w:t>dr. Igor Papič</w:t>
      </w:r>
      <w:r w:rsidR="002A55CD" w:rsidRPr="00F24725">
        <w:rPr>
          <w:b/>
        </w:rPr>
        <w:t xml:space="preserve">, </w:t>
      </w:r>
      <w:r w:rsidRPr="00F24725">
        <w:rPr>
          <w:b/>
        </w:rPr>
        <w:t xml:space="preserve">minister </w:t>
      </w:r>
      <w:r w:rsidR="002A55CD" w:rsidRPr="00F24725">
        <w:rPr>
          <w:b/>
        </w:rPr>
        <w:t>za visoko šolstvo, znanost in inovacije</w:t>
      </w:r>
    </w:p>
    <w:p w14:paraId="0C2ED71E" w14:textId="77777777" w:rsidR="006261FB" w:rsidRPr="00F24725" w:rsidRDefault="006261FB" w:rsidP="006261FB">
      <w:pPr>
        <w:spacing w:line="240" w:lineRule="auto"/>
        <w:jc w:val="both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6750"/>
      </w:tblGrid>
      <w:tr w:rsidR="006261FB" w:rsidRPr="00F24725" w14:paraId="6BC3F035" w14:textId="77777777" w:rsidTr="006261FB">
        <w:trPr>
          <w:trHeight w:val="31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F420F" w14:textId="52FBA0D3" w:rsidR="006261FB" w:rsidRPr="00F24725" w:rsidRDefault="006261FB" w:rsidP="006261FB">
            <w:pPr>
              <w:spacing w:line="240" w:lineRule="auto"/>
              <w:jc w:val="center"/>
              <w:rPr>
                <w:b/>
                <w:bCs/>
              </w:rPr>
            </w:pPr>
            <w:r w:rsidRPr="00F24725">
              <w:rPr>
                <w:b/>
                <w:bCs/>
              </w:rPr>
              <w:t>11.50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7FB7D6" w14:textId="77777777" w:rsidR="006261FB" w:rsidRPr="00F24725" w:rsidRDefault="006261FB" w:rsidP="006261FB">
            <w:pPr>
              <w:spacing w:line="240" w:lineRule="auto"/>
              <w:jc w:val="both"/>
            </w:pPr>
            <w:r w:rsidRPr="00F24725">
              <w:rPr>
                <w:b/>
                <w:bCs/>
              </w:rPr>
              <w:t>Obisk Fakultete za logistiko Univerze v Mariboru</w:t>
            </w:r>
          </w:p>
          <w:p w14:paraId="754B7B3E" w14:textId="3BD10A71" w:rsidR="006261FB" w:rsidRPr="00F24725" w:rsidRDefault="006261FB" w:rsidP="006261FB">
            <w:pPr>
              <w:spacing w:line="240" w:lineRule="auto"/>
              <w:jc w:val="both"/>
              <w:rPr>
                <w:i/>
                <w:iCs/>
              </w:rPr>
            </w:pPr>
            <w:r w:rsidRPr="00F24725">
              <w:rPr>
                <w:i/>
                <w:iCs/>
              </w:rPr>
              <w:t>Lokacija: Mariborska cesta 7, 3000 Celje</w:t>
            </w:r>
          </w:p>
        </w:tc>
      </w:tr>
      <w:tr w:rsidR="006261FB" w:rsidRPr="00F24725" w14:paraId="59D7EF08" w14:textId="77777777" w:rsidTr="006261FB">
        <w:trPr>
          <w:trHeight w:val="315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316AA" w14:textId="1466838A" w:rsidR="006261FB" w:rsidRPr="00F24725" w:rsidRDefault="006261FB" w:rsidP="006261FB">
            <w:pPr>
              <w:spacing w:line="240" w:lineRule="auto"/>
              <w:jc w:val="center"/>
              <w:rPr>
                <w:b/>
                <w:bCs/>
              </w:rPr>
            </w:pPr>
            <w:r w:rsidRPr="00F24725">
              <w:rPr>
                <w:b/>
                <w:bCs/>
              </w:rPr>
              <w:t>12.40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8F8259" w14:textId="77777777" w:rsidR="006261FB" w:rsidRPr="00F24725" w:rsidRDefault="006261FB" w:rsidP="006261FB">
            <w:pPr>
              <w:spacing w:line="240" w:lineRule="auto"/>
              <w:jc w:val="both"/>
            </w:pPr>
            <w:r w:rsidRPr="00F24725">
              <w:rPr>
                <w:b/>
                <w:bCs/>
              </w:rPr>
              <w:t>Obisk Regijskega študijskega središča Celje</w:t>
            </w:r>
          </w:p>
          <w:p w14:paraId="1C2BDD5D" w14:textId="5D8A6B90" w:rsidR="006261FB" w:rsidRPr="00F24725" w:rsidRDefault="006261FB" w:rsidP="006261FB">
            <w:pPr>
              <w:spacing w:line="240" w:lineRule="auto"/>
              <w:jc w:val="both"/>
              <w:rPr>
                <w:i/>
                <w:iCs/>
              </w:rPr>
            </w:pPr>
            <w:r w:rsidRPr="00F24725">
              <w:rPr>
                <w:i/>
                <w:iCs/>
              </w:rPr>
              <w:t>Lokacija: Mariborska cesta 7, 3000 Celje</w:t>
            </w:r>
          </w:p>
        </w:tc>
      </w:tr>
    </w:tbl>
    <w:p w14:paraId="4BF9F33A" w14:textId="77777777" w:rsidR="006261FB" w:rsidRPr="00F24725" w:rsidRDefault="006261FB" w:rsidP="006261FB">
      <w:pPr>
        <w:spacing w:line="240" w:lineRule="auto"/>
        <w:jc w:val="both"/>
      </w:pPr>
    </w:p>
    <w:p w14:paraId="5F53CB17" w14:textId="77777777" w:rsidR="00006AF4" w:rsidRPr="00F24725" w:rsidRDefault="00006AF4" w:rsidP="00DA4422">
      <w:pPr>
        <w:spacing w:line="240" w:lineRule="auto"/>
        <w:jc w:val="both"/>
        <w:rPr>
          <w:b/>
        </w:rPr>
      </w:pPr>
    </w:p>
    <w:p w14:paraId="61C4CB4D" w14:textId="4CF7F3E1" w:rsidR="00BE7D0A" w:rsidRPr="00F24725" w:rsidRDefault="002A55CD" w:rsidP="00DA4422">
      <w:pPr>
        <w:spacing w:line="240" w:lineRule="auto"/>
        <w:jc w:val="both"/>
      </w:pPr>
      <w:r w:rsidRPr="00F24725">
        <w:rPr>
          <w:b/>
        </w:rPr>
        <w:t>Matjaž Han, minister za gospodarstvo, turizem in šport</w:t>
      </w:r>
    </w:p>
    <w:p w14:paraId="1427D6B8" w14:textId="3232C1FD" w:rsidR="00BE7D0A" w:rsidRPr="00F24725" w:rsidRDefault="00BE7D0A" w:rsidP="00DA4422">
      <w:pPr>
        <w:spacing w:line="240" w:lineRule="auto"/>
        <w:ind w:hanging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F24725" w14:paraId="697A6F2C" w14:textId="77777777">
        <w:trPr>
          <w:trHeight w:val="27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519BF" w14:textId="35FCA71B" w:rsidR="00BE7D0A" w:rsidRPr="00F24725" w:rsidRDefault="006E0F0D" w:rsidP="00DA4422">
            <w:pPr>
              <w:spacing w:line="240" w:lineRule="auto"/>
              <w:jc w:val="center"/>
            </w:pPr>
            <w:r w:rsidRPr="00F24725">
              <w:rPr>
                <w:rFonts w:eastAsia="sans-serif"/>
                <w:b/>
              </w:rPr>
              <w:t>11.30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2C915" w14:textId="77777777" w:rsidR="006E0F0D" w:rsidRPr="00F24725" w:rsidRDefault="006E0F0D" w:rsidP="006E0F0D">
            <w:pPr>
              <w:rPr>
                <w:b/>
                <w:bCs/>
              </w:rPr>
            </w:pPr>
            <w:r w:rsidRPr="00F24725">
              <w:rPr>
                <w:b/>
                <w:bCs/>
              </w:rPr>
              <w:t xml:space="preserve">Obisk Inkubatorja savinjske </w:t>
            </w:r>
            <w:proofErr w:type="gramStart"/>
            <w:r w:rsidRPr="00F24725">
              <w:rPr>
                <w:b/>
                <w:bCs/>
              </w:rPr>
              <w:t>regije</w:t>
            </w:r>
            <w:proofErr w:type="gramEnd"/>
            <w:r w:rsidRPr="00F24725">
              <w:rPr>
                <w:b/>
                <w:bCs/>
              </w:rPr>
              <w:t xml:space="preserve"> in pogovor z vodstvom</w:t>
            </w:r>
          </w:p>
          <w:p w14:paraId="0D5DFB32" w14:textId="77802B89" w:rsidR="00BE7D0A" w:rsidRPr="00F24725" w:rsidRDefault="006E0F0D" w:rsidP="00B9015F">
            <w:pPr>
              <w:rPr>
                <w:i/>
                <w:iCs/>
              </w:rPr>
            </w:pPr>
            <w:r w:rsidRPr="00F24725">
              <w:rPr>
                <w:i/>
                <w:iCs/>
              </w:rPr>
              <w:t xml:space="preserve">Lokacija: Mariborska cesta 7, 3000 Celje </w:t>
            </w:r>
          </w:p>
        </w:tc>
      </w:tr>
      <w:tr w:rsidR="00B9015F" w:rsidRPr="00F24725" w14:paraId="1AF7AC7C" w14:textId="77777777">
        <w:trPr>
          <w:trHeight w:val="27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5B79A" w14:textId="6F98E5B3" w:rsidR="00B9015F" w:rsidRPr="00F24725" w:rsidRDefault="006E0F0D" w:rsidP="00A84ADE">
            <w:pPr>
              <w:spacing w:line="240" w:lineRule="auto"/>
              <w:jc w:val="center"/>
              <w:rPr>
                <w:rFonts w:eastAsia="sans-serif"/>
                <w:b/>
              </w:rPr>
            </w:pPr>
            <w:r w:rsidRPr="00F24725">
              <w:rPr>
                <w:rFonts w:eastAsia="sans-serif"/>
                <w:b/>
              </w:rPr>
              <w:t>13.30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A23CB" w14:textId="77777777" w:rsidR="006E0F0D" w:rsidRPr="00F24725" w:rsidRDefault="006E0F0D" w:rsidP="006E0F0D">
            <w:pPr>
              <w:rPr>
                <w:b/>
                <w:bCs/>
              </w:rPr>
            </w:pPr>
            <w:r w:rsidRPr="00F24725">
              <w:rPr>
                <w:b/>
                <w:bCs/>
              </w:rPr>
              <w:t>Srečanje in pogovor z gospodarstveniki</w:t>
            </w:r>
          </w:p>
          <w:p w14:paraId="7E01827B" w14:textId="6719C249" w:rsidR="003D7D36" w:rsidRPr="00F24725" w:rsidRDefault="006E0F0D" w:rsidP="006E0F0D">
            <w:pPr>
              <w:rPr>
                <w:i/>
                <w:iCs/>
              </w:rPr>
            </w:pPr>
            <w:r w:rsidRPr="00F24725">
              <w:rPr>
                <w:i/>
                <w:iCs/>
              </w:rPr>
              <w:t>Lokacija: ulica Dušana Kvedra 44, Šentjur</w:t>
            </w:r>
          </w:p>
        </w:tc>
      </w:tr>
    </w:tbl>
    <w:p w14:paraId="2ADDD8FC" w14:textId="167454FB" w:rsidR="00BE7D0A" w:rsidRPr="00F24725" w:rsidRDefault="00BE7D0A" w:rsidP="00DA4422">
      <w:pPr>
        <w:spacing w:line="240" w:lineRule="auto"/>
        <w:ind w:hanging="566"/>
        <w:jc w:val="both"/>
      </w:pPr>
    </w:p>
    <w:p w14:paraId="7C7AC5A0" w14:textId="77777777" w:rsidR="006E35AD" w:rsidRPr="00F24725" w:rsidRDefault="006E35AD" w:rsidP="00DA4422">
      <w:pPr>
        <w:spacing w:line="240" w:lineRule="auto"/>
        <w:jc w:val="both"/>
        <w:rPr>
          <w:b/>
        </w:rPr>
      </w:pPr>
    </w:p>
    <w:p w14:paraId="1C720B24" w14:textId="7DA6A0FB" w:rsidR="00BE7D0A" w:rsidRPr="00F24725" w:rsidRDefault="002A55CD" w:rsidP="00DA4422">
      <w:pPr>
        <w:spacing w:line="240" w:lineRule="auto"/>
        <w:jc w:val="both"/>
      </w:pPr>
      <w:r w:rsidRPr="00F24725">
        <w:rPr>
          <w:b/>
        </w:rPr>
        <w:t>dr. Aleksander Jevšek, minister za kohezijo in regionalni razvoj</w:t>
      </w:r>
    </w:p>
    <w:p w14:paraId="54A14AC0" w14:textId="77777777" w:rsidR="00F24725" w:rsidRDefault="00F24725" w:rsidP="00F24725"/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0"/>
        <w:gridCol w:w="7484"/>
      </w:tblGrid>
      <w:tr w:rsidR="00F24725" w14:paraId="3DFF6407" w14:textId="77777777" w:rsidTr="00C622F2">
        <w:trPr>
          <w:trHeight w:val="330"/>
        </w:trPr>
        <w:tc>
          <w:tcPr>
            <w:tcW w:w="1740" w:type="dxa"/>
            <w:shd w:val="clear" w:color="auto" w:fill="FFFFFF"/>
            <w:vAlign w:val="center"/>
          </w:tcPr>
          <w:p w14:paraId="4ABD78E6" w14:textId="11CB71DB" w:rsidR="00F24725" w:rsidRDefault="00F24725" w:rsidP="00C622F2">
            <w:pPr>
              <w:jc w:val="center"/>
            </w:pPr>
            <w:r>
              <w:rPr>
                <w:b/>
                <w:color w:val="000000"/>
              </w:rPr>
              <w:t>11.20</w:t>
            </w:r>
          </w:p>
        </w:tc>
        <w:tc>
          <w:tcPr>
            <w:tcW w:w="7484" w:type="dxa"/>
            <w:shd w:val="clear" w:color="auto" w:fill="FFFFFF"/>
            <w:vAlign w:val="center"/>
          </w:tcPr>
          <w:p w14:paraId="61D3DE87" w14:textId="77777777" w:rsidR="00F24725" w:rsidRDefault="00F24725" w:rsidP="00C622F2">
            <w:pPr>
              <w:ind w:left="28" w:right="57"/>
              <w:jc w:val="both"/>
            </w:pPr>
            <w:r>
              <w:rPr>
                <w:b/>
                <w:color w:val="000000"/>
              </w:rPr>
              <w:t>Ogled projekta: Revitalizacija javnega objekta za nove vsebine   (</w:t>
            </w:r>
            <w:proofErr w:type="spellStart"/>
            <w:r>
              <w:rPr>
                <w:b/>
                <w:color w:val="000000"/>
              </w:rPr>
              <w:t>coworking</w:t>
            </w:r>
            <w:proofErr w:type="spellEnd"/>
            <w:r>
              <w:rPr>
                <w:b/>
                <w:color w:val="000000"/>
              </w:rPr>
              <w:t>, oskrbni center</w:t>
            </w:r>
            <w:proofErr w:type="gramStart"/>
            <w:r>
              <w:rPr>
                <w:b/>
                <w:color w:val="000000"/>
              </w:rPr>
              <w:t>…</w:t>
            </w:r>
            <w:proofErr w:type="gramEnd"/>
            <w:r>
              <w:rPr>
                <w:b/>
                <w:color w:val="000000"/>
              </w:rPr>
              <w:t>)</w:t>
            </w:r>
          </w:p>
          <w:p w14:paraId="180CCC1E" w14:textId="77777777" w:rsidR="00F24725" w:rsidRDefault="00F24725" w:rsidP="00C622F2">
            <w:pPr>
              <w:ind w:left="28" w:right="57"/>
              <w:jc w:val="both"/>
            </w:pPr>
            <w:r>
              <w:rPr>
                <w:i/>
                <w:iCs/>
                <w:color w:val="000000"/>
              </w:rPr>
              <w:t>Lokacija: Občina Kozje, Kozje 46</w:t>
            </w:r>
          </w:p>
        </w:tc>
      </w:tr>
      <w:tr w:rsidR="00F24725" w14:paraId="6DDF0CB6" w14:textId="77777777" w:rsidTr="00C622F2">
        <w:trPr>
          <w:trHeight w:val="330"/>
        </w:trPr>
        <w:tc>
          <w:tcPr>
            <w:tcW w:w="1740" w:type="dxa"/>
            <w:shd w:val="clear" w:color="auto" w:fill="FFFFFF"/>
            <w:vAlign w:val="center"/>
          </w:tcPr>
          <w:p w14:paraId="09AD452D" w14:textId="06748DEC" w:rsidR="00F24725" w:rsidRDefault="00F24725" w:rsidP="00C622F2">
            <w:pPr>
              <w:jc w:val="center"/>
            </w:pPr>
            <w:r>
              <w:rPr>
                <w:b/>
                <w:color w:val="000000"/>
              </w:rPr>
              <w:t xml:space="preserve"> 12.20</w:t>
            </w:r>
          </w:p>
        </w:tc>
        <w:tc>
          <w:tcPr>
            <w:tcW w:w="7484" w:type="dxa"/>
            <w:shd w:val="clear" w:color="auto" w:fill="FFFFFF"/>
            <w:vAlign w:val="center"/>
          </w:tcPr>
          <w:p w14:paraId="574380A6" w14:textId="77777777" w:rsidR="00F24725" w:rsidRDefault="00F24725" w:rsidP="00C622F2">
            <w:pPr>
              <w:ind w:left="28" w:right="57"/>
              <w:jc w:val="both"/>
            </w:pPr>
            <w:r>
              <w:rPr>
                <w:b/>
                <w:color w:val="000000"/>
              </w:rPr>
              <w:t>Inkubator AUREA</w:t>
            </w:r>
          </w:p>
          <w:p w14:paraId="53AB4E13" w14:textId="77777777" w:rsidR="00F24725" w:rsidRDefault="00F24725" w:rsidP="00C622F2">
            <w:pPr>
              <w:ind w:left="28" w:right="57"/>
              <w:jc w:val="both"/>
            </w:pPr>
            <w:r>
              <w:rPr>
                <w:i/>
                <w:iCs/>
                <w:color w:val="000000"/>
              </w:rPr>
              <w:t>Lokacija: Gorica pri Slivnici 28</w:t>
            </w:r>
          </w:p>
        </w:tc>
      </w:tr>
    </w:tbl>
    <w:p w14:paraId="11A86268" w14:textId="77777777" w:rsidR="00F24725" w:rsidRDefault="00F24725" w:rsidP="00F24725">
      <w:pPr>
        <w:spacing w:line="240" w:lineRule="auto"/>
        <w:jc w:val="both"/>
      </w:pPr>
    </w:p>
    <w:p w14:paraId="6D87987A" w14:textId="77777777" w:rsidR="00F24725" w:rsidRDefault="00F24725" w:rsidP="00F24725">
      <w:pPr>
        <w:spacing w:line="240" w:lineRule="auto"/>
        <w:jc w:val="both"/>
      </w:pPr>
    </w:p>
    <w:p w14:paraId="1C8BEA0D" w14:textId="77777777" w:rsidR="00F24725" w:rsidRDefault="00F24725" w:rsidP="00F24725">
      <w:pPr>
        <w:spacing w:line="240" w:lineRule="auto"/>
        <w:jc w:val="both"/>
      </w:pPr>
    </w:p>
    <w:p w14:paraId="68AD126E" w14:textId="77777777" w:rsidR="00F24725" w:rsidRDefault="00F24725" w:rsidP="00F24725">
      <w:pPr>
        <w:spacing w:line="240" w:lineRule="auto"/>
        <w:jc w:val="both"/>
      </w:pPr>
    </w:p>
    <w:p w14:paraId="71693C2A" w14:textId="77777777" w:rsidR="00F24725" w:rsidRPr="00F24725" w:rsidRDefault="00F24725" w:rsidP="00DA4422">
      <w:pPr>
        <w:spacing w:line="240" w:lineRule="auto"/>
        <w:ind w:hanging="566"/>
        <w:jc w:val="both"/>
      </w:pPr>
    </w:p>
    <w:p w14:paraId="41C727FA" w14:textId="77777777" w:rsidR="00BE7D0A" w:rsidRPr="00F24725" w:rsidRDefault="002A55CD" w:rsidP="00DA4422">
      <w:pPr>
        <w:spacing w:line="240" w:lineRule="auto"/>
        <w:jc w:val="both"/>
      </w:pPr>
      <w:r w:rsidRPr="00F24725">
        <w:rPr>
          <w:b/>
        </w:rPr>
        <w:lastRenderedPageBreak/>
        <w:t>mag. Ksenija Klampfer, ministrica za digitalno preobrazbo</w:t>
      </w:r>
    </w:p>
    <w:p w14:paraId="4E4A4E51" w14:textId="77777777" w:rsidR="00F24725" w:rsidRPr="00F24725" w:rsidRDefault="00F24725" w:rsidP="00F24725"/>
    <w:tbl>
      <w:tblPr>
        <w:tblW w:w="900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9"/>
        <w:gridCol w:w="7513"/>
      </w:tblGrid>
      <w:tr w:rsidR="00F24725" w:rsidRPr="00F24725" w14:paraId="2B02A7BA" w14:textId="77777777" w:rsidTr="00F24725">
        <w:trPr>
          <w:trHeight w:val="330"/>
        </w:trPr>
        <w:tc>
          <w:tcPr>
            <w:tcW w:w="1489" w:type="dxa"/>
            <w:shd w:val="clear" w:color="auto" w:fill="FFFFFF"/>
            <w:vAlign w:val="center"/>
          </w:tcPr>
          <w:p w14:paraId="13AB6374" w14:textId="4E44C9BA" w:rsidR="00F24725" w:rsidRPr="00F24725" w:rsidRDefault="00F24725" w:rsidP="00C622F2">
            <w:pPr>
              <w:jc w:val="center"/>
            </w:pPr>
            <w:r w:rsidRPr="00F24725">
              <w:rPr>
                <w:b/>
                <w:color w:val="000000"/>
              </w:rPr>
              <w:t>13.00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2F855F5D" w14:textId="77777777" w:rsidR="00CA6F65" w:rsidRPr="00CA6F65" w:rsidRDefault="00CA6F65" w:rsidP="00CA6F65">
            <w:pPr>
              <w:rPr>
                <w:b/>
                <w:bCs/>
              </w:rPr>
            </w:pPr>
            <w:r w:rsidRPr="00CA6F65">
              <w:rPr>
                <w:b/>
                <w:bCs/>
              </w:rPr>
              <w:t xml:space="preserve">Obisk podjetja Pro-bit </w:t>
            </w:r>
            <w:proofErr w:type="gramStart"/>
            <w:r w:rsidRPr="00CA6F65">
              <w:rPr>
                <w:b/>
                <w:bCs/>
              </w:rPr>
              <w:t>d.o.o.</w:t>
            </w:r>
            <w:proofErr w:type="gramEnd"/>
          </w:p>
          <w:p w14:paraId="42F779A6" w14:textId="2AA83938" w:rsidR="00F24725" w:rsidRPr="00F24725" w:rsidRDefault="00CA6F65" w:rsidP="00CA6F65">
            <w:pPr>
              <w:ind w:left="28" w:right="28"/>
              <w:jc w:val="both"/>
            </w:pPr>
            <w:r w:rsidRPr="00CA6F65">
              <w:rPr>
                <w:i/>
                <w:iCs/>
              </w:rPr>
              <w:t>Lokacija: Industrijska cesta 8, Slovenske Konjice</w:t>
            </w:r>
          </w:p>
        </w:tc>
      </w:tr>
      <w:tr w:rsidR="00F24725" w:rsidRPr="00F24725" w14:paraId="30E9E560" w14:textId="77777777" w:rsidTr="00F24725">
        <w:trPr>
          <w:trHeight w:val="330"/>
        </w:trPr>
        <w:tc>
          <w:tcPr>
            <w:tcW w:w="1489" w:type="dxa"/>
            <w:shd w:val="clear" w:color="auto" w:fill="FFFFFF"/>
            <w:vAlign w:val="center"/>
          </w:tcPr>
          <w:p w14:paraId="1FE95CEB" w14:textId="2915D808" w:rsidR="00F24725" w:rsidRPr="00F24725" w:rsidRDefault="00F24725" w:rsidP="00C622F2">
            <w:pPr>
              <w:jc w:val="center"/>
            </w:pPr>
            <w:r w:rsidRPr="00F24725">
              <w:rPr>
                <w:b/>
              </w:rPr>
              <w:t>16.45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69E6EBF" w14:textId="77777777" w:rsidR="00F24725" w:rsidRPr="00F24725" w:rsidRDefault="00F24725" w:rsidP="00C622F2">
            <w:pPr>
              <w:ind w:left="28" w:right="28"/>
              <w:jc w:val="both"/>
            </w:pPr>
            <w:r w:rsidRPr="00F24725">
              <w:rPr>
                <w:b/>
              </w:rPr>
              <w:t xml:space="preserve">Obisk Šolskega </w:t>
            </w:r>
            <w:proofErr w:type="gramStart"/>
            <w:r w:rsidRPr="00F24725">
              <w:rPr>
                <w:b/>
              </w:rPr>
              <w:t>centra</w:t>
            </w:r>
            <w:proofErr w:type="gramEnd"/>
            <w:r w:rsidRPr="00F24725">
              <w:rPr>
                <w:b/>
              </w:rPr>
              <w:t xml:space="preserve"> Slovenske Konjice-Zreče</w:t>
            </w:r>
          </w:p>
          <w:p w14:paraId="170B8B40" w14:textId="77777777" w:rsidR="00F24725" w:rsidRPr="00F24725" w:rsidRDefault="00F24725" w:rsidP="00C622F2">
            <w:pPr>
              <w:ind w:left="28" w:right="28"/>
              <w:jc w:val="both"/>
            </w:pPr>
            <w:r w:rsidRPr="00F24725">
              <w:rPr>
                <w:i/>
                <w:iCs/>
                <w:color w:val="000000"/>
              </w:rPr>
              <w:t>Tattenbachova ulica 2a, Slovenske Konjice</w:t>
            </w:r>
          </w:p>
        </w:tc>
      </w:tr>
    </w:tbl>
    <w:p w14:paraId="5E7E5804" w14:textId="77777777" w:rsidR="00CA6F65" w:rsidRPr="00F24725" w:rsidRDefault="00CA6F65" w:rsidP="00F24725"/>
    <w:p w14:paraId="6336C5CE" w14:textId="77777777" w:rsidR="00E53B7C" w:rsidRPr="00F24725" w:rsidRDefault="00E53B7C" w:rsidP="00DA4422">
      <w:pPr>
        <w:spacing w:line="240" w:lineRule="auto"/>
        <w:jc w:val="both"/>
      </w:pPr>
    </w:p>
    <w:p w14:paraId="4674DD6E" w14:textId="525BA925" w:rsidR="00BE7D0A" w:rsidRPr="00F24725" w:rsidRDefault="002A55CD" w:rsidP="00DA4422">
      <w:pPr>
        <w:spacing w:line="240" w:lineRule="auto"/>
        <w:jc w:val="both"/>
      </w:pPr>
      <w:r w:rsidRPr="00F24725">
        <w:rPr>
          <w:b/>
        </w:rPr>
        <w:t>Matej Arčon, minister Urada Vlade Republike Slovenije za Slovence v zamejstvu in po svetu</w:t>
      </w:r>
    </w:p>
    <w:p w14:paraId="15635BEF" w14:textId="77777777" w:rsidR="00F24725" w:rsidRPr="00F24725" w:rsidRDefault="00F24725" w:rsidP="00F24725"/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0"/>
        <w:gridCol w:w="7439"/>
      </w:tblGrid>
      <w:tr w:rsidR="00F24725" w:rsidRPr="00F24725" w14:paraId="4CDD07EF" w14:textId="77777777" w:rsidTr="00C622F2">
        <w:trPr>
          <w:trHeight w:val="330"/>
        </w:trPr>
        <w:tc>
          <w:tcPr>
            <w:tcW w:w="1770" w:type="dxa"/>
            <w:shd w:val="clear" w:color="auto" w:fill="auto"/>
            <w:vAlign w:val="center"/>
          </w:tcPr>
          <w:p w14:paraId="76B1DA11" w14:textId="700A4CB5" w:rsidR="00F24725" w:rsidRPr="00F24725" w:rsidRDefault="00F24725" w:rsidP="00C622F2">
            <w:pPr>
              <w:jc w:val="center"/>
            </w:pPr>
            <w:r w:rsidRPr="00F24725">
              <w:rPr>
                <w:b/>
              </w:rPr>
              <w:t>12.10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2007A43B" w14:textId="77777777" w:rsidR="00F24725" w:rsidRPr="00F24725" w:rsidRDefault="00F24725" w:rsidP="00C622F2">
            <w:pPr>
              <w:ind w:left="28"/>
            </w:pPr>
            <w:r w:rsidRPr="00F24725">
              <w:rPr>
                <w:b/>
                <w:color w:val="000000"/>
              </w:rPr>
              <w:t>Obisk Minoritskega samostana Olimje</w:t>
            </w:r>
          </w:p>
          <w:p w14:paraId="67E879E1" w14:textId="77777777" w:rsidR="00F24725" w:rsidRDefault="00F24725" w:rsidP="00C622F2">
            <w:pPr>
              <w:ind w:left="28"/>
              <w:rPr>
                <w:i/>
                <w:iCs/>
              </w:rPr>
            </w:pPr>
            <w:r w:rsidRPr="00F24725">
              <w:rPr>
                <w:i/>
                <w:iCs/>
              </w:rPr>
              <w:t>Lokacija: Olimje 82, Podčetrtek</w:t>
            </w:r>
          </w:p>
          <w:p w14:paraId="60342E31" w14:textId="68CB78CC" w:rsidR="00E46106" w:rsidRPr="00E46106" w:rsidRDefault="00E46106" w:rsidP="00C622F2">
            <w:pPr>
              <w:ind w:left="28"/>
              <w:rPr>
                <w:b/>
                <w:bCs/>
              </w:rPr>
            </w:pPr>
            <w:r w:rsidRPr="00E46106">
              <w:rPr>
                <w:b/>
                <w:bCs/>
                <w:color w:val="0070C0"/>
              </w:rPr>
              <w:t>Fototermin</w:t>
            </w:r>
          </w:p>
        </w:tc>
      </w:tr>
      <w:tr w:rsidR="00F24725" w:rsidRPr="00F24725" w14:paraId="112AFFB4" w14:textId="77777777" w:rsidTr="00C622F2">
        <w:trPr>
          <w:trHeight w:val="330"/>
        </w:trPr>
        <w:tc>
          <w:tcPr>
            <w:tcW w:w="1770" w:type="dxa"/>
            <w:shd w:val="clear" w:color="auto" w:fill="auto"/>
            <w:vAlign w:val="center"/>
          </w:tcPr>
          <w:p w14:paraId="56863882" w14:textId="1D3B9133" w:rsidR="00F24725" w:rsidRPr="00F24725" w:rsidRDefault="00F24725" w:rsidP="00C622F2">
            <w:pPr>
              <w:jc w:val="center"/>
            </w:pPr>
            <w:r w:rsidRPr="00F24725">
              <w:rPr>
                <w:b/>
              </w:rPr>
              <w:t>12.50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7632C783" w14:textId="77777777" w:rsidR="00F24725" w:rsidRPr="00F24725" w:rsidRDefault="00F24725" w:rsidP="00C622F2">
            <w:pPr>
              <w:ind w:left="28"/>
            </w:pPr>
            <w:r w:rsidRPr="00F24725">
              <w:rPr>
                <w:b/>
                <w:color w:val="000000"/>
              </w:rPr>
              <w:t>Ogled razstave o kraju Šmarje pri Jelšah in Francu Skazi</w:t>
            </w:r>
          </w:p>
          <w:p w14:paraId="78179A8F" w14:textId="77777777" w:rsidR="00F24725" w:rsidRDefault="00F24725" w:rsidP="00C622F2">
            <w:pPr>
              <w:ind w:left="28"/>
              <w:rPr>
                <w:i/>
                <w:iCs/>
              </w:rPr>
            </w:pPr>
            <w:r w:rsidRPr="00F24725">
              <w:rPr>
                <w:i/>
                <w:iCs/>
              </w:rPr>
              <w:t>Lokacija: Skazova hiša, Celjska cesta 4, Šmarje pri Jelšah</w:t>
            </w:r>
          </w:p>
          <w:p w14:paraId="151CE933" w14:textId="0573A29A" w:rsidR="00E46106" w:rsidRPr="00E46106" w:rsidRDefault="00E46106" w:rsidP="00C622F2">
            <w:pPr>
              <w:ind w:left="28"/>
              <w:rPr>
                <w:b/>
                <w:bCs/>
              </w:rPr>
            </w:pPr>
            <w:r w:rsidRPr="00E46106">
              <w:rPr>
                <w:b/>
                <w:bCs/>
                <w:color w:val="0070C0"/>
              </w:rPr>
              <w:t>Fototermin</w:t>
            </w:r>
          </w:p>
        </w:tc>
      </w:tr>
    </w:tbl>
    <w:p w14:paraId="238B691E" w14:textId="77777777" w:rsidR="00C572AC" w:rsidRPr="00F24725" w:rsidRDefault="00C572AC" w:rsidP="00C572AC">
      <w:pPr>
        <w:spacing w:line="240" w:lineRule="auto"/>
        <w:rPr>
          <w:b/>
        </w:rPr>
      </w:pPr>
    </w:p>
    <w:p w14:paraId="75F1BD18" w14:textId="77777777" w:rsidR="00751761" w:rsidRPr="00F24725" w:rsidRDefault="00751761" w:rsidP="00C572AC">
      <w:pPr>
        <w:tabs>
          <w:tab w:val="left" w:pos="450"/>
        </w:tabs>
        <w:spacing w:line="240" w:lineRule="auto"/>
        <w:rPr>
          <w:b/>
        </w:rPr>
      </w:pPr>
    </w:p>
    <w:p w14:paraId="10A7C6B7" w14:textId="23675B96" w:rsidR="00751761" w:rsidRPr="00F24725" w:rsidRDefault="00751761" w:rsidP="00751761">
      <w:pPr>
        <w:tabs>
          <w:tab w:val="left" w:pos="450"/>
        </w:tabs>
        <w:spacing w:line="240" w:lineRule="auto"/>
      </w:pPr>
      <w:r w:rsidRPr="00F24725">
        <w:rPr>
          <w:b/>
        </w:rPr>
        <w:t>Luka Mesec, minister za delo, družino, socialne zadeve in enake možnosti</w:t>
      </w:r>
    </w:p>
    <w:p w14:paraId="066A0EC7" w14:textId="77777777" w:rsidR="00A84261" w:rsidRPr="00F24725" w:rsidRDefault="00751761" w:rsidP="00A84261">
      <w:pPr>
        <w:spacing w:line="240" w:lineRule="auto"/>
      </w:pPr>
      <w:r w:rsidRPr="00F24725">
        <w:t> </w:t>
      </w: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7671"/>
      </w:tblGrid>
      <w:tr w:rsidR="00A84261" w:rsidRPr="00F24725" w14:paraId="07733313" w14:textId="77777777" w:rsidTr="00C622F2">
        <w:trPr>
          <w:trHeight w:val="360"/>
        </w:trPr>
        <w:tc>
          <w:tcPr>
            <w:tcW w:w="1695" w:type="dxa"/>
            <w:shd w:val="clear" w:color="auto" w:fill="FFFFFF"/>
            <w:vAlign w:val="center"/>
          </w:tcPr>
          <w:p w14:paraId="2DC5A86F" w14:textId="07783282" w:rsidR="00A84261" w:rsidRPr="00F24725" w:rsidRDefault="00A84261" w:rsidP="00C622F2">
            <w:pPr>
              <w:ind w:left="57" w:right="57"/>
              <w:jc w:val="center"/>
            </w:pPr>
            <w:r w:rsidRPr="00F24725">
              <w:rPr>
                <w:b/>
              </w:rPr>
              <w:t>12.30</w:t>
            </w:r>
          </w:p>
        </w:tc>
        <w:tc>
          <w:tcPr>
            <w:tcW w:w="7671" w:type="dxa"/>
            <w:shd w:val="clear" w:color="auto" w:fill="FFFFFF"/>
            <w:vAlign w:val="center"/>
          </w:tcPr>
          <w:p w14:paraId="12DB7063" w14:textId="77777777" w:rsidR="00A84261" w:rsidRPr="00F24725" w:rsidRDefault="00A84261" w:rsidP="00C622F2">
            <w:pPr>
              <w:ind w:left="28" w:right="57"/>
            </w:pPr>
            <w:r w:rsidRPr="00F24725">
              <w:rPr>
                <w:b/>
              </w:rPr>
              <w:t>ZPIZ, enota Celje</w:t>
            </w:r>
            <w:r w:rsidRPr="00F24725">
              <w:br/>
            </w:r>
            <w:r w:rsidRPr="00F24725">
              <w:rPr>
                <w:i/>
                <w:iCs/>
                <w:color w:val="000000"/>
              </w:rPr>
              <w:t>Lokacija: Opekarniška cesta 15c (Arena Petrol)</w:t>
            </w:r>
          </w:p>
        </w:tc>
      </w:tr>
      <w:tr w:rsidR="00A84261" w:rsidRPr="00F24725" w14:paraId="0C1A0193" w14:textId="77777777" w:rsidTr="00C622F2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697B20B7" w14:textId="0A2F9037" w:rsidR="00A84261" w:rsidRPr="00F24725" w:rsidRDefault="00A84261" w:rsidP="00C622F2">
            <w:pPr>
              <w:jc w:val="center"/>
            </w:pPr>
            <w:r w:rsidRPr="00F24725">
              <w:rPr>
                <w:b/>
              </w:rPr>
              <w:t>13.30</w:t>
            </w:r>
          </w:p>
        </w:tc>
        <w:tc>
          <w:tcPr>
            <w:tcW w:w="7671" w:type="dxa"/>
            <w:shd w:val="clear" w:color="auto" w:fill="FFFFFF"/>
            <w:vAlign w:val="center"/>
          </w:tcPr>
          <w:p w14:paraId="33A2EAE4" w14:textId="77777777" w:rsidR="00A84261" w:rsidRPr="00F24725" w:rsidRDefault="00A84261" w:rsidP="00C622F2">
            <w:pPr>
              <w:ind w:left="28" w:right="57"/>
            </w:pPr>
            <w:r w:rsidRPr="00F24725">
              <w:rPr>
                <w:b/>
              </w:rPr>
              <w:t>ZRSZ, enota Celje</w:t>
            </w:r>
            <w:r w:rsidRPr="00F24725">
              <w:br/>
            </w:r>
            <w:r w:rsidRPr="00F24725">
              <w:rPr>
                <w:i/>
                <w:iCs/>
              </w:rPr>
              <w:t xml:space="preserve">Lokacija: </w:t>
            </w:r>
            <w:r w:rsidRPr="00F24725">
              <w:rPr>
                <w:rFonts w:eastAsia="sans-serif"/>
                <w:i/>
                <w:iCs/>
                <w:color w:val="212121"/>
                <w:shd w:val="clear" w:color="auto" w:fill="FFFFFF"/>
              </w:rPr>
              <w:t>Ljubljanska cesta 14, 3000 Celje</w:t>
            </w:r>
          </w:p>
        </w:tc>
      </w:tr>
      <w:tr w:rsidR="00A84261" w:rsidRPr="00F24725" w14:paraId="6A695836" w14:textId="77777777" w:rsidTr="00C622F2">
        <w:trPr>
          <w:trHeight w:val="360"/>
        </w:trPr>
        <w:tc>
          <w:tcPr>
            <w:tcW w:w="1695" w:type="dxa"/>
            <w:shd w:val="clear" w:color="auto" w:fill="FFFFFF"/>
            <w:vAlign w:val="center"/>
          </w:tcPr>
          <w:p w14:paraId="5CBB2896" w14:textId="5EDDEB2E" w:rsidR="00A84261" w:rsidRPr="00F24725" w:rsidRDefault="00A84261" w:rsidP="00C622F2">
            <w:pPr>
              <w:jc w:val="center"/>
            </w:pPr>
            <w:r w:rsidRPr="00F24725">
              <w:rPr>
                <w:b/>
                <w:color w:val="000000"/>
              </w:rPr>
              <w:t>15.00</w:t>
            </w:r>
          </w:p>
        </w:tc>
        <w:tc>
          <w:tcPr>
            <w:tcW w:w="7671" w:type="dxa"/>
            <w:shd w:val="clear" w:color="auto" w:fill="FFFFFF"/>
            <w:vAlign w:val="center"/>
          </w:tcPr>
          <w:p w14:paraId="1310E793" w14:textId="77777777" w:rsidR="00A84261" w:rsidRPr="00F24725" w:rsidRDefault="00A84261" w:rsidP="00C622F2">
            <w:pPr>
              <w:ind w:left="28"/>
            </w:pPr>
            <w:r w:rsidRPr="00F24725">
              <w:rPr>
                <w:rFonts w:eastAsia="sans-serif"/>
                <w:b/>
              </w:rPr>
              <w:t>Obisk Doma ob Savinji</w:t>
            </w:r>
          </w:p>
          <w:p w14:paraId="0A90A728" w14:textId="77777777" w:rsidR="00A84261" w:rsidRPr="00F24725" w:rsidRDefault="00A84261" w:rsidP="00C622F2">
            <w:pPr>
              <w:ind w:left="28"/>
              <w:jc w:val="both"/>
            </w:pPr>
            <w:r w:rsidRPr="00F24725">
              <w:rPr>
                <w:i/>
                <w:iCs/>
              </w:rPr>
              <w:t xml:space="preserve">Lokacija: </w:t>
            </w:r>
            <w:r w:rsidRPr="00F24725">
              <w:rPr>
                <w:i/>
                <w:iCs/>
                <w:color w:val="000000"/>
              </w:rPr>
              <w:t xml:space="preserve">Jurčičeva ulica 6, Celje </w:t>
            </w:r>
          </w:p>
        </w:tc>
      </w:tr>
      <w:tr w:rsidR="00A84261" w:rsidRPr="00F24725" w14:paraId="0DCF33B8" w14:textId="77777777" w:rsidTr="00C622F2">
        <w:trPr>
          <w:trHeight w:val="360"/>
        </w:trPr>
        <w:tc>
          <w:tcPr>
            <w:tcW w:w="1695" w:type="dxa"/>
            <w:shd w:val="clear" w:color="auto" w:fill="FFFFFF"/>
            <w:vAlign w:val="center"/>
          </w:tcPr>
          <w:p w14:paraId="6669EFAC" w14:textId="2B84B314" w:rsidR="00A84261" w:rsidRPr="00F24725" w:rsidRDefault="00A84261" w:rsidP="00C622F2">
            <w:pPr>
              <w:jc w:val="center"/>
            </w:pPr>
            <w:r w:rsidRPr="00F24725">
              <w:rPr>
                <w:b/>
                <w:color w:val="000000"/>
              </w:rPr>
              <w:t>16.00</w:t>
            </w:r>
          </w:p>
        </w:tc>
        <w:tc>
          <w:tcPr>
            <w:tcW w:w="7671" w:type="dxa"/>
            <w:shd w:val="clear" w:color="auto" w:fill="FFFFFF"/>
            <w:vAlign w:val="center"/>
          </w:tcPr>
          <w:p w14:paraId="091C9472" w14:textId="77777777" w:rsidR="00A84261" w:rsidRPr="00F24725" w:rsidRDefault="00A84261" w:rsidP="00C622F2">
            <w:pPr>
              <w:ind w:left="28"/>
            </w:pPr>
            <w:r w:rsidRPr="00F24725">
              <w:rPr>
                <w:rFonts w:eastAsia="sans-serif"/>
                <w:b/>
              </w:rPr>
              <w:t>Ogled lokacije gradnje novih stanovanj na lokaciji Novi trg v Celju</w:t>
            </w:r>
          </w:p>
          <w:p w14:paraId="28778FAA" w14:textId="3EA07D0D" w:rsidR="00A84261" w:rsidRPr="00F24725" w:rsidRDefault="00A84261" w:rsidP="00A84261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F24725">
              <w:rPr>
                <w:i/>
                <w:iCs/>
              </w:rPr>
              <w:t xml:space="preserve">Lokacija: </w:t>
            </w:r>
            <w:hyperlink r:id="rId8" w:history="1">
              <w:r w:rsidRPr="00F24725">
                <w:rPr>
                  <w:rStyle w:val="Hiperpovezava"/>
                  <w:i/>
                  <w:iCs/>
                </w:rPr>
                <w:t>lokacija na povezavi</w:t>
              </w:r>
            </w:hyperlink>
            <w:r w:rsidRPr="00F24725">
              <w:rPr>
                <w:i/>
                <w:iCs/>
              </w:rPr>
              <w:t xml:space="preserve"> </w:t>
            </w:r>
          </w:p>
        </w:tc>
      </w:tr>
    </w:tbl>
    <w:p w14:paraId="60FFCDD8" w14:textId="77777777" w:rsidR="00A84261" w:rsidRPr="00F24725" w:rsidRDefault="00A84261" w:rsidP="00A84261">
      <w:pPr>
        <w:spacing w:line="240" w:lineRule="auto"/>
      </w:pPr>
      <w:r w:rsidRPr="00F24725">
        <w:t> </w:t>
      </w:r>
    </w:p>
    <w:p w14:paraId="5E782B57" w14:textId="5088B38E" w:rsidR="00F77C33" w:rsidRPr="00F24725" w:rsidRDefault="00F77C33" w:rsidP="00A84261">
      <w:pPr>
        <w:spacing w:line="240" w:lineRule="auto"/>
      </w:pPr>
    </w:p>
    <w:p w14:paraId="0325F129" w14:textId="5E744B6F" w:rsidR="00C572AC" w:rsidRPr="00F24725" w:rsidRDefault="003D7D36" w:rsidP="00C572AC">
      <w:pPr>
        <w:tabs>
          <w:tab w:val="left" w:pos="450"/>
        </w:tabs>
        <w:spacing w:line="240" w:lineRule="auto"/>
      </w:pPr>
      <w:r w:rsidRPr="00F24725">
        <w:rPr>
          <w:b/>
        </w:rPr>
        <w:t>m</w:t>
      </w:r>
      <w:r w:rsidR="00C67632" w:rsidRPr="00F24725">
        <w:rPr>
          <w:b/>
        </w:rPr>
        <w:t xml:space="preserve">ag. Borut Sajovic, minister </w:t>
      </w:r>
      <w:r w:rsidR="00C572AC" w:rsidRPr="00F24725">
        <w:rPr>
          <w:b/>
        </w:rPr>
        <w:t>za obrambo</w:t>
      </w:r>
    </w:p>
    <w:p w14:paraId="03D0820B" w14:textId="77777777" w:rsidR="00A84261" w:rsidRPr="00F24725" w:rsidRDefault="00C572AC" w:rsidP="00A84261">
      <w:pPr>
        <w:spacing w:line="240" w:lineRule="auto"/>
        <w:ind w:hanging="566"/>
      </w:pPr>
      <w:r w:rsidRPr="00F24725">
        <w:t> </w:t>
      </w:r>
    </w:p>
    <w:tbl>
      <w:tblPr>
        <w:tblW w:w="9351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7686"/>
      </w:tblGrid>
      <w:tr w:rsidR="00A84261" w:rsidRPr="00F24725" w14:paraId="21555B0D" w14:textId="77777777" w:rsidTr="00C622F2">
        <w:trPr>
          <w:trHeight w:val="330"/>
        </w:trPr>
        <w:tc>
          <w:tcPr>
            <w:tcW w:w="1665" w:type="dxa"/>
            <w:shd w:val="clear" w:color="auto" w:fill="FFFFFF"/>
            <w:vAlign w:val="center"/>
          </w:tcPr>
          <w:p w14:paraId="71198FDF" w14:textId="09291885" w:rsidR="00A84261" w:rsidRPr="00F24725" w:rsidRDefault="00A84261" w:rsidP="00C622F2">
            <w:pPr>
              <w:jc w:val="center"/>
            </w:pPr>
            <w:r w:rsidRPr="00F24725">
              <w:rPr>
                <w:b/>
              </w:rPr>
              <w:t>11.45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7CB160D5" w14:textId="77777777" w:rsidR="00A84261" w:rsidRPr="00F24725" w:rsidRDefault="00A84261" w:rsidP="00C622F2">
            <w:pPr>
              <w:ind w:left="28" w:right="57"/>
              <w:jc w:val="both"/>
            </w:pPr>
            <w:r w:rsidRPr="00F24725">
              <w:rPr>
                <w:b/>
              </w:rPr>
              <w:t xml:space="preserve">Obisk podjetja </w:t>
            </w:r>
            <w:proofErr w:type="spellStart"/>
            <w:r w:rsidRPr="00F24725">
              <w:rPr>
                <w:b/>
                <w:color w:val="000000"/>
                <w:shd w:val="clear" w:color="auto" w:fill="FFFFFF"/>
              </w:rPr>
              <w:t>FireCat</w:t>
            </w:r>
            <w:proofErr w:type="spellEnd"/>
            <w:r w:rsidRPr="00F24725">
              <w:rPr>
                <w:b/>
                <w:color w:val="000000"/>
                <w:shd w:val="clear" w:color="auto" w:fill="FFFFFF"/>
              </w:rPr>
              <w:t xml:space="preserve"> Group d. o. o.</w:t>
            </w:r>
            <w:r w:rsidRPr="00F24725">
              <w:rPr>
                <w:color w:val="000000"/>
                <w:shd w:val="clear" w:color="auto" w:fill="FFFFFF"/>
              </w:rPr>
              <w:t> </w:t>
            </w:r>
          </w:p>
          <w:p w14:paraId="3BDCD147" w14:textId="77777777" w:rsidR="00A84261" w:rsidRPr="00F24725" w:rsidRDefault="00A84261" w:rsidP="00C622F2">
            <w:pPr>
              <w:ind w:left="28" w:right="57"/>
              <w:jc w:val="both"/>
            </w:pPr>
            <w:r w:rsidRPr="00F24725">
              <w:rPr>
                <w:i/>
                <w:iCs/>
                <w:color w:val="000000"/>
                <w:shd w:val="clear" w:color="auto" w:fill="FFFFFF"/>
              </w:rPr>
              <w:t>Lokacija: Kosova ulica 14, Celje</w:t>
            </w:r>
          </w:p>
        </w:tc>
      </w:tr>
      <w:tr w:rsidR="00A84261" w:rsidRPr="00F24725" w14:paraId="27888E35" w14:textId="77777777" w:rsidTr="00C622F2">
        <w:trPr>
          <w:trHeight w:val="330"/>
        </w:trPr>
        <w:tc>
          <w:tcPr>
            <w:tcW w:w="1665" w:type="dxa"/>
            <w:shd w:val="clear" w:color="auto" w:fill="FFFFFF"/>
            <w:vAlign w:val="center"/>
          </w:tcPr>
          <w:p w14:paraId="6292B56C" w14:textId="1EBA41E7" w:rsidR="00A84261" w:rsidRPr="00F24725" w:rsidRDefault="00A84261" w:rsidP="00C622F2">
            <w:pPr>
              <w:jc w:val="center"/>
            </w:pPr>
            <w:r w:rsidRPr="00F24725">
              <w:rPr>
                <w:b/>
              </w:rPr>
              <w:t>13.15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3146D6D0" w14:textId="77777777" w:rsidR="00A84261" w:rsidRPr="00F24725" w:rsidRDefault="00A84261" w:rsidP="00C622F2">
            <w:pPr>
              <w:ind w:left="28" w:right="57"/>
            </w:pPr>
            <w:r w:rsidRPr="00F24725">
              <w:rPr>
                <w:b/>
              </w:rPr>
              <w:t>Spominski park Teharje</w:t>
            </w:r>
          </w:p>
          <w:p w14:paraId="05ABB698" w14:textId="77777777" w:rsidR="00A84261" w:rsidRPr="00F24725" w:rsidRDefault="00A84261" w:rsidP="00C622F2">
            <w:pPr>
              <w:ind w:left="28" w:right="57"/>
            </w:pPr>
            <w:r w:rsidRPr="00F24725">
              <w:rPr>
                <w:i/>
                <w:iCs/>
              </w:rPr>
              <w:t xml:space="preserve">Lokacija: </w:t>
            </w:r>
            <w:hyperlink r:id="rId9" w:history="1">
              <w:r w:rsidRPr="00F24725">
                <w:rPr>
                  <w:i/>
                  <w:iCs/>
                </w:rPr>
                <w:t>Bukovžlak 30, Teharje</w:t>
              </w:r>
            </w:hyperlink>
            <w:r w:rsidRPr="00F24725">
              <w:rPr>
                <w:i/>
                <w:iCs/>
              </w:rPr>
              <w:t xml:space="preserve"> </w:t>
            </w:r>
          </w:p>
        </w:tc>
      </w:tr>
      <w:tr w:rsidR="00A84261" w:rsidRPr="00F24725" w14:paraId="5B92CE5B" w14:textId="77777777" w:rsidTr="00C622F2">
        <w:trPr>
          <w:trHeight w:val="330"/>
        </w:trPr>
        <w:tc>
          <w:tcPr>
            <w:tcW w:w="1665" w:type="dxa"/>
            <w:shd w:val="clear" w:color="auto" w:fill="FFFFFF"/>
            <w:vAlign w:val="center"/>
          </w:tcPr>
          <w:p w14:paraId="3CC44871" w14:textId="71398E8F" w:rsidR="00A84261" w:rsidRPr="00F24725" w:rsidRDefault="00A84261" w:rsidP="00C622F2">
            <w:pPr>
              <w:jc w:val="center"/>
            </w:pPr>
            <w:r w:rsidRPr="00F24725">
              <w:rPr>
                <w:b/>
              </w:rPr>
              <w:t>13.45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511BF1F0" w14:textId="77777777" w:rsidR="00A84261" w:rsidRPr="00F24725" w:rsidRDefault="00A84261" w:rsidP="00C622F2">
            <w:pPr>
              <w:ind w:left="28"/>
            </w:pPr>
            <w:r w:rsidRPr="00F24725">
              <w:rPr>
                <w:b/>
              </w:rPr>
              <w:t>Obisk 8. teritorialnega polka</w:t>
            </w:r>
          </w:p>
          <w:p w14:paraId="381D6AB1" w14:textId="77777777" w:rsidR="00A84261" w:rsidRPr="00F24725" w:rsidRDefault="00A84261" w:rsidP="00C622F2">
            <w:pPr>
              <w:ind w:left="28"/>
            </w:pPr>
            <w:r w:rsidRPr="00F24725">
              <w:rPr>
                <w:i/>
                <w:iCs/>
              </w:rPr>
              <w:t>Lokacija: Vojašnica Franca Rozmana Staneta, Mariborska 29, Celje</w:t>
            </w:r>
          </w:p>
        </w:tc>
      </w:tr>
    </w:tbl>
    <w:p w14:paraId="2A0372E5" w14:textId="77777777" w:rsidR="00A84261" w:rsidRPr="00F24725" w:rsidRDefault="00A84261" w:rsidP="00A84261">
      <w:pPr>
        <w:spacing w:line="240" w:lineRule="auto"/>
        <w:ind w:hanging="566"/>
      </w:pPr>
    </w:p>
    <w:p w14:paraId="4524B4BA" w14:textId="3CBBF71D" w:rsidR="003539A6" w:rsidRPr="003539A6" w:rsidRDefault="003539A6" w:rsidP="003539A6">
      <w:pPr>
        <w:spacing w:line="240" w:lineRule="auto"/>
        <w:rPr>
          <w:bCs/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>Op.</w:t>
      </w:r>
      <w:proofErr w:type="gramStart"/>
      <w:r>
        <w:rPr>
          <w:bCs/>
          <w:color w:val="0070C0"/>
          <w:sz w:val="20"/>
          <w:szCs w:val="20"/>
        </w:rPr>
        <w:t>:</w:t>
      </w:r>
      <w:proofErr w:type="gramEnd"/>
      <w:r w:rsidRPr="003539A6">
        <w:rPr>
          <w:bCs/>
          <w:color w:val="0070C0"/>
          <w:sz w:val="20"/>
          <w:szCs w:val="20"/>
        </w:rPr>
        <w:t xml:space="preserve">V sklopu obiska imajo novinarji možnost posneti izjavo ministra ter pridobiti avdio-video, foto material na </w:t>
      </w:r>
      <w:r>
        <w:rPr>
          <w:bCs/>
          <w:color w:val="0070C0"/>
          <w:sz w:val="20"/>
          <w:szCs w:val="20"/>
        </w:rPr>
        <w:t>navedenih</w:t>
      </w:r>
      <w:r w:rsidRPr="003539A6">
        <w:rPr>
          <w:bCs/>
          <w:color w:val="0070C0"/>
          <w:sz w:val="20"/>
          <w:szCs w:val="20"/>
        </w:rPr>
        <w:t xml:space="preserve"> lokacijah. Predstavniki medijev naj bodo na lokaciji podjetja </w:t>
      </w:r>
      <w:proofErr w:type="spellStart"/>
      <w:r w:rsidRPr="003539A6">
        <w:rPr>
          <w:bCs/>
          <w:color w:val="0070C0"/>
          <w:sz w:val="20"/>
          <w:szCs w:val="20"/>
        </w:rPr>
        <w:t>FireCat</w:t>
      </w:r>
      <w:proofErr w:type="spellEnd"/>
      <w:r w:rsidRPr="003539A6">
        <w:rPr>
          <w:bCs/>
          <w:color w:val="0070C0"/>
          <w:sz w:val="20"/>
          <w:szCs w:val="20"/>
        </w:rPr>
        <w:t xml:space="preserve"> Group </w:t>
      </w:r>
      <w:proofErr w:type="gramStart"/>
      <w:r w:rsidRPr="003539A6">
        <w:rPr>
          <w:bCs/>
          <w:color w:val="0070C0"/>
          <w:sz w:val="20"/>
          <w:szCs w:val="20"/>
        </w:rPr>
        <w:t>d.o.o.</w:t>
      </w:r>
      <w:proofErr w:type="gramEnd"/>
      <w:r w:rsidRPr="003539A6">
        <w:rPr>
          <w:bCs/>
          <w:color w:val="0070C0"/>
          <w:sz w:val="20"/>
          <w:szCs w:val="20"/>
        </w:rPr>
        <w:t>, Kosova ulica 14, Celje ob 12.45 in na lokaciji Vojašnice Franca Rozmana Staneta, Mariborska 29, Celje ob 14.20.</w:t>
      </w:r>
    </w:p>
    <w:p w14:paraId="2C362F2B" w14:textId="77777777" w:rsidR="003539A6" w:rsidRPr="003539A6" w:rsidRDefault="003539A6" w:rsidP="003539A6">
      <w:pPr>
        <w:spacing w:line="240" w:lineRule="auto"/>
        <w:ind w:hanging="566"/>
        <w:rPr>
          <w:b/>
        </w:rPr>
      </w:pPr>
    </w:p>
    <w:p w14:paraId="6F541003" w14:textId="615B7C01" w:rsidR="00C572AC" w:rsidRPr="00F24725" w:rsidRDefault="00C572AC" w:rsidP="00A84261">
      <w:pPr>
        <w:spacing w:line="240" w:lineRule="auto"/>
        <w:ind w:hanging="566"/>
        <w:rPr>
          <w:b/>
        </w:rPr>
      </w:pPr>
    </w:p>
    <w:p w14:paraId="35281398" w14:textId="2DBC6621" w:rsidR="00C572AC" w:rsidRPr="00F24725" w:rsidRDefault="00370982" w:rsidP="00C572AC">
      <w:pPr>
        <w:spacing w:line="240" w:lineRule="auto"/>
        <w:jc w:val="both"/>
      </w:pPr>
      <w:r w:rsidRPr="00F24725">
        <w:rPr>
          <w:b/>
        </w:rPr>
        <w:t>mag. Bojan Kumer,</w:t>
      </w:r>
      <w:r w:rsidR="00F971CF" w:rsidRPr="00F24725">
        <w:rPr>
          <w:b/>
        </w:rPr>
        <w:t xml:space="preserve"> </w:t>
      </w:r>
      <w:r w:rsidRPr="00F24725">
        <w:rPr>
          <w:b/>
        </w:rPr>
        <w:t>minister</w:t>
      </w:r>
      <w:r w:rsidR="00C572AC" w:rsidRPr="00F24725">
        <w:rPr>
          <w:b/>
        </w:rPr>
        <w:t xml:space="preserve"> za okolje, podnebje in energijo</w:t>
      </w:r>
    </w:p>
    <w:p w14:paraId="2C12227E" w14:textId="77777777" w:rsidR="00370982" w:rsidRPr="00F24725" w:rsidRDefault="00370982" w:rsidP="00370982">
      <w:pPr>
        <w:spacing w:line="240" w:lineRule="auto"/>
        <w:ind w:hanging="566"/>
      </w:pP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86"/>
      </w:tblGrid>
      <w:tr w:rsidR="00370982" w:rsidRPr="00F24725" w14:paraId="22352A99" w14:textId="77777777" w:rsidTr="00C622F2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EC20C9F" w14:textId="5D0797CC" w:rsidR="00370982" w:rsidRPr="00F24725" w:rsidRDefault="00370982" w:rsidP="00C622F2">
            <w:pPr>
              <w:jc w:val="center"/>
            </w:pPr>
            <w:r w:rsidRPr="00F24725">
              <w:rPr>
                <w:b/>
              </w:rPr>
              <w:t>11.45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056B093B" w14:textId="77777777" w:rsidR="00370982" w:rsidRPr="00F24725" w:rsidRDefault="00370982" w:rsidP="00C622F2">
            <w:pPr>
              <w:ind w:left="28"/>
              <w:jc w:val="both"/>
            </w:pPr>
            <w:r w:rsidRPr="00F24725">
              <w:rPr>
                <w:b/>
              </w:rPr>
              <w:t xml:space="preserve">Obisk Vrtca Anice Černejeve, enota Sonce </w:t>
            </w:r>
            <w:r w:rsidRPr="00F24725">
              <w:t>(sanacija onesnažene zemljine)</w:t>
            </w:r>
          </w:p>
          <w:p w14:paraId="217BB756" w14:textId="77777777" w:rsidR="00370982" w:rsidRPr="00F24725" w:rsidRDefault="00370982" w:rsidP="00C622F2">
            <w:pPr>
              <w:ind w:left="28"/>
              <w:jc w:val="both"/>
            </w:pPr>
            <w:r w:rsidRPr="00F24725">
              <w:rPr>
                <w:i/>
                <w:iCs/>
              </w:rPr>
              <w:t>Lokacija: Kajuhova ulica 5, Celje</w:t>
            </w:r>
          </w:p>
        </w:tc>
      </w:tr>
      <w:tr w:rsidR="00370982" w:rsidRPr="00F24725" w14:paraId="5362FC4B" w14:textId="77777777" w:rsidTr="00C622F2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CAFE694" w14:textId="2315BECE" w:rsidR="00370982" w:rsidRPr="00F24725" w:rsidRDefault="00370982" w:rsidP="00C622F2">
            <w:pPr>
              <w:jc w:val="center"/>
            </w:pPr>
            <w:r w:rsidRPr="00F24725">
              <w:rPr>
                <w:b/>
              </w:rPr>
              <w:t xml:space="preserve">12.45 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332DA20B" w14:textId="77777777" w:rsidR="00370982" w:rsidRPr="00F24725" w:rsidRDefault="00370982" w:rsidP="00C622F2">
            <w:pPr>
              <w:ind w:left="28"/>
              <w:jc w:val="both"/>
            </w:pPr>
            <w:r w:rsidRPr="00F24725">
              <w:rPr>
                <w:b/>
              </w:rPr>
              <w:t xml:space="preserve">Delovno kosilo z Elektrom Celje </w:t>
            </w:r>
          </w:p>
          <w:p w14:paraId="78AE5796" w14:textId="4E0E3AB3" w:rsidR="00370982" w:rsidRPr="00F24725" w:rsidRDefault="00370982" w:rsidP="00C622F2">
            <w:pPr>
              <w:ind w:left="28"/>
              <w:jc w:val="both"/>
            </w:pPr>
            <w:r w:rsidRPr="00F24725">
              <w:rPr>
                <w:i/>
                <w:iCs/>
              </w:rPr>
              <w:lastRenderedPageBreak/>
              <w:t>Lokacija: Hiša A Levec, Levec 4a, Petrovče</w:t>
            </w:r>
          </w:p>
        </w:tc>
      </w:tr>
    </w:tbl>
    <w:p w14:paraId="1775AB2E" w14:textId="77777777" w:rsidR="00370982" w:rsidRPr="00F24725" w:rsidRDefault="00370982" w:rsidP="00370982">
      <w:pPr>
        <w:spacing w:line="240" w:lineRule="auto"/>
        <w:ind w:hanging="566"/>
      </w:pPr>
    </w:p>
    <w:p w14:paraId="1834C6B3" w14:textId="77777777" w:rsidR="00370982" w:rsidRPr="00F24725" w:rsidRDefault="00370982" w:rsidP="00370982">
      <w:pPr>
        <w:spacing w:line="240" w:lineRule="auto"/>
        <w:ind w:hanging="566"/>
      </w:pPr>
    </w:p>
    <w:p w14:paraId="248BE856" w14:textId="45BBF2E7" w:rsidR="00C572AC" w:rsidRPr="00DB4750" w:rsidRDefault="00500973" w:rsidP="00DB4750">
      <w:pPr>
        <w:spacing w:line="240" w:lineRule="auto"/>
        <w:jc w:val="both"/>
      </w:pPr>
      <w:r w:rsidRPr="00F24725">
        <w:rPr>
          <w:b/>
        </w:rPr>
        <w:t>Jože Novak, minister</w:t>
      </w:r>
      <w:r w:rsidR="00C572AC" w:rsidRPr="00F24725">
        <w:rPr>
          <w:b/>
        </w:rPr>
        <w:t xml:space="preserve"> za naravne vire in prostor</w:t>
      </w:r>
    </w:p>
    <w:p w14:paraId="02CAE25F" w14:textId="77777777" w:rsidR="00370982" w:rsidRPr="00F24725" w:rsidRDefault="00370982" w:rsidP="00F24725">
      <w:pPr>
        <w:spacing w:line="240" w:lineRule="auto"/>
      </w:pP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7529"/>
      </w:tblGrid>
      <w:tr w:rsidR="00370982" w:rsidRPr="00F24725" w14:paraId="5E8FDFB6" w14:textId="77777777" w:rsidTr="00C622F2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3C5B003F" w14:textId="1ABA1265" w:rsidR="00370982" w:rsidRPr="00F24725" w:rsidRDefault="00370982" w:rsidP="00C622F2">
            <w:pPr>
              <w:jc w:val="center"/>
            </w:pPr>
            <w:r w:rsidRPr="00F24725">
              <w:rPr>
                <w:b/>
                <w:color w:val="000000"/>
              </w:rPr>
              <w:t>11.00</w:t>
            </w:r>
            <w:r w:rsidRPr="00F24725">
              <w:rPr>
                <w:b/>
                <w:color w:val="FF0000"/>
              </w:rPr>
              <w:t xml:space="preserve"> </w:t>
            </w:r>
          </w:p>
        </w:tc>
        <w:tc>
          <w:tcPr>
            <w:tcW w:w="7529" w:type="dxa"/>
            <w:shd w:val="clear" w:color="auto" w:fill="FFFFFF"/>
            <w:vAlign w:val="center"/>
          </w:tcPr>
          <w:p w14:paraId="0A255166" w14:textId="77777777" w:rsidR="00370982" w:rsidRPr="00F24725" w:rsidRDefault="00370982" w:rsidP="00C622F2">
            <w:pPr>
              <w:ind w:left="28"/>
              <w:jc w:val="both"/>
            </w:pPr>
            <w:r w:rsidRPr="00F24725">
              <w:rPr>
                <w:b/>
              </w:rPr>
              <w:t>Ogled gradbišča Polule (Celje)</w:t>
            </w:r>
          </w:p>
          <w:p w14:paraId="11FAD37B" w14:textId="77777777" w:rsidR="00370982" w:rsidRPr="00F24725" w:rsidRDefault="00370982" w:rsidP="00C622F2">
            <w:pPr>
              <w:ind w:left="28"/>
              <w:jc w:val="both"/>
            </w:pPr>
            <w:r w:rsidRPr="00F24725">
              <w:rPr>
                <w:i/>
                <w:iCs/>
              </w:rPr>
              <w:t>Lokacija: gradbišče Polule, Celje</w:t>
            </w:r>
          </w:p>
        </w:tc>
      </w:tr>
      <w:tr w:rsidR="00370982" w:rsidRPr="00F24725" w14:paraId="0A64423E" w14:textId="77777777" w:rsidTr="00C622F2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508634A3" w14:textId="4EE5BB24" w:rsidR="00370982" w:rsidRPr="00F24725" w:rsidRDefault="00370982" w:rsidP="00C622F2">
            <w:pPr>
              <w:jc w:val="center"/>
            </w:pPr>
            <w:r w:rsidRPr="00F24725">
              <w:rPr>
                <w:b/>
                <w:color w:val="000000"/>
              </w:rPr>
              <w:t>12.15</w:t>
            </w:r>
          </w:p>
        </w:tc>
        <w:tc>
          <w:tcPr>
            <w:tcW w:w="7529" w:type="dxa"/>
            <w:shd w:val="clear" w:color="auto" w:fill="FFFFFF"/>
            <w:vAlign w:val="center"/>
          </w:tcPr>
          <w:p w14:paraId="479E4428" w14:textId="77777777" w:rsidR="00370982" w:rsidRPr="00F24725" w:rsidRDefault="00370982" w:rsidP="00C622F2">
            <w:pPr>
              <w:ind w:left="28"/>
            </w:pPr>
            <w:r w:rsidRPr="00F24725">
              <w:rPr>
                <w:b/>
              </w:rPr>
              <w:t xml:space="preserve">Ogled del na Hajdini - Vojnik </w:t>
            </w:r>
          </w:p>
          <w:p w14:paraId="1DA97E70" w14:textId="77777777" w:rsidR="00370982" w:rsidRPr="00F24725" w:rsidRDefault="00370982" w:rsidP="00C622F2">
            <w:pPr>
              <w:ind w:left="28"/>
            </w:pPr>
            <w:r w:rsidRPr="00F24725">
              <w:rPr>
                <w:i/>
                <w:iCs/>
              </w:rPr>
              <w:t xml:space="preserve">Lokacija: </w:t>
            </w:r>
            <w:hyperlink r:id="rId10" w:history="1">
              <w:r w:rsidRPr="00F24725">
                <w:rPr>
                  <w:rFonts w:eastAsia="sans-serif"/>
                  <w:i/>
                  <w:color w:val="0563C1"/>
                  <w:u w:val="single"/>
                </w:rPr>
                <w:t>https://maps.app.goo.gl/BqbuQuuYrCEUQg626</w:t>
              </w:r>
            </w:hyperlink>
          </w:p>
        </w:tc>
      </w:tr>
      <w:tr w:rsidR="00370982" w:rsidRPr="00F24725" w14:paraId="43AE105B" w14:textId="77777777" w:rsidTr="00C622F2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434DF6CD" w14:textId="649EF29B" w:rsidR="00370982" w:rsidRPr="00F24725" w:rsidRDefault="0093432D" w:rsidP="00C622F2">
            <w:pPr>
              <w:spacing w:line="230" w:lineRule="auto"/>
              <w:jc w:val="center"/>
            </w:pPr>
            <w:r w:rsidRPr="00F24725">
              <w:rPr>
                <w:b/>
                <w:color w:val="000000"/>
              </w:rPr>
              <w:t>nato</w:t>
            </w:r>
          </w:p>
        </w:tc>
        <w:tc>
          <w:tcPr>
            <w:tcW w:w="7529" w:type="dxa"/>
            <w:shd w:val="clear" w:color="auto" w:fill="FFFFFF"/>
            <w:vAlign w:val="center"/>
          </w:tcPr>
          <w:p w14:paraId="2101EBBE" w14:textId="77777777" w:rsidR="00370982" w:rsidRPr="00F24725" w:rsidRDefault="00370982" w:rsidP="00C622F2">
            <w:pPr>
              <w:ind w:left="28"/>
              <w:jc w:val="both"/>
            </w:pPr>
            <w:r w:rsidRPr="00F24725">
              <w:rPr>
                <w:b/>
                <w:color w:val="000000"/>
              </w:rPr>
              <w:t>Ogled Voglajne, Novakov jez, Šentjur</w:t>
            </w:r>
          </w:p>
          <w:p w14:paraId="61BDA69F" w14:textId="77777777" w:rsidR="00370982" w:rsidRPr="00F24725" w:rsidRDefault="00370982" w:rsidP="00C622F2">
            <w:pPr>
              <w:ind w:left="28"/>
              <w:jc w:val="both"/>
            </w:pPr>
            <w:r w:rsidRPr="00F24725">
              <w:rPr>
                <w:i/>
                <w:iCs/>
                <w:color w:val="000000"/>
              </w:rPr>
              <w:t>Lokacija:</w:t>
            </w:r>
            <w:r w:rsidRPr="00F24725">
              <w:rPr>
                <w:b/>
                <w:i/>
                <w:color w:val="000000"/>
              </w:rPr>
              <w:t xml:space="preserve"> </w:t>
            </w:r>
            <w:hyperlink r:id="rId11" w:history="1">
              <w:r w:rsidRPr="00F24725">
                <w:rPr>
                  <w:rFonts w:eastAsia="sans-serif"/>
                  <w:i/>
                  <w:color w:val="0563C1"/>
                  <w:u w:val="single"/>
                </w:rPr>
                <w:t>https://maps.app.goo.gl/8edNa2RbbGmtttii6</w:t>
              </w:r>
            </w:hyperlink>
          </w:p>
        </w:tc>
      </w:tr>
    </w:tbl>
    <w:p w14:paraId="07B650CC" w14:textId="77777777" w:rsidR="00370982" w:rsidRPr="00F24725" w:rsidRDefault="00370982" w:rsidP="00370982">
      <w:pPr>
        <w:spacing w:line="240" w:lineRule="auto"/>
      </w:pPr>
    </w:p>
    <w:p w14:paraId="77502C60" w14:textId="77777777" w:rsidR="00370982" w:rsidRPr="00F24725" w:rsidRDefault="00370982" w:rsidP="00370982">
      <w:pPr>
        <w:spacing w:line="240" w:lineRule="auto"/>
        <w:jc w:val="both"/>
      </w:pPr>
    </w:p>
    <w:p w14:paraId="3AC57979" w14:textId="77777777" w:rsidR="0093432D" w:rsidRPr="00F24725" w:rsidRDefault="0093432D" w:rsidP="0093432D">
      <w:pPr>
        <w:tabs>
          <w:tab w:val="left" w:pos="450"/>
        </w:tabs>
        <w:spacing w:line="240" w:lineRule="auto"/>
      </w:pPr>
      <w:r w:rsidRPr="00F24725">
        <w:rPr>
          <w:b/>
        </w:rPr>
        <w:t>mag. Marko Rusjan, državni sekretar, Ministrstvo za kulturo</w:t>
      </w:r>
    </w:p>
    <w:p w14:paraId="6D055468" w14:textId="77777777" w:rsidR="0093432D" w:rsidRPr="00F24725" w:rsidRDefault="00751761" w:rsidP="0093432D">
      <w:pPr>
        <w:spacing w:line="240" w:lineRule="auto"/>
        <w:ind w:left="425"/>
      </w:pPr>
      <w:r w:rsidRPr="00F24725">
        <w:t> 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544"/>
      </w:tblGrid>
      <w:tr w:rsidR="0093432D" w:rsidRPr="00F24725" w14:paraId="607890FD" w14:textId="77777777" w:rsidTr="00C622F2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0840FB9" w14:textId="3DE2BB75" w:rsidR="0093432D" w:rsidRPr="00F24725" w:rsidRDefault="0093432D" w:rsidP="00C622F2">
            <w:pPr>
              <w:ind w:left="-141" w:right="-112"/>
              <w:jc w:val="center"/>
            </w:pPr>
            <w:r w:rsidRPr="00F24725">
              <w:rPr>
                <w:b/>
              </w:rPr>
              <w:t>12.00</w:t>
            </w:r>
          </w:p>
        </w:tc>
        <w:tc>
          <w:tcPr>
            <w:tcW w:w="7544" w:type="dxa"/>
            <w:shd w:val="clear" w:color="auto" w:fill="FFFFFF"/>
            <w:vAlign w:val="center"/>
          </w:tcPr>
          <w:p w14:paraId="655BDC16" w14:textId="77777777" w:rsidR="0093432D" w:rsidRPr="00F24725" w:rsidRDefault="0093432D" w:rsidP="00C622F2">
            <w:pPr>
              <w:ind w:left="28"/>
            </w:pPr>
            <w:r w:rsidRPr="00F24725">
              <w:rPr>
                <w:b/>
                <w:color w:val="000000"/>
              </w:rPr>
              <w:t xml:space="preserve">Celjski dom, Zavod Celeia - srečanje s podžupanom MOC Samom Seničarjem </w:t>
            </w:r>
            <w:r w:rsidRPr="00F24725">
              <w:rPr>
                <w:color w:val="000000"/>
              </w:rPr>
              <w:t>(tema: Zavod za Razvoj sodobne plesne umetnosti)</w:t>
            </w:r>
          </w:p>
          <w:p w14:paraId="10171475" w14:textId="77777777" w:rsidR="0093432D" w:rsidRPr="00F24725" w:rsidRDefault="0093432D" w:rsidP="00C622F2">
            <w:pPr>
              <w:ind w:left="28"/>
            </w:pPr>
            <w:r w:rsidRPr="00F24725">
              <w:rPr>
                <w:color w:val="000000"/>
              </w:rPr>
              <w:t>L</w:t>
            </w:r>
            <w:r w:rsidRPr="00F24725">
              <w:rPr>
                <w:i/>
                <w:iCs/>
                <w:color w:val="000000"/>
              </w:rPr>
              <w:t>okacija: Krekov trg 3, Celje</w:t>
            </w:r>
          </w:p>
        </w:tc>
      </w:tr>
      <w:tr w:rsidR="0093432D" w:rsidRPr="00F24725" w14:paraId="43B1C061" w14:textId="77777777" w:rsidTr="00C622F2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C5F1480" w14:textId="676864AA" w:rsidR="0093432D" w:rsidRPr="00F24725" w:rsidRDefault="0093432D" w:rsidP="00C622F2">
            <w:pPr>
              <w:ind w:left="-141"/>
              <w:jc w:val="center"/>
            </w:pPr>
            <w:r w:rsidRPr="00F24725">
              <w:rPr>
                <w:b/>
              </w:rPr>
              <w:t>13.00</w:t>
            </w:r>
          </w:p>
        </w:tc>
        <w:tc>
          <w:tcPr>
            <w:tcW w:w="7544" w:type="dxa"/>
            <w:shd w:val="clear" w:color="auto" w:fill="FFFFFF"/>
            <w:vAlign w:val="center"/>
          </w:tcPr>
          <w:p w14:paraId="36A23D21" w14:textId="77777777" w:rsidR="0093432D" w:rsidRPr="00F24725" w:rsidRDefault="0093432D" w:rsidP="00C622F2">
            <w:pPr>
              <w:ind w:left="28"/>
            </w:pPr>
            <w:r w:rsidRPr="00F24725">
              <w:rPr>
                <w:b/>
              </w:rPr>
              <w:t>Obisk Doma ustvarjalnih skupnosti</w:t>
            </w:r>
          </w:p>
          <w:p w14:paraId="090FF189" w14:textId="77777777" w:rsidR="0093432D" w:rsidRPr="00F24725" w:rsidRDefault="0093432D" w:rsidP="00C622F2">
            <w:pPr>
              <w:ind w:left="28"/>
            </w:pPr>
            <w:r w:rsidRPr="00F24725">
              <w:rPr>
                <w:i/>
                <w:iCs/>
              </w:rPr>
              <w:t>Lokacija: Vodnikova ulica, Celje</w:t>
            </w:r>
          </w:p>
        </w:tc>
      </w:tr>
    </w:tbl>
    <w:p w14:paraId="152E1824" w14:textId="77777777" w:rsidR="0093432D" w:rsidRPr="00F24725" w:rsidRDefault="0093432D" w:rsidP="0093432D">
      <w:pPr>
        <w:spacing w:line="240" w:lineRule="auto"/>
        <w:ind w:firstLine="566"/>
      </w:pPr>
    </w:p>
    <w:p w14:paraId="180DB87D" w14:textId="77777777" w:rsidR="00DB4750" w:rsidRDefault="00DB4750" w:rsidP="00F24725">
      <w:pPr>
        <w:spacing w:line="240" w:lineRule="auto"/>
        <w:jc w:val="both"/>
        <w:rPr>
          <w:b/>
        </w:rPr>
      </w:pPr>
    </w:p>
    <w:p w14:paraId="4CBC3E46" w14:textId="566266C7" w:rsidR="00F24725" w:rsidRPr="00F24725" w:rsidRDefault="00F24725" w:rsidP="00F24725">
      <w:pPr>
        <w:spacing w:line="240" w:lineRule="auto"/>
        <w:jc w:val="both"/>
      </w:pPr>
      <w:r w:rsidRPr="00F24725">
        <w:rPr>
          <w:b/>
        </w:rPr>
        <w:t>dr. Maja Čarni Pretnar, državna sekretarka, Ministrstvo za pravosodje</w:t>
      </w:r>
    </w:p>
    <w:p w14:paraId="162A0852" w14:textId="0FBF35BE" w:rsidR="00F24725" w:rsidRPr="00F24725" w:rsidRDefault="00F24725" w:rsidP="00F24725">
      <w:pPr>
        <w:spacing w:line="240" w:lineRule="auto"/>
        <w:jc w:val="both"/>
        <w:rPr>
          <w:color w:val="808080" w:themeColor="background1" w:themeShade="80"/>
        </w:rPr>
      </w:pPr>
      <w:r w:rsidRPr="00F24725">
        <w:rPr>
          <w:color w:val="808080" w:themeColor="background1" w:themeShade="80"/>
        </w:rPr>
        <w:t>Udeležba na seji vlade.</w:t>
      </w:r>
    </w:p>
    <w:p w14:paraId="26DBE4D0" w14:textId="77777777" w:rsidR="00F24725" w:rsidRDefault="00F24725" w:rsidP="00F24725">
      <w:pPr>
        <w:spacing w:line="240" w:lineRule="auto"/>
        <w:jc w:val="both"/>
        <w:rPr>
          <w:color w:val="EA6B14"/>
        </w:rPr>
      </w:pPr>
    </w:p>
    <w:p w14:paraId="1D3830FE" w14:textId="77777777" w:rsidR="00F24725" w:rsidRPr="00F24725" w:rsidRDefault="00F24725" w:rsidP="00F24725">
      <w:pPr>
        <w:spacing w:line="240" w:lineRule="auto"/>
        <w:jc w:val="both"/>
      </w:pPr>
      <w:r w:rsidRPr="00F24725">
        <w:rPr>
          <w:b/>
          <w:shd w:val="clear" w:color="auto" w:fill="FFFFFF"/>
        </w:rPr>
        <w:t>Maša Žagar, državna sekretarka, Ministrstvo</w:t>
      </w:r>
      <w:r w:rsidRPr="00F24725">
        <w:rPr>
          <w:b/>
        </w:rPr>
        <w:t xml:space="preserve"> za kmetijstvo, gozdarstvo in prehrano</w:t>
      </w:r>
    </w:p>
    <w:p w14:paraId="4710A542" w14:textId="4BCC88D3" w:rsidR="00F24725" w:rsidRPr="00F24725" w:rsidRDefault="00F24725" w:rsidP="00F24725">
      <w:pPr>
        <w:spacing w:line="240" w:lineRule="auto"/>
        <w:jc w:val="both"/>
        <w:rPr>
          <w:color w:val="808080" w:themeColor="background1" w:themeShade="80"/>
        </w:rPr>
      </w:pPr>
      <w:r w:rsidRPr="00F24725">
        <w:rPr>
          <w:color w:val="808080" w:themeColor="background1" w:themeShade="80"/>
        </w:rPr>
        <w:t>Udeležba na seji vlade.</w:t>
      </w:r>
    </w:p>
    <w:p w14:paraId="030C8BFE" w14:textId="77777777" w:rsidR="00C572AC" w:rsidRDefault="00C572AC" w:rsidP="00DA4422">
      <w:pPr>
        <w:spacing w:line="240" w:lineRule="auto"/>
      </w:pPr>
    </w:p>
    <w:p w14:paraId="7DE8E3F2" w14:textId="77777777" w:rsidR="00DB4750" w:rsidRPr="00F24725" w:rsidRDefault="00DB4750" w:rsidP="00DB4750">
      <w:pPr>
        <w:spacing w:line="240" w:lineRule="auto"/>
        <w:jc w:val="both"/>
        <w:rPr>
          <w:b/>
        </w:rPr>
      </w:pPr>
      <w:r w:rsidRPr="00F24725">
        <w:rPr>
          <w:b/>
        </w:rPr>
        <w:t xml:space="preserve">mag. </w:t>
      </w:r>
      <w:r>
        <w:rPr>
          <w:b/>
        </w:rPr>
        <w:t>Andrej Rajh</w:t>
      </w:r>
      <w:r w:rsidRPr="00F24725">
        <w:rPr>
          <w:b/>
        </w:rPr>
        <w:t xml:space="preserve">, </w:t>
      </w:r>
      <w:r>
        <w:rPr>
          <w:b/>
        </w:rPr>
        <w:t>državni sekretar, Ministrstvo</w:t>
      </w:r>
      <w:r w:rsidRPr="00F24725">
        <w:rPr>
          <w:b/>
        </w:rPr>
        <w:t xml:space="preserve"> za infrastrukturo</w:t>
      </w:r>
    </w:p>
    <w:p w14:paraId="6A57B1F9" w14:textId="77777777" w:rsidR="00DB4750" w:rsidRPr="00F24725" w:rsidRDefault="00DB4750" w:rsidP="00DB4750">
      <w:pPr>
        <w:spacing w:line="240" w:lineRule="auto"/>
        <w:jc w:val="both"/>
        <w:rPr>
          <w:color w:val="808080" w:themeColor="background1" w:themeShade="80"/>
        </w:rPr>
      </w:pPr>
      <w:r w:rsidRPr="00F24725">
        <w:rPr>
          <w:color w:val="808080" w:themeColor="background1" w:themeShade="80"/>
        </w:rPr>
        <w:t>Udeležba na seji vlade.</w:t>
      </w:r>
    </w:p>
    <w:p w14:paraId="3BB7313E" w14:textId="77777777" w:rsidR="00DB4750" w:rsidRPr="00F24725" w:rsidRDefault="00DB4750" w:rsidP="00DA4422">
      <w:pPr>
        <w:spacing w:line="240" w:lineRule="auto"/>
      </w:pPr>
    </w:p>
    <w:sectPr w:rsidR="00DB4750" w:rsidRPr="00F24725">
      <w:headerReference w:type="default" r:id="rId12"/>
      <w:footerReference w:type="default" r:id="rId13"/>
      <w:pgSz w:w="11906" w:h="16838" w:code="9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275E" w14:textId="77777777" w:rsidR="0041268E" w:rsidRDefault="002A55CD">
      <w:pPr>
        <w:spacing w:line="240" w:lineRule="auto"/>
      </w:pPr>
      <w:r>
        <w:separator/>
      </w:r>
    </w:p>
  </w:endnote>
  <w:endnote w:type="continuationSeparator" w:id="0">
    <w:p w14:paraId="6F9E798A" w14:textId="77777777" w:rsidR="0041268E" w:rsidRDefault="002A5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63D6" w14:textId="77777777" w:rsidR="00BE7D0A" w:rsidRDefault="002A55CD">
    <w:pPr>
      <w:tabs>
        <w:tab w:val="center" w:pos="4536"/>
        <w:tab w:val="right" w:pos="9072"/>
      </w:tabs>
      <w:spacing w:line="240" w:lineRule="auto"/>
      <w:jc w:val="right"/>
    </w:pPr>
    <w:r>
      <w:rPr>
        <w:rFonts w:ascii="Arial Narrow" w:eastAsia="Arial Narrow" w:hAnsi="Arial Narrow" w:cs="Arial Narrow"/>
        <w:sz w:val="20"/>
        <w:szCs w:val="20"/>
      </w:rPr>
      <w:t>5</w:t>
    </w:r>
  </w:p>
  <w:p w14:paraId="244905B9" w14:textId="77777777" w:rsidR="00BE7D0A" w:rsidRDefault="00BE7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FE4E" w14:textId="77777777" w:rsidR="0041268E" w:rsidRDefault="002A55CD">
      <w:pPr>
        <w:spacing w:line="240" w:lineRule="auto"/>
      </w:pPr>
      <w:r>
        <w:separator/>
      </w:r>
    </w:p>
  </w:footnote>
  <w:footnote w:type="continuationSeparator" w:id="0">
    <w:p w14:paraId="09338FD1" w14:textId="77777777" w:rsidR="0041268E" w:rsidRDefault="002A5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3279" w14:textId="77777777" w:rsidR="00BE7D0A" w:rsidRDefault="00BE7D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7AC16A"/>
    <w:multiLevelType w:val="multilevel"/>
    <w:tmpl w:val="4EC07B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8B9CE01B"/>
    <w:multiLevelType w:val="multilevel"/>
    <w:tmpl w:val="6FBCEEB8"/>
    <w:lvl w:ilvl="0">
      <w:start w:val="20"/>
      <w:numFmt w:val="decimal"/>
      <w:lvlText w:val="%1."/>
      <w:lvlJc w:val="left"/>
      <w:pPr>
        <w:tabs>
          <w:tab w:val="num" w:pos="2783"/>
        </w:tabs>
        <w:ind w:left="2783" w:hanging="450"/>
      </w:pPr>
    </w:lvl>
    <w:lvl w:ilvl="1">
      <w:start w:val="1"/>
      <w:numFmt w:val="decimal"/>
      <w:lvlText w:val="%2."/>
      <w:lvlJc w:val="left"/>
      <w:pPr>
        <w:tabs>
          <w:tab w:val="num" w:pos="3233"/>
        </w:tabs>
        <w:ind w:left="3233" w:hanging="450"/>
      </w:pPr>
    </w:lvl>
    <w:lvl w:ilvl="2">
      <w:start w:val="1"/>
      <w:numFmt w:val="decimal"/>
      <w:lvlText w:val="%3."/>
      <w:lvlJc w:val="left"/>
      <w:pPr>
        <w:tabs>
          <w:tab w:val="num" w:pos="3683"/>
        </w:tabs>
        <w:ind w:left="3683" w:hanging="450"/>
      </w:pPr>
    </w:lvl>
    <w:lvl w:ilvl="3">
      <w:start w:val="1"/>
      <w:numFmt w:val="decimal"/>
      <w:lvlText w:val="%4."/>
      <w:lvlJc w:val="left"/>
      <w:pPr>
        <w:tabs>
          <w:tab w:val="num" w:pos="4133"/>
        </w:tabs>
        <w:ind w:left="4133" w:hanging="450"/>
      </w:pPr>
    </w:lvl>
    <w:lvl w:ilvl="4">
      <w:start w:val="1"/>
      <w:numFmt w:val="decimal"/>
      <w:lvlText w:val="%5."/>
      <w:lvlJc w:val="left"/>
      <w:pPr>
        <w:tabs>
          <w:tab w:val="num" w:pos="4583"/>
        </w:tabs>
        <w:ind w:left="4583" w:hanging="450"/>
      </w:pPr>
    </w:lvl>
    <w:lvl w:ilvl="5">
      <w:start w:val="1"/>
      <w:numFmt w:val="decimal"/>
      <w:lvlText w:val="%6."/>
      <w:lvlJc w:val="left"/>
      <w:pPr>
        <w:tabs>
          <w:tab w:val="num" w:pos="5033"/>
        </w:tabs>
        <w:ind w:left="5033" w:hanging="450"/>
      </w:pPr>
    </w:lvl>
    <w:lvl w:ilvl="6">
      <w:start w:val="1"/>
      <w:numFmt w:val="decimal"/>
      <w:lvlText w:val="%7."/>
      <w:lvlJc w:val="left"/>
      <w:pPr>
        <w:tabs>
          <w:tab w:val="num" w:pos="5483"/>
        </w:tabs>
        <w:ind w:left="5483" w:hanging="450"/>
      </w:pPr>
    </w:lvl>
    <w:lvl w:ilvl="7">
      <w:start w:val="1"/>
      <w:numFmt w:val="decimal"/>
      <w:lvlText w:val="%8."/>
      <w:lvlJc w:val="left"/>
      <w:pPr>
        <w:tabs>
          <w:tab w:val="num" w:pos="5933"/>
        </w:tabs>
        <w:ind w:left="5933" w:hanging="450"/>
      </w:pPr>
    </w:lvl>
    <w:lvl w:ilvl="8">
      <w:start w:val="1"/>
      <w:numFmt w:val="decimal"/>
      <w:lvlText w:val="%9."/>
      <w:lvlJc w:val="left"/>
      <w:pPr>
        <w:tabs>
          <w:tab w:val="num" w:pos="6383"/>
        </w:tabs>
        <w:ind w:left="6383" w:hanging="450"/>
      </w:pPr>
    </w:lvl>
  </w:abstractNum>
  <w:abstractNum w:abstractNumId="2" w15:restartNumberingAfterBreak="0">
    <w:nsid w:val="9BA9CEFC"/>
    <w:multiLevelType w:val="multilevel"/>
    <w:tmpl w:val="4314CB3A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9E95774A"/>
    <w:multiLevelType w:val="multilevel"/>
    <w:tmpl w:val="002E52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A05DAED4"/>
    <w:multiLevelType w:val="multilevel"/>
    <w:tmpl w:val="60B2E0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A7753F26"/>
    <w:multiLevelType w:val="multilevel"/>
    <w:tmpl w:val="E0582616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ABC2DFD8"/>
    <w:multiLevelType w:val="multilevel"/>
    <w:tmpl w:val="18BE9B3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ACC18D23"/>
    <w:multiLevelType w:val="multilevel"/>
    <w:tmpl w:val="6EECDF52"/>
    <w:lvl w:ilvl="0">
      <w:start w:val="1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B1EBE971"/>
    <w:multiLevelType w:val="multilevel"/>
    <w:tmpl w:val="FD8ECF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B3D25953"/>
    <w:multiLevelType w:val="multilevel"/>
    <w:tmpl w:val="459E3F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BCDE787D"/>
    <w:multiLevelType w:val="multilevel"/>
    <w:tmpl w:val="4FB2C0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CC473AB8"/>
    <w:multiLevelType w:val="multilevel"/>
    <w:tmpl w:val="6F1E654A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D3E9D382"/>
    <w:multiLevelType w:val="multilevel"/>
    <w:tmpl w:val="36583C72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D400CA75"/>
    <w:multiLevelType w:val="multilevel"/>
    <w:tmpl w:val="A82E66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D4FF80B6"/>
    <w:multiLevelType w:val="multilevel"/>
    <w:tmpl w:val="82B25D72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D7C2B061"/>
    <w:multiLevelType w:val="multilevel"/>
    <w:tmpl w:val="58FE78A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ECF6E644"/>
    <w:multiLevelType w:val="multilevel"/>
    <w:tmpl w:val="3FF4E058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F577CAC2"/>
    <w:multiLevelType w:val="multilevel"/>
    <w:tmpl w:val="FE70AE0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8" w15:restartNumberingAfterBreak="0">
    <w:nsid w:val="F7D2F173"/>
    <w:multiLevelType w:val="multilevel"/>
    <w:tmpl w:val="7F1614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9" w15:restartNumberingAfterBreak="0">
    <w:nsid w:val="0117E2A2"/>
    <w:multiLevelType w:val="multilevel"/>
    <w:tmpl w:val="81AAEE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0" w15:restartNumberingAfterBreak="0">
    <w:nsid w:val="011C6ED0"/>
    <w:multiLevelType w:val="multilevel"/>
    <w:tmpl w:val="CFBCE5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1" w15:restartNumberingAfterBreak="0">
    <w:nsid w:val="034C1A5C"/>
    <w:multiLevelType w:val="multilevel"/>
    <w:tmpl w:val="6D4ED0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2" w15:restartNumberingAfterBreak="0">
    <w:nsid w:val="04C14A9B"/>
    <w:multiLevelType w:val="multilevel"/>
    <w:tmpl w:val="7E421574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3" w15:restartNumberingAfterBreak="0">
    <w:nsid w:val="0595435A"/>
    <w:multiLevelType w:val="hybridMultilevel"/>
    <w:tmpl w:val="D69216F4"/>
    <w:lvl w:ilvl="0" w:tplc="1D943266">
      <w:start w:val="1"/>
      <w:numFmt w:val="decimal"/>
      <w:lvlText w:val="%1."/>
      <w:lvlJc w:val="left"/>
      <w:pPr>
        <w:ind w:left="502" w:hanging="360"/>
      </w:pPr>
    </w:lvl>
    <w:lvl w:ilvl="1" w:tplc="10090019">
      <w:start w:val="1"/>
      <w:numFmt w:val="lowerLetter"/>
      <w:lvlText w:val="%2."/>
      <w:lvlJc w:val="left"/>
      <w:pPr>
        <w:ind w:left="1222" w:hanging="360"/>
      </w:pPr>
    </w:lvl>
    <w:lvl w:ilvl="2" w:tplc="1009001B">
      <w:start w:val="1"/>
      <w:numFmt w:val="lowerRoman"/>
      <w:lvlText w:val="%3."/>
      <w:lvlJc w:val="right"/>
      <w:pPr>
        <w:ind w:left="1942" w:hanging="180"/>
      </w:pPr>
    </w:lvl>
    <w:lvl w:ilvl="3" w:tplc="1009000F">
      <w:start w:val="1"/>
      <w:numFmt w:val="decimal"/>
      <w:lvlText w:val="%4."/>
      <w:lvlJc w:val="left"/>
      <w:pPr>
        <w:ind w:left="2662" w:hanging="360"/>
      </w:pPr>
    </w:lvl>
    <w:lvl w:ilvl="4" w:tplc="10090019">
      <w:start w:val="1"/>
      <w:numFmt w:val="lowerLetter"/>
      <w:lvlText w:val="%5."/>
      <w:lvlJc w:val="left"/>
      <w:pPr>
        <w:ind w:left="3382" w:hanging="360"/>
      </w:pPr>
    </w:lvl>
    <w:lvl w:ilvl="5" w:tplc="1009001B">
      <w:start w:val="1"/>
      <w:numFmt w:val="lowerRoman"/>
      <w:lvlText w:val="%6."/>
      <w:lvlJc w:val="right"/>
      <w:pPr>
        <w:ind w:left="4102" w:hanging="180"/>
      </w:pPr>
    </w:lvl>
    <w:lvl w:ilvl="6" w:tplc="1009000F">
      <w:start w:val="1"/>
      <w:numFmt w:val="decimal"/>
      <w:lvlText w:val="%7."/>
      <w:lvlJc w:val="left"/>
      <w:pPr>
        <w:ind w:left="4822" w:hanging="360"/>
      </w:pPr>
    </w:lvl>
    <w:lvl w:ilvl="7" w:tplc="10090019">
      <w:start w:val="1"/>
      <w:numFmt w:val="lowerLetter"/>
      <w:lvlText w:val="%8."/>
      <w:lvlJc w:val="left"/>
      <w:pPr>
        <w:ind w:left="5542" w:hanging="360"/>
      </w:pPr>
    </w:lvl>
    <w:lvl w:ilvl="8" w:tplc="1009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5B1059B"/>
    <w:multiLevelType w:val="hybridMultilevel"/>
    <w:tmpl w:val="017E7D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C032B"/>
    <w:multiLevelType w:val="multilevel"/>
    <w:tmpl w:val="4BDA7BF8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108F3192"/>
    <w:multiLevelType w:val="multilevel"/>
    <w:tmpl w:val="BF34A8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7" w15:restartNumberingAfterBreak="0">
    <w:nsid w:val="12623355"/>
    <w:multiLevelType w:val="multilevel"/>
    <w:tmpl w:val="6FEAE96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1620679D"/>
    <w:multiLevelType w:val="multilevel"/>
    <w:tmpl w:val="CAA84C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18097A71"/>
    <w:multiLevelType w:val="multilevel"/>
    <w:tmpl w:val="043CD9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0" w15:restartNumberingAfterBreak="0">
    <w:nsid w:val="19243DDD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CE620E"/>
    <w:multiLevelType w:val="multilevel"/>
    <w:tmpl w:val="D13206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2" w15:restartNumberingAfterBreak="0">
    <w:nsid w:val="3296B46F"/>
    <w:multiLevelType w:val="multilevel"/>
    <w:tmpl w:val="6C5EBC1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3" w15:restartNumberingAfterBreak="0">
    <w:nsid w:val="33FF6E76"/>
    <w:multiLevelType w:val="hybridMultilevel"/>
    <w:tmpl w:val="F85C7BCA"/>
    <w:lvl w:ilvl="0" w:tplc="3C54D9E0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D27A0C"/>
    <w:multiLevelType w:val="hybridMultilevel"/>
    <w:tmpl w:val="C7D829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782849"/>
    <w:multiLevelType w:val="hybridMultilevel"/>
    <w:tmpl w:val="93ACA148"/>
    <w:lvl w:ilvl="0" w:tplc="16BECD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3FF88D"/>
    <w:multiLevelType w:val="multilevel"/>
    <w:tmpl w:val="F2DC726E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7" w15:restartNumberingAfterBreak="0">
    <w:nsid w:val="4E2ABA68"/>
    <w:multiLevelType w:val="multilevel"/>
    <w:tmpl w:val="8CAABD2C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8" w15:restartNumberingAfterBreak="0">
    <w:nsid w:val="510247B2"/>
    <w:multiLevelType w:val="multilevel"/>
    <w:tmpl w:val="9D34462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9" w15:restartNumberingAfterBreak="0">
    <w:nsid w:val="549B1954"/>
    <w:multiLevelType w:val="multilevel"/>
    <w:tmpl w:val="33FE0D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40" w15:restartNumberingAfterBreak="0">
    <w:nsid w:val="552067A4"/>
    <w:multiLevelType w:val="multilevel"/>
    <w:tmpl w:val="D982123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1" w15:restartNumberingAfterBreak="0">
    <w:nsid w:val="65DA229E"/>
    <w:multiLevelType w:val="multilevel"/>
    <w:tmpl w:val="B9324A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2" w15:restartNumberingAfterBreak="0">
    <w:nsid w:val="69692795"/>
    <w:multiLevelType w:val="multilevel"/>
    <w:tmpl w:val="C778E596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3" w15:restartNumberingAfterBreak="0">
    <w:nsid w:val="6DE3659F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7DB245"/>
    <w:multiLevelType w:val="multilevel"/>
    <w:tmpl w:val="4016D9C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5" w15:restartNumberingAfterBreak="0">
    <w:nsid w:val="7431FF75"/>
    <w:multiLevelType w:val="multilevel"/>
    <w:tmpl w:val="BBE25F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6" w15:restartNumberingAfterBreak="0">
    <w:nsid w:val="77C7C005"/>
    <w:multiLevelType w:val="multilevel"/>
    <w:tmpl w:val="B184B82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7" w15:restartNumberingAfterBreak="0">
    <w:nsid w:val="787504A7"/>
    <w:multiLevelType w:val="multilevel"/>
    <w:tmpl w:val="A61876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num w:numId="1" w16cid:durableId="1606885228">
    <w:abstractNumId w:val="26"/>
  </w:num>
  <w:num w:numId="2" w16cid:durableId="55082550">
    <w:abstractNumId w:val="47"/>
  </w:num>
  <w:num w:numId="3" w16cid:durableId="1314220365">
    <w:abstractNumId w:val="36"/>
  </w:num>
  <w:num w:numId="4" w16cid:durableId="1985698198">
    <w:abstractNumId w:val="25"/>
  </w:num>
  <w:num w:numId="5" w16cid:durableId="1223060424">
    <w:abstractNumId w:val="44"/>
  </w:num>
  <w:num w:numId="6" w16cid:durableId="1201167815">
    <w:abstractNumId w:val="42"/>
  </w:num>
  <w:num w:numId="7" w16cid:durableId="1869831401">
    <w:abstractNumId w:val="11"/>
  </w:num>
  <w:num w:numId="8" w16cid:durableId="927618746">
    <w:abstractNumId w:val="12"/>
  </w:num>
  <w:num w:numId="9" w16cid:durableId="1303733517">
    <w:abstractNumId w:val="7"/>
  </w:num>
  <w:num w:numId="10" w16cid:durableId="1766267936">
    <w:abstractNumId w:val="40"/>
  </w:num>
  <w:num w:numId="11" w16cid:durableId="840924452">
    <w:abstractNumId w:val="1"/>
  </w:num>
  <w:num w:numId="12" w16cid:durableId="744495821">
    <w:abstractNumId w:val="31"/>
  </w:num>
  <w:num w:numId="13" w16cid:durableId="170146533">
    <w:abstractNumId w:val="19"/>
  </w:num>
  <w:num w:numId="14" w16cid:durableId="1538086306">
    <w:abstractNumId w:val="28"/>
  </w:num>
  <w:num w:numId="15" w16cid:durableId="855341544">
    <w:abstractNumId w:val="27"/>
  </w:num>
  <w:num w:numId="16" w16cid:durableId="658188699">
    <w:abstractNumId w:val="46"/>
  </w:num>
  <w:num w:numId="17" w16cid:durableId="257643534">
    <w:abstractNumId w:val="32"/>
  </w:num>
  <w:num w:numId="18" w16cid:durableId="163937908">
    <w:abstractNumId w:val="15"/>
  </w:num>
  <w:num w:numId="19" w16cid:durableId="1478524189">
    <w:abstractNumId w:val="17"/>
  </w:num>
  <w:num w:numId="20" w16cid:durableId="1346401313">
    <w:abstractNumId w:val="5"/>
  </w:num>
  <w:num w:numId="21" w16cid:durableId="316110827">
    <w:abstractNumId w:val="37"/>
  </w:num>
  <w:num w:numId="22" w16cid:durableId="1813014160">
    <w:abstractNumId w:val="41"/>
  </w:num>
  <w:num w:numId="23" w16cid:durableId="1865174119">
    <w:abstractNumId w:val="38"/>
  </w:num>
  <w:num w:numId="24" w16cid:durableId="1965574320">
    <w:abstractNumId w:val="29"/>
  </w:num>
  <w:num w:numId="25" w16cid:durableId="1619675772">
    <w:abstractNumId w:val="9"/>
  </w:num>
  <w:num w:numId="26" w16cid:durableId="1906573749">
    <w:abstractNumId w:val="14"/>
  </w:num>
  <w:num w:numId="27" w16cid:durableId="578097357">
    <w:abstractNumId w:val="4"/>
  </w:num>
  <w:num w:numId="28" w16cid:durableId="196938057">
    <w:abstractNumId w:val="6"/>
  </w:num>
  <w:num w:numId="29" w16cid:durableId="1007907800">
    <w:abstractNumId w:val="45"/>
  </w:num>
  <w:num w:numId="30" w16cid:durableId="427847285">
    <w:abstractNumId w:val="20"/>
  </w:num>
  <w:num w:numId="31" w16cid:durableId="722481304">
    <w:abstractNumId w:val="10"/>
  </w:num>
  <w:num w:numId="32" w16cid:durableId="404230946">
    <w:abstractNumId w:val="22"/>
  </w:num>
  <w:num w:numId="33" w16cid:durableId="1277520882">
    <w:abstractNumId w:val="16"/>
  </w:num>
  <w:num w:numId="34" w16cid:durableId="542669693">
    <w:abstractNumId w:val="2"/>
  </w:num>
  <w:num w:numId="35" w16cid:durableId="274095136">
    <w:abstractNumId w:val="3"/>
  </w:num>
  <w:num w:numId="36" w16cid:durableId="49615191">
    <w:abstractNumId w:val="13"/>
  </w:num>
  <w:num w:numId="37" w16cid:durableId="688603564">
    <w:abstractNumId w:val="8"/>
  </w:num>
  <w:num w:numId="38" w16cid:durableId="1042022858">
    <w:abstractNumId w:val="18"/>
  </w:num>
  <w:num w:numId="39" w16cid:durableId="14414175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6940">
    <w:abstractNumId w:val="33"/>
  </w:num>
  <w:num w:numId="41" w16cid:durableId="10626040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45469209">
    <w:abstractNumId w:val="35"/>
  </w:num>
  <w:num w:numId="43" w16cid:durableId="325473418">
    <w:abstractNumId w:val="39"/>
  </w:num>
  <w:num w:numId="44" w16cid:durableId="120349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9311806">
    <w:abstractNumId w:val="0"/>
  </w:num>
  <w:num w:numId="46" w16cid:durableId="19899429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3980586">
    <w:abstractNumId w:val="34"/>
  </w:num>
  <w:num w:numId="48" w16cid:durableId="17412525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A"/>
    <w:rsid w:val="00006AF4"/>
    <w:rsid w:val="00015440"/>
    <w:rsid w:val="000203C8"/>
    <w:rsid w:val="00033826"/>
    <w:rsid w:val="00067736"/>
    <w:rsid w:val="00067C8B"/>
    <w:rsid w:val="000B7A06"/>
    <w:rsid w:val="00154643"/>
    <w:rsid w:val="0017367D"/>
    <w:rsid w:val="00184971"/>
    <w:rsid w:val="001966FD"/>
    <w:rsid w:val="001A23CC"/>
    <w:rsid w:val="001D00B5"/>
    <w:rsid w:val="001D4CCF"/>
    <w:rsid w:val="00220C46"/>
    <w:rsid w:val="002257A5"/>
    <w:rsid w:val="00237D80"/>
    <w:rsid w:val="002467EA"/>
    <w:rsid w:val="002677D9"/>
    <w:rsid w:val="00291EC3"/>
    <w:rsid w:val="002A55CD"/>
    <w:rsid w:val="002D3FD8"/>
    <w:rsid w:val="003539A6"/>
    <w:rsid w:val="00370982"/>
    <w:rsid w:val="00381CA3"/>
    <w:rsid w:val="003A3CCC"/>
    <w:rsid w:val="003B652E"/>
    <w:rsid w:val="003D5764"/>
    <w:rsid w:val="003D59EC"/>
    <w:rsid w:val="003D7D36"/>
    <w:rsid w:val="003F1737"/>
    <w:rsid w:val="003F2751"/>
    <w:rsid w:val="0041268E"/>
    <w:rsid w:val="00416F2B"/>
    <w:rsid w:val="00441468"/>
    <w:rsid w:val="00476CF2"/>
    <w:rsid w:val="004A4039"/>
    <w:rsid w:val="00500973"/>
    <w:rsid w:val="005E58B4"/>
    <w:rsid w:val="0061487E"/>
    <w:rsid w:val="00624165"/>
    <w:rsid w:val="006261FB"/>
    <w:rsid w:val="00635352"/>
    <w:rsid w:val="0064484A"/>
    <w:rsid w:val="0067253A"/>
    <w:rsid w:val="0067423B"/>
    <w:rsid w:val="00685ED5"/>
    <w:rsid w:val="00695CBA"/>
    <w:rsid w:val="006A397A"/>
    <w:rsid w:val="006B06B3"/>
    <w:rsid w:val="006B123F"/>
    <w:rsid w:val="006B3E43"/>
    <w:rsid w:val="006D1094"/>
    <w:rsid w:val="006E0F0D"/>
    <w:rsid w:val="006E35AD"/>
    <w:rsid w:val="00701AEC"/>
    <w:rsid w:val="00702F78"/>
    <w:rsid w:val="007178C2"/>
    <w:rsid w:val="00735A5B"/>
    <w:rsid w:val="00751761"/>
    <w:rsid w:val="00755054"/>
    <w:rsid w:val="00770B5E"/>
    <w:rsid w:val="007A2F4C"/>
    <w:rsid w:val="007B7CD5"/>
    <w:rsid w:val="007F32DB"/>
    <w:rsid w:val="007F67B8"/>
    <w:rsid w:val="008144D0"/>
    <w:rsid w:val="00855EBF"/>
    <w:rsid w:val="00862BF4"/>
    <w:rsid w:val="00873163"/>
    <w:rsid w:val="00874F76"/>
    <w:rsid w:val="008A73A6"/>
    <w:rsid w:val="008E4644"/>
    <w:rsid w:val="0093432D"/>
    <w:rsid w:val="00A2532A"/>
    <w:rsid w:val="00A46DD7"/>
    <w:rsid w:val="00A62DA3"/>
    <w:rsid w:val="00A70D85"/>
    <w:rsid w:val="00A7200E"/>
    <w:rsid w:val="00A84261"/>
    <w:rsid w:val="00A84ADE"/>
    <w:rsid w:val="00B113AD"/>
    <w:rsid w:val="00B161D7"/>
    <w:rsid w:val="00B2253E"/>
    <w:rsid w:val="00B55615"/>
    <w:rsid w:val="00B71E74"/>
    <w:rsid w:val="00B80CC2"/>
    <w:rsid w:val="00B9015F"/>
    <w:rsid w:val="00BB61C0"/>
    <w:rsid w:val="00BE70C2"/>
    <w:rsid w:val="00BE7D0A"/>
    <w:rsid w:val="00C36A4A"/>
    <w:rsid w:val="00C53FD9"/>
    <w:rsid w:val="00C572AC"/>
    <w:rsid w:val="00C67632"/>
    <w:rsid w:val="00CA6F65"/>
    <w:rsid w:val="00CE1BA2"/>
    <w:rsid w:val="00D2148C"/>
    <w:rsid w:val="00D27A0B"/>
    <w:rsid w:val="00D668CB"/>
    <w:rsid w:val="00DA4422"/>
    <w:rsid w:val="00DB1B92"/>
    <w:rsid w:val="00DB4750"/>
    <w:rsid w:val="00DD6C52"/>
    <w:rsid w:val="00DE6FC0"/>
    <w:rsid w:val="00E01F86"/>
    <w:rsid w:val="00E46106"/>
    <w:rsid w:val="00E53B7C"/>
    <w:rsid w:val="00E63F3B"/>
    <w:rsid w:val="00E657D4"/>
    <w:rsid w:val="00EB1027"/>
    <w:rsid w:val="00EB2FB3"/>
    <w:rsid w:val="00ED6E15"/>
    <w:rsid w:val="00F24725"/>
    <w:rsid w:val="00F329C9"/>
    <w:rsid w:val="00F33121"/>
    <w:rsid w:val="00F77C33"/>
    <w:rsid w:val="00F971CF"/>
    <w:rsid w:val="00FB3E87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CD67"/>
  <w15:docId w15:val="{5B0786EE-1DF1-480B-A04D-43B6177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76" w:lineRule="auto"/>
    </w:pPr>
  </w:style>
  <w:style w:type="paragraph" w:styleId="Naslov1">
    <w:name w:val="heading 1"/>
    <w:basedOn w:val="Navaden"/>
    <w:pPr>
      <w:outlineLvl w:val="0"/>
    </w:pPr>
    <w:rPr>
      <w:sz w:val="20"/>
      <w:szCs w:val="20"/>
    </w:rPr>
  </w:style>
  <w:style w:type="paragraph" w:styleId="Naslov2">
    <w:name w:val="heading 2"/>
    <w:basedOn w:val="Navaden"/>
    <w:pPr>
      <w:outlineLvl w:val="1"/>
    </w:pPr>
    <w:rPr>
      <w:sz w:val="20"/>
      <w:szCs w:val="20"/>
    </w:rPr>
  </w:style>
  <w:style w:type="paragraph" w:styleId="Naslov3">
    <w:name w:val="heading 3"/>
    <w:basedOn w:val="Navaden"/>
    <w:pPr>
      <w:outlineLvl w:val="2"/>
    </w:pPr>
    <w:rPr>
      <w:sz w:val="20"/>
      <w:szCs w:val="20"/>
    </w:rPr>
  </w:style>
  <w:style w:type="paragraph" w:styleId="Naslov4">
    <w:name w:val="heading 4"/>
    <w:basedOn w:val="Navaden"/>
    <w:pPr>
      <w:outlineLvl w:val="3"/>
    </w:pPr>
    <w:rPr>
      <w:sz w:val="20"/>
      <w:szCs w:val="20"/>
    </w:rPr>
  </w:style>
  <w:style w:type="paragraph" w:styleId="Naslov5">
    <w:name w:val="heading 5"/>
    <w:basedOn w:val="Navaden"/>
    <w:pPr>
      <w:outlineLvl w:val="4"/>
    </w:pPr>
    <w:rPr>
      <w:sz w:val="20"/>
      <w:szCs w:val="20"/>
    </w:rPr>
  </w:style>
  <w:style w:type="paragraph" w:styleId="Naslov6">
    <w:name w:val="heading 6"/>
    <w:basedOn w:val="Navaden"/>
    <w:pPr>
      <w:outlineLvl w:val="5"/>
    </w:pPr>
    <w:rPr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5505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5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84971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84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V3nVp177zceVKr1N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V3nVp177zceVKr1N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app.goo.gl/8edNa2RbbGmtttii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app.goo.gl/BqbuQuuYrCEUQg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/data=!4m2!3m1!1s0x476577367129af5b:0xf5460b3ae8a6eb34?sa=X&amp;ved=1t:8290&amp;ictx=1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Andreja Šonc Simčič</cp:lastModifiedBy>
  <cp:revision>2</cp:revision>
  <dcterms:created xsi:type="dcterms:W3CDTF">2026-01-21T10:05:00Z</dcterms:created>
  <dcterms:modified xsi:type="dcterms:W3CDTF">2026-01-21T10:05:00Z</dcterms:modified>
  <cp:category/>
</cp:coreProperties>
</file>