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4F399" w14:textId="77777777" w:rsidR="007D6A61" w:rsidRPr="006A36BB" w:rsidRDefault="007D6A61" w:rsidP="007D6A61">
      <w:pPr>
        <w:pStyle w:val="datumtevilka"/>
        <w:spacing w:line="26" w:lineRule="atLeast"/>
        <w:rPr>
          <w:rFonts w:cs="Arial"/>
          <w:color w:val="000000"/>
        </w:rPr>
      </w:pPr>
    </w:p>
    <w:p w14:paraId="5B21F0E6" w14:textId="77777777" w:rsidR="007D6A61" w:rsidRPr="00E4171E" w:rsidRDefault="007D6A61" w:rsidP="007D6A61">
      <w:pPr>
        <w:pStyle w:val="datumtevilka"/>
        <w:spacing w:line="26" w:lineRule="atLeast"/>
        <w:rPr>
          <w:rFonts w:cs="Arial"/>
          <w:color w:val="000000"/>
        </w:rPr>
      </w:pPr>
    </w:p>
    <w:p w14:paraId="402389DC" w14:textId="77777777" w:rsidR="007D6A61" w:rsidRPr="00E4171E" w:rsidRDefault="00CF62D5" w:rsidP="00B77354">
      <w:pPr>
        <w:widowControl w:val="0"/>
        <w:autoSpaceDE w:val="0"/>
        <w:autoSpaceDN w:val="0"/>
        <w:adjustRightInd w:val="0"/>
        <w:rPr>
          <w:rFonts w:cs="Arial"/>
          <w:color w:val="000000"/>
          <w:szCs w:val="20"/>
        </w:rPr>
      </w:pPr>
      <w:r>
        <w:rPr>
          <w:rFonts w:cs="Arial"/>
          <w:color w:val="000000"/>
          <w:szCs w:val="20"/>
        </w:rPr>
        <w:t>Ljubljana</w:t>
      </w:r>
      <w:r w:rsidR="007D6A61" w:rsidRPr="00E4171E">
        <w:rPr>
          <w:rFonts w:cs="Arial"/>
          <w:color w:val="000000"/>
          <w:szCs w:val="20"/>
        </w:rPr>
        <w:t xml:space="preserve">, </w:t>
      </w:r>
      <w:r>
        <w:rPr>
          <w:rFonts w:cs="Arial"/>
          <w:color w:val="000000"/>
          <w:szCs w:val="20"/>
        </w:rPr>
        <w:t>20. 10. 2026</w:t>
      </w:r>
    </w:p>
    <w:p w14:paraId="2E6CA2C0" w14:textId="77777777" w:rsidR="007D6A61" w:rsidRPr="00E4171E" w:rsidRDefault="007D6A61" w:rsidP="00B77354">
      <w:pPr>
        <w:widowControl w:val="0"/>
        <w:autoSpaceDE w:val="0"/>
        <w:autoSpaceDN w:val="0"/>
        <w:adjustRightInd w:val="0"/>
        <w:rPr>
          <w:rFonts w:cs="Arial"/>
          <w:color w:val="000000"/>
          <w:szCs w:val="20"/>
        </w:rPr>
      </w:pPr>
    </w:p>
    <w:p w14:paraId="18AC73D3" w14:textId="77777777" w:rsidR="007D6A61" w:rsidRPr="00E4171E" w:rsidRDefault="007D6A61" w:rsidP="00B77354">
      <w:pPr>
        <w:widowControl w:val="0"/>
        <w:autoSpaceDE w:val="0"/>
        <w:autoSpaceDN w:val="0"/>
        <w:adjustRightInd w:val="0"/>
        <w:rPr>
          <w:rFonts w:cs="Arial"/>
          <w:color w:val="000000"/>
          <w:szCs w:val="20"/>
        </w:rPr>
      </w:pPr>
    </w:p>
    <w:p w14:paraId="2AE4117D" w14:textId="77777777" w:rsidR="007D6A61" w:rsidRPr="00E4171E" w:rsidRDefault="007D6A61" w:rsidP="00B77354">
      <w:pPr>
        <w:widowControl w:val="0"/>
        <w:autoSpaceDE w:val="0"/>
        <w:autoSpaceDN w:val="0"/>
        <w:adjustRightInd w:val="0"/>
        <w:rPr>
          <w:rFonts w:cs="Arial"/>
          <w:color w:val="000000"/>
          <w:szCs w:val="20"/>
        </w:rPr>
      </w:pPr>
    </w:p>
    <w:p w14:paraId="0A7FA5DB" w14:textId="77777777" w:rsidR="007D6A61" w:rsidRPr="00E4171E" w:rsidRDefault="007D6A61" w:rsidP="00B77354">
      <w:pPr>
        <w:autoSpaceDE w:val="0"/>
        <w:autoSpaceDN w:val="0"/>
        <w:adjustRightInd w:val="0"/>
        <w:jc w:val="both"/>
        <w:rPr>
          <w:rFonts w:cs="Arial"/>
          <w:color w:val="000000"/>
          <w:szCs w:val="20"/>
          <w:lang w:eastAsia="sl-SI"/>
        </w:rPr>
      </w:pPr>
      <w:r w:rsidRPr="00E4171E">
        <w:rPr>
          <w:rFonts w:cs="Arial"/>
          <w:color w:val="000000"/>
          <w:szCs w:val="20"/>
        </w:rPr>
        <w:t xml:space="preserve">Na podlagi 19. člena Poslovnika Vlade Republike Slovenije (Uradni list RS, št. 43/01, </w:t>
      </w:r>
      <w:r w:rsidRPr="00E4171E">
        <w:rPr>
          <w:rFonts w:cs="Arial"/>
          <w:color w:val="000000"/>
          <w:szCs w:val="20"/>
        </w:rPr>
        <w:br/>
        <w:t xml:space="preserve">23/02 – popr., 54/03, 103/03, 114/04, 26/06, 21/07, 32/10, 73/10, </w:t>
      </w:r>
      <w:r w:rsidRPr="00E4171E">
        <w:rPr>
          <w:rFonts w:cs="Arial"/>
          <w:color w:val="000000"/>
          <w:szCs w:val="20"/>
          <w:lang w:eastAsia="sl-SI"/>
        </w:rPr>
        <w:t>95/11, 64/12, 10/14</w:t>
      </w:r>
      <w:r w:rsidR="0033245D" w:rsidRPr="00E4171E">
        <w:rPr>
          <w:rFonts w:cs="Arial"/>
          <w:color w:val="000000"/>
          <w:szCs w:val="20"/>
          <w:lang w:eastAsia="sl-SI"/>
        </w:rPr>
        <w:t>,</w:t>
      </w:r>
      <w:r w:rsidRPr="00E4171E">
        <w:rPr>
          <w:rFonts w:cs="Arial"/>
          <w:color w:val="000000"/>
          <w:szCs w:val="20"/>
          <w:lang w:eastAsia="sl-SI"/>
        </w:rPr>
        <w:t xml:space="preserve"> </w:t>
      </w:r>
      <w:r w:rsidRPr="00E4171E">
        <w:rPr>
          <w:rFonts w:cs="Arial"/>
          <w:color w:val="000000"/>
          <w:szCs w:val="20"/>
        </w:rPr>
        <w:t>164/20</w:t>
      </w:r>
      <w:r w:rsidR="0064708F" w:rsidRPr="00E4171E">
        <w:rPr>
          <w:rFonts w:cs="Arial"/>
          <w:color w:val="000000"/>
          <w:szCs w:val="20"/>
        </w:rPr>
        <w:t xml:space="preserve">, </w:t>
      </w:r>
      <w:r w:rsidR="0033245D" w:rsidRPr="00E4171E">
        <w:rPr>
          <w:rFonts w:eastAsiaTheme="minorHAnsi" w:cs="Arial"/>
          <w:color w:val="000000"/>
          <w:szCs w:val="20"/>
        </w:rPr>
        <w:t>35/21</w:t>
      </w:r>
      <w:r w:rsidR="004C3117" w:rsidRPr="00E4171E">
        <w:rPr>
          <w:rFonts w:eastAsiaTheme="minorHAnsi" w:cs="Arial"/>
          <w:color w:val="000000"/>
          <w:szCs w:val="20"/>
        </w:rPr>
        <w:t>,</w:t>
      </w:r>
      <w:r w:rsidR="0064708F" w:rsidRPr="00E4171E">
        <w:rPr>
          <w:rFonts w:eastAsiaTheme="minorHAnsi" w:cs="Arial"/>
          <w:color w:val="000000"/>
          <w:szCs w:val="20"/>
        </w:rPr>
        <w:t xml:space="preserve"> 51/21</w:t>
      </w:r>
      <w:r w:rsidR="004C3117" w:rsidRPr="00E4171E">
        <w:rPr>
          <w:rFonts w:eastAsiaTheme="minorHAnsi" w:cs="Arial"/>
          <w:color w:val="000000"/>
          <w:szCs w:val="20"/>
        </w:rPr>
        <w:t xml:space="preserve"> in 114/21</w:t>
      </w:r>
      <w:r w:rsidRPr="00E4171E">
        <w:rPr>
          <w:rFonts w:cs="Arial"/>
          <w:color w:val="000000"/>
          <w:szCs w:val="20"/>
          <w:lang w:eastAsia="sl-SI"/>
        </w:rPr>
        <w:t>)</w:t>
      </w:r>
    </w:p>
    <w:p w14:paraId="5E0A73EF" w14:textId="77777777" w:rsidR="007D6A61" w:rsidRPr="00E4171E" w:rsidRDefault="007D6A61" w:rsidP="00B77354">
      <w:pPr>
        <w:widowControl w:val="0"/>
        <w:autoSpaceDE w:val="0"/>
        <w:autoSpaceDN w:val="0"/>
        <w:adjustRightInd w:val="0"/>
        <w:jc w:val="both"/>
        <w:rPr>
          <w:rFonts w:cs="Arial"/>
          <w:color w:val="000000"/>
          <w:szCs w:val="20"/>
        </w:rPr>
      </w:pPr>
    </w:p>
    <w:p w14:paraId="520E8C90" w14:textId="77777777" w:rsidR="007D6A61" w:rsidRPr="00E4171E" w:rsidRDefault="007D6A61" w:rsidP="00B77354">
      <w:pPr>
        <w:widowControl w:val="0"/>
        <w:autoSpaceDE w:val="0"/>
        <w:autoSpaceDN w:val="0"/>
        <w:adjustRightInd w:val="0"/>
        <w:jc w:val="center"/>
        <w:rPr>
          <w:rFonts w:cs="Arial"/>
          <w:color w:val="000000"/>
          <w:szCs w:val="20"/>
        </w:rPr>
      </w:pPr>
      <w:r w:rsidRPr="00E4171E">
        <w:rPr>
          <w:rFonts w:cs="Arial"/>
          <w:color w:val="000000"/>
          <w:szCs w:val="20"/>
        </w:rPr>
        <w:t>S K L I C U J E</w:t>
      </w:r>
    </w:p>
    <w:p w14:paraId="13334A01" w14:textId="77777777" w:rsidR="007D6A61" w:rsidRPr="00E4171E" w:rsidRDefault="007D6A61" w:rsidP="00B77354">
      <w:pPr>
        <w:widowControl w:val="0"/>
        <w:autoSpaceDE w:val="0"/>
        <w:autoSpaceDN w:val="0"/>
        <w:adjustRightInd w:val="0"/>
        <w:jc w:val="both"/>
        <w:rPr>
          <w:rFonts w:cs="Arial"/>
          <w:color w:val="000000"/>
          <w:szCs w:val="20"/>
        </w:rPr>
      </w:pPr>
    </w:p>
    <w:p w14:paraId="31AACC1A" w14:textId="77777777" w:rsidR="007D6A61" w:rsidRPr="00E4171E" w:rsidRDefault="007D6A61" w:rsidP="00B77354">
      <w:pPr>
        <w:autoSpaceDE w:val="0"/>
        <w:autoSpaceDN w:val="0"/>
        <w:adjustRightInd w:val="0"/>
        <w:jc w:val="both"/>
        <w:rPr>
          <w:rFonts w:cs="Arial"/>
          <w:color w:val="000000"/>
          <w:szCs w:val="20"/>
        </w:rPr>
      </w:pPr>
      <w:r w:rsidRPr="00E4171E">
        <w:rPr>
          <w:rFonts w:cs="Arial"/>
          <w:color w:val="000000"/>
          <w:szCs w:val="20"/>
        </w:rPr>
        <w:t>predsednik Vlade Republike Slovenije</w:t>
      </w:r>
      <w:r w:rsidRPr="00E4171E">
        <w:rPr>
          <w:rFonts w:cs="Arial"/>
          <w:b/>
          <w:bCs/>
          <w:color w:val="000000"/>
          <w:szCs w:val="20"/>
        </w:rPr>
        <w:t xml:space="preserve"> </w:t>
      </w:r>
      <w:r w:rsidR="00CF62D5">
        <w:rPr>
          <w:rFonts w:cs="Arial"/>
          <w:b/>
          <w:bCs/>
          <w:color w:val="000000"/>
          <w:szCs w:val="20"/>
        </w:rPr>
        <w:t>17</w:t>
      </w:r>
      <w:r w:rsidRPr="00E4171E">
        <w:rPr>
          <w:rFonts w:cs="Arial"/>
          <w:b/>
          <w:bCs/>
          <w:color w:val="000000"/>
          <w:szCs w:val="20"/>
        </w:rPr>
        <w:t xml:space="preserve">. </w:t>
      </w:r>
      <w:r w:rsidR="00CF62D5">
        <w:rPr>
          <w:rFonts w:cs="Arial"/>
          <w:b/>
          <w:bCs/>
          <w:color w:val="000000"/>
          <w:szCs w:val="20"/>
        </w:rPr>
        <w:t>redno sejo</w:t>
      </w:r>
      <w:r w:rsidRPr="00E4171E">
        <w:rPr>
          <w:rFonts w:cs="Arial"/>
          <w:color w:val="000000"/>
          <w:szCs w:val="20"/>
        </w:rPr>
        <w:t xml:space="preserve"> Vlade Republike Slovenije, ki bo v </w:t>
      </w:r>
      <w:r w:rsidR="00CF62D5">
        <w:rPr>
          <w:rFonts w:cs="Arial"/>
          <w:b/>
          <w:bCs/>
          <w:color w:val="000000"/>
          <w:szCs w:val="20"/>
        </w:rPr>
        <w:t>četrtek, 22. 10. 2026, ob 11</w:t>
      </w:r>
      <w:r w:rsidRPr="00E4171E">
        <w:rPr>
          <w:rFonts w:cs="Arial"/>
          <w:b/>
          <w:bCs/>
          <w:color w:val="000000"/>
          <w:szCs w:val="20"/>
        </w:rPr>
        <w:t xml:space="preserve">. </w:t>
      </w:r>
      <w:r w:rsidR="002C7168" w:rsidRPr="00E4171E">
        <w:rPr>
          <w:rFonts w:cs="Arial"/>
          <w:b/>
          <w:bCs/>
          <w:color w:val="000000"/>
          <w:szCs w:val="20"/>
        </w:rPr>
        <w:t>u</w:t>
      </w:r>
      <w:r w:rsidRPr="00E4171E">
        <w:rPr>
          <w:rFonts w:cs="Arial"/>
          <w:b/>
          <w:bCs/>
          <w:color w:val="000000"/>
          <w:szCs w:val="20"/>
        </w:rPr>
        <w:t>ri</w:t>
      </w:r>
      <w:r w:rsidR="00A81F4C" w:rsidRPr="00E4171E">
        <w:rPr>
          <w:rFonts w:cs="Arial"/>
          <w:b/>
          <w:bCs/>
          <w:color w:val="000000"/>
          <w:szCs w:val="20"/>
        </w:rPr>
        <w:t xml:space="preserve"> </w:t>
      </w:r>
      <w:r w:rsidR="00A81F4C" w:rsidRPr="00E4171E">
        <w:rPr>
          <w:rFonts w:cs="Arial"/>
          <w:color w:val="000000"/>
          <w:szCs w:val="20"/>
        </w:rPr>
        <w:t xml:space="preserve">v </w:t>
      </w:r>
      <w:r w:rsidR="008D74AE" w:rsidRPr="00E4171E">
        <w:rPr>
          <w:rFonts w:cs="Arial"/>
          <w:color w:val="000000"/>
          <w:szCs w:val="20"/>
        </w:rPr>
        <w:t xml:space="preserve">sejni dvorani </w:t>
      </w:r>
      <w:r w:rsidR="00F871C6" w:rsidRPr="00F871C6">
        <w:rPr>
          <w:rFonts w:cs="Arial"/>
          <w:color w:val="000000"/>
          <w:szCs w:val="20"/>
        </w:rPr>
        <w:t>Gregorčičeva 25/6</w:t>
      </w:r>
      <w:r w:rsidR="008D74AE" w:rsidRPr="00E4171E">
        <w:rPr>
          <w:rFonts w:cs="Arial"/>
          <w:color w:val="000000"/>
          <w:szCs w:val="20"/>
        </w:rPr>
        <w:t>.</w:t>
      </w:r>
    </w:p>
    <w:p w14:paraId="0064BCB8" w14:textId="77777777" w:rsidR="007D6A61" w:rsidRPr="00E4171E" w:rsidRDefault="007D6A61" w:rsidP="00B77354">
      <w:pPr>
        <w:widowControl w:val="0"/>
        <w:autoSpaceDE w:val="0"/>
        <w:autoSpaceDN w:val="0"/>
        <w:adjustRightInd w:val="0"/>
        <w:jc w:val="both"/>
        <w:rPr>
          <w:rFonts w:cs="Arial"/>
          <w:color w:val="000000"/>
          <w:szCs w:val="20"/>
        </w:rPr>
      </w:pPr>
    </w:p>
    <w:p w14:paraId="33A885F5" w14:textId="77777777" w:rsidR="007D6A61" w:rsidRPr="00E4171E" w:rsidRDefault="007D6A61" w:rsidP="00B77354">
      <w:pPr>
        <w:tabs>
          <w:tab w:val="left" w:pos="7920"/>
        </w:tabs>
        <w:autoSpaceDE w:val="0"/>
        <w:autoSpaceDN w:val="0"/>
        <w:adjustRightInd w:val="0"/>
        <w:rPr>
          <w:rFonts w:cs="Arial"/>
          <w:color w:val="000000"/>
          <w:szCs w:val="20"/>
        </w:rPr>
      </w:pPr>
      <w:r w:rsidRPr="00E4171E">
        <w:rPr>
          <w:rFonts w:cs="Arial"/>
          <w:color w:val="000000"/>
          <w:szCs w:val="20"/>
        </w:rPr>
        <w:t>PREDLOG DNEVNEGA REDA:</w:t>
      </w:r>
    </w:p>
    <w:p w14:paraId="6327DACD" w14:textId="77777777" w:rsidR="007D6A61" w:rsidRPr="00E4171E" w:rsidRDefault="007D6A61" w:rsidP="00B77354">
      <w:pPr>
        <w:tabs>
          <w:tab w:val="left" w:pos="7920"/>
        </w:tabs>
        <w:autoSpaceDE w:val="0"/>
        <w:autoSpaceDN w:val="0"/>
        <w:adjustRightInd w:val="0"/>
        <w:rPr>
          <w:rFonts w:cs="Arial"/>
          <w:color w:val="000000"/>
          <w:szCs w:val="20"/>
        </w:rPr>
      </w:pPr>
    </w:p>
    <w:p w14:paraId="0B01C7B0" w14:textId="77777777" w:rsidR="00CF62D5" w:rsidRPr="00146430" w:rsidRDefault="007D6A61" w:rsidP="000513C7">
      <w:pPr>
        <w:autoSpaceDE w:val="0"/>
        <w:autoSpaceDN w:val="0"/>
        <w:adjustRightInd w:val="0"/>
        <w:ind w:left="544" w:hanging="567"/>
        <w:jc w:val="both"/>
        <w:rPr>
          <w:rFonts w:eastAsia="Calibri" w:cs="Arial"/>
          <w:b/>
          <w:bCs/>
          <w:color w:val="000000"/>
          <w:szCs w:val="20"/>
        </w:rPr>
      </w:pPr>
      <w:r w:rsidRPr="00E4171E">
        <w:rPr>
          <w:rFonts w:cs="Arial"/>
          <w:szCs w:val="20"/>
        </w:rPr>
        <w:tab/>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CF62D5" w:rsidRPr="00146430" w14:paraId="2F079F9E" w14:textId="77777777" w:rsidTr="000513C7">
        <w:tc>
          <w:tcPr>
            <w:tcW w:w="567" w:type="dxa"/>
            <w:tcBorders>
              <w:top w:val="nil"/>
              <w:left w:val="nil"/>
              <w:bottom w:val="nil"/>
              <w:right w:val="nil"/>
            </w:tcBorders>
          </w:tcPr>
          <w:p w14:paraId="5E565CEA" w14:textId="77777777" w:rsidR="00CF62D5" w:rsidRPr="00146430" w:rsidRDefault="00D022C1" w:rsidP="00A7643E">
            <w:pPr>
              <w:jc w:val="both"/>
              <w:rPr>
                <w:rFonts w:cs="Arial"/>
                <w:szCs w:val="20"/>
              </w:rPr>
            </w:pPr>
            <w:r w:rsidRPr="00E4171E">
              <w:rPr>
                <w:rFonts w:cs="Arial"/>
                <w:color w:val="000000"/>
                <w:szCs w:val="20"/>
              </w:rPr>
              <w:t>–</w:t>
            </w:r>
          </w:p>
        </w:tc>
        <w:tc>
          <w:tcPr>
            <w:tcW w:w="7893" w:type="dxa"/>
            <w:tcBorders>
              <w:top w:val="nil"/>
              <w:left w:val="nil"/>
              <w:bottom w:val="nil"/>
              <w:right w:val="nil"/>
            </w:tcBorders>
          </w:tcPr>
          <w:p w14:paraId="32375CC4" w14:textId="77777777" w:rsidR="00CF62D5" w:rsidRPr="00146430" w:rsidRDefault="00D022C1" w:rsidP="00A7643E">
            <w:pPr>
              <w:jc w:val="both"/>
              <w:rPr>
                <w:rFonts w:cs="Arial"/>
                <w:color w:val="000000"/>
                <w:szCs w:val="20"/>
              </w:rPr>
            </w:pPr>
            <w:r>
              <w:rPr>
                <w:rFonts w:cs="Arial"/>
                <w:color w:val="000000"/>
                <w:szCs w:val="20"/>
              </w:rPr>
              <w:t>Sprejem zapisnikov</w:t>
            </w:r>
            <w:r w:rsidR="00CF62D5">
              <w:rPr>
                <w:rFonts w:cs="Arial"/>
                <w:color w:val="000000"/>
                <w:szCs w:val="20"/>
              </w:rPr>
              <w:t xml:space="preserve"> 16. redne</w:t>
            </w:r>
            <w:r>
              <w:rPr>
                <w:rFonts w:cs="Arial"/>
                <w:color w:val="000000"/>
                <w:szCs w:val="20"/>
              </w:rPr>
              <w:t xml:space="preserve"> in 36. dopisne</w:t>
            </w:r>
            <w:r w:rsidR="00CF62D5">
              <w:rPr>
                <w:rFonts w:cs="Arial"/>
                <w:color w:val="000000"/>
                <w:szCs w:val="20"/>
              </w:rPr>
              <w:t xml:space="preserve"> seje Vlade Republike Slovenije</w:t>
            </w:r>
          </w:p>
          <w:p w14:paraId="10EEAA4A" w14:textId="77777777" w:rsidR="00CF62D5" w:rsidRPr="00146430" w:rsidRDefault="00CF62D5" w:rsidP="00A7643E">
            <w:pPr>
              <w:jc w:val="both"/>
              <w:rPr>
                <w:rFonts w:cs="Arial"/>
                <w:szCs w:val="20"/>
              </w:rPr>
            </w:pPr>
          </w:p>
        </w:tc>
      </w:tr>
    </w:tbl>
    <w:p w14:paraId="528335DB" w14:textId="77777777" w:rsidR="00CF62D5" w:rsidRPr="00146430" w:rsidRDefault="00CF62D5" w:rsidP="00A7643E">
      <w:pPr>
        <w:jc w:val="both"/>
        <w:rPr>
          <w:szCs w:val="20"/>
        </w:rPr>
      </w:pPr>
    </w:p>
    <w:p w14:paraId="0EB5FB03" w14:textId="77777777" w:rsidR="00CF62D5" w:rsidRPr="00146430" w:rsidRDefault="00D022C1" w:rsidP="000513C7">
      <w:pPr>
        <w:autoSpaceDE w:val="0"/>
        <w:autoSpaceDN w:val="0"/>
        <w:adjustRightInd w:val="0"/>
        <w:ind w:left="544" w:hanging="567"/>
        <w:jc w:val="both"/>
        <w:rPr>
          <w:rFonts w:eastAsia="Calibri" w:cs="Arial"/>
          <w:b/>
          <w:bCs/>
          <w:color w:val="000000"/>
          <w:szCs w:val="20"/>
        </w:rPr>
      </w:pPr>
      <w:r>
        <w:rPr>
          <w:rFonts w:eastAsia="Calibri" w:cs="Arial"/>
          <w:b/>
          <w:bCs/>
          <w:color w:val="000000"/>
          <w:szCs w:val="20"/>
        </w:rPr>
        <w:t>I.</w:t>
      </w:r>
      <w:r>
        <w:rPr>
          <w:rFonts w:eastAsia="Calibri" w:cs="Arial"/>
          <w:b/>
          <w:bCs/>
          <w:color w:val="000000"/>
          <w:szCs w:val="20"/>
        </w:rPr>
        <w:tab/>
      </w:r>
      <w:r w:rsidR="00CF62D5">
        <w:rPr>
          <w:rFonts w:eastAsia="Calibri" w:cs="Arial"/>
          <w:b/>
          <w:bCs/>
          <w:color w:val="000000"/>
          <w:szCs w:val="20"/>
        </w:rPr>
        <w:t>LISTA A</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CF62D5" w:rsidRPr="00146430" w14:paraId="313B64ED" w14:textId="77777777" w:rsidTr="000513C7">
        <w:tc>
          <w:tcPr>
            <w:tcW w:w="567" w:type="dxa"/>
            <w:tcBorders>
              <w:top w:val="nil"/>
              <w:left w:val="nil"/>
              <w:bottom w:val="nil"/>
              <w:right w:val="nil"/>
            </w:tcBorders>
          </w:tcPr>
          <w:p w14:paraId="766B5D81" w14:textId="77777777" w:rsidR="00CF62D5" w:rsidRPr="00146430" w:rsidRDefault="00CF62D5" w:rsidP="00A7643E">
            <w:pPr>
              <w:jc w:val="both"/>
              <w:rPr>
                <w:rFonts w:cs="Arial"/>
                <w:szCs w:val="20"/>
              </w:rPr>
            </w:pPr>
          </w:p>
        </w:tc>
        <w:tc>
          <w:tcPr>
            <w:tcW w:w="7893" w:type="dxa"/>
            <w:tcBorders>
              <w:top w:val="nil"/>
              <w:left w:val="nil"/>
              <w:bottom w:val="nil"/>
              <w:right w:val="nil"/>
            </w:tcBorders>
          </w:tcPr>
          <w:p w14:paraId="0FEF1FA4" w14:textId="77777777" w:rsidR="00CF62D5" w:rsidRPr="00146430" w:rsidRDefault="00CF62D5" w:rsidP="00A7643E">
            <w:pPr>
              <w:jc w:val="both"/>
              <w:rPr>
                <w:rFonts w:cs="Arial"/>
                <w:color w:val="000000"/>
                <w:szCs w:val="20"/>
              </w:rPr>
            </w:pPr>
          </w:p>
          <w:p w14:paraId="639DA121" w14:textId="77777777" w:rsidR="00CF62D5" w:rsidRPr="00146430" w:rsidRDefault="00CF62D5" w:rsidP="00A7643E">
            <w:pPr>
              <w:jc w:val="both"/>
              <w:rPr>
                <w:rFonts w:cs="Arial"/>
                <w:szCs w:val="20"/>
              </w:rPr>
            </w:pPr>
          </w:p>
        </w:tc>
      </w:tr>
      <w:tr w:rsidR="00CF62D5" w:rsidRPr="00146430" w14:paraId="5C9E132F" w14:textId="77777777" w:rsidTr="000513C7">
        <w:tc>
          <w:tcPr>
            <w:tcW w:w="567" w:type="dxa"/>
            <w:tcBorders>
              <w:top w:val="nil"/>
              <w:left w:val="nil"/>
              <w:bottom w:val="nil"/>
              <w:right w:val="nil"/>
            </w:tcBorders>
          </w:tcPr>
          <w:p w14:paraId="4E9BAE31"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1.1.</w:t>
            </w:r>
          </w:p>
        </w:tc>
        <w:tc>
          <w:tcPr>
            <w:tcW w:w="7893" w:type="dxa"/>
            <w:tcBorders>
              <w:top w:val="nil"/>
              <w:left w:val="nil"/>
              <w:bottom w:val="nil"/>
              <w:right w:val="nil"/>
            </w:tcBorders>
          </w:tcPr>
          <w:p w14:paraId="45765C53" w14:textId="77777777" w:rsidR="00CF62D5" w:rsidRDefault="00CF62D5" w:rsidP="00A7643E">
            <w:pPr>
              <w:jc w:val="both"/>
              <w:rPr>
                <w:rFonts w:cs="Arial"/>
                <w:color w:val="000000"/>
                <w:szCs w:val="20"/>
              </w:rPr>
            </w:pPr>
            <w:r>
              <w:rPr>
                <w:rFonts w:cs="Arial"/>
                <w:color w:val="000000"/>
                <w:szCs w:val="20"/>
              </w:rPr>
              <w:t>Predlog uredbe o določitvi višine dnevnega bolniškega nadomestila za čas zadržanosti od dela zaradi bolezni ali poškodbe za samostojne delavce v kulturi za polni delovni čas, 00704-295/2026 (EVA: 2026-3340-0017)</w:t>
            </w:r>
          </w:p>
          <w:p w14:paraId="68C0C3C7" w14:textId="77777777" w:rsidR="00CF62D5" w:rsidRPr="00146430" w:rsidRDefault="00CF62D5" w:rsidP="00A7643E">
            <w:pPr>
              <w:jc w:val="both"/>
              <w:rPr>
                <w:rFonts w:cs="Arial"/>
                <w:color w:val="000000"/>
                <w:szCs w:val="20"/>
              </w:rPr>
            </w:pPr>
            <w:r>
              <w:rPr>
                <w:rFonts w:cs="Arial"/>
                <w:color w:val="000000"/>
                <w:szCs w:val="20"/>
              </w:rPr>
              <w:t>Poročevalka: dr. Ignacija Fridl Jarc</w:t>
            </w:r>
          </w:p>
          <w:p w14:paraId="46238B26" w14:textId="77777777" w:rsidR="00CF62D5" w:rsidRPr="00146430" w:rsidRDefault="00CF62D5" w:rsidP="00A7643E">
            <w:pPr>
              <w:jc w:val="both"/>
              <w:rPr>
                <w:rFonts w:cs="Arial"/>
                <w:szCs w:val="20"/>
              </w:rPr>
            </w:pPr>
          </w:p>
        </w:tc>
      </w:tr>
      <w:tr w:rsidR="00CF62D5" w:rsidRPr="00146430" w14:paraId="0A2CD299" w14:textId="77777777" w:rsidTr="000513C7">
        <w:tc>
          <w:tcPr>
            <w:tcW w:w="567" w:type="dxa"/>
            <w:tcBorders>
              <w:top w:val="nil"/>
              <w:left w:val="nil"/>
              <w:bottom w:val="nil"/>
              <w:right w:val="nil"/>
            </w:tcBorders>
          </w:tcPr>
          <w:p w14:paraId="3752DEDF"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1.2.</w:t>
            </w:r>
          </w:p>
        </w:tc>
        <w:tc>
          <w:tcPr>
            <w:tcW w:w="7893" w:type="dxa"/>
            <w:tcBorders>
              <w:top w:val="nil"/>
              <w:left w:val="nil"/>
              <w:bottom w:val="nil"/>
              <w:right w:val="nil"/>
            </w:tcBorders>
          </w:tcPr>
          <w:p w14:paraId="013CE0F7" w14:textId="77777777" w:rsidR="00CF62D5" w:rsidRDefault="00CF62D5" w:rsidP="00A7643E">
            <w:pPr>
              <w:jc w:val="both"/>
              <w:rPr>
                <w:rFonts w:cs="Arial"/>
                <w:color w:val="000000"/>
                <w:szCs w:val="20"/>
              </w:rPr>
            </w:pPr>
            <w:r>
              <w:rPr>
                <w:rFonts w:cs="Arial"/>
                <w:color w:val="000000"/>
                <w:szCs w:val="20"/>
              </w:rPr>
              <w:t xml:space="preserve">Predlog uredbe o izvajanju intervencije kolektivne naložbe v kmetijstvu za skupno predelavo in trženje kmetijskih proizvodov in razvoj močnih in odpornih verig vrednosti preskrbe s hrano iz strateškega načrta skupne kmetijske politike 2023–2027, </w:t>
            </w:r>
            <w:r w:rsidR="00CB0F72">
              <w:rPr>
                <w:rFonts w:cs="Arial"/>
                <w:color w:val="000000"/>
                <w:szCs w:val="20"/>
              </w:rPr>
              <w:br/>
            </w:r>
            <w:r>
              <w:rPr>
                <w:rFonts w:cs="Arial"/>
                <w:color w:val="000000"/>
                <w:szCs w:val="20"/>
              </w:rPr>
              <w:t>00704-318/2026 (EVA: 2025-2330-0103)</w:t>
            </w:r>
          </w:p>
          <w:p w14:paraId="178F0FF1" w14:textId="77777777" w:rsidR="00CF62D5" w:rsidRPr="00146430" w:rsidRDefault="00CF62D5" w:rsidP="00A7643E">
            <w:pPr>
              <w:jc w:val="both"/>
              <w:rPr>
                <w:rFonts w:cs="Arial"/>
                <w:color w:val="000000"/>
                <w:szCs w:val="20"/>
              </w:rPr>
            </w:pPr>
            <w:r>
              <w:rPr>
                <w:rFonts w:cs="Arial"/>
                <w:color w:val="000000"/>
                <w:szCs w:val="20"/>
              </w:rPr>
              <w:t>Poročevalec: Janez Cigler Kralj</w:t>
            </w:r>
          </w:p>
          <w:p w14:paraId="66634A78" w14:textId="77777777" w:rsidR="00CF62D5" w:rsidRPr="00146430" w:rsidRDefault="00CF62D5" w:rsidP="00A7643E">
            <w:pPr>
              <w:jc w:val="both"/>
              <w:rPr>
                <w:rFonts w:cs="Arial"/>
                <w:szCs w:val="20"/>
              </w:rPr>
            </w:pPr>
          </w:p>
        </w:tc>
      </w:tr>
      <w:tr w:rsidR="00CF62D5" w:rsidRPr="00146430" w14:paraId="6BAD068E" w14:textId="77777777" w:rsidTr="000513C7">
        <w:tc>
          <w:tcPr>
            <w:tcW w:w="567" w:type="dxa"/>
            <w:tcBorders>
              <w:top w:val="nil"/>
              <w:left w:val="nil"/>
              <w:bottom w:val="nil"/>
              <w:right w:val="nil"/>
            </w:tcBorders>
          </w:tcPr>
          <w:p w14:paraId="7497F013"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1.3.</w:t>
            </w:r>
          </w:p>
        </w:tc>
        <w:tc>
          <w:tcPr>
            <w:tcW w:w="7893" w:type="dxa"/>
            <w:tcBorders>
              <w:top w:val="nil"/>
              <w:left w:val="nil"/>
              <w:bottom w:val="nil"/>
              <w:right w:val="nil"/>
            </w:tcBorders>
          </w:tcPr>
          <w:p w14:paraId="03E20776" w14:textId="77777777" w:rsidR="00CF62D5" w:rsidRDefault="00CF62D5" w:rsidP="00A7643E">
            <w:pPr>
              <w:jc w:val="both"/>
              <w:rPr>
                <w:rFonts w:cs="Arial"/>
                <w:color w:val="000000"/>
                <w:szCs w:val="20"/>
              </w:rPr>
            </w:pPr>
            <w:r>
              <w:rPr>
                <w:rFonts w:cs="Arial"/>
                <w:color w:val="000000"/>
                <w:szCs w:val="20"/>
              </w:rPr>
              <w:t>Predlog uredbe o spremembah in dopolnitvah Uredbe o izvajanju intervencij v vinskem sektorju, 00704-324/2026 (EVA: 2026-2330-0011)</w:t>
            </w:r>
          </w:p>
          <w:p w14:paraId="1144E567" w14:textId="77777777" w:rsidR="00CF62D5" w:rsidRPr="00146430" w:rsidRDefault="00CF62D5" w:rsidP="00A7643E">
            <w:pPr>
              <w:jc w:val="both"/>
              <w:rPr>
                <w:rFonts w:cs="Arial"/>
                <w:color w:val="000000"/>
                <w:szCs w:val="20"/>
              </w:rPr>
            </w:pPr>
            <w:r>
              <w:rPr>
                <w:rFonts w:cs="Arial"/>
                <w:color w:val="000000"/>
                <w:szCs w:val="20"/>
              </w:rPr>
              <w:t>Poročevalec: Janez Cigler Kralj</w:t>
            </w:r>
          </w:p>
          <w:p w14:paraId="1B21685A" w14:textId="77777777" w:rsidR="00CF62D5" w:rsidRPr="00146430" w:rsidRDefault="00CF62D5" w:rsidP="00A7643E">
            <w:pPr>
              <w:jc w:val="both"/>
              <w:rPr>
                <w:rFonts w:cs="Arial"/>
                <w:szCs w:val="20"/>
              </w:rPr>
            </w:pPr>
          </w:p>
        </w:tc>
      </w:tr>
      <w:tr w:rsidR="00CF62D5" w:rsidRPr="00146430" w14:paraId="3FF0D42E" w14:textId="77777777" w:rsidTr="000513C7">
        <w:tc>
          <w:tcPr>
            <w:tcW w:w="567" w:type="dxa"/>
            <w:tcBorders>
              <w:top w:val="nil"/>
              <w:left w:val="nil"/>
              <w:bottom w:val="nil"/>
              <w:right w:val="nil"/>
            </w:tcBorders>
          </w:tcPr>
          <w:p w14:paraId="67E168D3"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1.4.</w:t>
            </w:r>
          </w:p>
        </w:tc>
        <w:tc>
          <w:tcPr>
            <w:tcW w:w="7893" w:type="dxa"/>
            <w:tcBorders>
              <w:top w:val="nil"/>
              <w:left w:val="nil"/>
              <w:bottom w:val="nil"/>
              <w:right w:val="nil"/>
            </w:tcBorders>
          </w:tcPr>
          <w:p w14:paraId="4D7F4E94" w14:textId="77777777" w:rsidR="00CF62D5" w:rsidRDefault="00CF62D5" w:rsidP="00A7643E">
            <w:pPr>
              <w:jc w:val="both"/>
              <w:rPr>
                <w:rFonts w:cs="Arial"/>
                <w:color w:val="000000"/>
                <w:szCs w:val="20"/>
              </w:rPr>
            </w:pPr>
            <w:r>
              <w:rPr>
                <w:rFonts w:cs="Arial"/>
                <w:color w:val="000000"/>
                <w:szCs w:val="20"/>
              </w:rPr>
              <w:t>Predlog uredbe o dopolnitvi Uredbe o kriterijih za določitev višine položajnega dodatka za javne uslužbence, 00704-322/2026 (EVA: 2026-1720-0022)</w:t>
            </w:r>
          </w:p>
          <w:p w14:paraId="27F65B22" w14:textId="77777777" w:rsidR="00CF62D5" w:rsidRPr="00146430" w:rsidRDefault="00CF62D5" w:rsidP="00A7643E">
            <w:pPr>
              <w:jc w:val="both"/>
              <w:rPr>
                <w:rFonts w:cs="Arial"/>
                <w:color w:val="000000"/>
                <w:szCs w:val="20"/>
              </w:rPr>
            </w:pPr>
            <w:r>
              <w:rPr>
                <w:rFonts w:cs="Arial"/>
                <w:color w:val="000000"/>
                <w:szCs w:val="20"/>
              </w:rPr>
              <w:t>Poročevalec: Franci Matoz</w:t>
            </w:r>
          </w:p>
          <w:p w14:paraId="3112F940" w14:textId="77777777" w:rsidR="00CF62D5" w:rsidRPr="00146430" w:rsidRDefault="00CF62D5" w:rsidP="00A7643E">
            <w:pPr>
              <w:jc w:val="both"/>
              <w:rPr>
                <w:rFonts w:cs="Arial"/>
                <w:szCs w:val="20"/>
              </w:rPr>
            </w:pPr>
          </w:p>
        </w:tc>
      </w:tr>
      <w:tr w:rsidR="00CF62D5" w:rsidRPr="00146430" w14:paraId="1B8365A9" w14:textId="77777777" w:rsidTr="000513C7">
        <w:tc>
          <w:tcPr>
            <w:tcW w:w="567" w:type="dxa"/>
            <w:tcBorders>
              <w:top w:val="nil"/>
              <w:left w:val="nil"/>
              <w:bottom w:val="nil"/>
              <w:right w:val="nil"/>
            </w:tcBorders>
          </w:tcPr>
          <w:p w14:paraId="1508D0F0"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1.5.</w:t>
            </w:r>
          </w:p>
        </w:tc>
        <w:tc>
          <w:tcPr>
            <w:tcW w:w="7893" w:type="dxa"/>
            <w:tcBorders>
              <w:top w:val="nil"/>
              <w:left w:val="nil"/>
              <w:bottom w:val="nil"/>
              <w:right w:val="nil"/>
            </w:tcBorders>
          </w:tcPr>
          <w:p w14:paraId="0E445411" w14:textId="77777777" w:rsidR="00CF62D5" w:rsidRDefault="00CF62D5" w:rsidP="00A7643E">
            <w:pPr>
              <w:jc w:val="both"/>
              <w:rPr>
                <w:rFonts w:cs="Arial"/>
                <w:color w:val="000000"/>
                <w:szCs w:val="20"/>
              </w:rPr>
            </w:pPr>
            <w:r>
              <w:rPr>
                <w:rFonts w:cs="Arial"/>
                <w:color w:val="000000"/>
                <w:szCs w:val="20"/>
              </w:rPr>
              <w:t>Predlog uredbe o spremembah Uredbe o kategorizaciji državnih cest, 00704-320/2026 (EVA: 2026-2440-0019)</w:t>
            </w:r>
          </w:p>
          <w:p w14:paraId="6E59D196" w14:textId="77777777" w:rsidR="00CF62D5" w:rsidRPr="00146430" w:rsidRDefault="00CF62D5" w:rsidP="00A7643E">
            <w:pPr>
              <w:jc w:val="both"/>
              <w:rPr>
                <w:rFonts w:cs="Arial"/>
                <w:color w:val="000000"/>
                <w:szCs w:val="20"/>
              </w:rPr>
            </w:pPr>
            <w:r>
              <w:rPr>
                <w:rFonts w:cs="Arial"/>
                <w:color w:val="000000"/>
                <w:szCs w:val="20"/>
              </w:rPr>
              <w:t>Poročevalec: Jernej Vrtovec</w:t>
            </w:r>
          </w:p>
          <w:p w14:paraId="06CA574A" w14:textId="77777777" w:rsidR="00CF62D5" w:rsidRPr="00146430" w:rsidRDefault="00CF62D5" w:rsidP="00A7643E">
            <w:pPr>
              <w:jc w:val="both"/>
              <w:rPr>
                <w:rFonts w:cs="Arial"/>
                <w:szCs w:val="20"/>
              </w:rPr>
            </w:pPr>
          </w:p>
        </w:tc>
      </w:tr>
      <w:tr w:rsidR="00CF62D5" w:rsidRPr="00146430" w14:paraId="369166E1" w14:textId="77777777" w:rsidTr="000513C7">
        <w:tc>
          <w:tcPr>
            <w:tcW w:w="567" w:type="dxa"/>
            <w:tcBorders>
              <w:top w:val="nil"/>
              <w:left w:val="nil"/>
              <w:bottom w:val="nil"/>
              <w:right w:val="nil"/>
            </w:tcBorders>
          </w:tcPr>
          <w:p w14:paraId="1ADFCB94"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1.6.</w:t>
            </w:r>
          </w:p>
        </w:tc>
        <w:tc>
          <w:tcPr>
            <w:tcW w:w="7893" w:type="dxa"/>
            <w:tcBorders>
              <w:top w:val="nil"/>
              <w:left w:val="nil"/>
              <w:bottom w:val="nil"/>
              <w:right w:val="nil"/>
            </w:tcBorders>
          </w:tcPr>
          <w:p w14:paraId="1691B5AC" w14:textId="77777777" w:rsidR="00CF62D5" w:rsidRDefault="00CF62D5" w:rsidP="00A7643E">
            <w:pPr>
              <w:jc w:val="both"/>
              <w:rPr>
                <w:rFonts w:cs="Arial"/>
                <w:color w:val="000000"/>
                <w:szCs w:val="20"/>
              </w:rPr>
            </w:pPr>
            <w:r>
              <w:rPr>
                <w:rFonts w:cs="Arial"/>
                <w:color w:val="000000"/>
                <w:szCs w:val="20"/>
              </w:rPr>
              <w:t>Predlog uredbe o dopolnitvi Uredbe o cestninskih cestah in cestnini, 00704-327/2026 (EVA: 2026-2440-0028)</w:t>
            </w:r>
          </w:p>
          <w:p w14:paraId="6EF35735" w14:textId="77777777" w:rsidR="00CF62D5" w:rsidRPr="00146430" w:rsidRDefault="00CF62D5" w:rsidP="00A7643E">
            <w:pPr>
              <w:jc w:val="both"/>
              <w:rPr>
                <w:rFonts w:cs="Arial"/>
                <w:color w:val="000000"/>
                <w:szCs w:val="20"/>
              </w:rPr>
            </w:pPr>
            <w:r>
              <w:rPr>
                <w:rFonts w:cs="Arial"/>
                <w:color w:val="000000"/>
                <w:szCs w:val="20"/>
              </w:rPr>
              <w:t>Poročevalec: Jernej Vrtovec</w:t>
            </w:r>
          </w:p>
          <w:p w14:paraId="08657049" w14:textId="77777777" w:rsidR="00CF62D5" w:rsidRPr="00146430" w:rsidRDefault="00CF62D5" w:rsidP="00A7643E">
            <w:pPr>
              <w:jc w:val="both"/>
              <w:rPr>
                <w:rFonts w:cs="Arial"/>
                <w:szCs w:val="20"/>
              </w:rPr>
            </w:pPr>
          </w:p>
        </w:tc>
      </w:tr>
      <w:tr w:rsidR="00CF62D5" w:rsidRPr="00146430" w14:paraId="3A0450CD" w14:textId="77777777" w:rsidTr="000513C7">
        <w:tc>
          <w:tcPr>
            <w:tcW w:w="567" w:type="dxa"/>
            <w:tcBorders>
              <w:top w:val="nil"/>
              <w:left w:val="nil"/>
              <w:bottom w:val="nil"/>
              <w:right w:val="nil"/>
            </w:tcBorders>
          </w:tcPr>
          <w:p w14:paraId="03248EB9" w14:textId="77777777" w:rsidR="00CF62D5" w:rsidRPr="00146430" w:rsidRDefault="00D022C1" w:rsidP="00A7643E">
            <w:pPr>
              <w:jc w:val="both"/>
              <w:rPr>
                <w:rFonts w:cs="Arial"/>
                <w:szCs w:val="20"/>
              </w:rPr>
            </w:pPr>
            <w:r>
              <w:rPr>
                <w:rFonts w:cs="Arial"/>
                <w:szCs w:val="20"/>
              </w:rPr>
              <w:lastRenderedPageBreak/>
              <w:t xml:space="preserve">  </w:t>
            </w:r>
            <w:r w:rsidR="00CF62D5">
              <w:rPr>
                <w:rFonts w:cs="Arial"/>
                <w:szCs w:val="20"/>
              </w:rPr>
              <w:t>1.7.</w:t>
            </w:r>
          </w:p>
        </w:tc>
        <w:tc>
          <w:tcPr>
            <w:tcW w:w="7893" w:type="dxa"/>
            <w:tcBorders>
              <w:top w:val="nil"/>
              <w:left w:val="nil"/>
              <w:bottom w:val="nil"/>
              <w:right w:val="nil"/>
            </w:tcBorders>
          </w:tcPr>
          <w:p w14:paraId="2C83FF8A" w14:textId="77777777" w:rsidR="00CF62D5" w:rsidRDefault="00CF62D5" w:rsidP="00A7643E">
            <w:pPr>
              <w:jc w:val="both"/>
              <w:rPr>
                <w:rFonts w:cs="Arial"/>
                <w:color w:val="000000"/>
                <w:szCs w:val="20"/>
              </w:rPr>
            </w:pPr>
            <w:r>
              <w:rPr>
                <w:rFonts w:cs="Arial"/>
                <w:color w:val="000000"/>
                <w:szCs w:val="20"/>
              </w:rPr>
              <w:t xml:space="preserve">Predlog soglasja k dopolnitvi Cenika cestnine za uporabo cestninskih cest, </w:t>
            </w:r>
            <w:r w:rsidR="00CB0F72">
              <w:rPr>
                <w:rFonts w:cs="Arial"/>
                <w:color w:val="000000"/>
                <w:szCs w:val="20"/>
              </w:rPr>
              <w:br/>
            </w:r>
            <w:r>
              <w:rPr>
                <w:rFonts w:cs="Arial"/>
                <w:color w:val="000000"/>
                <w:szCs w:val="20"/>
              </w:rPr>
              <w:t>00704-326/2026 (EVA: 2026-2440-0031)</w:t>
            </w:r>
          </w:p>
          <w:p w14:paraId="5EEF0AAE" w14:textId="77777777" w:rsidR="00CF62D5" w:rsidRPr="00146430" w:rsidRDefault="00CF62D5" w:rsidP="00A7643E">
            <w:pPr>
              <w:jc w:val="both"/>
              <w:rPr>
                <w:rFonts w:cs="Arial"/>
                <w:color w:val="000000"/>
                <w:szCs w:val="20"/>
              </w:rPr>
            </w:pPr>
            <w:r>
              <w:rPr>
                <w:rFonts w:cs="Arial"/>
                <w:color w:val="000000"/>
                <w:szCs w:val="20"/>
              </w:rPr>
              <w:t>Poročevalec: Jernej Vrtovec</w:t>
            </w:r>
          </w:p>
          <w:p w14:paraId="137992E0" w14:textId="77777777" w:rsidR="00CF62D5" w:rsidRPr="00146430" w:rsidRDefault="00CF62D5" w:rsidP="00A7643E">
            <w:pPr>
              <w:jc w:val="both"/>
              <w:rPr>
                <w:rFonts w:cs="Arial"/>
                <w:szCs w:val="20"/>
              </w:rPr>
            </w:pPr>
          </w:p>
        </w:tc>
      </w:tr>
      <w:tr w:rsidR="00CF62D5" w:rsidRPr="00146430" w14:paraId="09CFD865" w14:textId="77777777" w:rsidTr="000513C7">
        <w:tc>
          <w:tcPr>
            <w:tcW w:w="567" w:type="dxa"/>
            <w:tcBorders>
              <w:top w:val="nil"/>
              <w:left w:val="nil"/>
              <w:bottom w:val="nil"/>
              <w:right w:val="nil"/>
            </w:tcBorders>
          </w:tcPr>
          <w:p w14:paraId="529C8F81"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1.8.</w:t>
            </w:r>
          </w:p>
        </w:tc>
        <w:tc>
          <w:tcPr>
            <w:tcW w:w="7893" w:type="dxa"/>
            <w:tcBorders>
              <w:top w:val="nil"/>
              <w:left w:val="nil"/>
              <w:bottom w:val="nil"/>
              <w:right w:val="nil"/>
            </w:tcBorders>
          </w:tcPr>
          <w:p w14:paraId="5B3A2932" w14:textId="77777777" w:rsidR="00CF62D5" w:rsidRDefault="00CF62D5" w:rsidP="00A7643E">
            <w:pPr>
              <w:jc w:val="both"/>
              <w:rPr>
                <w:rFonts w:cs="Arial"/>
                <w:color w:val="000000"/>
                <w:szCs w:val="20"/>
              </w:rPr>
            </w:pPr>
            <w:r>
              <w:rPr>
                <w:rFonts w:cs="Arial"/>
                <w:color w:val="000000"/>
                <w:szCs w:val="20"/>
              </w:rPr>
              <w:t>Nacionalni program za olajšave v zračnem prevozu, Različica 1.0, 37200-2/2026</w:t>
            </w:r>
          </w:p>
          <w:p w14:paraId="614B3B21" w14:textId="77777777" w:rsidR="00CF62D5" w:rsidRPr="00146430" w:rsidRDefault="00CF62D5" w:rsidP="00A7643E">
            <w:pPr>
              <w:jc w:val="both"/>
              <w:rPr>
                <w:rFonts w:cs="Arial"/>
                <w:color w:val="000000"/>
                <w:szCs w:val="20"/>
              </w:rPr>
            </w:pPr>
            <w:r>
              <w:rPr>
                <w:rFonts w:cs="Arial"/>
                <w:color w:val="000000"/>
                <w:szCs w:val="20"/>
              </w:rPr>
              <w:t>Poročevalec: Jernej Vrtovec</w:t>
            </w:r>
          </w:p>
          <w:p w14:paraId="1E284445" w14:textId="77777777" w:rsidR="00CF62D5" w:rsidRPr="00146430" w:rsidRDefault="00CF62D5" w:rsidP="00A7643E">
            <w:pPr>
              <w:jc w:val="both"/>
              <w:rPr>
                <w:rFonts w:cs="Arial"/>
                <w:szCs w:val="20"/>
              </w:rPr>
            </w:pPr>
          </w:p>
        </w:tc>
      </w:tr>
      <w:tr w:rsidR="00CF62D5" w:rsidRPr="00146430" w14:paraId="61E79A69" w14:textId="77777777" w:rsidTr="000513C7">
        <w:tc>
          <w:tcPr>
            <w:tcW w:w="567" w:type="dxa"/>
            <w:tcBorders>
              <w:top w:val="nil"/>
              <w:left w:val="nil"/>
              <w:bottom w:val="nil"/>
              <w:right w:val="nil"/>
            </w:tcBorders>
          </w:tcPr>
          <w:p w14:paraId="05AD5F8E" w14:textId="77777777" w:rsidR="00CF62D5" w:rsidRPr="00146430" w:rsidRDefault="00D022C1" w:rsidP="00A7643E">
            <w:pPr>
              <w:jc w:val="both"/>
              <w:rPr>
                <w:rFonts w:cs="Arial"/>
                <w:szCs w:val="20"/>
              </w:rPr>
            </w:pPr>
            <w:r>
              <w:rPr>
                <w:rFonts w:cs="Arial"/>
                <w:szCs w:val="20"/>
              </w:rPr>
              <w:t xml:space="preserve">  </w:t>
            </w:r>
            <w:r w:rsidR="00CF62D5">
              <w:rPr>
                <w:rFonts w:cs="Arial"/>
                <w:szCs w:val="20"/>
              </w:rPr>
              <w:t>1.9.</w:t>
            </w:r>
          </w:p>
        </w:tc>
        <w:tc>
          <w:tcPr>
            <w:tcW w:w="7893" w:type="dxa"/>
            <w:tcBorders>
              <w:top w:val="nil"/>
              <w:left w:val="nil"/>
              <w:bottom w:val="nil"/>
              <w:right w:val="nil"/>
            </w:tcBorders>
          </w:tcPr>
          <w:p w14:paraId="67377B4A" w14:textId="77777777" w:rsidR="00CF62D5" w:rsidRDefault="00CF62D5" w:rsidP="00A7643E">
            <w:pPr>
              <w:jc w:val="both"/>
              <w:rPr>
                <w:rFonts w:cs="Arial"/>
                <w:color w:val="000000"/>
                <w:szCs w:val="20"/>
              </w:rPr>
            </w:pPr>
            <w:r>
              <w:rPr>
                <w:rFonts w:cs="Arial"/>
                <w:color w:val="000000"/>
                <w:szCs w:val="20"/>
              </w:rPr>
              <w:t>Prva sprememba Program financiranja proračuna Republike Slovenije za leto 2026, 41003-15/2026</w:t>
            </w:r>
          </w:p>
          <w:p w14:paraId="5681A245" w14:textId="77777777" w:rsidR="00CF62D5" w:rsidRPr="00146430" w:rsidRDefault="00CF62D5" w:rsidP="00A7643E">
            <w:pPr>
              <w:jc w:val="both"/>
              <w:rPr>
                <w:rFonts w:cs="Arial"/>
                <w:color w:val="000000"/>
                <w:szCs w:val="20"/>
              </w:rPr>
            </w:pPr>
            <w:r>
              <w:rPr>
                <w:rFonts w:cs="Arial"/>
                <w:color w:val="000000"/>
                <w:szCs w:val="20"/>
              </w:rPr>
              <w:t>Poročevalec: mag. Andrej Šircelj</w:t>
            </w:r>
          </w:p>
          <w:p w14:paraId="463B097B" w14:textId="77777777" w:rsidR="00CF62D5" w:rsidRPr="00146430" w:rsidRDefault="00CF62D5" w:rsidP="00A7643E">
            <w:pPr>
              <w:jc w:val="both"/>
              <w:rPr>
                <w:rFonts w:cs="Arial"/>
                <w:szCs w:val="20"/>
              </w:rPr>
            </w:pPr>
          </w:p>
        </w:tc>
      </w:tr>
      <w:tr w:rsidR="00CF62D5" w:rsidRPr="00146430" w14:paraId="687155F7" w14:textId="77777777" w:rsidTr="000513C7">
        <w:tc>
          <w:tcPr>
            <w:tcW w:w="567" w:type="dxa"/>
            <w:tcBorders>
              <w:top w:val="nil"/>
              <w:left w:val="nil"/>
              <w:bottom w:val="nil"/>
              <w:right w:val="nil"/>
            </w:tcBorders>
          </w:tcPr>
          <w:p w14:paraId="0D1B891C" w14:textId="77777777" w:rsidR="00CF62D5" w:rsidRPr="00146430" w:rsidRDefault="00CF62D5" w:rsidP="00A7643E">
            <w:pPr>
              <w:jc w:val="both"/>
              <w:rPr>
                <w:rFonts w:cs="Arial"/>
                <w:szCs w:val="20"/>
              </w:rPr>
            </w:pPr>
            <w:r>
              <w:rPr>
                <w:rFonts w:cs="Arial"/>
                <w:szCs w:val="20"/>
              </w:rPr>
              <w:t>1.10.</w:t>
            </w:r>
          </w:p>
        </w:tc>
        <w:tc>
          <w:tcPr>
            <w:tcW w:w="7893" w:type="dxa"/>
            <w:tcBorders>
              <w:top w:val="nil"/>
              <w:left w:val="nil"/>
              <w:bottom w:val="nil"/>
              <w:right w:val="nil"/>
            </w:tcBorders>
          </w:tcPr>
          <w:p w14:paraId="7467BE47" w14:textId="77777777" w:rsidR="00CF62D5" w:rsidRDefault="00CF62D5" w:rsidP="00A7643E">
            <w:pPr>
              <w:jc w:val="both"/>
              <w:rPr>
                <w:rFonts w:cs="Arial"/>
                <w:color w:val="000000"/>
                <w:szCs w:val="20"/>
              </w:rPr>
            </w:pPr>
            <w:r>
              <w:rPr>
                <w:rFonts w:cs="Arial"/>
                <w:color w:val="000000"/>
                <w:szCs w:val="20"/>
              </w:rPr>
              <w:t xml:space="preserve">Predlog soglasja k pobudi Občine Brežice za načrtovanje v območjih državnih prostorskih načrtov za letališče Cerklje ob Krki in avtocesto na odseku Krška </w:t>
            </w:r>
            <w:r w:rsidR="00833B12">
              <w:rPr>
                <w:rFonts w:cs="Arial"/>
                <w:color w:val="000000"/>
                <w:szCs w:val="20"/>
              </w:rPr>
              <w:br/>
            </w:r>
            <w:r>
              <w:rPr>
                <w:rFonts w:cs="Arial"/>
                <w:color w:val="000000"/>
                <w:szCs w:val="20"/>
              </w:rPr>
              <w:t>vas–Obrežje, 35000-18/2026</w:t>
            </w:r>
          </w:p>
          <w:p w14:paraId="4AFB9218" w14:textId="77777777" w:rsidR="00CF62D5" w:rsidRPr="00146430" w:rsidRDefault="00CF62D5" w:rsidP="00A7643E">
            <w:pPr>
              <w:jc w:val="both"/>
              <w:rPr>
                <w:rFonts w:cs="Arial"/>
                <w:color w:val="000000"/>
                <w:szCs w:val="20"/>
              </w:rPr>
            </w:pPr>
            <w:r>
              <w:rPr>
                <w:rFonts w:cs="Arial"/>
                <w:color w:val="000000"/>
                <w:szCs w:val="20"/>
              </w:rPr>
              <w:t>Poročevalka: mag. Polona Rifelj</w:t>
            </w:r>
          </w:p>
          <w:p w14:paraId="30207691" w14:textId="77777777" w:rsidR="00CF62D5" w:rsidRPr="00146430" w:rsidRDefault="00CF62D5" w:rsidP="00A7643E">
            <w:pPr>
              <w:jc w:val="both"/>
              <w:rPr>
                <w:rFonts w:cs="Arial"/>
                <w:szCs w:val="20"/>
              </w:rPr>
            </w:pPr>
          </w:p>
        </w:tc>
      </w:tr>
      <w:tr w:rsidR="00CF62D5" w:rsidRPr="00146430" w14:paraId="780535B9" w14:textId="77777777" w:rsidTr="000513C7">
        <w:tc>
          <w:tcPr>
            <w:tcW w:w="567" w:type="dxa"/>
            <w:tcBorders>
              <w:top w:val="nil"/>
              <w:left w:val="nil"/>
              <w:bottom w:val="nil"/>
              <w:right w:val="nil"/>
            </w:tcBorders>
          </w:tcPr>
          <w:p w14:paraId="5EFBD4E6" w14:textId="77777777" w:rsidR="00CF62D5" w:rsidRPr="00146430" w:rsidRDefault="00CF62D5" w:rsidP="00A7643E">
            <w:pPr>
              <w:jc w:val="both"/>
              <w:rPr>
                <w:rFonts w:cs="Arial"/>
                <w:szCs w:val="20"/>
              </w:rPr>
            </w:pPr>
            <w:r>
              <w:rPr>
                <w:rFonts w:cs="Arial"/>
                <w:szCs w:val="20"/>
              </w:rPr>
              <w:t>1.11.</w:t>
            </w:r>
          </w:p>
        </w:tc>
        <w:tc>
          <w:tcPr>
            <w:tcW w:w="7893" w:type="dxa"/>
            <w:tcBorders>
              <w:top w:val="nil"/>
              <w:left w:val="nil"/>
              <w:bottom w:val="nil"/>
              <w:right w:val="nil"/>
            </w:tcBorders>
          </w:tcPr>
          <w:p w14:paraId="7E23522B" w14:textId="77777777" w:rsidR="00CF62D5" w:rsidRDefault="00CF62D5" w:rsidP="00A7643E">
            <w:pPr>
              <w:jc w:val="both"/>
              <w:rPr>
                <w:rFonts w:cs="Arial"/>
                <w:color w:val="000000"/>
                <w:szCs w:val="20"/>
              </w:rPr>
            </w:pPr>
            <w:r>
              <w:rPr>
                <w:rFonts w:cs="Arial"/>
                <w:color w:val="000000"/>
                <w:szCs w:val="20"/>
              </w:rPr>
              <w:t>Predlog odgovora Varuhu človekovih pravic v zvezi z obravnavo problematike Zakona o odpravi krivic zaradi izbrisa pravnih oseb iz sodnega registra v obdobju od 23. julija 1999 do 15. januarja 2008, 00402-1/2026</w:t>
            </w:r>
          </w:p>
          <w:p w14:paraId="2C143AED" w14:textId="77777777" w:rsidR="00CF62D5" w:rsidRPr="00146430" w:rsidRDefault="00CF62D5" w:rsidP="00A7643E">
            <w:pPr>
              <w:jc w:val="both"/>
              <w:rPr>
                <w:rFonts w:cs="Arial"/>
                <w:color w:val="000000"/>
                <w:szCs w:val="20"/>
              </w:rPr>
            </w:pPr>
            <w:r>
              <w:rPr>
                <w:rFonts w:cs="Arial"/>
                <w:color w:val="000000"/>
                <w:szCs w:val="20"/>
              </w:rPr>
              <w:t>Poročevalec: Mihael Zupančič</w:t>
            </w:r>
          </w:p>
          <w:p w14:paraId="1F2560F4" w14:textId="77777777" w:rsidR="00CF62D5" w:rsidRPr="00146430" w:rsidRDefault="00CF62D5" w:rsidP="00A7643E">
            <w:pPr>
              <w:jc w:val="both"/>
              <w:rPr>
                <w:rFonts w:cs="Arial"/>
                <w:szCs w:val="20"/>
              </w:rPr>
            </w:pPr>
          </w:p>
        </w:tc>
      </w:tr>
      <w:tr w:rsidR="00CF62D5" w:rsidRPr="00146430" w14:paraId="527A91E2" w14:textId="77777777" w:rsidTr="000513C7">
        <w:tc>
          <w:tcPr>
            <w:tcW w:w="567" w:type="dxa"/>
            <w:tcBorders>
              <w:top w:val="nil"/>
              <w:left w:val="nil"/>
              <w:bottom w:val="nil"/>
              <w:right w:val="nil"/>
            </w:tcBorders>
          </w:tcPr>
          <w:p w14:paraId="7AEAE62D" w14:textId="77777777" w:rsidR="00CF62D5" w:rsidRPr="00146430" w:rsidRDefault="00CF62D5" w:rsidP="00A7643E">
            <w:pPr>
              <w:jc w:val="both"/>
              <w:rPr>
                <w:rFonts w:cs="Arial"/>
                <w:szCs w:val="20"/>
              </w:rPr>
            </w:pPr>
            <w:r>
              <w:rPr>
                <w:rFonts w:cs="Arial"/>
                <w:szCs w:val="20"/>
              </w:rPr>
              <w:t>1.12.</w:t>
            </w:r>
          </w:p>
        </w:tc>
        <w:tc>
          <w:tcPr>
            <w:tcW w:w="7893" w:type="dxa"/>
            <w:tcBorders>
              <w:top w:val="nil"/>
              <w:left w:val="nil"/>
              <w:bottom w:val="nil"/>
              <w:right w:val="nil"/>
            </w:tcBorders>
          </w:tcPr>
          <w:p w14:paraId="208D42D0" w14:textId="77777777" w:rsidR="00CF62D5" w:rsidRDefault="00CF62D5" w:rsidP="00A7643E">
            <w:pPr>
              <w:jc w:val="both"/>
              <w:rPr>
                <w:rFonts w:cs="Arial"/>
                <w:color w:val="000000"/>
                <w:szCs w:val="20"/>
              </w:rPr>
            </w:pPr>
            <w:r>
              <w:rPr>
                <w:rFonts w:cs="Arial"/>
                <w:color w:val="000000"/>
                <w:szCs w:val="20"/>
              </w:rPr>
              <w:t>Predlog odgovora na Sistemska priporočila Komisije za preprečevanje korupcije glede postopkov priprave in sprejemanja predpisov, 00700-13/2026</w:t>
            </w:r>
          </w:p>
          <w:p w14:paraId="6648DFC8" w14:textId="77777777" w:rsidR="00CF62D5" w:rsidRPr="00146430" w:rsidRDefault="00CF62D5" w:rsidP="00A7643E">
            <w:pPr>
              <w:jc w:val="both"/>
              <w:rPr>
                <w:rFonts w:cs="Arial"/>
                <w:color w:val="000000"/>
                <w:szCs w:val="20"/>
              </w:rPr>
            </w:pPr>
            <w:r>
              <w:rPr>
                <w:rFonts w:cs="Arial"/>
                <w:color w:val="000000"/>
                <w:szCs w:val="20"/>
              </w:rPr>
              <w:t>Poročevalec: Franci Matoz</w:t>
            </w:r>
          </w:p>
          <w:p w14:paraId="14BDDAAB" w14:textId="77777777" w:rsidR="00CF62D5" w:rsidRPr="00146430" w:rsidRDefault="00CF62D5" w:rsidP="00A7643E">
            <w:pPr>
              <w:jc w:val="both"/>
              <w:rPr>
                <w:rFonts w:cs="Arial"/>
                <w:szCs w:val="20"/>
              </w:rPr>
            </w:pPr>
          </w:p>
        </w:tc>
      </w:tr>
      <w:tr w:rsidR="00CF62D5" w:rsidRPr="00146430" w14:paraId="3B66DC4E" w14:textId="77777777" w:rsidTr="000513C7">
        <w:tc>
          <w:tcPr>
            <w:tcW w:w="567" w:type="dxa"/>
            <w:tcBorders>
              <w:top w:val="nil"/>
              <w:left w:val="nil"/>
              <w:bottom w:val="nil"/>
              <w:right w:val="nil"/>
            </w:tcBorders>
          </w:tcPr>
          <w:p w14:paraId="433B7B0B" w14:textId="77777777" w:rsidR="00CF62D5" w:rsidRPr="00146430" w:rsidRDefault="00CF62D5" w:rsidP="00A7643E">
            <w:pPr>
              <w:jc w:val="both"/>
              <w:rPr>
                <w:rFonts w:cs="Arial"/>
                <w:szCs w:val="20"/>
              </w:rPr>
            </w:pPr>
            <w:r>
              <w:rPr>
                <w:rFonts w:cs="Arial"/>
                <w:szCs w:val="20"/>
              </w:rPr>
              <w:t>1.13.</w:t>
            </w:r>
          </w:p>
        </w:tc>
        <w:tc>
          <w:tcPr>
            <w:tcW w:w="7893" w:type="dxa"/>
            <w:tcBorders>
              <w:top w:val="nil"/>
              <w:left w:val="nil"/>
              <w:bottom w:val="nil"/>
              <w:right w:val="nil"/>
            </w:tcBorders>
          </w:tcPr>
          <w:p w14:paraId="5BEC3D12" w14:textId="77777777" w:rsidR="00CF62D5" w:rsidRDefault="00CF62D5" w:rsidP="00A7643E">
            <w:pPr>
              <w:jc w:val="both"/>
              <w:rPr>
                <w:rFonts w:cs="Arial"/>
                <w:color w:val="000000"/>
                <w:szCs w:val="20"/>
              </w:rPr>
            </w:pPr>
            <w:r>
              <w:rPr>
                <w:rFonts w:cs="Arial"/>
                <w:color w:val="000000"/>
                <w:szCs w:val="20"/>
              </w:rPr>
              <w:t>Predlog spremembe sklepa Vlade Republike Slovenije v zvezi s Programom razvoja čipov in polprevodniških tehnologij v Sloveniji do leta 2030, 31400-1/2026</w:t>
            </w:r>
          </w:p>
          <w:p w14:paraId="10EFC0D8" w14:textId="77777777" w:rsidR="00CF62D5" w:rsidRPr="00146430" w:rsidRDefault="00CF62D5" w:rsidP="00A7643E">
            <w:pPr>
              <w:jc w:val="both"/>
              <w:rPr>
                <w:rFonts w:cs="Arial"/>
                <w:color w:val="000000"/>
                <w:szCs w:val="20"/>
              </w:rPr>
            </w:pPr>
            <w:r>
              <w:rPr>
                <w:rFonts w:cs="Arial"/>
                <w:color w:val="000000"/>
                <w:szCs w:val="20"/>
              </w:rPr>
              <w:t>Poročevalec: Franci Matoz</w:t>
            </w:r>
          </w:p>
          <w:p w14:paraId="58C5E81F" w14:textId="77777777" w:rsidR="00CF62D5" w:rsidRPr="00146430" w:rsidRDefault="00CF62D5" w:rsidP="00A7643E">
            <w:pPr>
              <w:jc w:val="both"/>
              <w:rPr>
                <w:rFonts w:cs="Arial"/>
                <w:szCs w:val="20"/>
              </w:rPr>
            </w:pPr>
          </w:p>
        </w:tc>
      </w:tr>
      <w:tr w:rsidR="00CF62D5" w:rsidRPr="00146430" w14:paraId="4C715699" w14:textId="77777777" w:rsidTr="000513C7">
        <w:tc>
          <w:tcPr>
            <w:tcW w:w="567" w:type="dxa"/>
            <w:tcBorders>
              <w:top w:val="nil"/>
              <w:left w:val="nil"/>
              <w:bottom w:val="nil"/>
              <w:right w:val="nil"/>
            </w:tcBorders>
          </w:tcPr>
          <w:p w14:paraId="741E7D84" w14:textId="77777777" w:rsidR="00CF62D5" w:rsidRPr="00146430" w:rsidRDefault="00CF62D5" w:rsidP="00A7643E">
            <w:pPr>
              <w:jc w:val="both"/>
              <w:rPr>
                <w:rFonts w:cs="Arial"/>
                <w:szCs w:val="20"/>
              </w:rPr>
            </w:pPr>
            <w:r>
              <w:rPr>
                <w:rFonts w:cs="Arial"/>
                <w:szCs w:val="20"/>
              </w:rPr>
              <w:t>1.14.</w:t>
            </w:r>
          </w:p>
        </w:tc>
        <w:tc>
          <w:tcPr>
            <w:tcW w:w="7893" w:type="dxa"/>
            <w:tcBorders>
              <w:top w:val="nil"/>
              <w:left w:val="nil"/>
              <w:bottom w:val="nil"/>
              <w:right w:val="nil"/>
            </w:tcBorders>
          </w:tcPr>
          <w:p w14:paraId="50C22158" w14:textId="77777777" w:rsidR="00CF62D5" w:rsidRDefault="00CF62D5" w:rsidP="00A7643E">
            <w:pPr>
              <w:jc w:val="both"/>
              <w:rPr>
                <w:rFonts w:cs="Arial"/>
                <w:color w:val="000000"/>
                <w:szCs w:val="20"/>
              </w:rPr>
            </w:pPr>
            <w:r>
              <w:rPr>
                <w:rFonts w:cs="Arial"/>
                <w:color w:val="000000"/>
                <w:szCs w:val="20"/>
              </w:rPr>
              <w:t xml:space="preserve">Predlog črtanja 2. točke sklepa Vlade Republike Slovenije v zvezi s Poročanjem o izvajanju razvoja digitalne in finančne pismenosti v programih osnovne šole, </w:t>
            </w:r>
            <w:r w:rsidR="00D022C1">
              <w:rPr>
                <w:rFonts w:cs="Arial"/>
                <w:color w:val="000000"/>
                <w:szCs w:val="20"/>
              </w:rPr>
              <w:br/>
            </w:r>
            <w:r>
              <w:rPr>
                <w:rFonts w:cs="Arial"/>
                <w:color w:val="000000"/>
                <w:szCs w:val="20"/>
              </w:rPr>
              <w:t>00704-410/2023 (EVA: 2023-3350-0032)</w:t>
            </w:r>
          </w:p>
          <w:p w14:paraId="4286187E" w14:textId="77777777" w:rsidR="00CF62D5" w:rsidRPr="00146430" w:rsidRDefault="00CF62D5" w:rsidP="00A7643E">
            <w:pPr>
              <w:jc w:val="both"/>
              <w:rPr>
                <w:rFonts w:cs="Arial"/>
                <w:color w:val="000000"/>
                <w:szCs w:val="20"/>
              </w:rPr>
            </w:pPr>
            <w:r>
              <w:rPr>
                <w:rFonts w:cs="Arial"/>
                <w:color w:val="000000"/>
                <w:szCs w:val="20"/>
              </w:rPr>
              <w:t>Poročevalec: dr. Borut Rončević</w:t>
            </w:r>
          </w:p>
          <w:p w14:paraId="2D66665A" w14:textId="77777777" w:rsidR="00CF62D5" w:rsidRPr="00146430" w:rsidRDefault="00CF62D5" w:rsidP="00A7643E">
            <w:pPr>
              <w:jc w:val="both"/>
              <w:rPr>
                <w:rFonts w:cs="Arial"/>
                <w:szCs w:val="20"/>
              </w:rPr>
            </w:pPr>
          </w:p>
        </w:tc>
      </w:tr>
      <w:tr w:rsidR="00CF62D5" w:rsidRPr="00146430" w14:paraId="6BFC073D" w14:textId="77777777" w:rsidTr="000513C7">
        <w:tc>
          <w:tcPr>
            <w:tcW w:w="567" w:type="dxa"/>
            <w:tcBorders>
              <w:top w:val="nil"/>
              <w:left w:val="nil"/>
              <w:bottom w:val="nil"/>
              <w:right w:val="nil"/>
            </w:tcBorders>
          </w:tcPr>
          <w:p w14:paraId="3314057F" w14:textId="77777777" w:rsidR="00CF62D5" w:rsidRPr="00146430" w:rsidRDefault="00CF62D5" w:rsidP="00A7643E">
            <w:pPr>
              <w:jc w:val="both"/>
              <w:rPr>
                <w:rFonts w:cs="Arial"/>
                <w:szCs w:val="20"/>
              </w:rPr>
            </w:pPr>
            <w:r>
              <w:rPr>
                <w:rFonts w:cs="Arial"/>
                <w:szCs w:val="20"/>
              </w:rPr>
              <w:t>1.15.</w:t>
            </w:r>
          </w:p>
        </w:tc>
        <w:tc>
          <w:tcPr>
            <w:tcW w:w="7893" w:type="dxa"/>
            <w:tcBorders>
              <w:top w:val="nil"/>
              <w:left w:val="nil"/>
              <w:bottom w:val="nil"/>
              <w:right w:val="nil"/>
            </w:tcBorders>
          </w:tcPr>
          <w:p w14:paraId="2223B1C7" w14:textId="77777777" w:rsidR="00CF62D5" w:rsidRDefault="00CF62D5" w:rsidP="00A7643E">
            <w:pPr>
              <w:jc w:val="both"/>
              <w:rPr>
                <w:rFonts w:cs="Arial"/>
                <w:color w:val="000000"/>
                <w:szCs w:val="20"/>
              </w:rPr>
            </w:pPr>
            <w:r>
              <w:rPr>
                <w:rFonts w:cs="Arial"/>
                <w:color w:val="000000"/>
                <w:szCs w:val="20"/>
              </w:rPr>
              <w:t xml:space="preserve">Predlog prenehanja veljavnosti 3. točke sklepa Vlade Republike Slovenije glede pridobitev rudarskih pravic za izkoriščanje mineralne surovine, 00704-344/2025 </w:t>
            </w:r>
            <w:r w:rsidR="00CB0F72">
              <w:rPr>
                <w:rFonts w:cs="Arial"/>
                <w:color w:val="000000"/>
                <w:szCs w:val="20"/>
              </w:rPr>
              <w:br/>
            </w:r>
            <w:r>
              <w:rPr>
                <w:rFonts w:cs="Arial"/>
                <w:color w:val="000000"/>
                <w:szCs w:val="20"/>
              </w:rPr>
              <w:t>(EVA: 2025-2560-0029)</w:t>
            </w:r>
          </w:p>
          <w:p w14:paraId="4E67F490" w14:textId="77777777" w:rsidR="00CF62D5" w:rsidRPr="00146430" w:rsidRDefault="00CF62D5" w:rsidP="00A7643E">
            <w:pPr>
              <w:jc w:val="both"/>
              <w:rPr>
                <w:rFonts w:cs="Arial"/>
                <w:color w:val="000000"/>
                <w:szCs w:val="20"/>
              </w:rPr>
            </w:pPr>
            <w:r>
              <w:rPr>
                <w:rFonts w:cs="Arial"/>
                <w:color w:val="000000"/>
                <w:szCs w:val="20"/>
              </w:rPr>
              <w:t>Poročevalka: mag. Polona Rifelj</w:t>
            </w:r>
          </w:p>
          <w:p w14:paraId="051E06EB" w14:textId="77777777" w:rsidR="00CF62D5" w:rsidRPr="00146430" w:rsidRDefault="00CF62D5" w:rsidP="00A7643E">
            <w:pPr>
              <w:jc w:val="both"/>
              <w:rPr>
                <w:rFonts w:cs="Arial"/>
                <w:szCs w:val="20"/>
              </w:rPr>
            </w:pPr>
          </w:p>
        </w:tc>
      </w:tr>
      <w:tr w:rsidR="00CF62D5" w:rsidRPr="00146430" w14:paraId="01E93718" w14:textId="77777777" w:rsidTr="000513C7">
        <w:tc>
          <w:tcPr>
            <w:tcW w:w="567" w:type="dxa"/>
            <w:tcBorders>
              <w:top w:val="nil"/>
              <w:left w:val="nil"/>
              <w:bottom w:val="nil"/>
              <w:right w:val="nil"/>
            </w:tcBorders>
          </w:tcPr>
          <w:p w14:paraId="3EAE8CE5" w14:textId="77777777" w:rsidR="00CF62D5" w:rsidRPr="00146430" w:rsidRDefault="00CF62D5" w:rsidP="00A7643E">
            <w:pPr>
              <w:jc w:val="both"/>
              <w:rPr>
                <w:rFonts w:cs="Arial"/>
                <w:szCs w:val="20"/>
              </w:rPr>
            </w:pPr>
            <w:r>
              <w:rPr>
                <w:rFonts w:cs="Arial"/>
                <w:szCs w:val="20"/>
              </w:rPr>
              <w:t>1.16.</w:t>
            </w:r>
          </w:p>
        </w:tc>
        <w:tc>
          <w:tcPr>
            <w:tcW w:w="7893" w:type="dxa"/>
            <w:tcBorders>
              <w:top w:val="nil"/>
              <w:left w:val="nil"/>
              <w:bottom w:val="nil"/>
              <w:right w:val="nil"/>
            </w:tcBorders>
          </w:tcPr>
          <w:p w14:paraId="49601006" w14:textId="77777777" w:rsidR="00CF62D5" w:rsidRDefault="00CF62D5" w:rsidP="00A7643E">
            <w:pPr>
              <w:jc w:val="both"/>
              <w:rPr>
                <w:rFonts w:cs="Arial"/>
                <w:color w:val="000000"/>
                <w:szCs w:val="20"/>
              </w:rPr>
            </w:pPr>
            <w:r>
              <w:rPr>
                <w:rFonts w:cs="Arial"/>
                <w:color w:val="000000"/>
                <w:szCs w:val="20"/>
              </w:rPr>
              <w:t>Informacija o izvrševanju sklepa Vlade Republike Slovenije glede ustanovitve družbe za vode, 35500-3/2025</w:t>
            </w:r>
          </w:p>
          <w:p w14:paraId="05538010" w14:textId="77777777" w:rsidR="00CF62D5" w:rsidRPr="00146430" w:rsidRDefault="00CF62D5" w:rsidP="00A7643E">
            <w:pPr>
              <w:jc w:val="both"/>
              <w:rPr>
                <w:rFonts w:cs="Arial"/>
                <w:color w:val="000000"/>
                <w:szCs w:val="20"/>
              </w:rPr>
            </w:pPr>
            <w:r>
              <w:rPr>
                <w:rFonts w:cs="Arial"/>
                <w:color w:val="000000"/>
                <w:szCs w:val="20"/>
              </w:rPr>
              <w:t>Poročevalka: mag. Polona Rifelj</w:t>
            </w:r>
          </w:p>
          <w:p w14:paraId="6F649D08" w14:textId="77777777" w:rsidR="00CF62D5" w:rsidRPr="00146430" w:rsidRDefault="00CF62D5" w:rsidP="00A7643E">
            <w:pPr>
              <w:jc w:val="both"/>
              <w:rPr>
                <w:rFonts w:cs="Arial"/>
                <w:szCs w:val="20"/>
              </w:rPr>
            </w:pPr>
          </w:p>
        </w:tc>
      </w:tr>
      <w:tr w:rsidR="00CF62D5" w:rsidRPr="00146430" w14:paraId="1B690E86" w14:textId="77777777" w:rsidTr="000513C7">
        <w:tc>
          <w:tcPr>
            <w:tcW w:w="567" w:type="dxa"/>
            <w:tcBorders>
              <w:top w:val="nil"/>
              <w:left w:val="nil"/>
              <w:bottom w:val="nil"/>
              <w:right w:val="nil"/>
            </w:tcBorders>
          </w:tcPr>
          <w:p w14:paraId="6AF33882" w14:textId="77777777" w:rsidR="00CF62D5" w:rsidRPr="00146430" w:rsidRDefault="00CF62D5" w:rsidP="00A7643E">
            <w:pPr>
              <w:jc w:val="both"/>
              <w:rPr>
                <w:rFonts w:cs="Arial"/>
                <w:szCs w:val="20"/>
              </w:rPr>
            </w:pPr>
            <w:r>
              <w:rPr>
                <w:rFonts w:cs="Arial"/>
                <w:szCs w:val="20"/>
              </w:rPr>
              <w:t>1.17.</w:t>
            </w:r>
          </w:p>
        </w:tc>
        <w:tc>
          <w:tcPr>
            <w:tcW w:w="7893" w:type="dxa"/>
            <w:tcBorders>
              <w:top w:val="nil"/>
              <w:left w:val="nil"/>
              <w:bottom w:val="nil"/>
              <w:right w:val="nil"/>
            </w:tcBorders>
          </w:tcPr>
          <w:p w14:paraId="0FCBB430" w14:textId="77777777" w:rsidR="00CF62D5" w:rsidRDefault="00CF62D5" w:rsidP="00A7643E">
            <w:pPr>
              <w:jc w:val="both"/>
              <w:rPr>
                <w:rFonts w:cs="Arial"/>
                <w:color w:val="000000"/>
                <w:szCs w:val="20"/>
              </w:rPr>
            </w:pPr>
            <w:r>
              <w:rPr>
                <w:rFonts w:cs="Arial"/>
                <w:color w:val="000000"/>
                <w:szCs w:val="20"/>
              </w:rPr>
              <w:t>Poročilo o izvajanju Zakona o zagotavljanju finančnih sredstev za investicije v slovensko zdravstvo v letih od 2021 do 2031 za leto 2025, 41100-5/2026</w:t>
            </w:r>
          </w:p>
          <w:p w14:paraId="14CC61A4" w14:textId="77777777" w:rsidR="00CF62D5" w:rsidRPr="00146430" w:rsidRDefault="00CF62D5" w:rsidP="00A7643E">
            <w:pPr>
              <w:jc w:val="both"/>
              <w:rPr>
                <w:rFonts w:cs="Arial"/>
                <w:color w:val="000000"/>
                <w:szCs w:val="20"/>
              </w:rPr>
            </w:pPr>
            <w:r>
              <w:rPr>
                <w:rFonts w:cs="Arial"/>
                <w:color w:val="000000"/>
                <w:szCs w:val="20"/>
              </w:rPr>
              <w:t>Poročevalec: dr. Tadej Ostrc</w:t>
            </w:r>
          </w:p>
          <w:p w14:paraId="7FCAA000" w14:textId="77777777" w:rsidR="00CF62D5" w:rsidRPr="00146430" w:rsidRDefault="00CF62D5" w:rsidP="00A7643E">
            <w:pPr>
              <w:jc w:val="both"/>
              <w:rPr>
                <w:rFonts w:cs="Arial"/>
                <w:szCs w:val="20"/>
              </w:rPr>
            </w:pPr>
          </w:p>
        </w:tc>
      </w:tr>
      <w:tr w:rsidR="00CF62D5" w:rsidRPr="00146430" w14:paraId="51081E98" w14:textId="77777777" w:rsidTr="000513C7">
        <w:tc>
          <w:tcPr>
            <w:tcW w:w="567" w:type="dxa"/>
            <w:tcBorders>
              <w:top w:val="nil"/>
              <w:left w:val="nil"/>
              <w:bottom w:val="nil"/>
              <w:right w:val="nil"/>
            </w:tcBorders>
          </w:tcPr>
          <w:p w14:paraId="285EDB29" w14:textId="77777777" w:rsidR="00CF62D5" w:rsidRPr="00146430" w:rsidRDefault="00CF62D5" w:rsidP="00A7643E">
            <w:pPr>
              <w:jc w:val="both"/>
              <w:rPr>
                <w:rFonts w:cs="Arial"/>
                <w:szCs w:val="20"/>
              </w:rPr>
            </w:pPr>
            <w:r>
              <w:rPr>
                <w:rFonts w:cs="Arial"/>
                <w:szCs w:val="20"/>
              </w:rPr>
              <w:t>1.18.</w:t>
            </w:r>
          </w:p>
        </w:tc>
        <w:tc>
          <w:tcPr>
            <w:tcW w:w="7893" w:type="dxa"/>
            <w:tcBorders>
              <w:top w:val="nil"/>
              <w:left w:val="nil"/>
              <w:bottom w:val="nil"/>
              <w:right w:val="nil"/>
            </w:tcBorders>
          </w:tcPr>
          <w:p w14:paraId="5A0A7B60" w14:textId="77777777" w:rsidR="00CF62D5" w:rsidRDefault="00CF62D5" w:rsidP="00A7643E">
            <w:pPr>
              <w:jc w:val="both"/>
              <w:rPr>
                <w:rFonts w:cs="Arial"/>
                <w:color w:val="000000"/>
                <w:szCs w:val="20"/>
              </w:rPr>
            </w:pPr>
            <w:r>
              <w:rPr>
                <w:rFonts w:cs="Arial"/>
                <w:color w:val="000000"/>
                <w:szCs w:val="20"/>
              </w:rPr>
              <w:t xml:space="preserve">Predlog stališča Republike Slovenije do Predloga uredbe Evropskega parlamenta in Sveta o določitvi ukrepov za upravljanje, ohranjanje in nadzor, ki se uporabljajo na območju uporabe Sporazuma o ribolovu v južnem Indijskem oceanu (SIOFA), </w:t>
            </w:r>
            <w:r w:rsidR="00CB0F72">
              <w:rPr>
                <w:rFonts w:cs="Arial"/>
                <w:color w:val="000000"/>
                <w:szCs w:val="20"/>
              </w:rPr>
              <w:br/>
            </w:r>
            <w:r>
              <w:rPr>
                <w:rFonts w:cs="Arial"/>
                <w:color w:val="000000"/>
                <w:szCs w:val="20"/>
              </w:rPr>
              <w:t>54913-26/2026</w:t>
            </w:r>
          </w:p>
          <w:p w14:paraId="5F2BF6A7" w14:textId="77777777" w:rsidR="00CF62D5" w:rsidRPr="00146430" w:rsidRDefault="00CF62D5" w:rsidP="00A7643E">
            <w:pPr>
              <w:jc w:val="both"/>
              <w:rPr>
                <w:rFonts w:cs="Arial"/>
                <w:color w:val="000000"/>
                <w:szCs w:val="20"/>
              </w:rPr>
            </w:pPr>
            <w:r>
              <w:rPr>
                <w:rFonts w:cs="Arial"/>
                <w:color w:val="000000"/>
                <w:szCs w:val="20"/>
              </w:rPr>
              <w:t>Poročevalec: Janez Cigler Kralj</w:t>
            </w:r>
          </w:p>
          <w:p w14:paraId="34A24A46" w14:textId="77777777" w:rsidR="00CF62D5" w:rsidRPr="00146430" w:rsidRDefault="00CF62D5" w:rsidP="00A7643E">
            <w:pPr>
              <w:jc w:val="both"/>
              <w:rPr>
                <w:rFonts w:cs="Arial"/>
                <w:szCs w:val="20"/>
              </w:rPr>
            </w:pPr>
          </w:p>
        </w:tc>
      </w:tr>
      <w:tr w:rsidR="00CF62D5" w:rsidRPr="00146430" w14:paraId="2FB89B31" w14:textId="77777777" w:rsidTr="000513C7">
        <w:tc>
          <w:tcPr>
            <w:tcW w:w="567" w:type="dxa"/>
            <w:tcBorders>
              <w:top w:val="nil"/>
              <w:left w:val="nil"/>
              <w:bottom w:val="nil"/>
              <w:right w:val="nil"/>
            </w:tcBorders>
          </w:tcPr>
          <w:p w14:paraId="3F8A8BC7" w14:textId="77777777" w:rsidR="00CF62D5" w:rsidRPr="00146430" w:rsidRDefault="00CF62D5" w:rsidP="00A7643E">
            <w:pPr>
              <w:jc w:val="both"/>
              <w:rPr>
                <w:rFonts w:cs="Arial"/>
                <w:szCs w:val="20"/>
              </w:rPr>
            </w:pPr>
            <w:r>
              <w:rPr>
                <w:rFonts w:cs="Arial"/>
                <w:szCs w:val="20"/>
              </w:rPr>
              <w:lastRenderedPageBreak/>
              <w:t>1.19.</w:t>
            </w:r>
          </w:p>
        </w:tc>
        <w:tc>
          <w:tcPr>
            <w:tcW w:w="7893" w:type="dxa"/>
            <w:tcBorders>
              <w:top w:val="nil"/>
              <w:left w:val="nil"/>
              <w:bottom w:val="nil"/>
              <w:right w:val="nil"/>
            </w:tcBorders>
          </w:tcPr>
          <w:p w14:paraId="412133F9" w14:textId="77777777" w:rsidR="00CF62D5" w:rsidRDefault="00CF62D5" w:rsidP="00A7643E">
            <w:pPr>
              <w:jc w:val="both"/>
              <w:rPr>
                <w:rFonts w:cs="Arial"/>
                <w:color w:val="000000"/>
                <w:szCs w:val="20"/>
              </w:rPr>
            </w:pPr>
            <w:r>
              <w:rPr>
                <w:rFonts w:cs="Arial"/>
                <w:color w:val="000000"/>
                <w:szCs w:val="20"/>
              </w:rPr>
              <w:t>Izhodišča za udeležbo delegacije Republike Slovenije na Svetu Evropske unije za kmetijstvo in ribištvo 26. in 27. oktobra 2026 v Luksemburgu, 54913-27/2026</w:t>
            </w:r>
          </w:p>
          <w:p w14:paraId="31D3B9C4" w14:textId="77777777" w:rsidR="00CF62D5" w:rsidRPr="00146430" w:rsidRDefault="00CF62D5" w:rsidP="00A7643E">
            <w:pPr>
              <w:jc w:val="both"/>
              <w:rPr>
                <w:rFonts w:cs="Arial"/>
                <w:color w:val="000000"/>
                <w:szCs w:val="20"/>
              </w:rPr>
            </w:pPr>
            <w:r>
              <w:rPr>
                <w:rFonts w:cs="Arial"/>
                <w:color w:val="000000"/>
                <w:szCs w:val="20"/>
              </w:rPr>
              <w:t>Poročevalec: Janez Cigler Kralj</w:t>
            </w:r>
          </w:p>
          <w:p w14:paraId="228A53AB" w14:textId="77777777" w:rsidR="00CF62D5" w:rsidRPr="00146430" w:rsidRDefault="00CF62D5" w:rsidP="00A7643E">
            <w:pPr>
              <w:jc w:val="both"/>
              <w:rPr>
                <w:rFonts w:cs="Arial"/>
                <w:szCs w:val="20"/>
              </w:rPr>
            </w:pPr>
          </w:p>
        </w:tc>
      </w:tr>
      <w:tr w:rsidR="00CF62D5" w:rsidRPr="00146430" w14:paraId="37EF80F4" w14:textId="77777777" w:rsidTr="000513C7">
        <w:tc>
          <w:tcPr>
            <w:tcW w:w="567" w:type="dxa"/>
            <w:tcBorders>
              <w:top w:val="nil"/>
              <w:left w:val="nil"/>
              <w:bottom w:val="nil"/>
              <w:right w:val="nil"/>
            </w:tcBorders>
          </w:tcPr>
          <w:p w14:paraId="582678FF" w14:textId="77777777" w:rsidR="00CF62D5" w:rsidRPr="00146430" w:rsidRDefault="00CF62D5" w:rsidP="00A7643E">
            <w:pPr>
              <w:jc w:val="both"/>
              <w:rPr>
                <w:rFonts w:cs="Arial"/>
                <w:szCs w:val="20"/>
              </w:rPr>
            </w:pPr>
            <w:r>
              <w:rPr>
                <w:rFonts w:cs="Arial"/>
                <w:szCs w:val="20"/>
              </w:rPr>
              <w:t>1.20.</w:t>
            </w:r>
          </w:p>
        </w:tc>
        <w:tc>
          <w:tcPr>
            <w:tcW w:w="7893" w:type="dxa"/>
            <w:tcBorders>
              <w:top w:val="nil"/>
              <w:left w:val="nil"/>
              <w:bottom w:val="nil"/>
              <w:right w:val="nil"/>
            </w:tcBorders>
          </w:tcPr>
          <w:p w14:paraId="56FCB271" w14:textId="77777777" w:rsidR="00CF62D5" w:rsidRDefault="00CF62D5" w:rsidP="00A7643E">
            <w:pPr>
              <w:jc w:val="both"/>
              <w:rPr>
                <w:rFonts w:cs="Arial"/>
                <w:color w:val="000000"/>
                <w:szCs w:val="20"/>
              </w:rPr>
            </w:pPr>
            <w:r>
              <w:rPr>
                <w:rFonts w:cs="Arial"/>
                <w:color w:val="000000"/>
                <w:szCs w:val="20"/>
              </w:rPr>
              <w:t xml:space="preserve">Izhodišča za udeležbo delegacije Republike Slovenije na Svetu Evropske unije za promet, telekomunikacije in energijo (energija) 29. oktobra 2026 v Luksemburgu, </w:t>
            </w:r>
            <w:r w:rsidR="00CB0F72">
              <w:rPr>
                <w:rFonts w:cs="Arial"/>
                <w:color w:val="000000"/>
                <w:szCs w:val="20"/>
              </w:rPr>
              <w:br/>
            </w:r>
            <w:r>
              <w:rPr>
                <w:rFonts w:cs="Arial"/>
                <w:color w:val="000000"/>
                <w:szCs w:val="20"/>
              </w:rPr>
              <w:t>54917-7/2026</w:t>
            </w:r>
          </w:p>
          <w:p w14:paraId="375670CB" w14:textId="77777777" w:rsidR="00CF62D5" w:rsidRPr="00146430" w:rsidRDefault="00CF62D5" w:rsidP="00A7643E">
            <w:pPr>
              <w:jc w:val="both"/>
              <w:rPr>
                <w:rFonts w:cs="Arial"/>
                <w:color w:val="000000"/>
                <w:szCs w:val="20"/>
              </w:rPr>
            </w:pPr>
            <w:r>
              <w:rPr>
                <w:rFonts w:cs="Arial"/>
                <w:color w:val="000000"/>
                <w:szCs w:val="20"/>
              </w:rPr>
              <w:t>Poročevalec: Jernej Vrtovec</w:t>
            </w:r>
          </w:p>
          <w:p w14:paraId="0A31EA20" w14:textId="77777777" w:rsidR="00CF62D5" w:rsidRPr="00146430" w:rsidRDefault="00CF62D5" w:rsidP="00A7643E">
            <w:pPr>
              <w:jc w:val="both"/>
              <w:rPr>
                <w:rFonts w:cs="Arial"/>
                <w:szCs w:val="20"/>
              </w:rPr>
            </w:pPr>
          </w:p>
        </w:tc>
      </w:tr>
      <w:tr w:rsidR="00CF62D5" w:rsidRPr="00146430" w14:paraId="400B7627" w14:textId="77777777" w:rsidTr="000513C7">
        <w:tc>
          <w:tcPr>
            <w:tcW w:w="567" w:type="dxa"/>
            <w:tcBorders>
              <w:top w:val="nil"/>
              <w:left w:val="nil"/>
              <w:bottom w:val="nil"/>
              <w:right w:val="nil"/>
            </w:tcBorders>
          </w:tcPr>
          <w:p w14:paraId="7A32D45F" w14:textId="77777777" w:rsidR="00CF62D5" w:rsidRPr="00146430" w:rsidRDefault="00CF62D5" w:rsidP="00A7643E">
            <w:pPr>
              <w:jc w:val="both"/>
              <w:rPr>
                <w:rFonts w:cs="Arial"/>
                <w:szCs w:val="20"/>
              </w:rPr>
            </w:pPr>
            <w:r>
              <w:rPr>
                <w:rFonts w:cs="Arial"/>
                <w:szCs w:val="20"/>
              </w:rPr>
              <w:t>1.21.</w:t>
            </w:r>
          </w:p>
        </w:tc>
        <w:tc>
          <w:tcPr>
            <w:tcW w:w="7893" w:type="dxa"/>
            <w:tcBorders>
              <w:top w:val="nil"/>
              <w:left w:val="nil"/>
              <w:bottom w:val="nil"/>
              <w:right w:val="nil"/>
            </w:tcBorders>
          </w:tcPr>
          <w:p w14:paraId="0B0A4883" w14:textId="77777777" w:rsidR="00CF62D5" w:rsidRDefault="00CF62D5" w:rsidP="00A7643E">
            <w:pPr>
              <w:jc w:val="both"/>
              <w:rPr>
                <w:rFonts w:cs="Arial"/>
                <w:color w:val="000000"/>
                <w:szCs w:val="20"/>
              </w:rPr>
            </w:pPr>
            <w:r>
              <w:rPr>
                <w:rFonts w:cs="Arial"/>
                <w:color w:val="000000"/>
                <w:szCs w:val="20"/>
              </w:rPr>
              <w:t>Informacija o nameravani sklenitvi okvirnega memoranduma o soglasju med zvezno ministrico za obrambo Republike Avstrije, Ministrstvom za obrambo Danske, Ministrstvom za obrambo Italijanske republike, ministrico za obrambo Kraljevine Nizozemske, Ministrstvom za obrambo Kraljevine Norveške, Ministrstvom za obrambo Slovaške republike, Ministrstvom za obrambo Republike Slovenije in Upravo za materialno-tehnična sredstva (Försvarets Materielverk), ki zastopa Kraljevino Švedsko</w:t>
            </w:r>
            <w:r w:rsidR="00833B12">
              <w:rPr>
                <w:rFonts w:cs="Arial"/>
                <w:color w:val="000000"/>
                <w:szCs w:val="20"/>
              </w:rPr>
              <w:t>,</w:t>
            </w:r>
            <w:r>
              <w:rPr>
                <w:rFonts w:cs="Arial"/>
                <w:color w:val="000000"/>
                <w:szCs w:val="20"/>
              </w:rPr>
              <w:t xml:space="preserve"> o izboljšanju čezmejne JRKB operativne pripravljenosti in učinkovitosti na podlagi pristopa s krovnim sistemom (kratki naslov: okvirni MOS CBRN SOS) o izboljšanju čezmejne JRKB operativne pripravljenosti in učinkovitosti na podlagi pristopa s krovnim sistemom, 51002-69/2026</w:t>
            </w:r>
          </w:p>
          <w:p w14:paraId="248C70C8" w14:textId="77777777" w:rsidR="00CF62D5" w:rsidRPr="00146430" w:rsidRDefault="00CF62D5" w:rsidP="00A7643E">
            <w:pPr>
              <w:jc w:val="both"/>
              <w:rPr>
                <w:rFonts w:cs="Arial"/>
                <w:color w:val="000000"/>
                <w:szCs w:val="20"/>
              </w:rPr>
            </w:pPr>
            <w:r>
              <w:rPr>
                <w:rFonts w:cs="Arial"/>
                <w:color w:val="000000"/>
                <w:szCs w:val="20"/>
              </w:rPr>
              <w:t>Poročevalec: mag. Valentin Hajdinjak</w:t>
            </w:r>
          </w:p>
          <w:p w14:paraId="3ACF5C0F" w14:textId="77777777" w:rsidR="00CF62D5" w:rsidRPr="00146430" w:rsidRDefault="00CF62D5" w:rsidP="00A7643E">
            <w:pPr>
              <w:jc w:val="both"/>
              <w:rPr>
                <w:rFonts w:cs="Arial"/>
                <w:szCs w:val="20"/>
              </w:rPr>
            </w:pPr>
          </w:p>
        </w:tc>
      </w:tr>
      <w:tr w:rsidR="00CF62D5" w:rsidRPr="00146430" w14:paraId="5F83F2E0" w14:textId="77777777" w:rsidTr="000513C7">
        <w:tc>
          <w:tcPr>
            <w:tcW w:w="567" w:type="dxa"/>
            <w:tcBorders>
              <w:top w:val="nil"/>
              <w:left w:val="nil"/>
              <w:bottom w:val="nil"/>
              <w:right w:val="nil"/>
            </w:tcBorders>
          </w:tcPr>
          <w:p w14:paraId="12C093AE" w14:textId="77777777" w:rsidR="00CF62D5" w:rsidRPr="00146430" w:rsidRDefault="00CF62D5" w:rsidP="00A7643E">
            <w:pPr>
              <w:jc w:val="both"/>
              <w:rPr>
                <w:rFonts w:cs="Arial"/>
                <w:szCs w:val="20"/>
              </w:rPr>
            </w:pPr>
            <w:r>
              <w:rPr>
                <w:rFonts w:cs="Arial"/>
                <w:szCs w:val="20"/>
              </w:rPr>
              <w:t>1.22.</w:t>
            </w:r>
          </w:p>
        </w:tc>
        <w:tc>
          <w:tcPr>
            <w:tcW w:w="7893" w:type="dxa"/>
            <w:tcBorders>
              <w:top w:val="nil"/>
              <w:left w:val="nil"/>
              <w:bottom w:val="nil"/>
              <w:right w:val="nil"/>
            </w:tcBorders>
          </w:tcPr>
          <w:p w14:paraId="00EE4811" w14:textId="77777777" w:rsidR="00CF62D5" w:rsidRDefault="00CF62D5" w:rsidP="00A7643E">
            <w:pPr>
              <w:jc w:val="both"/>
              <w:rPr>
                <w:rFonts w:cs="Arial"/>
                <w:color w:val="000000"/>
                <w:szCs w:val="20"/>
              </w:rPr>
            </w:pPr>
            <w:r>
              <w:rPr>
                <w:rFonts w:cs="Arial"/>
                <w:color w:val="000000"/>
                <w:szCs w:val="20"/>
              </w:rPr>
              <w:t>Informacija o nameravanem podpisu skupne izjave o skupnih nabavah za fazo 2.2 projekta o JRKB nadzoru kot storitvi (CBRN SaaS) med zvezno ministrico za obrambo Republike Avstrije, Ministrstvom za obrambo Republike Hrvaške, ministrico za obrambo Francoske republike, Zveznim ministrstvom za obrambo Zvezne Republike Nemčije, Ministrstvom za obrambo Madžarske, Ministrstvom za obrambo Italijanske republike in Ministrstvom za obrambo Republike Slovenije, 51002-70/2026</w:t>
            </w:r>
          </w:p>
          <w:p w14:paraId="504F5D16" w14:textId="77777777" w:rsidR="00CF62D5" w:rsidRPr="00146430" w:rsidRDefault="00CF62D5" w:rsidP="00A7643E">
            <w:pPr>
              <w:jc w:val="both"/>
              <w:rPr>
                <w:rFonts w:cs="Arial"/>
                <w:color w:val="000000"/>
                <w:szCs w:val="20"/>
              </w:rPr>
            </w:pPr>
            <w:r>
              <w:rPr>
                <w:rFonts w:cs="Arial"/>
                <w:color w:val="000000"/>
                <w:szCs w:val="20"/>
              </w:rPr>
              <w:t>Poročevalec: mag. Valentin Hajdinjak</w:t>
            </w:r>
          </w:p>
          <w:p w14:paraId="0FB2F594" w14:textId="77777777" w:rsidR="00CF62D5" w:rsidRPr="00146430" w:rsidRDefault="00CF62D5" w:rsidP="00A7643E">
            <w:pPr>
              <w:jc w:val="both"/>
              <w:rPr>
                <w:rFonts w:cs="Arial"/>
                <w:szCs w:val="20"/>
              </w:rPr>
            </w:pPr>
          </w:p>
        </w:tc>
      </w:tr>
      <w:tr w:rsidR="00CF62D5" w:rsidRPr="00146430" w14:paraId="716BF5B5" w14:textId="77777777" w:rsidTr="000513C7">
        <w:tc>
          <w:tcPr>
            <w:tcW w:w="567" w:type="dxa"/>
            <w:tcBorders>
              <w:top w:val="nil"/>
              <w:left w:val="nil"/>
              <w:bottom w:val="nil"/>
              <w:right w:val="nil"/>
            </w:tcBorders>
          </w:tcPr>
          <w:p w14:paraId="6409597C" w14:textId="77777777" w:rsidR="00CF62D5" w:rsidRPr="00146430" w:rsidRDefault="00CF62D5" w:rsidP="00A7643E">
            <w:pPr>
              <w:jc w:val="both"/>
              <w:rPr>
                <w:rFonts w:cs="Arial"/>
                <w:szCs w:val="20"/>
              </w:rPr>
            </w:pPr>
            <w:r>
              <w:rPr>
                <w:rFonts w:cs="Arial"/>
                <w:szCs w:val="20"/>
              </w:rPr>
              <w:t>1.23.</w:t>
            </w:r>
          </w:p>
        </w:tc>
        <w:tc>
          <w:tcPr>
            <w:tcW w:w="7893" w:type="dxa"/>
            <w:tcBorders>
              <w:top w:val="nil"/>
              <w:left w:val="nil"/>
              <w:bottom w:val="nil"/>
              <w:right w:val="nil"/>
            </w:tcBorders>
          </w:tcPr>
          <w:p w14:paraId="55BAC948" w14:textId="77777777" w:rsidR="00CF62D5" w:rsidRDefault="00CF62D5" w:rsidP="00A7643E">
            <w:pPr>
              <w:jc w:val="both"/>
              <w:rPr>
                <w:rFonts w:cs="Arial"/>
                <w:color w:val="000000"/>
                <w:szCs w:val="20"/>
              </w:rPr>
            </w:pPr>
            <w:r>
              <w:rPr>
                <w:rFonts w:cs="Arial"/>
                <w:color w:val="000000"/>
                <w:szCs w:val="20"/>
              </w:rPr>
              <w:t xml:space="preserve">Informacija o organizaciji in izvedbi obrambnega sejma SIDEC od 10. do </w:t>
            </w:r>
            <w:r w:rsidR="00833B12">
              <w:rPr>
                <w:rFonts w:cs="Arial"/>
                <w:color w:val="000000"/>
                <w:szCs w:val="20"/>
              </w:rPr>
              <w:br/>
            </w:r>
            <w:r>
              <w:rPr>
                <w:rFonts w:cs="Arial"/>
                <w:color w:val="000000"/>
                <w:szCs w:val="20"/>
              </w:rPr>
              <w:t>12. novembra 2026 v Celju, 30500-1/2026</w:t>
            </w:r>
          </w:p>
          <w:p w14:paraId="79C8A3D2" w14:textId="77777777" w:rsidR="00CF62D5" w:rsidRPr="00146430" w:rsidRDefault="00CF62D5" w:rsidP="00A7643E">
            <w:pPr>
              <w:jc w:val="both"/>
              <w:rPr>
                <w:rFonts w:cs="Arial"/>
                <w:color w:val="000000"/>
                <w:szCs w:val="20"/>
              </w:rPr>
            </w:pPr>
            <w:r>
              <w:rPr>
                <w:rFonts w:cs="Arial"/>
                <w:color w:val="000000"/>
                <w:szCs w:val="20"/>
              </w:rPr>
              <w:t>Poročevalec: mag. Valentin Hajdinjak</w:t>
            </w:r>
          </w:p>
          <w:p w14:paraId="2141B93C" w14:textId="77777777" w:rsidR="00CF62D5" w:rsidRPr="00146430" w:rsidRDefault="00CF62D5" w:rsidP="00A7643E">
            <w:pPr>
              <w:jc w:val="both"/>
              <w:rPr>
                <w:rFonts w:cs="Arial"/>
                <w:szCs w:val="20"/>
              </w:rPr>
            </w:pPr>
          </w:p>
        </w:tc>
      </w:tr>
      <w:tr w:rsidR="00CF62D5" w:rsidRPr="00146430" w14:paraId="273F2248" w14:textId="77777777" w:rsidTr="000513C7">
        <w:tc>
          <w:tcPr>
            <w:tcW w:w="567" w:type="dxa"/>
            <w:tcBorders>
              <w:top w:val="nil"/>
              <w:left w:val="nil"/>
              <w:bottom w:val="nil"/>
              <w:right w:val="nil"/>
            </w:tcBorders>
          </w:tcPr>
          <w:p w14:paraId="55BE0276" w14:textId="77777777" w:rsidR="00CF62D5" w:rsidRPr="00146430" w:rsidRDefault="00CF62D5" w:rsidP="00A7643E">
            <w:pPr>
              <w:jc w:val="both"/>
              <w:rPr>
                <w:rFonts w:cs="Arial"/>
                <w:szCs w:val="20"/>
              </w:rPr>
            </w:pPr>
            <w:r>
              <w:rPr>
                <w:rFonts w:cs="Arial"/>
                <w:szCs w:val="20"/>
              </w:rPr>
              <w:t>1.24.</w:t>
            </w:r>
          </w:p>
        </w:tc>
        <w:tc>
          <w:tcPr>
            <w:tcW w:w="7893" w:type="dxa"/>
            <w:tcBorders>
              <w:top w:val="nil"/>
              <w:left w:val="nil"/>
              <w:bottom w:val="nil"/>
              <w:right w:val="nil"/>
            </w:tcBorders>
          </w:tcPr>
          <w:p w14:paraId="75713D4F" w14:textId="77777777" w:rsidR="00CF62D5" w:rsidRDefault="00CF62D5" w:rsidP="00A7643E">
            <w:pPr>
              <w:jc w:val="both"/>
              <w:rPr>
                <w:rFonts w:cs="Arial"/>
                <w:color w:val="000000"/>
                <w:szCs w:val="20"/>
              </w:rPr>
            </w:pPr>
            <w:r>
              <w:rPr>
                <w:rFonts w:cs="Arial"/>
                <w:color w:val="000000"/>
                <w:szCs w:val="20"/>
              </w:rPr>
              <w:t>Izhodišča za udeležbo delegacije Republike Slovenije na Mednarodnem srečanju na visoki ravni o preprečevanju zasvojenosti in okrevanju v okviru Evropske koalicije proti drogam (ECAD) 23. oktobra 2026 v San Patrignanu pri Riminiju v Italiji in Informacija o nameravanem podpisu Riminijske deklaracije, 51103-54/2026</w:t>
            </w:r>
          </w:p>
          <w:p w14:paraId="1449F4BD" w14:textId="77777777" w:rsidR="00CF62D5" w:rsidRPr="00146430" w:rsidRDefault="00CF62D5" w:rsidP="00A7643E">
            <w:pPr>
              <w:jc w:val="both"/>
              <w:rPr>
                <w:rFonts w:cs="Arial"/>
                <w:color w:val="000000"/>
                <w:szCs w:val="20"/>
              </w:rPr>
            </w:pPr>
            <w:r>
              <w:rPr>
                <w:rFonts w:cs="Arial"/>
                <w:color w:val="000000"/>
                <w:szCs w:val="20"/>
              </w:rPr>
              <w:t>Poročevalec: dr. Tadej Ostrc</w:t>
            </w:r>
          </w:p>
          <w:p w14:paraId="743EC602" w14:textId="77777777" w:rsidR="00CF62D5" w:rsidRPr="00146430" w:rsidRDefault="00CF62D5" w:rsidP="00A7643E">
            <w:pPr>
              <w:jc w:val="both"/>
              <w:rPr>
                <w:rFonts w:cs="Arial"/>
                <w:szCs w:val="20"/>
              </w:rPr>
            </w:pPr>
          </w:p>
        </w:tc>
      </w:tr>
      <w:tr w:rsidR="00CF62D5" w:rsidRPr="00146430" w14:paraId="1FC5FDDD" w14:textId="77777777" w:rsidTr="000513C7">
        <w:tc>
          <w:tcPr>
            <w:tcW w:w="567" w:type="dxa"/>
            <w:tcBorders>
              <w:top w:val="nil"/>
              <w:left w:val="nil"/>
              <w:bottom w:val="nil"/>
              <w:right w:val="nil"/>
            </w:tcBorders>
          </w:tcPr>
          <w:p w14:paraId="3C12D8D5" w14:textId="77777777" w:rsidR="00CF62D5" w:rsidRPr="00146430" w:rsidRDefault="00CF62D5" w:rsidP="00A7643E">
            <w:pPr>
              <w:jc w:val="both"/>
              <w:rPr>
                <w:rFonts w:cs="Arial"/>
                <w:szCs w:val="20"/>
              </w:rPr>
            </w:pPr>
            <w:r>
              <w:rPr>
                <w:rFonts w:cs="Arial"/>
                <w:szCs w:val="20"/>
              </w:rPr>
              <w:t>1.25.</w:t>
            </w:r>
          </w:p>
        </w:tc>
        <w:tc>
          <w:tcPr>
            <w:tcW w:w="7893" w:type="dxa"/>
            <w:tcBorders>
              <w:top w:val="nil"/>
              <w:left w:val="nil"/>
              <w:bottom w:val="nil"/>
              <w:right w:val="nil"/>
            </w:tcBorders>
          </w:tcPr>
          <w:p w14:paraId="3A153174" w14:textId="77777777" w:rsidR="00CF62D5" w:rsidRDefault="00CF62D5" w:rsidP="00A7643E">
            <w:pPr>
              <w:jc w:val="both"/>
              <w:rPr>
                <w:rFonts w:cs="Arial"/>
                <w:color w:val="000000"/>
                <w:szCs w:val="20"/>
              </w:rPr>
            </w:pPr>
            <w:r>
              <w:rPr>
                <w:rFonts w:cs="Arial"/>
                <w:color w:val="000000"/>
                <w:szCs w:val="20"/>
              </w:rPr>
              <w:t>Izhodišča za udeležbo delegacije Republike Slovenije na 76. zasedanju Regionalnega odbora Svetovne zdravstvene organizacije za Evropo od 27. do 29. oktobra 2026 v Københavnu, 51100-34/2026</w:t>
            </w:r>
          </w:p>
          <w:p w14:paraId="5A171352" w14:textId="77777777" w:rsidR="00CF62D5" w:rsidRPr="00146430" w:rsidRDefault="00CF62D5" w:rsidP="00A7643E">
            <w:pPr>
              <w:jc w:val="both"/>
              <w:rPr>
                <w:rFonts w:cs="Arial"/>
                <w:color w:val="000000"/>
                <w:szCs w:val="20"/>
              </w:rPr>
            </w:pPr>
            <w:r>
              <w:rPr>
                <w:rFonts w:cs="Arial"/>
                <w:color w:val="000000"/>
                <w:szCs w:val="20"/>
              </w:rPr>
              <w:t>Poročevalec: dr. Tadej Ostrc</w:t>
            </w:r>
          </w:p>
          <w:p w14:paraId="424D0502" w14:textId="77777777" w:rsidR="00CF62D5" w:rsidRPr="00146430" w:rsidRDefault="00CF62D5" w:rsidP="00A7643E">
            <w:pPr>
              <w:jc w:val="both"/>
              <w:rPr>
                <w:rFonts w:cs="Arial"/>
                <w:szCs w:val="20"/>
              </w:rPr>
            </w:pPr>
          </w:p>
        </w:tc>
      </w:tr>
      <w:tr w:rsidR="00CF62D5" w:rsidRPr="00146430" w14:paraId="008C9663" w14:textId="77777777" w:rsidTr="000513C7">
        <w:tc>
          <w:tcPr>
            <w:tcW w:w="567" w:type="dxa"/>
            <w:tcBorders>
              <w:top w:val="nil"/>
              <w:left w:val="nil"/>
              <w:bottom w:val="nil"/>
              <w:right w:val="nil"/>
            </w:tcBorders>
          </w:tcPr>
          <w:p w14:paraId="09A8BC7D" w14:textId="77777777" w:rsidR="00CF62D5" w:rsidRPr="00146430" w:rsidRDefault="00CF62D5" w:rsidP="00A7643E">
            <w:pPr>
              <w:jc w:val="both"/>
              <w:rPr>
                <w:rFonts w:cs="Arial"/>
                <w:szCs w:val="20"/>
              </w:rPr>
            </w:pPr>
            <w:r>
              <w:rPr>
                <w:rFonts w:cs="Arial"/>
                <w:szCs w:val="20"/>
              </w:rPr>
              <w:t>1.26.</w:t>
            </w:r>
          </w:p>
        </w:tc>
        <w:tc>
          <w:tcPr>
            <w:tcW w:w="7893" w:type="dxa"/>
            <w:tcBorders>
              <w:top w:val="nil"/>
              <w:left w:val="nil"/>
              <w:bottom w:val="nil"/>
              <w:right w:val="nil"/>
            </w:tcBorders>
          </w:tcPr>
          <w:p w14:paraId="2953B98A" w14:textId="77777777" w:rsidR="00CF62D5" w:rsidRDefault="00CF62D5" w:rsidP="00A7643E">
            <w:pPr>
              <w:jc w:val="both"/>
              <w:rPr>
                <w:rFonts w:cs="Arial"/>
                <w:color w:val="000000"/>
                <w:szCs w:val="20"/>
              </w:rPr>
            </w:pPr>
            <w:r>
              <w:rPr>
                <w:rFonts w:cs="Arial"/>
                <w:color w:val="000000"/>
                <w:szCs w:val="20"/>
              </w:rPr>
              <w:t>Izhodišča za udeležbo ministrice za lokalno samoupravo, kohezijo in regionalni razvoj dr. Monike Kirbiš Rojs na 51. zasedanju Kongresa lokalnih in regionalnih oblasti Sveta Evrope od 27. do 29. oktobra 2026 v Strasbourgu, 51103-55/2026</w:t>
            </w:r>
          </w:p>
          <w:p w14:paraId="0C01AA78" w14:textId="77777777" w:rsidR="00CF62D5" w:rsidRPr="00146430" w:rsidRDefault="00CF62D5" w:rsidP="00A7643E">
            <w:pPr>
              <w:jc w:val="both"/>
              <w:rPr>
                <w:rFonts w:cs="Arial"/>
                <w:color w:val="000000"/>
                <w:szCs w:val="20"/>
              </w:rPr>
            </w:pPr>
            <w:r>
              <w:rPr>
                <w:rFonts w:cs="Arial"/>
                <w:color w:val="000000"/>
                <w:szCs w:val="20"/>
              </w:rPr>
              <w:t>Poročevalka: dr. Monika Kirbiš Rojs</w:t>
            </w:r>
          </w:p>
          <w:p w14:paraId="36F56E13" w14:textId="77777777" w:rsidR="00CF62D5" w:rsidRPr="00146430" w:rsidRDefault="00CF62D5" w:rsidP="00A7643E">
            <w:pPr>
              <w:jc w:val="both"/>
              <w:rPr>
                <w:rFonts w:cs="Arial"/>
                <w:szCs w:val="20"/>
              </w:rPr>
            </w:pPr>
          </w:p>
        </w:tc>
      </w:tr>
      <w:tr w:rsidR="00CF62D5" w:rsidRPr="00146430" w14:paraId="6FFE2B0A" w14:textId="77777777" w:rsidTr="000513C7">
        <w:tc>
          <w:tcPr>
            <w:tcW w:w="567" w:type="dxa"/>
            <w:tcBorders>
              <w:top w:val="nil"/>
              <w:left w:val="nil"/>
              <w:bottom w:val="nil"/>
              <w:right w:val="nil"/>
            </w:tcBorders>
          </w:tcPr>
          <w:p w14:paraId="2C721262" w14:textId="77777777" w:rsidR="00CF62D5" w:rsidRPr="00146430" w:rsidRDefault="00CF62D5" w:rsidP="00A7643E">
            <w:pPr>
              <w:jc w:val="both"/>
              <w:rPr>
                <w:rFonts w:cs="Arial"/>
                <w:szCs w:val="20"/>
              </w:rPr>
            </w:pPr>
            <w:r>
              <w:rPr>
                <w:rFonts w:cs="Arial"/>
                <w:szCs w:val="20"/>
              </w:rPr>
              <w:t>1.27.</w:t>
            </w:r>
          </w:p>
        </w:tc>
        <w:tc>
          <w:tcPr>
            <w:tcW w:w="7893" w:type="dxa"/>
            <w:tcBorders>
              <w:top w:val="nil"/>
              <w:left w:val="nil"/>
              <w:bottom w:val="nil"/>
              <w:right w:val="nil"/>
            </w:tcBorders>
          </w:tcPr>
          <w:p w14:paraId="2F37F8D8" w14:textId="77777777" w:rsidR="00CF62D5" w:rsidRDefault="00CF62D5" w:rsidP="00A7643E">
            <w:pPr>
              <w:jc w:val="both"/>
              <w:rPr>
                <w:rFonts w:cs="Arial"/>
                <w:color w:val="000000"/>
                <w:szCs w:val="20"/>
              </w:rPr>
            </w:pPr>
            <w:r>
              <w:rPr>
                <w:rFonts w:cs="Arial"/>
                <w:color w:val="000000"/>
                <w:szCs w:val="20"/>
              </w:rPr>
              <w:t xml:space="preserve">Izhodišča za srečanje ministra za zunanje in evropske zadeve Toneta Kajzerja z ministrom za zunanje zadeve in mednarodno trgovino Republike Armenije Araratom Mirzojanom ob delovnem obisku 28. in 29. oktobra 2026 v Republiki Armeniji in </w:t>
            </w:r>
            <w:r>
              <w:rPr>
                <w:rFonts w:cs="Arial"/>
                <w:color w:val="000000"/>
                <w:szCs w:val="20"/>
              </w:rPr>
              <w:lastRenderedPageBreak/>
              <w:t xml:space="preserve">Informacija o nameravanem podpisu Memoranduma o soglasju o okrepljenem političnem dialogu med Ministrstvom za zunanje in evropske zadeve Republike Slovenije in Ministrstvom za zunanje zadeve in mednarodno trgovino Republike Armenije, </w:t>
            </w:r>
            <w:r w:rsidR="00CB0F72">
              <w:rPr>
                <w:rFonts w:cs="Arial"/>
                <w:color w:val="000000"/>
                <w:szCs w:val="20"/>
              </w:rPr>
              <w:br/>
            </w:r>
            <w:r>
              <w:rPr>
                <w:rFonts w:cs="Arial"/>
                <w:color w:val="000000"/>
                <w:szCs w:val="20"/>
              </w:rPr>
              <w:t>51001-26/2026</w:t>
            </w:r>
          </w:p>
          <w:p w14:paraId="11524123" w14:textId="77777777" w:rsidR="00CF62D5" w:rsidRPr="00146430" w:rsidRDefault="00CF62D5" w:rsidP="00A7643E">
            <w:pPr>
              <w:jc w:val="both"/>
              <w:rPr>
                <w:rFonts w:cs="Arial"/>
                <w:color w:val="000000"/>
                <w:szCs w:val="20"/>
              </w:rPr>
            </w:pPr>
            <w:r>
              <w:rPr>
                <w:rFonts w:cs="Arial"/>
                <w:color w:val="000000"/>
                <w:szCs w:val="20"/>
              </w:rPr>
              <w:t>Poročevalec: Tone Kajzer</w:t>
            </w:r>
          </w:p>
          <w:p w14:paraId="1B99A290" w14:textId="77777777" w:rsidR="00CF62D5" w:rsidRPr="00146430" w:rsidRDefault="00CF62D5" w:rsidP="00A7643E">
            <w:pPr>
              <w:jc w:val="both"/>
              <w:rPr>
                <w:rFonts w:cs="Arial"/>
                <w:szCs w:val="20"/>
              </w:rPr>
            </w:pPr>
          </w:p>
        </w:tc>
      </w:tr>
      <w:tr w:rsidR="00CF62D5" w:rsidRPr="00146430" w14:paraId="1CB90410" w14:textId="77777777" w:rsidTr="000513C7">
        <w:tc>
          <w:tcPr>
            <w:tcW w:w="567" w:type="dxa"/>
            <w:tcBorders>
              <w:top w:val="nil"/>
              <w:left w:val="nil"/>
              <w:bottom w:val="nil"/>
              <w:right w:val="nil"/>
            </w:tcBorders>
          </w:tcPr>
          <w:p w14:paraId="04C61416" w14:textId="77777777" w:rsidR="00CF62D5" w:rsidRPr="00146430" w:rsidRDefault="00CF62D5" w:rsidP="00A7643E">
            <w:pPr>
              <w:jc w:val="both"/>
              <w:rPr>
                <w:rFonts w:cs="Arial"/>
                <w:szCs w:val="20"/>
              </w:rPr>
            </w:pPr>
            <w:r>
              <w:rPr>
                <w:rFonts w:cs="Arial"/>
                <w:szCs w:val="20"/>
              </w:rPr>
              <w:lastRenderedPageBreak/>
              <w:t>1.28.</w:t>
            </w:r>
          </w:p>
        </w:tc>
        <w:tc>
          <w:tcPr>
            <w:tcW w:w="7893" w:type="dxa"/>
            <w:tcBorders>
              <w:top w:val="nil"/>
              <w:left w:val="nil"/>
              <w:bottom w:val="nil"/>
              <w:right w:val="nil"/>
            </w:tcBorders>
          </w:tcPr>
          <w:p w14:paraId="3DFD4C03" w14:textId="77777777" w:rsidR="00CF62D5" w:rsidRDefault="00CF62D5" w:rsidP="00A7643E">
            <w:pPr>
              <w:jc w:val="both"/>
              <w:rPr>
                <w:rFonts w:cs="Arial"/>
                <w:color w:val="000000"/>
                <w:szCs w:val="20"/>
              </w:rPr>
            </w:pPr>
            <w:r>
              <w:rPr>
                <w:rFonts w:cs="Arial"/>
                <w:color w:val="000000"/>
                <w:szCs w:val="20"/>
              </w:rPr>
              <w:t xml:space="preserve">Izhodišča za udeležbo državnega sekretarja v Ministrstvu za zunanje in evropske zadeve dr. Stanislava Raščana na konferenci Manama Dialogue od 30. oktobra do </w:t>
            </w:r>
            <w:r w:rsidR="00833B12">
              <w:rPr>
                <w:rFonts w:cs="Arial"/>
                <w:color w:val="000000"/>
                <w:szCs w:val="20"/>
              </w:rPr>
              <w:br/>
            </w:r>
            <w:r>
              <w:rPr>
                <w:rFonts w:cs="Arial"/>
                <w:color w:val="000000"/>
                <w:szCs w:val="20"/>
              </w:rPr>
              <w:t>1. novembra 2026 v Manami, 51103-52/2026</w:t>
            </w:r>
          </w:p>
          <w:p w14:paraId="3959D586" w14:textId="77777777" w:rsidR="00CF62D5" w:rsidRPr="00146430" w:rsidRDefault="00CF62D5" w:rsidP="00A7643E">
            <w:pPr>
              <w:jc w:val="both"/>
              <w:rPr>
                <w:rFonts w:cs="Arial"/>
                <w:color w:val="000000"/>
                <w:szCs w:val="20"/>
              </w:rPr>
            </w:pPr>
            <w:r>
              <w:rPr>
                <w:rFonts w:cs="Arial"/>
                <w:color w:val="000000"/>
                <w:szCs w:val="20"/>
              </w:rPr>
              <w:t>Poročevalec: Tone Kajzer</w:t>
            </w:r>
          </w:p>
          <w:p w14:paraId="466145A1" w14:textId="77777777" w:rsidR="00CF62D5" w:rsidRPr="00146430" w:rsidRDefault="00CF62D5" w:rsidP="00A7643E">
            <w:pPr>
              <w:jc w:val="both"/>
              <w:rPr>
                <w:rFonts w:cs="Arial"/>
                <w:szCs w:val="20"/>
              </w:rPr>
            </w:pPr>
          </w:p>
        </w:tc>
      </w:tr>
      <w:tr w:rsidR="00CF62D5" w:rsidRPr="00146430" w14:paraId="730D9421" w14:textId="77777777" w:rsidTr="000513C7">
        <w:tc>
          <w:tcPr>
            <w:tcW w:w="567" w:type="dxa"/>
            <w:tcBorders>
              <w:top w:val="nil"/>
              <w:left w:val="nil"/>
              <w:bottom w:val="nil"/>
              <w:right w:val="nil"/>
            </w:tcBorders>
          </w:tcPr>
          <w:p w14:paraId="00DD93BC" w14:textId="77777777" w:rsidR="00CF62D5" w:rsidRPr="00146430" w:rsidRDefault="00CF62D5" w:rsidP="00A7643E">
            <w:pPr>
              <w:jc w:val="both"/>
              <w:rPr>
                <w:rFonts w:cs="Arial"/>
                <w:szCs w:val="20"/>
              </w:rPr>
            </w:pPr>
            <w:r>
              <w:rPr>
                <w:rFonts w:cs="Arial"/>
                <w:szCs w:val="20"/>
              </w:rPr>
              <w:t>1.29.</w:t>
            </w:r>
          </w:p>
        </w:tc>
        <w:tc>
          <w:tcPr>
            <w:tcW w:w="7893" w:type="dxa"/>
            <w:tcBorders>
              <w:top w:val="nil"/>
              <w:left w:val="nil"/>
              <w:bottom w:val="nil"/>
              <w:right w:val="nil"/>
            </w:tcBorders>
          </w:tcPr>
          <w:p w14:paraId="4F79566F" w14:textId="77777777" w:rsidR="00CF62D5" w:rsidRDefault="00CF62D5" w:rsidP="00A7643E">
            <w:pPr>
              <w:jc w:val="both"/>
              <w:rPr>
                <w:rFonts w:cs="Arial"/>
                <w:color w:val="000000"/>
                <w:szCs w:val="20"/>
              </w:rPr>
            </w:pPr>
            <w:r>
              <w:rPr>
                <w:rFonts w:cs="Arial"/>
                <w:color w:val="000000"/>
                <w:szCs w:val="20"/>
              </w:rPr>
              <w:t xml:space="preserve">Izhodišča za delovno srečanje ministra za infrastrukturo in energetiko Jerneja Vrtovca z ministrom za morje, promet in infrastrukturo Republike Hrvaške Olegom Butkovićem </w:t>
            </w:r>
            <w:r w:rsidR="00CB0F72">
              <w:rPr>
                <w:rFonts w:cs="Arial"/>
                <w:color w:val="000000"/>
                <w:szCs w:val="20"/>
              </w:rPr>
              <w:br/>
            </w:r>
            <w:r>
              <w:rPr>
                <w:rFonts w:cs="Arial"/>
                <w:color w:val="000000"/>
                <w:szCs w:val="20"/>
              </w:rPr>
              <w:t>27. oktobra 2026 v Ljubljani, 54002-30/2026</w:t>
            </w:r>
          </w:p>
          <w:p w14:paraId="7CF5B092" w14:textId="77777777" w:rsidR="00CF62D5" w:rsidRPr="00146430" w:rsidRDefault="00CF62D5" w:rsidP="00A7643E">
            <w:pPr>
              <w:jc w:val="both"/>
              <w:rPr>
                <w:rFonts w:cs="Arial"/>
                <w:color w:val="000000"/>
                <w:szCs w:val="20"/>
              </w:rPr>
            </w:pPr>
            <w:r>
              <w:rPr>
                <w:rFonts w:cs="Arial"/>
                <w:color w:val="000000"/>
                <w:szCs w:val="20"/>
              </w:rPr>
              <w:t>Poročevalec: Jernej Vrtovec</w:t>
            </w:r>
          </w:p>
          <w:p w14:paraId="7883CAF2" w14:textId="77777777" w:rsidR="00CF62D5" w:rsidRPr="00146430" w:rsidRDefault="00CF62D5" w:rsidP="00A7643E">
            <w:pPr>
              <w:jc w:val="both"/>
              <w:rPr>
                <w:rFonts w:cs="Arial"/>
                <w:szCs w:val="20"/>
              </w:rPr>
            </w:pPr>
          </w:p>
        </w:tc>
      </w:tr>
      <w:tr w:rsidR="00CF62D5" w:rsidRPr="00146430" w14:paraId="05B59EB3" w14:textId="77777777" w:rsidTr="000513C7">
        <w:tc>
          <w:tcPr>
            <w:tcW w:w="567" w:type="dxa"/>
            <w:tcBorders>
              <w:top w:val="nil"/>
              <w:left w:val="nil"/>
              <w:bottom w:val="nil"/>
              <w:right w:val="nil"/>
            </w:tcBorders>
          </w:tcPr>
          <w:p w14:paraId="6AF8BDAE" w14:textId="77777777" w:rsidR="00CF62D5" w:rsidRPr="00146430" w:rsidRDefault="00CF62D5" w:rsidP="00A7643E">
            <w:pPr>
              <w:jc w:val="both"/>
              <w:rPr>
                <w:rFonts w:cs="Arial"/>
                <w:szCs w:val="20"/>
              </w:rPr>
            </w:pPr>
            <w:r>
              <w:rPr>
                <w:rFonts w:cs="Arial"/>
                <w:szCs w:val="20"/>
              </w:rPr>
              <w:t>1.30.</w:t>
            </w:r>
          </w:p>
        </w:tc>
        <w:tc>
          <w:tcPr>
            <w:tcW w:w="7893" w:type="dxa"/>
            <w:tcBorders>
              <w:top w:val="nil"/>
              <w:left w:val="nil"/>
              <w:bottom w:val="nil"/>
              <w:right w:val="nil"/>
            </w:tcBorders>
          </w:tcPr>
          <w:p w14:paraId="6391BA9D" w14:textId="77777777" w:rsidR="00CF62D5" w:rsidRDefault="00CF62D5" w:rsidP="00A7643E">
            <w:pPr>
              <w:jc w:val="both"/>
              <w:rPr>
                <w:rFonts w:cs="Arial"/>
                <w:color w:val="000000"/>
                <w:szCs w:val="20"/>
              </w:rPr>
            </w:pPr>
            <w:r>
              <w:rPr>
                <w:rFonts w:cs="Arial"/>
                <w:color w:val="000000"/>
                <w:szCs w:val="20"/>
              </w:rPr>
              <w:t xml:space="preserve">Izhodišča za udeležbo mag. Leona Korošca, državnega sekretarja v Ministrstvu za gospodarstvo, delo in šport, na 9. ministrskem srečanju Prijateljic industrije 25. in </w:t>
            </w:r>
            <w:r w:rsidR="00833B12">
              <w:rPr>
                <w:rFonts w:cs="Arial"/>
                <w:color w:val="000000"/>
                <w:szCs w:val="20"/>
              </w:rPr>
              <w:br/>
            </w:r>
            <w:r>
              <w:rPr>
                <w:rFonts w:cs="Arial"/>
                <w:color w:val="000000"/>
                <w:szCs w:val="20"/>
              </w:rPr>
              <w:t>26. oktobra 2026 v Varšavi, 51103-53/2026</w:t>
            </w:r>
          </w:p>
          <w:p w14:paraId="68B1035B" w14:textId="77777777" w:rsidR="00CF62D5" w:rsidRPr="00146430" w:rsidRDefault="00CF62D5" w:rsidP="00A7643E">
            <w:pPr>
              <w:jc w:val="both"/>
              <w:rPr>
                <w:rFonts w:cs="Arial"/>
                <w:color w:val="000000"/>
                <w:szCs w:val="20"/>
              </w:rPr>
            </w:pPr>
            <w:r>
              <w:rPr>
                <w:rFonts w:cs="Arial"/>
                <w:color w:val="000000"/>
                <w:szCs w:val="20"/>
              </w:rPr>
              <w:t>Poročevalec: dr. Anže Logar</w:t>
            </w:r>
          </w:p>
          <w:p w14:paraId="69DAB098" w14:textId="77777777" w:rsidR="00CF62D5" w:rsidRPr="00146430" w:rsidRDefault="00CF62D5" w:rsidP="00A7643E">
            <w:pPr>
              <w:jc w:val="both"/>
              <w:rPr>
                <w:rFonts w:cs="Arial"/>
                <w:szCs w:val="20"/>
              </w:rPr>
            </w:pPr>
          </w:p>
        </w:tc>
      </w:tr>
      <w:tr w:rsidR="00CF62D5" w:rsidRPr="00146430" w14:paraId="5CDFD4DD" w14:textId="77777777" w:rsidTr="000513C7">
        <w:tc>
          <w:tcPr>
            <w:tcW w:w="567" w:type="dxa"/>
            <w:tcBorders>
              <w:top w:val="nil"/>
              <w:left w:val="nil"/>
              <w:bottom w:val="nil"/>
              <w:right w:val="nil"/>
            </w:tcBorders>
          </w:tcPr>
          <w:p w14:paraId="2395E696" w14:textId="77777777" w:rsidR="00CF62D5" w:rsidRPr="00146430" w:rsidRDefault="00CF62D5" w:rsidP="00A7643E">
            <w:pPr>
              <w:jc w:val="both"/>
              <w:rPr>
                <w:rFonts w:cs="Arial"/>
                <w:szCs w:val="20"/>
              </w:rPr>
            </w:pPr>
            <w:r>
              <w:rPr>
                <w:rFonts w:cs="Arial"/>
                <w:szCs w:val="20"/>
              </w:rPr>
              <w:t>1.31.</w:t>
            </w:r>
          </w:p>
        </w:tc>
        <w:tc>
          <w:tcPr>
            <w:tcW w:w="7893" w:type="dxa"/>
            <w:tcBorders>
              <w:top w:val="nil"/>
              <w:left w:val="nil"/>
              <w:bottom w:val="nil"/>
              <w:right w:val="nil"/>
            </w:tcBorders>
          </w:tcPr>
          <w:p w14:paraId="48BBCCC0" w14:textId="77777777" w:rsidR="00CF62D5" w:rsidRDefault="00CF62D5" w:rsidP="00A7643E">
            <w:pPr>
              <w:jc w:val="both"/>
              <w:rPr>
                <w:rFonts w:cs="Arial"/>
                <w:color w:val="000000"/>
                <w:szCs w:val="20"/>
              </w:rPr>
            </w:pPr>
            <w:r>
              <w:rPr>
                <w:rFonts w:cs="Arial"/>
                <w:color w:val="000000"/>
                <w:szCs w:val="20"/>
              </w:rPr>
              <w:t>Predlog mnenja o Predlogu zakona o spremembi in dopolnitvi Gradbenega zakona, 00702-104/2026 (EVA: 2026-1211-0256)</w:t>
            </w:r>
          </w:p>
          <w:p w14:paraId="67AACDCB" w14:textId="77777777" w:rsidR="00CF62D5" w:rsidRPr="00146430" w:rsidRDefault="00CF62D5" w:rsidP="00A7643E">
            <w:pPr>
              <w:jc w:val="both"/>
              <w:rPr>
                <w:rFonts w:cs="Arial"/>
                <w:color w:val="000000"/>
                <w:szCs w:val="20"/>
              </w:rPr>
            </w:pPr>
            <w:r>
              <w:rPr>
                <w:rFonts w:cs="Arial"/>
                <w:color w:val="000000"/>
                <w:szCs w:val="20"/>
              </w:rPr>
              <w:t>Poročevalka: mag. Polona Rifelj</w:t>
            </w:r>
          </w:p>
          <w:p w14:paraId="1EA5E21A" w14:textId="77777777" w:rsidR="00CF62D5" w:rsidRPr="00146430" w:rsidRDefault="00CF62D5" w:rsidP="00A7643E">
            <w:pPr>
              <w:jc w:val="both"/>
              <w:rPr>
                <w:rFonts w:cs="Arial"/>
                <w:szCs w:val="20"/>
              </w:rPr>
            </w:pPr>
          </w:p>
        </w:tc>
      </w:tr>
      <w:tr w:rsidR="00CF62D5" w:rsidRPr="00146430" w14:paraId="45364E1B" w14:textId="77777777" w:rsidTr="000513C7">
        <w:tc>
          <w:tcPr>
            <w:tcW w:w="567" w:type="dxa"/>
            <w:tcBorders>
              <w:top w:val="nil"/>
              <w:left w:val="nil"/>
              <w:bottom w:val="nil"/>
              <w:right w:val="nil"/>
            </w:tcBorders>
          </w:tcPr>
          <w:p w14:paraId="11F5FED3" w14:textId="77777777" w:rsidR="00CF62D5" w:rsidRPr="00146430" w:rsidRDefault="00CF62D5" w:rsidP="00A7643E">
            <w:pPr>
              <w:jc w:val="both"/>
              <w:rPr>
                <w:rFonts w:cs="Arial"/>
                <w:szCs w:val="20"/>
              </w:rPr>
            </w:pPr>
            <w:r>
              <w:rPr>
                <w:rFonts w:cs="Arial"/>
                <w:szCs w:val="20"/>
              </w:rPr>
              <w:t>1.32.</w:t>
            </w:r>
          </w:p>
        </w:tc>
        <w:tc>
          <w:tcPr>
            <w:tcW w:w="7893" w:type="dxa"/>
            <w:tcBorders>
              <w:top w:val="nil"/>
              <w:left w:val="nil"/>
              <w:bottom w:val="nil"/>
              <w:right w:val="nil"/>
            </w:tcBorders>
          </w:tcPr>
          <w:p w14:paraId="253DA4A5" w14:textId="77777777" w:rsidR="00CF62D5" w:rsidRDefault="00CF62D5" w:rsidP="00A7643E">
            <w:pPr>
              <w:jc w:val="both"/>
              <w:rPr>
                <w:rFonts w:cs="Arial"/>
                <w:color w:val="000000"/>
                <w:szCs w:val="20"/>
              </w:rPr>
            </w:pPr>
            <w:r>
              <w:rPr>
                <w:rFonts w:cs="Arial"/>
                <w:color w:val="000000"/>
                <w:szCs w:val="20"/>
              </w:rPr>
              <w:t>Predlog mnenja o Predlogu zakona o spremembi Zakona o spodbujanju skladnega regionalnega razvoja, 00702-101/2026 (EVA: 2026-1211-0257)</w:t>
            </w:r>
          </w:p>
          <w:p w14:paraId="48E20610" w14:textId="77777777" w:rsidR="00CF62D5" w:rsidRPr="00146430" w:rsidRDefault="00CF62D5" w:rsidP="00A7643E">
            <w:pPr>
              <w:jc w:val="both"/>
              <w:rPr>
                <w:rFonts w:cs="Arial"/>
                <w:color w:val="000000"/>
                <w:szCs w:val="20"/>
              </w:rPr>
            </w:pPr>
            <w:r>
              <w:rPr>
                <w:rFonts w:cs="Arial"/>
                <w:color w:val="000000"/>
                <w:szCs w:val="20"/>
              </w:rPr>
              <w:t>Poročevalka: dr. Monika Kirbiš Rojs</w:t>
            </w:r>
          </w:p>
          <w:p w14:paraId="220F6F87" w14:textId="77777777" w:rsidR="00CF62D5" w:rsidRPr="00146430" w:rsidRDefault="00CF62D5" w:rsidP="00A7643E">
            <w:pPr>
              <w:jc w:val="both"/>
              <w:rPr>
                <w:rFonts w:cs="Arial"/>
                <w:szCs w:val="20"/>
              </w:rPr>
            </w:pPr>
          </w:p>
        </w:tc>
      </w:tr>
      <w:tr w:rsidR="00CF62D5" w:rsidRPr="00146430" w14:paraId="1936317E" w14:textId="77777777" w:rsidTr="000513C7">
        <w:tc>
          <w:tcPr>
            <w:tcW w:w="567" w:type="dxa"/>
            <w:tcBorders>
              <w:top w:val="nil"/>
              <w:left w:val="nil"/>
              <w:bottom w:val="nil"/>
              <w:right w:val="nil"/>
            </w:tcBorders>
          </w:tcPr>
          <w:p w14:paraId="4F5F4743" w14:textId="77777777" w:rsidR="00CF62D5" w:rsidRPr="00146430" w:rsidRDefault="00CF62D5" w:rsidP="00A7643E">
            <w:pPr>
              <w:jc w:val="both"/>
              <w:rPr>
                <w:rFonts w:cs="Arial"/>
                <w:szCs w:val="20"/>
              </w:rPr>
            </w:pPr>
            <w:r>
              <w:rPr>
                <w:rFonts w:cs="Arial"/>
                <w:szCs w:val="20"/>
              </w:rPr>
              <w:t>1.33.</w:t>
            </w:r>
          </w:p>
        </w:tc>
        <w:tc>
          <w:tcPr>
            <w:tcW w:w="7893" w:type="dxa"/>
            <w:tcBorders>
              <w:top w:val="nil"/>
              <w:left w:val="nil"/>
              <w:bottom w:val="nil"/>
              <w:right w:val="nil"/>
            </w:tcBorders>
          </w:tcPr>
          <w:p w14:paraId="153DACEF" w14:textId="77777777" w:rsidR="00CF62D5" w:rsidRDefault="00CF62D5" w:rsidP="00A7643E">
            <w:pPr>
              <w:jc w:val="both"/>
              <w:rPr>
                <w:rFonts w:cs="Arial"/>
                <w:color w:val="000000"/>
                <w:szCs w:val="20"/>
              </w:rPr>
            </w:pPr>
            <w:r>
              <w:rPr>
                <w:rFonts w:cs="Arial"/>
                <w:color w:val="000000"/>
                <w:szCs w:val="20"/>
              </w:rPr>
              <w:t xml:space="preserve">Predlog mnenja o Predlogu zakona o spremembi Zakona o javnem naročanju, </w:t>
            </w:r>
            <w:r w:rsidR="00CB0F72">
              <w:rPr>
                <w:rFonts w:cs="Arial"/>
                <w:color w:val="000000"/>
                <w:szCs w:val="20"/>
              </w:rPr>
              <w:br/>
            </w:r>
            <w:r>
              <w:rPr>
                <w:rFonts w:cs="Arial"/>
                <w:color w:val="000000"/>
                <w:szCs w:val="20"/>
              </w:rPr>
              <w:t>00702-112/2026 (EVA: 2026-1211-0292)</w:t>
            </w:r>
          </w:p>
          <w:p w14:paraId="7A200D42" w14:textId="77777777" w:rsidR="00CF62D5" w:rsidRPr="00146430" w:rsidRDefault="00CF62D5" w:rsidP="00A7643E">
            <w:pPr>
              <w:jc w:val="both"/>
              <w:rPr>
                <w:rFonts w:cs="Arial"/>
                <w:color w:val="000000"/>
                <w:szCs w:val="20"/>
              </w:rPr>
            </w:pPr>
            <w:r>
              <w:rPr>
                <w:rFonts w:cs="Arial"/>
                <w:color w:val="000000"/>
                <w:szCs w:val="20"/>
              </w:rPr>
              <w:t>Poročevalec: Franci Matoz</w:t>
            </w:r>
          </w:p>
          <w:p w14:paraId="3AA9A546" w14:textId="77777777" w:rsidR="00CF62D5" w:rsidRPr="00146430" w:rsidRDefault="00CF62D5" w:rsidP="00A7643E">
            <w:pPr>
              <w:jc w:val="both"/>
              <w:rPr>
                <w:rFonts w:cs="Arial"/>
                <w:szCs w:val="20"/>
              </w:rPr>
            </w:pPr>
          </w:p>
        </w:tc>
      </w:tr>
      <w:tr w:rsidR="00CF62D5" w:rsidRPr="00146430" w14:paraId="3C261553" w14:textId="77777777" w:rsidTr="000513C7">
        <w:tc>
          <w:tcPr>
            <w:tcW w:w="567" w:type="dxa"/>
            <w:tcBorders>
              <w:top w:val="nil"/>
              <w:left w:val="nil"/>
              <w:bottom w:val="nil"/>
              <w:right w:val="nil"/>
            </w:tcBorders>
          </w:tcPr>
          <w:p w14:paraId="4F15780D" w14:textId="77777777" w:rsidR="00CF62D5" w:rsidRPr="00146430" w:rsidRDefault="00CF62D5" w:rsidP="00A7643E">
            <w:pPr>
              <w:jc w:val="both"/>
              <w:rPr>
                <w:rFonts w:cs="Arial"/>
                <w:szCs w:val="20"/>
              </w:rPr>
            </w:pPr>
            <w:r>
              <w:rPr>
                <w:rFonts w:cs="Arial"/>
                <w:szCs w:val="20"/>
              </w:rPr>
              <w:t>1.34.</w:t>
            </w:r>
          </w:p>
        </w:tc>
        <w:tc>
          <w:tcPr>
            <w:tcW w:w="7893" w:type="dxa"/>
            <w:tcBorders>
              <w:top w:val="nil"/>
              <w:left w:val="nil"/>
              <w:bottom w:val="nil"/>
              <w:right w:val="nil"/>
            </w:tcBorders>
          </w:tcPr>
          <w:p w14:paraId="05AB7D4B" w14:textId="77777777" w:rsidR="00CF62D5" w:rsidRDefault="00CF62D5" w:rsidP="00A7643E">
            <w:pPr>
              <w:jc w:val="both"/>
              <w:rPr>
                <w:rFonts w:cs="Arial"/>
                <w:color w:val="000000"/>
                <w:szCs w:val="20"/>
              </w:rPr>
            </w:pPr>
            <w:r>
              <w:rPr>
                <w:rFonts w:cs="Arial"/>
                <w:color w:val="000000"/>
                <w:szCs w:val="20"/>
              </w:rPr>
              <w:t>Predlog odgovora na mnenje Komisije Državnega sveta Republike Slovenije za kmetijstvo, gozdarstvo in prehrano glede razsežnosti posledic suše v kmetijstvu ter ukrepov za ohranitev slovenskega kmetijstva in prehranske varnosti, 00202-33/2026</w:t>
            </w:r>
          </w:p>
          <w:p w14:paraId="1EF24F4F" w14:textId="77777777" w:rsidR="00CF62D5" w:rsidRPr="00146430" w:rsidRDefault="00CF62D5" w:rsidP="00A7643E">
            <w:pPr>
              <w:jc w:val="both"/>
              <w:rPr>
                <w:rFonts w:cs="Arial"/>
                <w:color w:val="000000"/>
                <w:szCs w:val="20"/>
              </w:rPr>
            </w:pPr>
            <w:r>
              <w:rPr>
                <w:rFonts w:cs="Arial"/>
                <w:color w:val="000000"/>
                <w:szCs w:val="20"/>
              </w:rPr>
              <w:t>Poročevalec: Janez Cigler Kralj</w:t>
            </w:r>
          </w:p>
          <w:p w14:paraId="50D951DB" w14:textId="77777777" w:rsidR="00CF62D5" w:rsidRPr="00146430" w:rsidRDefault="00CF62D5" w:rsidP="00A7643E">
            <w:pPr>
              <w:jc w:val="both"/>
              <w:rPr>
                <w:rFonts w:cs="Arial"/>
                <w:szCs w:val="20"/>
              </w:rPr>
            </w:pPr>
          </w:p>
        </w:tc>
      </w:tr>
      <w:tr w:rsidR="00CF62D5" w:rsidRPr="00146430" w14:paraId="697EBC45" w14:textId="77777777" w:rsidTr="000513C7">
        <w:tc>
          <w:tcPr>
            <w:tcW w:w="567" w:type="dxa"/>
            <w:tcBorders>
              <w:top w:val="nil"/>
              <w:left w:val="nil"/>
              <w:bottom w:val="nil"/>
              <w:right w:val="nil"/>
            </w:tcBorders>
          </w:tcPr>
          <w:p w14:paraId="1C0CF808" w14:textId="77777777" w:rsidR="00CF62D5" w:rsidRPr="00146430" w:rsidRDefault="00CF62D5" w:rsidP="00A7643E">
            <w:pPr>
              <w:jc w:val="both"/>
              <w:rPr>
                <w:rFonts w:cs="Arial"/>
                <w:szCs w:val="20"/>
              </w:rPr>
            </w:pPr>
            <w:r>
              <w:rPr>
                <w:rFonts w:cs="Arial"/>
                <w:szCs w:val="20"/>
              </w:rPr>
              <w:t>1.35.</w:t>
            </w:r>
          </w:p>
        </w:tc>
        <w:tc>
          <w:tcPr>
            <w:tcW w:w="7893" w:type="dxa"/>
            <w:tcBorders>
              <w:top w:val="nil"/>
              <w:left w:val="nil"/>
              <w:bottom w:val="nil"/>
              <w:right w:val="nil"/>
            </w:tcBorders>
          </w:tcPr>
          <w:p w14:paraId="38940D71" w14:textId="77777777" w:rsidR="00CF62D5" w:rsidRDefault="00CF62D5" w:rsidP="00A7643E">
            <w:pPr>
              <w:jc w:val="both"/>
              <w:rPr>
                <w:rFonts w:cs="Arial"/>
                <w:color w:val="000000"/>
                <w:szCs w:val="20"/>
              </w:rPr>
            </w:pPr>
            <w:r>
              <w:rPr>
                <w:rFonts w:cs="Arial"/>
                <w:color w:val="000000"/>
                <w:szCs w:val="20"/>
              </w:rPr>
              <w:t>Predlog odgovora na pobudo Komisije Državnega sveta Republike Slovenije za kmetijstvo, gozdarstvo in prehrano v zvezi z razmerami v mlečnem sektorju zaradi presežkov mleka, padca odkupnih cen ter nujnih ukrepov na nacionalni in ravni EU, 00202-4/2026</w:t>
            </w:r>
          </w:p>
          <w:p w14:paraId="22D48D48" w14:textId="77777777" w:rsidR="00CF62D5" w:rsidRPr="00146430" w:rsidRDefault="00CF62D5" w:rsidP="00A7643E">
            <w:pPr>
              <w:jc w:val="both"/>
              <w:rPr>
                <w:rFonts w:cs="Arial"/>
                <w:color w:val="000000"/>
                <w:szCs w:val="20"/>
              </w:rPr>
            </w:pPr>
            <w:r>
              <w:rPr>
                <w:rFonts w:cs="Arial"/>
                <w:color w:val="000000"/>
                <w:szCs w:val="20"/>
              </w:rPr>
              <w:t>Poročevalec: Janez Cigler Kralj</w:t>
            </w:r>
          </w:p>
          <w:p w14:paraId="4F3CC5D8" w14:textId="77777777" w:rsidR="00CF62D5" w:rsidRPr="00146430" w:rsidRDefault="00CF62D5" w:rsidP="00A7643E">
            <w:pPr>
              <w:jc w:val="both"/>
              <w:rPr>
                <w:rFonts w:cs="Arial"/>
                <w:szCs w:val="20"/>
              </w:rPr>
            </w:pPr>
          </w:p>
        </w:tc>
      </w:tr>
    </w:tbl>
    <w:p w14:paraId="3E0983E0" w14:textId="77777777" w:rsidR="00CF62D5" w:rsidRPr="00146430" w:rsidRDefault="00CF62D5" w:rsidP="00A7643E">
      <w:pPr>
        <w:jc w:val="both"/>
        <w:rPr>
          <w:szCs w:val="20"/>
        </w:rPr>
      </w:pPr>
    </w:p>
    <w:p w14:paraId="0E14F5EE" w14:textId="77777777" w:rsidR="00CF62D5" w:rsidRPr="00146430" w:rsidRDefault="00D022C1" w:rsidP="000513C7">
      <w:pPr>
        <w:autoSpaceDE w:val="0"/>
        <w:autoSpaceDN w:val="0"/>
        <w:adjustRightInd w:val="0"/>
        <w:ind w:left="544" w:hanging="567"/>
        <w:jc w:val="both"/>
        <w:rPr>
          <w:rFonts w:eastAsia="Calibri" w:cs="Arial"/>
          <w:b/>
          <w:bCs/>
          <w:color w:val="000000"/>
          <w:szCs w:val="20"/>
        </w:rPr>
      </w:pPr>
      <w:r>
        <w:rPr>
          <w:rFonts w:eastAsia="Calibri" w:cs="Arial"/>
          <w:b/>
          <w:bCs/>
          <w:color w:val="000000"/>
          <w:szCs w:val="20"/>
        </w:rPr>
        <w:t xml:space="preserve">II. </w:t>
      </w:r>
      <w:r>
        <w:rPr>
          <w:rFonts w:eastAsia="Calibri" w:cs="Arial"/>
          <w:b/>
          <w:bCs/>
          <w:color w:val="000000"/>
          <w:szCs w:val="20"/>
        </w:rPr>
        <w:tab/>
      </w:r>
      <w:r w:rsidR="00CF62D5">
        <w:rPr>
          <w:rFonts w:eastAsia="Calibri" w:cs="Arial"/>
          <w:b/>
          <w:bCs/>
          <w:color w:val="000000"/>
          <w:szCs w:val="20"/>
        </w:rPr>
        <w:t>LISTA B</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CF62D5" w:rsidRPr="00146430" w14:paraId="5EB54615" w14:textId="77777777" w:rsidTr="000513C7">
        <w:tc>
          <w:tcPr>
            <w:tcW w:w="567" w:type="dxa"/>
            <w:tcBorders>
              <w:top w:val="nil"/>
              <w:left w:val="nil"/>
              <w:bottom w:val="nil"/>
              <w:right w:val="nil"/>
            </w:tcBorders>
          </w:tcPr>
          <w:p w14:paraId="552B5EDC" w14:textId="77777777" w:rsidR="00CF62D5" w:rsidRPr="00146430" w:rsidRDefault="00CF62D5" w:rsidP="00A7643E">
            <w:pPr>
              <w:jc w:val="both"/>
              <w:rPr>
                <w:rFonts w:cs="Arial"/>
                <w:szCs w:val="20"/>
              </w:rPr>
            </w:pPr>
          </w:p>
        </w:tc>
        <w:tc>
          <w:tcPr>
            <w:tcW w:w="7893" w:type="dxa"/>
            <w:tcBorders>
              <w:top w:val="nil"/>
              <w:left w:val="nil"/>
              <w:bottom w:val="nil"/>
              <w:right w:val="nil"/>
            </w:tcBorders>
          </w:tcPr>
          <w:p w14:paraId="7BE30EFC" w14:textId="77777777" w:rsidR="00CF62D5" w:rsidRPr="00146430" w:rsidRDefault="00CF62D5" w:rsidP="00A7643E">
            <w:pPr>
              <w:jc w:val="both"/>
              <w:rPr>
                <w:rFonts w:cs="Arial"/>
                <w:color w:val="000000"/>
                <w:szCs w:val="20"/>
              </w:rPr>
            </w:pPr>
          </w:p>
          <w:p w14:paraId="50C2DD6C" w14:textId="77777777" w:rsidR="00CF62D5" w:rsidRPr="00146430" w:rsidRDefault="00CF62D5" w:rsidP="00A7643E">
            <w:pPr>
              <w:jc w:val="both"/>
              <w:rPr>
                <w:rFonts w:cs="Arial"/>
                <w:szCs w:val="20"/>
              </w:rPr>
            </w:pPr>
          </w:p>
        </w:tc>
      </w:tr>
      <w:tr w:rsidR="00CF62D5" w:rsidRPr="00146430" w14:paraId="7DC57D74" w14:textId="77777777" w:rsidTr="000513C7">
        <w:tc>
          <w:tcPr>
            <w:tcW w:w="567" w:type="dxa"/>
            <w:tcBorders>
              <w:top w:val="nil"/>
              <w:left w:val="nil"/>
              <w:bottom w:val="nil"/>
              <w:right w:val="nil"/>
            </w:tcBorders>
          </w:tcPr>
          <w:p w14:paraId="6B4E8944" w14:textId="77777777" w:rsidR="00CF62D5" w:rsidRPr="00146430" w:rsidRDefault="00CF62D5" w:rsidP="00A7643E">
            <w:pPr>
              <w:jc w:val="both"/>
              <w:rPr>
                <w:rFonts w:cs="Arial"/>
                <w:szCs w:val="20"/>
              </w:rPr>
            </w:pPr>
            <w:r>
              <w:rPr>
                <w:rFonts w:cs="Arial"/>
                <w:szCs w:val="20"/>
              </w:rPr>
              <w:t>2.</w:t>
            </w:r>
          </w:p>
        </w:tc>
        <w:tc>
          <w:tcPr>
            <w:tcW w:w="7893" w:type="dxa"/>
            <w:tcBorders>
              <w:top w:val="nil"/>
              <w:left w:val="nil"/>
              <w:bottom w:val="nil"/>
              <w:right w:val="nil"/>
            </w:tcBorders>
          </w:tcPr>
          <w:p w14:paraId="3EF4D649" w14:textId="77777777" w:rsidR="00CF62D5" w:rsidRDefault="00CF62D5" w:rsidP="00A7643E">
            <w:pPr>
              <w:jc w:val="both"/>
              <w:rPr>
                <w:rFonts w:cs="Arial"/>
                <w:color w:val="000000"/>
                <w:szCs w:val="20"/>
              </w:rPr>
            </w:pPr>
            <w:r>
              <w:rPr>
                <w:rFonts w:cs="Arial"/>
                <w:color w:val="000000"/>
                <w:szCs w:val="20"/>
              </w:rPr>
              <w:t xml:space="preserve">Predlog zakona o prenosu in izvajanju nekaterih pravnih aktov Evropske unije s področja migracij in mednarodne zaščite – prva obravnava, 00704-323/2026 </w:t>
            </w:r>
            <w:r w:rsidR="00CB0F72">
              <w:rPr>
                <w:rFonts w:cs="Arial"/>
                <w:color w:val="000000"/>
                <w:szCs w:val="20"/>
              </w:rPr>
              <w:br/>
            </w:r>
            <w:r>
              <w:rPr>
                <w:rFonts w:cs="Arial"/>
                <w:color w:val="000000"/>
                <w:szCs w:val="20"/>
              </w:rPr>
              <w:t>(EVA: 2026-1720-0004)</w:t>
            </w:r>
          </w:p>
          <w:p w14:paraId="51CD8D9A" w14:textId="77777777" w:rsidR="00CF62D5" w:rsidRPr="00146430" w:rsidRDefault="00CF62D5" w:rsidP="00A7643E">
            <w:pPr>
              <w:jc w:val="both"/>
              <w:rPr>
                <w:rFonts w:cs="Arial"/>
                <w:color w:val="000000"/>
                <w:szCs w:val="20"/>
              </w:rPr>
            </w:pPr>
            <w:r>
              <w:rPr>
                <w:rFonts w:cs="Arial"/>
                <w:color w:val="000000"/>
                <w:szCs w:val="20"/>
              </w:rPr>
              <w:t>Poročevalec: Franci Matoz</w:t>
            </w:r>
          </w:p>
          <w:p w14:paraId="55BE3A0A" w14:textId="77777777" w:rsidR="00CF62D5" w:rsidRPr="00146430" w:rsidRDefault="00CF62D5" w:rsidP="00A7643E">
            <w:pPr>
              <w:jc w:val="both"/>
              <w:rPr>
                <w:rFonts w:cs="Arial"/>
                <w:szCs w:val="20"/>
              </w:rPr>
            </w:pPr>
          </w:p>
        </w:tc>
      </w:tr>
      <w:tr w:rsidR="00CF62D5" w:rsidRPr="00146430" w14:paraId="73C2A9F9" w14:textId="77777777" w:rsidTr="000513C7">
        <w:tc>
          <w:tcPr>
            <w:tcW w:w="567" w:type="dxa"/>
            <w:tcBorders>
              <w:top w:val="nil"/>
              <w:left w:val="nil"/>
              <w:bottom w:val="nil"/>
              <w:right w:val="nil"/>
            </w:tcBorders>
          </w:tcPr>
          <w:p w14:paraId="1C6AB398" w14:textId="77777777" w:rsidR="00CF62D5" w:rsidRPr="00146430" w:rsidRDefault="00CF62D5" w:rsidP="00A7643E">
            <w:pPr>
              <w:jc w:val="both"/>
              <w:rPr>
                <w:rFonts w:cs="Arial"/>
                <w:szCs w:val="20"/>
              </w:rPr>
            </w:pPr>
            <w:r>
              <w:rPr>
                <w:rFonts w:cs="Arial"/>
                <w:szCs w:val="20"/>
              </w:rPr>
              <w:lastRenderedPageBreak/>
              <w:t>3.</w:t>
            </w:r>
          </w:p>
        </w:tc>
        <w:tc>
          <w:tcPr>
            <w:tcW w:w="7893" w:type="dxa"/>
            <w:tcBorders>
              <w:top w:val="nil"/>
              <w:left w:val="nil"/>
              <w:bottom w:val="nil"/>
              <w:right w:val="nil"/>
            </w:tcBorders>
          </w:tcPr>
          <w:p w14:paraId="447889C9" w14:textId="77777777" w:rsidR="00CF62D5" w:rsidRDefault="00CF62D5" w:rsidP="00A7643E">
            <w:pPr>
              <w:jc w:val="both"/>
              <w:rPr>
                <w:rFonts w:cs="Arial"/>
                <w:color w:val="000000"/>
                <w:szCs w:val="20"/>
              </w:rPr>
            </w:pPr>
            <w:r>
              <w:rPr>
                <w:rFonts w:cs="Arial"/>
                <w:color w:val="000000"/>
                <w:szCs w:val="20"/>
              </w:rPr>
              <w:t>Predlog zakona o spremembah in dopolnitvah Zakona o začasni zaščiti razseljenih oseb – prva obravnava, 00704-315/2026 (EVA: 2026-1720-0012)</w:t>
            </w:r>
          </w:p>
          <w:p w14:paraId="5F4ACD5E" w14:textId="77777777" w:rsidR="00CF62D5" w:rsidRPr="00146430" w:rsidRDefault="00CF62D5" w:rsidP="00A7643E">
            <w:pPr>
              <w:jc w:val="both"/>
              <w:rPr>
                <w:rFonts w:cs="Arial"/>
                <w:color w:val="000000"/>
                <w:szCs w:val="20"/>
              </w:rPr>
            </w:pPr>
            <w:r>
              <w:rPr>
                <w:rFonts w:cs="Arial"/>
                <w:color w:val="000000"/>
                <w:szCs w:val="20"/>
              </w:rPr>
              <w:t>Poročevalec: Franci Matoz</w:t>
            </w:r>
          </w:p>
          <w:p w14:paraId="53B577D3" w14:textId="77777777" w:rsidR="00CF62D5" w:rsidRPr="00146430" w:rsidRDefault="00CF62D5" w:rsidP="00A7643E">
            <w:pPr>
              <w:jc w:val="both"/>
              <w:rPr>
                <w:rFonts w:cs="Arial"/>
                <w:szCs w:val="20"/>
              </w:rPr>
            </w:pPr>
          </w:p>
        </w:tc>
      </w:tr>
      <w:tr w:rsidR="00CF62D5" w:rsidRPr="00146430" w14:paraId="1AA1C7D1" w14:textId="77777777" w:rsidTr="000513C7">
        <w:tc>
          <w:tcPr>
            <w:tcW w:w="567" w:type="dxa"/>
            <w:tcBorders>
              <w:top w:val="nil"/>
              <w:left w:val="nil"/>
              <w:bottom w:val="nil"/>
              <w:right w:val="nil"/>
            </w:tcBorders>
          </w:tcPr>
          <w:p w14:paraId="0DFFAAE0" w14:textId="77777777" w:rsidR="00CF62D5" w:rsidRPr="00146430" w:rsidRDefault="00CF62D5" w:rsidP="00A7643E">
            <w:pPr>
              <w:jc w:val="both"/>
              <w:rPr>
                <w:rFonts w:cs="Arial"/>
                <w:szCs w:val="20"/>
              </w:rPr>
            </w:pPr>
            <w:r>
              <w:rPr>
                <w:rFonts w:cs="Arial"/>
                <w:szCs w:val="20"/>
              </w:rPr>
              <w:t>4.</w:t>
            </w:r>
          </w:p>
        </w:tc>
        <w:tc>
          <w:tcPr>
            <w:tcW w:w="7893" w:type="dxa"/>
            <w:tcBorders>
              <w:top w:val="nil"/>
              <w:left w:val="nil"/>
              <w:bottom w:val="nil"/>
              <w:right w:val="nil"/>
            </w:tcBorders>
          </w:tcPr>
          <w:p w14:paraId="244AF8C4" w14:textId="77777777" w:rsidR="00CF62D5" w:rsidRDefault="00CF62D5" w:rsidP="00A7643E">
            <w:pPr>
              <w:jc w:val="both"/>
              <w:rPr>
                <w:rFonts w:cs="Arial"/>
                <w:color w:val="000000"/>
                <w:szCs w:val="20"/>
              </w:rPr>
            </w:pPr>
            <w:r>
              <w:rPr>
                <w:rFonts w:cs="Arial"/>
                <w:color w:val="000000"/>
                <w:szCs w:val="20"/>
              </w:rPr>
              <w:t xml:space="preserve">Predlog zakona o spremembah in dopolnitvah Zakona o tujcih – prva obravnava, </w:t>
            </w:r>
            <w:r w:rsidR="00CB0F72">
              <w:rPr>
                <w:rFonts w:cs="Arial"/>
                <w:color w:val="000000"/>
                <w:szCs w:val="20"/>
              </w:rPr>
              <w:br/>
            </w:r>
            <w:r>
              <w:rPr>
                <w:rFonts w:cs="Arial"/>
                <w:color w:val="000000"/>
                <w:szCs w:val="20"/>
              </w:rPr>
              <w:t>00704-316/2026 (EVA: 2026-1720-0006)</w:t>
            </w:r>
          </w:p>
          <w:p w14:paraId="6B36432E" w14:textId="77777777" w:rsidR="00CF62D5" w:rsidRPr="00146430" w:rsidRDefault="00CF62D5" w:rsidP="00A7643E">
            <w:pPr>
              <w:jc w:val="both"/>
              <w:rPr>
                <w:rFonts w:cs="Arial"/>
                <w:color w:val="000000"/>
                <w:szCs w:val="20"/>
              </w:rPr>
            </w:pPr>
            <w:r>
              <w:rPr>
                <w:rFonts w:cs="Arial"/>
                <w:color w:val="000000"/>
                <w:szCs w:val="20"/>
              </w:rPr>
              <w:t>Poročevalec: Franci Matoz</w:t>
            </w:r>
          </w:p>
          <w:p w14:paraId="1BBC1C99" w14:textId="77777777" w:rsidR="00CF62D5" w:rsidRPr="00146430" w:rsidRDefault="00CF62D5" w:rsidP="00A7643E">
            <w:pPr>
              <w:jc w:val="both"/>
              <w:rPr>
                <w:rFonts w:cs="Arial"/>
                <w:szCs w:val="20"/>
              </w:rPr>
            </w:pPr>
          </w:p>
        </w:tc>
      </w:tr>
      <w:tr w:rsidR="00CF62D5" w:rsidRPr="00146430" w14:paraId="3AF98471" w14:textId="77777777" w:rsidTr="000513C7">
        <w:tc>
          <w:tcPr>
            <w:tcW w:w="567" w:type="dxa"/>
            <w:tcBorders>
              <w:top w:val="nil"/>
              <w:left w:val="nil"/>
              <w:bottom w:val="nil"/>
              <w:right w:val="nil"/>
            </w:tcBorders>
          </w:tcPr>
          <w:p w14:paraId="4B7B532C" w14:textId="77777777" w:rsidR="00CF62D5" w:rsidRPr="00146430" w:rsidRDefault="00CF62D5" w:rsidP="00A7643E">
            <w:pPr>
              <w:jc w:val="both"/>
              <w:rPr>
                <w:rFonts w:cs="Arial"/>
                <w:szCs w:val="20"/>
              </w:rPr>
            </w:pPr>
            <w:r>
              <w:rPr>
                <w:rFonts w:cs="Arial"/>
                <w:szCs w:val="20"/>
              </w:rPr>
              <w:t>5.</w:t>
            </w:r>
          </w:p>
        </w:tc>
        <w:tc>
          <w:tcPr>
            <w:tcW w:w="7893" w:type="dxa"/>
            <w:tcBorders>
              <w:top w:val="nil"/>
              <w:left w:val="nil"/>
              <w:bottom w:val="nil"/>
              <w:right w:val="nil"/>
            </w:tcBorders>
          </w:tcPr>
          <w:p w14:paraId="5532AC4E" w14:textId="77777777" w:rsidR="00CF62D5" w:rsidRDefault="00CF62D5" w:rsidP="00A7643E">
            <w:pPr>
              <w:jc w:val="both"/>
              <w:rPr>
                <w:rFonts w:cs="Arial"/>
                <w:color w:val="000000"/>
                <w:szCs w:val="20"/>
              </w:rPr>
            </w:pPr>
            <w:r>
              <w:rPr>
                <w:rFonts w:cs="Arial"/>
                <w:color w:val="000000"/>
                <w:szCs w:val="20"/>
              </w:rPr>
              <w:t xml:space="preserve">Predlog zakona o dopolnitvi Zakona o upravnih taksah – skrajšani postopek, </w:t>
            </w:r>
            <w:r w:rsidR="00833B12">
              <w:rPr>
                <w:rFonts w:cs="Arial"/>
                <w:color w:val="000000"/>
                <w:szCs w:val="20"/>
              </w:rPr>
              <w:br/>
            </w:r>
            <w:r>
              <w:rPr>
                <w:rFonts w:cs="Arial"/>
                <w:color w:val="000000"/>
                <w:szCs w:val="20"/>
              </w:rPr>
              <w:t>00704-321/2026 (EVA: 2026-1720-0007)</w:t>
            </w:r>
          </w:p>
          <w:p w14:paraId="140906B4" w14:textId="77777777" w:rsidR="00CF62D5" w:rsidRPr="00146430" w:rsidRDefault="00CF62D5" w:rsidP="00A7643E">
            <w:pPr>
              <w:jc w:val="both"/>
              <w:rPr>
                <w:rFonts w:cs="Arial"/>
                <w:color w:val="000000"/>
                <w:szCs w:val="20"/>
              </w:rPr>
            </w:pPr>
            <w:r>
              <w:rPr>
                <w:rFonts w:cs="Arial"/>
                <w:color w:val="000000"/>
                <w:szCs w:val="20"/>
              </w:rPr>
              <w:t>Poročevalec: Franci Matoz</w:t>
            </w:r>
          </w:p>
          <w:p w14:paraId="3952DD1D" w14:textId="77777777" w:rsidR="00CF62D5" w:rsidRPr="00146430" w:rsidRDefault="00CF62D5" w:rsidP="00A7643E">
            <w:pPr>
              <w:jc w:val="both"/>
              <w:rPr>
                <w:rFonts w:cs="Arial"/>
                <w:szCs w:val="20"/>
              </w:rPr>
            </w:pPr>
          </w:p>
        </w:tc>
      </w:tr>
      <w:tr w:rsidR="00CF62D5" w:rsidRPr="00146430" w14:paraId="20834C90" w14:textId="77777777" w:rsidTr="000513C7">
        <w:tc>
          <w:tcPr>
            <w:tcW w:w="567" w:type="dxa"/>
            <w:tcBorders>
              <w:top w:val="nil"/>
              <w:left w:val="nil"/>
              <w:bottom w:val="nil"/>
              <w:right w:val="nil"/>
            </w:tcBorders>
          </w:tcPr>
          <w:p w14:paraId="115AB3E7" w14:textId="77777777" w:rsidR="00CF62D5" w:rsidRPr="00146430" w:rsidRDefault="00CF62D5" w:rsidP="00A7643E">
            <w:pPr>
              <w:jc w:val="both"/>
              <w:rPr>
                <w:rFonts w:cs="Arial"/>
                <w:szCs w:val="20"/>
              </w:rPr>
            </w:pPr>
            <w:r>
              <w:rPr>
                <w:rFonts w:cs="Arial"/>
                <w:szCs w:val="20"/>
              </w:rPr>
              <w:t>6.</w:t>
            </w:r>
          </w:p>
        </w:tc>
        <w:tc>
          <w:tcPr>
            <w:tcW w:w="7893" w:type="dxa"/>
            <w:tcBorders>
              <w:top w:val="nil"/>
              <w:left w:val="nil"/>
              <w:bottom w:val="nil"/>
              <w:right w:val="nil"/>
            </w:tcBorders>
          </w:tcPr>
          <w:p w14:paraId="5FB45804" w14:textId="77777777" w:rsidR="00CF62D5" w:rsidRDefault="00CF62D5" w:rsidP="00A7643E">
            <w:pPr>
              <w:jc w:val="both"/>
              <w:rPr>
                <w:rFonts w:cs="Arial"/>
                <w:color w:val="000000"/>
                <w:szCs w:val="20"/>
              </w:rPr>
            </w:pPr>
            <w:r>
              <w:rPr>
                <w:rFonts w:cs="Arial"/>
                <w:color w:val="000000"/>
                <w:szCs w:val="20"/>
              </w:rPr>
              <w:t>Predlog zakona o zagotavljanju finančnih sredstev za investicije v slovensko zdravstvo – nujni postopek, 00704-281/2026 (EVA: 2026-2711-0092)</w:t>
            </w:r>
          </w:p>
          <w:p w14:paraId="24A18D03" w14:textId="77777777" w:rsidR="00CF62D5" w:rsidRPr="00146430" w:rsidRDefault="00CF62D5" w:rsidP="00A7643E">
            <w:pPr>
              <w:jc w:val="both"/>
              <w:rPr>
                <w:rFonts w:cs="Arial"/>
                <w:color w:val="000000"/>
                <w:szCs w:val="20"/>
              </w:rPr>
            </w:pPr>
            <w:r>
              <w:rPr>
                <w:rFonts w:cs="Arial"/>
                <w:color w:val="000000"/>
                <w:szCs w:val="20"/>
              </w:rPr>
              <w:t>Poročevalec: dr. Tadej Ostrc</w:t>
            </w:r>
          </w:p>
          <w:p w14:paraId="64AB73B8" w14:textId="77777777" w:rsidR="00CF62D5" w:rsidRPr="00146430" w:rsidRDefault="00CF62D5" w:rsidP="00A7643E">
            <w:pPr>
              <w:jc w:val="both"/>
              <w:rPr>
                <w:rFonts w:cs="Arial"/>
                <w:szCs w:val="20"/>
              </w:rPr>
            </w:pPr>
          </w:p>
        </w:tc>
      </w:tr>
      <w:tr w:rsidR="00CF62D5" w:rsidRPr="00146430" w14:paraId="455816F4" w14:textId="77777777" w:rsidTr="000513C7">
        <w:tc>
          <w:tcPr>
            <w:tcW w:w="567" w:type="dxa"/>
            <w:tcBorders>
              <w:top w:val="nil"/>
              <w:left w:val="nil"/>
              <w:bottom w:val="nil"/>
              <w:right w:val="nil"/>
            </w:tcBorders>
          </w:tcPr>
          <w:p w14:paraId="681CE74F" w14:textId="77777777" w:rsidR="00CF62D5" w:rsidRPr="00146430" w:rsidRDefault="00CF62D5" w:rsidP="00A7643E">
            <w:pPr>
              <w:jc w:val="both"/>
              <w:rPr>
                <w:rFonts w:cs="Arial"/>
                <w:szCs w:val="20"/>
              </w:rPr>
            </w:pPr>
            <w:r>
              <w:rPr>
                <w:rFonts w:cs="Arial"/>
                <w:szCs w:val="20"/>
              </w:rPr>
              <w:t>7.</w:t>
            </w:r>
          </w:p>
        </w:tc>
        <w:tc>
          <w:tcPr>
            <w:tcW w:w="7893" w:type="dxa"/>
            <w:tcBorders>
              <w:top w:val="nil"/>
              <w:left w:val="nil"/>
              <w:bottom w:val="nil"/>
              <w:right w:val="nil"/>
            </w:tcBorders>
          </w:tcPr>
          <w:p w14:paraId="37E2A7FA" w14:textId="77777777" w:rsidR="00CF62D5" w:rsidRDefault="00CF62D5" w:rsidP="00A7643E">
            <w:pPr>
              <w:jc w:val="both"/>
              <w:rPr>
                <w:rFonts w:cs="Arial"/>
                <w:color w:val="000000"/>
                <w:szCs w:val="20"/>
              </w:rPr>
            </w:pPr>
            <w:r>
              <w:rPr>
                <w:rFonts w:cs="Arial"/>
                <w:color w:val="000000"/>
                <w:szCs w:val="20"/>
              </w:rPr>
              <w:t>Predlog zakona o spremembi in dopolnitvah Zakona o investicijah v javne zdravstvene zavode, katerih ustanovitelj je Republika Slovenija – nujni postopek, 00704-332/2026 (EVA: 2026-2711-0080)</w:t>
            </w:r>
          </w:p>
          <w:p w14:paraId="0D52F957" w14:textId="77777777" w:rsidR="00CF62D5" w:rsidRPr="00146430" w:rsidRDefault="00CF62D5" w:rsidP="00A7643E">
            <w:pPr>
              <w:jc w:val="both"/>
              <w:rPr>
                <w:rFonts w:cs="Arial"/>
                <w:color w:val="000000"/>
                <w:szCs w:val="20"/>
              </w:rPr>
            </w:pPr>
            <w:r>
              <w:rPr>
                <w:rFonts w:cs="Arial"/>
                <w:color w:val="000000"/>
                <w:szCs w:val="20"/>
              </w:rPr>
              <w:t>Poročevalec: dr. Tadej Ostrc</w:t>
            </w:r>
          </w:p>
          <w:p w14:paraId="43343813" w14:textId="77777777" w:rsidR="00CF62D5" w:rsidRPr="00146430" w:rsidRDefault="00CF62D5" w:rsidP="00A7643E">
            <w:pPr>
              <w:jc w:val="both"/>
              <w:rPr>
                <w:rFonts w:cs="Arial"/>
                <w:szCs w:val="20"/>
              </w:rPr>
            </w:pPr>
          </w:p>
        </w:tc>
      </w:tr>
      <w:tr w:rsidR="00CF62D5" w:rsidRPr="00146430" w14:paraId="5C0208A7" w14:textId="77777777" w:rsidTr="000513C7">
        <w:tc>
          <w:tcPr>
            <w:tcW w:w="567" w:type="dxa"/>
            <w:tcBorders>
              <w:top w:val="nil"/>
              <w:left w:val="nil"/>
              <w:bottom w:val="nil"/>
              <w:right w:val="nil"/>
            </w:tcBorders>
          </w:tcPr>
          <w:p w14:paraId="5F75779D" w14:textId="77777777" w:rsidR="00CF62D5" w:rsidRPr="00146430" w:rsidRDefault="00CF62D5" w:rsidP="00A7643E">
            <w:pPr>
              <w:jc w:val="both"/>
              <w:rPr>
                <w:rFonts w:cs="Arial"/>
                <w:szCs w:val="20"/>
              </w:rPr>
            </w:pPr>
            <w:r>
              <w:rPr>
                <w:rFonts w:cs="Arial"/>
                <w:szCs w:val="20"/>
              </w:rPr>
              <w:t>8.</w:t>
            </w:r>
          </w:p>
        </w:tc>
        <w:tc>
          <w:tcPr>
            <w:tcW w:w="7893" w:type="dxa"/>
            <w:tcBorders>
              <w:top w:val="nil"/>
              <w:left w:val="nil"/>
              <w:bottom w:val="nil"/>
              <w:right w:val="nil"/>
            </w:tcBorders>
          </w:tcPr>
          <w:p w14:paraId="387AAE3B" w14:textId="77777777" w:rsidR="00CF62D5" w:rsidRDefault="00CF62D5" w:rsidP="00A7643E">
            <w:pPr>
              <w:jc w:val="both"/>
              <w:rPr>
                <w:rFonts w:cs="Arial"/>
                <w:color w:val="000000"/>
                <w:szCs w:val="20"/>
              </w:rPr>
            </w:pPr>
            <w:r>
              <w:rPr>
                <w:rFonts w:cs="Arial"/>
                <w:color w:val="000000"/>
                <w:szCs w:val="20"/>
              </w:rPr>
              <w:t>Predlog zakona o spremembah in dopolnitvah Zakona o notariatu – skrajšani postopek, 00704-325/2026 (EVA: 2026-2030-0055)</w:t>
            </w:r>
          </w:p>
          <w:p w14:paraId="557AF25C" w14:textId="77777777" w:rsidR="00CF62D5" w:rsidRPr="00146430" w:rsidRDefault="00CF62D5" w:rsidP="00A7643E">
            <w:pPr>
              <w:jc w:val="both"/>
              <w:rPr>
                <w:rFonts w:cs="Arial"/>
                <w:color w:val="000000"/>
                <w:szCs w:val="20"/>
              </w:rPr>
            </w:pPr>
            <w:r>
              <w:rPr>
                <w:rFonts w:cs="Arial"/>
                <w:color w:val="000000"/>
                <w:szCs w:val="20"/>
              </w:rPr>
              <w:t>Poročevalec: Mihael Zupančič</w:t>
            </w:r>
          </w:p>
          <w:p w14:paraId="68B0A6F6" w14:textId="77777777" w:rsidR="00CF62D5" w:rsidRPr="00146430" w:rsidRDefault="00CF62D5" w:rsidP="00A7643E">
            <w:pPr>
              <w:jc w:val="both"/>
              <w:rPr>
                <w:rFonts w:cs="Arial"/>
                <w:szCs w:val="20"/>
              </w:rPr>
            </w:pPr>
          </w:p>
        </w:tc>
      </w:tr>
      <w:tr w:rsidR="00CF62D5" w:rsidRPr="00146430" w14:paraId="0873B8C5" w14:textId="77777777" w:rsidTr="000513C7">
        <w:tc>
          <w:tcPr>
            <w:tcW w:w="567" w:type="dxa"/>
            <w:tcBorders>
              <w:top w:val="nil"/>
              <w:left w:val="nil"/>
              <w:bottom w:val="nil"/>
              <w:right w:val="nil"/>
            </w:tcBorders>
          </w:tcPr>
          <w:p w14:paraId="5512CDFA" w14:textId="77777777" w:rsidR="00CF62D5" w:rsidRPr="00146430" w:rsidRDefault="00CF62D5" w:rsidP="00A7643E">
            <w:pPr>
              <w:jc w:val="both"/>
              <w:rPr>
                <w:rFonts w:cs="Arial"/>
                <w:szCs w:val="20"/>
              </w:rPr>
            </w:pPr>
            <w:r>
              <w:rPr>
                <w:rFonts w:cs="Arial"/>
                <w:szCs w:val="20"/>
              </w:rPr>
              <w:t>9.</w:t>
            </w:r>
          </w:p>
        </w:tc>
        <w:tc>
          <w:tcPr>
            <w:tcW w:w="7893" w:type="dxa"/>
            <w:tcBorders>
              <w:top w:val="nil"/>
              <w:left w:val="nil"/>
              <w:bottom w:val="nil"/>
              <w:right w:val="nil"/>
            </w:tcBorders>
          </w:tcPr>
          <w:p w14:paraId="4D74CB75" w14:textId="77777777" w:rsidR="00CF62D5" w:rsidRDefault="00CF62D5" w:rsidP="00A7643E">
            <w:pPr>
              <w:jc w:val="both"/>
              <w:rPr>
                <w:rFonts w:cs="Arial"/>
                <w:color w:val="000000"/>
                <w:szCs w:val="20"/>
              </w:rPr>
            </w:pPr>
            <w:r>
              <w:rPr>
                <w:rFonts w:cs="Arial"/>
                <w:color w:val="000000"/>
                <w:szCs w:val="20"/>
              </w:rPr>
              <w:t>Predlog zakona o spremembah in dopolnitvah Zakona o maturi – skrajšani postopek, 00704-317/2026 (EVA: 2026-3370-0023)</w:t>
            </w:r>
          </w:p>
          <w:p w14:paraId="14AE26F7" w14:textId="77777777" w:rsidR="00CF62D5" w:rsidRPr="00146430" w:rsidRDefault="00CF62D5" w:rsidP="00A7643E">
            <w:pPr>
              <w:jc w:val="both"/>
              <w:rPr>
                <w:rFonts w:cs="Arial"/>
                <w:color w:val="000000"/>
                <w:szCs w:val="20"/>
              </w:rPr>
            </w:pPr>
            <w:r>
              <w:rPr>
                <w:rFonts w:cs="Arial"/>
                <w:color w:val="000000"/>
                <w:szCs w:val="20"/>
              </w:rPr>
              <w:t>Poročevalec: dr. Borut Rončević</w:t>
            </w:r>
          </w:p>
          <w:p w14:paraId="781994F0" w14:textId="77777777" w:rsidR="00CF62D5" w:rsidRPr="00146430" w:rsidRDefault="00CF62D5" w:rsidP="00A7643E">
            <w:pPr>
              <w:jc w:val="both"/>
              <w:rPr>
                <w:rFonts w:cs="Arial"/>
                <w:szCs w:val="20"/>
              </w:rPr>
            </w:pPr>
          </w:p>
        </w:tc>
      </w:tr>
    </w:tbl>
    <w:p w14:paraId="5A842186" w14:textId="77777777" w:rsidR="00CF62D5" w:rsidRPr="00D022C1" w:rsidRDefault="00D022C1" w:rsidP="000513C7">
      <w:pPr>
        <w:autoSpaceDE w:val="0"/>
        <w:autoSpaceDN w:val="0"/>
        <w:adjustRightInd w:val="0"/>
        <w:ind w:left="544" w:hanging="567"/>
        <w:jc w:val="both"/>
        <w:rPr>
          <w:rFonts w:eastAsia="Calibri" w:cs="Arial"/>
          <w:bCs/>
          <w:color w:val="000000"/>
          <w:szCs w:val="20"/>
        </w:rPr>
      </w:pPr>
      <w:r>
        <w:rPr>
          <w:rFonts w:eastAsia="Calibri" w:cs="Arial"/>
          <w:bCs/>
          <w:color w:val="000000"/>
          <w:szCs w:val="20"/>
        </w:rPr>
        <w:t>10.</w:t>
      </w:r>
      <w:r>
        <w:rPr>
          <w:rFonts w:eastAsia="Calibri" w:cs="Arial"/>
          <w:bCs/>
          <w:color w:val="000000"/>
          <w:szCs w:val="20"/>
        </w:rPr>
        <w:tab/>
      </w:r>
      <w:r w:rsidR="00CF62D5" w:rsidRPr="00D022C1">
        <w:rPr>
          <w:rFonts w:eastAsia="Calibri" w:cs="Arial"/>
          <w:bCs/>
          <w:color w:val="000000"/>
          <w:szCs w:val="20"/>
        </w:rPr>
        <w:t>Predlogi Komisije Vlade Republike Slovenije za administrativne zadeve in imenovanja</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CF62D5" w:rsidRPr="00146430" w14:paraId="0A1ABADC" w14:textId="77777777" w:rsidTr="000513C7">
        <w:tc>
          <w:tcPr>
            <w:tcW w:w="567" w:type="dxa"/>
            <w:tcBorders>
              <w:top w:val="nil"/>
              <w:left w:val="nil"/>
              <w:bottom w:val="nil"/>
              <w:right w:val="nil"/>
            </w:tcBorders>
          </w:tcPr>
          <w:p w14:paraId="1A070838" w14:textId="77777777" w:rsidR="00CF62D5" w:rsidRPr="00146430" w:rsidRDefault="00CF62D5" w:rsidP="00A7643E">
            <w:pPr>
              <w:jc w:val="both"/>
              <w:rPr>
                <w:rFonts w:cs="Arial"/>
                <w:szCs w:val="20"/>
              </w:rPr>
            </w:pPr>
          </w:p>
        </w:tc>
        <w:tc>
          <w:tcPr>
            <w:tcW w:w="7893" w:type="dxa"/>
            <w:tcBorders>
              <w:top w:val="nil"/>
              <w:left w:val="nil"/>
              <w:bottom w:val="nil"/>
              <w:right w:val="nil"/>
            </w:tcBorders>
          </w:tcPr>
          <w:p w14:paraId="1AD30D76" w14:textId="77777777" w:rsidR="00CF62D5" w:rsidRPr="00146430" w:rsidRDefault="00CF62D5" w:rsidP="00A7643E">
            <w:pPr>
              <w:jc w:val="both"/>
              <w:rPr>
                <w:rFonts w:cs="Arial"/>
                <w:color w:val="000000"/>
                <w:szCs w:val="20"/>
              </w:rPr>
            </w:pPr>
            <w:r>
              <w:rPr>
                <w:rFonts w:cs="Arial"/>
                <w:color w:val="000000"/>
                <w:szCs w:val="20"/>
              </w:rPr>
              <w:t>Poročevalec: dr. Borut Rončević</w:t>
            </w:r>
          </w:p>
          <w:p w14:paraId="2DB8156D" w14:textId="77777777" w:rsidR="00CF62D5" w:rsidRPr="00146430" w:rsidRDefault="00CF62D5" w:rsidP="00A7643E">
            <w:pPr>
              <w:jc w:val="both"/>
              <w:rPr>
                <w:rFonts w:cs="Arial"/>
                <w:szCs w:val="20"/>
              </w:rPr>
            </w:pPr>
          </w:p>
        </w:tc>
      </w:tr>
      <w:tr w:rsidR="00CF62D5" w:rsidRPr="00146430" w14:paraId="7B233FDC" w14:textId="77777777" w:rsidTr="000513C7">
        <w:tc>
          <w:tcPr>
            <w:tcW w:w="567" w:type="dxa"/>
            <w:tcBorders>
              <w:top w:val="nil"/>
              <w:left w:val="nil"/>
              <w:bottom w:val="nil"/>
              <w:right w:val="nil"/>
            </w:tcBorders>
          </w:tcPr>
          <w:p w14:paraId="3E7F4F9B" w14:textId="40C11B12" w:rsidR="00CF62D5" w:rsidRPr="00146430" w:rsidRDefault="00CF62D5" w:rsidP="00A7643E">
            <w:pPr>
              <w:jc w:val="both"/>
              <w:rPr>
                <w:rFonts w:cs="Arial"/>
                <w:szCs w:val="20"/>
              </w:rPr>
            </w:pPr>
          </w:p>
        </w:tc>
        <w:tc>
          <w:tcPr>
            <w:tcW w:w="7893" w:type="dxa"/>
            <w:tcBorders>
              <w:top w:val="nil"/>
              <w:left w:val="nil"/>
              <w:bottom w:val="nil"/>
              <w:right w:val="nil"/>
            </w:tcBorders>
          </w:tcPr>
          <w:p w14:paraId="52009364" w14:textId="77777777" w:rsidR="00CF62D5" w:rsidRPr="00146430" w:rsidRDefault="00CF62D5" w:rsidP="00A7643E">
            <w:pPr>
              <w:jc w:val="both"/>
              <w:rPr>
                <w:rFonts w:cs="Arial"/>
                <w:szCs w:val="20"/>
              </w:rPr>
            </w:pPr>
          </w:p>
        </w:tc>
      </w:tr>
      <w:tr w:rsidR="00CF62D5" w:rsidRPr="00146430" w14:paraId="63C0A8DE" w14:textId="77777777" w:rsidTr="000513C7">
        <w:tc>
          <w:tcPr>
            <w:tcW w:w="567" w:type="dxa"/>
            <w:tcBorders>
              <w:top w:val="nil"/>
              <w:left w:val="nil"/>
              <w:bottom w:val="nil"/>
              <w:right w:val="nil"/>
            </w:tcBorders>
          </w:tcPr>
          <w:p w14:paraId="1255E7A4" w14:textId="4B384BA5" w:rsidR="00CF62D5" w:rsidRPr="00146430" w:rsidRDefault="00CF62D5" w:rsidP="00A7643E">
            <w:pPr>
              <w:jc w:val="both"/>
              <w:rPr>
                <w:rFonts w:cs="Arial"/>
                <w:szCs w:val="20"/>
              </w:rPr>
            </w:pPr>
          </w:p>
        </w:tc>
        <w:tc>
          <w:tcPr>
            <w:tcW w:w="7893" w:type="dxa"/>
            <w:tcBorders>
              <w:top w:val="nil"/>
              <w:left w:val="nil"/>
              <w:bottom w:val="nil"/>
              <w:right w:val="nil"/>
            </w:tcBorders>
          </w:tcPr>
          <w:p w14:paraId="051A056E" w14:textId="77777777" w:rsidR="007E5D7A" w:rsidRPr="00146430" w:rsidRDefault="007E5D7A" w:rsidP="007E5D7A">
            <w:pPr>
              <w:jc w:val="both"/>
              <w:rPr>
                <w:szCs w:val="20"/>
              </w:rPr>
            </w:pPr>
          </w:p>
          <w:p w14:paraId="524EED08" w14:textId="77777777" w:rsidR="007E5D7A" w:rsidRPr="005224E7" w:rsidRDefault="007E5D7A" w:rsidP="007E5D7A">
            <w:pPr>
              <w:tabs>
                <w:tab w:val="left" w:pos="5760"/>
              </w:tabs>
              <w:autoSpaceDE w:val="0"/>
              <w:autoSpaceDN w:val="0"/>
              <w:adjustRightInd w:val="0"/>
              <w:ind w:left="3419"/>
              <w:jc w:val="right"/>
              <w:rPr>
                <w:rFonts w:eastAsia="Calibri" w:cs="Arial"/>
                <w:color w:val="000000"/>
                <w:szCs w:val="20"/>
              </w:rPr>
            </w:pPr>
            <w:r>
              <w:rPr>
                <w:rFonts w:eastAsia="Calibri" w:cs="Arial"/>
                <w:color w:val="000000"/>
                <w:szCs w:val="20"/>
              </w:rPr>
              <w:t>Mag. Janja Garvas</w:t>
            </w:r>
          </w:p>
          <w:p w14:paraId="38E81BDB" w14:textId="77777777" w:rsidR="007E5D7A" w:rsidRPr="007F7CB7" w:rsidRDefault="007E5D7A" w:rsidP="007E5D7A">
            <w:pPr>
              <w:tabs>
                <w:tab w:val="left" w:pos="5760"/>
              </w:tabs>
              <w:autoSpaceDE w:val="0"/>
              <w:autoSpaceDN w:val="0"/>
              <w:adjustRightInd w:val="0"/>
              <w:ind w:left="3420"/>
              <w:jc w:val="right"/>
              <w:rPr>
                <w:rFonts w:eastAsia="Calibri" w:cs="Arial"/>
                <w:color w:val="000000"/>
                <w:szCs w:val="20"/>
              </w:rPr>
            </w:pPr>
            <w:r>
              <w:rPr>
                <w:rFonts w:eastAsia="Calibri" w:cs="Arial"/>
                <w:color w:val="000000"/>
                <w:szCs w:val="20"/>
              </w:rPr>
              <w:t>generalna</w:t>
            </w:r>
            <w:r w:rsidRPr="007F7CB7">
              <w:rPr>
                <w:rFonts w:eastAsia="Calibri" w:cs="Arial"/>
                <w:color w:val="000000"/>
                <w:szCs w:val="20"/>
              </w:rPr>
              <w:t xml:space="preserve"> sekretar</w:t>
            </w:r>
            <w:r>
              <w:rPr>
                <w:rFonts w:eastAsia="Calibri" w:cs="Arial"/>
                <w:color w:val="000000"/>
                <w:szCs w:val="20"/>
              </w:rPr>
              <w:t>ka</w:t>
            </w:r>
          </w:p>
          <w:p w14:paraId="2AD90C7C" w14:textId="77777777" w:rsidR="00CF62D5" w:rsidRPr="00146430" w:rsidRDefault="00CF62D5" w:rsidP="00A7643E">
            <w:pPr>
              <w:jc w:val="both"/>
              <w:rPr>
                <w:rFonts w:cs="Arial"/>
                <w:szCs w:val="20"/>
              </w:rPr>
            </w:pPr>
          </w:p>
        </w:tc>
      </w:tr>
      <w:tr w:rsidR="00CF62D5" w:rsidRPr="00146430" w14:paraId="7700355E" w14:textId="77777777" w:rsidTr="000513C7">
        <w:tc>
          <w:tcPr>
            <w:tcW w:w="567" w:type="dxa"/>
            <w:tcBorders>
              <w:top w:val="nil"/>
              <w:left w:val="nil"/>
              <w:bottom w:val="nil"/>
              <w:right w:val="nil"/>
            </w:tcBorders>
          </w:tcPr>
          <w:p w14:paraId="711B32D9" w14:textId="49BAC511" w:rsidR="00CF62D5" w:rsidRPr="00146430" w:rsidRDefault="00CF62D5" w:rsidP="00A7643E">
            <w:pPr>
              <w:jc w:val="both"/>
              <w:rPr>
                <w:rFonts w:cs="Arial"/>
                <w:szCs w:val="20"/>
              </w:rPr>
            </w:pPr>
          </w:p>
        </w:tc>
        <w:tc>
          <w:tcPr>
            <w:tcW w:w="7893" w:type="dxa"/>
            <w:tcBorders>
              <w:top w:val="nil"/>
              <w:left w:val="nil"/>
              <w:bottom w:val="nil"/>
              <w:right w:val="nil"/>
            </w:tcBorders>
          </w:tcPr>
          <w:p w14:paraId="6B354E0D" w14:textId="77777777" w:rsidR="00CF62D5" w:rsidRPr="00146430" w:rsidRDefault="00CF62D5" w:rsidP="00A7643E">
            <w:pPr>
              <w:jc w:val="both"/>
              <w:rPr>
                <w:rFonts w:cs="Arial"/>
                <w:szCs w:val="20"/>
              </w:rPr>
            </w:pPr>
          </w:p>
        </w:tc>
      </w:tr>
      <w:tr w:rsidR="00CF62D5" w:rsidRPr="00146430" w14:paraId="63EAAA2C" w14:textId="77777777" w:rsidTr="000513C7">
        <w:tc>
          <w:tcPr>
            <w:tcW w:w="567" w:type="dxa"/>
            <w:tcBorders>
              <w:top w:val="nil"/>
              <w:left w:val="nil"/>
              <w:bottom w:val="nil"/>
              <w:right w:val="nil"/>
            </w:tcBorders>
          </w:tcPr>
          <w:p w14:paraId="5E0C3FAC" w14:textId="1D270BFF" w:rsidR="00CF62D5" w:rsidRPr="00146430" w:rsidRDefault="00CF62D5" w:rsidP="00A7643E">
            <w:pPr>
              <w:jc w:val="both"/>
              <w:rPr>
                <w:rFonts w:cs="Arial"/>
                <w:szCs w:val="20"/>
              </w:rPr>
            </w:pPr>
          </w:p>
        </w:tc>
        <w:tc>
          <w:tcPr>
            <w:tcW w:w="7893" w:type="dxa"/>
            <w:tcBorders>
              <w:top w:val="nil"/>
              <w:left w:val="nil"/>
              <w:bottom w:val="nil"/>
              <w:right w:val="nil"/>
            </w:tcBorders>
          </w:tcPr>
          <w:p w14:paraId="1940BEF6" w14:textId="77777777" w:rsidR="00CF62D5" w:rsidRPr="00146430" w:rsidRDefault="00CF62D5" w:rsidP="00A7643E">
            <w:pPr>
              <w:jc w:val="both"/>
              <w:rPr>
                <w:rFonts w:cs="Arial"/>
                <w:szCs w:val="20"/>
              </w:rPr>
            </w:pPr>
          </w:p>
        </w:tc>
      </w:tr>
      <w:tr w:rsidR="00CF62D5" w:rsidRPr="00146430" w14:paraId="4AA36A3E" w14:textId="77777777" w:rsidTr="000513C7">
        <w:tc>
          <w:tcPr>
            <w:tcW w:w="567" w:type="dxa"/>
            <w:tcBorders>
              <w:top w:val="nil"/>
              <w:left w:val="nil"/>
              <w:bottom w:val="nil"/>
              <w:right w:val="nil"/>
            </w:tcBorders>
          </w:tcPr>
          <w:p w14:paraId="3C8F4CC6" w14:textId="7E0401E9" w:rsidR="00CF62D5" w:rsidRPr="00146430" w:rsidRDefault="00CF62D5" w:rsidP="00A7643E">
            <w:pPr>
              <w:jc w:val="both"/>
              <w:rPr>
                <w:rFonts w:cs="Arial"/>
                <w:szCs w:val="20"/>
              </w:rPr>
            </w:pPr>
          </w:p>
        </w:tc>
        <w:tc>
          <w:tcPr>
            <w:tcW w:w="7893" w:type="dxa"/>
            <w:tcBorders>
              <w:top w:val="nil"/>
              <w:left w:val="nil"/>
              <w:bottom w:val="nil"/>
              <w:right w:val="nil"/>
            </w:tcBorders>
          </w:tcPr>
          <w:p w14:paraId="568BC222" w14:textId="77777777" w:rsidR="00CF62D5" w:rsidRPr="00146430" w:rsidRDefault="00CF62D5" w:rsidP="00A7643E">
            <w:pPr>
              <w:jc w:val="both"/>
              <w:rPr>
                <w:rFonts w:cs="Arial"/>
                <w:szCs w:val="20"/>
              </w:rPr>
            </w:pPr>
          </w:p>
        </w:tc>
      </w:tr>
      <w:tr w:rsidR="00CF62D5" w:rsidRPr="00146430" w14:paraId="084CB8B2" w14:textId="77777777" w:rsidTr="000513C7">
        <w:tc>
          <w:tcPr>
            <w:tcW w:w="567" w:type="dxa"/>
            <w:tcBorders>
              <w:top w:val="nil"/>
              <w:left w:val="nil"/>
              <w:bottom w:val="nil"/>
              <w:right w:val="nil"/>
            </w:tcBorders>
          </w:tcPr>
          <w:p w14:paraId="7A2FA8D5" w14:textId="7ACA4466" w:rsidR="00CF62D5" w:rsidRPr="00146430" w:rsidRDefault="00CF62D5" w:rsidP="00A7643E">
            <w:pPr>
              <w:jc w:val="both"/>
              <w:rPr>
                <w:rFonts w:cs="Arial"/>
                <w:szCs w:val="20"/>
              </w:rPr>
            </w:pPr>
          </w:p>
        </w:tc>
        <w:tc>
          <w:tcPr>
            <w:tcW w:w="7893" w:type="dxa"/>
            <w:tcBorders>
              <w:top w:val="nil"/>
              <w:left w:val="nil"/>
              <w:bottom w:val="nil"/>
              <w:right w:val="nil"/>
            </w:tcBorders>
          </w:tcPr>
          <w:p w14:paraId="5A9459FA" w14:textId="77777777" w:rsidR="00D022C1" w:rsidRPr="00146430" w:rsidRDefault="00D022C1" w:rsidP="00A7643E">
            <w:pPr>
              <w:jc w:val="both"/>
              <w:rPr>
                <w:rFonts w:cs="Arial"/>
                <w:szCs w:val="20"/>
              </w:rPr>
            </w:pPr>
          </w:p>
        </w:tc>
      </w:tr>
      <w:tr w:rsidR="00CF62D5" w:rsidRPr="00146430" w14:paraId="32C45366" w14:textId="77777777" w:rsidTr="000513C7">
        <w:tc>
          <w:tcPr>
            <w:tcW w:w="567" w:type="dxa"/>
            <w:tcBorders>
              <w:top w:val="nil"/>
              <w:left w:val="nil"/>
              <w:bottom w:val="nil"/>
              <w:right w:val="nil"/>
            </w:tcBorders>
          </w:tcPr>
          <w:p w14:paraId="02563539" w14:textId="3F1F73CB" w:rsidR="00CF62D5" w:rsidRPr="00146430" w:rsidRDefault="00CF62D5" w:rsidP="00A7643E">
            <w:pPr>
              <w:jc w:val="both"/>
              <w:rPr>
                <w:rFonts w:cs="Arial"/>
                <w:szCs w:val="20"/>
              </w:rPr>
            </w:pPr>
          </w:p>
        </w:tc>
        <w:tc>
          <w:tcPr>
            <w:tcW w:w="7893" w:type="dxa"/>
            <w:tcBorders>
              <w:top w:val="nil"/>
              <w:left w:val="nil"/>
              <w:bottom w:val="nil"/>
              <w:right w:val="nil"/>
            </w:tcBorders>
          </w:tcPr>
          <w:p w14:paraId="1D1B1369" w14:textId="77777777" w:rsidR="00CF62D5" w:rsidRPr="00146430" w:rsidRDefault="00CF62D5" w:rsidP="00A7643E">
            <w:pPr>
              <w:jc w:val="both"/>
              <w:rPr>
                <w:rFonts w:cs="Arial"/>
                <w:szCs w:val="20"/>
              </w:rPr>
            </w:pPr>
          </w:p>
        </w:tc>
      </w:tr>
      <w:tr w:rsidR="00CF62D5" w:rsidRPr="00146430" w14:paraId="7FD4D2A3" w14:textId="77777777" w:rsidTr="000513C7">
        <w:tc>
          <w:tcPr>
            <w:tcW w:w="567" w:type="dxa"/>
            <w:tcBorders>
              <w:top w:val="nil"/>
              <w:left w:val="nil"/>
              <w:bottom w:val="nil"/>
              <w:right w:val="nil"/>
            </w:tcBorders>
          </w:tcPr>
          <w:p w14:paraId="30C048FF" w14:textId="34A9F642" w:rsidR="00CF62D5" w:rsidRPr="00146430" w:rsidRDefault="00CF62D5" w:rsidP="00A7643E">
            <w:pPr>
              <w:jc w:val="both"/>
              <w:rPr>
                <w:rFonts w:cs="Arial"/>
                <w:szCs w:val="20"/>
              </w:rPr>
            </w:pPr>
          </w:p>
        </w:tc>
        <w:tc>
          <w:tcPr>
            <w:tcW w:w="7893" w:type="dxa"/>
            <w:tcBorders>
              <w:top w:val="nil"/>
              <w:left w:val="nil"/>
              <w:bottom w:val="nil"/>
              <w:right w:val="nil"/>
            </w:tcBorders>
          </w:tcPr>
          <w:p w14:paraId="02EAABFE" w14:textId="77777777" w:rsidR="00CF62D5" w:rsidRPr="00146430" w:rsidRDefault="00CF62D5" w:rsidP="00A7643E">
            <w:pPr>
              <w:jc w:val="both"/>
              <w:rPr>
                <w:rFonts w:cs="Arial"/>
                <w:szCs w:val="20"/>
              </w:rPr>
            </w:pPr>
          </w:p>
        </w:tc>
      </w:tr>
      <w:tr w:rsidR="00CF62D5" w:rsidRPr="00146430" w14:paraId="09B8C98D" w14:textId="77777777" w:rsidTr="000513C7">
        <w:tc>
          <w:tcPr>
            <w:tcW w:w="567" w:type="dxa"/>
            <w:tcBorders>
              <w:top w:val="nil"/>
              <w:left w:val="nil"/>
              <w:bottom w:val="nil"/>
              <w:right w:val="nil"/>
            </w:tcBorders>
          </w:tcPr>
          <w:p w14:paraId="22A1AD3B" w14:textId="77590EB3" w:rsidR="00CF62D5" w:rsidRPr="00146430" w:rsidRDefault="00CF62D5" w:rsidP="00A7643E">
            <w:pPr>
              <w:jc w:val="both"/>
              <w:rPr>
                <w:rFonts w:cs="Arial"/>
                <w:szCs w:val="20"/>
              </w:rPr>
            </w:pPr>
          </w:p>
        </w:tc>
        <w:tc>
          <w:tcPr>
            <w:tcW w:w="7893" w:type="dxa"/>
            <w:tcBorders>
              <w:top w:val="nil"/>
              <w:left w:val="nil"/>
              <w:bottom w:val="nil"/>
              <w:right w:val="nil"/>
            </w:tcBorders>
          </w:tcPr>
          <w:p w14:paraId="4916C60D" w14:textId="77777777" w:rsidR="00CF62D5" w:rsidRPr="00146430" w:rsidRDefault="00CF62D5" w:rsidP="00A7643E">
            <w:pPr>
              <w:jc w:val="both"/>
              <w:rPr>
                <w:rFonts w:cs="Arial"/>
                <w:szCs w:val="20"/>
              </w:rPr>
            </w:pPr>
          </w:p>
        </w:tc>
      </w:tr>
      <w:tr w:rsidR="00CF62D5" w:rsidRPr="00146430" w14:paraId="2ADCD010" w14:textId="77777777" w:rsidTr="000513C7">
        <w:tc>
          <w:tcPr>
            <w:tcW w:w="567" w:type="dxa"/>
            <w:tcBorders>
              <w:top w:val="nil"/>
              <w:left w:val="nil"/>
              <w:bottom w:val="nil"/>
              <w:right w:val="nil"/>
            </w:tcBorders>
          </w:tcPr>
          <w:p w14:paraId="1118DE1F" w14:textId="2E95E93B" w:rsidR="00CF62D5" w:rsidRPr="00146430" w:rsidRDefault="00CF62D5" w:rsidP="00A7643E">
            <w:pPr>
              <w:jc w:val="both"/>
              <w:rPr>
                <w:rFonts w:cs="Arial"/>
                <w:szCs w:val="20"/>
              </w:rPr>
            </w:pPr>
          </w:p>
        </w:tc>
        <w:tc>
          <w:tcPr>
            <w:tcW w:w="7893" w:type="dxa"/>
            <w:tcBorders>
              <w:top w:val="nil"/>
              <w:left w:val="nil"/>
              <w:bottom w:val="nil"/>
              <w:right w:val="nil"/>
            </w:tcBorders>
          </w:tcPr>
          <w:p w14:paraId="70D808F7" w14:textId="77777777" w:rsidR="00CF62D5" w:rsidRPr="00146430" w:rsidRDefault="00CF62D5" w:rsidP="00A7643E">
            <w:pPr>
              <w:jc w:val="both"/>
              <w:rPr>
                <w:rFonts w:cs="Arial"/>
                <w:szCs w:val="20"/>
              </w:rPr>
            </w:pPr>
          </w:p>
        </w:tc>
      </w:tr>
      <w:tr w:rsidR="00CF62D5" w:rsidRPr="00146430" w14:paraId="12E0F25B" w14:textId="77777777" w:rsidTr="000513C7">
        <w:tc>
          <w:tcPr>
            <w:tcW w:w="567" w:type="dxa"/>
            <w:tcBorders>
              <w:top w:val="nil"/>
              <w:left w:val="nil"/>
              <w:bottom w:val="nil"/>
              <w:right w:val="nil"/>
            </w:tcBorders>
          </w:tcPr>
          <w:p w14:paraId="7426C89B" w14:textId="48214E2E" w:rsidR="00CF62D5" w:rsidRPr="00146430" w:rsidRDefault="00CF62D5" w:rsidP="00A7643E">
            <w:pPr>
              <w:jc w:val="both"/>
              <w:rPr>
                <w:rFonts w:cs="Arial"/>
                <w:szCs w:val="20"/>
              </w:rPr>
            </w:pPr>
          </w:p>
        </w:tc>
        <w:tc>
          <w:tcPr>
            <w:tcW w:w="7893" w:type="dxa"/>
            <w:tcBorders>
              <w:top w:val="nil"/>
              <w:left w:val="nil"/>
              <w:bottom w:val="nil"/>
              <w:right w:val="nil"/>
            </w:tcBorders>
          </w:tcPr>
          <w:p w14:paraId="31C94ECE" w14:textId="77777777" w:rsidR="00CB0F72" w:rsidRPr="00146430" w:rsidRDefault="00CB0F72" w:rsidP="00A7643E">
            <w:pPr>
              <w:jc w:val="both"/>
              <w:rPr>
                <w:rFonts w:cs="Arial"/>
                <w:szCs w:val="20"/>
              </w:rPr>
            </w:pPr>
          </w:p>
        </w:tc>
      </w:tr>
    </w:tbl>
    <w:p w14:paraId="319AE375" w14:textId="77777777" w:rsidR="00CF62D5" w:rsidRPr="007F7CB7" w:rsidRDefault="00CF62D5" w:rsidP="007F7CB7">
      <w:pPr>
        <w:tabs>
          <w:tab w:val="left" w:pos="3400"/>
        </w:tabs>
        <w:autoSpaceDE w:val="0"/>
        <w:autoSpaceDN w:val="0"/>
        <w:adjustRightInd w:val="0"/>
        <w:ind w:left="3420"/>
        <w:rPr>
          <w:rFonts w:cs="Arial"/>
          <w:szCs w:val="20"/>
        </w:rPr>
      </w:pPr>
    </w:p>
    <w:p w14:paraId="1E14CC88" w14:textId="77777777" w:rsidR="00CF62D5" w:rsidRPr="00BC3E76" w:rsidRDefault="00CF62D5" w:rsidP="00DA1C8A">
      <w:pPr>
        <w:widowControl w:val="0"/>
        <w:tabs>
          <w:tab w:val="left" w:pos="5930"/>
        </w:tabs>
        <w:autoSpaceDE w:val="0"/>
        <w:autoSpaceDN w:val="0"/>
        <w:adjustRightInd w:val="0"/>
        <w:spacing w:line="240" w:lineRule="auto"/>
        <w:ind w:left="119"/>
        <w:rPr>
          <w:rFonts w:cs="Arial"/>
          <w:color w:val="000000"/>
          <w:szCs w:val="20"/>
        </w:rPr>
      </w:pPr>
    </w:p>
    <w:p w14:paraId="1EF74CC2" w14:textId="77777777" w:rsidR="007D6A61" w:rsidRPr="00E4171E" w:rsidRDefault="007D6A61" w:rsidP="00B77354">
      <w:pPr>
        <w:pStyle w:val="podpisi"/>
        <w:rPr>
          <w:rFonts w:cs="Arial"/>
          <w:color w:val="000000"/>
          <w:szCs w:val="20"/>
          <w:lang w:val="sl-SI"/>
        </w:rPr>
      </w:pPr>
      <w:r w:rsidRPr="00E4171E">
        <w:rPr>
          <w:rFonts w:cs="Arial"/>
          <w:color w:val="000000"/>
          <w:szCs w:val="20"/>
          <w:lang w:val="sl-SI"/>
        </w:rPr>
        <w:t xml:space="preserve"> </w:t>
      </w:r>
    </w:p>
    <w:p w14:paraId="10486FAB" w14:textId="77777777" w:rsidR="007D6A61" w:rsidRPr="00E4171E" w:rsidRDefault="007D6A61" w:rsidP="00B77354">
      <w:pPr>
        <w:pStyle w:val="podpisi"/>
        <w:rPr>
          <w:rFonts w:cs="Arial"/>
          <w:color w:val="000000"/>
          <w:szCs w:val="20"/>
          <w:lang w:val="sl-SI"/>
        </w:rPr>
      </w:pPr>
    </w:p>
    <w:p w14:paraId="45F0A7A5" w14:textId="77777777" w:rsidR="00782FD4" w:rsidRPr="00E4171E" w:rsidRDefault="00782FD4" w:rsidP="00B77354">
      <w:pPr>
        <w:rPr>
          <w:rFonts w:cs="Arial"/>
          <w:szCs w:val="20"/>
        </w:rPr>
      </w:pPr>
    </w:p>
    <w:sectPr w:rsidR="00782FD4" w:rsidRPr="00E4171E" w:rsidSect="00D30365">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5AF96" w14:textId="77777777" w:rsidR="005919D0" w:rsidRDefault="005919D0" w:rsidP="00767987">
      <w:pPr>
        <w:spacing w:line="240" w:lineRule="auto"/>
      </w:pPr>
      <w:r>
        <w:separator/>
      </w:r>
    </w:p>
  </w:endnote>
  <w:endnote w:type="continuationSeparator" w:id="0">
    <w:p w14:paraId="529B61B3" w14:textId="77777777" w:rsidR="005919D0" w:rsidRDefault="005919D0"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5D5DF" w14:textId="77777777" w:rsidR="00BC4D01" w:rsidRDefault="00BC4D0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CF2D" w14:textId="77777777" w:rsidR="00BC4D01" w:rsidRDefault="00BC4D0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12C6" w14:textId="77777777" w:rsidR="00BC4D01" w:rsidRDefault="00BC4D0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28CB" w14:textId="77777777" w:rsidR="005919D0" w:rsidRDefault="005919D0" w:rsidP="00767987">
      <w:pPr>
        <w:spacing w:line="240" w:lineRule="auto"/>
      </w:pPr>
      <w:r>
        <w:separator/>
      </w:r>
    </w:p>
  </w:footnote>
  <w:footnote w:type="continuationSeparator" w:id="0">
    <w:p w14:paraId="43BC0684" w14:textId="77777777" w:rsidR="005919D0" w:rsidRDefault="005919D0" w:rsidP="007679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1B8AD" w14:textId="77777777" w:rsidR="00BC4D01" w:rsidRDefault="00BC4D0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2CDF" w14:textId="77777777" w:rsidR="00BC4D01" w:rsidRDefault="00BC4D0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9275" w14:textId="77777777" w:rsidR="00D30365" w:rsidRPr="00A9231D" w:rsidRDefault="00D30365" w:rsidP="00D30365">
    <w:pPr>
      <w:pStyle w:val="Glava"/>
      <w:tabs>
        <w:tab w:val="clear" w:pos="4536"/>
        <w:tab w:val="clear" w:pos="9072"/>
        <w:tab w:val="left" w:pos="5112"/>
        <w:tab w:val="left" w:pos="8641"/>
      </w:tabs>
      <w:spacing w:before="340" w:line="240" w:lineRule="exact"/>
      <w:ind w:left="-765"/>
      <w:rPr>
        <w:rFonts w:cs="Arial"/>
        <w:sz w:val="16"/>
      </w:rPr>
    </w:pPr>
    <w:r w:rsidRPr="00CE234E">
      <w:rPr>
        <w:noProof/>
        <w:lang w:val="en-GB" w:eastAsia="en-GB"/>
      </w:rPr>
      <w:drawing>
        <wp:inline distT="0" distB="0" distL="0" distR="0" wp14:anchorId="796F348B" wp14:editId="3A3FA452">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45179255" w14:textId="77777777" w:rsidR="00D30365" w:rsidRPr="00A9231D" w:rsidRDefault="00D30365" w:rsidP="00E86411">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34559C39" w14:textId="77777777" w:rsidR="00D30365" w:rsidRPr="00A9231D" w:rsidRDefault="00D30365" w:rsidP="00D30365">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53570C46" w14:textId="77777777" w:rsidR="00D30365" w:rsidRPr="00A9231D" w:rsidRDefault="00D30365" w:rsidP="00D30365">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4D7EC3E7" w14:textId="77777777" w:rsidR="006C69EC" w:rsidRDefault="006C69E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16cid:durableId="306515369">
    <w:abstractNumId w:val="2"/>
  </w:num>
  <w:num w:numId="2" w16cid:durableId="1626157274">
    <w:abstractNumId w:val="0"/>
  </w:num>
  <w:num w:numId="3" w16cid:durableId="1475947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CE"/>
    <w:rsid w:val="000B3FE6"/>
    <w:rsid w:val="000E21B2"/>
    <w:rsid w:val="001003C3"/>
    <w:rsid w:val="001831B5"/>
    <w:rsid w:val="00204177"/>
    <w:rsid w:val="00225A92"/>
    <w:rsid w:val="002C7168"/>
    <w:rsid w:val="002F136A"/>
    <w:rsid w:val="0033245D"/>
    <w:rsid w:val="00366636"/>
    <w:rsid w:val="00367DE6"/>
    <w:rsid w:val="003A2C6A"/>
    <w:rsid w:val="003B3E19"/>
    <w:rsid w:val="003F48F6"/>
    <w:rsid w:val="004076C6"/>
    <w:rsid w:val="004704E4"/>
    <w:rsid w:val="004B7F76"/>
    <w:rsid w:val="004C3117"/>
    <w:rsid w:val="004E1BCE"/>
    <w:rsid w:val="00510235"/>
    <w:rsid w:val="005919D0"/>
    <w:rsid w:val="00592079"/>
    <w:rsid w:val="00606E19"/>
    <w:rsid w:val="0064077A"/>
    <w:rsid w:val="0064708F"/>
    <w:rsid w:val="00682FFE"/>
    <w:rsid w:val="00692225"/>
    <w:rsid w:val="006C69EC"/>
    <w:rsid w:val="007039D0"/>
    <w:rsid w:val="00710C90"/>
    <w:rsid w:val="00717B67"/>
    <w:rsid w:val="00767987"/>
    <w:rsid w:val="00782FD4"/>
    <w:rsid w:val="007D6A61"/>
    <w:rsid w:val="007E5D7A"/>
    <w:rsid w:val="00811140"/>
    <w:rsid w:val="00833B12"/>
    <w:rsid w:val="008A3F94"/>
    <w:rsid w:val="008A7E90"/>
    <w:rsid w:val="008B57CB"/>
    <w:rsid w:val="008D74AE"/>
    <w:rsid w:val="008E145F"/>
    <w:rsid w:val="008F3EF7"/>
    <w:rsid w:val="00904A48"/>
    <w:rsid w:val="00922331"/>
    <w:rsid w:val="00964F03"/>
    <w:rsid w:val="00980294"/>
    <w:rsid w:val="009C5392"/>
    <w:rsid w:val="00A23327"/>
    <w:rsid w:val="00A50E4B"/>
    <w:rsid w:val="00A81F4C"/>
    <w:rsid w:val="00A9231D"/>
    <w:rsid w:val="00B40287"/>
    <w:rsid w:val="00B77354"/>
    <w:rsid w:val="00B80DF9"/>
    <w:rsid w:val="00B970AA"/>
    <w:rsid w:val="00BC4D01"/>
    <w:rsid w:val="00BE7544"/>
    <w:rsid w:val="00C0216A"/>
    <w:rsid w:val="00C820D8"/>
    <w:rsid w:val="00CB0F72"/>
    <w:rsid w:val="00CB7E14"/>
    <w:rsid w:val="00CD6077"/>
    <w:rsid w:val="00CE234E"/>
    <w:rsid w:val="00CF62D5"/>
    <w:rsid w:val="00D022C1"/>
    <w:rsid w:val="00D02973"/>
    <w:rsid w:val="00D252FD"/>
    <w:rsid w:val="00D30365"/>
    <w:rsid w:val="00D94333"/>
    <w:rsid w:val="00DA09BE"/>
    <w:rsid w:val="00E30579"/>
    <w:rsid w:val="00E4171E"/>
    <w:rsid w:val="00E86411"/>
    <w:rsid w:val="00EA2041"/>
    <w:rsid w:val="00F871C6"/>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B0AC"/>
  <w15:docId w15:val="{F6F328E5-56C5-43EC-8A60-F44E2874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paragraph" w:styleId="Besedilooblaka">
    <w:name w:val="Balloon Text"/>
    <w:basedOn w:val="Navaden"/>
    <w:link w:val="BesedilooblakaZnak"/>
    <w:uiPriority w:val="99"/>
    <w:semiHidden/>
    <w:unhideWhenUsed/>
    <w:rsid w:val="00D94333"/>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433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24C73A0-3EFD-4DC7-BDC4-BD87CAC77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1596</Words>
  <Characters>9101</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Alja Štravs</dc:creator>
  <cp:keywords/>
  <dc:description/>
  <cp:lastModifiedBy>Urška Štorman</cp:lastModifiedBy>
  <cp:revision>2</cp:revision>
  <dcterms:created xsi:type="dcterms:W3CDTF">2026-10-21T13:43:00Z</dcterms:created>
  <dcterms:modified xsi:type="dcterms:W3CDTF">2026-10-21T13:43:00Z</dcterms:modified>
</cp:coreProperties>
</file>