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6FD5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567408A2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3C7C08EA" w14:textId="77777777"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7D6EDF95" w14:textId="77777777" w:rsidR="007D6A61" w:rsidRPr="00E4171E" w:rsidRDefault="004F19D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7. 7. 2026</w:t>
      </w:r>
    </w:p>
    <w:p w14:paraId="21844A85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B2B9FAA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3992450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512C5BD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14:paraId="5C38B1BC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6075D7B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S K L I C U J E</w:t>
      </w:r>
    </w:p>
    <w:p w14:paraId="6399E58A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207BF45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predsednik Vlade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4F19D1">
        <w:rPr>
          <w:rFonts w:cs="Arial"/>
          <w:b/>
          <w:bCs/>
          <w:color w:val="000000"/>
          <w:szCs w:val="20"/>
        </w:rPr>
        <w:t>6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4F19D1">
        <w:rPr>
          <w:rFonts w:cs="Arial"/>
          <w:b/>
          <w:bCs/>
          <w:color w:val="000000"/>
          <w:szCs w:val="20"/>
        </w:rPr>
        <w:t>redno sejo</w:t>
      </w:r>
      <w:r w:rsidRPr="00E4171E">
        <w:rPr>
          <w:rFonts w:cs="Arial"/>
          <w:color w:val="000000"/>
          <w:szCs w:val="20"/>
        </w:rPr>
        <w:t xml:space="preserve"> Vlade Republike Slovenije, ki bo v </w:t>
      </w:r>
      <w:r w:rsidR="004F19D1">
        <w:rPr>
          <w:rFonts w:cs="Arial"/>
          <w:b/>
          <w:bCs/>
          <w:color w:val="000000"/>
          <w:szCs w:val="20"/>
        </w:rPr>
        <w:t>četrtek, 9. 7. 2026, ob 11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2C7168" w:rsidRPr="00E4171E">
        <w:rPr>
          <w:rFonts w:cs="Arial"/>
          <w:b/>
          <w:bCs/>
          <w:color w:val="000000"/>
          <w:szCs w:val="20"/>
        </w:rPr>
        <w:t>u</w:t>
      </w:r>
      <w:r w:rsidRPr="00E4171E">
        <w:rPr>
          <w:rFonts w:cs="Arial"/>
          <w:b/>
          <w:bCs/>
          <w:color w:val="000000"/>
          <w:szCs w:val="20"/>
        </w:rPr>
        <w:t>ri</w:t>
      </w:r>
      <w:r w:rsidR="00A81F4C" w:rsidRPr="00E4171E">
        <w:rPr>
          <w:rFonts w:cs="Arial"/>
          <w:b/>
          <w:bCs/>
          <w:color w:val="000000"/>
          <w:szCs w:val="20"/>
        </w:rPr>
        <w:t xml:space="preserve"> </w:t>
      </w:r>
      <w:r w:rsidR="00A81F4C" w:rsidRPr="00E4171E">
        <w:rPr>
          <w:rFonts w:cs="Arial"/>
          <w:color w:val="000000"/>
          <w:szCs w:val="20"/>
        </w:rPr>
        <w:t xml:space="preserve">v </w:t>
      </w:r>
      <w:r w:rsidR="008D74AE" w:rsidRPr="00E4171E">
        <w:rPr>
          <w:rFonts w:cs="Arial"/>
          <w:color w:val="000000"/>
          <w:szCs w:val="20"/>
        </w:rPr>
        <w:t xml:space="preserve">sejni dvorani </w:t>
      </w:r>
      <w:r w:rsidR="00F871C6" w:rsidRPr="00F871C6">
        <w:rPr>
          <w:rFonts w:cs="Arial"/>
          <w:color w:val="000000"/>
          <w:szCs w:val="20"/>
        </w:rPr>
        <w:t>Gregorčičeva 25/6</w:t>
      </w:r>
      <w:r w:rsidR="008D74AE" w:rsidRPr="00E4171E">
        <w:rPr>
          <w:rFonts w:cs="Arial"/>
          <w:color w:val="000000"/>
          <w:szCs w:val="20"/>
        </w:rPr>
        <w:t>.</w:t>
      </w:r>
    </w:p>
    <w:p w14:paraId="1E416F45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F565C31" w14:textId="77777777"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p w14:paraId="24752BFB" w14:textId="77777777" w:rsidR="004F19D1" w:rsidRPr="00146430" w:rsidRDefault="007D6A6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 w:rsidRPr="00E4171E">
        <w:rPr>
          <w:rFonts w:cs="Arial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4F19D1" w:rsidRPr="00146430" w14:paraId="4449963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2503AA" w14:textId="30505FF6" w:rsidR="004F19D1" w:rsidRPr="00146430" w:rsidRDefault="004F19D1" w:rsidP="00646AA0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D04980A" w14:textId="77777777" w:rsidR="00646AA0" w:rsidRPr="00146430" w:rsidRDefault="00646AA0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613B87B" w14:textId="77777777" w:rsidR="004F19D1" w:rsidRPr="00146430" w:rsidRDefault="004F19D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 xml:space="preserve">I. </w:t>
      </w:r>
      <w:r w:rsidR="00646AA0">
        <w:rPr>
          <w:rFonts w:eastAsia="Calibri" w:cs="Arial"/>
          <w:b/>
          <w:bCs/>
          <w:color w:val="000000"/>
          <w:szCs w:val="20"/>
        </w:rPr>
        <w:tab/>
      </w:r>
      <w:r>
        <w:rPr>
          <w:rFonts w:eastAsia="Calibri" w:cs="Arial"/>
          <w:b/>
          <w:bCs/>
          <w:color w:val="000000"/>
          <w:szCs w:val="20"/>
        </w:rPr>
        <w:t>LISTA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4F19D1" w:rsidRPr="00146430" w14:paraId="06B4F52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9928FD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7C657BE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5F20C1BA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3860B7D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2CD6CA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E39017D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izvajanju Uredbe (EU) o preglednosti in celovitosti dejavnosti ocenjevanja okoljskih, socialnih in upravljavskih (ESG) dejavnikov, 00704-224/2026 (EVA: 2026-1611-0024)</w:t>
            </w:r>
          </w:p>
          <w:p w14:paraId="2BFAE6C9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537486B5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4679271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7A07D3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18B1D7D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in dopolnitvah Uredbe o izvajanju Uredbe (EU) o izboljšanju ureditve poravnav vrednostnih papirjev v Evropski uniji in o centralnih depotnih družbah, 00704-225/2026 (EVA: 2026-1611-0032)</w:t>
            </w:r>
          </w:p>
          <w:p w14:paraId="00F73DB9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280798AF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6C6F27E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CDD68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426A451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Uredbe o določitvi indeksov življenjskih stroškov, območij glede na težje življenjske razmere in odstotnih deležev za izračun odmene za nastanitev za posamezen kraj napotitve v tujini, 00704-217/2026 (EVA: 2026-1811-0035)</w:t>
            </w:r>
          </w:p>
          <w:p w14:paraId="797A807A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6B9FCC57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051ADCA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5AC452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82A8449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odloka o podaljšanju trajanja začasnega ukrepa za premostitev zaostrenih varnostnih razmer zaradi kadrovskih ali prostorskih težav v zavodih za prestajanje kazni zapora, 00704-222/2026 (EVA: 2026-2030-0036)</w:t>
            </w:r>
          </w:p>
          <w:p w14:paraId="7221C027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Mihael Zupančič</w:t>
            </w:r>
          </w:p>
          <w:p w14:paraId="13D59DFE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304EE1D6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8F1801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698C071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dopolnitvi Sklepa o ustanovitvi, nalogah in sestavi Odbora Vlade Republike Slovenije za gospodarstvo, 00407-3/2026</w:t>
            </w:r>
          </w:p>
          <w:p w14:paraId="5D1BA669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mag. Janja Garvas</w:t>
            </w:r>
          </w:p>
          <w:p w14:paraId="130134AF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35299515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A946D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1.6.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B5CF097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Letno poročilo Javnega sklada Republike Slovenije za financiranje razgradnje Nuklearne elektrarne Krško in odlaganja radioaktivnih odpadkov in izrabljenega goriva iz Nuklearne elektrarne Krško za leto 2025, 47602-10/2026</w:t>
            </w:r>
          </w:p>
          <w:p w14:paraId="2786A647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Jernej Vrtovec</w:t>
            </w:r>
          </w:p>
          <w:p w14:paraId="73A5A7F7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4250D02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492544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  </w:t>
            </w:r>
            <w:r w:rsidR="004F19D1">
              <w:rPr>
                <w:rFonts w:cs="Arial"/>
                <w:szCs w:val="20"/>
              </w:rPr>
              <w:t>1.7.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C2764FD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uredbe Evropskega parlamenta in Sveta o Agenciji Evropske unije za vesoljske storitve in spremembi Uredbe (EU) 2021/696, 54915-5/2026</w:t>
            </w:r>
          </w:p>
          <w:p w14:paraId="3E5A1C18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21F4AAFF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614A4DD9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4E4801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1.8.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32D0E0E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Sporočila Komisije Evropskemu parlamentu, Svetu, Evropskemu ekonomsko-socialnemu odboru in Odboru regij o strategiji Evropske unije za boj proti revščini: obravnavanje in preprečevanje revščine od otroštva do starosti, 54902-11/2026</w:t>
            </w:r>
          </w:p>
          <w:p w14:paraId="1280F1B3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Mateja Ribič</w:t>
            </w:r>
          </w:p>
          <w:p w14:paraId="77C525DC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19FC30B5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997171" w14:textId="77777777" w:rsidR="004F19D1" w:rsidRPr="00146430" w:rsidRDefault="00646AA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4F19D1">
              <w:rPr>
                <w:rFonts w:cs="Arial"/>
                <w:szCs w:val="20"/>
              </w:rPr>
              <w:t>1.9.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BA206AA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kmetijstvo in ribištvo 13. julija 2026 v Bruslju, 54913-18/2026</w:t>
            </w:r>
          </w:p>
          <w:p w14:paraId="41E6A975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48FFD787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28FF2134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56159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CD48C1E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splošne zadeve 14. julija 2026 v Bruslju, 54908-26/2026</w:t>
            </w:r>
          </w:p>
          <w:p w14:paraId="34A49544" w14:textId="45255A57" w:rsidR="004F19D1" w:rsidRPr="00146430" w:rsidRDefault="004F19D1" w:rsidP="00A73B9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</w:tc>
      </w:tr>
      <w:tr w:rsidR="004F19D1" w:rsidRPr="00146430" w14:paraId="11EB479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A99703" w14:textId="3B70B5A4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F57AF41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797B1CF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26A382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75B6D6C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srečanje ministra za zunanje in evropske zadeve Toneta Kajzerja z ministrom za zunanje zadeve Zvezne republike Nemčije Johannom Wadephulom ob delovnem obisku 10. julija 2026 v Zvezni republiki Nemčiji, 51000-10/2026</w:t>
            </w:r>
          </w:p>
          <w:p w14:paraId="5A4DE5F0" w14:textId="06C16AA8" w:rsidR="004F19D1" w:rsidRPr="00146430" w:rsidRDefault="004F19D1" w:rsidP="00A73B9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</w:tc>
      </w:tr>
      <w:tr w:rsidR="004F19D1" w:rsidRPr="00146430" w14:paraId="2B55288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1469A9" w14:textId="5A3EDE9E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6AD8F09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014673B3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FCDB4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C83615B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državne sekretarke v Ministrstvu za zunanje in evropske zadeve Tamare Weingerl Požar na zasedanju skupine Prijatelji Zahodnega Balkana 10. julija 2026 v Rimu, 51201-8/2026</w:t>
            </w:r>
          </w:p>
          <w:p w14:paraId="573AE0B6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08CB7B50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66248BC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D14005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491B6D1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specializirani svetovni razstavi Expo 2027 Beograd s predlogom za sodelovanje Republike Slovenije na Expo 2027 Beograd, 51000-11/2026</w:t>
            </w:r>
          </w:p>
          <w:p w14:paraId="051F3B58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1A345EC6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4F19D1" w:rsidRPr="00146430" w14:paraId="405506A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147D66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41B7124" w14:textId="77777777" w:rsidR="004F19D1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mnenja o Predlogu zakona o spremembah in dopolnitvah Zakona o pokojninskem in invalidskem zavarovanju, 00702-73/2026 (EVA: 2026-1211-0124)</w:t>
            </w:r>
          </w:p>
          <w:p w14:paraId="0BD07009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5666C9B5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A36CA77" w14:textId="77777777" w:rsidR="004F19D1" w:rsidRPr="00146430" w:rsidRDefault="004F19D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>II.</w:t>
      </w:r>
      <w:r w:rsidR="00646AA0">
        <w:rPr>
          <w:rFonts w:eastAsia="Calibri" w:cs="Arial"/>
          <w:b/>
          <w:bCs/>
          <w:color w:val="000000"/>
          <w:szCs w:val="20"/>
        </w:rPr>
        <w:tab/>
      </w:r>
      <w:r>
        <w:rPr>
          <w:rFonts w:eastAsia="Calibri" w:cs="Arial"/>
          <w:b/>
          <w:bCs/>
          <w:color w:val="000000"/>
          <w:szCs w:val="20"/>
        </w:rPr>
        <w:t>LISTA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4F19D1" w:rsidRPr="00146430" w14:paraId="54B475C6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022CA6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577819F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A170291" w14:textId="77777777" w:rsidR="004F19D1" w:rsidRPr="00646AA0" w:rsidRDefault="00646AA0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Cs/>
          <w:color w:val="000000"/>
          <w:szCs w:val="20"/>
        </w:rPr>
      </w:pPr>
      <w:r w:rsidRPr="00646AA0">
        <w:rPr>
          <w:rFonts w:eastAsia="Calibri" w:cs="Arial"/>
          <w:bCs/>
          <w:color w:val="000000"/>
          <w:szCs w:val="20"/>
        </w:rPr>
        <w:t xml:space="preserve">2. </w:t>
      </w:r>
      <w:r w:rsidRPr="00646AA0">
        <w:rPr>
          <w:rFonts w:eastAsia="Calibri" w:cs="Arial"/>
          <w:bCs/>
          <w:color w:val="000000"/>
          <w:szCs w:val="20"/>
        </w:rPr>
        <w:tab/>
      </w:r>
      <w:r w:rsidR="004F19D1" w:rsidRPr="00646AA0">
        <w:rPr>
          <w:rFonts w:eastAsia="Calibri" w:cs="Arial"/>
          <w:bCs/>
          <w:color w:val="000000"/>
          <w:szCs w:val="20"/>
        </w:rPr>
        <w:t>Predlogi Komisije Vlade Republike Slovenije za administrativne zadeve in imenovanja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4F19D1" w:rsidRPr="00146430" w14:paraId="2EBA42D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CA3078" w14:textId="77777777" w:rsidR="004F19D1" w:rsidRPr="00146430" w:rsidRDefault="004F19D1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AB2437D" w14:textId="77777777" w:rsidR="004F19D1" w:rsidRPr="00146430" w:rsidRDefault="004F19D1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Borut Rončević</w:t>
            </w:r>
          </w:p>
          <w:p w14:paraId="4EEBC8DC" w14:textId="77777777" w:rsidR="004F19D1" w:rsidRDefault="004F19D1" w:rsidP="00A7643E">
            <w:pPr>
              <w:jc w:val="both"/>
              <w:rPr>
                <w:rFonts w:cs="Arial"/>
                <w:szCs w:val="20"/>
              </w:rPr>
            </w:pPr>
          </w:p>
          <w:p w14:paraId="0D40559D" w14:textId="77777777" w:rsidR="00A73B93" w:rsidRDefault="00A73B93" w:rsidP="00A7643E">
            <w:pPr>
              <w:jc w:val="both"/>
              <w:rPr>
                <w:rFonts w:cs="Arial"/>
                <w:szCs w:val="20"/>
              </w:rPr>
            </w:pPr>
          </w:p>
          <w:p w14:paraId="2A37761B" w14:textId="77777777" w:rsidR="00A73B93" w:rsidRDefault="00A73B93" w:rsidP="00A7643E">
            <w:pPr>
              <w:jc w:val="both"/>
              <w:rPr>
                <w:rFonts w:cs="Arial"/>
                <w:szCs w:val="20"/>
              </w:rPr>
            </w:pPr>
          </w:p>
          <w:p w14:paraId="43D3C85C" w14:textId="77777777" w:rsidR="00A73B93" w:rsidRPr="00146430" w:rsidRDefault="00A73B93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FB203BA" w14:textId="77777777" w:rsidR="0015608E" w:rsidRPr="0015608E" w:rsidRDefault="007D6A61" w:rsidP="0015608E">
      <w:pPr>
        <w:pStyle w:val="podpisi"/>
        <w:jc w:val="right"/>
        <w:rPr>
          <w:rFonts w:cs="Arial"/>
          <w:color w:val="000000"/>
          <w:szCs w:val="20"/>
          <w:lang w:val="sl-SI"/>
        </w:rPr>
      </w:pPr>
      <w:r w:rsidRPr="00E4171E">
        <w:rPr>
          <w:rFonts w:cs="Arial"/>
          <w:color w:val="000000"/>
          <w:szCs w:val="20"/>
          <w:lang w:val="sl-SI"/>
        </w:rPr>
        <w:t xml:space="preserve"> </w:t>
      </w:r>
      <w:r w:rsidR="0015608E" w:rsidRPr="0015608E">
        <w:rPr>
          <w:rFonts w:cs="Arial"/>
          <w:color w:val="000000"/>
          <w:szCs w:val="20"/>
          <w:lang w:val="sl-SI"/>
        </w:rPr>
        <w:t>Mag. Janja Garvas</w:t>
      </w:r>
    </w:p>
    <w:p w14:paraId="726B0B3C" w14:textId="2B45D402" w:rsidR="00782FD4" w:rsidRPr="00E4171E" w:rsidRDefault="0015608E" w:rsidP="0015608E">
      <w:pPr>
        <w:pStyle w:val="podpisi"/>
        <w:jc w:val="right"/>
        <w:rPr>
          <w:rFonts w:cs="Arial"/>
          <w:szCs w:val="20"/>
        </w:rPr>
      </w:pPr>
      <w:r w:rsidRPr="0015608E">
        <w:rPr>
          <w:rFonts w:cs="Arial"/>
          <w:color w:val="000000"/>
          <w:szCs w:val="20"/>
          <w:lang w:val="sl-SI"/>
        </w:rPr>
        <w:t>generalna sekretarka</w:t>
      </w:r>
    </w:p>
    <w:sectPr w:rsidR="00782FD4" w:rsidRPr="00E4171E" w:rsidSect="00D3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EA87" w14:textId="77777777" w:rsidR="00BC30FC" w:rsidRDefault="00BC30FC" w:rsidP="00767987">
      <w:pPr>
        <w:spacing w:line="240" w:lineRule="auto"/>
      </w:pPr>
      <w:r>
        <w:separator/>
      </w:r>
    </w:p>
  </w:endnote>
  <w:endnote w:type="continuationSeparator" w:id="0">
    <w:p w14:paraId="1155F547" w14:textId="77777777" w:rsidR="00BC30FC" w:rsidRDefault="00BC30F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0152" w14:textId="77777777" w:rsidR="008337C2" w:rsidRDefault="008337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66BA" w14:textId="77777777" w:rsidR="008337C2" w:rsidRDefault="008337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CF59" w14:textId="77777777" w:rsidR="008337C2" w:rsidRDefault="008337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3A37" w14:textId="77777777" w:rsidR="00BC30FC" w:rsidRDefault="00BC30FC" w:rsidP="00767987">
      <w:pPr>
        <w:spacing w:line="240" w:lineRule="auto"/>
      </w:pPr>
      <w:r>
        <w:separator/>
      </w:r>
    </w:p>
  </w:footnote>
  <w:footnote w:type="continuationSeparator" w:id="0">
    <w:p w14:paraId="0ED4D1BD" w14:textId="77777777" w:rsidR="00BC30FC" w:rsidRDefault="00BC30F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A8F" w14:textId="77777777" w:rsidR="008337C2" w:rsidRDefault="008337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EC0A" w14:textId="77777777" w:rsidR="008337C2" w:rsidRDefault="008337C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B681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66C7A" w14:textId="77777777" w:rsidR="00D30365" w:rsidRPr="00A9231D" w:rsidRDefault="00D30365" w:rsidP="00E86411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35AC304E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29C5EBB7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28F09AFB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594245583">
    <w:abstractNumId w:val="2"/>
  </w:num>
  <w:num w:numId="2" w16cid:durableId="1507014789">
    <w:abstractNumId w:val="0"/>
  </w:num>
  <w:num w:numId="3" w16cid:durableId="133040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CE"/>
    <w:rsid w:val="000B3FE6"/>
    <w:rsid w:val="000C4F7B"/>
    <w:rsid w:val="000E21B2"/>
    <w:rsid w:val="001003C3"/>
    <w:rsid w:val="0015608E"/>
    <w:rsid w:val="001831B5"/>
    <w:rsid w:val="0019187E"/>
    <w:rsid w:val="001B3D8E"/>
    <w:rsid w:val="00204177"/>
    <w:rsid w:val="00225A92"/>
    <w:rsid w:val="002536CD"/>
    <w:rsid w:val="002641B5"/>
    <w:rsid w:val="0029080D"/>
    <w:rsid w:val="002C7168"/>
    <w:rsid w:val="002F136A"/>
    <w:rsid w:val="0033245D"/>
    <w:rsid w:val="00366636"/>
    <w:rsid w:val="00367DE6"/>
    <w:rsid w:val="003A2C6A"/>
    <w:rsid w:val="003B3E19"/>
    <w:rsid w:val="003F48F6"/>
    <w:rsid w:val="004076C6"/>
    <w:rsid w:val="004B7F76"/>
    <w:rsid w:val="004C3117"/>
    <w:rsid w:val="004E1BCE"/>
    <w:rsid w:val="004F19D1"/>
    <w:rsid w:val="00510235"/>
    <w:rsid w:val="00592079"/>
    <w:rsid w:val="005C6003"/>
    <w:rsid w:val="00606E19"/>
    <w:rsid w:val="0064077A"/>
    <w:rsid w:val="00646AA0"/>
    <w:rsid w:val="0064708F"/>
    <w:rsid w:val="006741D3"/>
    <w:rsid w:val="00682FFE"/>
    <w:rsid w:val="00692225"/>
    <w:rsid w:val="006C69EC"/>
    <w:rsid w:val="007039D0"/>
    <w:rsid w:val="00710C90"/>
    <w:rsid w:val="00717B67"/>
    <w:rsid w:val="00767987"/>
    <w:rsid w:val="00782FD4"/>
    <w:rsid w:val="007D6A61"/>
    <w:rsid w:val="00811140"/>
    <w:rsid w:val="008337C2"/>
    <w:rsid w:val="008A3F94"/>
    <w:rsid w:val="008D74AE"/>
    <w:rsid w:val="008E145F"/>
    <w:rsid w:val="008F3EF7"/>
    <w:rsid w:val="00904A48"/>
    <w:rsid w:val="00922331"/>
    <w:rsid w:val="00964F03"/>
    <w:rsid w:val="00980294"/>
    <w:rsid w:val="009C5392"/>
    <w:rsid w:val="00A23327"/>
    <w:rsid w:val="00A50E4B"/>
    <w:rsid w:val="00A73B93"/>
    <w:rsid w:val="00A81F4C"/>
    <w:rsid w:val="00A9231D"/>
    <w:rsid w:val="00B40287"/>
    <w:rsid w:val="00B77354"/>
    <w:rsid w:val="00B80DF9"/>
    <w:rsid w:val="00BC30FC"/>
    <w:rsid w:val="00BE7544"/>
    <w:rsid w:val="00C0216A"/>
    <w:rsid w:val="00C820D8"/>
    <w:rsid w:val="00CB7E14"/>
    <w:rsid w:val="00CD6077"/>
    <w:rsid w:val="00CE234E"/>
    <w:rsid w:val="00D02973"/>
    <w:rsid w:val="00D252FD"/>
    <w:rsid w:val="00D30365"/>
    <w:rsid w:val="00D34347"/>
    <w:rsid w:val="00D94333"/>
    <w:rsid w:val="00DA09BE"/>
    <w:rsid w:val="00E30579"/>
    <w:rsid w:val="00E4171E"/>
    <w:rsid w:val="00E55877"/>
    <w:rsid w:val="00E86411"/>
    <w:rsid w:val="00EA2041"/>
    <w:rsid w:val="00F871C6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17D0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Hvale Perc</dc:creator>
  <cp:keywords/>
  <dc:description/>
  <cp:lastModifiedBy>Urška Štorman</cp:lastModifiedBy>
  <cp:revision>7</cp:revision>
  <dcterms:created xsi:type="dcterms:W3CDTF">2026-07-07T10:37:00Z</dcterms:created>
  <dcterms:modified xsi:type="dcterms:W3CDTF">2026-07-08T12:44:00Z</dcterms:modified>
</cp:coreProperties>
</file>