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3F482" w14:textId="77777777" w:rsidR="007D6A61" w:rsidRPr="00E4171E" w:rsidRDefault="000E06C1" w:rsidP="00B77354">
      <w:pPr>
        <w:widowControl w:val="0"/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Ljubljana</w:t>
      </w:r>
      <w:r w:rsidR="007D6A61" w:rsidRPr="00E4171E">
        <w:rPr>
          <w:rFonts w:cs="Arial"/>
          <w:color w:val="000000"/>
          <w:szCs w:val="20"/>
        </w:rPr>
        <w:t xml:space="preserve">, </w:t>
      </w:r>
      <w:r>
        <w:rPr>
          <w:rFonts w:cs="Arial"/>
          <w:color w:val="000000"/>
          <w:szCs w:val="20"/>
        </w:rPr>
        <w:t>25. 8. 2026</w:t>
      </w:r>
    </w:p>
    <w:p w14:paraId="2CD7D21B" w14:textId="77777777" w:rsidR="007D6A61" w:rsidRPr="00E4171E" w:rsidRDefault="007D6A61" w:rsidP="00B77354">
      <w:pPr>
        <w:widowControl w:val="0"/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6EA41618" w14:textId="77777777" w:rsidR="007D6A61" w:rsidRPr="00E4171E" w:rsidRDefault="007D6A61" w:rsidP="00B77354">
      <w:pPr>
        <w:widowControl w:val="0"/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27F09114" w14:textId="77777777" w:rsidR="007D6A61" w:rsidRPr="00E4171E" w:rsidRDefault="007D6A61" w:rsidP="00B7735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E4171E">
        <w:rPr>
          <w:rFonts w:cs="Arial"/>
          <w:color w:val="000000"/>
          <w:szCs w:val="20"/>
        </w:rPr>
        <w:t xml:space="preserve">Na podlagi 19. člena Poslovnika Vlade Republike Slovenije (Uradni list RS, št. 43/01, </w:t>
      </w:r>
      <w:r w:rsidRPr="00E4171E">
        <w:rPr>
          <w:rFonts w:cs="Arial"/>
          <w:color w:val="000000"/>
          <w:szCs w:val="20"/>
        </w:rPr>
        <w:br/>
        <w:t xml:space="preserve">23/02 – popr., 54/03, 103/03, 114/04, 26/06, 21/07, 32/10, 73/10, </w:t>
      </w:r>
      <w:r w:rsidRPr="00E4171E">
        <w:rPr>
          <w:rFonts w:cs="Arial"/>
          <w:color w:val="000000"/>
          <w:szCs w:val="20"/>
          <w:lang w:eastAsia="sl-SI"/>
        </w:rPr>
        <w:t>95/11, 64/12, 10/14</w:t>
      </w:r>
      <w:r w:rsidR="0033245D" w:rsidRPr="00E4171E">
        <w:rPr>
          <w:rFonts w:cs="Arial"/>
          <w:color w:val="000000"/>
          <w:szCs w:val="20"/>
          <w:lang w:eastAsia="sl-SI"/>
        </w:rPr>
        <w:t>,</w:t>
      </w:r>
      <w:r w:rsidRPr="00E4171E">
        <w:rPr>
          <w:rFonts w:cs="Arial"/>
          <w:color w:val="000000"/>
          <w:szCs w:val="20"/>
          <w:lang w:eastAsia="sl-SI"/>
        </w:rPr>
        <w:t xml:space="preserve"> </w:t>
      </w:r>
      <w:r w:rsidRPr="00E4171E">
        <w:rPr>
          <w:rFonts w:cs="Arial"/>
          <w:color w:val="000000"/>
          <w:szCs w:val="20"/>
        </w:rPr>
        <w:t>164/20</w:t>
      </w:r>
      <w:r w:rsidR="0064708F" w:rsidRPr="00E4171E">
        <w:rPr>
          <w:rFonts w:cs="Arial"/>
          <w:color w:val="000000"/>
          <w:szCs w:val="20"/>
        </w:rPr>
        <w:t xml:space="preserve">, </w:t>
      </w:r>
      <w:r w:rsidR="0033245D" w:rsidRPr="00E4171E">
        <w:rPr>
          <w:rFonts w:eastAsiaTheme="minorHAnsi" w:cs="Arial"/>
          <w:color w:val="000000"/>
          <w:szCs w:val="20"/>
        </w:rPr>
        <w:t>35/21</w:t>
      </w:r>
      <w:r w:rsidR="004C3117" w:rsidRPr="00E4171E">
        <w:rPr>
          <w:rFonts w:eastAsiaTheme="minorHAnsi" w:cs="Arial"/>
          <w:color w:val="000000"/>
          <w:szCs w:val="20"/>
        </w:rPr>
        <w:t>,</w:t>
      </w:r>
      <w:r w:rsidR="0064708F" w:rsidRPr="00E4171E">
        <w:rPr>
          <w:rFonts w:eastAsiaTheme="minorHAnsi" w:cs="Arial"/>
          <w:color w:val="000000"/>
          <w:szCs w:val="20"/>
        </w:rPr>
        <w:t xml:space="preserve"> 51/21</w:t>
      </w:r>
      <w:r w:rsidR="004C3117" w:rsidRPr="00E4171E">
        <w:rPr>
          <w:rFonts w:eastAsiaTheme="minorHAnsi" w:cs="Arial"/>
          <w:color w:val="000000"/>
          <w:szCs w:val="20"/>
        </w:rPr>
        <w:t xml:space="preserve"> in 114/21</w:t>
      </w:r>
      <w:r w:rsidRPr="00E4171E">
        <w:rPr>
          <w:rFonts w:cs="Arial"/>
          <w:color w:val="000000"/>
          <w:szCs w:val="20"/>
          <w:lang w:eastAsia="sl-SI"/>
        </w:rPr>
        <w:t>)</w:t>
      </w:r>
    </w:p>
    <w:p w14:paraId="52FA7791" w14:textId="77777777" w:rsidR="007D6A61" w:rsidRPr="00E4171E" w:rsidRDefault="007D6A61" w:rsidP="00B77354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6DC9E491" w14:textId="77777777" w:rsidR="007D6A61" w:rsidRPr="00E4171E" w:rsidRDefault="007D6A61" w:rsidP="00B77354">
      <w:pPr>
        <w:widowControl w:val="0"/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E4171E">
        <w:rPr>
          <w:rFonts w:cs="Arial"/>
          <w:color w:val="000000"/>
          <w:szCs w:val="20"/>
        </w:rPr>
        <w:t>S K L I C U J E</w:t>
      </w:r>
    </w:p>
    <w:p w14:paraId="75528848" w14:textId="77777777" w:rsidR="007D6A61" w:rsidRPr="00E4171E" w:rsidRDefault="007D6A61" w:rsidP="00B77354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7A432ADD" w14:textId="77777777" w:rsidR="007D6A61" w:rsidRPr="00E4171E" w:rsidRDefault="007D6A61" w:rsidP="00B7735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E4171E">
        <w:rPr>
          <w:rFonts w:cs="Arial"/>
          <w:color w:val="000000"/>
          <w:szCs w:val="20"/>
        </w:rPr>
        <w:t>predsednik Vlade Republike Slovenije</w:t>
      </w:r>
      <w:r w:rsidRPr="00E4171E">
        <w:rPr>
          <w:rFonts w:cs="Arial"/>
          <w:b/>
          <w:bCs/>
          <w:color w:val="000000"/>
          <w:szCs w:val="20"/>
        </w:rPr>
        <w:t xml:space="preserve"> </w:t>
      </w:r>
      <w:r w:rsidR="000E06C1">
        <w:rPr>
          <w:rFonts w:cs="Arial"/>
          <w:b/>
          <w:bCs/>
          <w:color w:val="000000"/>
          <w:szCs w:val="20"/>
        </w:rPr>
        <w:t>8</w:t>
      </w:r>
      <w:r w:rsidRPr="00E4171E">
        <w:rPr>
          <w:rFonts w:cs="Arial"/>
          <w:b/>
          <w:bCs/>
          <w:color w:val="000000"/>
          <w:szCs w:val="20"/>
        </w:rPr>
        <w:t xml:space="preserve">. </w:t>
      </w:r>
      <w:r w:rsidR="000E06C1">
        <w:rPr>
          <w:rFonts w:cs="Arial"/>
          <w:b/>
          <w:bCs/>
          <w:color w:val="000000"/>
          <w:szCs w:val="20"/>
        </w:rPr>
        <w:t>redno sejo</w:t>
      </w:r>
      <w:r w:rsidRPr="00E4171E">
        <w:rPr>
          <w:rFonts w:cs="Arial"/>
          <w:color w:val="000000"/>
          <w:szCs w:val="20"/>
        </w:rPr>
        <w:t xml:space="preserve"> Vlade Republike Slovenije, ki bo v </w:t>
      </w:r>
      <w:r w:rsidR="000E06C1">
        <w:rPr>
          <w:rFonts w:cs="Arial"/>
          <w:b/>
          <w:bCs/>
          <w:color w:val="000000"/>
          <w:szCs w:val="20"/>
        </w:rPr>
        <w:t>četrtek, 27. 8. 2026, ob 11</w:t>
      </w:r>
      <w:r w:rsidRPr="00E4171E">
        <w:rPr>
          <w:rFonts w:cs="Arial"/>
          <w:b/>
          <w:bCs/>
          <w:color w:val="000000"/>
          <w:szCs w:val="20"/>
        </w:rPr>
        <w:t xml:space="preserve">. </w:t>
      </w:r>
      <w:r w:rsidR="002C7168" w:rsidRPr="00E4171E">
        <w:rPr>
          <w:rFonts w:cs="Arial"/>
          <w:b/>
          <w:bCs/>
          <w:color w:val="000000"/>
          <w:szCs w:val="20"/>
        </w:rPr>
        <w:t>u</w:t>
      </w:r>
      <w:r w:rsidRPr="00E4171E">
        <w:rPr>
          <w:rFonts w:cs="Arial"/>
          <w:b/>
          <w:bCs/>
          <w:color w:val="000000"/>
          <w:szCs w:val="20"/>
        </w:rPr>
        <w:t>ri</w:t>
      </w:r>
      <w:r w:rsidR="00A81F4C" w:rsidRPr="00E4171E">
        <w:rPr>
          <w:rFonts w:cs="Arial"/>
          <w:b/>
          <w:bCs/>
          <w:color w:val="000000"/>
          <w:szCs w:val="20"/>
        </w:rPr>
        <w:t xml:space="preserve"> </w:t>
      </w:r>
      <w:r w:rsidR="00A81F4C" w:rsidRPr="00E4171E">
        <w:rPr>
          <w:rFonts w:cs="Arial"/>
          <w:color w:val="000000"/>
          <w:szCs w:val="20"/>
        </w:rPr>
        <w:t xml:space="preserve">v </w:t>
      </w:r>
      <w:r w:rsidR="008D74AE" w:rsidRPr="00E4171E">
        <w:rPr>
          <w:rFonts w:cs="Arial"/>
          <w:color w:val="000000"/>
          <w:szCs w:val="20"/>
        </w:rPr>
        <w:t xml:space="preserve">sejni dvorani </w:t>
      </w:r>
      <w:r w:rsidR="00F871C6" w:rsidRPr="00F871C6">
        <w:rPr>
          <w:rFonts w:cs="Arial"/>
          <w:color w:val="000000"/>
          <w:szCs w:val="20"/>
        </w:rPr>
        <w:t>Gregorčičeva 25/6</w:t>
      </w:r>
      <w:r w:rsidR="008D74AE" w:rsidRPr="00E4171E">
        <w:rPr>
          <w:rFonts w:cs="Arial"/>
          <w:color w:val="000000"/>
          <w:szCs w:val="20"/>
        </w:rPr>
        <w:t>.</w:t>
      </w:r>
    </w:p>
    <w:p w14:paraId="7DD05219" w14:textId="77777777" w:rsidR="007D6A61" w:rsidRPr="00E4171E" w:rsidRDefault="007D6A61" w:rsidP="00B77354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3BEA85FD" w14:textId="77777777" w:rsidR="007D6A61" w:rsidRPr="00E4171E" w:rsidRDefault="007D6A61" w:rsidP="00B77354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E4171E">
        <w:rPr>
          <w:rFonts w:cs="Arial"/>
          <w:color w:val="000000"/>
          <w:szCs w:val="20"/>
        </w:rPr>
        <w:t>PREDLOG DNEVNEGA REDA:</w:t>
      </w:r>
    </w:p>
    <w:p w14:paraId="2F230CF5" w14:textId="77777777" w:rsidR="007D6A61" w:rsidRPr="00E4171E" w:rsidRDefault="007D6A61" w:rsidP="00B77354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11BA4F36" w14:textId="1CCBFE78" w:rsidR="000E06C1" w:rsidRPr="00435106" w:rsidRDefault="007D6A61" w:rsidP="00435106">
      <w:pPr>
        <w:autoSpaceDE w:val="0"/>
        <w:autoSpaceDN w:val="0"/>
        <w:adjustRightInd w:val="0"/>
        <w:ind w:left="544" w:hanging="567"/>
        <w:jc w:val="both"/>
        <w:rPr>
          <w:rFonts w:eastAsia="Calibri" w:cs="Arial"/>
          <w:b/>
          <w:bCs/>
          <w:color w:val="000000"/>
          <w:szCs w:val="20"/>
        </w:rPr>
      </w:pPr>
      <w:r w:rsidRPr="00E4171E">
        <w:rPr>
          <w:rFonts w:cs="Arial"/>
          <w:szCs w:val="20"/>
        </w:rPr>
        <w:tab/>
      </w:r>
    </w:p>
    <w:p w14:paraId="337D9865" w14:textId="77777777" w:rsidR="000E06C1" w:rsidRPr="00146430" w:rsidRDefault="00737F6B" w:rsidP="000513C7">
      <w:pPr>
        <w:autoSpaceDE w:val="0"/>
        <w:autoSpaceDN w:val="0"/>
        <w:adjustRightInd w:val="0"/>
        <w:ind w:left="544" w:hanging="567"/>
        <w:jc w:val="both"/>
        <w:rPr>
          <w:rFonts w:eastAsia="Calibri" w:cs="Arial"/>
          <w:b/>
          <w:bCs/>
          <w:color w:val="000000"/>
          <w:szCs w:val="20"/>
        </w:rPr>
      </w:pPr>
      <w:r>
        <w:rPr>
          <w:rFonts w:eastAsia="Calibri" w:cs="Arial"/>
          <w:b/>
          <w:bCs/>
          <w:color w:val="000000"/>
          <w:szCs w:val="20"/>
        </w:rPr>
        <w:t>I.</w:t>
      </w:r>
      <w:r>
        <w:rPr>
          <w:rFonts w:eastAsia="Calibri" w:cs="Arial"/>
          <w:b/>
          <w:bCs/>
          <w:color w:val="000000"/>
          <w:szCs w:val="20"/>
        </w:rPr>
        <w:tab/>
      </w:r>
      <w:r w:rsidR="000E06C1">
        <w:rPr>
          <w:rFonts w:eastAsia="Calibri" w:cs="Arial"/>
          <w:b/>
          <w:bCs/>
          <w:color w:val="000000"/>
          <w:szCs w:val="20"/>
        </w:rPr>
        <w:t>LISTA 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7893"/>
      </w:tblGrid>
      <w:tr w:rsidR="000E06C1" w:rsidRPr="00146430" w14:paraId="4D0B32CF" w14:textId="77777777" w:rsidTr="000513C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44C22FF" w14:textId="77777777" w:rsidR="000E06C1" w:rsidRPr="00146430" w:rsidRDefault="000E06C1" w:rsidP="00A7643E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7893" w:type="dxa"/>
            <w:tcBorders>
              <w:top w:val="nil"/>
              <w:left w:val="nil"/>
              <w:bottom w:val="nil"/>
              <w:right w:val="nil"/>
            </w:tcBorders>
          </w:tcPr>
          <w:p w14:paraId="27E77558" w14:textId="77777777" w:rsidR="000E06C1" w:rsidRPr="00146430" w:rsidRDefault="000E06C1" w:rsidP="00A7643E">
            <w:pPr>
              <w:jc w:val="both"/>
              <w:rPr>
                <w:rFonts w:cs="Arial"/>
                <w:color w:val="000000"/>
                <w:szCs w:val="20"/>
              </w:rPr>
            </w:pPr>
          </w:p>
          <w:p w14:paraId="758D693D" w14:textId="77777777" w:rsidR="000E06C1" w:rsidRPr="00146430" w:rsidRDefault="000E06C1" w:rsidP="00A7643E">
            <w:pPr>
              <w:jc w:val="both"/>
              <w:rPr>
                <w:rFonts w:cs="Arial"/>
                <w:szCs w:val="20"/>
              </w:rPr>
            </w:pPr>
          </w:p>
        </w:tc>
      </w:tr>
      <w:tr w:rsidR="000E06C1" w:rsidRPr="00146430" w14:paraId="61EA3000" w14:textId="77777777" w:rsidTr="000513C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1A90D89" w14:textId="77777777" w:rsidR="000E06C1" w:rsidRPr="00146430" w:rsidRDefault="00737F6B" w:rsidP="00A7643E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</w:t>
            </w:r>
            <w:r w:rsidR="000E06C1">
              <w:rPr>
                <w:rFonts w:cs="Arial"/>
                <w:szCs w:val="20"/>
              </w:rPr>
              <w:t>1.1.</w:t>
            </w:r>
          </w:p>
        </w:tc>
        <w:tc>
          <w:tcPr>
            <w:tcW w:w="7893" w:type="dxa"/>
            <w:tcBorders>
              <w:top w:val="nil"/>
              <w:left w:val="nil"/>
              <w:bottom w:val="nil"/>
              <w:right w:val="nil"/>
            </w:tcBorders>
          </w:tcPr>
          <w:p w14:paraId="0D790E8C" w14:textId="77777777" w:rsidR="000E06C1" w:rsidRDefault="000E06C1" w:rsidP="00A7643E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Predlog uredbe o obveznem prispevku za promocijo kmetijskih in živilskih proizvodov za zavezance sektorja sadja za obdobje 2027–2029, 00704-254/2026 </w:t>
            </w:r>
            <w:r w:rsidR="00727022">
              <w:rPr>
                <w:rFonts w:cs="Arial"/>
                <w:color w:val="000000"/>
                <w:szCs w:val="20"/>
              </w:rPr>
              <w:br/>
            </w:r>
            <w:r>
              <w:rPr>
                <w:rFonts w:cs="Arial"/>
                <w:color w:val="000000"/>
                <w:szCs w:val="20"/>
              </w:rPr>
              <w:t>(EVA: 2026-2330-0063)</w:t>
            </w:r>
          </w:p>
          <w:p w14:paraId="782FD929" w14:textId="77777777" w:rsidR="000E06C1" w:rsidRPr="00146430" w:rsidRDefault="000E06C1" w:rsidP="00A7643E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Poročevalec: Janez Cigler Kralj</w:t>
            </w:r>
          </w:p>
          <w:p w14:paraId="5EAB04F6" w14:textId="77777777" w:rsidR="000E06C1" w:rsidRPr="00146430" w:rsidRDefault="000E06C1" w:rsidP="00A7643E">
            <w:pPr>
              <w:jc w:val="both"/>
              <w:rPr>
                <w:rFonts w:cs="Arial"/>
                <w:szCs w:val="20"/>
              </w:rPr>
            </w:pPr>
          </w:p>
        </w:tc>
      </w:tr>
      <w:tr w:rsidR="000E06C1" w:rsidRPr="00146430" w14:paraId="55C0E4D8" w14:textId="77777777" w:rsidTr="000513C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04059A5" w14:textId="77777777" w:rsidR="000E06C1" w:rsidRPr="00146430" w:rsidRDefault="00737F6B" w:rsidP="00A7643E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</w:t>
            </w:r>
            <w:r w:rsidR="000E06C1">
              <w:rPr>
                <w:rFonts w:cs="Arial"/>
                <w:szCs w:val="20"/>
              </w:rPr>
              <w:t>1.2.</w:t>
            </w:r>
          </w:p>
        </w:tc>
        <w:tc>
          <w:tcPr>
            <w:tcW w:w="7893" w:type="dxa"/>
            <w:tcBorders>
              <w:top w:val="nil"/>
              <w:left w:val="nil"/>
              <w:bottom w:val="nil"/>
              <w:right w:val="nil"/>
            </w:tcBorders>
          </w:tcPr>
          <w:p w14:paraId="6FBC137D" w14:textId="77777777" w:rsidR="000E06C1" w:rsidRDefault="000E06C1" w:rsidP="00A7643E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Predlog uredbe o izvajanju uredbe (ES) o mejnih vrednostih ostankov pesticidov v ali na živilih in krmi rastlinskega in živalskega izvora, 00704-255/2026 (EVA: 2026-2330-0053)</w:t>
            </w:r>
          </w:p>
          <w:p w14:paraId="1D4488B1" w14:textId="77777777" w:rsidR="000E06C1" w:rsidRPr="00146430" w:rsidRDefault="000E06C1" w:rsidP="00A7643E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Poročevalec: Janez Cigler Kralj</w:t>
            </w:r>
          </w:p>
          <w:p w14:paraId="693C9F87" w14:textId="77777777" w:rsidR="000E06C1" w:rsidRPr="00146430" w:rsidRDefault="000E06C1" w:rsidP="00A7643E">
            <w:pPr>
              <w:jc w:val="both"/>
              <w:rPr>
                <w:rFonts w:cs="Arial"/>
                <w:szCs w:val="20"/>
              </w:rPr>
            </w:pPr>
          </w:p>
        </w:tc>
      </w:tr>
      <w:tr w:rsidR="000E06C1" w:rsidRPr="00146430" w14:paraId="6A25000B" w14:textId="77777777" w:rsidTr="000513C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4181466" w14:textId="77777777" w:rsidR="000E06C1" w:rsidRPr="00146430" w:rsidRDefault="00737F6B" w:rsidP="00A7643E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</w:t>
            </w:r>
            <w:r w:rsidR="000E06C1">
              <w:rPr>
                <w:rFonts w:cs="Arial"/>
                <w:szCs w:val="20"/>
              </w:rPr>
              <w:t>1.3.</w:t>
            </w:r>
          </w:p>
        </w:tc>
        <w:tc>
          <w:tcPr>
            <w:tcW w:w="7893" w:type="dxa"/>
            <w:tcBorders>
              <w:top w:val="nil"/>
              <w:left w:val="nil"/>
              <w:bottom w:val="nil"/>
              <w:right w:val="nil"/>
            </w:tcBorders>
          </w:tcPr>
          <w:p w14:paraId="0AD37668" w14:textId="77777777" w:rsidR="000E06C1" w:rsidRDefault="000E06C1" w:rsidP="00A7643E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Predlog uredbe o spremembah in dopolnitvah Uredbe o programih storitev obveznega zdravstvenega zavarovanja, zmogljivostih, potrebnih za njegovo izvajanje, in obsegu sredstev za leto 2026, 00704-258/2026 (EVA: 2026-2711-0072)</w:t>
            </w:r>
          </w:p>
          <w:p w14:paraId="6D723617" w14:textId="77777777" w:rsidR="000E06C1" w:rsidRPr="00146430" w:rsidRDefault="000E06C1" w:rsidP="00A7643E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Poročevalec: dr. Tadej Ostrc</w:t>
            </w:r>
          </w:p>
          <w:p w14:paraId="5192070B" w14:textId="77777777" w:rsidR="000E06C1" w:rsidRPr="00146430" w:rsidRDefault="000E06C1" w:rsidP="00A7643E">
            <w:pPr>
              <w:jc w:val="both"/>
              <w:rPr>
                <w:rFonts w:cs="Arial"/>
                <w:szCs w:val="20"/>
              </w:rPr>
            </w:pPr>
          </w:p>
        </w:tc>
      </w:tr>
      <w:tr w:rsidR="000E06C1" w:rsidRPr="00146430" w14:paraId="4F8A82AB" w14:textId="77777777" w:rsidTr="000513C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87F980A" w14:textId="77777777" w:rsidR="000E06C1" w:rsidRPr="00146430" w:rsidRDefault="00737F6B" w:rsidP="00A7643E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</w:t>
            </w:r>
            <w:r w:rsidR="000E06C1">
              <w:rPr>
                <w:rFonts w:cs="Arial"/>
                <w:szCs w:val="20"/>
              </w:rPr>
              <w:t>1.4.</w:t>
            </w:r>
          </w:p>
        </w:tc>
        <w:tc>
          <w:tcPr>
            <w:tcW w:w="7893" w:type="dxa"/>
            <w:tcBorders>
              <w:top w:val="nil"/>
              <w:left w:val="nil"/>
              <w:bottom w:val="nil"/>
              <w:right w:val="nil"/>
            </w:tcBorders>
          </w:tcPr>
          <w:p w14:paraId="41F87CA4" w14:textId="77777777" w:rsidR="000E06C1" w:rsidRDefault="000E06C1" w:rsidP="00A7643E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Predlog uredbe o spremembah Uredbe o državnem prostorskem načrtu za železniško progo Maribor–Šentilj, 00704-256/2026 (EVA: 2026-2560-0032)</w:t>
            </w:r>
          </w:p>
          <w:p w14:paraId="74D28494" w14:textId="77777777" w:rsidR="000E06C1" w:rsidRPr="00146430" w:rsidRDefault="000E06C1" w:rsidP="00A7643E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Poročevalka: mag. Polona Rifelj</w:t>
            </w:r>
          </w:p>
          <w:p w14:paraId="4B351C46" w14:textId="77777777" w:rsidR="000E06C1" w:rsidRPr="00146430" w:rsidRDefault="000E06C1" w:rsidP="00A7643E">
            <w:pPr>
              <w:jc w:val="both"/>
              <w:rPr>
                <w:rFonts w:cs="Arial"/>
                <w:szCs w:val="20"/>
              </w:rPr>
            </w:pPr>
          </w:p>
        </w:tc>
      </w:tr>
      <w:tr w:rsidR="000E06C1" w:rsidRPr="00146430" w14:paraId="33B210B5" w14:textId="77777777" w:rsidTr="000513C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FC3C0C7" w14:textId="77777777" w:rsidR="000E06C1" w:rsidRPr="00146430" w:rsidRDefault="00737F6B" w:rsidP="00A7643E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</w:t>
            </w:r>
            <w:r w:rsidR="000E06C1">
              <w:rPr>
                <w:rFonts w:cs="Arial"/>
                <w:szCs w:val="20"/>
              </w:rPr>
              <w:t>1.5.</w:t>
            </w:r>
          </w:p>
        </w:tc>
        <w:tc>
          <w:tcPr>
            <w:tcW w:w="7893" w:type="dxa"/>
            <w:tcBorders>
              <w:top w:val="nil"/>
              <w:left w:val="nil"/>
              <w:bottom w:val="nil"/>
              <w:right w:val="nil"/>
            </w:tcBorders>
          </w:tcPr>
          <w:p w14:paraId="63C73FEC" w14:textId="77777777" w:rsidR="000E06C1" w:rsidRDefault="000E06C1" w:rsidP="00A7643E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Predlog uredbe o spremembi in dopolnitvi Uredbe o varnosti igrač, 00704-252/2026 (EVA: 2026-2711-0070)</w:t>
            </w:r>
          </w:p>
          <w:p w14:paraId="6DEC3253" w14:textId="77777777" w:rsidR="000E06C1" w:rsidRPr="00146430" w:rsidRDefault="000E06C1" w:rsidP="00A7643E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Poročevalec: dr. Tadej Ostrc</w:t>
            </w:r>
          </w:p>
          <w:p w14:paraId="19538215" w14:textId="77777777" w:rsidR="000E06C1" w:rsidRPr="00146430" w:rsidRDefault="000E06C1" w:rsidP="00A7643E">
            <w:pPr>
              <w:jc w:val="both"/>
              <w:rPr>
                <w:rFonts w:cs="Arial"/>
                <w:szCs w:val="20"/>
              </w:rPr>
            </w:pPr>
          </w:p>
        </w:tc>
      </w:tr>
      <w:tr w:rsidR="000E06C1" w:rsidRPr="00146430" w14:paraId="49D11BFF" w14:textId="77777777" w:rsidTr="000513C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137C89E" w14:textId="77777777" w:rsidR="000E06C1" w:rsidRPr="00146430" w:rsidRDefault="00737F6B" w:rsidP="00A7643E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</w:t>
            </w:r>
            <w:r w:rsidR="000E06C1">
              <w:rPr>
                <w:rFonts w:cs="Arial"/>
                <w:szCs w:val="20"/>
              </w:rPr>
              <w:t>1.6.</w:t>
            </w:r>
          </w:p>
        </w:tc>
        <w:tc>
          <w:tcPr>
            <w:tcW w:w="7893" w:type="dxa"/>
            <w:tcBorders>
              <w:top w:val="nil"/>
              <w:left w:val="nil"/>
              <w:bottom w:val="nil"/>
              <w:right w:val="nil"/>
            </w:tcBorders>
          </w:tcPr>
          <w:p w14:paraId="64183F92" w14:textId="77777777" w:rsidR="000E06C1" w:rsidRDefault="000E06C1" w:rsidP="00A7643E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Predlog uredbe o spremembi Uredbe o določitvi dogodkov, ob katerih se v letu 2027 izdajo priložnostni kovanci, 00704-253/2026 (EVA: 2026-1611-0072)</w:t>
            </w:r>
          </w:p>
          <w:p w14:paraId="114BACA4" w14:textId="77777777" w:rsidR="000E06C1" w:rsidRPr="00146430" w:rsidRDefault="000E06C1" w:rsidP="00A7643E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Poročevalec: mag. Andrej Šircelj</w:t>
            </w:r>
          </w:p>
          <w:p w14:paraId="1F2AD8EF" w14:textId="77777777" w:rsidR="000E06C1" w:rsidRPr="00146430" w:rsidRDefault="000E06C1" w:rsidP="00A7643E">
            <w:pPr>
              <w:jc w:val="both"/>
              <w:rPr>
                <w:rFonts w:cs="Arial"/>
                <w:szCs w:val="20"/>
              </w:rPr>
            </w:pPr>
          </w:p>
        </w:tc>
      </w:tr>
      <w:tr w:rsidR="000E06C1" w:rsidRPr="00146430" w14:paraId="576CA1B7" w14:textId="77777777" w:rsidTr="000513C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62BD0F0" w14:textId="77777777" w:rsidR="000E06C1" w:rsidRPr="00146430" w:rsidRDefault="00737F6B" w:rsidP="00A7643E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</w:t>
            </w:r>
            <w:r w:rsidR="000E06C1">
              <w:rPr>
                <w:rFonts w:cs="Arial"/>
                <w:szCs w:val="20"/>
              </w:rPr>
              <w:t>1.7.</w:t>
            </w:r>
          </w:p>
        </w:tc>
        <w:tc>
          <w:tcPr>
            <w:tcW w:w="7893" w:type="dxa"/>
            <w:tcBorders>
              <w:top w:val="nil"/>
              <w:left w:val="nil"/>
              <w:bottom w:val="nil"/>
              <w:right w:val="nil"/>
            </w:tcBorders>
          </w:tcPr>
          <w:p w14:paraId="09FB7616" w14:textId="77777777" w:rsidR="000E06C1" w:rsidRDefault="000E06C1" w:rsidP="00A7643E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Predlog glavnih znamenj spominskega kovanca ob 100. obletnici rojstva ilustratorke Ančke Gošnik Godec, 40400-3/2026</w:t>
            </w:r>
          </w:p>
          <w:p w14:paraId="0EEDD6E1" w14:textId="77777777" w:rsidR="000E06C1" w:rsidRPr="00146430" w:rsidRDefault="000E06C1" w:rsidP="00A7643E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Poročevalec: mag. Andrej Šircelj</w:t>
            </w:r>
          </w:p>
          <w:p w14:paraId="555921A5" w14:textId="77777777" w:rsidR="000E06C1" w:rsidRPr="00146430" w:rsidRDefault="000E06C1" w:rsidP="00A7643E">
            <w:pPr>
              <w:jc w:val="both"/>
              <w:rPr>
                <w:rFonts w:cs="Arial"/>
                <w:szCs w:val="20"/>
              </w:rPr>
            </w:pPr>
          </w:p>
        </w:tc>
      </w:tr>
      <w:tr w:rsidR="000E06C1" w:rsidRPr="00146430" w14:paraId="0FAE590F" w14:textId="77777777" w:rsidTr="000513C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D84BD19" w14:textId="77777777" w:rsidR="000E06C1" w:rsidRPr="00146430" w:rsidRDefault="00737F6B" w:rsidP="00A7643E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</w:t>
            </w:r>
            <w:r w:rsidR="000E06C1">
              <w:rPr>
                <w:rFonts w:cs="Arial"/>
                <w:szCs w:val="20"/>
              </w:rPr>
              <w:t>1.8.</w:t>
            </w:r>
          </w:p>
        </w:tc>
        <w:tc>
          <w:tcPr>
            <w:tcW w:w="7893" w:type="dxa"/>
            <w:tcBorders>
              <w:top w:val="nil"/>
              <w:left w:val="nil"/>
              <w:bottom w:val="nil"/>
              <w:right w:val="nil"/>
            </w:tcBorders>
          </w:tcPr>
          <w:p w14:paraId="68575D31" w14:textId="77777777" w:rsidR="000E06C1" w:rsidRDefault="000E06C1" w:rsidP="00A7643E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Predlog sklepa o spremembah Sklepa o ustanovitvi Centra za socialno delo Koroška, 00704-249/2026 (EVA: 2026-2611-0037)</w:t>
            </w:r>
          </w:p>
          <w:p w14:paraId="7A9F1D67" w14:textId="77777777" w:rsidR="000E06C1" w:rsidRPr="00146430" w:rsidRDefault="000E06C1" w:rsidP="00A7643E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lastRenderedPageBreak/>
              <w:t>Poročevalka: Mateja Ribič</w:t>
            </w:r>
          </w:p>
          <w:p w14:paraId="4537FB3E" w14:textId="77777777" w:rsidR="000E06C1" w:rsidRPr="00146430" w:rsidRDefault="000E06C1" w:rsidP="00A7643E">
            <w:pPr>
              <w:jc w:val="both"/>
              <w:rPr>
                <w:rFonts w:cs="Arial"/>
                <w:szCs w:val="20"/>
              </w:rPr>
            </w:pPr>
          </w:p>
        </w:tc>
      </w:tr>
      <w:tr w:rsidR="000E06C1" w:rsidRPr="00146430" w14:paraId="2B894AFE" w14:textId="77777777" w:rsidTr="000513C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E9B5EA1" w14:textId="77777777" w:rsidR="000E06C1" w:rsidRPr="00146430" w:rsidRDefault="00737F6B" w:rsidP="00A7643E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 xml:space="preserve">  </w:t>
            </w:r>
            <w:r w:rsidR="000E06C1">
              <w:rPr>
                <w:rFonts w:cs="Arial"/>
                <w:szCs w:val="20"/>
              </w:rPr>
              <w:t>1.9.</w:t>
            </w:r>
          </w:p>
        </w:tc>
        <w:tc>
          <w:tcPr>
            <w:tcW w:w="7893" w:type="dxa"/>
            <w:tcBorders>
              <w:top w:val="nil"/>
              <w:left w:val="nil"/>
              <w:bottom w:val="nil"/>
              <w:right w:val="nil"/>
            </w:tcBorders>
          </w:tcPr>
          <w:p w14:paraId="198A1996" w14:textId="77777777" w:rsidR="000E06C1" w:rsidRDefault="000E06C1" w:rsidP="00A7643E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Predlog prerazporeditve pravic porabe med proračunskimi porabniki, 41012-52/2026</w:t>
            </w:r>
          </w:p>
          <w:p w14:paraId="620453D3" w14:textId="77777777" w:rsidR="000E06C1" w:rsidRPr="00146430" w:rsidRDefault="000E06C1" w:rsidP="00A7643E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Poročevalec: mag. Andrej Šircelj</w:t>
            </w:r>
          </w:p>
          <w:p w14:paraId="5B10B8AA" w14:textId="77777777" w:rsidR="000E06C1" w:rsidRPr="00146430" w:rsidRDefault="000E06C1" w:rsidP="00A7643E">
            <w:pPr>
              <w:jc w:val="both"/>
              <w:rPr>
                <w:rFonts w:cs="Arial"/>
                <w:szCs w:val="20"/>
              </w:rPr>
            </w:pPr>
          </w:p>
        </w:tc>
      </w:tr>
      <w:tr w:rsidR="000E06C1" w:rsidRPr="00146430" w14:paraId="61BB2F72" w14:textId="77777777" w:rsidTr="000513C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D0EC811" w14:textId="77777777" w:rsidR="000E06C1" w:rsidRPr="00146430" w:rsidRDefault="000E06C1" w:rsidP="00A7643E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1.10.</w:t>
            </w:r>
          </w:p>
        </w:tc>
        <w:tc>
          <w:tcPr>
            <w:tcW w:w="7893" w:type="dxa"/>
            <w:tcBorders>
              <w:top w:val="nil"/>
              <w:left w:val="nil"/>
              <w:bottom w:val="nil"/>
              <w:right w:val="nil"/>
            </w:tcBorders>
          </w:tcPr>
          <w:p w14:paraId="4B1E0D31" w14:textId="77777777" w:rsidR="000E06C1" w:rsidRDefault="000E06C1" w:rsidP="00A7643E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Predlog uvrstitve novega projekta 2180-26-6639 Posodobitev športnega objekta v ŠC Črenšovci v veljavni Načrt razvojnih programov 2026–2029, 41013-96/2026</w:t>
            </w:r>
          </w:p>
          <w:p w14:paraId="5AECE28C" w14:textId="77777777" w:rsidR="000E06C1" w:rsidRPr="00146430" w:rsidRDefault="000E06C1" w:rsidP="00A7643E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Poročevalec: dr. Anže Logar</w:t>
            </w:r>
          </w:p>
          <w:p w14:paraId="4CBBF537" w14:textId="77777777" w:rsidR="000E06C1" w:rsidRPr="00146430" w:rsidRDefault="000E06C1" w:rsidP="00A7643E">
            <w:pPr>
              <w:jc w:val="both"/>
              <w:rPr>
                <w:rFonts w:cs="Arial"/>
                <w:szCs w:val="20"/>
              </w:rPr>
            </w:pPr>
          </w:p>
        </w:tc>
      </w:tr>
      <w:tr w:rsidR="000E06C1" w:rsidRPr="00146430" w14:paraId="572B152A" w14:textId="77777777" w:rsidTr="000513C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5181AE7" w14:textId="77777777" w:rsidR="000E06C1" w:rsidRPr="00146430" w:rsidRDefault="000E06C1" w:rsidP="00A7643E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1.11.</w:t>
            </w:r>
          </w:p>
        </w:tc>
        <w:tc>
          <w:tcPr>
            <w:tcW w:w="7893" w:type="dxa"/>
            <w:tcBorders>
              <w:top w:val="nil"/>
              <w:left w:val="nil"/>
              <w:bottom w:val="nil"/>
              <w:right w:val="nil"/>
            </w:tcBorders>
          </w:tcPr>
          <w:p w14:paraId="68CCFEBC" w14:textId="77777777" w:rsidR="000E06C1" w:rsidRDefault="000E06C1" w:rsidP="00A7643E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Predlog uvrstitve novih projektov 2611-26-0301 Investicije v premoženje ZRSZ 2026-2029 in 2611-26-0302 Nadgradnje programske opreme ZRSZ 2026-2029 v veljavni Načrt razvojnih programov 2026–2029, 41013-95/2026</w:t>
            </w:r>
          </w:p>
          <w:p w14:paraId="1B5564F1" w14:textId="77777777" w:rsidR="000E06C1" w:rsidRPr="00146430" w:rsidRDefault="000E06C1" w:rsidP="00A7643E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Poročevalec: dr. Anže Logar</w:t>
            </w:r>
          </w:p>
          <w:p w14:paraId="360E2195" w14:textId="77777777" w:rsidR="000E06C1" w:rsidRPr="00146430" w:rsidRDefault="000E06C1" w:rsidP="00A7643E">
            <w:pPr>
              <w:jc w:val="both"/>
              <w:rPr>
                <w:rFonts w:cs="Arial"/>
                <w:szCs w:val="20"/>
              </w:rPr>
            </w:pPr>
          </w:p>
        </w:tc>
      </w:tr>
      <w:tr w:rsidR="000E06C1" w:rsidRPr="00146430" w14:paraId="2432CED3" w14:textId="77777777" w:rsidTr="000513C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AD7C367" w14:textId="77777777" w:rsidR="000E06C1" w:rsidRPr="00146430" w:rsidRDefault="000E06C1" w:rsidP="00A7643E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1.12.</w:t>
            </w:r>
          </w:p>
        </w:tc>
        <w:tc>
          <w:tcPr>
            <w:tcW w:w="7893" w:type="dxa"/>
            <w:tcBorders>
              <w:top w:val="nil"/>
              <w:left w:val="nil"/>
              <w:bottom w:val="nil"/>
              <w:right w:val="nil"/>
            </w:tcBorders>
          </w:tcPr>
          <w:p w14:paraId="32700369" w14:textId="77777777" w:rsidR="000E06C1" w:rsidRDefault="000E06C1" w:rsidP="00A7643E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Letno poročilo o kakovosti v zdravstvu za leto 2025, 16400-1/2026</w:t>
            </w:r>
          </w:p>
          <w:p w14:paraId="0E3FA771" w14:textId="77777777" w:rsidR="000E06C1" w:rsidRPr="00146430" w:rsidRDefault="000E06C1" w:rsidP="00A7643E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Poročevalec: dr. Tadej Ostrc</w:t>
            </w:r>
          </w:p>
          <w:p w14:paraId="3B075ACA" w14:textId="77777777" w:rsidR="000E06C1" w:rsidRPr="00146430" w:rsidRDefault="000E06C1" w:rsidP="00A7643E">
            <w:pPr>
              <w:jc w:val="both"/>
              <w:rPr>
                <w:rFonts w:cs="Arial"/>
                <w:szCs w:val="20"/>
              </w:rPr>
            </w:pPr>
          </w:p>
        </w:tc>
      </w:tr>
      <w:tr w:rsidR="000E06C1" w:rsidRPr="00146430" w14:paraId="530325D8" w14:textId="77777777" w:rsidTr="000513C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C354D84" w14:textId="77777777" w:rsidR="000E06C1" w:rsidRPr="00146430" w:rsidRDefault="000E06C1" w:rsidP="00A7643E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1.13.</w:t>
            </w:r>
          </w:p>
        </w:tc>
        <w:tc>
          <w:tcPr>
            <w:tcW w:w="7893" w:type="dxa"/>
            <w:tcBorders>
              <w:top w:val="nil"/>
              <w:left w:val="nil"/>
              <w:bottom w:val="nil"/>
              <w:right w:val="nil"/>
            </w:tcBorders>
          </w:tcPr>
          <w:p w14:paraId="33EBAB21" w14:textId="77777777" w:rsidR="000E06C1" w:rsidRDefault="000E06C1" w:rsidP="00A7643E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Letno poročilo Komisije za nadzor izvoza blaga z dvojno rabo za leto 2025, </w:t>
            </w:r>
            <w:r w:rsidR="00727022">
              <w:rPr>
                <w:rFonts w:cs="Arial"/>
                <w:color w:val="000000"/>
                <w:szCs w:val="20"/>
              </w:rPr>
              <w:br/>
            </w:r>
            <w:r>
              <w:rPr>
                <w:rFonts w:cs="Arial"/>
                <w:color w:val="000000"/>
                <w:szCs w:val="20"/>
              </w:rPr>
              <w:t>01200-4/2026</w:t>
            </w:r>
          </w:p>
          <w:p w14:paraId="7310D339" w14:textId="77777777" w:rsidR="000E06C1" w:rsidRPr="00146430" w:rsidRDefault="000E06C1" w:rsidP="00A7643E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Poročevalec: dr. Anže Logar</w:t>
            </w:r>
          </w:p>
          <w:p w14:paraId="6784216C" w14:textId="77777777" w:rsidR="000E06C1" w:rsidRPr="00146430" w:rsidRDefault="000E06C1" w:rsidP="00A7643E">
            <w:pPr>
              <w:jc w:val="both"/>
              <w:rPr>
                <w:rFonts w:cs="Arial"/>
                <w:szCs w:val="20"/>
              </w:rPr>
            </w:pPr>
          </w:p>
        </w:tc>
      </w:tr>
      <w:tr w:rsidR="000E06C1" w:rsidRPr="00146430" w14:paraId="4CE758ED" w14:textId="77777777" w:rsidTr="000513C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ACFA1BE" w14:textId="77777777" w:rsidR="000E06C1" w:rsidRPr="00146430" w:rsidRDefault="000E06C1" w:rsidP="00A7643E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1.14.</w:t>
            </w:r>
          </w:p>
        </w:tc>
        <w:tc>
          <w:tcPr>
            <w:tcW w:w="7893" w:type="dxa"/>
            <w:tcBorders>
              <w:top w:val="nil"/>
              <w:left w:val="nil"/>
              <w:bottom w:val="nil"/>
              <w:right w:val="nil"/>
            </w:tcBorders>
          </w:tcPr>
          <w:p w14:paraId="4A7CBA6F" w14:textId="77777777" w:rsidR="000E06C1" w:rsidRDefault="000E06C1" w:rsidP="00A7643E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Poročilo o uresničevanju Akcijskega programa za invalide 2022–2030 v letu 2025, 14100-7/2026</w:t>
            </w:r>
          </w:p>
          <w:p w14:paraId="2B829DAA" w14:textId="71A0BA87" w:rsidR="000E06C1" w:rsidRPr="00146430" w:rsidRDefault="000E06C1" w:rsidP="00561836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Poročevalka: Mateja Ribič</w:t>
            </w:r>
          </w:p>
        </w:tc>
      </w:tr>
      <w:tr w:rsidR="000E06C1" w:rsidRPr="00146430" w14:paraId="64FB1C2D" w14:textId="77777777" w:rsidTr="000513C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24B5197" w14:textId="58EDFAD6" w:rsidR="000E06C1" w:rsidRPr="00146430" w:rsidRDefault="000E06C1" w:rsidP="00A7643E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7893" w:type="dxa"/>
            <w:tcBorders>
              <w:top w:val="nil"/>
              <w:left w:val="nil"/>
              <w:bottom w:val="nil"/>
              <w:right w:val="nil"/>
            </w:tcBorders>
          </w:tcPr>
          <w:p w14:paraId="724F3D99" w14:textId="77777777" w:rsidR="000E06C1" w:rsidRPr="00146430" w:rsidRDefault="000E06C1" w:rsidP="00A7643E">
            <w:pPr>
              <w:jc w:val="both"/>
              <w:rPr>
                <w:rFonts w:cs="Arial"/>
                <w:szCs w:val="20"/>
              </w:rPr>
            </w:pPr>
          </w:p>
        </w:tc>
      </w:tr>
      <w:tr w:rsidR="000E06C1" w:rsidRPr="00146430" w14:paraId="27903198" w14:textId="77777777" w:rsidTr="000513C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074E575" w14:textId="77777777" w:rsidR="000E06C1" w:rsidRPr="00146430" w:rsidRDefault="000E06C1" w:rsidP="00A7643E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1.16.</w:t>
            </w:r>
          </w:p>
        </w:tc>
        <w:tc>
          <w:tcPr>
            <w:tcW w:w="7893" w:type="dxa"/>
            <w:tcBorders>
              <w:top w:val="nil"/>
              <w:left w:val="nil"/>
              <w:bottom w:val="nil"/>
              <w:right w:val="nil"/>
            </w:tcBorders>
          </w:tcPr>
          <w:p w14:paraId="6F937DB0" w14:textId="77777777" w:rsidR="000E06C1" w:rsidRDefault="000E06C1" w:rsidP="00A7643E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Predlog soglasja k Letnemu poročilu Agencije za komunikacijska omrežja in storitve Republike Slovenije za leto 2025 in predlog pokritja presežka odhodkov nad prihodki za leto 2025, 47601-11/2026</w:t>
            </w:r>
          </w:p>
          <w:p w14:paraId="0849AE05" w14:textId="77777777" w:rsidR="000E06C1" w:rsidRPr="00146430" w:rsidRDefault="000E06C1" w:rsidP="00A7643E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Poročevalec: Franci Matoz</w:t>
            </w:r>
          </w:p>
          <w:p w14:paraId="0DA5AAA5" w14:textId="77777777" w:rsidR="000E06C1" w:rsidRPr="00146430" w:rsidRDefault="000E06C1" w:rsidP="00A7643E">
            <w:pPr>
              <w:jc w:val="both"/>
              <w:rPr>
                <w:rFonts w:cs="Arial"/>
                <w:szCs w:val="20"/>
              </w:rPr>
            </w:pPr>
          </w:p>
        </w:tc>
      </w:tr>
      <w:tr w:rsidR="000E06C1" w:rsidRPr="00146430" w14:paraId="79FA0359" w14:textId="77777777" w:rsidTr="000513C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1CB49CA" w14:textId="77777777" w:rsidR="000E06C1" w:rsidRPr="00146430" w:rsidRDefault="000E06C1" w:rsidP="00A7643E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1.17.</w:t>
            </w:r>
          </w:p>
        </w:tc>
        <w:tc>
          <w:tcPr>
            <w:tcW w:w="7893" w:type="dxa"/>
            <w:tcBorders>
              <w:top w:val="nil"/>
              <w:left w:val="nil"/>
              <w:bottom w:val="nil"/>
              <w:right w:val="nil"/>
            </w:tcBorders>
          </w:tcPr>
          <w:p w14:paraId="4EDAC5B7" w14:textId="77777777" w:rsidR="000E06C1" w:rsidRDefault="000E06C1" w:rsidP="00A7643E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Predlog mnenja o Zahtevi Vrhovnega sodišča Republike Slovenije za oceno ustavnosti prvega odstavka 27. člena Zakona o integriteti in preprečevanju korupcije, </w:t>
            </w:r>
            <w:r w:rsidR="00727022">
              <w:rPr>
                <w:rFonts w:cs="Arial"/>
                <w:color w:val="000000"/>
                <w:szCs w:val="20"/>
              </w:rPr>
              <w:br/>
            </w:r>
            <w:r>
              <w:rPr>
                <w:rFonts w:cs="Arial"/>
                <w:color w:val="000000"/>
                <w:szCs w:val="20"/>
              </w:rPr>
              <w:t>05001-36/2026</w:t>
            </w:r>
          </w:p>
          <w:p w14:paraId="39DFD692" w14:textId="77777777" w:rsidR="000E06C1" w:rsidRPr="00146430" w:rsidRDefault="000E06C1" w:rsidP="00A7643E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Poročevalec: Mihael Zupančič</w:t>
            </w:r>
          </w:p>
          <w:p w14:paraId="5B3777C1" w14:textId="77777777" w:rsidR="000E06C1" w:rsidRPr="00146430" w:rsidRDefault="000E06C1" w:rsidP="00A7643E">
            <w:pPr>
              <w:jc w:val="both"/>
              <w:rPr>
                <w:rFonts w:cs="Arial"/>
                <w:szCs w:val="20"/>
              </w:rPr>
            </w:pPr>
          </w:p>
        </w:tc>
      </w:tr>
      <w:tr w:rsidR="000E06C1" w:rsidRPr="00146430" w14:paraId="0FC0C40D" w14:textId="77777777" w:rsidTr="000513C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75F5E2E" w14:textId="77777777" w:rsidR="000E06C1" w:rsidRPr="00146430" w:rsidRDefault="000E06C1" w:rsidP="00A7643E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1.18.</w:t>
            </w:r>
          </w:p>
        </w:tc>
        <w:tc>
          <w:tcPr>
            <w:tcW w:w="7893" w:type="dxa"/>
            <w:tcBorders>
              <w:top w:val="nil"/>
              <w:left w:val="nil"/>
              <w:bottom w:val="nil"/>
              <w:right w:val="nil"/>
            </w:tcBorders>
          </w:tcPr>
          <w:p w14:paraId="70ACAD1A" w14:textId="77777777" w:rsidR="000E06C1" w:rsidRDefault="000E06C1" w:rsidP="00A7643E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Predlog stališča Republike Slovenije do Predloga uredbe Evropskega parlamenta in Sveta o začasnih ukrepih za liberalizacijo trgovine, ki se uporabljajo za armenske proizvode, 54920-6/2026</w:t>
            </w:r>
          </w:p>
          <w:p w14:paraId="2B79A699" w14:textId="77777777" w:rsidR="000E06C1" w:rsidRPr="00146430" w:rsidRDefault="000E06C1" w:rsidP="00A7643E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Poročevalec: dr. Anže Logar</w:t>
            </w:r>
          </w:p>
          <w:p w14:paraId="74F901A3" w14:textId="77777777" w:rsidR="000E06C1" w:rsidRPr="00146430" w:rsidRDefault="000E06C1" w:rsidP="00A7643E">
            <w:pPr>
              <w:jc w:val="both"/>
              <w:rPr>
                <w:rFonts w:cs="Arial"/>
                <w:szCs w:val="20"/>
              </w:rPr>
            </w:pPr>
          </w:p>
        </w:tc>
      </w:tr>
      <w:tr w:rsidR="000E06C1" w:rsidRPr="00146430" w14:paraId="27123989" w14:textId="77777777" w:rsidTr="000513C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12DE7AF" w14:textId="77777777" w:rsidR="000E06C1" w:rsidRPr="00146430" w:rsidRDefault="000E06C1" w:rsidP="00A7643E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1.19.</w:t>
            </w:r>
          </w:p>
        </w:tc>
        <w:tc>
          <w:tcPr>
            <w:tcW w:w="7893" w:type="dxa"/>
            <w:tcBorders>
              <w:top w:val="nil"/>
              <w:left w:val="nil"/>
              <w:bottom w:val="nil"/>
              <w:right w:val="nil"/>
            </w:tcBorders>
          </w:tcPr>
          <w:p w14:paraId="091E10ED" w14:textId="77777777" w:rsidR="000E06C1" w:rsidRDefault="000E06C1" w:rsidP="00A7643E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Predlog stališča do Predloga uredbe Evropskega parlamenta in Sveta o Agenciji Evropske unije za kibernetsko varnost (ENISA), evropskem certifikacijskem okviru za kibernetsko varnost in varnosti dobavne verige IKT ter razveljavitvi Uredbe (EU) 2019/881 (Akt o kibernetski varnosti 2), 54903-14/2026</w:t>
            </w:r>
          </w:p>
          <w:p w14:paraId="617BFA62" w14:textId="77777777" w:rsidR="000E06C1" w:rsidRPr="00146430" w:rsidRDefault="000E06C1" w:rsidP="00A7643E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Poročevalec: dr. Niko Gamulin</w:t>
            </w:r>
          </w:p>
          <w:p w14:paraId="6C417AD5" w14:textId="77777777" w:rsidR="000E06C1" w:rsidRPr="00146430" w:rsidRDefault="000E06C1" w:rsidP="00A7643E">
            <w:pPr>
              <w:jc w:val="both"/>
              <w:rPr>
                <w:rFonts w:cs="Arial"/>
                <w:szCs w:val="20"/>
              </w:rPr>
            </w:pPr>
          </w:p>
        </w:tc>
      </w:tr>
      <w:tr w:rsidR="000E06C1" w:rsidRPr="00146430" w14:paraId="61865A7A" w14:textId="77777777" w:rsidTr="000513C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13615DD" w14:textId="77777777" w:rsidR="000E06C1" w:rsidRPr="00146430" w:rsidRDefault="000E06C1" w:rsidP="00A7643E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1.20.</w:t>
            </w:r>
          </w:p>
        </w:tc>
        <w:tc>
          <w:tcPr>
            <w:tcW w:w="7893" w:type="dxa"/>
            <w:tcBorders>
              <w:top w:val="nil"/>
              <w:left w:val="nil"/>
              <w:bottom w:val="nil"/>
              <w:right w:val="nil"/>
            </w:tcBorders>
          </w:tcPr>
          <w:p w14:paraId="12F171A4" w14:textId="77777777" w:rsidR="000E06C1" w:rsidRDefault="000E06C1" w:rsidP="00A7643E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Predlog stališča do Predloga direktive Evropskega parlamenta in Sveta o spremembi Direktive (EU) 2022/2555 glede ukrepov za poenostavitev in uskladitve s [predlogom akta o kibernetski varnosti 2], 54204-26/2026</w:t>
            </w:r>
          </w:p>
          <w:p w14:paraId="53A15674" w14:textId="77777777" w:rsidR="000E06C1" w:rsidRPr="00146430" w:rsidRDefault="000E06C1" w:rsidP="00A7643E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Poročevalec: dr. Niko Gamulin</w:t>
            </w:r>
          </w:p>
          <w:p w14:paraId="6F7E761E" w14:textId="77777777" w:rsidR="000E06C1" w:rsidRPr="00146430" w:rsidRDefault="000E06C1" w:rsidP="00A7643E">
            <w:pPr>
              <w:jc w:val="both"/>
              <w:rPr>
                <w:rFonts w:cs="Arial"/>
                <w:szCs w:val="20"/>
              </w:rPr>
            </w:pPr>
          </w:p>
        </w:tc>
      </w:tr>
      <w:tr w:rsidR="000E06C1" w:rsidRPr="00146430" w14:paraId="2B5FCC01" w14:textId="77777777" w:rsidTr="000513C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A49E4A4" w14:textId="77777777" w:rsidR="000E06C1" w:rsidRPr="00146430" w:rsidRDefault="000E06C1" w:rsidP="00A7643E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1.21.</w:t>
            </w:r>
          </w:p>
        </w:tc>
        <w:tc>
          <w:tcPr>
            <w:tcW w:w="7893" w:type="dxa"/>
            <w:tcBorders>
              <w:top w:val="nil"/>
              <w:left w:val="nil"/>
              <w:bottom w:val="nil"/>
              <w:right w:val="nil"/>
            </w:tcBorders>
          </w:tcPr>
          <w:p w14:paraId="7FD55E1C" w14:textId="77777777" w:rsidR="000E06C1" w:rsidRDefault="000E06C1" w:rsidP="00A7643E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Izhodišča za udeležbo delegacije Republike Slovenije na neformalnem zasedanju ministrov Sveta za splošne zadeve (kohezijska politika) 14. in 15. septembra 2026 v Dublinu, 54916-3/2026</w:t>
            </w:r>
          </w:p>
          <w:p w14:paraId="06C414D4" w14:textId="0FAC81EC" w:rsidR="000E06C1" w:rsidRPr="00146430" w:rsidRDefault="000E06C1" w:rsidP="00F938E2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Poročevalka: dr. Monika Kirbiš Rojs</w:t>
            </w:r>
          </w:p>
        </w:tc>
      </w:tr>
      <w:tr w:rsidR="000E06C1" w:rsidRPr="00146430" w14:paraId="79BE1748" w14:textId="77777777" w:rsidTr="000513C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52204AE" w14:textId="3CBCDB41" w:rsidR="000E06C1" w:rsidRPr="00146430" w:rsidRDefault="000E06C1" w:rsidP="00A7643E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7893" w:type="dxa"/>
            <w:tcBorders>
              <w:top w:val="nil"/>
              <w:left w:val="nil"/>
              <w:bottom w:val="nil"/>
              <w:right w:val="nil"/>
            </w:tcBorders>
          </w:tcPr>
          <w:p w14:paraId="092208F3" w14:textId="77777777" w:rsidR="000E06C1" w:rsidRPr="00146430" w:rsidRDefault="000E06C1" w:rsidP="00A7643E">
            <w:pPr>
              <w:jc w:val="both"/>
              <w:rPr>
                <w:rFonts w:cs="Arial"/>
                <w:szCs w:val="20"/>
              </w:rPr>
            </w:pPr>
          </w:p>
        </w:tc>
      </w:tr>
      <w:tr w:rsidR="000E06C1" w:rsidRPr="00146430" w14:paraId="36282CDD" w14:textId="77777777" w:rsidTr="000513C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C903087" w14:textId="77777777" w:rsidR="000E06C1" w:rsidRPr="00146430" w:rsidRDefault="000E06C1" w:rsidP="00A7643E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1.23.</w:t>
            </w:r>
          </w:p>
        </w:tc>
        <w:tc>
          <w:tcPr>
            <w:tcW w:w="7893" w:type="dxa"/>
            <w:tcBorders>
              <w:top w:val="nil"/>
              <w:left w:val="nil"/>
              <w:bottom w:val="nil"/>
              <w:right w:val="nil"/>
            </w:tcBorders>
          </w:tcPr>
          <w:p w14:paraId="12A258D4" w14:textId="77777777" w:rsidR="000E06C1" w:rsidRDefault="000E06C1" w:rsidP="00A7643E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Izhodišča za udeležbo delegacije Republike Slovenije na neformalnem srečanju ministrov za evropske zadeve 3. in 4. septembra 2026 v Dublinu, 54908-29/2026</w:t>
            </w:r>
          </w:p>
          <w:p w14:paraId="386C849C" w14:textId="43C24A63" w:rsidR="000E06C1" w:rsidRPr="00146430" w:rsidRDefault="000E06C1" w:rsidP="00F938E2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Poročevalec: Tone Kajzer</w:t>
            </w:r>
          </w:p>
        </w:tc>
      </w:tr>
      <w:tr w:rsidR="000E06C1" w:rsidRPr="00146430" w14:paraId="29F7786B" w14:textId="77777777" w:rsidTr="000513C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4DEC1B" w14:textId="34341B97" w:rsidR="000E06C1" w:rsidRPr="00146430" w:rsidRDefault="000E06C1" w:rsidP="00A7643E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7893" w:type="dxa"/>
            <w:tcBorders>
              <w:top w:val="nil"/>
              <w:left w:val="nil"/>
              <w:bottom w:val="nil"/>
              <w:right w:val="nil"/>
            </w:tcBorders>
          </w:tcPr>
          <w:p w14:paraId="49E67A87" w14:textId="77777777" w:rsidR="000E06C1" w:rsidRPr="00146430" w:rsidRDefault="000E06C1" w:rsidP="00A7643E">
            <w:pPr>
              <w:jc w:val="both"/>
              <w:rPr>
                <w:rFonts w:cs="Arial"/>
                <w:szCs w:val="20"/>
              </w:rPr>
            </w:pPr>
          </w:p>
        </w:tc>
      </w:tr>
      <w:tr w:rsidR="000E06C1" w:rsidRPr="00146430" w14:paraId="64095456" w14:textId="77777777" w:rsidTr="000513C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5D35F84" w14:textId="77777777" w:rsidR="000E06C1" w:rsidRPr="00146430" w:rsidRDefault="000E06C1" w:rsidP="00A7643E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1.25.</w:t>
            </w:r>
          </w:p>
        </w:tc>
        <w:tc>
          <w:tcPr>
            <w:tcW w:w="7893" w:type="dxa"/>
            <w:tcBorders>
              <w:top w:val="nil"/>
              <w:left w:val="nil"/>
              <w:bottom w:val="nil"/>
              <w:right w:val="nil"/>
            </w:tcBorders>
          </w:tcPr>
          <w:p w14:paraId="6903F8BB" w14:textId="77777777" w:rsidR="000E06C1" w:rsidRDefault="000E06C1" w:rsidP="00A7643E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Predlog sklepa o potrditvi Memoranduma o soglasju med ministrstvi za obrambo in Vrhovnim poveljstvom zavezniških sil za Evropo (SHAPE) o delovanju, popolnjevanju, financiranju, upravljanju in podpori Poveljstva večnacionalne divizije jug, 51002-53/2026</w:t>
            </w:r>
          </w:p>
          <w:p w14:paraId="586A1D76" w14:textId="77777777" w:rsidR="000E06C1" w:rsidRPr="00146430" w:rsidRDefault="000E06C1" w:rsidP="00A7643E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Poročevalec: mag. Valentin Hajdinjak</w:t>
            </w:r>
          </w:p>
          <w:p w14:paraId="79F9178C" w14:textId="77777777" w:rsidR="000E06C1" w:rsidRPr="00146430" w:rsidRDefault="000E06C1" w:rsidP="00A7643E">
            <w:pPr>
              <w:jc w:val="both"/>
              <w:rPr>
                <w:rFonts w:cs="Arial"/>
                <w:szCs w:val="20"/>
              </w:rPr>
            </w:pPr>
          </w:p>
        </w:tc>
      </w:tr>
      <w:tr w:rsidR="000E06C1" w:rsidRPr="00146430" w14:paraId="62E45EF8" w14:textId="77777777" w:rsidTr="000513C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4F55875" w14:textId="77777777" w:rsidR="000E06C1" w:rsidRPr="00146430" w:rsidRDefault="000E06C1" w:rsidP="00A7643E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1.26.</w:t>
            </w:r>
          </w:p>
        </w:tc>
        <w:tc>
          <w:tcPr>
            <w:tcW w:w="7893" w:type="dxa"/>
            <w:tcBorders>
              <w:top w:val="nil"/>
              <w:left w:val="nil"/>
              <w:bottom w:val="nil"/>
              <w:right w:val="nil"/>
            </w:tcBorders>
          </w:tcPr>
          <w:p w14:paraId="634F6BF3" w14:textId="77777777" w:rsidR="000E06C1" w:rsidRDefault="000E06C1" w:rsidP="00A7643E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Informacija o nameravani sklenitvi upravnega dogovora med člani projekta ter Ministrstvom za obrambo Združenega kraljestva, ki se nanaša na projekt vojaška mobilnost v okviru stalnega strukturnega sodelovanja EU (PESCO), 51002-52/2026</w:t>
            </w:r>
          </w:p>
          <w:p w14:paraId="78ED353F" w14:textId="77777777" w:rsidR="000E06C1" w:rsidRPr="00146430" w:rsidRDefault="000E06C1" w:rsidP="00A7643E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Poročevalec: mag. Valentin Hajdinjak</w:t>
            </w:r>
          </w:p>
          <w:p w14:paraId="3F20A846" w14:textId="77777777" w:rsidR="000E06C1" w:rsidRPr="00146430" w:rsidRDefault="000E06C1" w:rsidP="00A7643E">
            <w:pPr>
              <w:jc w:val="both"/>
              <w:rPr>
                <w:rFonts w:cs="Arial"/>
                <w:szCs w:val="20"/>
              </w:rPr>
            </w:pPr>
          </w:p>
        </w:tc>
      </w:tr>
      <w:tr w:rsidR="000E06C1" w:rsidRPr="00146430" w14:paraId="33523226" w14:textId="77777777" w:rsidTr="000513C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E1C2C41" w14:textId="77777777" w:rsidR="000E06C1" w:rsidRPr="00146430" w:rsidRDefault="000E06C1" w:rsidP="00A7643E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1.27.</w:t>
            </w:r>
          </w:p>
        </w:tc>
        <w:tc>
          <w:tcPr>
            <w:tcW w:w="7893" w:type="dxa"/>
            <w:tcBorders>
              <w:top w:val="nil"/>
              <w:left w:val="nil"/>
              <w:bottom w:val="nil"/>
              <w:right w:val="nil"/>
            </w:tcBorders>
          </w:tcPr>
          <w:p w14:paraId="49DAA37D" w14:textId="77777777" w:rsidR="000E06C1" w:rsidRDefault="000E06C1" w:rsidP="00A7643E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Informacija o udeležbi ministra za kmetijstvo Janeza Ciglerja Kralja na ministrski konferenci o generacijski obnovi na podeželju med 2. in 4. septembrom 2026 v Osijeku na Hrvaškem, 51103-37/2026</w:t>
            </w:r>
          </w:p>
          <w:p w14:paraId="63BEBF36" w14:textId="77777777" w:rsidR="000E06C1" w:rsidRPr="00146430" w:rsidRDefault="000E06C1" w:rsidP="00A7643E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Poročevalec: Janez Cigler Kralj</w:t>
            </w:r>
          </w:p>
          <w:p w14:paraId="27BA5B6D" w14:textId="77777777" w:rsidR="000E06C1" w:rsidRPr="00146430" w:rsidRDefault="000E06C1" w:rsidP="00A7643E">
            <w:pPr>
              <w:jc w:val="both"/>
              <w:rPr>
                <w:rFonts w:cs="Arial"/>
                <w:szCs w:val="20"/>
              </w:rPr>
            </w:pPr>
          </w:p>
        </w:tc>
      </w:tr>
      <w:tr w:rsidR="000E06C1" w:rsidRPr="00146430" w14:paraId="33406FCC" w14:textId="77777777" w:rsidTr="000513C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35AB591" w14:textId="77777777" w:rsidR="000E06C1" w:rsidRPr="00146430" w:rsidRDefault="000E06C1" w:rsidP="00A7643E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1.28.</w:t>
            </w:r>
          </w:p>
        </w:tc>
        <w:tc>
          <w:tcPr>
            <w:tcW w:w="7893" w:type="dxa"/>
            <w:tcBorders>
              <w:top w:val="nil"/>
              <w:left w:val="nil"/>
              <w:bottom w:val="nil"/>
              <w:right w:val="nil"/>
            </w:tcBorders>
          </w:tcPr>
          <w:p w14:paraId="79F46CBD" w14:textId="77777777" w:rsidR="000E06C1" w:rsidRDefault="000E06C1" w:rsidP="00A7643E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Informacija o udeležbi ministra za izobraževanje, znanost in mladino dr. Boruta Rončevića na konferenci o sodelovanju na področju umetne inteligence v državah Srednje in Vzhodne Evrope 3. septembra 2026 v Pragi, 54915-6/2026</w:t>
            </w:r>
          </w:p>
          <w:p w14:paraId="30FC929C" w14:textId="77777777" w:rsidR="000E06C1" w:rsidRPr="00146430" w:rsidRDefault="000E06C1" w:rsidP="00A7643E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Poročevalec: dr. Borut Rončević</w:t>
            </w:r>
          </w:p>
          <w:p w14:paraId="64913F90" w14:textId="77777777" w:rsidR="000E06C1" w:rsidRPr="00146430" w:rsidRDefault="000E06C1" w:rsidP="00A7643E">
            <w:pPr>
              <w:jc w:val="both"/>
              <w:rPr>
                <w:rFonts w:cs="Arial"/>
                <w:szCs w:val="20"/>
              </w:rPr>
            </w:pPr>
          </w:p>
        </w:tc>
      </w:tr>
      <w:tr w:rsidR="000E06C1" w:rsidRPr="00146430" w14:paraId="46629ED8" w14:textId="77777777" w:rsidTr="000513C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A0DC1F2" w14:textId="77777777" w:rsidR="000E06C1" w:rsidRPr="00146430" w:rsidRDefault="000E06C1" w:rsidP="00A7643E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1.29.</w:t>
            </w:r>
          </w:p>
        </w:tc>
        <w:tc>
          <w:tcPr>
            <w:tcW w:w="7893" w:type="dxa"/>
            <w:tcBorders>
              <w:top w:val="nil"/>
              <w:left w:val="nil"/>
              <w:bottom w:val="nil"/>
              <w:right w:val="nil"/>
            </w:tcBorders>
          </w:tcPr>
          <w:p w14:paraId="0CD63CC8" w14:textId="77777777" w:rsidR="000E06C1" w:rsidRDefault="000E06C1" w:rsidP="00A7643E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Predlog mnenja o Predlogu zakona o ukrepih pri dolgotrajni oskrbi, 00702-63/2026 </w:t>
            </w:r>
            <w:r w:rsidR="00727022">
              <w:rPr>
                <w:rFonts w:cs="Arial"/>
                <w:color w:val="000000"/>
                <w:szCs w:val="20"/>
              </w:rPr>
              <w:br/>
            </w:r>
            <w:r>
              <w:rPr>
                <w:rFonts w:cs="Arial"/>
                <w:color w:val="000000"/>
                <w:szCs w:val="20"/>
              </w:rPr>
              <w:t>(EVA: 2026-1211-0086)</w:t>
            </w:r>
          </w:p>
          <w:p w14:paraId="11E66C4C" w14:textId="77777777" w:rsidR="000E06C1" w:rsidRPr="00146430" w:rsidRDefault="000E06C1" w:rsidP="00A7643E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Poročevalka: Mateja Ribič</w:t>
            </w:r>
          </w:p>
          <w:p w14:paraId="4FD55675" w14:textId="77777777" w:rsidR="000E06C1" w:rsidRPr="00146430" w:rsidRDefault="000E06C1" w:rsidP="00A7643E">
            <w:pPr>
              <w:jc w:val="both"/>
              <w:rPr>
                <w:rFonts w:cs="Arial"/>
                <w:szCs w:val="20"/>
              </w:rPr>
            </w:pPr>
          </w:p>
        </w:tc>
      </w:tr>
      <w:tr w:rsidR="000E06C1" w:rsidRPr="00146430" w14:paraId="7DD52DBF" w14:textId="77777777" w:rsidTr="000513C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074A43A" w14:textId="77777777" w:rsidR="000E06C1" w:rsidRPr="00146430" w:rsidRDefault="000E06C1" w:rsidP="00A7643E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1.30.</w:t>
            </w:r>
          </w:p>
        </w:tc>
        <w:tc>
          <w:tcPr>
            <w:tcW w:w="7893" w:type="dxa"/>
            <w:tcBorders>
              <w:top w:val="nil"/>
              <w:left w:val="nil"/>
              <w:bottom w:val="nil"/>
              <w:right w:val="nil"/>
            </w:tcBorders>
          </w:tcPr>
          <w:p w14:paraId="25CD2428" w14:textId="77777777" w:rsidR="000E06C1" w:rsidRDefault="000E06C1" w:rsidP="00A7643E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Predlog mnenja o Predlogu zakona o spremembah in dopolnitvah Zakona o referendumu in o ljudski iniciativi, 00702-89/2026 (EVA: 2026-1211-0202)</w:t>
            </w:r>
          </w:p>
          <w:p w14:paraId="49F0D943" w14:textId="77777777" w:rsidR="000E06C1" w:rsidRPr="00146430" w:rsidRDefault="000E06C1" w:rsidP="00A7643E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Poročevalec: Franci Matoz</w:t>
            </w:r>
          </w:p>
          <w:p w14:paraId="203DCC59" w14:textId="77777777" w:rsidR="00737F6B" w:rsidRPr="00146430" w:rsidRDefault="00737F6B" w:rsidP="00A7643E">
            <w:pPr>
              <w:jc w:val="both"/>
              <w:rPr>
                <w:rFonts w:cs="Arial"/>
                <w:szCs w:val="20"/>
              </w:rPr>
            </w:pPr>
          </w:p>
        </w:tc>
      </w:tr>
      <w:tr w:rsidR="000E06C1" w:rsidRPr="00146430" w14:paraId="0DC4179E" w14:textId="77777777" w:rsidTr="000513C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648FA29" w14:textId="77777777" w:rsidR="000E06C1" w:rsidRPr="00146430" w:rsidRDefault="000E06C1" w:rsidP="00A7643E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1.31.</w:t>
            </w:r>
          </w:p>
        </w:tc>
        <w:tc>
          <w:tcPr>
            <w:tcW w:w="7893" w:type="dxa"/>
            <w:tcBorders>
              <w:top w:val="nil"/>
              <w:left w:val="nil"/>
              <w:bottom w:val="nil"/>
              <w:right w:val="nil"/>
            </w:tcBorders>
          </w:tcPr>
          <w:p w14:paraId="68B1E7CF" w14:textId="77777777" w:rsidR="000E06C1" w:rsidRDefault="000E06C1" w:rsidP="00A7643E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Predlog stališča do Mnenja Državnega sveta Republike Slovenije k Predlogu zakona o kavcijskem sistemu embalaže pijač, 00702-46/2026 (EVA: 2026-1211-0014)</w:t>
            </w:r>
          </w:p>
          <w:p w14:paraId="0C16E637" w14:textId="77777777" w:rsidR="000E06C1" w:rsidRPr="00146430" w:rsidRDefault="000E06C1" w:rsidP="00A7643E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Poročevalka: mag. Polona Rifelj</w:t>
            </w:r>
          </w:p>
          <w:p w14:paraId="658A82AD" w14:textId="77777777" w:rsidR="000E06C1" w:rsidRPr="00146430" w:rsidRDefault="000E06C1" w:rsidP="00A7643E">
            <w:pPr>
              <w:jc w:val="both"/>
              <w:rPr>
                <w:rFonts w:cs="Arial"/>
                <w:szCs w:val="20"/>
              </w:rPr>
            </w:pPr>
          </w:p>
        </w:tc>
      </w:tr>
    </w:tbl>
    <w:p w14:paraId="36CACA09" w14:textId="77777777" w:rsidR="000E06C1" w:rsidRPr="00146430" w:rsidRDefault="00737F6B" w:rsidP="000513C7">
      <w:pPr>
        <w:autoSpaceDE w:val="0"/>
        <w:autoSpaceDN w:val="0"/>
        <w:adjustRightInd w:val="0"/>
        <w:ind w:left="544" w:hanging="567"/>
        <w:jc w:val="both"/>
        <w:rPr>
          <w:rFonts w:eastAsia="Calibri" w:cs="Arial"/>
          <w:b/>
          <w:bCs/>
          <w:color w:val="000000"/>
          <w:szCs w:val="20"/>
        </w:rPr>
      </w:pPr>
      <w:r>
        <w:rPr>
          <w:rFonts w:eastAsia="Calibri" w:cs="Arial"/>
          <w:b/>
          <w:bCs/>
          <w:color w:val="000000"/>
          <w:szCs w:val="20"/>
        </w:rPr>
        <w:t>II.</w:t>
      </w:r>
      <w:r>
        <w:rPr>
          <w:rFonts w:eastAsia="Calibri" w:cs="Arial"/>
          <w:b/>
          <w:bCs/>
          <w:color w:val="000000"/>
          <w:szCs w:val="20"/>
        </w:rPr>
        <w:tab/>
      </w:r>
      <w:r w:rsidR="000E06C1">
        <w:rPr>
          <w:rFonts w:eastAsia="Calibri" w:cs="Arial"/>
          <w:b/>
          <w:bCs/>
          <w:color w:val="000000"/>
          <w:szCs w:val="20"/>
        </w:rPr>
        <w:t>LISTA B</w:t>
      </w:r>
    </w:p>
    <w:p w14:paraId="1CB5999B" w14:textId="77777777" w:rsidR="000E06C1" w:rsidRPr="00146430" w:rsidRDefault="000E06C1" w:rsidP="00A7643E">
      <w:pPr>
        <w:jc w:val="both"/>
        <w:rPr>
          <w:szCs w:val="20"/>
        </w:rPr>
      </w:pPr>
    </w:p>
    <w:p w14:paraId="7DD29D15" w14:textId="77777777" w:rsidR="000E06C1" w:rsidRDefault="00737F6B" w:rsidP="000513C7">
      <w:pPr>
        <w:autoSpaceDE w:val="0"/>
        <w:autoSpaceDN w:val="0"/>
        <w:adjustRightInd w:val="0"/>
        <w:ind w:left="544" w:hanging="567"/>
        <w:jc w:val="both"/>
        <w:rPr>
          <w:rFonts w:eastAsia="Calibri" w:cs="Arial"/>
          <w:bCs/>
          <w:color w:val="000000"/>
          <w:szCs w:val="20"/>
        </w:rPr>
      </w:pPr>
      <w:r>
        <w:rPr>
          <w:rFonts w:eastAsia="Calibri" w:cs="Arial"/>
          <w:bCs/>
          <w:color w:val="000000"/>
          <w:szCs w:val="20"/>
        </w:rPr>
        <w:t>2</w:t>
      </w:r>
      <w:r w:rsidRPr="00737F6B">
        <w:rPr>
          <w:rFonts w:eastAsia="Calibri" w:cs="Arial"/>
          <w:bCs/>
          <w:color w:val="000000"/>
          <w:szCs w:val="20"/>
        </w:rPr>
        <w:t>.</w:t>
      </w:r>
      <w:r w:rsidRPr="00737F6B">
        <w:rPr>
          <w:rFonts w:eastAsia="Calibri" w:cs="Arial"/>
          <w:bCs/>
          <w:color w:val="000000"/>
          <w:szCs w:val="20"/>
        </w:rPr>
        <w:tab/>
      </w:r>
      <w:r w:rsidR="000E06C1" w:rsidRPr="00737F6B">
        <w:rPr>
          <w:rFonts w:eastAsia="Calibri" w:cs="Arial"/>
          <w:bCs/>
          <w:color w:val="000000"/>
          <w:szCs w:val="20"/>
        </w:rPr>
        <w:t>Predlogi Komisije Vlade Republike Slovenije za administrativne zadeve in imenovanja</w:t>
      </w:r>
    </w:p>
    <w:p w14:paraId="3744D942" w14:textId="77777777" w:rsidR="00561836" w:rsidRDefault="00561836" w:rsidP="00561836">
      <w:pPr>
        <w:jc w:val="both"/>
        <w:rPr>
          <w:rFonts w:cs="Arial"/>
          <w:color w:val="000000"/>
          <w:szCs w:val="20"/>
        </w:rPr>
      </w:pPr>
      <w:r>
        <w:rPr>
          <w:rFonts w:eastAsia="Calibri" w:cs="Arial"/>
          <w:bCs/>
          <w:color w:val="000000"/>
          <w:szCs w:val="20"/>
        </w:rPr>
        <w:t xml:space="preserve">          </w:t>
      </w:r>
      <w:r>
        <w:rPr>
          <w:rFonts w:cs="Arial"/>
          <w:color w:val="000000"/>
          <w:szCs w:val="20"/>
        </w:rPr>
        <w:t>Poročevalec: dr. Borut Rončević</w:t>
      </w:r>
    </w:p>
    <w:p w14:paraId="085A6CCD" w14:textId="77777777" w:rsidR="00F938E2" w:rsidRPr="00146430" w:rsidRDefault="00F938E2" w:rsidP="00561836">
      <w:pPr>
        <w:jc w:val="both"/>
        <w:rPr>
          <w:rFonts w:cs="Arial"/>
          <w:color w:val="000000"/>
          <w:szCs w:val="20"/>
        </w:rPr>
      </w:pPr>
    </w:p>
    <w:p w14:paraId="03EE2E46" w14:textId="674F8B52" w:rsidR="00561836" w:rsidRDefault="00561836" w:rsidP="000513C7">
      <w:pPr>
        <w:autoSpaceDE w:val="0"/>
        <w:autoSpaceDN w:val="0"/>
        <w:adjustRightInd w:val="0"/>
        <w:ind w:left="544" w:hanging="567"/>
        <w:jc w:val="both"/>
        <w:rPr>
          <w:rFonts w:eastAsia="Calibri" w:cs="Arial"/>
          <w:bCs/>
          <w:color w:val="00000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93"/>
      </w:tblGrid>
      <w:tr w:rsidR="00561836" w:rsidRPr="00146430" w14:paraId="73A42325" w14:textId="77777777" w:rsidTr="00474187">
        <w:tc>
          <w:tcPr>
            <w:tcW w:w="7893" w:type="dxa"/>
            <w:tcBorders>
              <w:top w:val="nil"/>
              <w:left w:val="nil"/>
              <w:bottom w:val="nil"/>
              <w:right w:val="nil"/>
            </w:tcBorders>
          </w:tcPr>
          <w:p w14:paraId="28C1B0BB" w14:textId="77777777" w:rsidR="00561836" w:rsidRPr="005224E7" w:rsidRDefault="00561836" w:rsidP="00474187">
            <w:pPr>
              <w:tabs>
                <w:tab w:val="left" w:pos="5760"/>
              </w:tabs>
              <w:autoSpaceDE w:val="0"/>
              <w:autoSpaceDN w:val="0"/>
              <w:adjustRightInd w:val="0"/>
              <w:ind w:left="3419"/>
              <w:jc w:val="right"/>
              <w:rPr>
                <w:rFonts w:eastAsia="Calibri" w:cs="Arial"/>
                <w:color w:val="000000"/>
                <w:szCs w:val="20"/>
              </w:rPr>
            </w:pPr>
            <w:r>
              <w:rPr>
                <w:rFonts w:eastAsia="Calibri" w:cs="Arial"/>
                <w:color w:val="000000"/>
                <w:szCs w:val="20"/>
              </w:rPr>
              <w:t>Mag. Janja Garvas</w:t>
            </w:r>
          </w:p>
          <w:p w14:paraId="29A5D146" w14:textId="77777777" w:rsidR="00561836" w:rsidRPr="007F7CB7" w:rsidRDefault="00561836" w:rsidP="00474187">
            <w:pPr>
              <w:tabs>
                <w:tab w:val="left" w:pos="5760"/>
              </w:tabs>
              <w:autoSpaceDE w:val="0"/>
              <w:autoSpaceDN w:val="0"/>
              <w:adjustRightInd w:val="0"/>
              <w:ind w:left="3420"/>
              <w:jc w:val="right"/>
              <w:rPr>
                <w:rFonts w:eastAsia="Calibri" w:cs="Arial"/>
                <w:color w:val="000000"/>
                <w:szCs w:val="20"/>
              </w:rPr>
            </w:pPr>
            <w:r>
              <w:rPr>
                <w:rFonts w:eastAsia="Calibri" w:cs="Arial"/>
                <w:color w:val="000000"/>
                <w:szCs w:val="20"/>
              </w:rPr>
              <w:t>generalna</w:t>
            </w:r>
            <w:r w:rsidRPr="007F7CB7">
              <w:rPr>
                <w:rFonts w:eastAsia="Calibri" w:cs="Arial"/>
                <w:color w:val="000000"/>
                <w:szCs w:val="20"/>
              </w:rPr>
              <w:t xml:space="preserve"> sekretar</w:t>
            </w:r>
            <w:r>
              <w:rPr>
                <w:rFonts w:eastAsia="Calibri" w:cs="Arial"/>
                <w:color w:val="000000"/>
                <w:szCs w:val="20"/>
              </w:rPr>
              <w:t>ka</w:t>
            </w:r>
          </w:p>
          <w:p w14:paraId="595A2E04" w14:textId="77777777" w:rsidR="00561836" w:rsidRPr="00146430" w:rsidRDefault="00561836" w:rsidP="00474187">
            <w:pPr>
              <w:jc w:val="both"/>
              <w:rPr>
                <w:rFonts w:cs="Arial"/>
                <w:szCs w:val="20"/>
              </w:rPr>
            </w:pPr>
          </w:p>
        </w:tc>
      </w:tr>
    </w:tbl>
    <w:p w14:paraId="7E8CBF31" w14:textId="77777777" w:rsidR="007D6A61" w:rsidRPr="00E4171E" w:rsidRDefault="007D6A61" w:rsidP="00B77354">
      <w:pPr>
        <w:pStyle w:val="podpisi"/>
        <w:rPr>
          <w:rFonts w:cs="Arial"/>
          <w:color w:val="000000"/>
          <w:szCs w:val="20"/>
          <w:lang w:val="sl-SI"/>
        </w:rPr>
      </w:pPr>
      <w:r w:rsidRPr="00E4171E">
        <w:rPr>
          <w:rFonts w:cs="Arial"/>
          <w:color w:val="000000"/>
          <w:szCs w:val="20"/>
          <w:lang w:val="sl-SI"/>
        </w:rPr>
        <w:t xml:space="preserve"> </w:t>
      </w:r>
    </w:p>
    <w:sectPr w:rsidR="007D6A61" w:rsidRPr="00E4171E" w:rsidSect="00D303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8FD82" w14:textId="77777777" w:rsidR="002749E0" w:rsidRDefault="002749E0" w:rsidP="00767987">
      <w:pPr>
        <w:spacing w:line="240" w:lineRule="auto"/>
      </w:pPr>
      <w:r>
        <w:separator/>
      </w:r>
    </w:p>
  </w:endnote>
  <w:endnote w:type="continuationSeparator" w:id="0">
    <w:p w14:paraId="532A7516" w14:textId="77777777" w:rsidR="002749E0" w:rsidRDefault="002749E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773E7" w14:textId="77777777" w:rsidR="00CD799A" w:rsidRDefault="00CD799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58A69" w14:textId="77777777" w:rsidR="00CD799A" w:rsidRDefault="00CD799A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78C27" w14:textId="77777777" w:rsidR="00CD799A" w:rsidRDefault="00CD799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5F8A5" w14:textId="77777777" w:rsidR="002749E0" w:rsidRDefault="002749E0" w:rsidP="00767987">
      <w:pPr>
        <w:spacing w:line="240" w:lineRule="auto"/>
      </w:pPr>
      <w:r>
        <w:separator/>
      </w:r>
    </w:p>
  </w:footnote>
  <w:footnote w:type="continuationSeparator" w:id="0">
    <w:p w14:paraId="6F12D07F" w14:textId="77777777" w:rsidR="002749E0" w:rsidRDefault="002749E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55C24" w14:textId="77777777" w:rsidR="00CD799A" w:rsidRDefault="00CD799A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CAF0D" w14:textId="77777777" w:rsidR="00CD799A" w:rsidRDefault="00CD799A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5812A" w14:textId="77777777" w:rsidR="00D30365" w:rsidRPr="00A9231D" w:rsidRDefault="00D30365" w:rsidP="00D30365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96F348B" wp14:editId="3A3FA452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C8DE0F" w14:textId="77777777" w:rsidR="00D30365" w:rsidRPr="00A9231D" w:rsidRDefault="00D30365" w:rsidP="00E86411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14:paraId="6CFBA8F5" w14:textId="77777777" w:rsidR="00D30365" w:rsidRPr="00A9231D" w:rsidRDefault="00D30365" w:rsidP="00D30365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14:paraId="0D8DB219" w14:textId="77777777" w:rsidR="00D30365" w:rsidRPr="00A9231D" w:rsidRDefault="00D30365" w:rsidP="00D30365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14:paraId="0FF61C90" w14:textId="77777777"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 w16cid:durableId="91363523">
    <w:abstractNumId w:val="2"/>
  </w:num>
  <w:num w:numId="2" w16cid:durableId="535384731">
    <w:abstractNumId w:val="0"/>
  </w:num>
  <w:num w:numId="3" w16cid:durableId="768816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BCE"/>
    <w:rsid w:val="000B3FE6"/>
    <w:rsid w:val="000E0573"/>
    <w:rsid w:val="000E06C1"/>
    <w:rsid w:val="000E21B2"/>
    <w:rsid w:val="001003C3"/>
    <w:rsid w:val="001831B5"/>
    <w:rsid w:val="001C01FB"/>
    <w:rsid w:val="00204177"/>
    <w:rsid w:val="00225A92"/>
    <w:rsid w:val="002749E0"/>
    <w:rsid w:val="002C7168"/>
    <w:rsid w:val="002F136A"/>
    <w:rsid w:val="0033245D"/>
    <w:rsid w:val="00366636"/>
    <w:rsid w:val="00367DE6"/>
    <w:rsid w:val="003A2C6A"/>
    <w:rsid w:val="003B3E19"/>
    <w:rsid w:val="003F48F6"/>
    <w:rsid w:val="004076C6"/>
    <w:rsid w:val="0042796A"/>
    <w:rsid w:val="00435106"/>
    <w:rsid w:val="00470749"/>
    <w:rsid w:val="0047308C"/>
    <w:rsid w:val="004B7F76"/>
    <w:rsid w:val="004C3117"/>
    <w:rsid w:val="004E1BCE"/>
    <w:rsid w:val="00510235"/>
    <w:rsid w:val="00561836"/>
    <w:rsid w:val="00592079"/>
    <w:rsid w:val="00606E19"/>
    <w:rsid w:val="0064077A"/>
    <w:rsid w:val="0064708F"/>
    <w:rsid w:val="00682FFE"/>
    <w:rsid w:val="00692225"/>
    <w:rsid w:val="006C69EC"/>
    <w:rsid w:val="007039D0"/>
    <w:rsid w:val="00710C90"/>
    <w:rsid w:val="00717B67"/>
    <w:rsid w:val="00727022"/>
    <w:rsid w:val="00737F6B"/>
    <w:rsid w:val="00767987"/>
    <w:rsid w:val="00782FD4"/>
    <w:rsid w:val="007D6A61"/>
    <w:rsid w:val="00811140"/>
    <w:rsid w:val="008A3F94"/>
    <w:rsid w:val="008D74AE"/>
    <w:rsid w:val="008E145F"/>
    <w:rsid w:val="008F3EF7"/>
    <w:rsid w:val="00904A48"/>
    <w:rsid w:val="00922331"/>
    <w:rsid w:val="00964F03"/>
    <w:rsid w:val="00980294"/>
    <w:rsid w:val="009C5392"/>
    <w:rsid w:val="00A23327"/>
    <w:rsid w:val="00A404E7"/>
    <w:rsid w:val="00A43524"/>
    <w:rsid w:val="00A50E4B"/>
    <w:rsid w:val="00A6555C"/>
    <w:rsid w:val="00A81F4C"/>
    <w:rsid w:val="00A9231D"/>
    <w:rsid w:val="00B40287"/>
    <w:rsid w:val="00B77354"/>
    <w:rsid w:val="00B80DF9"/>
    <w:rsid w:val="00BE7544"/>
    <w:rsid w:val="00BF3C53"/>
    <w:rsid w:val="00C0216A"/>
    <w:rsid w:val="00C820D8"/>
    <w:rsid w:val="00C96FDA"/>
    <w:rsid w:val="00CB7E14"/>
    <w:rsid w:val="00CD6077"/>
    <w:rsid w:val="00CD799A"/>
    <w:rsid w:val="00CE234E"/>
    <w:rsid w:val="00D02973"/>
    <w:rsid w:val="00D252FD"/>
    <w:rsid w:val="00D30365"/>
    <w:rsid w:val="00D94333"/>
    <w:rsid w:val="00DA09BE"/>
    <w:rsid w:val="00E30579"/>
    <w:rsid w:val="00E4171E"/>
    <w:rsid w:val="00E54F6F"/>
    <w:rsid w:val="00E86411"/>
    <w:rsid w:val="00EA2041"/>
    <w:rsid w:val="00F229EB"/>
    <w:rsid w:val="00F661FB"/>
    <w:rsid w:val="00F71EAD"/>
    <w:rsid w:val="00F871C6"/>
    <w:rsid w:val="00F938E2"/>
    <w:rsid w:val="00FA348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A7527C"/>
  <w15:docId w15:val="{F6F328E5-56C5-43EC-8A60-F44E28741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943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9433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133E715-9A86-4B75-998D-8FAC613F6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942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 Štravs</dc:creator>
  <cp:keywords/>
  <dc:description/>
  <cp:lastModifiedBy>Urška Štorman</cp:lastModifiedBy>
  <cp:revision>5</cp:revision>
  <dcterms:created xsi:type="dcterms:W3CDTF">2026-08-26T14:08:00Z</dcterms:created>
  <dcterms:modified xsi:type="dcterms:W3CDTF">2026-08-26T14:49:00Z</dcterms:modified>
</cp:coreProperties>
</file>