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1DCA" w14:textId="77777777" w:rsidR="009B1C31" w:rsidRPr="000D1A39" w:rsidRDefault="009B1C31" w:rsidP="009B1C31">
      <w:pPr>
        <w:pStyle w:val="datumtevilka"/>
      </w:pPr>
      <w:bookmarkStart w:id="0" w:name="_Hlk61014710"/>
      <w:bookmarkEnd w:id="0"/>
      <w:r w:rsidRPr="000D1A39">
        <w:rPr>
          <w:rFonts w:cs="Arial"/>
          <w:color w:val="000000"/>
        </w:rPr>
        <w:t>Ljubljana,</w:t>
      </w:r>
      <w:r>
        <w:rPr>
          <w:rFonts w:cs="Arial"/>
          <w:color w:val="000000"/>
        </w:rPr>
        <w:t xml:space="preserve"> </w:t>
      </w:r>
      <w:r w:rsidR="007F3A2F">
        <w:rPr>
          <w:rFonts w:cs="Arial"/>
          <w:color w:val="000000"/>
        </w:rPr>
        <w:t>20. 8. 2025</w:t>
      </w:r>
    </w:p>
    <w:p w14:paraId="24EFCFC9" w14:textId="77777777" w:rsidR="009B1C31" w:rsidRDefault="009B1C31" w:rsidP="009B1C31">
      <w:pPr>
        <w:autoSpaceDE w:val="0"/>
        <w:autoSpaceDN w:val="0"/>
        <w:adjustRightInd w:val="0"/>
        <w:rPr>
          <w:rFonts w:cs="Arial"/>
          <w:color w:val="000000"/>
          <w:szCs w:val="20"/>
        </w:rPr>
      </w:pPr>
    </w:p>
    <w:p w14:paraId="1F03202C" w14:textId="77777777" w:rsidR="009B1C31" w:rsidRPr="000D1A39" w:rsidRDefault="009B1C31" w:rsidP="009B1C31">
      <w:pPr>
        <w:autoSpaceDE w:val="0"/>
        <w:autoSpaceDN w:val="0"/>
        <w:adjustRightInd w:val="0"/>
        <w:rPr>
          <w:rFonts w:cs="Arial"/>
          <w:color w:val="000000"/>
          <w:szCs w:val="20"/>
        </w:rPr>
      </w:pPr>
    </w:p>
    <w:p w14:paraId="55F5FCC4" w14:textId="77777777" w:rsidR="009B1C31" w:rsidRPr="000D1A39" w:rsidRDefault="007F3A2F" w:rsidP="009B1C31">
      <w:pPr>
        <w:autoSpaceDE w:val="0"/>
        <w:autoSpaceDN w:val="0"/>
        <w:adjustRightInd w:val="0"/>
        <w:jc w:val="both"/>
        <w:rPr>
          <w:rFonts w:cs="Arial"/>
          <w:b/>
          <w:bCs/>
          <w:color w:val="000000"/>
          <w:szCs w:val="20"/>
        </w:rPr>
      </w:pPr>
      <w:r>
        <w:rPr>
          <w:rFonts w:cs="Arial"/>
          <w:b/>
          <w:bCs/>
          <w:color w:val="000000"/>
          <w:szCs w:val="20"/>
          <w:lang w:eastAsia="sl-SI"/>
        </w:rPr>
        <w:t>PREČIŠČEN PREDLOG DNEVNEGA REDA</w:t>
      </w:r>
      <w:r w:rsidR="009B1C31" w:rsidRPr="000D1A39">
        <w:rPr>
          <w:rFonts w:cs="Arial"/>
          <w:b/>
          <w:bCs/>
          <w:color w:val="000000"/>
          <w:sz w:val="24"/>
          <w:lang w:eastAsia="sl-SI"/>
        </w:rPr>
        <w:t xml:space="preserve"> </w:t>
      </w:r>
      <w:r>
        <w:rPr>
          <w:rFonts w:cs="Arial"/>
          <w:b/>
          <w:bCs/>
          <w:color w:val="000000"/>
          <w:szCs w:val="20"/>
        </w:rPr>
        <w:t>164. REDNE SEJE</w:t>
      </w:r>
      <w:r w:rsidR="009B1C31" w:rsidRPr="000D1A39">
        <w:rPr>
          <w:rFonts w:cs="Arial"/>
          <w:b/>
          <w:bCs/>
          <w:color w:val="000000"/>
          <w:szCs w:val="20"/>
        </w:rPr>
        <w:t xml:space="preserve"> VLADE REPUBLIKE SLOVENIJE, </w:t>
      </w:r>
      <w:r>
        <w:rPr>
          <w:rFonts w:cs="Arial"/>
          <w:b/>
          <w:bCs/>
          <w:color w:val="000000"/>
          <w:szCs w:val="20"/>
        </w:rPr>
        <w:t>ČETRTEK, 21. 8. 2025, OB 10.00</w:t>
      </w:r>
      <w:r w:rsidR="005C733F">
        <w:rPr>
          <w:rFonts w:cs="Arial"/>
          <w:b/>
          <w:bCs/>
          <w:color w:val="000000"/>
          <w:szCs w:val="20"/>
        </w:rPr>
        <w:t xml:space="preserve">, </w:t>
      </w:r>
      <w:r w:rsidR="0019436C" w:rsidRPr="0019436C">
        <w:rPr>
          <w:rFonts w:cs="Arial"/>
          <w:b/>
          <w:bCs/>
          <w:color w:val="000000"/>
          <w:szCs w:val="20"/>
        </w:rPr>
        <w:t xml:space="preserve">SEJNA DVORANA GREGORČIČEVA </w:t>
      </w:r>
      <w:r w:rsidR="00431F24">
        <w:rPr>
          <w:rFonts w:cs="Arial"/>
          <w:b/>
          <w:bCs/>
          <w:color w:val="000000"/>
          <w:szCs w:val="20"/>
        </w:rPr>
        <w:br/>
      </w:r>
      <w:r w:rsidR="008439A0">
        <w:rPr>
          <w:rFonts w:cs="Arial"/>
          <w:b/>
          <w:bCs/>
          <w:color w:val="000000"/>
          <w:szCs w:val="20"/>
        </w:rPr>
        <w:t xml:space="preserve">ULICA </w:t>
      </w:r>
      <w:r w:rsidR="0019436C" w:rsidRPr="0019436C">
        <w:rPr>
          <w:rFonts w:cs="Arial"/>
          <w:b/>
          <w:bCs/>
          <w:color w:val="000000"/>
          <w:szCs w:val="20"/>
        </w:rPr>
        <w:t>2</w:t>
      </w:r>
      <w:r w:rsidR="009B237E">
        <w:rPr>
          <w:rFonts w:cs="Arial"/>
          <w:b/>
          <w:bCs/>
          <w:color w:val="000000"/>
          <w:szCs w:val="20"/>
        </w:rPr>
        <w:t>0</w:t>
      </w:r>
      <w:r w:rsidR="0019436C" w:rsidRPr="0019436C">
        <w:rPr>
          <w:rFonts w:cs="Arial"/>
          <w:b/>
          <w:bCs/>
          <w:color w:val="000000"/>
          <w:szCs w:val="20"/>
        </w:rPr>
        <w:t xml:space="preserve"> (</w:t>
      </w:r>
      <w:r w:rsidR="009B237E">
        <w:rPr>
          <w:rFonts w:cs="Arial"/>
          <w:b/>
          <w:bCs/>
          <w:color w:val="000000"/>
          <w:szCs w:val="20"/>
        </w:rPr>
        <w:t>1</w:t>
      </w:r>
      <w:r w:rsidR="0019436C" w:rsidRPr="0019436C">
        <w:rPr>
          <w:rFonts w:cs="Arial"/>
          <w:b/>
          <w:bCs/>
          <w:color w:val="000000"/>
          <w:szCs w:val="20"/>
        </w:rPr>
        <w:t>. NADSTROPJE)</w:t>
      </w:r>
      <w:r w:rsidR="00170D49">
        <w:rPr>
          <w:rFonts w:cs="Arial"/>
          <w:b/>
          <w:bCs/>
          <w:color w:val="000000"/>
          <w:szCs w:val="20"/>
        </w:rPr>
        <w:t xml:space="preserve"> </w:t>
      </w:r>
    </w:p>
    <w:p w14:paraId="58EEE1AA" w14:textId="77777777" w:rsidR="009B1C31" w:rsidRDefault="009B1C31" w:rsidP="009B1C31">
      <w:pPr>
        <w:autoSpaceDE w:val="0"/>
        <w:autoSpaceDN w:val="0"/>
        <w:adjustRightInd w:val="0"/>
        <w:jc w:val="both"/>
        <w:rPr>
          <w:rFonts w:cs="Arial"/>
          <w:bCs/>
          <w:color w:val="000000"/>
          <w:szCs w:val="20"/>
        </w:rPr>
      </w:pPr>
    </w:p>
    <w:p w14:paraId="5F541744" w14:textId="77777777" w:rsidR="00431F24" w:rsidRPr="000D1A39" w:rsidRDefault="00431F24" w:rsidP="009B1C31">
      <w:pPr>
        <w:autoSpaceDE w:val="0"/>
        <w:autoSpaceDN w:val="0"/>
        <w:adjustRightInd w:val="0"/>
        <w:jc w:val="both"/>
        <w:rPr>
          <w:rFonts w:cs="Arial"/>
          <w:bCs/>
          <w:color w:val="000000"/>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7F3A2F" w:rsidRPr="0097743F" w14:paraId="5F6BF8A2" w14:textId="77777777" w:rsidTr="003B7D03">
        <w:tc>
          <w:tcPr>
            <w:tcW w:w="567" w:type="dxa"/>
            <w:tcBorders>
              <w:top w:val="nil"/>
              <w:left w:val="nil"/>
              <w:bottom w:val="nil"/>
              <w:right w:val="nil"/>
            </w:tcBorders>
          </w:tcPr>
          <w:p w14:paraId="380D63BF" w14:textId="77777777" w:rsidR="007F3A2F" w:rsidRPr="0097743F" w:rsidRDefault="00431F24" w:rsidP="00F43F74">
            <w:pPr>
              <w:jc w:val="both"/>
              <w:rPr>
                <w:rFonts w:cs="Arial"/>
                <w:szCs w:val="20"/>
              </w:rPr>
            </w:pPr>
            <w:r>
              <w:rPr>
                <w:rFonts w:cs="Arial"/>
                <w:szCs w:val="20"/>
              </w:rPr>
              <w:t>–</w:t>
            </w:r>
          </w:p>
        </w:tc>
        <w:tc>
          <w:tcPr>
            <w:tcW w:w="7888" w:type="dxa"/>
            <w:tcBorders>
              <w:top w:val="nil"/>
              <w:left w:val="nil"/>
              <w:bottom w:val="nil"/>
              <w:right w:val="nil"/>
            </w:tcBorders>
          </w:tcPr>
          <w:p w14:paraId="74B85A45" w14:textId="77777777" w:rsidR="007F3A2F" w:rsidRPr="00431F24" w:rsidRDefault="007F3A2F" w:rsidP="007F01B9">
            <w:pPr>
              <w:jc w:val="both"/>
              <w:rPr>
                <w:rFonts w:cs="Arial"/>
                <w:color w:val="000000"/>
                <w:szCs w:val="20"/>
              </w:rPr>
            </w:pPr>
            <w:r>
              <w:rPr>
                <w:rFonts w:cs="Arial"/>
                <w:color w:val="000000"/>
                <w:szCs w:val="20"/>
              </w:rPr>
              <w:t>Sprejem zapisnik</w:t>
            </w:r>
            <w:r w:rsidR="00431F24">
              <w:rPr>
                <w:rFonts w:cs="Arial"/>
                <w:color w:val="000000"/>
                <w:szCs w:val="20"/>
              </w:rPr>
              <w:t>ov</w:t>
            </w:r>
            <w:r>
              <w:rPr>
                <w:rFonts w:cs="Arial"/>
                <w:color w:val="000000"/>
                <w:szCs w:val="20"/>
              </w:rPr>
              <w:t xml:space="preserve"> 342.</w:t>
            </w:r>
            <w:r w:rsidR="00431F24">
              <w:rPr>
                <w:rFonts w:cs="Arial"/>
                <w:color w:val="000000"/>
                <w:szCs w:val="20"/>
              </w:rPr>
              <w:t xml:space="preserve"> do 348.</w:t>
            </w:r>
            <w:r>
              <w:rPr>
                <w:rFonts w:cs="Arial"/>
                <w:color w:val="000000"/>
                <w:szCs w:val="20"/>
              </w:rPr>
              <w:t xml:space="preserve"> dopisne seje Vlade Republike Slovenije</w:t>
            </w:r>
          </w:p>
        </w:tc>
      </w:tr>
    </w:tbl>
    <w:p w14:paraId="4C2E4A86" w14:textId="77777777" w:rsidR="007F3A2F" w:rsidRPr="0097743F" w:rsidRDefault="007F3A2F" w:rsidP="00F43F74">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7F3A2F" w:rsidRPr="0097743F" w14:paraId="17A6064B" w14:textId="77777777" w:rsidTr="003B7D03">
        <w:tc>
          <w:tcPr>
            <w:tcW w:w="567" w:type="dxa"/>
            <w:tcBorders>
              <w:top w:val="nil"/>
              <w:left w:val="nil"/>
              <w:bottom w:val="nil"/>
              <w:right w:val="nil"/>
            </w:tcBorders>
          </w:tcPr>
          <w:p w14:paraId="26EDD132" w14:textId="77777777" w:rsidR="007F3A2F" w:rsidRDefault="007F3A2F" w:rsidP="00F43F74">
            <w:pPr>
              <w:jc w:val="both"/>
              <w:rPr>
                <w:rStyle w:val="left"/>
                <w:rFonts w:cs="Arial"/>
                <w:b/>
                <w:color w:val="000000"/>
                <w:szCs w:val="20"/>
              </w:rPr>
            </w:pPr>
          </w:p>
          <w:p w14:paraId="0C7F2ED4" w14:textId="77777777" w:rsidR="007F3A2F" w:rsidRPr="0097743F" w:rsidRDefault="007F3A2F" w:rsidP="00F43F74">
            <w:pPr>
              <w:jc w:val="both"/>
              <w:rPr>
                <w:rFonts w:cs="Arial"/>
                <w:szCs w:val="20"/>
              </w:rPr>
            </w:pPr>
            <w:r>
              <w:rPr>
                <w:rStyle w:val="left"/>
                <w:rFonts w:cs="Arial"/>
                <w:b/>
                <w:color w:val="000000"/>
                <w:szCs w:val="20"/>
              </w:rPr>
              <w:t>I.</w:t>
            </w:r>
          </w:p>
        </w:tc>
        <w:tc>
          <w:tcPr>
            <w:tcW w:w="7888" w:type="dxa"/>
            <w:tcBorders>
              <w:top w:val="nil"/>
              <w:left w:val="nil"/>
              <w:bottom w:val="nil"/>
              <w:right w:val="nil"/>
            </w:tcBorders>
          </w:tcPr>
          <w:p w14:paraId="06342F52" w14:textId="77777777" w:rsidR="007F3A2F" w:rsidRDefault="007F3A2F" w:rsidP="00C9423B">
            <w:pPr>
              <w:jc w:val="both"/>
              <w:rPr>
                <w:rStyle w:val="left"/>
                <w:rFonts w:cs="Arial"/>
                <w:b/>
                <w:color w:val="000000"/>
                <w:szCs w:val="20"/>
              </w:rPr>
            </w:pPr>
          </w:p>
          <w:p w14:paraId="1B080806" w14:textId="77777777" w:rsidR="007F3A2F" w:rsidRDefault="007F3A2F" w:rsidP="00C9423B">
            <w:pPr>
              <w:jc w:val="both"/>
              <w:rPr>
                <w:rStyle w:val="left"/>
                <w:rFonts w:cs="Arial"/>
                <w:b/>
                <w:color w:val="000000"/>
                <w:szCs w:val="20"/>
              </w:rPr>
            </w:pPr>
            <w:r>
              <w:rPr>
                <w:rStyle w:val="left"/>
                <w:rFonts w:cs="Arial"/>
                <w:b/>
                <w:color w:val="000000"/>
                <w:szCs w:val="20"/>
              </w:rPr>
              <w:t>LISTA A</w:t>
            </w:r>
          </w:p>
          <w:p w14:paraId="1E28A09A" w14:textId="77777777" w:rsidR="00431F24" w:rsidRPr="0097743F" w:rsidRDefault="00431F24" w:rsidP="00C9423B">
            <w:pPr>
              <w:jc w:val="both"/>
              <w:rPr>
                <w:rFonts w:cs="Arial"/>
                <w:szCs w:val="20"/>
              </w:rPr>
            </w:pPr>
          </w:p>
        </w:tc>
      </w:tr>
      <w:tr w:rsidR="007F3A2F" w:rsidRPr="0097743F" w14:paraId="53E23171" w14:textId="77777777" w:rsidTr="003B7D03">
        <w:tc>
          <w:tcPr>
            <w:tcW w:w="567" w:type="dxa"/>
            <w:tcBorders>
              <w:top w:val="nil"/>
              <w:left w:val="nil"/>
              <w:bottom w:val="nil"/>
              <w:right w:val="nil"/>
            </w:tcBorders>
          </w:tcPr>
          <w:p w14:paraId="574C369F" w14:textId="77777777" w:rsidR="007F3A2F" w:rsidRPr="0097743F" w:rsidRDefault="007F3A2F" w:rsidP="00F43F74">
            <w:pPr>
              <w:jc w:val="both"/>
              <w:rPr>
                <w:rFonts w:cs="Arial"/>
                <w:szCs w:val="20"/>
              </w:rPr>
            </w:pPr>
            <w:r>
              <w:rPr>
                <w:rFonts w:cs="Arial"/>
                <w:szCs w:val="20"/>
              </w:rPr>
              <w:t>1.1.</w:t>
            </w:r>
          </w:p>
        </w:tc>
        <w:tc>
          <w:tcPr>
            <w:tcW w:w="7888" w:type="dxa"/>
            <w:tcBorders>
              <w:top w:val="nil"/>
              <w:left w:val="nil"/>
              <w:bottom w:val="nil"/>
              <w:right w:val="nil"/>
            </w:tcBorders>
          </w:tcPr>
          <w:p w14:paraId="21D867A0" w14:textId="77777777" w:rsidR="007F3A2F" w:rsidRDefault="007F3A2F" w:rsidP="003B37ED">
            <w:pPr>
              <w:jc w:val="both"/>
              <w:rPr>
                <w:rFonts w:cs="Arial"/>
                <w:szCs w:val="20"/>
              </w:rPr>
            </w:pPr>
            <w:r>
              <w:rPr>
                <w:rFonts w:cs="Arial"/>
                <w:color w:val="000000"/>
                <w:szCs w:val="20"/>
              </w:rPr>
              <w:t>Predlog uredbe o spremembah in dopolnitvah Uredbe o izvajanju intervencije podpora za novo sodelovanje v shemah kakovosti iz strateškega načrta skupne kmetijske politike 2023–2027, 00704-234/2025 (EVA: 2025-2330-0031)</w:t>
            </w:r>
          </w:p>
          <w:p w14:paraId="060C3441" w14:textId="77777777" w:rsidR="007F3A2F" w:rsidRDefault="007F3A2F" w:rsidP="003B37ED">
            <w:pPr>
              <w:jc w:val="both"/>
              <w:rPr>
                <w:rFonts w:cs="Arial"/>
                <w:color w:val="000000"/>
                <w:szCs w:val="20"/>
              </w:rPr>
            </w:pPr>
            <w:r>
              <w:rPr>
                <w:rFonts w:cs="Arial"/>
                <w:szCs w:val="20"/>
              </w:rPr>
              <w:t>Poročevalka: Mateja Čalušić</w:t>
            </w:r>
          </w:p>
          <w:p w14:paraId="1D3D4DE6"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3D1DF8AA" w14:textId="77777777" w:rsidTr="003B7D03">
        <w:tc>
          <w:tcPr>
            <w:tcW w:w="567" w:type="dxa"/>
            <w:tcBorders>
              <w:top w:val="nil"/>
              <w:left w:val="nil"/>
              <w:bottom w:val="nil"/>
              <w:right w:val="nil"/>
            </w:tcBorders>
          </w:tcPr>
          <w:p w14:paraId="278FA16E" w14:textId="77777777" w:rsidR="007F3A2F" w:rsidRPr="0097743F" w:rsidRDefault="007F3A2F" w:rsidP="00F43F74">
            <w:pPr>
              <w:jc w:val="both"/>
              <w:rPr>
                <w:rFonts w:cs="Arial"/>
                <w:szCs w:val="20"/>
              </w:rPr>
            </w:pPr>
            <w:r>
              <w:rPr>
                <w:rFonts w:cs="Arial"/>
                <w:szCs w:val="20"/>
              </w:rPr>
              <w:t>1.2.</w:t>
            </w:r>
          </w:p>
        </w:tc>
        <w:tc>
          <w:tcPr>
            <w:tcW w:w="7888" w:type="dxa"/>
            <w:tcBorders>
              <w:top w:val="nil"/>
              <w:left w:val="nil"/>
              <w:bottom w:val="nil"/>
              <w:right w:val="nil"/>
            </w:tcBorders>
          </w:tcPr>
          <w:p w14:paraId="4C30C995" w14:textId="77777777" w:rsidR="007F3A2F" w:rsidRDefault="007F3A2F" w:rsidP="003B37ED">
            <w:pPr>
              <w:jc w:val="both"/>
              <w:rPr>
                <w:rFonts w:cs="Arial"/>
                <w:szCs w:val="20"/>
              </w:rPr>
            </w:pPr>
            <w:r>
              <w:rPr>
                <w:rFonts w:cs="Arial"/>
                <w:color w:val="000000"/>
                <w:szCs w:val="20"/>
              </w:rPr>
              <w:t xml:space="preserve">Predlog uredbe o spremembah Uredbe o izvajanju javne svetovalne službe v čebelarstvu za obdobje od 1. januarja 2022 do 31. decembra 2028, 00704-235/2025 </w:t>
            </w:r>
            <w:r w:rsidR="00431F24">
              <w:rPr>
                <w:rFonts w:cs="Arial"/>
                <w:color w:val="000000"/>
                <w:szCs w:val="20"/>
              </w:rPr>
              <w:br/>
            </w:r>
            <w:r>
              <w:rPr>
                <w:rFonts w:cs="Arial"/>
                <w:color w:val="000000"/>
                <w:szCs w:val="20"/>
              </w:rPr>
              <w:t>(EVA: 2025-2330-0048)</w:t>
            </w:r>
          </w:p>
          <w:p w14:paraId="06B2440E" w14:textId="77777777" w:rsidR="007F3A2F" w:rsidRDefault="007F3A2F" w:rsidP="003B37ED">
            <w:pPr>
              <w:jc w:val="both"/>
              <w:rPr>
                <w:rFonts w:cs="Arial"/>
                <w:color w:val="000000"/>
                <w:szCs w:val="20"/>
              </w:rPr>
            </w:pPr>
            <w:r>
              <w:rPr>
                <w:rFonts w:cs="Arial"/>
                <w:szCs w:val="20"/>
              </w:rPr>
              <w:t>Poročevalka: Mateja Čalušić</w:t>
            </w:r>
          </w:p>
          <w:p w14:paraId="7FE98847"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8DFBDBC" w14:textId="77777777" w:rsidTr="003B7D03">
        <w:tc>
          <w:tcPr>
            <w:tcW w:w="567" w:type="dxa"/>
            <w:tcBorders>
              <w:top w:val="nil"/>
              <w:left w:val="nil"/>
              <w:bottom w:val="nil"/>
              <w:right w:val="nil"/>
            </w:tcBorders>
          </w:tcPr>
          <w:p w14:paraId="41D968C0" w14:textId="77777777" w:rsidR="007F3A2F" w:rsidRPr="0097743F" w:rsidRDefault="007F3A2F" w:rsidP="00F43F74">
            <w:pPr>
              <w:jc w:val="both"/>
              <w:rPr>
                <w:rFonts w:cs="Arial"/>
                <w:szCs w:val="20"/>
              </w:rPr>
            </w:pPr>
            <w:r>
              <w:rPr>
                <w:rFonts w:cs="Arial"/>
                <w:szCs w:val="20"/>
              </w:rPr>
              <w:t>1.3.</w:t>
            </w:r>
          </w:p>
        </w:tc>
        <w:tc>
          <w:tcPr>
            <w:tcW w:w="7888" w:type="dxa"/>
            <w:tcBorders>
              <w:top w:val="nil"/>
              <w:left w:val="nil"/>
              <w:bottom w:val="nil"/>
              <w:right w:val="nil"/>
            </w:tcBorders>
          </w:tcPr>
          <w:p w14:paraId="4C94632B" w14:textId="77777777" w:rsidR="007F3A2F" w:rsidRDefault="007F3A2F" w:rsidP="003B37ED">
            <w:pPr>
              <w:jc w:val="both"/>
              <w:rPr>
                <w:rFonts w:cs="Arial"/>
                <w:szCs w:val="20"/>
              </w:rPr>
            </w:pPr>
            <w:r>
              <w:rPr>
                <w:rFonts w:cs="Arial"/>
                <w:color w:val="000000"/>
                <w:szCs w:val="20"/>
              </w:rPr>
              <w:t>Predlog uredbe o spremembah in dopolnitvah Uredbe o organih v sestavi ministrstev, 00704-227/2025 (EVA: 2025-3130-0012)</w:t>
            </w:r>
          </w:p>
          <w:p w14:paraId="73AD4528" w14:textId="77777777" w:rsidR="007F3A2F" w:rsidRDefault="007F3A2F" w:rsidP="003B37ED">
            <w:pPr>
              <w:jc w:val="both"/>
              <w:rPr>
                <w:rFonts w:cs="Arial"/>
                <w:color w:val="000000"/>
                <w:szCs w:val="20"/>
              </w:rPr>
            </w:pPr>
            <w:r>
              <w:rPr>
                <w:rFonts w:cs="Arial"/>
                <w:szCs w:val="20"/>
              </w:rPr>
              <w:t>Poročevalec: mag. Franc Props</w:t>
            </w:r>
          </w:p>
          <w:p w14:paraId="5942F5E2"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1542828A" w14:textId="77777777" w:rsidTr="003B7D03">
        <w:tc>
          <w:tcPr>
            <w:tcW w:w="567" w:type="dxa"/>
            <w:tcBorders>
              <w:top w:val="nil"/>
              <w:left w:val="nil"/>
              <w:bottom w:val="nil"/>
              <w:right w:val="nil"/>
            </w:tcBorders>
          </w:tcPr>
          <w:p w14:paraId="3A7EBEF2" w14:textId="77777777" w:rsidR="007F3A2F" w:rsidRPr="0097743F" w:rsidRDefault="007F3A2F" w:rsidP="00F43F74">
            <w:pPr>
              <w:jc w:val="both"/>
              <w:rPr>
                <w:rFonts w:cs="Arial"/>
                <w:szCs w:val="20"/>
              </w:rPr>
            </w:pPr>
            <w:r>
              <w:rPr>
                <w:rFonts w:cs="Arial"/>
                <w:szCs w:val="20"/>
              </w:rPr>
              <w:t>1.4.</w:t>
            </w:r>
          </w:p>
        </w:tc>
        <w:tc>
          <w:tcPr>
            <w:tcW w:w="7888" w:type="dxa"/>
            <w:tcBorders>
              <w:top w:val="nil"/>
              <w:left w:val="nil"/>
              <w:bottom w:val="nil"/>
              <w:right w:val="nil"/>
            </w:tcBorders>
          </w:tcPr>
          <w:p w14:paraId="2B702840" w14:textId="77777777" w:rsidR="007F3A2F" w:rsidRDefault="007F3A2F" w:rsidP="003B37ED">
            <w:pPr>
              <w:jc w:val="both"/>
              <w:rPr>
                <w:rFonts w:cs="Arial"/>
                <w:szCs w:val="20"/>
              </w:rPr>
            </w:pPr>
            <w:r>
              <w:rPr>
                <w:rFonts w:cs="Arial"/>
                <w:color w:val="000000"/>
                <w:szCs w:val="20"/>
              </w:rPr>
              <w:t>Predlog uredbe o spremembah in dopolnitvah Uredbe o obnovljivih virih energije v prometu, 00704-233/2025 (EVA: 2025-2570-0002)</w:t>
            </w:r>
          </w:p>
          <w:p w14:paraId="08C4ED07" w14:textId="77777777" w:rsidR="007F3A2F" w:rsidRDefault="007F3A2F" w:rsidP="003B37ED">
            <w:pPr>
              <w:jc w:val="both"/>
              <w:rPr>
                <w:rFonts w:cs="Arial"/>
                <w:color w:val="000000"/>
                <w:szCs w:val="20"/>
              </w:rPr>
            </w:pPr>
            <w:r>
              <w:rPr>
                <w:rFonts w:cs="Arial"/>
                <w:szCs w:val="20"/>
              </w:rPr>
              <w:t>Poročevalec: mag. Bojan Kumer</w:t>
            </w:r>
          </w:p>
          <w:p w14:paraId="05C5EDDA"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609AF4AC" w14:textId="77777777" w:rsidTr="003B7D03">
        <w:tc>
          <w:tcPr>
            <w:tcW w:w="567" w:type="dxa"/>
            <w:tcBorders>
              <w:top w:val="nil"/>
              <w:left w:val="nil"/>
              <w:bottom w:val="nil"/>
              <w:right w:val="nil"/>
            </w:tcBorders>
          </w:tcPr>
          <w:p w14:paraId="3396A068" w14:textId="77777777" w:rsidR="007F3A2F" w:rsidRPr="0097743F" w:rsidRDefault="007F3A2F" w:rsidP="00F43F74">
            <w:pPr>
              <w:jc w:val="both"/>
              <w:rPr>
                <w:rFonts w:cs="Arial"/>
                <w:szCs w:val="20"/>
              </w:rPr>
            </w:pPr>
            <w:r>
              <w:rPr>
                <w:rFonts w:cs="Arial"/>
                <w:szCs w:val="20"/>
              </w:rPr>
              <w:t>1.5.</w:t>
            </w:r>
          </w:p>
        </w:tc>
        <w:tc>
          <w:tcPr>
            <w:tcW w:w="7888" w:type="dxa"/>
            <w:tcBorders>
              <w:top w:val="nil"/>
              <w:left w:val="nil"/>
              <w:bottom w:val="nil"/>
              <w:right w:val="nil"/>
            </w:tcBorders>
          </w:tcPr>
          <w:p w14:paraId="34947911" w14:textId="77777777" w:rsidR="007F3A2F" w:rsidRDefault="007F3A2F" w:rsidP="003B37ED">
            <w:pPr>
              <w:jc w:val="both"/>
              <w:rPr>
                <w:rFonts w:cs="Arial"/>
                <w:szCs w:val="20"/>
              </w:rPr>
            </w:pPr>
            <w:r>
              <w:rPr>
                <w:rFonts w:cs="Arial"/>
                <w:color w:val="000000"/>
                <w:szCs w:val="20"/>
              </w:rPr>
              <w:t>Predlog uredbe o spremembi Uredbe o nadomestilu za izrabo prostora za proizvodno napravo na veter, 00704-236/2025 (EVA: 2025-2570-0026)</w:t>
            </w:r>
          </w:p>
          <w:p w14:paraId="3EF55F5C" w14:textId="77777777" w:rsidR="007F3A2F" w:rsidRDefault="007F3A2F" w:rsidP="003B37ED">
            <w:pPr>
              <w:jc w:val="both"/>
              <w:rPr>
                <w:rFonts w:cs="Arial"/>
                <w:color w:val="000000"/>
                <w:szCs w:val="20"/>
              </w:rPr>
            </w:pPr>
            <w:r>
              <w:rPr>
                <w:rFonts w:cs="Arial"/>
                <w:szCs w:val="20"/>
              </w:rPr>
              <w:t>Poročevalec: mag. Bojan Kumer</w:t>
            </w:r>
          </w:p>
          <w:p w14:paraId="6658329F"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62B419C6" w14:textId="77777777" w:rsidTr="003B7D03">
        <w:tc>
          <w:tcPr>
            <w:tcW w:w="567" w:type="dxa"/>
            <w:tcBorders>
              <w:top w:val="nil"/>
              <w:left w:val="nil"/>
              <w:bottom w:val="nil"/>
              <w:right w:val="nil"/>
            </w:tcBorders>
          </w:tcPr>
          <w:p w14:paraId="33A94E71" w14:textId="77777777" w:rsidR="007F3A2F" w:rsidRPr="0097743F" w:rsidRDefault="007F3A2F" w:rsidP="00F43F74">
            <w:pPr>
              <w:jc w:val="both"/>
              <w:rPr>
                <w:rFonts w:cs="Arial"/>
                <w:szCs w:val="20"/>
              </w:rPr>
            </w:pPr>
            <w:r>
              <w:rPr>
                <w:rFonts w:cs="Arial"/>
                <w:szCs w:val="20"/>
              </w:rPr>
              <w:t>1.6.</w:t>
            </w:r>
          </w:p>
        </w:tc>
        <w:tc>
          <w:tcPr>
            <w:tcW w:w="7888" w:type="dxa"/>
            <w:tcBorders>
              <w:top w:val="nil"/>
              <w:left w:val="nil"/>
              <w:bottom w:val="nil"/>
              <w:right w:val="nil"/>
            </w:tcBorders>
          </w:tcPr>
          <w:p w14:paraId="0133045F" w14:textId="77777777" w:rsidR="007F3A2F" w:rsidRDefault="007F3A2F" w:rsidP="003B37ED">
            <w:pPr>
              <w:jc w:val="both"/>
              <w:rPr>
                <w:rFonts w:cs="Arial"/>
                <w:szCs w:val="20"/>
              </w:rPr>
            </w:pPr>
            <w:r>
              <w:rPr>
                <w:rFonts w:cs="Arial"/>
                <w:color w:val="000000"/>
                <w:szCs w:val="20"/>
              </w:rPr>
              <w:t>Predlog uredbe o spremembi Uredbe o seznamu funkcij, ki se v Republiki Sloveniji štejejo kot vidni javni položaj, 00704-237/2025 (EVA: 2025-1611-0056)</w:t>
            </w:r>
          </w:p>
          <w:p w14:paraId="1D3B5049" w14:textId="77777777" w:rsidR="007F3A2F" w:rsidRDefault="007F3A2F" w:rsidP="003B37ED">
            <w:pPr>
              <w:jc w:val="both"/>
              <w:rPr>
                <w:rFonts w:cs="Arial"/>
                <w:color w:val="000000"/>
                <w:szCs w:val="20"/>
              </w:rPr>
            </w:pPr>
            <w:r>
              <w:rPr>
                <w:rFonts w:cs="Arial"/>
                <w:szCs w:val="20"/>
              </w:rPr>
              <w:t>Poročevalec: Klemen Boštjančič</w:t>
            </w:r>
          </w:p>
          <w:p w14:paraId="0783B49A"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069E2E0A" w14:textId="77777777" w:rsidTr="003B7D03">
        <w:tc>
          <w:tcPr>
            <w:tcW w:w="567" w:type="dxa"/>
            <w:tcBorders>
              <w:top w:val="nil"/>
              <w:left w:val="nil"/>
              <w:bottom w:val="nil"/>
              <w:right w:val="nil"/>
            </w:tcBorders>
          </w:tcPr>
          <w:p w14:paraId="324DAE5D" w14:textId="77777777" w:rsidR="007F3A2F" w:rsidRPr="0097743F" w:rsidRDefault="007F3A2F" w:rsidP="00F43F74">
            <w:pPr>
              <w:jc w:val="both"/>
              <w:rPr>
                <w:rFonts w:cs="Arial"/>
                <w:szCs w:val="20"/>
              </w:rPr>
            </w:pPr>
            <w:r>
              <w:rPr>
                <w:rFonts w:cs="Arial"/>
                <w:szCs w:val="20"/>
              </w:rPr>
              <w:t>1.7.</w:t>
            </w:r>
          </w:p>
        </w:tc>
        <w:tc>
          <w:tcPr>
            <w:tcW w:w="7888" w:type="dxa"/>
            <w:tcBorders>
              <w:top w:val="nil"/>
              <w:left w:val="nil"/>
              <w:bottom w:val="nil"/>
              <w:right w:val="nil"/>
            </w:tcBorders>
          </w:tcPr>
          <w:p w14:paraId="6926F774" w14:textId="77777777" w:rsidR="007F3A2F" w:rsidRDefault="007F3A2F" w:rsidP="003B37ED">
            <w:pPr>
              <w:jc w:val="both"/>
              <w:rPr>
                <w:rFonts w:cs="Arial"/>
                <w:szCs w:val="20"/>
              </w:rPr>
            </w:pPr>
            <w:r>
              <w:rPr>
                <w:rFonts w:cs="Arial"/>
                <w:color w:val="000000"/>
                <w:szCs w:val="20"/>
              </w:rPr>
              <w:t>Predlog sklepa o določitvi seznama kategorij elektronskih komunikacijskih in digitalnih odjemalnih naprav, ki so namenjene dostopu do storitev informacijske družbe ali medijev, 00704-238/2025 (EVA: 2025-3340-0011)</w:t>
            </w:r>
          </w:p>
          <w:p w14:paraId="16F01CE5" w14:textId="77777777" w:rsidR="007F3A2F" w:rsidRDefault="007F3A2F" w:rsidP="003B37ED">
            <w:pPr>
              <w:jc w:val="both"/>
              <w:rPr>
                <w:rFonts w:cs="Arial"/>
                <w:color w:val="000000"/>
                <w:szCs w:val="20"/>
              </w:rPr>
            </w:pPr>
            <w:r>
              <w:rPr>
                <w:rFonts w:cs="Arial"/>
                <w:szCs w:val="20"/>
              </w:rPr>
              <w:t>Poročevalka: dr. Asta Vrečko</w:t>
            </w:r>
          </w:p>
          <w:p w14:paraId="14914B6B" w14:textId="77777777" w:rsidR="007F3A2F" w:rsidRDefault="007F3A2F" w:rsidP="003B37ED">
            <w:pPr>
              <w:jc w:val="both"/>
              <w:rPr>
                <w:rFonts w:cs="Arial"/>
                <w:color w:val="000000"/>
                <w:szCs w:val="20"/>
              </w:rPr>
            </w:pPr>
            <w:r>
              <w:rPr>
                <w:rFonts w:cs="Arial"/>
                <w:color w:val="000000"/>
                <w:szCs w:val="20"/>
              </w:rPr>
              <w:t xml:space="preserve"> </w:t>
            </w:r>
          </w:p>
          <w:p w14:paraId="250713A0" w14:textId="77777777" w:rsidR="00431F24" w:rsidRDefault="00431F24" w:rsidP="003B37ED">
            <w:pPr>
              <w:jc w:val="both"/>
              <w:rPr>
                <w:rFonts w:cs="Arial"/>
                <w:color w:val="000000"/>
                <w:szCs w:val="20"/>
              </w:rPr>
            </w:pPr>
          </w:p>
          <w:p w14:paraId="1B88AD1B" w14:textId="77777777" w:rsidR="00431F24" w:rsidRDefault="00431F24" w:rsidP="003B37ED">
            <w:pPr>
              <w:jc w:val="both"/>
              <w:rPr>
                <w:rFonts w:cs="Arial"/>
                <w:color w:val="000000"/>
                <w:szCs w:val="20"/>
              </w:rPr>
            </w:pPr>
          </w:p>
          <w:p w14:paraId="65659F53" w14:textId="77777777" w:rsidR="00431F24" w:rsidRPr="0097743F" w:rsidRDefault="00431F24" w:rsidP="003B37ED">
            <w:pPr>
              <w:jc w:val="both"/>
              <w:rPr>
                <w:rFonts w:cs="Arial"/>
                <w:szCs w:val="20"/>
              </w:rPr>
            </w:pPr>
          </w:p>
        </w:tc>
      </w:tr>
      <w:tr w:rsidR="007F3A2F" w:rsidRPr="0097743F" w14:paraId="769299AC" w14:textId="77777777" w:rsidTr="003B7D03">
        <w:tc>
          <w:tcPr>
            <w:tcW w:w="567" w:type="dxa"/>
            <w:tcBorders>
              <w:top w:val="nil"/>
              <w:left w:val="nil"/>
              <w:bottom w:val="nil"/>
              <w:right w:val="nil"/>
            </w:tcBorders>
          </w:tcPr>
          <w:p w14:paraId="7D58E4E9" w14:textId="77777777" w:rsidR="007F3A2F" w:rsidRPr="0097743F" w:rsidRDefault="007F3A2F" w:rsidP="00F43F74">
            <w:pPr>
              <w:jc w:val="both"/>
              <w:rPr>
                <w:rFonts w:cs="Arial"/>
                <w:szCs w:val="20"/>
              </w:rPr>
            </w:pPr>
            <w:r>
              <w:rPr>
                <w:rFonts w:cs="Arial"/>
                <w:szCs w:val="20"/>
              </w:rPr>
              <w:lastRenderedPageBreak/>
              <w:t>1.8.</w:t>
            </w:r>
          </w:p>
        </w:tc>
        <w:tc>
          <w:tcPr>
            <w:tcW w:w="7888" w:type="dxa"/>
            <w:tcBorders>
              <w:top w:val="nil"/>
              <w:left w:val="nil"/>
              <w:bottom w:val="nil"/>
              <w:right w:val="nil"/>
            </w:tcBorders>
          </w:tcPr>
          <w:p w14:paraId="5652B016" w14:textId="77777777" w:rsidR="007F3A2F" w:rsidRDefault="007F3A2F" w:rsidP="003B37ED">
            <w:pPr>
              <w:jc w:val="both"/>
              <w:rPr>
                <w:rFonts w:cs="Arial"/>
                <w:szCs w:val="20"/>
              </w:rPr>
            </w:pPr>
            <w:r>
              <w:rPr>
                <w:rFonts w:cs="Arial"/>
                <w:color w:val="000000"/>
                <w:szCs w:val="20"/>
              </w:rPr>
              <w:t xml:space="preserve">Predlog sklepa o spremembi Sklepa o preoblikovanju javnega zavoda Akademska in raziskovalna mreža Slovenije v javni infrastrukturni zavod, 00704-230/2025 </w:t>
            </w:r>
            <w:r w:rsidR="00431F24">
              <w:rPr>
                <w:rFonts w:cs="Arial"/>
                <w:color w:val="000000"/>
                <w:szCs w:val="20"/>
              </w:rPr>
              <w:br/>
            </w:r>
            <w:r>
              <w:rPr>
                <w:rFonts w:cs="Arial"/>
                <w:color w:val="000000"/>
                <w:szCs w:val="20"/>
              </w:rPr>
              <w:t>(EVA: 2025-3360-0006)</w:t>
            </w:r>
          </w:p>
          <w:p w14:paraId="3D3A1622" w14:textId="77777777" w:rsidR="007F3A2F" w:rsidRDefault="007F3A2F" w:rsidP="003B37ED">
            <w:pPr>
              <w:jc w:val="both"/>
              <w:rPr>
                <w:rFonts w:cs="Arial"/>
                <w:color w:val="000000"/>
                <w:szCs w:val="20"/>
              </w:rPr>
            </w:pPr>
            <w:r>
              <w:rPr>
                <w:rFonts w:cs="Arial"/>
                <w:szCs w:val="20"/>
              </w:rPr>
              <w:t>Poročevalec: dr. Igor Papič</w:t>
            </w:r>
          </w:p>
          <w:p w14:paraId="786FDD88"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862F808" w14:textId="77777777" w:rsidTr="003B7D03">
        <w:tc>
          <w:tcPr>
            <w:tcW w:w="567" w:type="dxa"/>
            <w:tcBorders>
              <w:top w:val="nil"/>
              <w:left w:val="nil"/>
              <w:bottom w:val="nil"/>
              <w:right w:val="nil"/>
            </w:tcBorders>
          </w:tcPr>
          <w:p w14:paraId="711E51A5" w14:textId="77777777" w:rsidR="007F3A2F" w:rsidRPr="0097743F" w:rsidRDefault="007F3A2F" w:rsidP="00F43F74">
            <w:pPr>
              <w:jc w:val="both"/>
              <w:rPr>
                <w:rFonts w:cs="Arial"/>
                <w:szCs w:val="20"/>
              </w:rPr>
            </w:pPr>
            <w:r>
              <w:rPr>
                <w:rFonts w:cs="Arial"/>
                <w:szCs w:val="20"/>
              </w:rPr>
              <w:t>1.9.</w:t>
            </w:r>
          </w:p>
        </w:tc>
        <w:tc>
          <w:tcPr>
            <w:tcW w:w="7888" w:type="dxa"/>
            <w:tcBorders>
              <w:top w:val="nil"/>
              <w:left w:val="nil"/>
              <w:bottom w:val="nil"/>
              <w:right w:val="nil"/>
            </w:tcBorders>
          </w:tcPr>
          <w:p w14:paraId="332F1204" w14:textId="77777777" w:rsidR="007F3A2F" w:rsidRDefault="007F3A2F" w:rsidP="003B37ED">
            <w:pPr>
              <w:jc w:val="both"/>
              <w:rPr>
                <w:rFonts w:cs="Arial"/>
                <w:szCs w:val="20"/>
              </w:rPr>
            </w:pPr>
            <w:r>
              <w:rPr>
                <w:rFonts w:cs="Arial"/>
                <w:color w:val="000000"/>
                <w:szCs w:val="20"/>
              </w:rPr>
              <w:t>Predlog sklepa o spremembah in dopolnitvah Sklepa o soglasju k vsebini razpisa za vpis v magistrske študijske programe za študijsko leto 2025/2026, 60301-6/2025</w:t>
            </w:r>
          </w:p>
          <w:p w14:paraId="2FD2ECA9" w14:textId="77777777" w:rsidR="007F3A2F" w:rsidRDefault="007F3A2F" w:rsidP="003B37ED">
            <w:pPr>
              <w:jc w:val="both"/>
              <w:rPr>
                <w:rFonts w:cs="Arial"/>
                <w:color w:val="000000"/>
                <w:szCs w:val="20"/>
              </w:rPr>
            </w:pPr>
            <w:r>
              <w:rPr>
                <w:rFonts w:cs="Arial"/>
                <w:szCs w:val="20"/>
              </w:rPr>
              <w:t>Poročevalec: dr. Igor Papič</w:t>
            </w:r>
          </w:p>
          <w:p w14:paraId="49CDD4A1"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9E9C508" w14:textId="77777777" w:rsidTr="003B7D03">
        <w:tc>
          <w:tcPr>
            <w:tcW w:w="567" w:type="dxa"/>
            <w:tcBorders>
              <w:top w:val="nil"/>
              <w:left w:val="nil"/>
              <w:bottom w:val="nil"/>
              <w:right w:val="nil"/>
            </w:tcBorders>
          </w:tcPr>
          <w:p w14:paraId="07D2390E" w14:textId="77777777" w:rsidR="007F3A2F" w:rsidRPr="0097743F" w:rsidRDefault="007F3A2F" w:rsidP="00F43F74">
            <w:pPr>
              <w:jc w:val="both"/>
              <w:rPr>
                <w:rFonts w:cs="Arial"/>
                <w:szCs w:val="20"/>
              </w:rPr>
            </w:pPr>
            <w:r>
              <w:rPr>
                <w:rFonts w:cs="Arial"/>
                <w:szCs w:val="20"/>
              </w:rPr>
              <w:t>1.10.</w:t>
            </w:r>
          </w:p>
        </w:tc>
        <w:tc>
          <w:tcPr>
            <w:tcW w:w="7888" w:type="dxa"/>
            <w:tcBorders>
              <w:top w:val="nil"/>
              <w:left w:val="nil"/>
              <w:bottom w:val="nil"/>
              <w:right w:val="nil"/>
            </w:tcBorders>
          </w:tcPr>
          <w:p w14:paraId="26E3822A" w14:textId="77777777" w:rsidR="007F3A2F" w:rsidRDefault="007F3A2F" w:rsidP="003B37ED">
            <w:pPr>
              <w:jc w:val="both"/>
              <w:rPr>
                <w:rFonts w:cs="Arial"/>
                <w:szCs w:val="20"/>
              </w:rPr>
            </w:pPr>
            <w:r>
              <w:rPr>
                <w:rFonts w:cs="Arial"/>
                <w:color w:val="000000"/>
                <w:szCs w:val="20"/>
              </w:rPr>
              <w:t>Predlog sklepa o organizaciji in izvedbi nacionalne vaje kibernetske obrambe Kibernetska Trdnjava 2025 - KT25, 80100-4/2025</w:t>
            </w:r>
          </w:p>
          <w:p w14:paraId="010541F4" w14:textId="77777777" w:rsidR="007F3A2F" w:rsidRDefault="007F3A2F" w:rsidP="003B37ED">
            <w:pPr>
              <w:jc w:val="both"/>
              <w:rPr>
                <w:rFonts w:cs="Arial"/>
                <w:color w:val="000000"/>
                <w:szCs w:val="20"/>
              </w:rPr>
            </w:pPr>
            <w:r>
              <w:rPr>
                <w:rFonts w:cs="Arial"/>
                <w:szCs w:val="20"/>
              </w:rPr>
              <w:t>Poročevalec: mag. Borut Sajovic</w:t>
            </w:r>
          </w:p>
          <w:p w14:paraId="41BFE610"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0C88A5D4" w14:textId="77777777" w:rsidTr="003B7D03">
        <w:tc>
          <w:tcPr>
            <w:tcW w:w="567" w:type="dxa"/>
            <w:tcBorders>
              <w:top w:val="nil"/>
              <w:left w:val="nil"/>
              <w:bottom w:val="nil"/>
              <w:right w:val="nil"/>
            </w:tcBorders>
          </w:tcPr>
          <w:p w14:paraId="1838CBAE" w14:textId="77777777" w:rsidR="007F3A2F" w:rsidRPr="0097743F" w:rsidRDefault="007F3A2F" w:rsidP="00F43F74">
            <w:pPr>
              <w:jc w:val="both"/>
              <w:rPr>
                <w:rFonts w:cs="Arial"/>
                <w:szCs w:val="20"/>
              </w:rPr>
            </w:pPr>
            <w:r>
              <w:rPr>
                <w:rFonts w:cs="Arial"/>
                <w:szCs w:val="20"/>
              </w:rPr>
              <w:t>1.11.</w:t>
            </w:r>
          </w:p>
        </w:tc>
        <w:tc>
          <w:tcPr>
            <w:tcW w:w="7888" w:type="dxa"/>
            <w:tcBorders>
              <w:top w:val="nil"/>
              <w:left w:val="nil"/>
              <w:bottom w:val="nil"/>
              <w:right w:val="nil"/>
            </w:tcBorders>
          </w:tcPr>
          <w:p w14:paraId="55EA8AC8" w14:textId="77777777" w:rsidR="007F3A2F" w:rsidRDefault="007F3A2F" w:rsidP="003B37ED">
            <w:pPr>
              <w:jc w:val="both"/>
              <w:rPr>
                <w:rFonts w:cs="Arial"/>
                <w:szCs w:val="20"/>
              </w:rPr>
            </w:pPr>
            <w:r>
              <w:rPr>
                <w:rFonts w:cs="Arial"/>
                <w:color w:val="000000"/>
                <w:szCs w:val="20"/>
              </w:rPr>
              <w:t>Predlog sklepa o prenehanju obveznega organiziranja varovanja zavezanca Ministrstvo za finance, 38600-4/2025</w:t>
            </w:r>
          </w:p>
          <w:p w14:paraId="21DAF9D1" w14:textId="77777777" w:rsidR="007F3A2F" w:rsidRDefault="007F3A2F" w:rsidP="003B37ED">
            <w:pPr>
              <w:jc w:val="both"/>
              <w:rPr>
                <w:rFonts w:cs="Arial"/>
                <w:color w:val="000000"/>
                <w:szCs w:val="20"/>
              </w:rPr>
            </w:pPr>
            <w:r>
              <w:rPr>
                <w:rFonts w:cs="Arial"/>
                <w:szCs w:val="20"/>
              </w:rPr>
              <w:t>Poročevalec: Klemen Boštjančič</w:t>
            </w:r>
          </w:p>
          <w:p w14:paraId="68AE94A0"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6BF3625" w14:textId="77777777" w:rsidTr="003B7D03">
        <w:tc>
          <w:tcPr>
            <w:tcW w:w="567" w:type="dxa"/>
            <w:tcBorders>
              <w:top w:val="nil"/>
              <w:left w:val="nil"/>
              <w:bottom w:val="nil"/>
              <w:right w:val="nil"/>
            </w:tcBorders>
          </w:tcPr>
          <w:p w14:paraId="714E7879" w14:textId="77777777" w:rsidR="007F3A2F" w:rsidRPr="0097743F" w:rsidRDefault="007F3A2F" w:rsidP="00F43F74">
            <w:pPr>
              <w:jc w:val="both"/>
              <w:rPr>
                <w:rFonts w:cs="Arial"/>
                <w:szCs w:val="20"/>
              </w:rPr>
            </w:pPr>
            <w:r>
              <w:rPr>
                <w:rFonts w:cs="Arial"/>
                <w:szCs w:val="20"/>
              </w:rPr>
              <w:t>1.12.</w:t>
            </w:r>
          </w:p>
        </w:tc>
        <w:tc>
          <w:tcPr>
            <w:tcW w:w="7888" w:type="dxa"/>
            <w:tcBorders>
              <w:top w:val="nil"/>
              <w:left w:val="nil"/>
              <w:bottom w:val="nil"/>
              <w:right w:val="nil"/>
            </w:tcBorders>
          </w:tcPr>
          <w:p w14:paraId="6A70BE94" w14:textId="77777777" w:rsidR="007F3A2F" w:rsidRDefault="007F3A2F" w:rsidP="003B37ED">
            <w:pPr>
              <w:jc w:val="both"/>
              <w:rPr>
                <w:rFonts w:cs="Arial"/>
                <w:szCs w:val="20"/>
              </w:rPr>
            </w:pPr>
            <w:r>
              <w:rPr>
                <w:rFonts w:cs="Arial"/>
                <w:color w:val="000000"/>
                <w:szCs w:val="20"/>
              </w:rPr>
              <w:t>Predlog načrta izvajanja finančnih instrumentov za leti 2026 in 2027 programskega obdobja 2021–2027, 30300-3/2025</w:t>
            </w:r>
          </w:p>
          <w:p w14:paraId="024C2117" w14:textId="77777777" w:rsidR="007F3A2F" w:rsidRDefault="007F3A2F" w:rsidP="003B37ED">
            <w:pPr>
              <w:jc w:val="both"/>
              <w:rPr>
                <w:rFonts w:cs="Arial"/>
                <w:color w:val="000000"/>
                <w:szCs w:val="20"/>
              </w:rPr>
            </w:pPr>
            <w:r>
              <w:rPr>
                <w:rFonts w:cs="Arial"/>
                <w:szCs w:val="20"/>
              </w:rPr>
              <w:t>Poročevalec: Matjaž Han</w:t>
            </w:r>
          </w:p>
          <w:p w14:paraId="3D9E235B"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4FA569C" w14:textId="77777777" w:rsidTr="003B7D03">
        <w:tc>
          <w:tcPr>
            <w:tcW w:w="567" w:type="dxa"/>
            <w:tcBorders>
              <w:top w:val="nil"/>
              <w:left w:val="nil"/>
              <w:bottom w:val="nil"/>
              <w:right w:val="nil"/>
            </w:tcBorders>
          </w:tcPr>
          <w:p w14:paraId="208D235A" w14:textId="77777777" w:rsidR="007F3A2F" w:rsidRPr="0097743F" w:rsidRDefault="007F3A2F" w:rsidP="00F43F74">
            <w:pPr>
              <w:jc w:val="both"/>
              <w:rPr>
                <w:rFonts w:cs="Arial"/>
                <w:szCs w:val="20"/>
              </w:rPr>
            </w:pPr>
            <w:r>
              <w:rPr>
                <w:rFonts w:cs="Arial"/>
                <w:szCs w:val="20"/>
              </w:rPr>
              <w:t>1.13.</w:t>
            </w:r>
          </w:p>
        </w:tc>
        <w:tc>
          <w:tcPr>
            <w:tcW w:w="7888" w:type="dxa"/>
            <w:tcBorders>
              <w:top w:val="nil"/>
              <w:left w:val="nil"/>
              <w:bottom w:val="nil"/>
              <w:right w:val="nil"/>
            </w:tcBorders>
          </w:tcPr>
          <w:p w14:paraId="6191FB8D" w14:textId="77777777" w:rsidR="007F3A2F" w:rsidRDefault="007F3A2F" w:rsidP="003B37ED">
            <w:pPr>
              <w:jc w:val="both"/>
              <w:rPr>
                <w:rFonts w:cs="Arial"/>
                <w:szCs w:val="20"/>
              </w:rPr>
            </w:pPr>
            <w:r>
              <w:rPr>
                <w:rFonts w:cs="Arial"/>
                <w:color w:val="000000"/>
                <w:szCs w:val="20"/>
              </w:rPr>
              <w:t>Predlog načrta izvajanja finančnih instrumentov v kmetijstvu za obdobje 2023–2027, 33000-3/2025</w:t>
            </w:r>
          </w:p>
          <w:p w14:paraId="386C317B" w14:textId="77777777" w:rsidR="007F3A2F" w:rsidRDefault="007F3A2F" w:rsidP="003B37ED">
            <w:pPr>
              <w:jc w:val="both"/>
              <w:rPr>
                <w:rFonts w:cs="Arial"/>
                <w:color w:val="000000"/>
                <w:szCs w:val="20"/>
              </w:rPr>
            </w:pPr>
            <w:r>
              <w:rPr>
                <w:rFonts w:cs="Arial"/>
                <w:szCs w:val="20"/>
              </w:rPr>
              <w:t>Poročevalka: Mateja Čalušić</w:t>
            </w:r>
          </w:p>
          <w:p w14:paraId="29B30CAF"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ADA701A" w14:textId="77777777" w:rsidTr="003B7D03">
        <w:tc>
          <w:tcPr>
            <w:tcW w:w="567" w:type="dxa"/>
            <w:tcBorders>
              <w:top w:val="nil"/>
              <w:left w:val="nil"/>
              <w:bottom w:val="nil"/>
              <w:right w:val="nil"/>
            </w:tcBorders>
          </w:tcPr>
          <w:p w14:paraId="22D991FD" w14:textId="77777777" w:rsidR="007F3A2F" w:rsidRPr="0097743F" w:rsidRDefault="007F3A2F" w:rsidP="00F43F74">
            <w:pPr>
              <w:jc w:val="both"/>
              <w:rPr>
                <w:rFonts w:cs="Arial"/>
                <w:szCs w:val="20"/>
              </w:rPr>
            </w:pPr>
            <w:r>
              <w:rPr>
                <w:rFonts w:cs="Arial"/>
                <w:szCs w:val="20"/>
              </w:rPr>
              <w:t>1.14.</w:t>
            </w:r>
          </w:p>
        </w:tc>
        <w:tc>
          <w:tcPr>
            <w:tcW w:w="7888" w:type="dxa"/>
            <w:tcBorders>
              <w:top w:val="nil"/>
              <w:left w:val="nil"/>
              <w:bottom w:val="nil"/>
              <w:right w:val="nil"/>
            </w:tcBorders>
          </w:tcPr>
          <w:p w14:paraId="0FC25F4B" w14:textId="77777777" w:rsidR="007F3A2F" w:rsidRDefault="007F3A2F" w:rsidP="003B37ED">
            <w:pPr>
              <w:jc w:val="both"/>
              <w:rPr>
                <w:rFonts w:cs="Arial"/>
                <w:szCs w:val="20"/>
              </w:rPr>
            </w:pPr>
            <w:r>
              <w:rPr>
                <w:rFonts w:cs="Arial"/>
                <w:color w:val="000000"/>
                <w:szCs w:val="20"/>
              </w:rPr>
              <w:t>Predlog soglasja h Ključnim elementom finančnih instrumentov v kmetijstvu za obdobje 2023–2027, prva sprememba, 33000-13/2023</w:t>
            </w:r>
          </w:p>
          <w:p w14:paraId="2ECE858E" w14:textId="77777777" w:rsidR="007F3A2F" w:rsidRDefault="007F3A2F" w:rsidP="003B37ED">
            <w:pPr>
              <w:jc w:val="both"/>
              <w:rPr>
                <w:rFonts w:cs="Arial"/>
                <w:color w:val="000000"/>
                <w:szCs w:val="20"/>
              </w:rPr>
            </w:pPr>
            <w:r>
              <w:rPr>
                <w:rFonts w:cs="Arial"/>
                <w:szCs w:val="20"/>
              </w:rPr>
              <w:t>Poročevalka: Mateja Čalušić</w:t>
            </w:r>
          </w:p>
          <w:p w14:paraId="43E67319"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334126B0" w14:textId="77777777" w:rsidTr="003B7D03">
        <w:tc>
          <w:tcPr>
            <w:tcW w:w="567" w:type="dxa"/>
            <w:tcBorders>
              <w:top w:val="nil"/>
              <w:left w:val="nil"/>
              <w:bottom w:val="nil"/>
              <w:right w:val="nil"/>
            </w:tcBorders>
          </w:tcPr>
          <w:p w14:paraId="290B9679" w14:textId="77777777" w:rsidR="007F3A2F" w:rsidRPr="0097743F" w:rsidRDefault="007F3A2F" w:rsidP="00F43F74">
            <w:pPr>
              <w:jc w:val="both"/>
              <w:rPr>
                <w:rFonts w:cs="Arial"/>
                <w:szCs w:val="20"/>
              </w:rPr>
            </w:pPr>
            <w:r>
              <w:rPr>
                <w:rFonts w:cs="Arial"/>
                <w:szCs w:val="20"/>
              </w:rPr>
              <w:t>1.15.</w:t>
            </w:r>
          </w:p>
        </w:tc>
        <w:tc>
          <w:tcPr>
            <w:tcW w:w="7888" w:type="dxa"/>
            <w:tcBorders>
              <w:top w:val="nil"/>
              <w:left w:val="nil"/>
              <w:bottom w:val="nil"/>
              <w:right w:val="nil"/>
            </w:tcBorders>
          </w:tcPr>
          <w:p w14:paraId="3C9871B4" w14:textId="77777777" w:rsidR="007F3A2F" w:rsidRDefault="007F3A2F" w:rsidP="003B37ED">
            <w:pPr>
              <w:jc w:val="both"/>
              <w:rPr>
                <w:rFonts w:cs="Arial"/>
                <w:szCs w:val="20"/>
              </w:rPr>
            </w:pPr>
            <w:r>
              <w:rPr>
                <w:rFonts w:cs="Arial"/>
                <w:color w:val="000000"/>
                <w:szCs w:val="20"/>
              </w:rPr>
              <w:t>Predlog imenovanja revizorja letnih poročil Stanovanjskega sklada Republike Slovenije, javnega sklada, za leta 2025, 2026 in 2027, 47607-14/2025</w:t>
            </w:r>
          </w:p>
          <w:p w14:paraId="3F4EE6C0" w14:textId="77777777" w:rsidR="007F3A2F" w:rsidRDefault="007F3A2F" w:rsidP="003B37ED">
            <w:pPr>
              <w:jc w:val="both"/>
              <w:rPr>
                <w:rFonts w:cs="Arial"/>
                <w:color w:val="000000"/>
                <w:szCs w:val="20"/>
              </w:rPr>
            </w:pPr>
            <w:r>
              <w:rPr>
                <w:rFonts w:cs="Arial"/>
                <w:szCs w:val="20"/>
              </w:rPr>
              <w:t>Poročevalec: Simon Maljevac</w:t>
            </w:r>
          </w:p>
          <w:p w14:paraId="50F71DDA"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5716B6C" w14:textId="77777777" w:rsidTr="003B7D03">
        <w:tc>
          <w:tcPr>
            <w:tcW w:w="567" w:type="dxa"/>
            <w:tcBorders>
              <w:top w:val="nil"/>
              <w:left w:val="nil"/>
              <w:bottom w:val="nil"/>
              <w:right w:val="nil"/>
            </w:tcBorders>
          </w:tcPr>
          <w:p w14:paraId="6575F664" w14:textId="77777777" w:rsidR="007F3A2F" w:rsidRPr="0097743F" w:rsidRDefault="007F3A2F" w:rsidP="00F43F74">
            <w:pPr>
              <w:jc w:val="both"/>
              <w:rPr>
                <w:rFonts w:cs="Arial"/>
                <w:szCs w:val="20"/>
              </w:rPr>
            </w:pPr>
            <w:r>
              <w:rPr>
                <w:rFonts w:cs="Arial"/>
                <w:szCs w:val="20"/>
              </w:rPr>
              <w:t>1.16.</w:t>
            </w:r>
          </w:p>
        </w:tc>
        <w:tc>
          <w:tcPr>
            <w:tcW w:w="7888" w:type="dxa"/>
            <w:tcBorders>
              <w:top w:val="nil"/>
              <w:left w:val="nil"/>
              <w:bottom w:val="nil"/>
              <w:right w:val="nil"/>
            </w:tcBorders>
          </w:tcPr>
          <w:p w14:paraId="797A4CF7" w14:textId="77777777" w:rsidR="007F3A2F" w:rsidRDefault="007F3A2F" w:rsidP="003B37ED">
            <w:pPr>
              <w:jc w:val="both"/>
              <w:rPr>
                <w:rFonts w:cs="Arial"/>
                <w:szCs w:val="20"/>
              </w:rPr>
            </w:pPr>
            <w:r>
              <w:rPr>
                <w:rFonts w:cs="Arial"/>
                <w:color w:val="000000"/>
                <w:szCs w:val="20"/>
              </w:rPr>
              <w:t>Predlog mnenja o zahtevi Sindikata Ministrstva za obrambo za razširitev pogajalskega mandata glede Kolektivne pogodbe za obrambo, zaščito in reševanje z vključitvijo tarifnega dela, 10100-2/2023</w:t>
            </w:r>
          </w:p>
          <w:p w14:paraId="63E79C7C" w14:textId="77777777" w:rsidR="007F3A2F" w:rsidRDefault="007F3A2F" w:rsidP="003B37ED">
            <w:pPr>
              <w:jc w:val="both"/>
              <w:rPr>
                <w:rFonts w:cs="Arial"/>
                <w:color w:val="000000"/>
                <w:szCs w:val="20"/>
              </w:rPr>
            </w:pPr>
            <w:r>
              <w:rPr>
                <w:rFonts w:cs="Arial"/>
                <w:szCs w:val="20"/>
              </w:rPr>
              <w:t>Poročevalec: mag. Borut Sajovic</w:t>
            </w:r>
          </w:p>
          <w:p w14:paraId="476B2B85"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465B0AE8" w14:textId="77777777" w:rsidTr="003B7D03">
        <w:tc>
          <w:tcPr>
            <w:tcW w:w="567" w:type="dxa"/>
            <w:tcBorders>
              <w:top w:val="nil"/>
              <w:left w:val="nil"/>
              <w:bottom w:val="nil"/>
              <w:right w:val="nil"/>
            </w:tcBorders>
          </w:tcPr>
          <w:p w14:paraId="1B3313D6" w14:textId="77777777" w:rsidR="007F3A2F" w:rsidRPr="0097743F" w:rsidRDefault="007F3A2F" w:rsidP="00F43F74">
            <w:pPr>
              <w:jc w:val="both"/>
              <w:rPr>
                <w:rFonts w:cs="Arial"/>
                <w:szCs w:val="20"/>
              </w:rPr>
            </w:pPr>
            <w:r>
              <w:rPr>
                <w:rFonts w:cs="Arial"/>
                <w:szCs w:val="20"/>
              </w:rPr>
              <w:t>1.17.</w:t>
            </w:r>
          </w:p>
        </w:tc>
        <w:tc>
          <w:tcPr>
            <w:tcW w:w="7888" w:type="dxa"/>
            <w:tcBorders>
              <w:top w:val="nil"/>
              <w:left w:val="nil"/>
              <w:bottom w:val="nil"/>
              <w:right w:val="nil"/>
            </w:tcBorders>
          </w:tcPr>
          <w:p w14:paraId="118CA720" w14:textId="77777777" w:rsidR="007F3A2F" w:rsidRDefault="007F3A2F" w:rsidP="003B37ED">
            <w:pPr>
              <w:jc w:val="both"/>
              <w:rPr>
                <w:rFonts w:cs="Arial"/>
                <w:szCs w:val="20"/>
              </w:rPr>
            </w:pPr>
            <w:r>
              <w:rPr>
                <w:rFonts w:cs="Arial"/>
                <w:color w:val="000000"/>
                <w:szCs w:val="20"/>
              </w:rPr>
              <w:t>Predlog uvrstitve novega projekta 2718-25-0015 SB Nova Gorica - lekarna za magistralna zdravila v veljavni Načrt razvojnih programov 2025–2028, 41013-124/2025</w:t>
            </w:r>
          </w:p>
          <w:p w14:paraId="5BF43ACF" w14:textId="77777777" w:rsidR="007F3A2F" w:rsidRDefault="007F3A2F" w:rsidP="003B37ED">
            <w:pPr>
              <w:jc w:val="both"/>
              <w:rPr>
                <w:rFonts w:cs="Arial"/>
                <w:color w:val="000000"/>
                <w:szCs w:val="20"/>
              </w:rPr>
            </w:pPr>
            <w:r>
              <w:rPr>
                <w:rFonts w:cs="Arial"/>
                <w:szCs w:val="20"/>
              </w:rPr>
              <w:t>Poročevalka: dr. Valentina Prevolnik Rupel</w:t>
            </w:r>
          </w:p>
          <w:p w14:paraId="4380FC47"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9B7C196" w14:textId="77777777" w:rsidTr="003B7D03">
        <w:tc>
          <w:tcPr>
            <w:tcW w:w="567" w:type="dxa"/>
            <w:tcBorders>
              <w:top w:val="nil"/>
              <w:left w:val="nil"/>
              <w:bottom w:val="nil"/>
              <w:right w:val="nil"/>
            </w:tcBorders>
          </w:tcPr>
          <w:p w14:paraId="2DBE3B54" w14:textId="77777777" w:rsidR="007F3A2F" w:rsidRPr="0097743F" w:rsidRDefault="007F3A2F" w:rsidP="00F43F74">
            <w:pPr>
              <w:jc w:val="both"/>
              <w:rPr>
                <w:rFonts w:cs="Arial"/>
                <w:szCs w:val="20"/>
              </w:rPr>
            </w:pPr>
            <w:r>
              <w:rPr>
                <w:rFonts w:cs="Arial"/>
                <w:szCs w:val="20"/>
              </w:rPr>
              <w:t>1.18.</w:t>
            </w:r>
          </w:p>
        </w:tc>
        <w:tc>
          <w:tcPr>
            <w:tcW w:w="7888" w:type="dxa"/>
            <w:tcBorders>
              <w:top w:val="nil"/>
              <w:left w:val="nil"/>
              <w:bottom w:val="nil"/>
              <w:right w:val="nil"/>
            </w:tcBorders>
          </w:tcPr>
          <w:p w14:paraId="75F6BF35" w14:textId="77777777" w:rsidR="007F3A2F" w:rsidRDefault="007F3A2F" w:rsidP="003B37ED">
            <w:pPr>
              <w:jc w:val="both"/>
              <w:rPr>
                <w:rFonts w:cs="Arial"/>
                <w:szCs w:val="20"/>
              </w:rPr>
            </w:pPr>
            <w:r>
              <w:rPr>
                <w:rFonts w:cs="Arial"/>
                <w:color w:val="000000"/>
                <w:szCs w:val="20"/>
              </w:rPr>
              <w:t xml:space="preserve">Predlog uvrstitve osmih novih projektov 2560-25-0300 Ureditev parkirišča pod blejskim gradom, 2560-25-0301 Izgradnja garažne hiše Danica, 2560-25-0302 Ureditev območja Jezernica v Ribčevem Lazu, 2560-25-0304 Obnova kulturnega doma Stara Fužina, 2560-25-0306 Izgradnja brvi čez Jezernico, 2560-25-0309 Izgradnja kulturnega doma Log pod Mangartom, 2560-25-0311 Obnova ceste Trdnjava Kluže - Bavšica, 1. del, 2560-25-0318 Obnova vodovoda Zmrzlek v veljavni Načrt razvojnih </w:t>
            </w:r>
            <w:r w:rsidR="00431F24">
              <w:rPr>
                <w:rFonts w:cs="Arial"/>
                <w:color w:val="000000"/>
                <w:szCs w:val="20"/>
              </w:rPr>
              <w:br/>
            </w:r>
            <w:r>
              <w:rPr>
                <w:rFonts w:cs="Arial"/>
                <w:color w:val="000000"/>
                <w:szCs w:val="20"/>
              </w:rPr>
              <w:t>programov 2025–2028, 41013-125/2025</w:t>
            </w:r>
          </w:p>
          <w:p w14:paraId="16124F37" w14:textId="77777777" w:rsidR="007F3A2F" w:rsidRDefault="007F3A2F" w:rsidP="003B37ED">
            <w:pPr>
              <w:jc w:val="both"/>
              <w:rPr>
                <w:rFonts w:cs="Arial"/>
                <w:color w:val="000000"/>
                <w:szCs w:val="20"/>
              </w:rPr>
            </w:pPr>
            <w:r>
              <w:rPr>
                <w:rFonts w:cs="Arial"/>
                <w:szCs w:val="20"/>
              </w:rPr>
              <w:t>Poročevalec: Jože Novak</w:t>
            </w:r>
          </w:p>
          <w:p w14:paraId="5775A74D" w14:textId="77777777" w:rsidR="007F3A2F" w:rsidRDefault="007F3A2F" w:rsidP="003B37ED">
            <w:pPr>
              <w:jc w:val="both"/>
              <w:rPr>
                <w:rFonts w:cs="Arial"/>
                <w:color w:val="000000"/>
                <w:szCs w:val="20"/>
              </w:rPr>
            </w:pPr>
            <w:r>
              <w:rPr>
                <w:rFonts w:cs="Arial"/>
                <w:color w:val="000000"/>
                <w:szCs w:val="20"/>
              </w:rPr>
              <w:t xml:space="preserve"> </w:t>
            </w:r>
          </w:p>
          <w:p w14:paraId="57A02943" w14:textId="77777777" w:rsidR="00431F24" w:rsidRDefault="00431F24" w:rsidP="003B37ED">
            <w:pPr>
              <w:jc w:val="both"/>
              <w:rPr>
                <w:rFonts w:cs="Arial"/>
                <w:color w:val="000000"/>
                <w:szCs w:val="20"/>
              </w:rPr>
            </w:pPr>
          </w:p>
          <w:p w14:paraId="365BC595" w14:textId="77777777" w:rsidR="00431F24" w:rsidRPr="0097743F" w:rsidRDefault="00431F24" w:rsidP="003B37ED">
            <w:pPr>
              <w:jc w:val="both"/>
              <w:rPr>
                <w:rFonts w:cs="Arial"/>
                <w:szCs w:val="20"/>
              </w:rPr>
            </w:pPr>
          </w:p>
        </w:tc>
      </w:tr>
      <w:tr w:rsidR="007F3A2F" w:rsidRPr="0097743F" w14:paraId="2A8D5687" w14:textId="77777777" w:rsidTr="003B7D03">
        <w:tc>
          <w:tcPr>
            <w:tcW w:w="567" w:type="dxa"/>
            <w:tcBorders>
              <w:top w:val="nil"/>
              <w:left w:val="nil"/>
              <w:bottom w:val="nil"/>
              <w:right w:val="nil"/>
            </w:tcBorders>
          </w:tcPr>
          <w:p w14:paraId="198A9D3E" w14:textId="77777777" w:rsidR="007F3A2F" w:rsidRPr="0097743F" w:rsidRDefault="007F3A2F" w:rsidP="00F43F74">
            <w:pPr>
              <w:jc w:val="both"/>
              <w:rPr>
                <w:rFonts w:cs="Arial"/>
                <w:szCs w:val="20"/>
              </w:rPr>
            </w:pPr>
            <w:r>
              <w:rPr>
                <w:rFonts w:cs="Arial"/>
                <w:szCs w:val="20"/>
              </w:rPr>
              <w:lastRenderedPageBreak/>
              <w:t>1.19.</w:t>
            </w:r>
          </w:p>
        </w:tc>
        <w:tc>
          <w:tcPr>
            <w:tcW w:w="7888" w:type="dxa"/>
            <w:tcBorders>
              <w:top w:val="nil"/>
              <w:left w:val="nil"/>
              <w:bottom w:val="nil"/>
              <w:right w:val="nil"/>
            </w:tcBorders>
          </w:tcPr>
          <w:p w14:paraId="75BF0FD6" w14:textId="77777777" w:rsidR="007F3A2F" w:rsidRDefault="007F3A2F" w:rsidP="003B37ED">
            <w:pPr>
              <w:jc w:val="both"/>
              <w:rPr>
                <w:rFonts w:cs="Arial"/>
                <w:szCs w:val="20"/>
              </w:rPr>
            </w:pPr>
            <w:r>
              <w:rPr>
                <w:rFonts w:cs="Arial"/>
                <w:color w:val="000000"/>
                <w:szCs w:val="20"/>
              </w:rPr>
              <w:t xml:space="preserve">Predlog uvrstitve projekta 2561-25-0004 Izvedba ukrepov na vodotoku </w:t>
            </w:r>
            <w:r w:rsidR="00431F24">
              <w:rPr>
                <w:rFonts w:cs="Arial"/>
                <w:color w:val="000000"/>
                <w:szCs w:val="20"/>
              </w:rPr>
              <w:br/>
            </w:r>
            <w:r>
              <w:rPr>
                <w:rFonts w:cs="Arial"/>
                <w:color w:val="000000"/>
                <w:szCs w:val="20"/>
              </w:rPr>
              <w:t xml:space="preserve">Neškar-Podlebelca v veljavni Načrt razvojnih programov za obdobje 2025–2028, </w:t>
            </w:r>
            <w:r w:rsidR="00431F24">
              <w:rPr>
                <w:rFonts w:cs="Arial"/>
                <w:color w:val="000000"/>
                <w:szCs w:val="20"/>
              </w:rPr>
              <w:br/>
            </w:r>
            <w:r>
              <w:rPr>
                <w:rFonts w:cs="Arial"/>
                <w:color w:val="000000"/>
                <w:szCs w:val="20"/>
              </w:rPr>
              <w:t>41013-121/2025</w:t>
            </w:r>
          </w:p>
          <w:p w14:paraId="3DCF8D69" w14:textId="77777777" w:rsidR="007F3A2F" w:rsidRDefault="007F3A2F" w:rsidP="003B37ED">
            <w:pPr>
              <w:jc w:val="both"/>
              <w:rPr>
                <w:rFonts w:cs="Arial"/>
                <w:color w:val="000000"/>
                <w:szCs w:val="20"/>
              </w:rPr>
            </w:pPr>
            <w:r>
              <w:rPr>
                <w:rFonts w:cs="Arial"/>
                <w:szCs w:val="20"/>
              </w:rPr>
              <w:t>Poročevalec: Jože Novak</w:t>
            </w:r>
          </w:p>
          <w:p w14:paraId="5E70DAF8"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2E81791" w14:textId="77777777" w:rsidTr="003B7D03">
        <w:tc>
          <w:tcPr>
            <w:tcW w:w="567" w:type="dxa"/>
            <w:tcBorders>
              <w:top w:val="nil"/>
              <w:left w:val="nil"/>
              <w:bottom w:val="nil"/>
              <w:right w:val="nil"/>
            </w:tcBorders>
          </w:tcPr>
          <w:p w14:paraId="0B3D4B3E" w14:textId="77777777" w:rsidR="007F3A2F" w:rsidRPr="0097743F" w:rsidRDefault="007F3A2F" w:rsidP="00F43F74">
            <w:pPr>
              <w:jc w:val="both"/>
              <w:rPr>
                <w:rFonts w:cs="Arial"/>
                <w:szCs w:val="20"/>
              </w:rPr>
            </w:pPr>
            <w:r>
              <w:rPr>
                <w:rFonts w:cs="Arial"/>
                <w:szCs w:val="20"/>
              </w:rPr>
              <w:t>1.20.</w:t>
            </w:r>
          </w:p>
        </w:tc>
        <w:tc>
          <w:tcPr>
            <w:tcW w:w="7888" w:type="dxa"/>
            <w:tcBorders>
              <w:top w:val="nil"/>
              <w:left w:val="nil"/>
              <w:bottom w:val="nil"/>
              <w:right w:val="nil"/>
            </w:tcBorders>
          </w:tcPr>
          <w:p w14:paraId="497C46F7" w14:textId="77777777" w:rsidR="007F3A2F" w:rsidRDefault="007F3A2F" w:rsidP="003B37ED">
            <w:pPr>
              <w:jc w:val="both"/>
              <w:rPr>
                <w:rFonts w:cs="Arial"/>
                <w:szCs w:val="20"/>
              </w:rPr>
            </w:pPr>
            <w:r>
              <w:rPr>
                <w:rFonts w:cs="Arial"/>
                <w:color w:val="000000"/>
                <w:szCs w:val="20"/>
              </w:rPr>
              <w:t>Predlog uvrstitve sedmih projektov 1630-25-9036 Turistična revitalizacija gradu Podčetrtek, 1630-25-9037 Sprehajalna tematska pot Svetinje-Jeruzalem, 1630-25-9038 Prenova parka ob dvorcu Mahrenberg, 1630-25-9039 Lokarjeva literarna doživetja na poti, 1630-25-9040 Mestni trg Kozina, 1630-25-9042 Sanitarni in spremljajoči objekti Divaške jame, 1630-25-9044 Nadgradnja turistične infrastrukture na gradu Podsreda v veljavni Načrt razvojnih programov za obdobje 2025–2028, 41013-122/2025</w:t>
            </w:r>
          </w:p>
          <w:p w14:paraId="3FBB4979" w14:textId="77777777" w:rsidR="007F3A2F" w:rsidRDefault="007F3A2F" w:rsidP="003B37ED">
            <w:pPr>
              <w:jc w:val="both"/>
              <w:rPr>
                <w:rFonts w:cs="Arial"/>
                <w:color w:val="000000"/>
                <w:szCs w:val="20"/>
              </w:rPr>
            </w:pPr>
            <w:r>
              <w:rPr>
                <w:rFonts w:cs="Arial"/>
                <w:szCs w:val="20"/>
              </w:rPr>
              <w:t>Poročevalec: dr. Aleksander Jevšek</w:t>
            </w:r>
          </w:p>
          <w:p w14:paraId="0EFE7556"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5E8849C" w14:textId="77777777" w:rsidTr="003B7D03">
        <w:tc>
          <w:tcPr>
            <w:tcW w:w="567" w:type="dxa"/>
            <w:tcBorders>
              <w:top w:val="nil"/>
              <w:left w:val="nil"/>
              <w:bottom w:val="nil"/>
              <w:right w:val="nil"/>
            </w:tcBorders>
          </w:tcPr>
          <w:p w14:paraId="2CDCFFC7" w14:textId="77777777" w:rsidR="007F3A2F" w:rsidRPr="0097743F" w:rsidRDefault="007F3A2F" w:rsidP="00F43F74">
            <w:pPr>
              <w:jc w:val="both"/>
              <w:rPr>
                <w:rFonts w:cs="Arial"/>
                <w:szCs w:val="20"/>
              </w:rPr>
            </w:pPr>
            <w:r>
              <w:rPr>
                <w:rFonts w:cs="Arial"/>
                <w:szCs w:val="20"/>
              </w:rPr>
              <w:t>1.21.</w:t>
            </w:r>
          </w:p>
        </w:tc>
        <w:tc>
          <w:tcPr>
            <w:tcW w:w="7888" w:type="dxa"/>
            <w:tcBorders>
              <w:top w:val="nil"/>
              <w:left w:val="nil"/>
              <w:bottom w:val="nil"/>
              <w:right w:val="nil"/>
            </w:tcBorders>
          </w:tcPr>
          <w:p w14:paraId="354D3090" w14:textId="77777777" w:rsidR="007F3A2F" w:rsidRDefault="007F3A2F" w:rsidP="003B37ED">
            <w:pPr>
              <w:jc w:val="both"/>
              <w:rPr>
                <w:rFonts w:cs="Arial"/>
                <w:szCs w:val="20"/>
              </w:rPr>
            </w:pPr>
            <w:r>
              <w:rPr>
                <w:rFonts w:cs="Arial"/>
                <w:color w:val="000000"/>
                <w:szCs w:val="20"/>
              </w:rPr>
              <w:t xml:space="preserve">Predlog spremembe izhodiščne vrednosti in podaljšanje projekta 2611-24-0301 IS za podporo digitalnemu poslovanju JŠRIPS veljavnem Načrtu razvojnih </w:t>
            </w:r>
            <w:r w:rsidR="00431F24">
              <w:rPr>
                <w:rFonts w:cs="Arial"/>
                <w:color w:val="000000"/>
                <w:szCs w:val="20"/>
              </w:rPr>
              <w:br/>
            </w:r>
            <w:r>
              <w:rPr>
                <w:rFonts w:cs="Arial"/>
                <w:color w:val="000000"/>
                <w:szCs w:val="20"/>
              </w:rPr>
              <w:t>programov 2025–2028, 41013-74/2024</w:t>
            </w:r>
          </w:p>
          <w:p w14:paraId="6D4CD1C9" w14:textId="77777777" w:rsidR="007F3A2F" w:rsidRDefault="007F3A2F" w:rsidP="003B37ED">
            <w:pPr>
              <w:jc w:val="both"/>
              <w:rPr>
                <w:rFonts w:cs="Arial"/>
                <w:color w:val="000000"/>
                <w:szCs w:val="20"/>
              </w:rPr>
            </w:pPr>
            <w:r>
              <w:rPr>
                <w:rFonts w:cs="Arial"/>
                <w:szCs w:val="20"/>
              </w:rPr>
              <w:t>Poročevalec: Luka Mesec</w:t>
            </w:r>
          </w:p>
          <w:p w14:paraId="3719052E"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439DFDF1" w14:textId="77777777" w:rsidTr="003B7D03">
        <w:tc>
          <w:tcPr>
            <w:tcW w:w="567" w:type="dxa"/>
            <w:tcBorders>
              <w:top w:val="nil"/>
              <w:left w:val="nil"/>
              <w:bottom w:val="nil"/>
              <w:right w:val="nil"/>
            </w:tcBorders>
          </w:tcPr>
          <w:p w14:paraId="543438C6" w14:textId="77777777" w:rsidR="007F3A2F" w:rsidRPr="0097743F" w:rsidRDefault="007F3A2F" w:rsidP="00F43F74">
            <w:pPr>
              <w:jc w:val="both"/>
              <w:rPr>
                <w:rFonts w:cs="Arial"/>
                <w:szCs w:val="20"/>
              </w:rPr>
            </w:pPr>
            <w:r>
              <w:rPr>
                <w:rFonts w:cs="Arial"/>
                <w:szCs w:val="20"/>
              </w:rPr>
              <w:t>1.22.</w:t>
            </w:r>
          </w:p>
        </w:tc>
        <w:tc>
          <w:tcPr>
            <w:tcW w:w="7888" w:type="dxa"/>
            <w:tcBorders>
              <w:top w:val="nil"/>
              <w:left w:val="nil"/>
              <w:bottom w:val="nil"/>
              <w:right w:val="nil"/>
            </w:tcBorders>
          </w:tcPr>
          <w:p w14:paraId="7272F78B" w14:textId="77777777" w:rsidR="007F3A2F" w:rsidRDefault="007F3A2F" w:rsidP="003B37ED">
            <w:pPr>
              <w:jc w:val="both"/>
              <w:rPr>
                <w:rFonts w:cs="Arial"/>
                <w:szCs w:val="20"/>
              </w:rPr>
            </w:pPr>
            <w:r>
              <w:rPr>
                <w:rFonts w:cs="Arial"/>
                <w:color w:val="000000"/>
                <w:szCs w:val="20"/>
              </w:rPr>
              <w:t>Informacija o izvedbi projekta Potniški center Ljubljana, 37500-7/2022</w:t>
            </w:r>
          </w:p>
          <w:p w14:paraId="3F8F73C0" w14:textId="77777777" w:rsidR="007F3A2F" w:rsidRDefault="007F3A2F" w:rsidP="003B37ED">
            <w:pPr>
              <w:jc w:val="both"/>
              <w:rPr>
                <w:rFonts w:cs="Arial"/>
                <w:color w:val="000000"/>
                <w:szCs w:val="20"/>
              </w:rPr>
            </w:pPr>
            <w:r>
              <w:rPr>
                <w:rFonts w:cs="Arial"/>
                <w:szCs w:val="20"/>
              </w:rPr>
              <w:t>Poročevalka: mag. Alenka Bratušek</w:t>
            </w:r>
          </w:p>
          <w:p w14:paraId="7D586816"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08236ED3" w14:textId="77777777" w:rsidTr="003B7D03">
        <w:tc>
          <w:tcPr>
            <w:tcW w:w="567" w:type="dxa"/>
            <w:tcBorders>
              <w:top w:val="nil"/>
              <w:left w:val="nil"/>
              <w:bottom w:val="nil"/>
              <w:right w:val="nil"/>
            </w:tcBorders>
          </w:tcPr>
          <w:p w14:paraId="1F23DA66" w14:textId="77777777" w:rsidR="007F3A2F" w:rsidRPr="0097743F" w:rsidRDefault="007F3A2F" w:rsidP="00F43F74">
            <w:pPr>
              <w:jc w:val="both"/>
              <w:rPr>
                <w:rFonts w:cs="Arial"/>
                <w:szCs w:val="20"/>
              </w:rPr>
            </w:pPr>
            <w:r>
              <w:rPr>
                <w:rFonts w:cs="Arial"/>
                <w:szCs w:val="20"/>
              </w:rPr>
              <w:t>1.23.</w:t>
            </w:r>
          </w:p>
        </w:tc>
        <w:tc>
          <w:tcPr>
            <w:tcW w:w="7888" w:type="dxa"/>
            <w:tcBorders>
              <w:top w:val="nil"/>
              <w:left w:val="nil"/>
              <w:bottom w:val="nil"/>
              <w:right w:val="nil"/>
            </w:tcBorders>
          </w:tcPr>
          <w:p w14:paraId="3D7E3859" w14:textId="77777777" w:rsidR="007F3A2F" w:rsidRDefault="007F3A2F" w:rsidP="003B37ED">
            <w:pPr>
              <w:jc w:val="both"/>
              <w:rPr>
                <w:rFonts w:cs="Arial"/>
                <w:szCs w:val="20"/>
              </w:rPr>
            </w:pPr>
            <w:r>
              <w:rPr>
                <w:rFonts w:cs="Arial"/>
                <w:color w:val="000000"/>
                <w:szCs w:val="20"/>
              </w:rPr>
              <w:t>Vmesno poročilo o delu Medresorske delovne skupine za pripravo sistemskih rešitev na področju stroškov sodnih postopkov, 02400-11/2025</w:t>
            </w:r>
          </w:p>
          <w:p w14:paraId="2E447823" w14:textId="77777777" w:rsidR="007F3A2F" w:rsidRDefault="007F3A2F" w:rsidP="003B37ED">
            <w:pPr>
              <w:jc w:val="both"/>
              <w:rPr>
                <w:rFonts w:cs="Arial"/>
                <w:color w:val="000000"/>
                <w:szCs w:val="20"/>
              </w:rPr>
            </w:pPr>
            <w:r>
              <w:rPr>
                <w:rFonts w:cs="Arial"/>
                <w:szCs w:val="20"/>
              </w:rPr>
              <w:t>Poročevalka: Andreja Katič</w:t>
            </w:r>
          </w:p>
          <w:p w14:paraId="13C1AD56"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2E7A5F79" w14:textId="77777777" w:rsidTr="003B7D03">
        <w:tc>
          <w:tcPr>
            <w:tcW w:w="567" w:type="dxa"/>
            <w:tcBorders>
              <w:top w:val="nil"/>
              <w:left w:val="nil"/>
              <w:bottom w:val="nil"/>
              <w:right w:val="nil"/>
            </w:tcBorders>
          </w:tcPr>
          <w:p w14:paraId="525F3911" w14:textId="77777777" w:rsidR="007F3A2F" w:rsidRPr="0097743F" w:rsidRDefault="007F3A2F" w:rsidP="00F43F74">
            <w:pPr>
              <w:jc w:val="both"/>
              <w:rPr>
                <w:rFonts w:cs="Arial"/>
                <w:szCs w:val="20"/>
              </w:rPr>
            </w:pPr>
            <w:r>
              <w:rPr>
                <w:rFonts w:cs="Arial"/>
                <w:szCs w:val="20"/>
              </w:rPr>
              <w:t>1.24.</w:t>
            </w:r>
          </w:p>
        </w:tc>
        <w:tc>
          <w:tcPr>
            <w:tcW w:w="7888" w:type="dxa"/>
            <w:tcBorders>
              <w:top w:val="nil"/>
              <w:left w:val="nil"/>
              <w:bottom w:val="nil"/>
              <w:right w:val="nil"/>
            </w:tcBorders>
          </w:tcPr>
          <w:p w14:paraId="2A1D25A8" w14:textId="77777777" w:rsidR="007F3A2F" w:rsidRDefault="007F3A2F" w:rsidP="003B37ED">
            <w:pPr>
              <w:jc w:val="both"/>
              <w:rPr>
                <w:rFonts w:cs="Arial"/>
                <w:szCs w:val="20"/>
              </w:rPr>
            </w:pPr>
            <w:r>
              <w:rPr>
                <w:rFonts w:cs="Arial"/>
                <w:color w:val="000000"/>
                <w:szCs w:val="20"/>
              </w:rPr>
              <w:t>Letno poročilo Slovenskega regionalno razvojnega sklada za leto 2024 in predlog sklepa o razporejanju presežkov prihodkov nad odhodki iz leta 2024, 47602-14/2025</w:t>
            </w:r>
          </w:p>
          <w:p w14:paraId="3B3A67C3" w14:textId="77777777" w:rsidR="007F3A2F" w:rsidRDefault="007F3A2F" w:rsidP="003B37ED">
            <w:pPr>
              <w:jc w:val="both"/>
              <w:rPr>
                <w:rFonts w:cs="Arial"/>
                <w:color w:val="000000"/>
                <w:szCs w:val="20"/>
              </w:rPr>
            </w:pPr>
            <w:r>
              <w:rPr>
                <w:rFonts w:cs="Arial"/>
                <w:szCs w:val="20"/>
              </w:rPr>
              <w:t>Poročevalec: dr. Aleksander Jevšek</w:t>
            </w:r>
          </w:p>
          <w:p w14:paraId="4AAB737D"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D0F9961" w14:textId="77777777" w:rsidTr="003B7D03">
        <w:tc>
          <w:tcPr>
            <w:tcW w:w="567" w:type="dxa"/>
            <w:tcBorders>
              <w:top w:val="nil"/>
              <w:left w:val="nil"/>
              <w:bottom w:val="nil"/>
              <w:right w:val="nil"/>
            </w:tcBorders>
          </w:tcPr>
          <w:p w14:paraId="27AD6F5D" w14:textId="77777777" w:rsidR="007F3A2F" w:rsidRPr="0097743F" w:rsidRDefault="007F3A2F" w:rsidP="00F43F74">
            <w:pPr>
              <w:jc w:val="both"/>
              <w:rPr>
                <w:rFonts w:cs="Arial"/>
                <w:szCs w:val="20"/>
              </w:rPr>
            </w:pPr>
            <w:r>
              <w:rPr>
                <w:rFonts w:cs="Arial"/>
                <w:szCs w:val="20"/>
              </w:rPr>
              <w:t>1.25.</w:t>
            </w:r>
          </w:p>
        </w:tc>
        <w:tc>
          <w:tcPr>
            <w:tcW w:w="7888" w:type="dxa"/>
            <w:tcBorders>
              <w:top w:val="nil"/>
              <w:left w:val="nil"/>
              <w:bottom w:val="nil"/>
              <w:right w:val="nil"/>
            </w:tcBorders>
          </w:tcPr>
          <w:p w14:paraId="4396046C" w14:textId="77777777" w:rsidR="007F3A2F" w:rsidRDefault="007F3A2F" w:rsidP="003B37ED">
            <w:pPr>
              <w:jc w:val="both"/>
              <w:rPr>
                <w:rFonts w:cs="Arial"/>
                <w:szCs w:val="20"/>
              </w:rPr>
            </w:pPr>
            <w:r>
              <w:rPr>
                <w:rFonts w:cs="Arial"/>
                <w:color w:val="000000"/>
                <w:szCs w:val="20"/>
              </w:rPr>
              <w:t xml:space="preserve">Poročilo o izvajanju Sklepa Vlade Republike Slovenije št. 49900-8/2013/10 z dne </w:t>
            </w:r>
            <w:r w:rsidR="00431F24">
              <w:rPr>
                <w:rFonts w:cs="Arial"/>
                <w:color w:val="000000"/>
                <w:szCs w:val="20"/>
              </w:rPr>
              <w:br/>
            </w:r>
            <w:r>
              <w:rPr>
                <w:rFonts w:cs="Arial"/>
                <w:color w:val="000000"/>
                <w:szCs w:val="20"/>
              </w:rPr>
              <w:t xml:space="preserve">9. 1. 2014 Pospešitev in zaključek postopkov po ZDEN ter ZPVAS na upravnih enotah v zvezi s Sklepom Vlade Republike Slovenije o spremembi prvonavedenega sklepa </w:t>
            </w:r>
            <w:r w:rsidR="00431F24">
              <w:rPr>
                <w:rFonts w:cs="Arial"/>
                <w:color w:val="000000"/>
                <w:szCs w:val="20"/>
              </w:rPr>
              <w:br/>
            </w:r>
            <w:r>
              <w:rPr>
                <w:rFonts w:cs="Arial"/>
                <w:color w:val="000000"/>
                <w:szCs w:val="20"/>
              </w:rPr>
              <w:t xml:space="preserve">št. 49900-1/2015/4 z dne 18. 3. 2015 in Sklepom Vlade Republike Slovenije </w:t>
            </w:r>
            <w:r w:rsidR="00431F24">
              <w:rPr>
                <w:rFonts w:cs="Arial"/>
                <w:color w:val="000000"/>
                <w:szCs w:val="20"/>
              </w:rPr>
              <w:br/>
            </w:r>
            <w:r>
              <w:rPr>
                <w:rFonts w:cs="Arial"/>
                <w:color w:val="000000"/>
                <w:szCs w:val="20"/>
              </w:rPr>
              <w:t xml:space="preserve">št. 49900-3/2020/11 z dne 21. 4. 2021, v času od 1. 1. 2025 do 30. 6. 2025, </w:t>
            </w:r>
            <w:r w:rsidR="00431F24">
              <w:rPr>
                <w:rFonts w:cs="Arial"/>
                <w:color w:val="000000"/>
                <w:szCs w:val="20"/>
              </w:rPr>
              <w:br/>
            </w:r>
            <w:r>
              <w:rPr>
                <w:rFonts w:cs="Arial"/>
                <w:color w:val="000000"/>
                <w:szCs w:val="20"/>
              </w:rPr>
              <w:t>49900-2/2025</w:t>
            </w:r>
          </w:p>
          <w:p w14:paraId="6D348191" w14:textId="77777777" w:rsidR="007F3A2F" w:rsidRDefault="007F3A2F" w:rsidP="003B37ED">
            <w:pPr>
              <w:jc w:val="both"/>
              <w:rPr>
                <w:rFonts w:cs="Arial"/>
                <w:color w:val="000000"/>
                <w:szCs w:val="20"/>
              </w:rPr>
            </w:pPr>
            <w:r>
              <w:rPr>
                <w:rFonts w:cs="Arial"/>
                <w:szCs w:val="20"/>
              </w:rPr>
              <w:t>Poročevalec: mag. Franc Props</w:t>
            </w:r>
          </w:p>
          <w:p w14:paraId="125B8BD1"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3ED05A2A" w14:textId="77777777" w:rsidTr="003B7D03">
        <w:tc>
          <w:tcPr>
            <w:tcW w:w="567" w:type="dxa"/>
            <w:tcBorders>
              <w:top w:val="nil"/>
              <w:left w:val="nil"/>
              <w:bottom w:val="nil"/>
              <w:right w:val="nil"/>
            </w:tcBorders>
          </w:tcPr>
          <w:p w14:paraId="3A7C10E1" w14:textId="77777777" w:rsidR="007F3A2F" w:rsidRPr="0097743F" w:rsidRDefault="007F3A2F" w:rsidP="00F43F74">
            <w:pPr>
              <w:jc w:val="both"/>
              <w:rPr>
                <w:rFonts w:cs="Arial"/>
                <w:szCs w:val="20"/>
              </w:rPr>
            </w:pPr>
            <w:r>
              <w:rPr>
                <w:rFonts w:cs="Arial"/>
                <w:szCs w:val="20"/>
              </w:rPr>
              <w:t>1.26.</w:t>
            </w:r>
          </w:p>
        </w:tc>
        <w:tc>
          <w:tcPr>
            <w:tcW w:w="7888" w:type="dxa"/>
            <w:tcBorders>
              <w:top w:val="nil"/>
              <w:left w:val="nil"/>
              <w:bottom w:val="nil"/>
              <w:right w:val="nil"/>
            </w:tcBorders>
          </w:tcPr>
          <w:p w14:paraId="44A05E21" w14:textId="77777777" w:rsidR="007F3A2F" w:rsidRDefault="007F3A2F" w:rsidP="003B37ED">
            <w:pPr>
              <w:jc w:val="both"/>
              <w:rPr>
                <w:rFonts w:cs="Arial"/>
                <w:szCs w:val="20"/>
              </w:rPr>
            </w:pPr>
            <w:r>
              <w:rPr>
                <w:rFonts w:cs="Arial"/>
                <w:color w:val="000000"/>
                <w:szCs w:val="20"/>
              </w:rPr>
              <w:t>Poročilo Nacionalnega sveta za bralno pismenost o uresničevanju Nacionalne strategije za razvoj bralne pismenosti za obdobje 2019–2030 za leto 2024, 61400-2/2025</w:t>
            </w:r>
          </w:p>
          <w:p w14:paraId="57480263" w14:textId="77777777" w:rsidR="007F3A2F" w:rsidRDefault="007F3A2F" w:rsidP="003B37ED">
            <w:pPr>
              <w:jc w:val="both"/>
              <w:rPr>
                <w:rFonts w:cs="Arial"/>
                <w:color w:val="000000"/>
                <w:szCs w:val="20"/>
              </w:rPr>
            </w:pPr>
            <w:r>
              <w:rPr>
                <w:rFonts w:cs="Arial"/>
                <w:szCs w:val="20"/>
              </w:rPr>
              <w:t>Poročevalec: dr. Vinko Logaj</w:t>
            </w:r>
          </w:p>
          <w:p w14:paraId="0090671C"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435BD387" w14:textId="77777777" w:rsidTr="003B7D03">
        <w:tc>
          <w:tcPr>
            <w:tcW w:w="567" w:type="dxa"/>
            <w:tcBorders>
              <w:top w:val="nil"/>
              <w:left w:val="nil"/>
              <w:bottom w:val="nil"/>
              <w:right w:val="nil"/>
            </w:tcBorders>
          </w:tcPr>
          <w:p w14:paraId="5A1FD18D" w14:textId="77777777" w:rsidR="007F3A2F" w:rsidRPr="0097743F" w:rsidRDefault="007F3A2F" w:rsidP="00F43F74">
            <w:pPr>
              <w:jc w:val="both"/>
              <w:rPr>
                <w:rFonts w:cs="Arial"/>
                <w:szCs w:val="20"/>
              </w:rPr>
            </w:pPr>
            <w:r>
              <w:rPr>
                <w:rFonts w:cs="Arial"/>
                <w:szCs w:val="20"/>
              </w:rPr>
              <w:t>1.27.</w:t>
            </w:r>
          </w:p>
        </w:tc>
        <w:tc>
          <w:tcPr>
            <w:tcW w:w="7888" w:type="dxa"/>
            <w:tcBorders>
              <w:top w:val="nil"/>
              <w:left w:val="nil"/>
              <w:bottom w:val="nil"/>
              <w:right w:val="nil"/>
            </w:tcBorders>
          </w:tcPr>
          <w:p w14:paraId="11B700CB" w14:textId="77777777" w:rsidR="007F3A2F" w:rsidRDefault="007F3A2F" w:rsidP="003B37ED">
            <w:pPr>
              <w:jc w:val="both"/>
              <w:rPr>
                <w:rFonts w:cs="Arial"/>
                <w:szCs w:val="20"/>
              </w:rPr>
            </w:pPr>
            <w:r>
              <w:rPr>
                <w:rFonts w:cs="Arial"/>
                <w:color w:val="000000"/>
                <w:szCs w:val="20"/>
              </w:rPr>
              <w:t xml:space="preserve">Predlog poročil o izvedbi Programa odprave posledic škode v gospodarstvu, ki se nanaša na škodo v primarni kmetijski proizvodnji zaradi poplav od 3. do 6. avgusta 2023 in o izvedbi Programa odprave posledic škode v kmetijstvu zaradi pozebe od </w:t>
            </w:r>
            <w:r w:rsidR="00431F24">
              <w:rPr>
                <w:rFonts w:cs="Arial"/>
                <w:color w:val="000000"/>
                <w:szCs w:val="20"/>
              </w:rPr>
              <w:br/>
            </w:r>
            <w:r>
              <w:rPr>
                <w:rFonts w:cs="Arial"/>
                <w:color w:val="000000"/>
                <w:szCs w:val="20"/>
              </w:rPr>
              <w:t xml:space="preserve">3. do 7. aprila 2023, neurij s točo od 10. maja do 1. avgusta 2023 in poplav od </w:t>
            </w:r>
            <w:r w:rsidR="00431F24">
              <w:rPr>
                <w:rFonts w:cs="Arial"/>
                <w:color w:val="000000"/>
                <w:szCs w:val="20"/>
              </w:rPr>
              <w:br/>
            </w:r>
            <w:r>
              <w:rPr>
                <w:rFonts w:cs="Arial"/>
                <w:color w:val="000000"/>
                <w:szCs w:val="20"/>
              </w:rPr>
              <w:t>3. do 6. avgusta in od 28. do 31. avgusta 2023 ter o izvedbi Programa odprave posledic škode v gospodarstvu, ki se nanaša na škodo v sektorju ribištva in akvakulture, zaradi poplav in zemeljskih plazov 4. avgusta 2023 ter seznanitev s Poročilom Komisije za odpravo posledic naravnih nesreč v kmetijstvu o porabi sredstev za odpravo posledic škode v kmetijstvu v letu 2024 zaradi naravnih nesreč v letu 2023, 84400-5/2025</w:t>
            </w:r>
          </w:p>
          <w:p w14:paraId="34A614CF" w14:textId="77777777" w:rsidR="007F3A2F" w:rsidRDefault="007F3A2F" w:rsidP="003B37ED">
            <w:pPr>
              <w:jc w:val="both"/>
              <w:rPr>
                <w:rFonts w:cs="Arial"/>
                <w:color w:val="000000"/>
                <w:szCs w:val="20"/>
              </w:rPr>
            </w:pPr>
            <w:r>
              <w:rPr>
                <w:rFonts w:cs="Arial"/>
                <w:szCs w:val="20"/>
              </w:rPr>
              <w:t>Poročevalka: Mateja Čalušić</w:t>
            </w:r>
          </w:p>
          <w:p w14:paraId="6279115A" w14:textId="77777777" w:rsidR="007F3A2F" w:rsidRDefault="007F3A2F" w:rsidP="003B37ED">
            <w:pPr>
              <w:jc w:val="both"/>
              <w:rPr>
                <w:rFonts w:cs="Arial"/>
                <w:color w:val="000000"/>
                <w:szCs w:val="20"/>
              </w:rPr>
            </w:pPr>
            <w:r>
              <w:rPr>
                <w:rFonts w:cs="Arial"/>
                <w:color w:val="000000"/>
                <w:szCs w:val="20"/>
              </w:rPr>
              <w:t xml:space="preserve"> </w:t>
            </w:r>
          </w:p>
          <w:p w14:paraId="599BA6D3" w14:textId="77777777" w:rsidR="00431F24" w:rsidRPr="0097743F" w:rsidRDefault="00431F24" w:rsidP="003B37ED">
            <w:pPr>
              <w:jc w:val="both"/>
              <w:rPr>
                <w:rFonts w:cs="Arial"/>
                <w:szCs w:val="20"/>
              </w:rPr>
            </w:pPr>
          </w:p>
        </w:tc>
      </w:tr>
      <w:tr w:rsidR="007F3A2F" w:rsidRPr="0097743F" w14:paraId="3C42791E" w14:textId="77777777" w:rsidTr="003B7D03">
        <w:tc>
          <w:tcPr>
            <w:tcW w:w="567" w:type="dxa"/>
            <w:tcBorders>
              <w:top w:val="nil"/>
              <w:left w:val="nil"/>
              <w:bottom w:val="nil"/>
              <w:right w:val="nil"/>
            </w:tcBorders>
          </w:tcPr>
          <w:p w14:paraId="34CECAF2" w14:textId="77777777" w:rsidR="007F3A2F" w:rsidRPr="0097743F" w:rsidRDefault="007F3A2F" w:rsidP="00F43F74">
            <w:pPr>
              <w:jc w:val="both"/>
              <w:rPr>
                <w:rFonts w:cs="Arial"/>
                <w:szCs w:val="20"/>
              </w:rPr>
            </w:pPr>
            <w:r>
              <w:rPr>
                <w:rFonts w:cs="Arial"/>
                <w:szCs w:val="20"/>
              </w:rPr>
              <w:lastRenderedPageBreak/>
              <w:t>1.28.</w:t>
            </w:r>
          </w:p>
        </w:tc>
        <w:tc>
          <w:tcPr>
            <w:tcW w:w="7888" w:type="dxa"/>
            <w:tcBorders>
              <w:top w:val="nil"/>
              <w:left w:val="nil"/>
              <w:bottom w:val="nil"/>
              <w:right w:val="nil"/>
            </w:tcBorders>
          </w:tcPr>
          <w:p w14:paraId="7C4C64C7" w14:textId="77777777" w:rsidR="007F3A2F" w:rsidRDefault="007F3A2F" w:rsidP="003B37ED">
            <w:pPr>
              <w:jc w:val="both"/>
              <w:rPr>
                <w:rFonts w:cs="Arial"/>
                <w:szCs w:val="20"/>
              </w:rPr>
            </w:pPr>
            <w:r>
              <w:rPr>
                <w:rFonts w:cs="Arial"/>
                <w:color w:val="000000"/>
                <w:szCs w:val="20"/>
              </w:rPr>
              <w:t xml:space="preserve">Poročilo o delu Komisije za odpravo posledic škode v kmetijstvu za leto 2024, </w:t>
            </w:r>
            <w:r w:rsidR="00431F24">
              <w:rPr>
                <w:rFonts w:cs="Arial"/>
                <w:color w:val="000000"/>
                <w:szCs w:val="20"/>
              </w:rPr>
              <w:br/>
            </w:r>
            <w:r>
              <w:rPr>
                <w:rFonts w:cs="Arial"/>
                <w:color w:val="000000"/>
                <w:szCs w:val="20"/>
              </w:rPr>
              <w:t>01200-8/2025</w:t>
            </w:r>
          </w:p>
          <w:p w14:paraId="19C30F58" w14:textId="77777777" w:rsidR="007F3A2F" w:rsidRDefault="007F3A2F" w:rsidP="003B37ED">
            <w:pPr>
              <w:jc w:val="both"/>
              <w:rPr>
                <w:rFonts w:cs="Arial"/>
                <w:color w:val="000000"/>
                <w:szCs w:val="20"/>
              </w:rPr>
            </w:pPr>
            <w:r>
              <w:rPr>
                <w:rFonts w:cs="Arial"/>
                <w:szCs w:val="20"/>
              </w:rPr>
              <w:t>Poročevalka: Mateja Čalušić</w:t>
            </w:r>
          </w:p>
          <w:p w14:paraId="6B306FEB"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2FD2FCA2" w14:textId="77777777" w:rsidTr="003B7D03">
        <w:tc>
          <w:tcPr>
            <w:tcW w:w="567" w:type="dxa"/>
            <w:tcBorders>
              <w:top w:val="nil"/>
              <w:left w:val="nil"/>
              <w:bottom w:val="nil"/>
              <w:right w:val="nil"/>
            </w:tcBorders>
          </w:tcPr>
          <w:p w14:paraId="5D2D395B" w14:textId="77777777" w:rsidR="007F3A2F" w:rsidRPr="0097743F" w:rsidRDefault="007F3A2F" w:rsidP="00F43F74">
            <w:pPr>
              <w:jc w:val="both"/>
              <w:rPr>
                <w:rFonts w:cs="Arial"/>
                <w:szCs w:val="20"/>
              </w:rPr>
            </w:pPr>
            <w:r>
              <w:rPr>
                <w:rFonts w:cs="Arial"/>
                <w:szCs w:val="20"/>
              </w:rPr>
              <w:t>1.29.</w:t>
            </w:r>
          </w:p>
        </w:tc>
        <w:tc>
          <w:tcPr>
            <w:tcW w:w="7888" w:type="dxa"/>
            <w:tcBorders>
              <w:top w:val="nil"/>
              <w:left w:val="nil"/>
              <w:bottom w:val="nil"/>
              <w:right w:val="nil"/>
            </w:tcBorders>
          </w:tcPr>
          <w:p w14:paraId="2AFE4083" w14:textId="77777777" w:rsidR="007F3A2F" w:rsidRDefault="007F3A2F" w:rsidP="003B37ED">
            <w:pPr>
              <w:jc w:val="both"/>
              <w:rPr>
                <w:rFonts w:cs="Arial"/>
                <w:szCs w:val="20"/>
              </w:rPr>
            </w:pPr>
            <w:r>
              <w:rPr>
                <w:rFonts w:cs="Arial"/>
                <w:color w:val="000000"/>
                <w:szCs w:val="20"/>
              </w:rPr>
              <w:t>Podnebno poročilo o stanju v kmetijstvu za leto 2024 v Sloveniji, 33000-2/2025</w:t>
            </w:r>
          </w:p>
          <w:p w14:paraId="76FD9D01" w14:textId="77777777" w:rsidR="007F3A2F" w:rsidRDefault="007F3A2F" w:rsidP="003B37ED">
            <w:pPr>
              <w:jc w:val="both"/>
              <w:rPr>
                <w:rFonts w:cs="Arial"/>
                <w:color w:val="000000"/>
                <w:szCs w:val="20"/>
              </w:rPr>
            </w:pPr>
            <w:r>
              <w:rPr>
                <w:rFonts w:cs="Arial"/>
                <w:szCs w:val="20"/>
              </w:rPr>
              <w:t>Poročevalka: Mateja Čalušić</w:t>
            </w:r>
          </w:p>
          <w:p w14:paraId="7A7D3123"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3A5C1805" w14:textId="77777777" w:rsidTr="003B7D03">
        <w:tc>
          <w:tcPr>
            <w:tcW w:w="567" w:type="dxa"/>
            <w:tcBorders>
              <w:top w:val="nil"/>
              <w:left w:val="nil"/>
              <w:bottom w:val="nil"/>
              <w:right w:val="nil"/>
            </w:tcBorders>
          </w:tcPr>
          <w:p w14:paraId="4C32A280" w14:textId="77777777" w:rsidR="007F3A2F" w:rsidRPr="0097743F" w:rsidRDefault="007F3A2F" w:rsidP="00F43F74">
            <w:pPr>
              <w:jc w:val="both"/>
              <w:rPr>
                <w:rFonts w:cs="Arial"/>
                <w:szCs w:val="20"/>
              </w:rPr>
            </w:pPr>
            <w:r>
              <w:rPr>
                <w:rFonts w:cs="Arial"/>
                <w:szCs w:val="20"/>
              </w:rPr>
              <w:t>1.30.</w:t>
            </w:r>
          </w:p>
        </w:tc>
        <w:tc>
          <w:tcPr>
            <w:tcW w:w="7888" w:type="dxa"/>
            <w:tcBorders>
              <w:top w:val="nil"/>
              <w:left w:val="nil"/>
              <w:bottom w:val="nil"/>
              <w:right w:val="nil"/>
            </w:tcBorders>
          </w:tcPr>
          <w:p w14:paraId="4D90E58F" w14:textId="77777777" w:rsidR="007F3A2F" w:rsidRDefault="007F3A2F" w:rsidP="003B37ED">
            <w:pPr>
              <w:jc w:val="both"/>
              <w:rPr>
                <w:rFonts w:cs="Arial"/>
                <w:szCs w:val="20"/>
              </w:rPr>
            </w:pPr>
            <w:r>
              <w:rPr>
                <w:rFonts w:cs="Arial"/>
                <w:color w:val="000000"/>
                <w:szCs w:val="20"/>
              </w:rPr>
              <w:t xml:space="preserve">Predlog mnenja o Zahtevi Državnega sveta Republike Slovenije za oceno ustavnosti </w:t>
            </w:r>
            <w:r w:rsidR="00431F24">
              <w:rPr>
                <w:rFonts w:cs="Arial"/>
                <w:color w:val="000000"/>
                <w:szCs w:val="20"/>
              </w:rPr>
              <w:br/>
            </w:r>
            <w:r>
              <w:rPr>
                <w:rFonts w:cs="Arial"/>
                <w:color w:val="000000"/>
                <w:szCs w:val="20"/>
              </w:rPr>
              <w:t xml:space="preserve">14. člena Zakona o Skladu kmetijskih zemljišč in gozdov Republike Slovenije, </w:t>
            </w:r>
            <w:r w:rsidR="00431F24">
              <w:rPr>
                <w:rFonts w:cs="Arial"/>
                <w:color w:val="000000"/>
                <w:szCs w:val="20"/>
              </w:rPr>
              <w:br/>
            </w:r>
            <w:r>
              <w:rPr>
                <w:rFonts w:cs="Arial"/>
                <w:color w:val="000000"/>
                <w:szCs w:val="20"/>
              </w:rPr>
              <w:t>05001-22/2025</w:t>
            </w:r>
          </w:p>
          <w:p w14:paraId="4AC38FB7" w14:textId="77777777" w:rsidR="007F3A2F" w:rsidRDefault="007F3A2F" w:rsidP="003B37ED">
            <w:pPr>
              <w:jc w:val="both"/>
              <w:rPr>
                <w:rFonts w:cs="Arial"/>
                <w:color w:val="000000"/>
                <w:szCs w:val="20"/>
              </w:rPr>
            </w:pPr>
            <w:r>
              <w:rPr>
                <w:rFonts w:cs="Arial"/>
                <w:szCs w:val="20"/>
              </w:rPr>
              <w:t>Poročevalka: Mateja Čalušić</w:t>
            </w:r>
          </w:p>
          <w:p w14:paraId="4B6D477B"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34428856" w14:textId="77777777" w:rsidTr="003B7D03">
        <w:tc>
          <w:tcPr>
            <w:tcW w:w="567" w:type="dxa"/>
            <w:tcBorders>
              <w:top w:val="nil"/>
              <w:left w:val="nil"/>
              <w:bottom w:val="nil"/>
              <w:right w:val="nil"/>
            </w:tcBorders>
          </w:tcPr>
          <w:p w14:paraId="7A124597" w14:textId="77777777" w:rsidR="007F3A2F" w:rsidRPr="0097743F" w:rsidRDefault="007F3A2F" w:rsidP="00F43F74">
            <w:pPr>
              <w:jc w:val="both"/>
              <w:rPr>
                <w:rFonts w:cs="Arial"/>
                <w:szCs w:val="20"/>
              </w:rPr>
            </w:pPr>
            <w:r>
              <w:rPr>
                <w:rFonts w:cs="Arial"/>
                <w:szCs w:val="20"/>
              </w:rPr>
              <w:t>1.31.</w:t>
            </w:r>
          </w:p>
        </w:tc>
        <w:tc>
          <w:tcPr>
            <w:tcW w:w="7888" w:type="dxa"/>
            <w:tcBorders>
              <w:top w:val="nil"/>
              <w:left w:val="nil"/>
              <w:bottom w:val="nil"/>
              <w:right w:val="nil"/>
            </w:tcBorders>
          </w:tcPr>
          <w:p w14:paraId="2A04A087" w14:textId="77777777" w:rsidR="007F3A2F" w:rsidRDefault="007F3A2F" w:rsidP="003B37ED">
            <w:pPr>
              <w:jc w:val="both"/>
              <w:rPr>
                <w:rFonts w:cs="Arial"/>
                <w:szCs w:val="20"/>
              </w:rPr>
            </w:pPr>
            <w:r>
              <w:rPr>
                <w:rFonts w:cs="Arial"/>
                <w:color w:val="000000"/>
                <w:szCs w:val="20"/>
              </w:rPr>
              <w:t>Predlog stališča Republike Slovenije do Predloga direktive Evropskega parlamenta in Sveta o spremembi direktiv 2014/65/EU in (EU) 2022/2557 glede razširitve nekaterih blažilnih ukrepov, ki so na voljo malim in srednje velikim podjetjem, na mala podjetja s srednje veliko tržno kapitalizacijo ter nadaljnjih ukrepov za poenostavitev, 54916-11/2025</w:t>
            </w:r>
          </w:p>
          <w:p w14:paraId="0E8F1976" w14:textId="77777777" w:rsidR="007F3A2F" w:rsidRDefault="007F3A2F" w:rsidP="003B37ED">
            <w:pPr>
              <w:jc w:val="both"/>
              <w:rPr>
                <w:rFonts w:cs="Arial"/>
                <w:color w:val="000000"/>
                <w:szCs w:val="20"/>
              </w:rPr>
            </w:pPr>
            <w:r>
              <w:rPr>
                <w:rFonts w:cs="Arial"/>
                <w:szCs w:val="20"/>
              </w:rPr>
              <w:t>Poročevalec: Matjaž Han</w:t>
            </w:r>
          </w:p>
          <w:p w14:paraId="22D0831C"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DDE71FA" w14:textId="77777777" w:rsidTr="003B7D03">
        <w:tc>
          <w:tcPr>
            <w:tcW w:w="567" w:type="dxa"/>
            <w:tcBorders>
              <w:top w:val="nil"/>
              <w:left w:val="nil"/>
              <w:bottom w:val="nil"/>
              <w:right w:val="nil"/>
            </w:tcBorders>
          </w:tcPr>
          <w:p w14:paraId="777529CC" w14:textId="77777777" w:rsidR="007F3A2F" w:rsidRPr="0097743F" w:rsidRDefault="007F3A2F" w:rsidP="00F43F74">
            <w:pPr>
              <w:jc w:val="both"/>
              <w:rPr>
                <w:rFonts w:cs="Arial"/>
                <w:szCs w:val="20"/>
              </w:rPr>
            </w:pPr>
            <w:r>
              <w:rPr>
                <w:rFonts w:cs="Arial"/>
                <w:szCs w:val="20"/>
              </w:rPr>
              <w:t>1.32.</w:t>
            </w:r>
          </w:p>
        </w:tc>
        <w:tc>
          <w:tcPr>
            <w:tcW w:w="7888" w:type="dxa"/>
            <w:tcBorders>
              <w:top w:val="nil"/>
              <w:left w:val="nil"/>
              <w:bottom w:val="nil"/>
              <w:right w:val="nil"/>
            </w:tcBorders>
          </w:tcPr>
          <w:p w14:paraId="64D18027" w14:textId="77777777" w:rsidR="007F3A2F" w:rsidRDefault="007F3A2F" w:rsidP="003B37ED">
            <w:pPr>
              <w:jc w:val="both"/>
              <w:rPr>
                <w:rFonts w:cs="Arial"/>
                <w:szCs w:val="20"/>
              </w:rPr>
            </w:pPr>
            <w:r>
              <w:rPr>
                <w:rFonts w:cs="Arial"/>
                <w:color w:val="000000"/>
                <w:szCs w:val="20"/>
              </w:rPr>
              <w:t>Predlog stališča Republike Slovenije do Predloga uredbe Evropskega parlamenta in Sveta o postopnem opuščanju uvoza ruskega zemeljskega plina, izboljšanju spremljanja morebitnih energetskih odvisnosti in spremembi Uredbe (EU) 2017/1938, 54917-4/2025</w:t>
            </w:r>
          </w:p>
          <w:p w14:paraId="542E3A8C" w14:textId="77777777" w:rsidR="007F3A2F" w:rsidRDefault="007F3A2F" w:rsidP="003B37ED">
            <w:pPr>
              <w:jc w:val="both"/>
              <w:rPr>
                <w:rFonts w:cs="Arial"/>
                <w:color w:val="000000"/>
                <w:szCs w:val="20"/>
              </w:rPr>
            </w:pPr>
            <w:r>
              <w:rPr>
                <w:rFonts w:cs="Arial"/>
                <w:szCs w:val="20"/>
              </w:rPr>
              <w:t>Poročevalec: mag. Bojan Kumer</w:t>
            </w:r>
          </w:p>
          <w:p w14:paraId="0C88F9A9"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49BC8749" w14:textId="77777777" w:rsidTr="003B7D03">
        <w:tc>
          <w:tcPr>
            <w:tcW w:w="567" w:type="dxa"/>
            <w:tcBorders>
              <w:top w:val="nil"/>
              <w:left w:val="nil"/>
              <w:bottom w:val="nil"/>
              <w:right w:val="nil"/>
            </w:tcBorders>
          </w:tcPr>
          <w:p w14:paraId="59C77CC1" w14:textId="77777777" w:rsidR="007F3A2F" w:rsidRPr="0097743F" w:rsidRDefault="007F3A2F" w:rsidP="00F43F74">
            <w:pPr>
              <w:jc w:val="both"/>
              <w:rPr>
                <w:rFonts w:cs="Arial"/>
                <w:szCs w:val="20"/>
              </w:rPr>
            </w:pPr>
            <w:r>
              <w:rPr>
                <w:rFonts w:cs="Arial"/>
                <w:szCs w:val="20"/>
              </w:rPr>
              <w:t>1.33.</w:t>
            </w:r>
          </w:p>
        </w:tc>
        <w:tc>
          <w:tcPr>
            <w:tcW w:w="7888" w:type="dxa"/>
            <w:tcBorders>
              <w:top w:val="nil"/>
              <w:left w:val="nil"/>
              <w:bottom w:val="nil"/>
              <w:right w:val="nil"/>
            </w:tcBorders>
          </w:tcPr>
          <w:p w14:paraId="5509D88C" w14:textId="77777777" w:rsidR="007F3A2F" w:rsidRDefault="007F3A2F" w:rsidP="003B37ED">
            <w:pPr>
              <w:jc w:val="both"/>
              <w:rPr>
                <w:rFonts w:cs="Arial"/>
                <w:szCs w:val="20"/>
              </w:rPr>
            </w:pPr>
            <w:r>
              <w:rPr>
                <w:rFonts w:cs="Arial"/>
                <w:color w:val="000000"/>
                <w:szCs w:val="20"/>
              </w:rPr>
              <w:t>Predlog usmeritve Republike Slovenije do Predloga uredbe Evropskega parlamenta in Sveta o spremembi uredb (ES) št. 1907/2006, (ES) št. 1272/2008, (EU) št. 528/2012, (EU) 2019/1021 in (EU) 2021/697 v zvezi z obrambno pripravljenostjo ter olajšanjem naložb v obrambo in pogojev za obrambno industrijo, 54921-17/2025</w:t>
            </w:r>
          </w:p>
          <w:p w14:paraId="75C543EE" w14:textId="77777777" w:rsidR="007F3A2F" w:rsidRDefault="007F3A2F" w:rsidP="003B37ED">
            <w:pPr>
              <w:jc w:val="both"/>
              <w:rPr>
                <w:rFonts w:cs="Arial"/>
                <w:color w:val="000000"/>
                <w:szCs w:val="20"/>
              </w:rPr>
            </w:pPr>
            <w:r>
              <w:rPr>
                <w:rFonts w:cs="Arial"/>
                <w:szCs w:val="20"/>
              </w:rPr>
              <w:t>Poročevalec: mag. Borut Sajovic</w:t>
            </w:r>
          </w:p>
          <w:p w14:paraId="2BCBEFD5"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6486EFFE" w14:textId="77777777" w:rsidTr="003B7D03">
        <w:tc>
          <w:tcPr>
            <w:tcW w:w="567" w:type="dxa"/>
            <w:tcBorders>
              <w:top w:val="nil"/>
              <w:left w:val="nil"/>
              <w:bottom w:val="nil"/>
              <w:right w:val="nil"/>
            </w:tcBorders>
          </w:tcPr>
          <w:p w14:paraId="609ECB3E" w14:textId="77777777" w:rsidR="007F3A2F" w:rsidRPr="0097743F" w:rsidRDefault="007F3A2F" w:rsidP="00F43F74">
            <w:pPr>
              <w:jc w:val="both"/>
              <w:rPr>
                <w:rFonts w:cs="Arial"/>
                <w:szCs w:val="20"/>
              </w:rPr>
            </w:pPr>
            <w:r>
              <w:rPr>
                <w:rFonts w:cs="Arial"/>
                <w:szCs w:val="20"/>
              </w:rPr>
              <w:t>1.34.</w:t>
            </w:r>
          </w:p>
        </w:tc>
        <w:tc>
          <w:tcPr>
            <w:tcW w:w="7888" w:type="dxa"/>
            <w:tcBorders>
              <w:top w:val="nil"/>
              <w:left w:val="nil"/>
              <w:bottom w:val="nil"/>
              <w:right w:val="nil"/>
            </w:tcBorders>
          </w:tcPr>
          <w:p w14:paraId="46E7ED8D" w14:textId="77777777" w:rsidR="007F3A2F" w:rsidRDefault="007F3A2F" w:rsidP="003B37ED">
            <w:pPr>
              <w:jc w:val="both"/>
              <w:rPr>
                <w:rFonts w:cs="Arial"/>
                <w:szCs w:val="20"/>
              </w:rPr>
            </w:pPr>
            <w:r>
              <w:rPr>
                <w:rFonts w:cs="Arial"/>
                <w:color w:val="000000"/>
                <w:szCs w:val="20"/>
              </w:rPr>
              <w:t xml:space="preserve">Predlog usmeritve Republike Slovenije do Predloga uredbe Evropskega parlamenta in Sveta o pospešitvi izdajanja dovoljenj za projekte za obrambno pripravljenost, </w:t>
            </w:r>
            <w:r w:rsidR="00431F24">
              <w:rPr>
                <w:rFonts w:cs="Arial"/>
                <w:color w:val="000000"/>
                <w:szCs w:val="20"/>
              </w:rPr>
              <w:br/>
            </w:r>
            <w:r>
              <w:rPr>
                <w:rFonts w:cs="Arial"/>
                <w:color w:val="000000"/>
                <w:szCs w:val="20"/>
              </w:rPr>
              <w:t>54904-5/2025</w:t>
            </w:r>
          </w:p>
          <w:p w14:paraId="4A9126DE" w14:textId="77777777" w:rsidR="007F3A2F" w:rsidRDefault="007F3A2F" w:rsidP="003B37ED">
            <w:pPr>
              <w:jc w:val="both"/>
              <w:rPr>
                <w:rFonts w:cs="Arial"/>
                <w:color w:val="000000"/>
                <w:szCs w:val="20"/>
              </w:rPr>
            </w:pPr>
            <w:r>
              <w:rPr>
                <w:rFonts w:cs="Arial"/>
                <w:szCs w:val="20"/>
              </w:rPr>
              <w:t>Poročevalec: mag. Borut Sajovic</w:t>
            </w:r>
          </w:p>
          <w:p w14:paraId="3D8CFB06"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6D664E6A" w14:textId="77777777" w:rsidTr="003B7D03">
        <w:tc>
          <w:tcPr>
            <w:tcW w:w="567" w:type="dxa"/>
            <w:tcBorders>
              <w:top w:val="nil"/>
              <w:left w:val="nil"/>
              <w:bottom w:val="nil"/>
              <w:right w:val="nil"/>
            </w:tcBorders>
          </w:tcPr>
          <w:p w14:paraId="27B1C2CF" w14:textId="77777777" w:rsidR="007F3A2F" w:rsidRPr="0097743F" w:rsidRDefault="007F3A2F" w:rsidP="00F43F74">
            <w:pPr>
              <w:jc w:val="both"/>
              <w:rPr>
                <w:rFonts w:cs="Arial"/>
                <w:szCs w:val="20"/>
              </w:rPr>
            </w:pPr>
            <w:r>
              <w:rPr>
                <w:rFonts w:cs="Arial"/>
                <w:szCs w:val="20"/>
              </w:rPr>
              <w:t>1.35.</w:t>
            </w:r>
          </w:p>
        </w:tc>
        <w:tc>
          <w:tcPr>
            <w:tcW w:w="7888" w:type="dxa"/>
            <w:tcBorders>
              <w:top w:val="nil"/>
              <w:left w:val="nil"/>
              <w:bottom w:val="nil"/>
              <w:right w:val="nil"/>
            </w:tcBorders>
          </w:tcPr>
          <w:p w14:paraId="698B4960" w14:textId="77777777" w:rsidR="007F3A2F" w:rsidRDefault="007F3A2F" w:rsidP="003B37ED">
            <w:pPr>
              <w:jc w:val="both"/>
              <w:rPr>
                <w:rFonts w:cs="Arial"/>
                <w:szCs w:val="20"/>
              </w:rPr>
            </w:pPr>
            <w:r>
              <w:rPr>
                <w:rFonts w:cs="Arial"/>
                <w:color w:val="000000"/>
                <w:szCs w:val="20"/>
              </w:rPr>
              <w:t>Predlog usmeritve Republike Slovenije do Predloga direktive Evropskega parlamenta in Sveta o spremembi direktiv 2009/43/ES in 2009/81/ES glede poenostavitve prenosov obrambnih proizvodov znotraj EU ter poenostavitve javnih naročil na področju varnosti in obrambe, 54921-18/2025</w:t>
            </w:r>
          </w:p>
          <w:p w14:paraId="1F8AE156" w14:textId="77777777" w:rsidR="007F3A2F" w:rsidRDefault="007F3A2F" w:rsidP="003B37ED">
            <w:pPr>
              <w:jc w:val="both"/>
              <w:rPr>
                <w:rFonts w:cs="Arial"/>
                <w:color w:val="000000"/>
                <w:szCs w:val="20"/>
              </w:rPr>
            </w:pPr>
            <w:r>
              <w:rPr>
                <w:rFonts w:cs="Arial"/>
                <w:szCs w:val="20"/>
              </w:rPr>
              <w:t>Poročevalec: mag. Borut Sajovic</w:t>
            </w:r>
          </w:p>
          <w:p w14:paraId="2DF36494"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2F093873" w14:textId="77777777" w:rsidTr="003B7D03">
        <w:tc>
          <w:tcPr>
            <w:tcW w:w="567" w:type="dxa"/>
            <w:tcBorders>
              <w:top w:val="nil"/>
              <w:left w:val="nil"/>
              <w:bottom w:val="nil"/>
              <w:right w:val="nil"/>
            </w:tcBorders>
          </w:tcPr>
          <w:p w14:paraId="08DB31BF" w14:textId="77777777" w:rsidR="007F3A2F" w:rsidRPr="0097743F" w:rsidRDefault="007F3A2F" w:rsidP="00F43F74">
            <w:pPr>
              <w:jc w:val="both"/>
              <w:rPr>
                <w:rFonts w:cs="Arial"/>
                <w:szCs w:val="20"/>
              </w:rPr>
            </w:pPr>
            <w:r>
              <w:rPr>
                <w:rFonts w:cs="Arial"/>
                <w:szCs w:val="20"/>
              </w:rPr>
              <w:t>1.36.</w:t>
            </w:r>
          </w:p>
        </w:tc>
        <w:tc>
          <w:tcPr>
            <w:tcW w:w="7888" w:type="dxa"/>
            <w:tcBorders>
              <w:top w:val="nil"/>
              <w:left w:val="nil"/>
              <w:bottom w:val="nil"/>
              <w:right w:val="nil"/>
            </w:tcBorders>
          </w:tcPr>
          <w:p w14:paraId="5C101BF7" w14:textId="77777777" w:rsidR="007F3A2F" w:rsidRDefault="007F3A2F" w:rsidP="003B37ED">
            <w:pPr>
              <w:jc w:val="both"/>
              <w:rPr>
                <w:rFonts w:cs="Arial"/>
                <w:szCs w:val="20"/>
              </w:rPr>
            </w:pPr>
            <w:r>
              <w:rPr>
                <w:rFonts w:cs="Arial"/>
                <w:color w:val="000000"/>
                <w:szCs w:val="20"/>
              </w:rPr>
              <w:t>Izhodišča za udeležbo delegacije Republike Slovenije na Neformalnem srečanju ministrov za gozdarstvo Skupine za gozdove+ 28. in 29. avgusta 2025 v Mariboru, 54913-20/2025</w:t>
            </w:r>
          </w:p>
          <w:p w14:paraId="710DB9AE" w14:textId="77777777" w:rsidR="00431F24" w:rsidRDefault="007F3A2F" w:rsidP="003B37ED">
            <w:pPr>
              <w:jc w:val="both"/>
              <w:rPr>
                <w:rFonts w:cs="Arial"/>
                <w:color w:val="000000"/>
                <w:szCs w:val="20"/>
              </w:rPr>
            </w:pPr>
            <w:r>
              <w:rPr>
                <w:rFonts w:cs="Arial"/>
                <w:szCs w:val="20"/>
              </w:rPr>
              <w:t>Poročevalka: Mateja Čalušić</w:t>
            </w:r>
          </w:p>
          <w:p w14:paraId="36993814" w14:textId="77777777" w:rsidR="00431F24" w:rsidRPr="0097743F" w:rsidRDefault="00431F24" w:rsidP="003B37ED">
            <w:pPr>
              <w:jc w:val="both"/>
              <w:rPr>
                <w:rFonts w:cs="Arial"/>
                <w:szCs w:val="20"/>
              </w:rPr>
            </w:pPr>
          </w:p>
        </w:tc>
      </w:tr>
      <w:tr w:rsidR="007F3A2F" w:rsidRPr="0097743F" w14:paraId="6E08CF6C" w14:textId="77777777" w:rsidTr="003B7D03">
        <w:tc>
          <w:tcPr>
            <w:tcW w:w="567" w:type="dxa"/>
            <w:tcBorders>
              <w:top w:val="nil"/>
              <w:left w:val="nil"/>
              <w:bottom w:val="nil"/>
              <w:right w:val="nil"/>
            </w:tcBorders>
          </w:tcPr>
          <w:p w14:paraId="0FC75DCF" w14:textId="77777777" w:rsidR="007F3A2F" w:rsidRPr="0097743F" w:rsidRDefault="007F3A2F" w:rsidP="00F43F74">
            <w:pPr>
              <w:jc w:val="both"/>
              <w:rPr>
                <w:rFonts w:cs="Arial"/>
                <w:szCs w:val="20"/>
              </w:rPr>
            </w:pPr>
            <w:r>
              <w:rPr>
                <w:rFonts w:cs="Arial"/>
                <w:szCs w:val="20"/>
              </w:rPr>
              <w:t>1.37.</w:t>
            </w:r>
          </w:p>
        </w:tc>
        <w:tc>
          <w:tcPr>
            <w:tcW w:w="7888" w:type="dxa"/>
            <w:tcBorders>
              <w:top w:val="nil"/>
              <w:left w:val="nil"/>
              <w:bottom w:val="nil"/>
              <w:right w:val="nil"/>
            </w:tcBorders>
          </w:tcPr>
          <w:p w14:paraId="6E66935B" w14:textId="77777777" w:rsidR="007F3A2F" w:rsidRDefault="007F3A2F" w:rsidP="003B37ED">
            <w:pPr>
              <w:jc w:val="both"/>
              <w:rPr>
                <w:rFonts w:cs="Arial"/>
                <w:szCs w:val="20"/>
              </w:rPr>
            </w:pPr>
            <w:r>
              <w:rPr>
                <w:rFonts w:cs="Arial"/>
                <w:color w:val="000000"/>
                <w:szCs w:val="20"/>
              </w:rPr>
              <w:t>Informacija o nameravanem podpisu Sporazuma pogodbenice prosilke med Republiko Slovenijo in Evropsko vesoljsko agencijo za pomoč pri nacionalnih vesoljskih projektih, 51002-72/2025</w:t>
            </w:r>
          </w:p>
          <w:p w14:paraId="702FFCFF" w14:textId="77777777" w:rsidR="007F3A2F" w:rsidRDefault="007F3A2F" w:rsidP="003B37ED">
            <w:pPr>
              <w:jc w:val="both"/>
              <w:rPr>
                <w:rFonts w:cs="Arial"/>
                <w:color w:val="000000"/>
                <w:szCs w:val="20"/>
              </w:rPr>
            </w:pPr>
            <w:r>
              <w:rPr>
                <w:rFonts w:cs="Arial"/>
                <w:szCs w:val="20"/>
              </w:rPr>
              <w:t>Poročevalec: Matjaž Han</w:t>
            </w:r>
          </w:p>
          <w:p w14:paraId="7C09B50D" w14:textId="77777777" w:rsidR="007F3A2F" w:rsidRDefault="007F3A2F" w:rsidP="003B37ED">
            <w:pPr>
              <w:jc w:val="both"/>
              <w:rPr>
                <w:rFonts w:cs="Arial"/>
                <w:color w:val="000000"/>
                <w:szCs w:val="20"/>
              </w:rPr>
            </w:pPr>
            <w:r>
              <w:rPr>
                <w:rFonts w:cs="Arial"/>
                <w:color w:val="000000"/>
                <w:szCs w:val="20"/>
              </w:rPr>
              <w:t xml:space="preserve"> </w:t>
            </w:r>
          </w:p>
          <w:p w14:paraId="1B739BA7" w14:textId="77777777" w:rsidR="00EA5CD0" w:rsidRDefault="00EA5CD0" w:rsidP="003B37ED">
            <w:pPr>
              <w:jc w:val="both"/>
              <w:rPr>
                <w:rFonts w:cs="Arial"/>
                <w:color w:val="000000"/>
                <w:szCs w:val="20"/>
              </w:rPr>
            </w:pPr>
          </w:p>
          <w:p w14:paraId="3D2706BF" w14:textId="77777777" w:rsidR="00EA5CD0" w:rsidRDefault="00EA5CD0" w:rsidP="003B37ED">
            <w:pPr>
              <w:jc w:val="both"/>
              <w:rPr>
                <w:rFonts w:cs="Arial"/>
                <w:color w:val="000000"/>
                <w:szCs w:val="20"/>
              </w:rPr>
            </w:pPr>
          </w:p>
          <w:p w14:paraId="1D3AA641" w14:textId="77777777" w:rsidR="00EA5CD0" w:rsidRPr="0097743F" w:rsidRDefault="00EA5CD0" w:rsidP="003B37ED">
            <w:pPr>
              <w:jc w:val="both"/>
              <w:rPr>
                <w:rFonts w:cs="Arial"/>
                <w:szCs w:val="20"/>
              </w:rPr>
            </w:pPr>
          </w:p>
        </w:tc>
      </w:tr>
      <w:tr w:rsidR="007F3A2F" w:rsidRPr="0097743F" w14:paraId="0780BAE8" w14:textId="77777777" w:rsidTr="003B7D03">
        <w:tc>
          <w:tcPr>
            <w:tcW w:w="567" w:type="dxa"/>
            <w:tcBorders>
              <w:top w:val="nil"/>
              <w:left w:val="nil"/>
              <w:bottom w:val="nil"/>
              <w:right w:val="nil"/>
            </w:tcBorders>
          </w:tcPr>
          <w:p w14:paraId="630A4AD5" w14:textId="77777777" w:rsidR="007F3A2F" w:rsidRPr="0097743F" w:rsidRDefault="007F3A2F" w:rsidP="00F43F74">
            <w:pPr>
              <w:jc w:val="both"/>
              <w:rPr>
                <w:rFonts w:cs="Arial"/>
                <w:szCs w:val="20"/>
              </w:rPr>
            </w:pPr>
            <w:r>
              <w:rPr>
                <w:rFonts w:cs="Arial"/>
                <w:szCs w:val="20"/>
              </w:rPr>
              <w:lastRenderedPageBreak/>
              <w:t>1.38.</w:t>
            </w:r>
          </w:p>
        </w:tc>
        <w:tc>
          <w:tcPr>
            <w:tcW w:w="7888" w:type="dxa"/>
            <w:tcBorders>
              <w:top w:val="nil"/>
              <w:left w:val="nil"/>
              <w:bottom w:val="nil"/>
              <w:right w:val="nil"/>
            </w:tcBorders>
          </w:tcPr>
          <w:p w14:paraId="1CE5BD19" w14:textId="77777777" w:rsidR="007F3A2F" w:rsidRDefault="007F3A2F" w:rsidP="003B37ED">
            <w:pPr>
              <w:jc w:val="both"/>
              <w:rPr>
                <w:rFonts w:cs="Arial"/>
                <w:szCs w:val="20"/>
              </w:rPr>
            </w:pPr>
            <w:r>
              <w:rPr>
                <w:rFonts w:cs="Arial"/>
                <w:color w:val="000000"/>
                <w:szCs w:val="20"/>
              </w:rPr>
              <w:t>Informacija o sklenitvi Dogovora med Ministrstvom za zunanje in evropske zadeve Republike Slovenije in Ministrstvom za zunanje zadeve Bosne in Hercegovine o podaljšanju uporabe memoranduma o soglasju o odstranjevanju min v Bosni in Hercegovini v okviru Ustanove za krepitev človekove varnosti (ITF), podpisanega v Sarajevu 11. decembra 1998, 51002-70/2025</w:t>
            </w:r>
          </w:p>
          <w:p w14:paraId="34943B41" w14:textId="77777777" w:rsidR="007F3A2F" w:rsidRDefault="007F3A2F" w:rsidP="003B37ED">
            <w:pPr>
              <w:jc w:val="both"/>
              <w:rPr>
                <w:rFonts w:cs="Arial"/>
                <w:color w:val="000000"/>
                <w:szCs w:val="20"/>
              </w:rPr>
            </w:pPr>
            <w:r>
              <w:rPr>
                <w:rFonts w:cs="Arial"/>
                <w:szCs w:val="20"/>
              </w:rPr>
              <w:t>Poročevalka: Tanja Fajon</w:t>
            </w:r>
          </w:p>
          <w:p w14:paraId="35B1F7EB"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08B1F8A" w14:textId="77777777" w:rsidTr="003B7D03">
        <w:tc>
          <w:tcPr>
            <w:tcW w:w="567" w:type="dxa"/>
            <w:tcBorders>
              <w:top w:val="nil"/>
              <w:left w:val="nil"/>
              <w:bottom w:val="nil"/>
              <w:right w:val="nil"/>
            </w:tcBorders>
          </w:tcPr>
          <w:p w14:paraId="708F0329" w14:textId="77777777" w:rsidR="007F3A2F" w:rsidRPr="0097743F" w:rsidRDefault="007F3A2F" w:rsidP="00F43F74">
            <w:pPr>
              <w:jc w:val="both"/>
              <w:rPr>
                <w:rFonts w:cs="Arial"/>
                <w:szCs w:val="20"/>
              </w:rPr>
            </w:pPr>
            <w:r>
              <w:rPr>
                <w:rFonts w:cs="Arial"/>
                <w:szCs w:val="20"/>
              </w:rPr>
              <w:t>1.39.</w:t>
            </w:r>
          </w:p>
        </w:tc>
        <w:tc>
          <w:tcPr>
            <w:tcW w:w="7888" w:type="dxa"/>
            <w:tcBorders>
              <w:top w:val="nil"/>
              <w:left w:val="nil"/>
              <w:bottom w:val="nil"/>
              <w:right w:val="nil"/>
            </w:tcBorders>
          </w:tcPr>
          <w:p w14:paraId="39793488" w14:textId="77777777" w:rsidR="007F3A2F" w:rsidRDefault="007F3A2F" w:rsidP="003B37ED">
            <w:pPr>
              <w:jc w:val="both"/>
              <w:rPr>
                <w:rFonts w:cs="Arial"/>
                <w:szCs w:val="20"/>
              </w:rPr>
            </w:pPr>
            <w:r>
              <w:rPr>
                <w:rFonts w:cs="Arial"/>
                <w:color w:val="000000"/>
                <w:szCs w:val="20"/>
              </w:rPr>
              <w:t>Informacija o nameravanem podpisu Note o pristopu za Ministrstvo za obrambo Kraljevine Švedske k sodelovanju pri Memorandumu o soglasju o organiziranosti, upravljanju in financiranju mednarodne šole SHAPE in Note o pristopu za Ministra za obrambo Francoske republike k sodelovanju pri Memorandumu o soglasju o organiziranosti, upravljanju in financiranju mednarodne šole SHAPE, 51002-71/2025</w:t>
            </w:r>
          </w:p>
          <w:p w14:paraId="79E109F6" w14:textId="77777777" w:rsidR="007F3A2F" w:rsidRDefault="007F3A2F" w:rsidP="003B37ED">
            <w:pPr>
              <w:jc w:val="both"/>
              <w:rPr>
                <w:rFonts w:cs="Arial"/>
                <w:color w:val="000000"/>
                <w:szCs w:val="20"/>
              </w:rPr>
            </w:pPr>
            <w:r>
              <w:rPr>
                <w:rFonts w:cs="Arial"/>
                <w:szCs w:val="20"/>
              </w:rPr>
              <w:t>Poročevalec: mag. Borut Sajovic</w:t>
            </w:r>
          </w:p>
          <w:p w14:paraId="49482A49"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A8D7EB4" w14:textId="77777777" w:rsidTr="003B7D03">
        <w:tc>
          <w:tcPr>
            <w:tcW w:w="567" w:type="dxa"/>
            <w:tcBorders>
              <w:top w:val="nil"/>
              <w:left w:val="nil"/>
              <w:bottom w:val="nil"/>
              <w:right w:val="nil"/>
            </w:tcBorders>
          </w:tcPr>
          <w:p w14:paraId="2445D5FD" w14:textId="77777777" w:rsidR="007F3A2F" w:rsidRPr="0097743F" w:rsidRDefault="007F3A2F" w:rsidP="00F43F74">
            <w:pPr>
              <w:jc w:val="both"/>
              <w:rPr>
                <w:rFonts w:cs="Arial"/>
                <w:szCs w:val="20"/>
              </w:rPr>
            </w:pPr>
            <w:r>
              <w:rPr>
                <w:rFonts w:cs="Arial"/>
                <w:szCs w:val="20"/>
              </w:rPr>
              <w:t>1.40.</w:t>
            </w:r>
          </w:p>
        </w:tc>
        <w:tc>
          <w:tcPr>
            <w:tcW w:w="7888" w:type="dxa"/>
            <w:tcBorders>
              <w:top w:val="nil"/>
              <w:left w:val="nil"/>
              <w:bottom w:val="nil"/>
              <w:right w:val="nil"/>
            </w:tcBorders>
          </w:tcPr>
          <w:p w14:paraId="262F1145" w14:textId="77777777" w:rsidR="007F3A2F" w:rsidRDefault="007F3A2F" w:rsidP="003B37ED">
            <w:pPr>
              <w:jc w:val="both"/>
              <w:rPr>
                <w:rFonts w:cs="Arial"/>
                <w:szCs w:val="20"/>
              </w:rPr>
            </w:pPr>
            <w:r>
              <w:rPr>
                <w:rFonts w:cs="Arial"/>
                <w:color w:val="000000"/>
                <w:szCs w:val="20"/>
              </w:rPr>
              <w:t>Deseto nacionalno poročilo po Konvenciji o jedrski varnosti, 36002-2/2022</w:t>
            </w:r>
          </w:p>
          <w:p w14:paraId="76B64D0B" w14:textId="77777777" w:rsidR="007F3A2F" w:rsidRDefault="007F3A2F" w:rsidP="003B37ED">
            <w:pPr>
              <w:jc w:val="both"/>
              <w:rPr>
                <w:rFonts w:cs="Arial"/>
                <w:color w:val="000000"/>
                <w:szCs w:val="20"/>
              </w:rPr>
            </w:pPr>
            <w:r>
              <w:rPr>
                <w:rFonts w:cs="Arial"/>
                <w:szCs w:val="20"/>
              </w:rPr>
              <w:t>Poročevalec: Jože Novak</w:t>
            </w:r>
          </w:p>
          <w:p w14:paraId="4AB69C0D"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4B3A6CBB" w14:textId="77777777" w:rsidTr="003B7D03">
        <w:tc>
          <w:tcPr>
            <w:tcW w:w="567" w:type="dxa"/>
            <w:tcBorders>
              <w:top w:val="nil"/>
              <w:left w:val="nil"/>
              <w:bottom w:val="nil"/>
              <w:right w:val="nil"/>
            </w:tcBorders>
          </w:tcPr>
          <w:p w14:paraId="0142B362" w14:textId="77777777" w:rsidR="007F3A2F" w:rsidRPr="0097743F" w:rsidRDefault="007F3A2F" w:rsidP="00F43F74">
            <w:pPr>
              <w:jc w:val="both"/>
              <w:rPr>
                <w:rFonts w:cs="Arial"/>
                <w:szCs w:val="20"/>
              </w:rPr>
            </w:pPr>
            <w:r>
              <w:rPr>
                <w:rFonts w:cs="Arial"/>
                <w:szCs w:val="20"/>
              </w:rPr>
              <w:t>1.41.</w:t>
            </w:r>
          </w:p>
        </w:tc>
        <w:tc>
          <w:tcPr>
            <w:tcW w:w="7888" w:type="dxa"/>
            <w:tcBorders>
              <w:top w:val="nil"/>
              <w:left w:val="nil"/>
              <w:bottom w:val="nil"/>
              <w:right w:val="nil"/>
            </w:tcBorders>
          </w:tcPr>
          <w:p w14:paraId="76E870F8" w14:textId="77777777" w:rsidR="007F3A2F" w:rsidRDefault="007F3A2F" w:rsidP="003B37ED">
            <w:pPr>
              <w:jc w:val="both"/>
              <w:rPr>
                <w:rFonts w:cs="Arial"/>
                <w:szCs w:val="20"/>
              </w:rPr>
            </w:pPr>
            <w:r>
              <w:rPr>
                <w:rFonts w:cs="Arial"/>
                <w:color w:val="000000"/>
                <w:szCs w:val="20"/>
              </w:rPr>
              <w:t>Izhodišča za udeležbo delegacije Republike Slovenije na 28. rednem Kongresu pooblaščenih predstavnikov držav članic Svetovne poštne zveze od 6. do 20. septembra 2025 v Dubaju, 51103-51/2025</w:t>
            </w:r>
          </w:p>
          <w:p w14:paraId="4E42C70A" w14:textId="77777777" w:rsidR="007F3A2F" w:rsidRDefault="007F3A2F" w:rsidP="003B37ED">
            <w:pPr>
              <w:jc w:val="both"/>
              <w:rPr>
                <w:rFonts w:cs="Arial"/>
                <w:color w:val="000000"/>
                <w:szCs w:val="20"/>
              </w:rPr>
            </w:pPr>
            <w:r>
              <w:rPr>
                <w:rFonts w:cs="Arial"/>
                <w:szCs w:val="20"/>
              </w:rPr>
              <w:t>Poročevalec: Matjaž Han</w:t>
            </w:r>
          </w:p>
          <w:p w14:paraId="72DAB40E"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5CA36ED" w14:textId="77777777" w:rsidTr="003B7D03">
        <w:tc>
          <w:tcPr>
            <w:tcW w:w="567" w:type="dxa"/>
            <w:tcBorders>
              <w:top w:val="nil"/>
              <w:left w:val="nil"/>
              <w:bottom w:val="nil"/>
              <w:right w:val="nil"/>
            </w:tcBorders>
          </w:tcPr>
          <w:p w14:paraId="1B6A0E4A" w14:textId="77777777" w:rsidR="007F3A2F" w:rsidRPr="0097743F" w:rsidRDefault="007F3A2F" w:rsidP="00F43F74">
            <w:pPr>
              <w:jc w:val="both"/>
              <w:rPr>
                <w:rFonts w:cs="Arial"/>
                <w:szCs w:val="20"/>
              </w:rPr>
            </w:pPr>
            <w:r>
              <w:rPr>
                <w:rFonts w:cs="Arial"/>
                <w:szCs w:val="20"/>
              </w:rPr>
              <w:t>1.42.</w:t>
            </w:r>
          </w:p>
        </w:tc>
        <w:tc>
          <w:tcPr>
            <w:tcW w:w="7888" w:type="dxa"/>
            <w:tcBorders>
              <w:top w:val="nil"/>
              <w:left w:val="nil"/>
              <w:bottom w:val="nil"/>
              <w:right w:val="nil"/>
            </w:tcBorders>
          </w:tcPr>
          <w:p w14:paraId="4EB2E3E1" w14:textId="77777777" w:rsidR="007F3A2F" w:rsidRDefault="007F3A2F" w:rsidP="003B37ED">
            <w:pPr>
              <w:jc w:val="both"/>
              <w:rPr>
                <w:rFonts w:cs="Arial"/>
                <w:szCs w:val="20"/>
              </w:rPr>
            </w:pPr>
            <w:r>
              <w:rPr>
                <w:rFonts w:cs="Arial"/>
                <w:color w:val="000000"/>
                <w:szCs w:val="20"/>
              </w:rPr>
              <w:t>Izhodišča za udeležbo delegacije Republike Slovenije na 42. Skupščini Mednarodne organizacije civilnega letalstva (ICAO) od 23. septembra do 3. oktobra 2025 na sedežu ICAO v Montrealu, 51100-22/2025</w:t>
            </w:r>
          </w:p>
          <w:p w14:paraId="3FDD1504" w14:textId="77777777" w:rsidR="007F3A2F" w:rsidRDefault="007F3A2F" w:rsidP="003B37ED">
            <w:pPr>
              <w:jc w:val="both"/>
              <w:rPr>
                <w:rFonts w:cs="Arial"/>
                <w:color w:val="000000"/>
                <w:szCs w:val="20"/>
              </w:rPr>
            </w:pPr>
            <w:r>
              <w:rPr>
                <w:rFonts w:cs="Arial"/>
                <w:szCs w:val="20"/>
              </w:rPr>
              <w:t>Poročevalka: mag. Alenka Bratušek</w:t>
            </w:r>
          </w:p>
          <w:p w14:paraId="1F7C11F9"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D7A4F2F" w14:textId="77777777" w:rsidTr="003B7D03">
        <w:tc>
          <w:tcPr>
            <w:tcW w:w="567" w:type="dxa"/>
            <w:tcBorders>
              <w:top w:val="nil"/>
              <w:left w:val="nil"/>
              <w:bottom w:val="nil"/>
              <w:right w:val="nil"/>
            </w:tcBorders>
          </w:tcPr>
          <w:p w14:paraId="69AA0826" w14:textId="77777777" w:rsidR="007F3A2F" w:rsidRPr="0097743F" w:rsidRDefault="007F3A2F" w:rsidP="00F43F74">
            <w:pPr>
              <w:jc w:val="both"/>
              <w:rPr>
                <w:rFonts w:cs="Arial"/>
                <w:szCs w:val="20"/>
              </w:rPr>
            </w:pPr>
            <w:r>
              <w:rPr>
                <w:rFonts w:cs="Arial"/>
                <w:szCs w:val="20"/>
              </w:rPr>
              <w:t>1.43.</w:t>
            </w:r>
          </w:p>
        </w:tc>
        <w:tc>
          <w:tcPr>
            <w:tcW w:w="7888" w:type="dxa"/>
            <w:tcBorders>
              <w:top w:val="nil"/>
              <w:left w:val="nil"/>
              <w:bottom w:val="nil"/>
              <w:right w:val="nil"/>
            </w:tcBorders>
          </w:tcPr>
          <w:p w14:paraId="3B0782EE" w14:textId="77777777" w:rsidR="007F3A2F" w:rsidRDefault="007F3A2F" w:rsidP="003B37ED">
            <w:pPr>
              <w:jc w:val="both"/>
              <w:rPr>
                <w:rFonts w:cs="Arial"/>
                <w:szCs w:val="20"/>
              </w:rPr>
            </w:pPr>
            <w:r>
              <w:rPr>
                <w:rFonts w:cs="Arial"/>
                <w:color w:val="000000"/>
                <w:szCs w:val="20"/>
              </w:rPr>
              <w:t xml:space="preserve">Informacija o bilateralnem srečanju ministrice za kmetijstvo, gozdarstvo in prehrano Republike Slovenije Mateje Čalušić z ministrom za kmetijstvo, gozdarstvo in vodno gospodarstvo Republike Srbije Draganom Glamočićem 23. avgusta 2025 v </w:t>
            </w:r>
            <w:r w:rsidR="00431F24">
              <w:rPr>
                <w:rFonts w:cs="Arial"/>
                <w:color w:val="000000"/>
                <w:szCs w:val="20"/>
              </w:rPr>
              <w:br/>
            </w:r>
            <w:r>
              <w:rPr>
                <w:rFonts w:cs="Arial"/>
                <w:color w:val="000000"/>
                <w:szCs w:val="20"/>
              </w:rPr>
              <w:t>Gornji Radgoni, 51001-35/2025</w:t>
            </w:r>
          </w:p>
          <w:p w14:paraId="2A36B83C" w14:textId="77777777" w:rsidR="007F3A2F" w:rsidRDefault="007F3A2F" w:rsidP="003B37ED">
            <w:pPr>
              <w:jc w:val="both"/>
              <w:rPr>
                <w:rFonts w:cs="Arial"/>
                <w:color w:val="000000"/>
                <w:szCs w:val="20"/>
              </w:rPr>
            </w:pPr>
            <w:r>
              <w:rPr>
                <w:rFonts w:cs="Arial"/>
                <w:szCs w:val="20"/>
              </w:rPr>
              <w:t>Poročevalka: Mateja Čalušić</w:t>
            </w:r>
          </w:p>
          <w:p w14:paraId="10468C20"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73FE2627" w14:textId="77777777" w:rsidTr="003B7D03">
        <w:tc>
          <w:tcPr>
            <w:tcW w:w="567" w:type="dxa"/>
            <w:tcBorders>
              <w:top w:val="nil"/>
              <w:left w:val="nil"/>
              <w:bottom w:val="nil"/>
              <w:right w:val="nil"/>
            </w:tcBorders>
          </w:tcPr>
          <w:p w14:paraId="583CBAAE" w14:textId="77777777" w:rsidR="007F3A2F" w:rsidRPr="0097743F" w:rsidRDefault="007F3A2F" w:rsidP="00F43F74">
            <w:pPr>
              <w:jc w:val="both"/>
              <w:rPr>
                <w:rFonts w:cs="Arial"/>
                <w:szCs w:val="20"/>
              </w:rPr>
            </w:pPr>
            <w:r>
              <w:rPr>
                <w:rFonts w:cs="Arial"/>
                <w:szCs w:val="20"/>
              </w:rPr>
              <w:t>1.44.</w:t>
            </w:r>
          </w:p>
        </w:tc>
        <w:tc>
          <w:tcPr>
            <w:tcW w:w="7888" w:type="dxa"/>
            <w:tcBorders>
              <w:top w:val="nil"/>
              <w:left w:val="nil"/>
              <w:bottom w:val="nil"/>
              <w:right w:val="nil"/>
            </w:tcBorders>
          </w:tcPr>
          <w:p w14:paraId="2CD281C0" w14:textId="77777777" w:rsidR="007F3A2F" w:rsidRDefault="007F3A2F" w:rsidP="003B37ED">
            <w:pPr>
              <w:jc w:val="both"/>
              <w:rPr>
                <w:rFonts w:cs="Arial"/>
                <w:szCs w:val="20"/>
              </w:rPr>
            </w:pPr>
            <w:r>
              <w:rPr>
                <w:rFonts w:cs="Arial"/>
                <w:color w:val="000000"/>
                <w:szCs w:val="20"/>
              </w:rPr>
              <w:t xml:space="preserve">Informacija za predsednico Republike Slovenije Natašo Pirc Musar o udeležbi na visokem panelu ob mednarodnem dnevu zaščite izobraževanja pred napadi </w:t>
            </w:r>
            <w:r w:rsidR="00431F24">
              <w:rPr>
                <w:rFonts w:cs="Arial"/>
                <w:color w:val="000000"/>
                <w:szCs w:val="20"/>
              </w:rPr>
              <w:br/>
            </w:r>
            <w:r>
              <w:rPr>
                <w:rFonts w:cs="Arial"/>
                <w:color w:val="000000"/>
                <w:szCs w:val="20"/>
              </w:rPr>
              <w:t>9. septembra 2025 v Ženevi, 51104-19/2025</w:t>
            </w:r>
          </w:p>
          <w:p w14:paraId="22C862BE" w14:textId="77777777" w:rsidR="007F3A2F" w:rsidRDefault="007F3A2F" w:rsidP="003B37ED">
            <w:pPr>
              <w:jc w:val="both"/>
              <w:rPr>
                <w:rFonts w:cs="Arial"/>
                <w:color w:val="000000"/>
                <w:szCs w:val="20"/>
              </w:rPr>
            </w:pPr>
            <w:r>
              <w:rPr>
                <w:rFonts w:cs="Arial"/>
                <w:szCs w:val="20"/>
              </w:rPr>
              <w:t>Poročevalka: Tanja Fajon</w:t>
            </w:r>
          </w:p>
          <w:p w14:paraId="7C80CB24"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56C7AE6A" w14:textId="77777777" w:rsidTr="003B7D03">
        <w:tc>
          <w:tcPr>
            <w:tcW w:w="567" w:type="dxa"/>
            <w:tcBorders>
              <w:top w:val="nil"/>
              <w:left w:val="nil"/>
              <w:bottom w:val="nil"/>
              <w:right w:val="nil"/>
            </w:tcBorders>
          </w:tcPr>
          <w:p w14:paraId="780A8C98" w14:textId="77777777" w:rsidR="007F3A2F" w:rsidRPr="0097743F" w:rsidRDefault="007F3A2F" w:rsidP="00F43F74">
            <w:pPr>
              <w:jc w:val="both"/>
              <w:rPr>
                <w:rFonts w:cs="Arial"/>
                <w:szCs w:val="20"/>
              </w:rPr>
            </w:pPr>
            <w:r>
              <w:rPr>
                <w:rFonts w:cs="Arial"/>
                <w:szCs w:val="20"/>
              </w:rPr>
              <w:t>1.45.</w:t>
            </w:r>
          </w:p>
        </w:tc>
        <w:tc>
          <w:tcPr>
            <w:tcW w:w="7888" w:type="dxa"/>
            <w:tcBorders>
              <w:top w:val="nil"/>
              <w:left w:val="nil"/>
              <w:bottom w:val="nil"/>
              <w:right w:val="nil"/>
            </w:tcBorders>
          </w:tcPr>
          <w:p w14:paraId="47C088BF" w14:textId="77777777" w:rsidR="007F3A2F" w:rsidRDefault="007F3A2F" w:rsidP="003B37ED">
            <w:pPr>
              <w:jc w:val="both"/>
              <w:rPr>
                <w:rFonts w:cs="Arial"/>
                <w:szCs w:val="20"/>
              </w:rPr>
            </w:pPr>
            <w:r>
              <w:rPr>
                <w:rFonts w:cs="Arial"/>
                <w:color w:val="000000"/>
                <w:szCs w:val="20"/>
              </w:rPr>
              <w:t>Predlog mnenja o Predlogu zakona o dopolnitvi Zakona o praznikih in dela prostih dnevih v Republiki Sloveniji, 00702-74/2025 (EVA: 2022-1211-2303)</w:t>
            </w:r>
          </w:p>
          <w:p w14:paraId="404AE605" w14:textId="77777777" w:rsidR="007F3A2F" w:rsidRDefault="007F3A2F" w:rsidP="003B37ED">
            <w:pPr>
              <w:jc w:val="both"/>
              <w:rPr>
                <w:rFonts w:cs="Arial"/>
                <w:color w:val="000000"/>
                <w:szCs w:val="20"/>
              </w:rPr>
            </w:pPr>
            <w:r>
              <w:rPr>
                <w:rFonts w:cs="Arial"/>
                <w:szCs w:val="20"/>
              </w:rPr>
              <w:t>Poročevalec: Luka Mesec</w:t>
            </w:r>
          </w:p>
          <w:p w14:paraId="14673778" w14:textId="77777777" w:rsidR="007F3A2F" w:rsidRPr="0097743F" w:rsidRDefault="007F3A2F" w:rsidP="003B37ED">
            <w:pPr>
              <w:jc w:val="both"/>
              <w:rPr>
                <w:rFonts w:cs="Arial"/>
                <w:szCs w:val="20"/>
              </w:rPr>
            </w:pPr>
            <w:r>
              <w:rPr>
                <w:rFonts w:cs="Arial"/>
                <w:color w:val="000000"/>
                <w:szCs w:val="20"/>
              </w:rPr>
              <w:t xml:space="preserve"> </w:t>
            </w:r>
          </w:p>
        </w:tc>
      </w:tr>
      <w:tr w:rsidR="007F3A2F" w:rsidRPr="0097743F" w14:paraId="6680C83D" w14:textId="77777777" w:rsidTr="003B7D03">
        <w:tc>
          <w:tcPr>
            <w:tcW w:w="567" w:type="dxa"/>
            <w:tcBorders>
              <w:top w:val="nil"/>
              <w:left w:val="nil"/>
              <w:bottom w:val="nil"/>
              <w:right w:val="nil"/>
            </w:tcBorders>
          </w:tcPr>
          <w:p w14:paraId="457AFEB6" w14:textId="77777777" w:rsidR="007F3A2F" w:rsidRPr="0097743F" w:rsidRDefault="007F3A2F" w:rsidP="00F43F74">
            <w:pPr>
              <w:jc w:val="both"/>
              <w:rPr>
                <w:rFonts w:cs="Arial"/>
                <w:szCs w:val="20"/>
              </w:rPr>
            </w:pPr>
            <w:r>
              <w:rPr>
                <w:rFonts w:cs="Arial"/>
                <w:szCs w:val="20"/>
              </w:rPr>
              <w:t>1.46.</w:t>
            </w:r>
          </w:p>
        </w:tc>
        <w:tc>
          <w:tcPr>
            <w:tcW w:w="7888" w:type="dxa"/>
            <w:tcBorders>
              <w:top w:val="nil"/>
              <w:left w:val="nil"/>
              <w:bottom w:val="nil"/>
              <w:right w:val="nil"/>
            </w:tcBorders>
          </w:tcPr>
          <w:p w14:paraId="1A8A5CAB" w14:textId="77777777" w:rsidR="007F3A2F" w:rsidRDefault="007F3A2F" w:rsidP="003B37ED">
            <w:pPr>
              <w:jc w:val="both"/>
              <w:rPr>
                <w:rFonts w:cs="Arial"/>
                <w:szCs w:val="20"/>
              </w:rPr>
            </w:pPr>
            <w:r>
              <w:rPr>
                <w:rFonts w:cs="Arial"/>
                <w:color w:val="000000"/>
                <w:szCs w:val="20"/>
              </w:rPr>
              <w:t>Predlog odgovora na sklep Odbora Državnega zbora Republike Slovenije za infrastrukturo, okolje in prostor ob obravnavi točke Prihodnost vodne energije v Sloveniji, 36001-1/2024</w:t>
            </w:r>
          </w:p>
          <w:p w14:paraId="4911C9B6" w14:textId="77777777" w:rsidR="007F3A2F" w:rsidRDefault="007F3A2F" w:rsidP="003B37ED">
            <w:pPr>
              <w:jc w:val="both"/>
              <w:rPr>
                <w:rFonts w:cs="Arial"/>
                <w:color w:val="000000"/>
                <w:szCs w:val="20"/>
              </w:rPr>
            </w:pPr>
            <w:r>
              <w:rPr>
                <w:rFonts w:cs="Arial"/>
                <w:szCs w:val="20"/>
              </w:rPr>
              <w:t>Poročevalec: mag. Bojan Kumer</w:t>
            </w:r>
          </w:p>
          <w:p w14:paraId="4A7430CB" w14:textId="77777777" w:rsidR="007F3A2F" w:rsidRPr="0097743F" w:rsidRDefault="007F3A2F" w:rsidP="003B37ED">
            <w:pPr>
              <w:jc w:val="both"/>
              <w:rPr>
                <w:rFonts w:cs="Arial"/>
                <w:szCs w:val="20"/>
              </w:rPr>
            </w:pPr>
            <w:r>
              <w:rPr>
                <w:rFonts w:cs="Arial"/>
                <w:color w:val="000000"/>
                <w:szCs w:val="20"/>
              </w:rPr>
              <w:t xml:space="preserve"> </w:t>
            </w:r>
          </w:p>
        </w:tc>
      </w:tr>
    </w:tbl>
    <w:p w14:paraId="758ECCF5" w14:textId="77777777" w:rsidR="007F3A2F" w:rsidRPr="0097743F" w:rsidRDefault="007F3A2F" w:rsidP="00F43F74">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7F3A2F" w:rsidRPr="0097743F" w14:paraId="11D6375D" w14:textId="77777777" w:rsidTr="003B7D03">
        <w:tc>
          <w:tcPr>
            <w:tcW w:w="567" w:type="dxa"/>
            <w:tcBorders>
              <w:top w:val="nil"/>
              <w:left w:val="nil"/>
              <w:bottom w:val="nil"/>
              <w:right w:val="nil"/>
            </w:tcBorders>
          </w:tcPr>
          <w:p w14:paraId="0259DC6D" w14:textId="77777777" w:rsidR="007F3A2F" w:rsidRPr="0097743F" w:rsidRDefault="007F3A2F" w:rsidP="00F43F74">
            <w:pPr>
              <w:jc w:val="both"/>
              <w:rPr>
                <w:rFonts w:cs="Arial"/>
                <w:szCs w:val="20"/>
              </w:rPr>
            </w:pPr>
            <w:r>
              <w:rPr>
                <w:rStyle w:val="left"/>
                <w:rFonts w:cs="Arial"/>
                <w:b/>
                <w:color w:val="000000"/>
                <w:szCs w:val="20"/>
              </w:rPr>
              <w:t>II.</w:t>
            </w:r>
          </w:p>
        </w:tc>
        <w:tc>
          <w:tcPr>
            <w:tcW w:w="7888" w:type="dxa"/>
            <w:tcBorders>
              <w:top w:val="nil"/>
              <w:left w:val="nil"/>
              <w:bottom w:val="nil"/>
              <w:right w:val="nil"/>
            </w:tcBorders>
          </w:tcPr>
          <w:p w14:paraId="4C69FA2B" w14:textId="77777777" w:rsidR="007F3A2F" w:rsidRDefault="007F3A2F" w:rsidP="00C9423B">
            <w:pPr>
              <w:jc w:val="both"/>
              <w:rPr>
                <w:rStyle w:val="left"/>
                <w:rFonts w:cs="Arial"/>
                <w:b/>
                <w:color w:val="000000"/>
                <w:szCs w:val="20"/>
              </w:rPr>
            </w:pPr>
            <w:r>
              <w:rPr>
                <w:rStyle w:val="left"/>
                <w:rFonts w:cs="Arial"/>
                <w:b/>
                <w:color w:val="000000"/>
                <w:szCs w:val="20"/>
              </w:rPr>
              <w:t>LISTA B</w:t>
            </w:r>
          </w:p>
          <w:p w14:paraId="18AF22C9" w14:textId="77777777" w:rsidR="00431F24" w:rsidRPr="0097743F" w:rsidRDefault="00431F24" w:rsidP="00C9423B">
            <w:pPr>
              <w:jc w:val="both"/>
              <w:rPr>
                <w:rFonts w:cs="Arial"/>
                <w:szCs w:val="20"/>
              </w:rPr>
            </w:pPr>
          </w:p>
        </w:tc>
      </w:tr>
      <w:tr w:rsidR="007F3A2F" w:rsidRPr="0097743F" w14:paraId="288E5004" w14:textId="77777777" w:rsidTr="003B7D03">
        <w:tc>
          <w:tcPr>
            <w:tcW w:w="567" w:type="dxa"/>
            <w:tcBorders>
              <w:top w:val="nil"/>
              <w:left w:val="nil"/>
              <w:bottom w:val="nil"/>
              <w:right w:val="nil"/>
            </w:tcBorders>
          </w:tcPr>
          <w:p w14:paraId="6216A30E" w14:textId="77777777" w:rsidR="007F3A2F" w:rsidRPr="0097743F" w:rsidRDefault="007F3A2F" w:rsidP="00F43F74">
            <w:pPr>
              <w:jc w:val="both"/>
              <w:rPr>
                <w:rFonts w:cs="Arial"/>
                <w:szCs w:val="20"/>
              </w:rPr>
            </w:pPr>
            <w:r>
              <w:rPr>
                <w:rFonts w:cs="Arial"/>
                <w:szCs w:val="20"/>
              </w:rPr>
              <w:t>2.</w:t>
            </w:r>
          </w:p>
        </w:tc>
        <w:tc>
          <w:tcPr>
            <w:tcW w:w="7888" w:type="dxa"/>
            <w:tcBorders>
              <w:top w:val="nil"/>
              <w:left w:val="nil"/>
              <w:bottom w:val="nil"/>
              <w:right w:val="nil"/>
            </w:tcBorders>
          </w:tcPr>
          <w:p w14:paraId="197A39BD" w14:textId="77777777" w:rsidR="007F3A2F" w:rsidRDefault="007F3A2F" w:rsidP="00090654">
            <w:pPr>
              <w:jc w:val="both"/>
              <w:rPr>
                <w:rFonts w:cs="Arial"/>
                <w:szCs w:val="20"/>
              </w:rPr>
            </w:pPr>
            <w:r>
              <w:rPr>
                <w:rFonts w:cs="Arial"/>
                <w:color w:val="000000"/>
                <w:szCs w:val="20"/>
              </w:rPr>
              <w:t>Predlog zakona o izvajanju uredbe (EU) o določitvi harmoniziranih pravil o umetni inteligenci – prva obravnava, 00704-228/2025 (EVA: 2025-3150-0003)</w:t>
            </w:r>
          </w:p>
          <w:p w14:paraId="0105BF7C" w14:textId="77777777" w:rsidR="007F3A2F" w:rsidRDefault="007F3A2F" w:rsidP="00090654">
            <w:pPr>
              <w:jc w:val="both"/>
              <w:rPr>
                <w:rFonts w:cs="Arial"/>
                <w:color w:val="000000"/>
                <w:szCs w:val="20"/>
              </w:rPr>
            </w:pPr>
            <w:r>
              <w:rPr>
                <w:rFonts w:cs="Arial"/>
                <w:szCs w:val="20"/>
              </w:rPr>
              <w:t>Poročevalka: mag. Ksenija Klampfer</w:t>
            </w:r>
          </w:p>
          <w:p w14:paraId="548FB7E3" w14:textId="77777777" w:rsidR="007F3A2F" w:rsidRPr="0097743F" w:rsidRDefault="007F3A2F" w:rsidP="00090654">
            <w:pPr>
              <w:jc w:val="both"/>
              <w:rPr>
                <w:rFonts w:cs="Arial"/>
                <w:szCs w:val="20"/>
              </w:rPr>
            </w:pPr>
            <w:r>
              <w:rPr>
                <w:rFonts w:cs="Arial"/>
                <w:color w:val="000000"/>
                <w:szCs w:val="20"/>
              </w:rPr>
              <w:lastRenderedPageBreak/>
              <w:t xml:space="preserve"> </w:t>
            </w:r>
          </w:p>
        </w:tc>
      </w:tr>
      <w:tr w:rsidR="007F3A2F" w:rsidRPr="0097743F" w14:paraId="34E30D0E" w14:textId="77777777" w:rsidTr="003B7D03">
        <w:tc>
          <w:tcPr>
            <w:tcW w:w="567" w:type="dxa"/>
            <w:tcBorders>
              <w:top w:val="nil"/>
              <w:left w:val="nil"/>
              <w:bottom w:val="nil"/>
              <w:right w:val="nil"/>
            </w:tcBorders>
          </w:tcPr>
          <w:p w14:paraId="76A07281" w14:textId="77777777" w:rsidR="007F3A2F" w:rsidRPr="0097743F" w:rsidRDefault="007F3A2F" w:rsidP="00F43F74">
            <w:pPr>
              <w:jc w:val="both"/>
              <w:rPr>
                <w:rFonts w:cs="Arial"/>
                <w:szCs w:val="20"/>
              </w:rPr>
            </w:pPr>
            <w:r>
              <w:rPr>
                <w:rFonts w:cs="Arial"/>
                <w:szCs w:val="20"/>
              </w:rPr>
              <w:lastRenderedPageBreak/>
              <w:t>3.</w:t>
            </w:r>
          </w:p>
        </w:tc>
        <w:tc>
          <w:tcPr>
            <w:tcW w:w="7888" w:type="dxa"/>
            <w:tcBorders>
              <w:top w:val="nil"/>
              <w:left w:val="nil"/>
              <w:bottom w:val="nil"/>
              <w:right w:val="nil"/>
            </w:tcBorders>
          </w:tcPr>
          <w:p w14:paraId="0455C2E4" w14:textId="77777777" w:rsidR="007F3A2F" w:rsidRDefault="007F3A2F" w:rsidP="00090654">
            <w:pPr>
              <w:jc w:val="both"/>
              <w:rPr>
                <w:rFonts w:cs="Arial"/>
                <w:szCs w:val="20"/>
              </w:rPr>
            </w:pPr>
            <w:r>
              <w:rPr>
                <w:rFonts w:cs="Arial"/>
                <w:color w:val="000000"/>
                <w:szCs w:val="20"/>
              </w:rPr>
              <w:t>Predlog sklepa v zvezi z ustanovitvijo novega javnega visokošolskega zavoda, javne univerze s sedežem v Novem mestu, 01403-1/2024</w:t>
            </w:r>
          </w:p>
          <w:p w14:paraId="69225A66" w14:textId="77777777" w:rsidR="007F3A2F" w:rsidRDefault="007F3A2F" w:rsidP="00090654">
            <w:pPr>
              <w:jc w:val="both"/>
              <w:rPr>
                <w:rFonts w:cs="Arial"/>
                <w:color w:val="000000"/>
                <w:szCs w:val="20"/>
              </w:rPr>
            </w:pPr>
            <w:r>
              <w:rPr>
                <w:rFonts w:cs="Arial"/>
                <w:szCs w:val="20"/>
              </w:rPr>
              <w:t>Poročevalec: dr. Igor Papič</w:t>
            </w:r>
          </w:p>
          <w:p w14:paraId="65F2F662" w14:textId="77777777" w:rsidR="007F3A2F" w:rsidRPr="0097743F" w:rsidRDefault="007F3A2F" w:rsidP="00090654">
            <w:pPr>
              <w:jc w:val="both"/>
              <w:rPr>
                <w:rFonts w:cs="Arial"/>
                <w:szCs w:val="20"/>
              </w:rPr>
            </w:pPr>
            <w:r>
              <w:rPr>
                <w:rFonts w:cs="Arial"/>
                <w:color w:val="000000"/>
                <w:szCs w:val="20"/>
              </w:rPr>
              <w:t xml:space="preserve"> </w:t>
            </w:r>
          </w:p>
        </w:tc>
      </w:tr>
      <w:tr w:rsidR="007F3A2F" w:rsidRPr="0097743F" w14:paraId="6DB87326" w14:textId="77777777" w:rsidTr="003B7D03">
        <w:tc>
          <w:tcPr>
            <w:tcW w:w="567" w:type="dxa"/>
            <w:tcBorders>
              <w:top w:val="nil"/>
              <w:left w:val="nil"/>
              <w:bottom w:val="nil"/>
              <w:right w:val="nil"/>
            </w:tcBorders>
          </w:tcPr>
          <w:p w14:paraId="0578AACE" w14:textId="77777777" w:rsidR="007F3A2F" w:rsidRPr="0097743F" w:rsidRDefault="007F3A2F" w:rsidP="00F43F74">
            <w:pPr>
              <w:jc w:val="both"/>
              <w:rPr>
                <w:rFonts w:cs="Arial"/>
                <w:szCs w:val="20"/>
              </w:rPr>
            </w:pPr>
            <w:r>
              <w:rPr>
                <w:rFonts w:cs="Arial"/>
                <w:szCs w:val="20"/>
              </w:rPr>
              <w:t>4.</w:t>
            </w:r>
          </w:p>
        </w:tc>
        <w:tc>
          <w:tcPr>
            <w:tcW w:w="7888" w:type="dxa"/>
            <w:tcBorders>
              <w:top w:val="nil"/>
              <w:left w:val="nil"/>
              <w:bottom w:val="nil"/>
              <w:right w:val="nil"/>
            </w:tcBorders>
          </w:tcPr>
          <w:p w14:paraId="013D56B7" w14:textId="77777777" w:rsidR="007F3A2F" w:rsidRDefault="007F3A2F" w:rsidP="00090654">
            <w:pPr>
              <w:jc w:val="both"/>
              <w:rPr>
                <w:rFonts w:cs="Arial"/>
                <w:szCs w:val="20"/>
              </w:rPr>
            </w:pPr>
            <w:r>
              <w:rPr>
                <w:rFonts w:cs="Arial"/>
                <w:color w:val="000000"/>
                <w:szCs w:val="20"/>
              </w:rPr>
              <w:t>Informacija in predlog soglasja k izvedbi oglaševalske kampanje Sistem javnega obveščanja in alarmiranja – SI ALARM, 38200-5/2025</w:t>
            </w:r>
          </w:p>
          <w:p w14:paraId="29344E99" w14:textId="77777777" w:rsidR="007F3A2F" w:rsidRDefault="007F3A2F" w:rsidP="00090654">
            <w:pPr>
              <w:jc w:val="both"/>
              <w:rPr>
                <w:rFonts w:cs="Arial"/>
                <w:color w:val="000000"/>
                <w:szCs w:val="20"/>
              </w:rPr>
            </w:pPr>
            <w:r>
              <w:rPr>
                <w:rFonts w:cs="Arial"/>
                <w:szCs w:val="20"/>
              </w:rPr>
              <w:t>Poročevalka: mag. Ksenija Klampfer</w:t>
            </w:r>
          </w:p>
          <w:p w14:paraId="56B80C30" w14:textId="77777777" w:rsidR="007F3A2F" w:rsidRPr="0097743F" w:rsidRDefault="007F3A2F" w:rsidP="00090654">
            <w:pPr>
              <w:jc w:val="both"/>
              <w:rPr>
                <w:rFonts w:cs="Arial"/>
                <w:szCs w:val="20"/>
              </w:rPr>
            </w:pPr>
            <w:r>
              <w:rPr>
                <w:rFonts w:cs="Arial"/>
                <w:color w:val="000000"/>
                <w:szCs w:val="20"/>
              </w:rPr>
              <w:t xml:space="preserve"> </w:t>
            </w:r>
          </w:p>
        </w:tc>
      </w:tr>
      <w:tr w:rsidR="007F3A2F" w:rsidRPr="0097743F" w14:paraId="6CC65720" w14:textId="77777777" w:rsidTr="003B7D03">
        <w:tc>
          <w:tcPr>
            <w:tcW w:w="567" w:type="dxa"/>
            <w:tcBorders>
              <w:top w:val="nil"/>
              <w:left w:val="nil"/>
              <w:bottom w:val="nil"/>
              <w:right w:val="nil"/>
            </w:tcBorders>
          </w:tcPr>
          <w:p w14:paraId="58267BEE" w14:textId="77777777" w:rsidR="007F3A2F" w:rsidRPr="0097743F" w:rsidRDefault="007F3A2F" w:rsidP="00F43F74">
            <w:pPr>
              <w:jc w:val="both"/>
              <w:rPr>
                <w:rFonts w:cs="Arial"/>
                <w:szCs w:val="20"/>
              </w:rPr>
            </w:pPr>
            <w:r>
              <w:rPr>
                <w:rFonts w:cs="Arial"/>
                <w:szCs w:val="20"/>
              </w:rPr>
              <w:t>5.</w:t>
            </w:r>
          </w:p>
        </w:tc>
        <w:tc>
          <w:tcPr>
            <w:tcW w:w="7888" w:type="dxa"/>
            <w:tcBorders>
              <w:top w:val="nil"/>
              <w:left w:val="nil"/>
              <w:bottom w:val="nil"/>
              <w:right w:val="nil"/>
            </w:tcBorders>
          </w:tcPr>
          <w:p w14:paraId="576D2E81" w14:textId="77777777" w:rsidR="007F3A2F" w:rsidRDefault="007F3A2F" w:rsidP="00090654">
            <w:pPr>
              <w:jc w:val="both"/>
              <w:rPr>
                <w:rFonts w:cs="Arial"/>
                <w:szCs w:val="20"/>
              </w:rPr>
            </w:pPr>
            <w:r>
              <w:rPr>
                <w:rFonts w:cs="Arial"/>
                <w:color w:val="000000"/>
                <w:szCs w:val="20"/>
              </w:rPr>
              <w:t>Seznanitev z načinom izvedbe, formalnopravnimi postopki in sofinanciranjem aktivnosti v okviru vzpostavitve, nadgradnje in operativnega delovanja superračunalnika, vključno s tovarno umetne inteligence (SLAIF), 38200-6/2025</w:t>
            </w:r>
          </w:p>
          <w:p w14:paraId="129DEAED" w14:textId="77777777" w:rsidR="007F3A2F" w:rsidRDefault="007F3A2F" w:rsidP="00090654">
            <w:pPr>
              <w:jc w:val="both"/>
              <w:rPr>
                <w:rFonts w:cs="Arial"/>
                <w:color w:val="000000"/>
                <w:szCs w:val="20"/>
              </w:rPr>
            </w:pPr>
            <w:r>
              <w:rPr>
                <w:rFonts w:cs="Arial"/>
                <w:szCs w:val="20"/>
              </w:rPr>
              <w:t>Poročevalka: mag. Ksenija Klampfer</w:t>
            </w:r>
          </w:p>
          <w:p w14:paraId="4F4A3454" w14:textId="77777777" w:rsidR="007F3A2F" w:rsidRPr="0097743F" w:rsidRDefault="007F3A2F" w:rsidP="00090654">
            <w:pPr>
              <w:jc w:val="both"/>
              <w:rPr>
                <w:rFonts w:cs="Arial"/>
                <w:szCs w:val="20"/>
              </w:rPr>
            </w:pPr>
            <w:r>
              <w:rPr>
                <w:rFonts w:cs="Arial"/>
                <w:color w:val="000000"/>
                <w:szCs w:val="20"/>
              </w:rPr>
              <w:t xml:space="preserve"> </w:t>
            </w:r>
          </w:p>
        </w:tc>
      </w:tr>
      <w:tr w:rsidR="007F3A2F" w:rsidRPr="0097743F" w14:paraId="21D8DCFE" w14:textId="77777777" w:rsidTr="003B7D03">
        <w:tc>
          <w:tcPr>
            <w:tcW w:w="567" w:type="dxa"/>
            <w:tcBorders>
              <w:top w:val="nil"/>
              <w:left w:val="nil"/>
              <w:bottom w:val="nil"/>
              <w:right w:val="nil"/>
            </w:tcBorders>
          </w:tcPr>
          <w:p w14:paraId="100953F3" w14:textId="77777777" w:rsidR="007F3A2F" w:rsidRPr="0097743F" w:rsidRDefault="007F3A2F" w:rsidP="00F43F74">
            <w:pPr>
              <w:jc w:val="both"/>
              <w:rPr>
                <w:rFonts w:cs="Arial"/>
                <w:szCs w:val="20"/>
              </w:rPr>
            </w:pPr>
            <w:r>
              <w:rPr>
                <w:rFonts w:cs="Arial"/>
                <w:szCs w:val="20"/>
              </w:rPr>
              <w:t>6.</w:t>
            </w:r>
          </w:p>
        </w:tc>
        <w:tc>
          <w:tcPr>
            <w:tcW w:w="7888" w:type="dxa"/>
            <w:tcBorders>
              <w:top w:val="nil"/>
              <w:left w:val="nil"/>
              <w:bottom w:val="nil"/>
              <w:right w:val="nil"/>
            </w:tcBorders>
          </w:tcPr>
          <w:p w14:paraId="50E6455A" w14:textId="77777777" w:rsidR="007F3A2F" w:rsidRDefault="007F3A2F" w:rsidP="00090654">
            <w:pPr>
              <w:jc w:val="both"/>
              <w:rPr>
                <w:rFonts w:cs="Arial"/>
                <w:szCs w:val="20"/>
              </w:rPr>
            </w:pPr>
            <w:r>
              <w:rPr>
                <w:rFonts w:cs="Arial"/>
                <w:color w:val="000000"/>
                <w:szCs w:val="20"/>
              </w:rPr>
              <w:t>Predlog stališča Republike Slovenije do Predloga uredbe Evropskega parlamenta in Sveta o spremembi uredb (EU) 2016/679, (EU) 2016/1036, (EU) 2016/1037, (EU) 2017/1129, (EU) 2023/1542 in (EU) 2024/573 glede razširitve nekaterih blažilnih ukrepov, ki so na voljo malim in srednjim podjetjem, na mala podjetja s srednje veliko tržno kapitalizacijo ter nadaljnjih ukrepov za poenostavitev, 54916-10/2025</w:t>
            </w:r>
          </w:p>
          <w:p w14:paraId="2CFF70C1" w14:textId="77777777" w:rsidR="007F3A2F" w:rsidRDefault="007F3A2F" w:rsidP="00090654">
            <w:pPr>
              <w:jc w:val="both"/>
              <w:rPr>
                <w:rFonts w:cs="Arial"/>
                <w:color w:val="000000"/>
                <w:szCs w:val="20"/>
              </w:rPr>
            </w:pPr>
            <w:r>
              <w:rPr>
                <w:rFonts w:cs="Arial"/>
                <w:szCs w:val="20"/>
              </w:rPr>
              <w:t>Poročevalec: Matjaž Han</w:t>
            </w:r>
          </w:p>
          <w:p w14:paraId="5E955488" w14:textId="77777777" w:rsidR="007F3A2F" w:rsidRPr="0097743F" w:rsidRDefault="007F3A2F" w:rsidP="00090654">
            <w:pPr>
              <w:jc w:val="both"/>
              <w:rPr>
                <w:rFonts w:cs="Arial"/>
                <w:szCs w:val="20"/>
              </w:rPr>
            </w:pPr>
            <w:r>
              <w:rPr>
                <w:rFonts w:cs="Arial"/>
                <w:color w:val="000000"/>
                <w:szCs w:val="20"/>
              </w:rPr>
              <w:t xml:space="preserve"> </w:t>
            </w:r>
          </w:p>
        </w:tc>
      </w:tr>
      <w:tr w:rsidR="007F3A2F" w:rsidRPr="0097743F" w14:paraId="2E08C7A0" w14:textId="77777777" w:rsidTr="003B7D03">
        <w:tc>
          <w:tcPr>
            <w:tcW w:w="567" w:type="dxa"/>
            <w:tcBorders>
              <w:top w:val="nil"/>
              <w:left w:val="nil"/>
              <w:bottom w:val="nil"/>
              <w:right w:val="nil"/>
            </w:tcBorders>
          </w:tcPr>
          <w:p w14:paraId="17A2D238" w14:textId="77777777" w:rsidR="007F3A2F" w:rsidRPr="0097743F" w:rsidRDefault="007F3A2F" w:rsidP="00F43F74">
            <w:pPr>
              <w:jc w:val="both"/>
              <w:rPr>
                <w:rFonts w:cs="Arial"/>
                <w:szCs w:val="20"/>
              </w:rPr>
            </w:pPr>
            <w:r>
              <w:rPr>
                <w:rFonts w:cs="Arial"/>
                <w:szCs w:val="20"/>
              </w:rPr>
              <w:t>6A.</w:t>
            </w:r>
          </w:p>
        </w:tc>
        <w:tc>
          <w:tcPr>
            <w:tcW w:w="7888" w:type="dxa"/>
            <w:tcBorders>
              <w:top w:val="nil"/>
              <w:left w:val="nil"/>
              <w:bottom w:val="nil"/>
              <w:right w:val="nil"/>
            </w:tcBorders>
          </w:tcPr>
          <w:p w14:paraId="5C676EEE" w14:textId="77777777" w:rsidR="007F3A2F" w:rsidRDefault="007F3A2F" w:rsidP="00090654">
            <w:pPr>
              <w:jc w:val="both"/>
              <w:rPr>
                <w:rFonts w:cs="Arial"/>
                <w:szCs w:val="20"/>
              </w:rPr>
            </w:pPr>
            <w:r>
              <w:rPr>
                <w:rFonts w:cs="Arial"/>
                <w:color w:val="000000"/>
                <w:szCs w:val="20"/>
              </w:rPr>
              <w:t>Izhodišča za uradni obisk ministrice za zunanje zadeve in izseljence Države Palestine Varsen Aghabekian Shahin v Republiki Sloveniji 25. avgusta 2025 in informacija o nameravanem podpisu Memoranduma o soglasju med Vlado Republike Slovenije in Vlado Države Palestine o razvoju odnosov med državama, 51001-37/2025</w:t>
            </w:r>
          </w:p>
          <w:p w14:paraId="07179055" w14:textId="77777777" w:rsidR="007F3A2F" w:rsidRPr="00431F24" w:rsidRDefault="007F3A2F" w:rsidP="00090654">
            <w:pPr>
              <w:jc w:val="both"/>
              <w:rPr>
                <w:rFonts w:cs="Arial"/>
                <w:color w:val="000000"/>
                <w:szCs w:val="20"/>
              </w:rPr>
            </w:pPr>
            <w:r>
              <w:rPr>
                <w:rFonts w:cs="Arial"/>
                <w:szCs w:val="20"/>
              </w:rPr>
              <w:t>Poročevalka: Tanja Fajon</w:t>
            </w:r>
          </w:p>
        </w:tc>
      </w:tr>
    </w:tbl>
    <w:p w14:paraId="21DF0830" w14:textId="77777777" w:rsidR="007F3A2F" w:rsidRPr="0097743F" w:rsidRDefault="007F3A2F" w:rsidP="00F43F74">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7F3A2F" w:rsidRPr="0097743F" w14:paraId="3052372D" w14:textId="77777777" w:rsidTr="003B7D03">
        <w:tc>
          <w:tcPr>
            <w:tcW w:w="567" w:type="dxa"/>
            <w:tcBorders>
              <w:top w:val="nil"/>
              <w:left w:val="nil"/>
              <w:bottom w:val="nil"/>
              <w:right w:val="nil"/>
            </w:tcBorders>
          </w:tcPr>
          <w:p w14:paraId="0449E2B9" w14:textId="77777777" w:rsidR="007F3A2F" w:rsidRPr="00431F24" w:rsidRDefault="007F3A2F" w:rsidP="00F43F74">
            <w:pPr>
              <w:jc w:val="both"/>
              <w:rPr>
                <w:rFonts w:cs="Arial"/>
                <w:szCs w:val="20"/>
              </w:rPr>
            </w:pPr>
            <w:r w:rsidRPr="00431F24">
              <w:rPr>
                <w:rStyle w:val="left"/>
                <w:rFonts w:cs="Arial"/>
                <w:color w:val="000000"/>
                <w:szCs w:val="20"/>
              </w:rPr>
              <w:t>7.</w:t>
            </w:r>
          </w:p>
        </w:tc>
        <w:tc>
          <w:tcPr>
            <w:tcW w:w="7888" w:type="dxa"/>
            <w:tcBorders>
              <w:top w:val="nil"/>
              <w:left w:val="nil"/>
              <w:bottom w:val="nil"/>
              <w:right w:val="nil"/>
            </w:tcBorders>
          </w:tcPr>
          <w:p w14:paraId="218B790C" w14:textId="77777777" w:rsidR="007F3A2F" w:rsidRPr="00431F24" w:rsidRDefault="007F3A2F" w:rsidP="00C9423B">
            <w:pPr>
              <w:jc w:val="both"/>
              <w:rPr>
                <w:rStyle w:val="left"/>
                <w:rFonts w:cs="Arial"/>
                <w:color w:val="000000"/>
                <w:szCs w:val="20"/>
              </w:rPr>
            </w:pPr>
            <w:r w:rsidRPr="00431F24">
              <w:rPr>
                <w:rStyle w:val="left"/>
                <w:rFonts w:cs="Arial"/>
                <w:color w:val="000000"/>
                <w:szCs w:val="20"/>
              </w:rPr>
              <w:t>Odločanje Vlade Republike Slovenije kot skupščine</w:t>
            </w:r>
          </w:p>
          <w:p w14:paraId="7EAF90C8" w14:textId="77777777" w:rsidR="00431F24" w:rsidRPr="00431F24" w:rsidRDefault="00431F24" w:rsidP="00C9423B">
            <w:pPr>
              <w:jc w:val="both"/>
              <w:rPr>
                <w:rFonts w:cs="Arial"/>
                <w:szCs w:val="20"/>
              </w:rPr>
            </w:pPr>
          </w:p>
        </w:tc>
      </w:tr>
      <w:tr w:rsidR="007F3A2F" w:rsidRPr="0097743F" w14:paraId="30EE2220" w14:textId="77777777" w:rsidTr="003B7D03">
        <w:tc>
          <w:tcPr>
            <w:tcW w:w="567" w:type="dxa"/>
            <w:tcBorders>
              <w:top w:val="nil"/>
              <w:left w:val="nil"/>
              <w:bottom w:val="nil"/>
              <w:right w:val="nil"/>
            </w:tcBorders>
          </w:tcPr>
          <w:p w14:paraId="5D1B9030" w14:textId="77777777" w:rsidR="007F3A2F" w:rsidRPr="0097743F" w:rsidRDefault="007F3A2F" w:rsidP="00F43F74">
            <w:pPr>
              <w:jc w:val="both"/>
              <w:rPr>
                <w:rFonts w:cs="Arial"/>
                <w:szCs w:val="20"/>
              </w:rPr>
            </w:pPr>
            <w:r>
              <w:rPr>
                <w:rFonts w:cs="Arial"/>
                <w:szCs w:val="20"/>
              </w:rPr>
              <w:t>7.1.</w:t>
            </w:r>
          </w:p>
        </w:tc>
        <w:tc>
          <w:tcPr>
            <w:tcW w:w="7888" w:type="dxa"/>
            <w:tcBorders>
              <w:top w:val="nil"/>
              <w:left w:val="nil"/>
              <w:bottom w:val="nil"/>
              <w:right w:val="nil"/>
            </w:tcBorders>
          </w:tcPr>
          <w:p w14:paraId="05776F49" w14:textId="77777777" w:rsidR="007F3A2F" w:rsidRDefault="007F3A2F" w:rsidP="00C723AD">
            <w:pPr>
              <w:jc w:val="both"/>
              <w:rPr>
                <w:rFonts w:cs="Arial"/>
                <w:szCs w:val="20"/>
              </w:rPr>
            </w:pPr>
            <w:r>
              <w:rPr>
                <w:rFonts w:cs="Arial"/>
                <w:color w:val="000000"/>
                <w:szCs w:val="20"/>
              </w:rPr>
              <w:t xml:space="preserve">Skupščina družbe 2TDK, Družba za razvoj projekta, d. o. o. – Letno poročilo 2024 družbe 2TDK, Družba za razvoj projekta, d. o. o., pokritje bilančne izgube na dan </w:t>
            </w:r>
            <w:r w:rsidR="00431F24">
              <w:rPr>
                <w:rFonts w:cs="Arial"/>
                <w:color w:val="000000"/>
                <w:szCs w:val="20"/>
              </w:rPr>
              <w:br/>
            </w:r>
            <w:r>
              <w:rPr>
                <w:rFonts w:cs="Arial"/>
                <w:color w:val="000000"/>
                <w:szCs w:val="20"/>
              </w:rPr>
              <w:t>31. 12. 2024, podelitev razrešnice upravi in nadzornemu svetu družbe 2TDK, d. o. o., za poslovno leto 2024 in imenovanje revizorja računovodskih izkazov družbe 2TDK, d. o. o., za poslovna leta 2025, 2026 in 2027, 47607-15/2025</w:t>
            </w:r>
          </w:p>
          <w:p w14:paraId="51F501EF" w14:textId="77777777" w:rsidR="007F3A2F" w:rsidRDefault="007F3A2F" w:rsidP="00C723AD">
            <w:pPr>
              <w:jc w:val="both"/>
              <w:rPr>
                <w:rFonts w:cs="Arial"/>
                <w:color w:val="000000"/>
                <w:szCs w:val="20"/>
              </w:rPr>
            </w:pPr>
            <w:r>
              <w:rPr>
                <w:rFonts w:cs="Arial"/>
                <w:szCs w:val="20"/>
              </w:rPr>
              <w:t>Poročevalka: mag. Alenka Bratušek</w:t>
            </w:r>
          </w:p>
          <w:p w14:paraId="3F58136D" w14:textId="77777777" w:rsidR="007F3A2F" w:rsidRPr="0097743F" w:rsidRDefault="007F3A2F" w:rsidP="00C723AD">
            <w:pPr>
              <w:jc w:val="both"/>
              <w:rPr>
                <w:rFonts w:cs="Arial"/>
                <w:szCs w:val="20"/>
              </w:rPr>
            </w:pPr>
            <w:r>
              <w:rPr>
                <w:rFonts w:cs="Arial"/>
                <w:color w:val="000000"/>
                <w:szCs w:val="20"/>
              </w:rPr>
              <w:t xml:space="preserve"> </w:t>
            </w:r>
          </w:p>
        </w:tc>
      </w:tr>
      <w:tr w:rsidR="007F3A2F" w:rsidRPr="0097743F" w14:paraId="50B1C019" w14:textId="77777777" w:rsidTr="003B7D03">
        <w:tc>
          <w:tcPr>
            <w:tcW w:w="567" w:type="dxa"/>
            <w:tcBorders>
              <w:top w:val="nil"/>
              <w:left w:val="nil"/>
              <w:bottom w:val="nil"/>
              <w:right w:val="nil"/>
            </w:tcBorders>
          </w:tcPr>
          <w:p w14:paraId="3AA0042F" w14:textId="77777777" w:rsidR="007F3A2F" w:rsidRPr="0097743F" w:rsidRDefault="007F3A2F" w:rsidP="00F43F74">
            <w:pPr>
              <w:jc w:val="both"/>
              <w:rPr>
                <w:rFonts w:cs="Arial"/>
                <w:szCs w:val="20"/>
              </w:rPr>
            </w:pPr>
            <w:r>
              <w:rPr>
                <w:rFonts w:cs="Arial"/>
                <w:szCs w:val="20"/>
              </w:rPr>
              <w:t>7.2.</w:t>
            </w:r>
          </w:p>
        </w:tc>
        <w:tc>
          <w:tcPr>
            <w:tcW w:w="7888" w:type="dxa"/>
            <w:tcBorders>
              <w:top w:val="nil"/>
              <w:left w:val="nil"/>
              <w:bottom w:val="nil"/>
              <w:right w:val="nil"/>
            </w:tcBorders>
          </w:tcPr>
          <w:p w14:paraId="27CD61C2" w14:textId="77777777" w:rsidR="007F3A2F" w:rsidRDefault="007F3A2F" w:rsidP="00C723AD">
            <w:pPr>
              <w:jc w:val="both"/>
              <w:rPr>
                <w:rFonts w:cs="Arial"/>
                <w:szCs w:val="20"/>
              </w:rPr>
            </w:pPr>
            <w:r>
              <w:rPr>
                <w:rFonts w:cs="Arial"/>
                <w:color w:val="000000"/>
                <w:szCs w:val="20"/>
              </w:rPr>
              <w:t>Skupščina Kapitalske družbe pokojninskega in invalidskega zavarovanja, d. d. – Letno poročilo Kapitalske družbe, d. d., za poslovno leto 2024 in Poročilo nadzornega sveta o preveritvi letnega poročila ter informacija o prejemkih članov uprave in nadzornega sveta v letu 2024, Konsolidirano letno poročilo Skupine Kapitalska družba za poslovno leto 2024 in Poročilo nadzornega sveta o preveritvi konsolidiranega letnega poročila, razporeditev bilančnega dobička, podelitev razrešnice upravi in nadzornemu svetu za poslovno leto 2024, imenovanje revizorja za poslovna leta 2025, 2026 in 2027, imenovanje članov nadzornega sveta, statut Kapitalske družbe, d. d., 47607-31/2022</w:t>
            </w:r>
          </w:p>
          <w:p w14:paraId="0D2C0B6C" w14:textId="77777777" w:rsidR="007F3A2F" w:rsidRDefault="007F3A2F" w:rsidP="00C723AD">
            <w:pPr>
              <w:jc w:val="both"/>
              <w:rPr>
                <w:rFonts w:cs="Arial"/>
                <w:color w:val="000000"/>
                <w:szCs w:val="20"/>
              </w:rPr>
            </w:pPr>
            <w:r>
              <w:rPr>
                <w:rFonts w:cs="Arial"/>
                <w:szCs w:val="20"/>
              </w:rPr>
              <w:t>Poročevalec: Klemen Boštjančič</w:t>
            </w:r>
          </w:p>
          <w:p w14:paraId="6DBEEDB2" w14:textId="77777777" w:rsidR="00431F24" w:rsidRPr="0097743F" w:rsidRDefault="00431F24" w:rsidP="00C723AD">
            <w:pPr>
              <w:jc w:val="both"/>
              <w:rPr>
                <w:rFonts w:cs="Arial"/>
                <w:szCs w:val="20"/>
              </w:rPr>
            </w:pPr>
          </w:p>
        </w:tc>
      </w:tr>
      <w:tr w:rsidR="007F3A2F" w:rsidRPr="0097743F" w14:paraId="0B0B03F0" w14:textId="77777777" w:rsidTr="003B7D03">
        <w:tc>
          <w:tcPr>
            <w:tcW w:w="567" w:type="dxa"/>
            <w:tcBorders>
              <w:top w:val="nil"/>
              <w:left w:val="nil"/>
              <w:bottom w:val="nil"/>
              <w:right w:val="nil"/>
            </w:tcBorders>
          </w:tcPr>
          <w:p w14:paraId="4E23516D" w14:textId="77777777" w:rsidR="007F3A2F" w:rsidRPr="0097743F" w:rsidRDefault="007F3A2F" w:rsidP="00F43F74">
            <w:pPr>
              <w:jc w:val="both"/>
              <w:rPr>
                <w:rFonts w:cs="Arial"/>
                <w:szCs w:val="20"/>
              </w:rPr>
            </w:pPr>
            <w:r>
              <w:rPr>
                <w:rFonts w:cs="Arial"/>
                <w:szCs w:val="20"/>
              </w:rPr>
              <w:t>7.3.</w:t>
            </w:r>
          </w:p>
        </w:tc>
        <w:tc>
          <w:tcPr>
            <w:tcW w:w="7888" w:type="dxa"/>
            <w:tcBorders>
              <w:top w:val="nil"/>
              <w:left w:val="nil"/>
              <w:bottom w:val="nil"/>
              <w:right w:val="nil"/>
            </w:tcBorders>
          </w:tcPr>
          <w:p w14:paraId="3BF7B457" w14:textId="77777777" w:rsidR="007F3A2F" w:rsidRDefault="007F3A2F" w:rsidP="00C723AD">
            <w:pPr>
              <w:jc w:val="both"/>
              <w:rPr>
                <w:rFonts w:cs="Arial"/>
                <w:szCs w:val="20"/>
              </w:rPr>
            </w:pPr>
            <w:r>
              <w:rPr>
                <w:rFonts w:cs="Arial"/>
                <w:color w:val="000000"/>
                <w:szCs w:val="20"/>
              </w:rPr>
              <w:t>Skupščina družbe Slovenski državni holding, d. d. – Revidirano letno poročilo SDH, d. d. in Skupine SDH za poslovno leto 2024, razporeditev bilančnega dobička, razrešnica upravi in nadzornemu svetu SDH, d. d., informacija o prejemkih in drugih pravicah članov organov vodenja in nadzora SDH, d. d., imenovanje revizorja za poslovna leta 2025, 2026 in 2027, Sprememba in dopolnitev Statuta družbe SDH, d. d., 47607-16/2025</w:t>
            </w:r>
          </w:p>
          <w:p w14:paraId="28CE3D1B" w14:textId="77777777" w:rsidR="007F3A2F" w:rsidRPr="00431F24" w:rsidRDefault="007F3A2F" w:rsidP="00C723AD">
            <w:pPr>
              <w:jc w:val="both"/>
              <w:rPr>
                <w:rFonts w:cs="Arial"/>
                <w:color w:val="000000"/>
                <w:szCs w:val="20"/>
              </w:rPr>
            </w:pPr>
            <w:r>
              <w:rPr>
                <w:rFonts w:cs="Arial"/>
                <w:szCs w:val="20"/>
              </w:rPr>
              <w:t>Poročevalec: Klemen Boštjančič</w:t>
            </w:r>
          </w:p>
        </w:tc>
      </w:tr>
    </w:tbl>
    <w:p w14:paraId="40A2BA78" w14:textId="77777777" w:rsidR="007F3A2F" w:rsidRPr="0097743F" w:rsidRDefault="007F3A2F" w:rsidP="00F43F74">
      <w:pPr>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7888"/>
      </w:tblGrid>
      <w:tr w:rsidR="007F3A2F" w:rsidRPr="0097743F" w14:paraId="5F75005E" w14:textId="77777777" w:rsidTr="003B7D03">
        <w:tc>
          <w:tcPr>
            <w:tcW w:w="567" w:type="dxa"/>
            <w:tcBorders>
              <w:top w:val="nil"/>
              <w:left w:val="nil"/>
              <w:bottom w:val="nil"/>
              <w:right w:val="nil"/>
            </w:tcBorders>
          </w:tcPr>
          <w:p w14:paraId="3DD874D8" w14:textId="77777777" w:rsidR="007F3A2F" w:rsidRPr="00431F24" w:rsidRDefault="007F3A2F" w:rsidP="00F43F74">
            <w:pPr>
              <w:jc w:val="both"/>
              <w:rPr>
                <w:rFonts w:cs="Arial"/>
                <w:szCs w:val="20"/>
              </w:rPr>
            </w:pPr>
            <w:r w:rsidRPr="00431F24">
              <w:rPr>
                <w:rStyle w:val="left"/>
                <w:rFonts w:cs="Arial"/>
                <w:color w:val="000000"/>
                <w:szCs w:val="20"/>
              </w:rPr>
              <w:lastRenderedPageBreak/>
              <w:t>8.</w:t>
            </w:r>
          </w:p>
        </w:tc>
        <w:tc>
          <w:tcPr>
            <w:tcW w:w="7888" w:type="dxa"/>
            <w:tcBorders>
              <w:top w:val="nil"/>
              <w:left w:val="nil"/>
              <w:bottom w:val="nil"/>
              <w:right w:val="nil"/>
            </w:tcBorders>
          </w:tcPr>
          <w:p w14:paraId="340767D9" w14:textId="77777777" w:rsidR="007F3A2F" w:rsidRPr="00431F24" w:rsidRDefault="007F3A2F" w:rsidP="00B73649">
            <w:pPr>
              <w:jc w:val="both"/>
              <w:rPr>
                <w:rFonts w:cs="Arial"/>
                <w:szCs w:val="20"/>
              </w:rPr>
            </w:pPr>
            <w:r w:rsidRPr="00431F24">
              <w:rPr>
                <w:rStyle w:val="left"/>
                <w:rFonts w:cs="Arial"/>
                <w:color w:val="000000"/>
                <w:szCs w:val="20"/>
              </w:rPr>
              <w:t>Predlogi Komisije Vlade Republike Slovenije za administrativne zadeve in imenovanja</w:t>
            </w:r>
          </w:p>
          <w:p w14:paraId="1B27C075" w14:textId="77777777" w:rsidR="007F3A2F" w:rsidRPr="00431F24" w:rsidRDefault="007F3A2F" w:rsidP="00B73649">
            <w:pPr>
              <w:jc w:val="both"/>
              <w:rPr>
                <w:rFonts w:cs="Arial"/>
                <w:szCs w:val="20"/>
              </w:rPr>
            </w:pPr>
            <w:r w:rsidRPr="00431F24">
              <w:rPr>
                <w:rFonts w:cs="Arial"/>
                <w:szCs w:val="20"/>
              </w:rPr>
              <w:t>Poročevalec: mag. Franc Props</w:t>
            </w:r>
          </w:p>
          <w:p w14:paraId="5F0F0D10" w14:textId="77777777" w:rsidR="00431F24" w:rsidRPr="00431F24" w:rsidRDefault="00431F24" w:rsidP="00B73649">
            <w:pPr>
              <w:jc w:val="both"/>
              <w:rPr>
                <w:rFonts w:cs="Arial"/>
                <w:szCs w:val="20"/>
              </w:rPr>
            </w:pPr>
          </w:p>
        </w:tc>
      </w:tr>
    </w:tbl>
    <w:p w14:paraId="2771F21B" w14:textId="77777777" w:rsidR="00FF68D2" w:rsidRDefault="00FF68D2">
      <w:pPr>
        <w:spacing w:after="160" w:line="259" w:lineRule="auto"/>
        <w:rPr>
          <w:rFonts w:cs="Arial"/>
          <w:color w:val="000000"/>
          <w:szCs w:val="20"/>
          <w:lang w:eastAsia="sl-SI"/>
        </w:rPr>
      </w:pPr>
    </w:p>
    <w:sectPr w:rsidR="00FF68D2" w:rsidSect="00090D1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E28E" w14:textId="77777777" w:rsidR="00FA6B33" w:rsidRDefault="00FA6B33" w:rsidP="00767987">
      <w:pPr>
        <w:spacing w:line="240" w:lineRule="auto"/>
      </w:pPr>
      <w:r>
        <w:separator/>
      </w:r>
    </w:p>
  </w:endnote>
  <w:endnote w:type="continuationSeparator" w:id="0">
    <w:p w14:paraId="04C64A94" w14:textId="77777777" w:rsidR="00FA6B33" w:rsidRDefault="00FA6B33"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5037" w14:textId="77777777" w:rsidR="00174D0F" w:rsidRDefault="00174D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97785"/>
      <w:docPartObj>
        <w:docPartGallery w:val="Page Numbers (Bottom of Page)"/>
        <w:docPartUnique/>
      </w:docPartObj>
    </w:sdtPr>
    <w:sdtEndPr>
      <w:rPr>
        <w:rFonts w:ascii="Arial" w:hAnsi="Arial" w:cs="Arial"/>
        <w:noProof/>
        <w:sz w:val="20"/>
        <w:szCs w:val="20"/>
      </w:rPr>
    </w:sdtEndPr>
    <w:sdtContent>
      <w:p w14:paraId="418C2E8D" w14:textId="77777777" w:rsidR="00FF68D2" w:rsidRPr="00FF68D2" w:rsidRDefault="00FF68D2">
        <w:pPr>
          <w:pStyle w:val="Noga"/>
          <w:jc w:val="right"/>
          <w:rPr>
            <w:rFonts w:ascii="Arial" w:hAnsi="Arial" w:cs="Arial"/>
            <w:sz w:val="20"/>
            <w:szCs w:val="20"/>
          </w:rPr>
        </w:pPr>
        <w:r w:rsidRPr="00FF68D2">
          <w:rPr>
            <w:rFonts w:ascii="Arial" w:hAnsi="Arial" w:cs="Arial"/>
            <w:sz w:val="20"/>
            <w:szCs w:val="20"/>
          </w:rPr>
          <w:fldChar w:fldCharType="begin"/>
        </w:r>
        <w:r w:rsidRPr="00FF68D2">
          <w:rPr>
            <w:rFonts w:ascii="Arial" w:hAnsi="Arial" w:cs="Arial"/>
            <w:sz w:val="20"/>
            <w:szCs w:val="20"/>
          </w:rPr>
          <w:instrText xml:space="preserve"> PAGE   \* MERGEFORMAT </w:instrText>
        </w:r>
        <w:r w:rsidRPr="00FF68D2">
          <w:rPr>
            <w:rFonts w:ascii="Arial" w:hAnsi="Arial" w:cs="Arial"/>
            <w:sz w:val="20"/>
            <w:szCs w:val="20"/>
          </w:rPr>
          <w:fldChar w:fldCharType="separate"/>
        </w:r>
        <w:r w:rsidR="00EA5CD0">
          <w:rPr>
            <w:rFonts w:ascii="Arial" w:hAnsi="Arial" w:cs="Arial"/>
            <w:noProof/>
            <w:sz w:val="20"/>
            <w:szCs w:val="20"/>
          </w:rPr>
          <w:t>8</w:t>
        </w:r>
        <w:r w:rsidRPr="00FF68D2">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68FA" w14:textId="77777777" w:rsidR="00174D0F" w:rsidRDefault="00174D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8497" w14:textId="77777777" w:rsidR="00FA6B33" w:rsidRDefault="00FA6B33" w:rsidP="00767987">
      <w:pPr>
        <w:spacing w:line="240" w:lineRule="auto"/>
      </w:pPr>
      <w:r>
        <w:separator/>
      </w:r>
    </w:p>
  </w:footnote>
  <w:footnote w:type="continuationSeparator" w:id="0">
    <w:p w14:paraId="7706EA73" w14:textId="77777777" w:rsidR="00FA6B33" w:rsidRDefault="00FA6B33"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3CC3" w14:textId="77777777" w:rsidR="00174D0F" w:rsidRDefault="00174D0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4CE2" w14:textId="77777777" w:rsidR="00174D0F" w:rsidRDefault="00174D0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1EEC" w14:textId="77777777" w:rsidR="00090D10" w:rsidRPr="00A9231D" w:rsidRDefault="00090D10" w:rsidP="00090D10">
    <w:pPr>
      <w:pStyle w:val="Glava"/>
      <w:tabs>
        <w:tab w:val="clear" w:pos="4536"/>
        <w:tab w:val="clear" w:pos="9072"/>
        <w:tab w:val="left" w:pos="5112"/>
        <w:tab w:val="left" w:pos="8641"/>
      </w:tabs>
      <w:spacing w:before="340" w:line="240" w:lineRule="exact"/>
      <w:ind w:left="-765"/>
      <w:rPr>
        <w:rFonts w:ascii="Arial" w:hAnsi="Arial" w:cs="Arial"/>
        <w:sz w:val="16"/>
      </w:rPr>
    </w:pPr>
    <w:r w:rsidRPr="00FB42D8">
      <w:rPr>
        <w:noProof/>
        <w:lang w:eastAsia="sl-SI"/>
      </w:rPr>
      <w:drawing>
        <wp:inline distT="0" distB="0" distL="0" distR="0" wp14:anchorId="3D330982" wp14:editId="6A008C80">
          <wp:extent cx="3646170" cy="325120"/>
          <wp:effectExtent l="0" t="0" r="0" b="0"/>
          <wp:docPr id="1" name="Slika 1" descr="Republika Slovenija&#10;Generalni sekretariat Vlad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170" cy="325120"/>
                  </a:xfrm>
                  <a:prstGeom prst="rect">
                    <a:avLst/>
                  </a:prstGeom>
                  <a:noFill/>
                  <a:ln>
                    <a:noFill/>
                  </a:ln>
                </pic:spPr>
              </pic:pic>
            </a:graphicData>
          </a:graphic>
        </wp:inline>
      </w:drawing>
    </w:r>
  </w:p>
  <w:p w14:paraId="164E2BBD" w14:textId="77777777" w:rsidR="00090D10" w:rsidRPr="009B1C31" w:rsidRDefault="00090D10" w:rsidP="00090D10">
    <w:pPr>
      <w:pStyle w:val="Glava"/>
      <w:tabs>
        <w:tab w:val="clear" w:pos="4536"/>
        <w:tab w:val="clear" w:pos="9072"/>
        <w:tab w:val="left" w:pos="5114"/>
        <w:tab w:val="left" w:pos="8641"/>
      </w:tabs>
      <w:spacing w:before="120" w:line="240" w:lineRule="exact"/>
      <w:rPr>
        <w:rFonts w:ascii="Republika" w:hAnsi="Republika" w:cs="Arial"/>
        <w:sz w:val="20"/>
        <w:szCs w:val="20"/>
      </w:rPr>
    </w:pPr>
    <w:r w:rsidRPr="009B1C31">
      <w:rPr>
        <w:rFonts w:ascii="Republika" w:hAnsi="Republika" w:cs="Arial"/>
        <w:sz w:val="20"/>
        <w:szCs w:val="20"/>
      </w:rPr>
      <w:t>Sektor za izvedbo sej vlade in analize</w:t>
    </w:r>
  </w:p>
  <w:p w14:paraId="4FF0A9A2" w14:textId="77777777" w:rsidR="00090D10" w:rsidRPr="00A9231D" w:rsidRDefault="00090D10" w:rsidP="00090D10">
    <w:pPr>
      <w:pStyle w:val="Glava"/>
      <w:tabs>
        <w:tab w:val="clear" w:pos="4536"/>
        <w:tab w:val="clear" w:pos="9072"/>
        <w:tab w:val="left" w:pos="5114"/>
        <w:tab w:val="left" w:pos="8641"/>
      </w:tabs>
      <w:spacing w:before="120" w:line="240" w:lineRule="exact"/>
      <w:rPr>
        <w:rFonts w:ascii="Arial" w:hAnsi="Arial" w:cs="Arial"/>
        <w:sz w:val="16"/>
      </w:rPr>
    </w:pPr>
    <w:r>
      <w:rPr>
        <w:rFonts w:ascii="Arial" w:hAnsi="Arial" w:cs="Arial"/>
        <w:sz w:val="16"/>
      </w:rPr>
      <w:t>Gregorčičeva ulica 20</w:t>
    </w:r>
    <w:r w:rsidRPr="00A9231D">
      <w:rPr>
        <w:rFonts w:ascii="Arial" w:hAnsi="Arial" w:cs="Arial"/>
        <w:sz w:val="16"/>
      </w:rPr>
      <w:t>, 100</w:t>
    </w:r>
    <w:r>
      <w:rPr>
        <w:rFonts w:ascii="Arial" w:hAnsi="Arial" w:cs="Arial"/>
        <w:sz w:val="16"/>
      </w:rPr>
      <w:t>0</w:t>
    </w:r>
    <w:r w:rsidRPr="00A9231D">
      <w:rPr>
        <w:rFonts w:ascii="Arial" w:hAnsi="Arial" w:cs="Arial"/>
        <w:sz w:val="16"/>
      </w:rPr>
      <w:t xml:space="preserve"> Ljubljana</w:t>
    </w:r>
    <w:r w:rsidRPr="00A9231D">
      <w:rPr>
        <w:rFonts w:ascii="Arial" w:hAnsi="Arial" w:cs="Arial"/>
        <w:sz w:val="16"/>
      </w:rPr>
      <w:tab/>
      <w:t>T: +386 1 478 1000</w:t>
    </w:r>
  </w:p>
  <w:p w14:paraId="5EA879A0"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F: +386 1 478 1607</w:t>
    </w:r>
  </w:p>
  <w:p w14:paraId="004EDDCC"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E: gp.gs@gov.si</w:t>
    </w:r>
  </w:p>
  <w:p w14:paraId="6C9F9973" w14:textId="77777777" w:rsidR="00090D10" w:rsidRPr="00A9231D" w:rsidRDefault="00090D10" w:rsidP="00090D10">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http://www.</w:t>
    </w:r>
    <w:r>
      <w:rPr>
        <w:rFonts w:ascii="Arial" w:hAnsi="Arial" w:cs="Arial"/>
        <w:sz w:val="16"/>
      </w:rPr>
      <w:t>gsv.gov</w:t>
    </w:r>
    <w:r w:rsidRPr="00A9231D">
      <w:rPr>
        <w:rFonts w:ascii="Arial" w:hAnsi="Arial" w:cs="Arial"/>
        <w:sz w:val="16"/>
      </w:rPr>
      <w:t>.si/</w:t>
    </w:r>
  </w:p>
  <w:p w14:paraId="41CEAF6A" w14:textId="77777777" w:rsidR="00090D10" w:rsidRDefault="00090D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2140687642">
    <w:abstractNumId w:val="1"/>
  </w:num>
  <w:num w:numId="2" w16cid:durableId="26360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E"/>
    <w:rsid w:val="00090D10"/>
    <w:rsid w:val="000B3FE6"/>
    <w:rsid w:val="00117ADD"/>
    <w:rsid w:val="00170D49"/>
    <w:rsid w:val="00174D0F"/>
    <w:rsid w:val="0019436C"/>
    <w:rsid w:val="001C4ACE"/>
    <w:rsid w:val="00367DE6"/>
    <w:rsid w:val="003B3E19"/>
    <w:rsid w:val="00402523"/>
    <w:rsid w:val="00404414"/>
    <w:rsid w:val="004076C6"/>
    <w:rsid w:val="004178A3"/>
    <w:rsid w:val="00431F24"/>
    <w:rsid w:val="004B7F76"/>
    <w:rsid w:val="004E1BCE"/>
    <w:rsid w:val="00560C20"/>
    <w:rsid w:val="005C733F"/>
    <w:rsid w:val="005F4D95"/>
    <w:rsid w:val="00601E03"/>
    <w:rsid w:val="00621D0D"/>
    <w:rsid w:val="00682FFE"/>
    <w:rsid w:val="007039D0"/>
    <w:rsid w:val="007323B5"/>
    <w:rsid w:val="00767987"/>
    <w:rsid w:val="00782FD4"/>
    <w:rsid w:val="007D0FFE"/>
    <w:rsid w:val="007F3A2F"/>
    <w:rsid w:val="00811140"/>
    <w:rsid w:val="008439A0"/>
    <w:rsid w:val="00904A48"/>
    <w:rsid w:val="00980294"/>
    <w:rsid w:val="009B1C31"/>
    <w:rsid w:val="009B237E"/>
    <w:rsid w:val="009C1F8E"/>
    <w:rsid w:val="00A354A8"/>
    <w:rsid w:val="00A9231D"/>
    <w:rsid w:val="00B11169"/>
    <w:rsid w:val="00C0216A"/>
    <w:rsid w:val="00C45CCB"/>
    <w:rsid w:val="00C62845"/>
    <w:rsid w:val="00C6461C"/>
    <w:rsid w:val="00C86D7C"/>
    <w:rsid w:val="00CD07B1"/>
    <w:rsid w:val="00D02973"/>
    <w:rsid w:val="00D10B1D"/>
    <w:rsid w:val="00D511B4"/>
    <w:rsid w:val="00EA5CD0"/>
    <w:rsid w:val="00EB419B"/>
    <w:rsid w:val="00EC51B3"/>
    <w:rsid w:val="00EE07EE"/>
    <w:rsid w:val="00F221D0"/>
    <w:rsid w:val="00F51CB2"/>
    <w:rsid w:val="00FA6B33"/>
    <w:rsid w:val="00FB00DD"/>
    <w:rsid w:val="00FB42D8"/>
    <w:rsid w:val="00FF68D2"/>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23303"/>
  <w15:docId w15:val="{5F50E785-66DF-4E1C-B1CC-FB4BC5B6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1C31"/>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F221D0"/>
    <w:pPr>
      <w:spacing w:after="160" w:line="259" w:lineRule="auto"/>
      <w:ind w:left="720"/>
      <w:contextualSpacing/>
    </w:pPr>
    <w:rPr>
      <w:rFonts w:asciiTheme="minorHAnsi" w:eastAsiaTheme="minorHAnsi" w:hAnsiTheme="minorHAnsi" w:cstheme="minorBidi"/>
      <w:sz w:val="22"/>
      <w:szCs w:val="22"/>
    </w:rPr>
  </w:style>
  <w:style w:type="paragraph" w:styleId="Besedilooblaka">
    <w:name w:val="Balloon Text"/>
    <w:basedOn w:val="Navaden"/>
    <w:link w:val="BesedilooblakaZnak"/>
    <w:uiPriority w:val="99"/>
    <w:semiHidden/>
    <w:unhideWhenUsed/>
    <w:rsid w:val="005C73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733F"/>
    <w:rPr>
      <w:rFonts w:ascii="Tahoma" w:eastAsia="Times New Roman" w:hAnsi="Tahoma" w:cs="Tahoma"/>
      <w:sz w:val="16"/>
      <w:szCs w:val="16"/>
    </w:rPr>
  </w:style>
  <w:style w:type="character" w:customStyle="1" w:styleId="left">
    <w:name w:val="left"/>
    <w:rsid w:val="007F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Andreja Šonc Simčič</cp:lastModifiedBy>
  <cp:revision>2</cp:revision>
  <dcterms:created xsi:type="dcterms:W3CDTF">2025-08-20T13:34:00Z</dcterms:created>
  <dcterms:modified xsi:type="dcterms:W3CDTF">2025-08-20T13:34:00Z</dcterms:modified>
</cp:coreProperties>
</file>