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506F" w14:textId="77777777" w:rsidR="009B1C31" w:rsidRPr="000D1A39" w:rsidRDefault="009B1C31" w:rsidP="009B1C31">
      <w:pPr>
        <w:pStyle w:val="datumtevilka"/>
      </w:pPr>
      <w:bookmarkStart w:id="0" w:name="_Hlk61014710"/>
      <w:bookmarkEnd w:id="0"/>
      <w:r w:rsidRPr="000D1A39">
        <w:rPr>
          <w:rFonts w:cs="Arial"/>
          <w:color w:val="000000"/>
        </w:rPr>
        <w:t>Ljubljana,</w:t>
      </w:r>
      <w:r>
        <w:rPr>
          <w:rFonts w:cs="Arial"/>
          <w:color w:val="000000"/>
        </w:rPr>
        <w:t xml:space="preserve"> </w:t>
      </w:r>
      <w:r w:rsidR="00105F37">
        <w:rPr>
          <w:rFonts w:cs="Arial"/>
          <w:color w:val="000000"/>
        </w:rPr>
        <w:t>25. 3. 2026</w:t>
      </w:r>
    </w:p>
    <w:p w14:paraId="11A29A7A" w14:textId="77777777" w:rsidR="009B1C31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260D003B" w14:textId="77777777" w:rsidR="009B1C31" w:rsidRPr="000D1A39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BCE9CF7" w14:textId="77777777" w:rsidR="009B1C31" w:rsidRPr="000D1A39" w:rsidRDefault="00105F37" w:rsidP="009B1C3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  <w:lang w:eastAsia="sl-SI"/>
        </w:rPr>
        <w:t>PREČIŠČEN DNEVNI RED</w:t>
      </w:r>
      <w:r w:rsidR="009B1C31" w:rsidRPr="000D1A39">
        <w:rPr>
          <w:rFonts w:cs="Arial"/>
          <w:b/>
          <w:bCs/>
          <w:color w:val="000000"/>
          <w:sz w:val="24"/>
          <w:lang w:eastAsia="sl-SI"/>
        </w:rPr>
        <w:t xml:space="preserve"> </w:t>
      </w:r>
      <w:r>
        <w:rPr>
          <w:rFonts w:cs="Arial"/>
          <w:b/>
          <w:bCs/>
          <w:color w:val="000000"/>
          <w:szCs w:val="20"/>
        </w:rPr>
        <w:t>195. REDNE SEJE</w:t>
      </w:r>
      <w:r w:rsidR="009B1C31" w:rsidRPr="000D1A39">
        <w:rPr>
          <w:rFonts w:cs="Arial"/>
          <w:b/>
          <w:bCs/>
          <w:color w:val="000000"/>
          <w:szCs w:val="20"/>
        </w:rPr>
        <w:t xml:space="preserve"> VLADE REPUBLIKE SLOVENIJE, </w:t>
      </w:r>
      <w:r>
        <w:rPr>
          <w:rFonts w:cs="Arial"/>
          <w:b/>
          <w:bCs/>
          <w:color w:val="000000"/>
          <w:szCs w:val="20"/>
        </w:rPr>
        <w:t>ČETRTEK, 26. 3. 2026, OB 11.00</w:t>
      </w:r>
      <w:r w:rsidR="005C733F">
        <w:rPr>
          <w:rFonts w:cs="Arial"/>
          <w:b/>
          <w:bCs/>
          <w:color w:val="000000"/>
          <w:szCs w:val="20"/>
        </w:rPr>
        <w:t xml:space="preserve">, </w:t>
      </w:r>
      <w:r w:rsidR="0019436C" w:rsidRPr="0019436C">
        <w:rPr>
          <w:rFonts w:cs="Arial"/>
          <w:b/>
          <w:bCs/>
          <w:color w:val="000000"/>
          <w:szCs w:val="20"/>
        </w:rPr>
        <w:t xml:space="preserve">SEJNA DVORANA GREGORČIČEVA </w:t>
      </w:r>
      <w:r w:rsidR="008439A0">
        <w:rPr>
          <w:rFonts w:cs="Arial"/>
          <w:b/>
          <w:bCs/>
          <w:color w:val="000000"/>
          <w:szCs w:val="20"/>
        </w:rPr>
        <w:t xml:space="preserve">ULICA </w:t>
      </w:r>
      <w:r w:rsidR="0019436C" w:rsidRPr="0019436C">
        <w:rPr>
          <w:rFonts w:cs="Arial"/>
          <w:b/>
          <w:bCs/>
          <w:color w:val="000000"/>
          <w:szCs w:val="20"/>
        </w:rPr>
        <w:t>2</w:t>
      </w:r>
      <w:r w:rsidR="009B237E">
        <w:rPr>
          <w:rFonts w:cs="Arial"/>
          <w:b/>
          <w:bCs/>
          <w:color w:val="000000"/>
          <w:szCs w:val="20"/>
        </w:rPr>
        <w:t>0</w:t>
      </w:r>
      <w:r w:rsidR="0019436C" w:rsidRPr="0019436C">
        <w:rPr>
          <w:rFonts w:cs="Arial"/>
          <w:b/>
          <w:bCs/>
          <w:color w:val="000000"/>
          <w:szCs w:val="20"/>
        </w:rPr>
        <w:t xml:space="preserve"> (</w:t>
      </w:r>
      <w:r w:rsidR="009B237E">
        <w:rPr>
          <w:rFonts w:cs="Arial"/>
          <w:b/>
          <w:bCs/>
          <w:color w:val="000000"/>
          <w:szCs w:val="20"/>
        </w:rPr>
        <w:t>1</w:t>
      </w:r>
      <w:r w:rsidR="0019436C" w:rsidRPr="0019436C">
        <w:rPr>
          <w:rFonts w:cs="Arial"/>
          <w:b/>
          <w:bCs/>
          <w:color w:val="000000"/>
          <w:szCs w:val="20"/>
        </w:rPr>
        <w:t>. NADSTROPJE)</w:t>
      </w:r>
      <w:r w:rsidR="00170D49">
        <w:rPr>
          <w:rFonts w:cs="Arial"/>
          <w:b/>
          <w:bCs/>
          <w:color w:val="000000"/>
          <w:szCs w:val="20"/>
        </w:rPr>
        <w:t xml:space="preserve"> </w:t>
      </w:r>
    </w:p>
    <w:p w14:paraId="20689F27" w14:textId="77777777" w:rsidR="009B1C31" w:rsidRDefault="009B1C31" w:rsidP="009B1C31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461E7C" w14:paraId="4538A72B" w14:textId="77777777" w:rsidTr="00461E7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AE5277" w14:textId="77777777" w:rsidR="00461E7C" w:rsidRDefault="00461E7C">
            <w:pPr>
              <w:jc w:val="both"/>
              <w:rPr>
                <w:rFonts w:cs="Arial"/>
                <w:szCs w:val="20"/>
              </w:rPr>
            </w:pPr>
            <w:r w:rsidRPr="00461E7C">
              <w:rPr>
                <w:rFonts w:cs="Arial"/>
                <w:szCs w:val="20"/>
              </w:rPr>
              <w:t>–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29E7B06" w14:textId="77777777" w:rsidR="00461E7C" w:rsidRPr="00461E7C" w:rsidRDefault="00461E7C">
            <w:pPr>
              <w:jc w:val="both"/>
              <w:rPr>
                <w:rFonts w:cs="Arial"/>
                <w:szCs w:val="20"/>
              </w:rPr>
            </w:pPr>
            <w:r w:rsidRPr="00461E7C">
              <w:rPr>
                <w:rFonts w:cs="Arial"/>
                <w:szCs w:val="20"/>
              </w:rPr>
              <w:t xml:space="preserve">Sprejem zapisnikov </w:t>
            </w:r>
            <w:r>
              <w:rPr>
                <w:rFonts w:cs="Arial"/>
                <w:szCs w:val="20"/>
              </w:rPr>
              <w:t xml:space="preserve">194. redne ter </w:t>
            </w:r>
            <w:r w:rsidRPr="00461E7C">
              <w:rPr>
                <w:rFonts w:cs="Arial"/>
                <w:szCs w:val="20"/>
              </w:rPr>
              <w:t>418., 427. in 430. do 438. dopisne seje Vlade Republike Slovenije</w:t>
            </w:r>
          </w:p>
          <w:p w14:paraId="14E235DA" w14:textId="77777777" w:rsidR="00461E7C" w:rsidRDefault="00461E7C">
            <w:pPr>
              <w:jc w:val="both"/>
              <w:rPr>
                <w:rFonts w:cs="Arial"/>
                <w:szCs w:val="20"/>
              </w:rPr>
            </w:pPr>
          </w:p>
        </w:tc>
      </w:tr>
      <w:tr w:rsidR="00105F37" w:rsidRPr="0097743F" w14:paraId="5B2FABC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71E53A" w14:textId="77777777" w:rsidR="00105F37" w:rsidRDefault="00105F37" w:rsidP="00F43F74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1173BC4A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00B0AAC" w14:textId="77777777" w:rsidR="00105F37" w:rsidRDefault="00105F37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62A52D44" w14:textId="77777777" w:rsidR="00105F37" w:rsidRDefault="00105F37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A</w:t>
            </w:r>
          </w:p>
          <w:p w14:paraId="75C68029" w14:textId="77777777" w:rsidR="00E25FD2" w:rsidRPr="0097743F" w:rsidRDefault="00E25FD2" w:rsidP="00C9423B">
            <w:pPr>
              <w:jc w:val="both"/>
              <w:rPr>
                <w:rFonts w:cs="Arial"/>
                <w:szCs w:val="20"/>
              </w:rPr>
            </w:pPr>
          </w:p>
        </w:tc>
      </w:tr>
      <w:tr w:rsidR="00105F37" w:rsidRPr="0097743F" w14:paraId="01416BD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DD563E" w14:textId="77777777" w:rsidR="00105F37" w:rsidRPr="0097743F" w:rsidRDefault="00E25FD2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proofErr w:type="gramStart"/>
            <w:r w:rsidR="00105F37">
              <w:rPr>
                <w:rFonts w:cs="Arial"/>
                <w:szCs w:val="20"/>
              </w:rPr>
              <w:t>1.1</w:t>
            </w:r>
            <w:proofErr w:type="gramEnd"/>
            <w:r w:rsidR="00105F37"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C4272C6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nadomestilu dobaviteljem električne energije za dobavo gospodinjskim odjemalcem s samooskrbo z letnim netiranjem, 00704-69/2026 (EVA: 2026-2570-0002)</w:t>
            </w:r>
          </w:p>
          <w:p w14:paraId="3C39DF23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133206F4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6BABF7E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D2456F" w14:textId="77777777" w:rsidR="00105F37" w:rsidRPr="0097743F" w:rsidRDefault="00E25FD2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proofErr w:type="gramStart"/>
            <w:r w:rsidR="00105F37">
              <w:rPr>
                <w:rFonts w:cs="Arial"/>
                <w:szCs w:val="20"/>
              </w:rPr>
              <w:t>1.2</w:t>
            </w:r>
            <w:proofErr w:type="gramEnd"/>
            <w:r w:rsidR="00105F37"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EBE8D9E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državnem prostorskem načrtu za plavajočo sončno elektrarno Družmirje, 00704-81/2026 (EVA: 2026-2560-0005)</w:t>
            </w:r>
          </w:p>
          <w:p w14:paraId="5F4BA09E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735DAC68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3D0FDF8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526F4D" w14:textId="77777777" w:rsidR="00105F37" w:rsidRPr="0097743F" w:rsidRDefault="00E25FD2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proofErr w:type="gramStart"/>
            <w:r w:rsidR="00105F37">
              <w:rPr>
                <w:rFonts w:cs="Arial"/>
                <w:szCs w:val="20"/>
              </w:rPr>
              <w:t>1.3</w:t>
            </w:r>
            <w:proofErr w:type="gramEnd"/>
            <w:r w:rsidR="00105F37"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884A5BA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uredbe o spremembah in dopolnitvah Uredbe o izvajanju </w:t>
            </w:r>
            <w:proofErr w:type="gramStart"/>
            <w:r>
              <w:rPr>
                <w:rFonts w:cs="Arial"/>
                <w:color w:val="000000"/>
                <w:szCs w:val="20"/>
              </w:rPr>
              <w:t>intervencij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podpora za vzpostavitev gospodarstev mladih kmetov in medgeneracijski prenos znanja iz strateškega načrta skupne kmetijske politike 2023–2027, 00704-90/2026 (EVA: 2025-2330-0127)</w:t>
            </w:r>
          </w:p>
          <w:p w14:paraId="73D6B8B8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0F79571E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67BAD63C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FE4E41" w14:textId="77777777" w:rsidR="00105F37" w:rsidRPr="0097743F" w:rsidRDefault="00E25FD2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proofErr w:type="gramStart"/>
            <w:r w:rsidR="00105F37">
              <w:rPr>
                <w:rFonts w:cs="Arial"/>
                <w:szCs w:val="20"/>
              </w:rPr>
              <w:t>1.4</w:t>
            </w:r>
            <w:proofErr w:type="gramEnd"/>
            <w:r w:rsidR="00105F37"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B0CC6CA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spremembah in dopolnitvi Uredbe o nagradi in priznanjih za prostovoljstvo, 00704-85/2026 (EVA: 2026-3130-0009)</w:t>
            </w:r>
          </w:p>
          <w:p w14:paraId="44330F8B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Franc Props</w:t>
            </w:r>
          </w:p>
          <w:p w14:paraId="75E8315E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079ACAB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B9BC01" w14:textId="77777777" w:rsidR="00105F37" w:rsidRPr="0097743F" w:rsidRDefault="00E25FD2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proofErr w:type="gramStart"/>
            <w:r w:rsidR="00105F37">
              <w:rPr>
                <w:rFonts w:cs="Arial"/>
                <w:szCs w:val="20"/>
              </w:rPr>
              <w:t>1.5</w:t>
            </w:r>
            <w:proofErr w:type="gramEnd"/>
            <w:r w:rsidR="00105F37"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16E1DAC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spremembi Uredbe o plačah javnih uslužbencev plačne skupine B, 00704-107/2026 (EVA: 2026-3130-0017)</w:t>
            </w:r>
          </w:p>
          <w:p w14:paraId="387528E0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Franc Props</w:t>
            </w:r>
          </w:p>
          <w:p w14:paraId="01ADE79B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502F5D3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5F0101" w14:textId="77777777" w:rsidR="00105F37" w:rsidRPr="0097743F" w:rsidRDefault="00E25FD2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proofErr w:type="gramStart"/>
            <w:r w:rsidR="00105F37">
              <w:rPr>
                <w:rFonts w:cs="Arial"/>
                <w:szCs w:val="20"/>
              </w:rPr>
              <w:t>1.6</w:t>
            </w:r>
            <w:proofErr w:type="gramEnd"/>
            <w:r w:rsidR="00105F37"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FB67B3D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razglasitvi 3. februarja za dan tinitusa v Republiki Sloveniji, 00704-8/2026 (EVA: 2025-2711-0095)</w:t>
            </w:r>
          </w:p>
          <w:p w14:paraId="26A2B5B1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dr. Valentina Prevolnik Rupel</w:t>
            </w:r>
          </w:p>
          <w:p w14:paraId="4B211BAB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3BC5B99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16F41F" w14:textId="77777777" w:rsidR="00105F37" w:rsidRPr="0097743F" w:rsidRDefault="00E25FD2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proofErr w:type="gramStart"/>
            <w:r w:rsidR="00105F37">
              <w:rPr>
                <w:rFonts w:cs="Arial"/>
                <w:szCs w:val="20"/>
              </w:rPr>
              <w:t>1.7</w:t>
            </w:r>
            <w:proofErr w:type="gramEnd"/>
            <w:r w:rsidR="00105F37"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FA02280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Krajinska politika Slovenije: Krajina – naša skupna dediščina in prihodnost, 35000-1/2026</w:t>
            </w:r>
          </w:p>
          <w:p w14:paraId="7D586F26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44ACFF2A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6EED9C0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6C91D8" w14:textId="77777777" w:rsidR="00105F37" w:rsidRPr="0097743F" w:rsidRDefault="00E25FD2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proofErr w:type="gramStart"/>
            <w:r w:rsidR="00105F37">
              <w:rPr>
                <w:rFonts w:cs="Arial"/>
                <w:szCs w:val="20"/>
              </w:rPr>
              <w:t>1.8</w:t>
            </w:r>
            <w:proofErr w:type="gramEnd"/>
            <w:r w:rsidR="00105F37"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F23DEB6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načrta upravljanja morskega gospodarskega ribištva v teritorialnih in notranjih morskih vodah Republike Slovenije, 34200-2/2026</w:t>
            </w:r>
          </w:p>
          <w:p w14:paraId="1E23E4C1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620B84AC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242D9F5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A31BA1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1.10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467CB34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sklepa o soglasju k vsebini razpisa za vpis v doktorske študijske programe Univerze v Ljubljani, Univerze v Mariboru, Univerze na Primorskem in Fakultete za </w:t>
            </w:r>
            <w:r>
              <w:rPr>
                <w:rFonts w:cs="Arial"/>
                <w:color w:val="000000"/>
                <w:szCs w:val="20"/>
              </w:rPr>
              <w:lastRenderedPageBreak/>
              <w:t>informacijske študije v Novem mestu za študijsko leto 2026/2027, 60301-2/2026</w:t>
            </w:r>
          </w:p>
          <w:p w14:paraId="0CEB49F5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Igor Papič</w:t>
            </w:r>
          </w:p>
          <w:p w14:paraId="3980FB18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0075B33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458081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1.11.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65F906E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soglasju k vsebini razpisa za vpis v magistrske študijske programe za študijsko leto 2026/2027, 60301-3/2026</w:t>
            </w:r>
          </w:p>
          <w:p w14:paraId="2B34B550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Igor Papič</w:t>
            </w:r>
          </w:p>
          <w:p w14:paraId="201C8060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79AE2693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687A94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9334B72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določitvi sredstev Univerzi na Primorskem zaradi pripojitve raziskovalnega zavoda InnoRenew CoE Center odličnosti za raziskave in inovacije na področju obnovljivih materialov in zdravega bivanjskega okolja, 41004-3/2026</w:t>
            </w:r>
          </w:p>
          <w:p w14:paraId="4FE224E3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Igor Papič</w:t>
            </w:r>
          </w:p>
          <w:p w14:paraId="31ADF574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0D4AC60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2E6CF3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B166630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soglasja k Okvirnemu finančnemu sporazumu za izvajanje finančnega instrumenta Posojila za prehod v krožno gospodarstvo s kombinacijo nepovratnih sredstev za kohezijsko regijo Vzhodna Slovenija in Zahodna Slovenija, 54921-10/2026</w:t>
            </w:r>
          </w:p>
          <w:p w14:paraId="555B3D51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Matjaž Han</w:t>
            </w:r>
          </w:p>
          <w:p w14:paraId="284C2C43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022A113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9BE385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F742B26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soglasja k zakupu oglasnega prostora za promocijo proizvodov iz sektorjev sadja, mleka in mesa, ki se izvaja na podlagi Zakona o promociji kmetijskih in živilskih proizvodov, in promocijo ekološke in drugih shem kakovosti, ki se izvaja na podlagi Zakona o hrani, 33000-2/2026</w:t>
            </w:r>
          </w:p>
          <w:p w14:paraId="06A835BD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7E223A78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3486645D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456E9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CE6E4E4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 sklenitev pisma o nameri med Republiko Slovenijo in Mestno občino Novo mesto o sodelovanju pri izvedbi pilotnega projekta reševanja bivalne problematike romske skupnosti v romskem naselju Žabjak–Brezje, 09500-7/2026</w:t>
            </w:r>
          </w:p>
          <w:p w14:paraId="30E7CACF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Špoljar</w:t>
            </w:r>
          </w:p>
          <w:p w14:paraId="475C21B8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6300A18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C5196E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E6D5C09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določitve aktivnosti za zaključitev postopkov denacionalizacije pred upravnimi organi, 49900-2/2026</w:t>
            </w:r>
          </w:p>
          <w:p w14:paraId="4470C59F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Andreja Kokalj</w:t>
            </w:r>
          </w:p>
          <w:p w14:paraId="355A4472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72D4D15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41A943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407346D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o izvajanju strategije razvoja trga kapitala v Sloveniji za leto 2025, 47000-1/2026</w:t>
            </w:r>
          </w:p>
          <w:p w14:paraId="1372FF36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3DB56447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7976548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6F860A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1.19.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67617A7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Letno poročilo Zavoda za pokojninsko in invalidsko zavarovanje Slovenije za leto 2025, 47300-1/2026</w:t>
            </w:r>
          </w:p>
          <w:p w14:paraId="2B7662B2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Mesec</w:t>
            </w:r>
          </w:p>
          <w:p w14:paraId="77B51868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59BDF31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94A31E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1.20.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042900A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o izvedbi strateških usmeritev in prioritet inšpektoratov oziroma inšpekcij v letu 2025, 06100-5/2026</w:t>
            </w:r>
          </w:p>
          <w:p w14:paraId="349C96D1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Franc Props</w:t>
            </w:r>
          </w:p>
          <w:p w14:paraId="765298D4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42C2753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A800A5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12D7477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prerazporeditve pravic porabe med proračunskimi uporabniki, 41012-24/2026</w:t>
            </w:r>
          </w:p>
          <w:p w14:paraId="47D9A763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03F7569D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365C3A7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1790F4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820AF8A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odprtju proračunske postavke in zagotovitvi pravic porabe pri Ministrstvu za zunanje in evropske zadeve, 41012-19/2026</w:t>
            </w:r>
          </w:p>
          <w:p w14:paraId="78FB253C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55D06269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15260835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3C161E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B292E6E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uvrstitve projekta 2430-26-0006 Informacijske storitve za upravljanje prometa v EU v veljavni Načrt razvojnih programov 2026–2029, 41013-33/2026</w:t>
            </w:r>
          </w:p>
          <w:p w14:paraId="15E6E7EA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565BA717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 xml:space="preserve"> </w:t>
            </w:r>
          </w:p>
        </w:tc>
      </w:tr>
      <w:tr w:rsidR="00105F37" w:rsidRPr="0097743F" w14:paraId="3BB3DA35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158D7A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1.27.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8E17250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uvrstitve projekta 2430-26-0007 Elektronske info. o tovornem prometu eFTI4LIVE v veljavni Načrt razvojnih programov 2026–2029, 41013-34/2026</w:t>
            </w:r>
          </w:p>
          <w:p w14:paraId="6BEB3D9A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3AA73548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5825007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C6EEEE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3C90BD5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uvrstitve projekta 2613-26-0001 Investicije v OS in invest. vzdrž. za potrebe IRSD v veljavni Načrt razvojnih programov 2026–2029, 41013-30/2026</w:t>
            </w:r>
          </w:p>
          <w:p w14:paraId="62D7CF75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Mesec</w:t>
            </w:r>
          </w:p>
          <w:p w14:paraId="0C3E969F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1A5FE07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8ECF1C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1.29.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7AC39C4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spremembe izhodiščne vrednosti projekta 2561-25-0001 Visokovodni nasip Sneberje v veljavnem Načrtu razvojnih programov 2026–2029, 41013-80/2025</w:t>
            </w:r>
          </w:p>
          <w:p w14:paraId="5530F0D0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519348E2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122D177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331151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1.30.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12C3355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odgovora Republike Slovenije v predsodnem postopku na uradni opomin Evropske komisije, dopis št. C(2026) 400/25 z dne 29. 1. 2026, zaradi nenotifikacije predpisov za prenos Delegirane direktive Komisije (EU) 2024/1262 z dne 13. marca 2024 o spremembi Direktive 2010/63/EU Evropskega parlamenta in Sveta glede zahtev za ustanove ter za oskrbo in nastanitev živali ter glede metod usmrtitve živali v pravni red Republike Slovenije, 54204-8/2026</w:t>
            </w:r>
          </w:p>
          <w:p w14:paraId="37BA14BA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78B9FD08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06A82E1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E9F7EF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8D98582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odgovora Republike Slovenije v predsodnem postopku na uradni opomin Evropske komisije zaradi nenotifikacije predpisov za prenos Direktive (EU) 2023/2673 Evropskega parlamenta in Sveta z dne 22. novembra 2023 o spremembi Direktive 2011/83/EU glede pogodb o finančnih storitvah, sklenjenih na daljavo, in razveljavitvi Direktive 2002/65/ES v pravni red Republike Slovenije, 54204-9/2026</w:t>
            </w:r>
          </w:p>
          <w:p w14:paraId="0BE3A578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Matjaž Han</w:t>
            </w:r>
          </w:p>
          <w:p w14:paraId="374FACE2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6B250E7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FD404F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A98FEA1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odgovora Republike Slovenije v predsodnem postopku na uradni opomin Evropske komisije zaradi nenotifikacije predpisov za prenos Direktive (EU) 2023/2225 Evropskega parlamenta in Sveta z dne 18. oktobra 2023 o potrošniških kreditnih pogodbah in razveljavitvi Direktive 2008/48/ES v pravni red Republike Slovenije, 54204-10/2026</w:t>
            </w:r>
          </w:p>
          <w:p w14:paraId="7A6D1790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Matjaž Han</w:t>
            </w:r>
          </w:p>
          <w:p w14:paraId="462DEE8A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4FD6105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A86EAE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3AACA79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kmetijstvo in ribištvo 30. marca 2026 v Bruslju, 54913-7/2026</w:t>
            </w:r>
          </w:p>
          <w:p w14:paraId="2A2665D1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1E1CBEF2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1797F9C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3DF647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E1DFAB9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Neformalnem srečanju ministrov za gozdarstvo Skupine za gozdove + od 31. marca 2026 do 1. aprila 2026 v Färna Manor na Švedskem, 54913-8/2026</w:t>
            </w:r>
          </w:p>
          <w:p w14:paraId="5F2891DA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327041C5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6321DB8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5657FB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77A085B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avdiovideo seji Neformalnega zasedanja ministrov pristojnih za raziskave 31. marca 2026, 54915-1/2026</w:t>
            </w:r>
          </w:p>
          <w:p w14:paraId="7F9F7288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Igor Papič</w:t>
            </w:r>
          </w:p>
          <w:p w14:paraId="22F9C5B1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284B5E4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F0E8FF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92755A1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splošni določitvi stalne predstavnice Republike Slovenije pri Evropski uniji za podpis in sprejetje mednarodnih pogodb, ki se sklepajo v okviru članstva Republike Slovenije v Evropski uniji, 56100-2/2026</w:t>
            </w:r>
          </w:p>
          <w:p w14:paraId="050CD6E9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589D5ED1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0D103CD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6CA846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1.37.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9808781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ratifikaciji Sporazuma med Vlado Republike Severne Makedonije in Svetom ministrov Republike Albanije, Svetom ministrov Bosne in Hercegovine, Vlado Črne gore, Vlado Republike Srbije In Vlado Republike Slovenije o ureditvi statusa stalnega sedeža Balkanskih zdravstvenih namenskih sil in njegovega osebja v državi gostiteljici, 00704-92/2026 (EVA: 2026-1811-0010)</w:t>
            </w:r>
          </w:p>
          <w:p w14:paraId="32DB464B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21246A57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1D03F04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FA9E2E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3932CA5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o končanih pogajanjih za sklenitev Sporazuma med Vlado Republike Slovenije in Vlado Republike Turčije o socialni varnosti in Upravnega dogovora med Vlado Republike Slovenije in Vlado Republike Turčije za izvajanje Sporazuma med Vlado Republike Slovenije in Vlado Republike Turčije o socialni varnosti, 51002-115/2025</w:t>
            </w:r>
          </w:p>
          <w:p w14:paraId="602478ED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Mesec</w:t>
            </w:r>
          </w:p>
          <w:p w14:paraId="724004C5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251FFDC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3428DE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1.40.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810AC55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nacionalne koordinatorke za Sredozemlje o aktivnostih Republike Slovenije v Sredozemlju v letu 2025, 51203-1/2026</w:t>
            </w:r>
          </w:p>
          <w:p w14:paraId="22B01112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578BB15C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68CFA23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5674BB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1.41.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AC91CCD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prispevkov Republike Slovenije mednarodnim organizacijam in skladom ter drugim organizacijam, ki so upravičene izvajati mednarodno razvojno sodelovanje in humanitarno pomoč v letu 2026, 51102-5/2026</w:t>
            </w:r>
          </w:p>
          <w:p w14:paraId="0062A969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6409D8D0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7F08577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8E18FB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1.42.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6610D3A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 plačilo prostovoljnih prispevkov Republike Slovenije mednarodnim organizacijam in skladom za promocijo mednarodnega miru in varnosti, vladavine prava in človekovih pravic v letu 2026, 51102-4/2026</w:t>
            </w:r>
          </w:p>
          <w:p w14:paraId="3445652E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6547655C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7940020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10FA72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1.43.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C64F5DA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prostovoljnega prispevka Republike Slovenije za krepitev zmogljivosti Centra za obvladovanje tveganja suše v jugovzhodni Evropi (DMCSEE), 51102-13/2025</w:t>
            </w:r>
          </w:p>
          <w:p w14:paraId="78389192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2D35851A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0858FC5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9B6AC4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1.44.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05BA3F8" w14:textId="77777777" w:rsidR="00105F37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mnenja o Zahtevi Državnega sveta Republike Slovenije za oceno ustavnosti 1.a člena, petega odstavka 3. člena, 3.a člena in tretjega odstavka 5. člena Zakona o parlamentarni preiskavi, 05001-13/2026</w:t>
            </w:r>
          </w:p>
          <w:p w14:paraId="26AE0E81" w14:textId="77777777" w:rsidR="00105F37" w:rsidRDefault="00105F37" w:rsidP="007A5603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Andreja Kokalj</w:t>
            </w:r>
          </w:p>
          <w:p w14:paraId="7E6F212F" w14:textId="77777777" w:rsidR="00105F37" w:rsidRPr="0097743F" w:rsidRDefault="00105F37" w:rsidP="007A560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</w:tbl>
    <w:p w14:paraId="58D65207" w14:textId="77777777" w:rsidR="00105F37" w:rsidRPr="0097743F" w:rsidRDefault="00105F37" w:rsidP="00F43F74">
      <w:pPr>
        <w:jc w:val="both"/>
        <w:rPr>
          <w:rFonts w:cs="Arial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105F37" w:rsidRPr="0097743F" w14:paraId="66923D53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15B301" w14:textId="77777777" w:rsidR="00105F37" w:rsidRDefault="00105F37" w:rsidP="00F43F74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28810CC0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9D2DDFD" w14:textId="77777777" w:rsidR="00105F37" w:rsidRDefault="00105F37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299B349D" w14:textId="77777777" w:rsidR="00105F37" w:rsidRDefault="00105F37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B</w:t>
            </w:r>
          </w:p>
          <w:p w14:paraId="423E2EB2" w14:textId="77777777" w:rsidR="00E25FD2" w:rsidRPr="0097743F" w:rsidRDefault="00E25FD2" w:rsidP="00C9423B">
            <w:pPr>
              <w:jc w:val="both"/>
              <w:rPr>
                <w:rFonts w:cs="Arial"/>
                <w:szCs w:val="20"/>
              </w:rPr>
            </w:pPr>
          </w:p>
        </w:tc>
      </w:tr>
      <w:tr w:rsidR="00105F37" w:rsidRPr="0097743F" w14:paraId="343F946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7911E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B96D7F5" w14:textId="77777777" w:rsidR="00105F37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strategije odpornosti Republike Slovenije do leta 2030, 80100-6/2025</w:t>
            </w:r>
          </w:p>
          <w:p w14:paraId="24E7A45A" w14:textId="77777777" w:rsidR="00105F37" w:rsidRDefault="00105F37" w:rsidP="00894F1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Borut Sajovic</w:t>
            </w:r>
          </w:p>
          <w:p w14:paraId="6598DC12" w14:textId="77777777" w:rsidR="00105F37" w:rsidRPr="0097743F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10D961D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2D028C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2A.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7C76125" w14:textId="77777777" w:rsidR="00105F37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spremembah in dopolnitvah Uredbe o cestninskih cestah in cestnini, 00704-102/2026 (EVA: 2026-2430-0011)</w:t>
            </w:r>
          </w:p>
          <w:p w14:paraId="06E68955" w14:textId="77777777" w:rsidR="00105F37" w:rsidRDefault="00105F37" w:rsidP="00894F1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552F40E5" w14:textId="77777777" w:rsidR="00105F37" w:rsidRPr="0097743F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7C1899B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8A537B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2B.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BB19D9B" w14:textId="77777777" w:rsidR="00105F37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določitvi višine pristojbine za zunanje stroške za posamezne razrede vozil nad 3.500 kg največje tehnično dovoljene mase, 00704-103/2026 (EVA: 2026-2430-0012)</w:t>
            </w:r>
          </w:p>
          <w:p w14:paraId="07F809F8" w14:textId="77777777" w:rsidR="00105F37" w:rsidRDefault="00105F37" w:rsidP="00894F1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51A32D95" w14:textId="77777777" w:rsidR="00105F37" w:rsidRPr="0097743F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2B9C5F3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CD496F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2C.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C870643" w14:textId="77777777" w:rsidR="00105F37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soglasja k spremembam Cenika cestnine za uporabo cestninskih cest, 00704-</w:t>
            </w:r>
            <w:r>
              <w:rPr>
                <w:rFonts w:cs="Arial"/>
                <w:color w:val="000000"/>
                <w:szCs w:val="20"/>
              </w:rPr>
              <w:lastRenderedPageBreak/>
              <w:t>104/2026 (EVA: 2026-2430-0013)</w:t>
            </w:r>
          </w:p>
          <w:p w14:paraId="0307F124" w14:textId="77777777" w:rsidR="00105F37" w:rsidRDefault="00105F37" w:rsidP="00894F1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62BA996A" w14:textId="77777777" w:rsidR="00105F37" w:rsidRPr="0097743F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105F37" w:rsidRPr="0097743F" w14:paraId="3117406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FD7415" w14:textId="77777777" w:rsidR="00105F37" w:rsidRPr="0097743F" w:rsidRDefault="00105F37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E5B1ED3" w14:textId="77777777" w:rsidR="00105F37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izvajanju Načrta za okrevanje in odpornost in Poročilo o uresničevanju Načrta za okrevanje in odpornost (pred oddajo 6. zahtevka za plačilo), 41000-2/2023</w:t>
            </w:r>
          </w:p>
          <w:p w14:paraId="28BA4C49" w14:textId="77777777" w:rsidR="00105F37" w:rsidRDefault="00105F37" w:rsidP="00894F1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0E0D58E0" w14:textId="77777777" w:rsidR="00105F37" w:rsidRPr="0097743F" w:rsidRDefault="00105F37" w:rsidP="00894F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</w:tbl>
    <w:p w14:paraId="6BB6EF64" w14:textId="77777777" w:rsidR="00FF68D2" w:rsidRDefault="00FF68D2">
      <w:pPr>
        <w:spacing w:after="160" w:line="259" w:lineRule="auto"/>
        <w:rPr>
          <w:rFonts w:cs="Arial"/>
          <w:color w:val="000000"/>
          <w:szCs w:val="20"/>
          <w:lang w:eastAsia="sl-SI"/>
        </w:rPr>
      </w:pPr>
    </w:p>
    <w:sectPr w:rsidR="00FF68D2" w:rsidSect="0009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5113" w14:textId="77777777" w:rsidR="00DB16F3" w:rsidRDefault="00DB16F3" w:rsidP="00767987">
      <w:pPr>
        <w:spacing w:line="240" w:lineRule="auto"/>
      </w:pPr>
      <w:r>
        <w:separator/>
      </w:r>
    </w:p>
  </w:endnote>
  <w:endnote w:type="continuationSeparator" w:id="0">
    <w:p w14:paraId="57BBD985" w14:textId="77777777" w:rsidR="00DB16F3" w:rsidRDefault="00DB16F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152D" w14:textId="77777777" w:rsidR="00E13889" w:rsidRDefault="00E1388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797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A91B407" w14:textId="77777777" w:rsidR="00FF68D2" w:rsidRPr="00FF68D2" w:rsidRDefault="00FF68D2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F68D2">
          <w:rPr>
            <w:rFonts w:ascii="Arial" w:hAnsi="Arial" w:cs="Arial"/>
            <w:sz w:val="20"/>
            <w:szCs w:val="20"/>
          </w:rPr>
          <w:fldChar w:fldCharType="begin"/>
        </w:r>
        <w:r w:rsidRPr="00FF68D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F68D2">
          <w:rPr>
            <w:rFonts w:ascii="Arial" w:hAnsi="Arial" w:cs="Arial"/>
            <w:sz w:val="20"/>
            <w:szCs w:val="20"/>
          </w:rPr>
          <w:fldChar w:fldCharType="separate"/>
        </w:r>
        <w:r w:rsidR="00E25FD2">
          <w:rPr>
            <w:rFonts w:ascii="Arial" w:hAnsi="Arial" w:cs="Arial"/>
            <w:noProof/>
            <w:sz w:val="20"/>
            <w:szCs w:val="20"/>
          </w:rPr>
          <w:t>7</w:t>
        </w:r>
        <w:r w:rsidRPr="00FF68D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BA20" w14:textId="77777777" w:rsidR="00E13889" w:rsidRDefault="00E138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97D1" w14:textId="77777777" w:rsidR="00DB16F3" w:rsidRDefault="00DB16F3" w:rsidP="00767987">
      <w:pPr>
        <w:spacing w:line="240" w:lineRule="auto"/>
      </w:pPr>
      <w:r>
        <w:separator/>
      </w:r>
    </w:p>
  </w:footnote>
  <w:footnote w:type="continuationSeparator" w:id="0">
    <w:p w14:paraId="256BA549" w14:textId="77777777" w:rsidR="00DB16F3" w:rsidRDefault="00DB16F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5D1F" w14:textId="77777777" w:rsidR="00E13889" w:rsidRDefault="00E1388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49E8" w14:textId="77777777" w:rsidR="00E13889" w:rsidRDefault="00E1388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421C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FB42D8">
      <w:rPr>
        <w:noProof/>
        <w:lang w:eastAsia="sl-SI"/>
      </w:rPr>
      <w:drawing>
        <wp:inline distT="0" distB="0" distL="0" distR="0" wp14:anchorId="40BD1847" wp14:editId="31592E71">
          <wp:extent cx="3646170" cy="325120"/>
          <wp:effectExtent l="0" t="0" r="0" b="0"/>
          <wp:docPr id="1" name="Slika 1" descr="Republika Slovenija&#10;Generalni sekretariat Vlad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1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506D7" w14:textId="77777777" w:rsidR="00090D10" w:rsidRPr="009B1C31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Republika" w:hAnsi="Republika" w:cs="Arial"/>
        <w:sz w:val="20"/>
        <w:szCs w:val="20"/>
      </w:rPr>
    </w:pPr>
    <w:r w:rsidRPr="009B1C31">
      <w:rPr>
        <w:rFonts w:ascii="Republika" w:hAnsi="Republika" w:cs="Arial"/>
        <w:sz w:val="20"/>
        <w:szCs w:val="20"/>
      </w:rPr>
      <w:t>Sektor za izvedbo sej vlade in analize</w:t>
    </w:r>
  </w:p>
  <w:p w14:paraId="32441157" w14:textId="77777777" w:rsidR="00090D10" w:rsidRPr="00A9231D" w:rsidRDefault="00090D10" w:rsidP="009A1332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Gregorčičeva ulica 20</w:t>
    </w:r>
    <w:r w:rsidRPr="00A9231D">
      <w:rPr>
        <w:rFonts w:ascii="Arial" w:hAnsi="Arial" w:cs="Arial"/>
        <w:sz w:val="16"/>
      </w:rPr>
      <w:t>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14:paraId="785A0906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14:paraId="311923E4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</w:t>
    </w:r>
    <w:r>
      <w:rPr>
        <w:rFonts w:ascii="Arial" w:hAnsi="Arial" w:cs="Arial"/>
        <w:sz w:val="16"/>
      </w:rPr>
      <w:t>gsv.gov</w:t>
    </w:r>
    <w:r w:rsidRPr="00A9231D">
      <w:rPr>
        <w:rFonts w:ascii="Arial" w:hAnsi="Arial" w:cs="Arial"/>
        <w:sz w:val="16"/>
      </w:rPr>
      <w:t>.si/</w:t>
    </w:r>
  </w:p>
  <w:p w14:paraId="2C82AD48" w14:textId="77777777" w:rsidR="00090D10" w:rsidRDefault="00090D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1724791853">
    <w:abstractNumId w:val="1"/>
  </w:num>
  <w:num w:numId="2" w16cid:durableId="7427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90D10"/>
    <w:rsid w:val="000B3FE6"/>
    <w:rsid w:val="00105F37"/>
    <w:rsid w:val="00117ADD"/>
    <w:rsid w:val="00170D49"/>
    <w:rsid w:val="0019436C"/>
    <w:rsid w:val="001C4ACE"/>
    <w:rsid w:val="00367DE6"/>
    <w:rsid w:val="003B3E19"/>
    <w:rsid w:val="00402523"/>
    <w:rsid w:val="004076C6"/>
    <w:rsid w:val="004178A3"/>
    <w:rsid w:val="00461E7C"/>
    <w:rsid w:val="00482F8B"/>
    <w:rsid w:val="004B683A"/>
    <w:rsid w:val="004B7F76"/>
    <w:rsid w:val="004E1BCE"/>
    <w:rsid w:val="00560C20"/>
    <w:rsid w:val="00581074"/>
    <w:rsid w:val="005C733F"/>
    <w:rsid w:val="00601E03"/>
    <w:rsid w:val="00682FFE"/>
    <w:rsid w:val="006C758F"/>
    <w:rsid w:val="007039D0"/>
    <w:rsid w:val="007323B5"/>
    <w:rsid w:val="00767987"/>
    <w:rsid w:val="00782FD4"/>
    <w:rsid w:val="007D0FFE"/>
    <w:rsid w:val="00811140"/>
    <w:rsid w:val="008439A0"/>
    <w:rsid w:val="00904A48"/>
    <w:rsid w:val="00980294"/>
    <w:rsid w:val="009A1332"/>
    <w:rsid w:val="009B1C31"/>
    <w:rsid w:val="009B237E"/>
    <w:rsid w:val="009C1F8E"/>
    <w:rsid w:val="00A354A8"/>
    <w:rsid w:val="00A9231D"/>
    <w:rsid w:val="00B11169"/>
    <w:rsid w:val="00C0216A"/>
    <w:rsid w:val="00C05BC5"/>
    <w:rsid w:val="00C45CCB"/>
    <w:rsid w:val="00C62845"/>
    <w:rsid w:val="00C6461C"/>
    <w:rsid w:val="00C86D7C"/>
    <w:rsid w:val="00CD07B1"/>
    <w:rsid w:val="00D02973"/>
    <w:rsid w:val="00D10B1D"/>
    <w:rsid w:val="00D511B4"/>
    <w:rsid w:val="00DB16F3"/>
    <w:rsid w:val="00E04036"/>
    <w:rsid w:val="00E13889"/>
    <w:rsid w:val="00E25FD2"/>
    <w:rsid w:val="00EB419B"/>
    <w:rsid w:val="00EC51B3"/>
    <w:rsid w:val="00EE07EE"/>
    <w:rsid w:val="00F221D0"/>
    <w:rsid w:val="00F51CB2"/>
    <w:rsid w:val="00FB00DD"/>
    <w:rsid w:val="00FB42D8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E8D91"/>
  <w15:docId w15:val="{5F50E785-66DF-4E1C-B1CC-FB4BC5B6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1C3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33F"/>
    <w:rPr>
      <w:rFonts w:ascii="Tahoma" w:eastAsia="Times New Roman" w:hAnsi="Tahoma" w:cs="Tahoma"/>
      <w:sz w:val="16"/>
      <w:szCs w:val="16"/>
    </w:rPr>
  </w:style>
  <w:style w:type="character" w:customStyle="1" w:styleId="left">
    <w:name w:val="left"/>
    <w:rsid w:val="0010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1464</Words>
  <Characters>8345</Characters>
  <Application>Microsoft Office Word</Application>
  <DocSecurity>4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Štravs</dc:creator>
  <cp:keywords/>
  <dc:description/>
  <cp:lastModifiedBy>Andreja Šonc Simčič</cp:lastModifiedBy>
  <cp:revision>2</cp:revision>
  <dcterms:created xsi:type="dcterms:W3CDTF">2026-03-25T16:00:00Z</dcterms:created>
  <dcterms:modified xsi:type="dcterms:W3CDTF">2026-03-25T16:00:00Z</dcterms:modified>
</cp:coreProperties>
</file>