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447C" w14:textId="32642104" w:rsidR="009B519B" w:rsidRDefault="009B519B">
      <w:r>
        <w:t>Številka: 110-58/2024-6258</w:t>
      </w:r>
    </w:p>
    <w:p w14:paraId="402F3728" w14:textId="51576EC6" w:rsidR="009B519B" w:rsidRDefault="009B519B">
      <w:r>
        <w:t>Objava:  14. 3. 2024</w:t>
      </w:r>
    </w:p>
    <w:p w14:paraId="79EC325B" w14:textId="77777777" w:rsidR="009B519B" w:rsidRPr="009B519B" w:rsidRDefault="009B519B">
      <w:pPr>
        <w:rPr>
          <w:rFonts w:cs="Arial"/>
        </w:rPr>
      </w:pPr>
    </w:p>
    <w:p w14:paraId="5CD38D52" w14:textId="77777777" w:rsidR="009B519B" w:rsidRPr="009B519B" w:rsidRDefault="009B519B" w:rsidP="009B519B">
      <w:pPr>
        <w:spacing w:line="240" w:lineRule="exact"/>
        <w:jc w:val="both"/>
        <w:rPr>
          <w:rFonts w:cs="Arial"/>
        </w:rPr>
      </w:pPr>
      <w:r w:rsidRPr="009B519B">
        <w:rPr>
          <w:rFonts w:cs="Arial"/>
        </w:rPr>
        <w:t xml:space="preserve">Na podlagi 25. člena Zakona o delovnih razmerjih (Uradni list RS, št. </w:t>
      </w:r>
      <w:hyperlink r:id="rId5" w:tgtFrame="_blank" w:tooltip="Zakon o delovnih razmerjih (ZDR-1)" w:history="1">
        <w:r w:rsidRPr="009B519B">
          <w:rPr>
            <w:rFonts w:cs="Arial"/>
          </w:rPr>
          <w:t>21/13</w:t>
        </w:r>
      </w:hyperlink>
      <w:r w:rsidRPr="009B519B">
        <w:rPr>
          <w:rFonts w:cs="Arial"/>
        </w:rPr>
        <w:t xml:space="preserve">, </w:t>
      </w:r>
      <w:hyperlink r:id="rId6" w:tgtFrame="_blank" w:tooltip="Popravek Zakona o delovnih razmerjih" w:history="1">
        <w:r w:rsidRPr="009B519B">
          <w:rPr>
            <w:rFonts w:cs="Arial"/>
          </w:rPr>
          <w:t xml:space="preserve">78/13 – </w:t>
        </w:r>
        <w:proofErr w:type="spellStart"/>
        <w:r w:rsidRPr="009B519B">
          <w:rPr>
            <w:rFonts w:cs="Arial"/>
          </w:rPr>
          <w:t>popr</w:t>
        </w:r>
        <w:proofErr w:type="spellEnd"/>
        <w:r w:rsidRPr="009B519B">
          <w:rPr>
            <w:rFonts w:cs="Arial"/>
          </w:rPr>
          <w:t>.</w:t>
        </w:r>
      </w:hyperlink>
      <w:r w:rsidRPr="009B519B">
        <w:rPr>
          <w:rFonts w:cs="Arial"/>
        </w:rPr>
        <w:t xml:space="preserve">, </w:t>
      </w:r>
      <w:hyperlink r:id="rId7" w:tgtFrame="_blank" w:tooltip="Zakon o zaposlovanju, samozaposlovanju in delu tujcev" w:history="1">
        <w:r w:rsidRPr="009B519B">
          <w:rPr>
            <w:rFonts w:cs="Arial"/>
          </w:rPr>
          <w:t>47/15</w:t>
        </w:r>
      </w:hyperlink>
      <w:r w:rsidRPr="009B519B">
        <w:rPr>
          <w:rFonts w:cs="Arial"/>
        </w:rPr>
        <w:t xml:space="preserve"> – ZZSDT, </w:t>
      </w:r>
      <w:hyperlink r:id="rId8" w:tgtFrame="_blank" w:tooltip="Zakon o spremembah in dopolnitvah Pomorskega zakonika" w:history="1">
        <w:r w:rsidRPr="009B519B">
          <w:rPr>
            <w:rFonts w:cs="Arial"/>
          </w:rPr>
          <w:t>33/16</w:t>
        </w:r>
      </w:hyperlink>
      <w:r w:rsidRPr="009B519B">
        <w:rPr>
          <w:rFonts w:cs="Arial"/>
        </w:rPr>
        <w:t xml:space="preserve"> – PZ-F, </w:t>
      </w:r>
      <w:hyperlink r:id="rId9" w:tgtFrame="_blank" w:tooltip="Zakon o dopolnitvah Zakona o delovnih razmerjih" w:history="1">
        <w:r w:rsidRPr="009B519B">
          <w:rPr>
            <w:rFonts w:cs="Arial"/>
          </w:rPr>
          <w:t>52/16</w:t>
        </w:r>
      </w:hyperlink>
      <w:r w:rsidRPr="009B519B">
        <w:rPr>
          <w:rFonts w:cs="Arial"/>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Pr="009B519B">
          <w:rPr>
            <w:rFonts w:cs="Arial"/>
          </w:rPr>
          <w:t>15/17</w:t>
        </w:r>
      </w:hyperlink>
      <w:r w:rsidRPr="009B519B">
        <w:rPr>
          <w:rFonts w:cs="Arial"/>
        </w:rPr>
        <w:t xml:space="preserve"> – </w:t>
      </w:r>
      <w:proofErr w:type="spellStart"/>
      <w:r w:rsidRPr="009B519B">
        <w:rPr>
          <w:rFonts w:cs="Arial"/>
        </w:rPr>
        <w:t>odl</w:t>
      </w:r>
      <w:proofErr w:type="spellEnd"/>
      <w:r w:rsidRPr="009B519B">
        <w:rPr>
          <w:rFonts w:cs="Arial"/>
        </w:rPr>
        <w:t xml:space="preserve">. US, </w:t>
      </w:r>
      <w:hyperlink r:id="rId11" w:tgtFrame="_blank" w:tooltip="Zakon o poslovni skrivnosti" w:history="1">
        <w:r w:rsidRPr="009B519B">
          <w:rPr>
            <w:rFonts w:cs="Arial"/>
          </w:rPr>
          <w:t>22/19</w:t>
        </w:r>
      </w:hyperlink>
      <w:r w:rsidRPr="009B519B">
        <w:rPr>
          <w:rFonts w:cs="Arial"/>
        </w:rPr>
        <w:t xml:space="preserve"> – </w:t>
      </w:r>
      <w:proofErr w:type="spellStart"/>
      <w:r w:rsidRPr="009B519B">
        <w:rPr>
          <w:rFonts w:cs="Arial"/>
        </w:rPr>
        <w:t>ZPosS</w:t>
      </w:r>
      <w:proofErr w:type="spellEnd"/>
      <w:r w:rsidRPr="009B519B">
        <w:rPr>
          <w:rFonts w:cs="Arial"/>
        </w:rPr>
        <w:t xml:space="preserve">, </w:t>
      </w:r>
      <w:hyperlink r:id="rId12" w:tgtFrame="_blank" w:tooltip="Zakon o dopolnitvi Zakona o delovnih razmerjih" w:history="1">
        <w:r w:rsidRPr="009B519B">
          <w:rPr>
            <w:rFonts w:cs="Arial"/>
          </w:rPr>
          <w:t>81/19</w:t>
        </w:r>
      </w:hyperlink>
      <w:r w:rsidRPr="009B519B">
        <w:rPr>
          <w:rFonts w:cs="Arial"/>
        </w:rPr>
        <w:t xml:space="preserve">, </w:t>
      </w:r>
      <w:hyperlink r:id="rId13" w:tgtFrame="_blank" w:tooltip="Zakon o interventnih ukrepih za pomoč pri omilitvi posledic drugega vala epidemije COVID-19" w:history="1">
        <w:r w:rsidRPr="009B519B">
          <w:rPr>
            <w:rFonts w:cs="Arial"/>
          </w:rPr>
          <w:t>203/20</w:t>
        </w:r>
      </w:hyperlink>
      <w:r w:rsidRPr="009B519B">
        <w:rPr>
          <w:rFonts w:cs="Arial"/>
        </w:rPr>
        <w:t xml:space="preserve"> – ZIUPOPDVE, </w:t>
      </w:r>
      <w:hyperlink r:id="rId14" w:tgtFrame="_blank" w:tooltip="Zakon o spremembah in dopolnitvah Zakona o čezmejnem izvajanju storitev" w:history="1">
        <w:r w:rsidRPr="009B519B">
          <w:rPr>
            <w:rFonts w:cs="Arial"/>
          </w:rPr>
          <w:t>119/21</w:t>
        </w:r>
      </w:hyperlink>
      <w:r w:rsidRPr="009B519B">
        <w:rPr>
          <w:rFonts w:cs="Arial"/>
        </w:rPr>
        <w:t xml:space="preserve"> – </w:t>
      </w:r>
      <w:proofErr w:type="spellStart"/>
      <w:r w:rsidRPr="009B519B">
        <w:rPr>
          <w:rFonts w:cs="Arial"/>
        </w:rPr>
        <w:t>ZČmIS</w:t>
      </w:r>
      <w:proofErr w:type="spellEnd"/>
      <w:r w:rsidRPr="009B519B">
        <w:rPr>
          <w:rFonts w:cs="Arial"/>
        </w:rPr>
        <w:t xml:space="preserve">-A, </w:t>
      </w:r>
      <w:hyperlink r:id="rId15" w:tgtFrame="_blank" w:tooltip="Odločba o razveljavitvi tretjega, četrtega in petega odstavka 89. člena Zakona o delovnih razmerjih ter 156.a člena Zakona o javnih uslužbencih" w:history="1">
        <w:r w:rsidRPr="009B519B">
          <w:rPr>
            <w:rFonts w:cs="Arial"/>
          </w:rPr>
          <w:t>202/21</w:t>
        </w:r>
      </w:hyperlink>
      <w:r w:rsidRPr="009B519B">
        <w:rPr>
          <w:rFonts w:cs="Arial"/>
        </w:rPr>
        <w:t xml:space="preserve"> – </w:t>
      </w:r>
      <w:proofErr w:type="spellStart"/>
      <w:r w:rsidRPr="009B519B">
        <w:rPr>
          <w:rFonts w:cs="Arial"/>
        </w:rPr>
        <w:t>odl</w:t>
      </w:r>
      <w:proofErr w:type="spellEnd"/>
      <w:r w:rsidRPr="009B519B">
        <w:rPr>
          <w:rFonts w:cs="Arial"/>
        </w:rPr>
        <w:t xml:space="preserve">. US, </w:t>
      </w:r>
      <w:hyperlink r:id="rId16" w:tgtFrame="_blank" w:tooltip="Zakon o spremembah Zakona o delovnih razmerjih" w:history="1">
        <w:r w:rsidRPr="009B519B">
          <w:rPr>
            <w:rFonts w:cs="Arial"/>
          </w:rPr>
          <w:t>15/22</w:t>
        </w:r>
      </w:hyperlink>
      <w:r w:rsidRPr="009B519B">
        <w:rPr>
          <w:rFonts w:cs="Arial"/>
        </w:rPr>
        <w:t xml:space="preserve">, </w:t>
      </w:r>
      <w:hyperlink r:id="rId17" w:tgtFrame="_blank" w:tooltip="Zakon za urejanje položaja študentov" w:history="1">
        <w:r w:rsidRPr="009B519B">
          <w:rPr>
            <w:rFonts w:cs="Arial"/>
          </w:rPr>
          <w:t>54/22</w:t>
        </w:r>
      </w:hyperlink>
      <w:r w:rsidRPr="009B519B">
        <w:rPr>
          <w:rFonts w:cs="Arial"/>
        </w:rPr>
        <w:t xml:space="preserve"> – ZUPŠ-1, </w:t>
      </w:r>
      <w:hyperlink r:id="rId18" w:tgtFrame="_blank" w:tooltip="Zakon o spremembah in dopolnitvah Zakona o delovnih razmerjih" w:history="1">
        <w:r w:rsidRPr="009B519B">
          <w:rPr>
            <w:rStyle w:val="Hiperpovezava"/>
            <w:rFonts w:ascii="Arial" w:hAnsi="Arial" w:cs="Arial"/>
            <w:color w:val="auto"/>
            <w:u w:val="none"/>
          </w:rPr>
          <w:t>114/23</w:t>
        </w:r>
      </w:hyperlink>
      <w:r w:rsidRPr="009B519B">
        <w:rPr>
          <w:rFonts w:cs="Arial"/>
        </w:rPr>
        <w:t xml:space="preserve"> in </w:t>
      </w:r>
      <w:hyperlink r:id="rId19" w:tgtFrame="_blank" w:tooltip="Zakon o interventnih ukrepih na področju zdravstva, dela in sociale ter z zdravstvom povezanih vsebin" w:history="1">
        <w:r w:rsidRPr="009B519B">
          <w:rPr>
            <w:rStyle w:val="Hiperpovezava"/>
            <w:rFonts w:ascii="Arial" w:hAnsi="Arial" w:cs="Arial"/>
            <w:color w:val="auto"/>
            <w:u w:val="none"/>
          </w:rPr>
          <w:t>136/23</w:t>
        </w:r>
      </w:hyperlink>
      <w:r w:rsidRPr="009B519B">
        <w:rPr>
          <w:rFonts w:cs="Arial"/>
        </w:rPr>
        <w:t xml:space="preserve"> – ZIUZDS) in tretjega odstavka 70. člena Zakona o javnih uslužbencih (Uradni list RS, št. </w:t>
      </w:r>
      <w:hyperlink r:id="rId20" w:tgtFrame="_blank" w:tooltip="Zakon o javnih uslužbencih (uradno prečiščeno besedilo)" w:history="1">
        <w:r w:rsidRPr="009B519B">
          <w:rPr>
            <w:rFonts w:cs="Arial"/>
          </w:rPr>
          <w:t>63/07</w:t>
        </w:r>
      </w:hyperlink>
      <w:r w:rsidRPr="009B519B">
        <w:rPr>
          <w:rFonts w:cs="Arial"/>
        </w:rPr>
        <w:t xml:space="preserve"> – uradno prečiščeno besedilo, </w:t>
      </w:r>
      <w:hyperlink r:id="rId21" w:tgtFrame="_blank" w:tooltip="Zakon o spremembah in dopolnitvah Zakona o javnih uslužbencih" w:history="1">
        <w:r w:rsidRPr="009B519B">
          <w:rPr>
            <w:rFonts w:cs="Arial"/>
          </w:rPr>
          <w:t>65/08</w:t>
        </w:r>
      </w:hyperlink>
      <w:r w:rsidRPr="009B519B">
        <w:rPr>
          <w:rFonts w:cs="Arial"/>
        </w:rPr>
        <w:t xml:space="preserve">, </w:t>
      </w:r>
      <w:hyperlink r:id="rId22" w:tgtFrame="_blank" w:tooltip="Zakon o spremembah in dopolnitvah Zakona o trgu finančnih instrumentov" w:history="1">
        <w:r w:rsidRPr="009B519B">
          <w:rPr>
            <w:rFonts w:cs="Arial"/>
          </w:rPr>
          <w:t>69/08</w:t>
        </w:r>
      </w:hyperlink>
      <w:r w:rsidRPr="009B519B">
        <w:rPr>
          <w:rFonts w:cs="Arial"/>
        </w:rPr>
        <w:t xml:space="preserve"> – ZTFI-A, </w:t>
      </w:r>
      <w:hyperlink r:id="rId23" w:tgtFrame="_blank" w:tooltip="Zakon o spremembah in dopolnitvah Zakona o zavarovalništvu" w:history="1">
        <w:r w:rsidRPr="009B519B">
          <w:rPr>
            <w:rFonts w:cs="Arial"/>
          </w:rPr>
          <w:t>69/08</w:t>
        </w:r>
      </w:hyperlink>
      <w:r w:rsidRPr="009B519B">
        <w:rPr>
          <w:rFonts w:cs="Arial"/>
        </w:rPr>
        <w:t xml:space="preserve"> – ZZavar-E, </w:t>
      </w:r>
      <w:hyperlink r:id="rId24" w:tgtFrame="_blank" w:tooltip="Zakon za uravnoteženje javnih financ" w:history="1">
        <w:r w:rsidRPr="009B519B">
          <w:rPr>
            <w:rFonts w:cs="Arial"/>
          </w:rPr>
          <w:t>40/12</w:t>
        </w:r>
      </w:hyperlink>
      <w:r w:rsidRPr="009B519B">
        <w:rPr>
          <w:rFonts w:cs="Arial"/>
        </w:rPr>
        <w:t xml:space="preserve"> – ZUJF, </w:t>
      </w:r>
      <w:hyperlink r:id="rId25" w:tgtFrame="_blank" w:tooltip="Zakon o spremembah in dopolnitvah Zakona o integriteti in preprečevanju korupcije" w:history="1">
        <w:r w:rsidRPr="009B519B">
          <w:rPr>
            <w:rFonts w:cs="Arial"/>
          </w:rPr>
          <w:t>158/20</w:t>
        </w:r>
      </w:hyperlink>
      <w:r w:rsidRPr="009B519B">
        <w:rPr>
          <w:rFonts w:cs="Arial"/>
        </w:rPr>
        <w:t xml:space="preserve"> – </w:t>
      </w:r>
      <w:proofErr w:type="spellStart"/>
      <w:r w:rsidRPr="009B519B">
        <w:rPr>
          <w:rFonts w:cs="Arial"/>
        </w:rPr>
        <w:t>ZIntPK</w:t>
      </w:r>
      <w:proofErr w:type="spellEnd"/>
      <w:r w:rsidRPr="009B519B">
        <w:rPr>
          <w:rFonts w:cs="Arial"/>
        </w:rPr>
        <w:t xml:space="preserve">-C, </w:t>
      </w:r>
      <w:hyperlink r:id="rId26" w:tgtFrame="_blank" w:tooltip="Zakon o interventnih ukrepih za pomoč pri omilitvi posledic drugega vala epidemije COVID-19" w:history="1">
        <w:r w:rsidRPr="009B519B">
          <w:rPr>
            <w:rFonts w:cs="Arial"/>
          </w:rPr>
          <w:t>203/20</w:t>
        </w:r>
      </w:hyperlink>
      <w:r w:rsidRPr="009B519B">
        <w:rPr>
          <w:rFonts w:cs="Arial"/>
        </w:rPr>
        <w:t xml:space="preserve"> – ZIUPOPDVE, </w:t>
      </w:r>
      <w:hyperlink r:id="rId27" w:tgtFrame="_blank" w:tooltip="Odločba o razveljavitvi tretjega, četrtega in petega odstavka 89. člena Zakona o delovnih razmerjih ter 156.a člena Zakona o javnih uslužbencih" w:history="1">
        <w:r w:rsidRPr="009B519B">
          <w:rPr>
            <w:rFonts w:cs="Arial"/>
          </w:rPr>
          <w:t>202/21</w:t>
        </w:r>
      </w:hyperlink>
      <w:r w:rsidRPr="009B519B">
        <w:rPr>
          <w:rFonts w:cs="Arial"/>
        </w:rPr>
        <w:t xml:space="preserve"> – </w:t>
      </w:r>
      <w:proofErr w:type="spellStart"/>
      <w:r w:rsidRPr="009B519B">
        <w:rPr>
          <w:rFonts w:cs="Arial"/>
        </w:rPr>
        <w:t>odl</w:t>
      </w:r>
      <w:proofErr w:type="spellEnd"/>
      <w:r w:rsidRPr="009B519B">
        <w:rPr>
          <w:rFonts w:cs="Arial"/>
        </w:rPr>
        <w:t xml:space="preserve">. US in </w:t>
      </w:r>
      <w:hyperlink r:id="rId28" w:tgtFrame="_blank" w:tooltip="Zakon o debirokratizaciji" w:history="1">
        <w:r w:rsidRPr="009B519B">
          <w:rPr>
            <w:rFonts w:cs="Arial"/>
          </w:rPr>
          <w:t>3/22</w:t>
        </w:r>
      </w:hyperlink>
      <w:r w:rsidRPr="009B519B">
        <w:rPr>
          <w:rFonts w:cs="Arial"/>
        </w:rPr>
        <w:t xml:space="preserve"> – </w:t>
      </w:r>
      <w:proofErr w:type="spellStart"/>
      <w:r w:rsidRPr="009B519B">
        <w:rPr>
          <w:rFonts w:cs="Arial"/>
        </w:rPr>
        <w:t>ZDeb</w:t>
      </w:r>
      <w:proofErr w:type="spellEnd"/>
      <w:r w:rsidRPr="009B519B">
        <w:rPr>
          <w:rFonts w:cs="Arial"/>
        </w:rPr>
        <w:t>, v nadaljevanju: ZJU)</w:t>
      </w:r>
    </w:p>
    <w:p w14:paraId="74A54765" w14:textId="77777777" w:rsidR="009B519B" w:rsidRPr="009B519B" w:rsidRDefault="009B519B" w:rsidP="009B519B">
      <w:pPr>
        <w:spacing w:line="240" w:lineRule="exact"/>
        <w:jc w:val="both"/>
        <w:rPr>
          <w:rFonts w:cs="Arial"/>
          <w:b/>
        </w:rPr>
      </w:pPr>
    </w:p>
    <w:p w14:paraId="03B0F10B" w14:textId="77777777" w:rsidR="009B519B" w:rsidRPr="005662C1" w:rsidRDefault="009B519B" w:rsidP="009B519B">
      <w:pPr>
        <w:spacing w:line="240" w:lineRule="exact"/>
        <w:jc w:val="both"/>
        <w:rPr>
          <w:rFonts w:cs="Arial"/>
          <w:b/>
        </w:rPr>
      </w:pPr>
      <w:r w:rsidRPr="005662C1">
        <w:rPr>
          <w:rFonts w:cs="Arial"/>
          <w:b/>
        </w:rPr>
        <w:t>U</w:t>
      </w:r>
      <w:r>
        <w:rPr>
          <w:rFonts w:cs="Arial"/>
          <w:b/>
        </w:rPr>
        <w:t>pravna enota Žalec</w:t>
      </w:r>
      <w:r w:rsidRPr="005662C1">
        <w:rPr>
          <w:rFonts w:cs="Arial"/>
          <w:b/>
        </w:rPr>
        <w:t>, Ulica Savinjske čete 5, 3310 Žalec</w:t>
      </w:r>
      <w:r w:rsidRPr="005662C1">
        <w:rPr>
          <w:rFonts w:cs="Arial"/>
        </w:rPr>
        <w:t xml:space="preserve">, objavlja prosto uradniško delovno mesto za določen čas – nadomeščanje uslužbenke na daljši bolniški odsotnosti: </w:t>
      </w:r>
    </w:p>
    <w:p w14:paraId="69CCA5F3" w14:textId="7E0744C9" w:rsidR="009B519B" w:rsidRPr="005662C1" w:rsidRDefault="009B519B" w:rsidP="009B519B">
      <w:pPr>
        <w:spacing w:line="240" w:lineRule="exact"/>
        <w:rPr>
          <w:rFonts w:cs="Arial"/>
        </w:rPr>
      </w:pPr>
      <w:r w:rsidRPr="005662C1">
        <w:rPr>
          <w:rFonts w:cs="Arial"/>
        </w:rPr>
        <w:t> </w:t>
      </w:r>
    </w:p>
    <w:p w14:paraId="6B075B7A" w14:textId="77777777" w:rsidR="009B519B" w:rsidRPr="005662C1" w:rsidRDefault="009B519B" w:rsidP="009B519B">
      <w:pPr>
        <w:spacing w:line="240" w:lineRule="exact"/>
        <w:jc w:val="center"/>
        <w:rPr>
          <w:rFonts w:cs="Arial"/>
          <w:b/>
        </w:rPr>
      </w:pPr>
      <w:r w:rsidRPr="005662C1">
        <w:rPr>
          <w:rFonts w:cs="Arial"/>
          <w:b/>
        </w:rPr>
        <w:t>VIŠJI SVETOVALEC (DM šifra 95)</w:t>
      </w:r>
      <w:r>
        <w:rPr>
          <w:rFonts w:cs="Arial"/>
          <w:b/>
        </w:rPr>
        <w:t xml:space="preserve"> </w:t>
      </w:r>
      <w:r w:rsidRPr="005662C1">
        <w:rPr>
          <w:rFonts w:cs="Arial"/>
          <w:b/>
        </w:rPr>
        <w:t xml:space="preserve">v Službi za skupne zadeve  – določen čas, </w:t>
      </w:r>
    </w:p>
    <w:p w14:paraId="144D4F5C" w14:textId="77777777" w:rsidR="009B519B" w:rsidRPr="005662C1" w:rsidRDefault="009B519B" w:rsidP="009B519B">
      <w:pPr>
        <w:spacing w:line="240" w:lineRule="exact"/>
        <w:jc w:val="center"/>
        <w:rPr>
          <w:rFonts w:cs="Arial"/>
          <w:b/>
        </w:rPr>
      </w:pPr>
      <w:r w:rsidRPr="005662C1">
        <w:rPr>
          <w:rFonts w:cs="Arial"/>
          <w:b/>
        </w:rPr>
        <w:t xml:space="preserve">s polnim ali krajšim delovnim časom </w:t>
      </w:r>
      <w:r>
        <w:rPr>
          <w:rFonts w:cs="Arial"/>
          <w:b/>
        </w:rPr>
        <w:t>(nadomeščanje)</w:t>
      </w:r>
    </w:p>
    <w:p w14:paraId="5730DCBE" w14:textId="77777777" w:rsidR="009B519B" w:rsidRPr="005662C1" w:rsidRDefault="009B519B" w:rsidP="009B519B">
      <w:pPr>
        <w:spacing w:line="240" w:lineRule="exact"/>
        <w:jc w:val="both"/>
        <w:rPr>
          <w:rFonts w:cs="Arial"/>
          <w:b/>
        </w:rPr>
      </w:pPr>
    </w:p>
    <w:p w14:paraId="08914F0D" w14:textId="77777777" w:rsidR="009B519B" w:rsidRPr="005662C1" w:rsidRDefault="009B519B" w:rsidP="009B519B">
      <w:pPr>
        <w:spacing w:line="240" w:lineRule="exact"/>
        <w:jc w:val="both"/>
        <w:rPr>
          <w:rFonts w:cs="Arial"/>
        </w:rPr>
      </w:pPr>
      <w:r w:rsidRPr="005662C1">
        <w:rPr>
          <w:rFonts w:cs="Arial"/>
        </w:rPr>
        <w:t>Kandidati, ki se bodo prijavili na prosto delovno mesto, morajo izpolnjevati naslednje pogoje:</w:t>
      </w:r>
    </w:p>
    <w:p w14:paraId="49925A06" w14:textId="77777777" w:rsidR="009B519B" w:rsidRPr="005662C1" w:rsidRDefault="009B519B" w:rsidP="009B519B">
      <w:pPr>
        <w:numPr>
          <w:ilvl w:val="0"/>
          <w:numId w:val="1"/>
        </w:numPr>
        <w:tabs>
          <w:tab w:val="clear" w:pos="720"/>
          <w:tab w:val="num" w:pos="284"/>
        </w:tabs>
        <w:overflowPunct/>
        <w:autoSpaceDE/>
        <w:autoSpaceDN/>
        <w:adjustRightInd/>
        <w:spacing w:line="240" w:lineRule="exact"/>
        <w:ind w:left="284" w:hanging="284"/>
        <w:jc w:val="both"/>
        <w:textAlignment w:val="auto"/>
        <w:rPr>
          <w:rFonts w:cs="Arial"/>
        </w:rPr>
      </w:pPr>
      <w:r w:rsidRPr="005662C1">
        <w:rPr>
          <w:rFonts w:cs="Arial"/>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0E9469C8" w14:textId="77777777" w:rsidR="009B519B" w:rsidRPr="005662C1" w:rsidRDefault="009B519B" w:rsidP="009B519B">
      <w:pPr>
        <w:numPr>
          <w:ilvl w:val="0"/>
          <w:numId w:val="1"/>
        </w:numPr>
        <w:tabs>
          <w:tab w:val="clear" w:pos="720"/>
          <w:tab w:val="num" w:pos="284"/>
        </w:tabs>
        <w:overflowPunct/>
        <w:autoSpaceDE/>
        <w:autoSpaceDN/>
        <w:adjustRightInd/>
        <w:spacing w:line="240" w:lineRule="exact"/>
        <w:ind w:left="284" w:hanging="284"/>
        <w:jc w:val="both"/>
        <w:textAlignment w:val="auto"/>
        <w:rPr>
          <w:rFonts w:cs="Arial"/>
        </w:rPr>
      </w:pPr>
      <w:r w:rsidRPr="005662C1">
        <w:rPr>
          <w:rFonts w:cs="Arial"/>
        </w:rPr>
        <w:t>najmanj štiri leta delovnih izkušenj,</w:t>
      </w:r>
    </w:p>
    <w:p w14:paraId="6EAAC9B6" w14:textId="77777777" w:rsidR="009B519B" w:rsidRPr="005662C1" w:rsidRDefault="009B519B" w:rsidP="009B519B">
      <w:pPr>
        <w:numPr>
          <w:ilvl w:val="0"/>
          <w:numId w:val="1"/>
        </w:numPr>
        <w:tabs>
          <w:tab w:val="clear" w:pos="720"/>
          <w:tab w:val="num" w:pos="284"/>
        </w:tabs>
        <w:overflowPunct/>
        <w:autoSpaceDE/>
        <w:autoSpaceDN/>
        <w:adjustRightInd/>
        <w:spacing w:line="240" w:lineRule="exact"/>
        <w:ind w:left="284" w:hanging="284"/>
        <w:jc w:val="both"/>
        <w:textAlignment w:val="auto"/>
        <w:rPr>
          <w:rFonts w:cs="Arial"/>
        </w:rPr>
      </w:pPr>
      <w:r w:rsidRPr="005662C1">
        <w:rPr>
          <w:rFonts w:cs="Arial"/>
        </w:rPr>
        <w:t>opravljen strokovni izpit iz upravnega postopka</w:t>
      </w:r>
      <w:r>
        <w:rPr>
          <w:rFonts w:cs="Arial"/>
        </w:rPr>
        <w:t xml:space="preserve"> druge stopnje</w:t>
      </w:r>
      <w:r w:rsidRPr="005662C1">
        <w:rPr>
          <w:rFonts w:cs="Arial"/>
        </w:rPr>
        <w:t>,</w:t>
      </w:r>
    </w:p>
    <w:p w14:paraId="290943D4" w14:textId="77777777" w:rsidR="009B519B" w:rsidRPr="005662C1" w:rsidRDefault="009B519B" w:rsidP="009B519B">
      <w:pPr>
        <w:numPr>
          <w:ilvl w:val="0"/>
          <w:numId w:val="1"/>
        </w:numPr>
        <w:tabs>
          <w:tab w:val="clear" w:pos="720"/>
          <w:tab w:val="num" w:pos="284"/>
        </w:tabs>
        <w:overflowPunct/>
        <w:autoSpaceDE/>
        <w:autoSpaceDN/>
        <w:adjustRightInd/>
        <w:spacing w:line="240" w:lineRule="exact"/>
        <w:ind w:left="284" w:hanging="284"/>
        <w:jc w:val="both"/>
        <w:textAlignment w:val="auto"/>
        <w:rPr>
          <w:rFonts w:cs="Arial"/>
        </w:rPr>
      </w:pPr>
      <w:r w:rsidRPr="005662C1">
        <w:rPr>
          <w:rFonts w:cs="Arial"/>
        </w:rPr>
        <w:t>znanje uradnega (slovenskega) jezika,</w:t>
      </w:r>
    </w:p>
    <w:p w14:paraId="637BE777" w14:textId="77777777" w:rsidR="009B519B" w:rsidRPr="005662C1" w:rsidRDefault="009B519B" w:rsidP="009B519B">
      <w:pPr>
        <w:numPr>
          <w:ilvl w:val="0"/>
          <w:numId w:val="1"/>
        </w:numPr>
        <w:tabs>
          <w:tab w:val="clear" w:pos="720"/>
          <w:tab w:val="num" w:pos="284"/>
        </w:tabs>
        <w:overflowPunct/>
        <w:autoSpaceDE/>
        <w:autoSpaceDN/>
        <w:adjustRightInd/>
        <w:spacing w:line="240" w:lineRule="exact"/>
        <w:ind w:left="284" w:hanging="284"/>
        <w:jc w:val="both"/>
        <w:textAlignment w:val="auto"/>
        <w:rPr>
          <w:rFonts w:cs="Arial"/>
        </w:rPr>
      </w:pPr>
      <w:r w:rsidRPr="005662C1">
        <w:rPr>
          <w:rFonts w:cs="Arial"/>
        </w:rPr>
        <w:t>državljanstvo Republike Slovenije,</w:t>
      </w:r>
    </w:p>
    <w:p w14:paraId="236BBD10" w14:textId="77777777" w:rsidR="009B519B" w:rsidRPr="005662C1" w:rsidRDefault="009B519B" w:rsidP="009B519B">
      <w:pPr>
        <w:numPr>
          <w:ilvl w:val="0"/>
          <w:numId w:val="1"/>
        </w:numPr>
        <w:tabs>
          <w:tab w:val="clear" w:pos="720"/>
          <w:tab w:val="num" w:pos="284"/>
        </w:tabs>
        <w:overflowPunct/>
        <w:autoSpaceDE/>
        <w:autoSpaceDN/>
        <w:adjustRightInd/>
        <w:spacing w:line="240" w:lineRule="exact"/>
        <w:ind w:left="284" w:hanging="284"/>
        <w:jc w:val="both"/>
        <w:textAlignment w:val="auto"/>
        <w:rPr>
          <w:rFonts w:cs="Arial"/>
        </w:rPr>
      </w:pPr>
      <w:r w:rsidRPr="005662C1">
        <w:rPr>
          <w:rFonts w:cs="Arial"/>
        </w:rPr>
        <w:t>ne smejo biti pravnomočno obsojeni zaradi naklepnega kaznivega dejanja, ki se preganja po uradni dolžnosti in ne smejo biti obsojeni na nepogojno kazen zapora v trajanju več kot šest mesecev,</w:t>
      </w:r>
    </w:p>
    <w:p w14:paraId="7740D9D0" w14:textId="77777777" w:rsidR="009B519B" w:rsidRPr="005662C1" w:rsidRDefault="009B519B" w:rsidP="009B519B">
      <w:pPr>
        <w:numPr>
          <w:ilvl w:val="0"/>
          <w:numId w:val="1"/>
        </w:numPr>
        <w:tabs>
          <w:tab w:val="clear" w:pos="720"/>
          <w:tab w:val="num" w:pos="284"/>
        </w:tabs>
        <w:overflowPunct/>
        <w:autoSpaceDE/>
        <w:autoSpaceDN/>
        <w:adjustRightInd/>
        <w:spacing w:line="240" w:lineRule="exact"/>
        <w:ind w:left="284" w:hanging="284"/>
        <w:jc w:val="both"/>
        <w:textAlignment w:val="auto"/>
        <w:rPr>
          <w:rFonts w:cs="Arial"/>
        </w:rPr>
      </w:pPr>
      <w:r w:rsidRPr="005662C1">
        <w:rPr>
          <w:rFonts w:cs="Arial"/>
        </w:rPr>
        <w:t>zoper njih ne sme biti vložena pravnomočna obtožnica zaradi naklepnega kaznivega dejanja, ki se preganja po uradni dolžnosti.</w:t>
      </w:r>
    </w:p>
    <w:p w14:paraId="0DF0F9F3" w14:textId="77777777" w:rsidR="009B519B" w:rsidRPr="005662C1" w:rsidRDefault="009B519B" w:rsidP="009B519B">
      <w:pPr>
        <w:spacing w:line="240" w:lineRule="exact"/>
        <w:jc w:val="both"/>
        <w:rPr>
          <w:rFonts w:cs="Arial"/>
        </w:rPr>
      </w:pPr>
    </w:p>
    <w:p w14:paraId="70B19CA4" w14:textId="77777777" w:rsidR="009B519B" w:rsidRPr="005662C1" w:rsidRDefault="009B519B" w:rsidP="009B519B">
      <w:pPr>
        <w:spacing w:line="240" w:lineRule="exact"/>
        <w:jc w:val="both"/>
        <w:rPr>
          <w:rFonts w:cs="Arial"/>
        </w:rPr>
      </w:pPr>
      <w:r w:rsidRPr="005662C1">
        <w:rPr>
          <w:rFonts w:cs="Arial"/>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8D336B6" w14:textId="77777777" w:rsidR="009B519B" w:rsidRPr="005662C1" w:rsidRDefault="009B519B" w:rsidP="009B519B">
      <w:pPr>
        <w:spacing w:line="240" w:lineRule="exact"/>
        <w:jc w:val="both"/>
        <w:rPr>
          <w:rFonts w:cs="Arial"/>
        </w:rPr>
      </w:pPr>
    </w:p>
    <w:p w14:paraId="09E6DD21" w14:textId="77777777" w:rsidR="009B519B" w:rsidRPr="005662C1" w:rsidRDefault="009B519B" w:rsidP="009B519B">
      <w:pPr>
        <w:spacing w:line="240" w:lineRule="exact"/>
        <w:jc w:val="both"/>
        <w:rPr>
          <w:rFonts w:cs="Arial"/>
        </w:rPr>
      </w:pPr>
      <w:r w:rsidRPr="005662C1">
        <w:rPr>
          <w:rFonts w:cs="Arial"/>
        </w:rPr>
        <w:t>Zahtevane delovne izkušnje se v skladu s 54. členom Uredbe o notranji organizaciji, sistemizaciji, delovnih mestih in nazivih v organih javne uprave in v pravosodnih organih (</w:t>
      </w:r>
      <w:r>
        <w:rPr>
          <w:rFonts w:cs="Arial"/>
        </w:rPr>
        <w:t xml:space="preserve">Uradni list RS, št. 58/03, </w:t>
      </w:r>
      <w:r w:rsidRPr="007E4691">
        <w:rPr>
          <w:rFonts w:cs="Arial"/>
        </w:rPr>
        <w:t xml:space="preserve">81/03, 109/03, 43/04, 58/04 – </w:t>
      </w:r>
      <w:proofErr w:type="spellStart"/>
      <w:r w:rsidRPr="007E4691">
        <w:rPr>
          <w:rFonts w:cs="Arial"/>
        </w:rPr>
        <w:t>popr</w:t>
      </w:r>
      <w:proofErr w:type="spellEnd"/>
      <w:r w:rsidRPr="007E4691">
        <w:rPr>
          <w:rFonts w:cs="Arial"/>
        </w:rPr>
        <w:t>.,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w:t>
      </w:r>
      <w:r>
        <w:rPr>
          <w:rFonts w:cs="Arial"/>
        </w:rPr>
        <w:t>,</w:t>
      </w:r>
      <w:r w:rsidRPr="007E4691">
        <w:rPr>
          <w:rFonts w:cs="Arial"/>
        </w:rPr>
        <w:t xml:space="preserve"> 127/23</w:t>
      </w:r>
      <w:r>
        <w:rPr>
          <w:rFonts w:cs="Arial"/>
        </w:rPr>
        <w:t xml:space="preserve"> in 19/24</w:t>
      </w:r>
      <w:r w:rsidRPr="005662C1">
        <w:rPr>
          <w:rFonts w:cs="Arial"/>
        </w:rPr>
        <w:t>) skrajšajo za tretjino v primeru, če ima javni uslužbenec univerzitetno izobrazbo ali visoko strokovno izobrazbo s specializacijo oz. magisterij znanosti ali magistrsko izobrazbo (druga bolonjska stopnja).</w:t>
      </w:r>
    </w:p>
    <w:p w14:paraId="78BDFBE0" w14:textId="77777777" w:rsidR="009B519B" w:rsidRPr="005662C1" w:rsidRDefault="009B519B" w:rsidP="009B519B">
      <w:pPr>
        <w:spacing w:line="240" w:lineRule="exact"/>
        <w:jc w:val="both"/>
        <w:rPr>
          <w:rFonts w:cs="Arial"/>
        </w:rPr>
      </w:pPr>
    </w:p>
    <w:p w14:paraId="2B74A5C1" w14:textId="77777777" w:rsidR="009B519B" w:rsidRPr="005662C1" w:rsidRDefault="009B519B" w:rsidP="009B519B">
      <w:pPr>
        <w:spacing w:line="240" w:lineRule="exact"/>
        <w:jc w:val="both"/>
        <w:rPr>
          <w:rFonts w:cs="Arial"/>
        </w:rPr>
      </w:pPr>
      <w:r w:rsidRPr="005662C1">
        <w:rPr>
          <w:rFonts w:cs="Arial"/>
        </w:rPr>
        <w:t>Pri izbranem kandidatu se bo preverjalo, ali ima opravljen strokovni izpit iz upravnega postopka</w:t>
      </w:r>
      <w:r>
        <w:rPr>
          <w:rFonts w:cs="Arial"/>
        </w:rPr>
        <w:t xml:space="preserve"> druge stopnje</w:t>
      </w:r>
      <w:r w:rsidRPr="005662C1">
        <w:rPr>
          <w:rFonts w:cs="Arial"/>
        </w:rPr>
        <w:t xml:space="preserve">. </w:t>
      </w:r>
    </w:p>
    <w:p w14:paraId="3507ADD0" w14:textId="77777777" w:rsidR="009B519B" w:rsidRPr="005662C1" w:rsidRDefault="009B519B" w:rsidP="009B519B">
      <w:pPr>
        <w:spacing w:line="240" w:lineRule="exact"/>
        <w:jc w:val="both"/>
        <w:rPr>
          <w:rFonts w:cs="Arial"/>
        </w:rPr>
      </w:pPr>
    </w:p>
    <w:p w14:paraId="02A3D018" w14:textId="77777777" w:rsidR="009B519B" w:rsidRPr="005662C1" w:rsidRDefault="009B519B" w:rsidP="009B519B">
      <w:pPr>
        <w:spacing w:line="240" w:lineRule="exact"/>
        <w:jc w:val="both"/>
        <w:rPr>
          <w:rFonts w:cs="Arial"/>
        </w:rPr>
      </w:pPr>
      <w:r w:rsidRPr="005662C1">
        <w:rPr>
          <w:rFonts w:cs="Arial"/>
        </w:rPr>
        <w:t>Delovne naloge:</w:t>
      </w:r>
    </w:p>
    <w:p w14:paraId="6172DFCA" w14:textId="77777777" w:rsidR="009B519B" w:rsidRPr="005662C1" w:rsidRDefault="009B519B" w:rsidP="009B519B">
      <w:pPr>
        <w:numPr>
          <w:ilvl w:val="0"/>
          <w:numId w:val="1"/>
        </w:numPr>
        <w:tabs>
          <w:tab w:val="clear" w:pos="720"/>
          <w:tab w:val="num" w:pos="284"/>
        </w:tabs>
        <w:overflowPunct/>
        <w:autoSpaceDE/>
        <w:autoSpaceDN/>
        <w:adjustRightInd/>
        <w:spacing w:line="240" w:lineRule="exact"/>
        <w:ind w:left="284" w:hanging="284"/>
        <w:jc w:val="both"/>
        <w:textAlignment w:val="auto"/>
        <w:rPr>
          <w:rFonts w:cs="Arial"/>
        </w:rPr>
      </w:pPr>
      <w:r w:rsidRPr="005662C1">
        <w:rPr>
          <w:rFonts w:cs="Arial"/>
        </w:rPr>
        <w:t>vodenje in odločanje v zahtevnih upravnih postopkih na prvi stopnji,</w:t>
      </w:r>
    </w:p>
    <w:p w14:paraId="0F0035A2" w14:textId="77777777" w:rsidR="009B519B" w:rsidRPr="005662C1" w:rsidRDefault="009B519B" w:rsidP="009B519B">
      <w:pPr>
        <w:numPr>
          <w:ilvl w:val="0"/>
          <w:numId w:val="1"/>
        </w:numPr>
        <w:tabs>
          <w:tab w:val="clear" w:pos="720"/>
          <w:tab w:val="num" w:pos="284"/>
        </w:tabs>
        <w:overflowPunct/>
        <w:autoSpaceDE/>
        <w:autoSpaceDN/>
        <w:adjustRightInd/>
        <w:spacing w:line="240" w:lineRule="exact"/>
        <w:ind w:left="284" w:hanging="284"/>
        <w:jc w:val="both"/>
        <w:textAlignment w:val="auto"/>
        <w:rPr>
          <w:rFonts w:cs="Arial"/>
        </w:rPr>
      </w:pPr>
      <w:r w:rsidRPr="005662C1">
        <w:rPr>
          <w:rFonts w:cs="Arial"/>
        </w:rPr>
        <w:t>vodenje najzahtevnejših upravnih postopkov na prvi stopnji,</w:t>
      </w:r>
    </w:p>
    <w:p w14:paraId="16164BE4" w14:textId="77777777" w:rsidR="009B519B" w:rsidRPr="005662C1" w:rsidRDefault="009B519B" w:rsidP="009B519B">
      <w:pPr>
        <w:numPr>
          <w:ilvl w:val="0"/>
          <w:numId w:val="1"/>
        </w:numPr>
        <w:tabs>
          <w:tab w:val="clear" w:pos="720"/>
          <w:tab w:val="num" w:pos="284"/>
        </w:tabs>
        <w:overflowPunct/>
        <w:autoSpaceDE/>
        <w:autoSpaceDN/>
        <w:adjustRightInd/>
        <w:spacing w:line="240" w:lineRule="exact"/>
        <w:ind w:left="284" w:hanging="284"/>
        <w:jc w:val="both"/>
        <w:textAlignment w:val="auto"/>
        <w:rPr>
          <w:rFonts w:cs="Arial"/>
        </w:rPr>
      </w:pPr>
      <w:r w:rsidRPr="005662C1">
        <w:rPr>
          <w:rFonts w:cs="Arial"/>
        </w:rPr>
        <w:t xml:space="preserve">sodelovanje pri oblikovanju sistemskih rešitev in priprava najzahtevnejših gradiv, </w:t>
      </w:r>
    </w:p>
    <w:p w14:paraId="706A1A9B" w14:textId="77777777" w:rsidR="009B519B" w:rsidRPr="005662C1" w:rsidRDefault="009B519B" w:rsidP="009B519B">
      <w:pPr>
        <w:numPr>
          <w:ilvl w:val="0"/>
          <w:numId w:val="1"/>
        </w:numPr>
        <w:tabs>
          <w:tab w:val="clear" w:pos="720"/>
          <w:tab w:val="num" w:pos="284"/>
        </w:tabs>
        <w:overflowPunct/>
        <w:autoSpaceDE/>
        <w:autoSpaceDN/>
        <w:adjustRightInd/>
        <w:spacing w:line="240" w:lineRule="exact"/>
        <w:ind w:left="284" w:hanging="284"/>
        <w:jc w:val="both"/>
        <w:textAlignment w:val="auto"/>
        <w:rPr>
          <w:rFonts w:cs="Arial"/>
        </w:rPr>
      </w:pPr>
      <w:r w:rsidRPr="005662C1">
        <w:rPr>
          <w:rFonts w:cs="Arial"/>
        </w:rPr>
        <w:t xml:space="preserve">samostojna priprava zahtevnih analiz, informacij, poročil in drugih zahtevnih gradiv, </w:t>
      </w:r>
    </w:p>
    <w:p w14:paraId="318B8FAA" w14:textId="77777777" w:rsidR="009B519B" w:rsidRPr="005662C1" w:rsidRDefault="009B519B" w:rsidP="009B519B">
      <w:pPr>
        <w:numPr>
          <w:ilvl w:val="0"/>
          <w:numId w:val="1"/>
        </w:numPr>
        <w:tabs>
          <w:tab w:val="clear" w:pos="720"/>
          <w:tab w:val="num" w:pos="284"/>
        </w:tabs>
        <w:overflowPunct/>
        <w:autoSpaceDE/>
        <w:autoSpaceDN/>
        <w:adjustRightInd/>
        <w:spacing w:line="240" w:lineRule="exact"/>
        <w:ind w:left="284" w:hanging="284"/>
        <w:jc w:val="both"/>
        <w:textAlignment w:val="auto"/>
        <w:rPr>
          <w:rFonts w:cs="Arial"/>
        </w:rPr>
      </w:pPr>
      <w:r w:rsidRPr="005662C1">
        <w:rPr>
          <w:rFonts w:cs="Arial"/>
        </w:rPr>
        <w:t>samostojno opravljanje drugih zahtevnejših nalog,</w:t>
      </w:r>
    </w:p>
    <w:p w14:paraId="52134134" w14:textId="77777777" w:rsidR="009B519B" w:rsidRPr="005662C1" w:rsidRDefault="009B519B" w:rsidP="009B519B">
      <w:pPr>
        <w:numPr>
          <w:ilvl w:val="0"/>
          <w:numId w:val="1"/>
        </w:numPr>
        <w:tabs>
          <w:tab w:val="clear" w:pos="720"/>
          <w:tab w:val="num" w:pos="284"/>
        </w:tabs>
        <w:overflowPunct/>
        <w:autoSpaceDE/>
        <w:autoSpaceDN/>
        <w:adjustRightInd/>
        <w:spacing w:line="240" w:lineRule="exact"/>
        <w:ind w:left="284" w:hanging="284"/>
        <w:jc w:val="both"/>
        <w:textAlignment w:val="auto"/>
        <w:rPr>
          <w:rFonts w:cs="Arial"/>
        </w:rPr>
      </w:pPr>
      <w:r w:rsidRPr="005662C1">
        <w:rPr>
          <w:rFonts w:cs="Arial"/>
        </w:rPr>
        <w:t>opravljanje drugih upravnih nalog podobne zahtevnosti.</w:t>
      </w:r>
    </w:p>
    <w:p w14:paraId="0D1F1F7A" w14:textId="77777777" w:rsidR="009B519B" w:rsidRPr="005662C1" w:rsidRDefault="009B519B" w:rsidP="009B519B">
      <w:pPr>
        <w:spacing w:line="240" w:lineRule="exact"/>
        <w:jc w:val="both"/>
        <w:rPr>
          <w:rFonts w:cs="Arial"/>
        </w:rPr>
      </w:pPr>
    </w:p>
    <w:p w14:paraId="276F27E0" w14:textId="77777777" w:rsidR="009B519B" w:rsidRPr="005662C1" w:rsidRDefault="009B519B" w:rsidP="009B519B">
      <w:pPr>
        <w:spacing w:line="240" w:lineRule="exact"/>
        <w:jc w:val="both"/>
        <w:rPr>
          <w:rFonts w:cs="Arial"/>
        </w:rPr>
      </w:pPr>
      <w:r w:rsidRPr="005662C1">
        <w:rPr>
          <w:rFonts w:cs="Arial"/>
        </w:rPr>
        <w:t xml:space="preserve">Prijava mora vsebovati naslednje podatke, </w:t>
      </w:r>
      <w:r w:rsidRPr="005662C1">
        <w:rPr>
          <w:rFonts w:cs="Arial"/>
          <w:u w:val="single"/>
        </w:rPr>
        <w:t>vsebovane na priloženem obrazcu »Vloga za zaposlitev«</w:t>
      </w:r>
      <w:r w:rsidRPr="005662C1">
        <w:rPr>
          <w:rFonts w:cs="Arial"/>
        </w:rPr>
        <w:t>: </w:t>
      </w:r>
    </w:p>
    <w:p w14:paraId="6E5995FD" w14:textId="77777777" w:rsidR="009B519B" w:rsidRPr="005662C1" w:rsidRDefault="009B519B" w:rsidP="009B519B">
      <w:pPr>
        <w:numPr>
          <w:ilvl w:val="0"/>
          <w:numId w:val="2"/>
        </w:numPr>
        <w:overflowPunct/>
        <w:autoSpaceDE/>
        <w:autoSpaceDN/>
        <w:adjustRightInd/>
        <w:spacing w:line="240" w:lineRule="exact"/>
        <w:ind w:left="284" w:hanging="284"/>
        <w:jc w:val="both"/>
        <w:textAlignment w:val="auto"/>
        <w:rPr>
          <w:rFonts w:cs="Arial"/>
        </w:rPr>
      </w:pPr>
      <w:r w:rsidRPr="005662C1">
        <w:rPr>
          <w:rFonts w:cs="Arial"/>
        </w:rPr>
        <w:t xml:space="preserve">izjavo </w:t>
      </w:r>
      <w:r>
        <w:rPr>
          <w:rFonts w:cs="Arial"/>
        </w:rPr>
        <w:t xml:space="preserve">kandidata </w:t>
      </w:r>
      <w:r w:rsidRPr="005662C1">
        <w:rPr>
          <w:rFonts w:cs="Arial"/>
        </w:rPr>
        <w:t>o izpolnjevanju pogoja zahtevane izobrazbe, iz katere mora biti razvidna vrsta študijskega programa, stopnja in smer izobrazbe, datum zaključka študija in ustanova, na kateri je bila izobrazba pridobljena</w:t>
      </w:r>
      <w:r>
        <w:rPr>
          <w:rFonts w:cs="Arial"/>
        </w:rPr>
        <w:t>,</w:t>
      </w:r>
      <w:r w:rsidRPr="005662C1">
        <w:rPr>
          <w:rFonts w:cs="Arial"/>
        </w:rPr>
        <w:t> </w:t>
      </w:r>
    </w:p>
    <w:p w14:paraId="7DDBEE09" w14:textId="77777777" w:rsidR="009B519B" w:rsidRDefault="009B519B" w:rsidP="009B519B">
      <w:pPr>
        <w:numPr>
          <w:ilvl w:val="0"/>
          <w:numId w:val="2"/>
        </w:numPr>
        <w:overflowPunct/>
        <w:autoSpaceDE/>
        <w:autoSpaceDN/>
        <w:adjustRightInd/>
        <w:spacing w:line="240" w:lineRule="exact"/>
        <w:ind w:left="284" w:hanging="284"/>
        <w:jc w:val="both"/>
        <w:textAlignment w:val="auto"/>
        <w:rPr>
          <w:rFonts w:cs="Arial"/>
        </w:rPr>
      </w:pPr>
      <w:r w:rsidRPr="005662C1">
        <w:rPr>
          <w:rFonts w:cs="Arial"/>
        </w:rPr>
        <w:t>opis delovnih izkušenj, iz katerega je razvidno izpolnjevanje pogoja glede zahtevanih delovnih izkušenj (čas opravljanja dela in stopnja zahtevnosti delovnega mesta)</w:t>
      </w:r>
      <w:r>
        <w:rPr>
          <w:rFonts w:cs="Arial"/>
        </w:rPr>
        <w:t>,</w:t>
      </w:r>
    </w:p>
    <w:p w14:paraId="7947DB75" w14:textId="77777777" w:rsidR="009B519B" w:rsidRPr="005662C1" w:rsidRDefault="009B519B" w:rsidP="009B519B">
      <w:pPr>
        <w:numPr>
          <w:ilvl w:val="0"/>
          <w:numId w:val="2"/>
        </w:numPr>
        <w:overflowPunct/>
        <w:autoSpaceDE/>
        <w:autoSpaceDN/>
        <w:adjustRightInd/>
        <w:spacing w:line="240" w:lineRule="exact"/>
        <w:ind w:left="284" w:hanging="284"/>
        <w:jc w:val="both"/>
        <w:textAlignment w:val="auto"/>
        <w:rPr>
          <w:rFonts w:cs="Arial"/>
        </w:rPr>
      </w:pPr>
      <w:r>
        <w:rPr>
          <w:rFonts w:cs="Arial"/>
        </w:rPr>
        <w:t>pisno izjavo glede opravljenega strokovnega izpita iz upravnega postopka druge stopnje,</w:t>
      </w:r>
    </w:p>
    <w:p w14:paraId="54BB1203" w14:textId="77777777" w:rsidR="009B519B" w:rsidRDefault="009B519B" w:rsidP="009B519B">
      <w:pPr>
        <w:numPr>
          <w:ilvl w:val="0"/>
          <w:numId w:val="2"/>
        </w:numPr>
        <w:overflowPunct/>
        <w:autoSpaceDE/>
        <w:autoSpaceDN/>
        <w:adjustRightInd/>
        <w:spacing w:line="240" w:lineRule="exact"/>
        <w:ind w:left="284" w:hanging="284"/>
        <w:jc w:val="both"/>
        <w:textAlignment w:val="auto"/>
        <w:rPr>
          <w:rFonts w:cs="Arial"/>
        </w:rPr>
      </w:pPr>
      <w:r w:rsidRPr="005662C1">
        <w:rPr>
          <w:rFonts w:cs="Arial"/>
        </w:rPr>
        <w:t>izjavo kandidata, da je državljan Republike Slovenije</w:t>
      </w:r>
      <w:r>
        <w:rPr>
          <w:rFonts w:cs="Arial"/>
        </w:rPr>
        <w:t>,</w:t>
      </w:r>
    </w:p>
    <w:p w14:paraId="27AED655" w14:textId="77777777" w:rsidR="009B519B" w:rsidRPr="005662C1" w:rsidRDefault="009B519B" w:rsidP="009B519B">
      <w:pPr>
        <w:numPr>
          <w:ilvl w:val="0"/>
          <w:numId w:val="2"/>
        </w:numPr>
        <w:overflowPunct/>
        <w:autoSpaceDE/>
        <w:autoSpaceDN/>
        <w:adjustRightInd/>
        <w:spacing w:line="240" w:lineRule="exact"/>
        <w:ind w:left="284" w:hanging="284"/>
        <w:jc w:val="both"/>
        <w:textAlignment w:val="auto"/>
        <w:rPr>
          <w:rFonts w:cs="Arial"/>
        </w:rPr>
      </w:pPr>
      <w:r w:rsidRPr="005662C1">
        <w:rPr>
          <w:rFonts w:cs="Arial"/>
        </w:rPr>
        <w:t>izjavo kandidata,</w:t>
      </w:r>
      <w:r>
        <w:rPr>
          <w:rFonts w:cs="Arial"/>
        </w:rPr>
        <w:t xml:space="preserve"> </w:t>
      </w:r>
      <w:r w:rsidRPr="005662C1">
        <w:rPr>
          <w:rFonts w:cs="Arial"/>
        </w:rPr>
        <w:t>da ni bil pravnomočno obsojen zaradi naklepnega kaznivega dejanja, ki se preganja po uradni dolžnosti in da ni bil obsojen na nepogojno kazen zapora v trajanju več kot šest mesecev, zoper njega ni vložena pravnomočna obtožnica zaradi naklepnega kaznivega dejanja, ki se preganja po uradni dolžnosti</w:t>
      </w:r>
      <w:r>
        <w:rPr>
          <w:rFonts w:cs="Arial"/>
        </w:rPr>
        <w:t>,</w:t>
      </w:r>
    </w:p>
    <w:p w14:paraId="79613B2A" w14:textId="77777777" w:rsidR="009B519B" w:rsidRDefault="009B519B" w:rsidP="009B519B">
      <w:pPr>
        <w:numPr>
          <w:ilvl w:val="0"/>
          <w:numId w:val="2"/>
        </w:numPr>
        <w:overflowPunct/>
        <w:autoSpaceDE/>
        <w:autoSpaceDN/>
        <w:adjustRightInd/>
        <w:spacing w:line="240" w:lineRule="exact"/>
        <w:ind w:left="284" w:hanging="284"/>
        <w:jc w:val="both"/>
        <w:textAlignment w:val="auto"/>
        <w:rPr>
          <w:rFonts w:cs="Arial"/>
        </w:rPr>
      </w:pPr>
      <w:r w:rsidRPr="005662C1">
        <w:rPr>
          <w:rFonts w:cs="Arial"/>
        </w:rPr>
        <w:t>izjavo</w:t>
      </w:r>
      <w:r>
        <w:rPr>
          <w:rFonts w:cs="Arial"/>
        </w:rPr>
        <w:t xml:space="preserve"> kandidata</w:t>
      </w:r>
      <w:r w:rsidRPr="005662C1">
        <w:rPr>
          <w:rFonts w:cs="Arial"/>
        </w:rPr>
        <w:t xml:space="preserve">, da za namen tega postopka dovoljuje Upravni enoti Žalec pridobitev podatkov </w:t>
      </w:r>
      <w:r w:rsidRPr="00F35B71">
        <w:rPr>
          <w:rFonts w:cs="Arial"/>
        </w:rPr>
        <w:t>o izpolnjevanju pogojev za zasedbo delovnega mesta iz uradnih evidenc drugih organov</w:t>
      </w:r>
      <w:r>
        <w:rPr>
          <w:rFonts w:cs="Arial"/>
        </w:rPr>
        <w:t>,</w:t>
      </w:r>
    </w:p>
    <w:p w14:paraId="2227B49E" w14:textId="77777777" w:rsidR="009B519B" w:rsidRPr="0015664E" w:rsidRDefault="009B519B" w:rsidP="009B519B">
      <w:pPr>
        <w:numPr>
          <w:ilvl w:val="0"/>
          <w:numId w:val="2"/>
        </w:numPr>
        <w:overflowPunct/>
        <w:autoSpaceDE/>
        <w:autoSpaceDN/>
        <w:adjustRightInd/>
        <w:spacing w:line="240" w:lineRule="exact"/>
        <w:ind w:left="284" w:hanging="284"/>
        <w:jc w:val="both"/>
        <w:textAlignment w:val="auto"/>
        <w:rPr>
          <w:rFonts w:cs="Arial"/>
        </w:rPr>
      </w:pPr>
      <w:r w:rsidRPr="0015664E">
        <w:rPr>
          <w:rFonts w:cs="Arial"/>
        </w:rPr>
        <w:t xml:space="preserve">izjavo kandidata, da je seznanjen in dovoljuje, da bo Upravna enota Žalec podatke, ki jih je </w:t>
      </w:r>
      <w:r>
        <w:rPr>
          <w:rFonts w:cs="Arial"/>
        </w:rPr>
        <w:t xml:space="preserve">kandidat </w:t>
      </w:r>
      <w:r w:rsidRPr="0015664E">
        <w:rPr>
          <w:rFonts w:cs="Arial"/>
        </w:rPr>
        <w:t xml:space="preserve">navedel v prijavo na prosto delovno mesto, obdelovala za namen izvedbe tega </w:t>
      </w:r>
      <w:r>
        <w:rPr>
          <w:rFonts w:cs="Arial"/>
        </w:rPr>
        <w:t>postopka</w:t>
      </w:r>
      <w:r w:rsidRPr="0015664E">
        <w:rPr>
          <w:rFonts w:cs="Arial"/>
        </w:rPr>
        <w:t xml:space="preserve">. </w:t>
      </w:r>
    </w:p>
    <w:p w14:paraId="6848DCB3" w14:textId="77777777" w:rsidR="009B519B" w:rsidRPr="005662C1" w:rsidRDefault="009B519B" w:rsidP="009B519B">
      <w:pPr>
        <w:spacing w:line="240" w:lineRule="exact"/>
        <w:jc w:val="both"/>
        <w:rPr>
          <w:rFonts w:cs="Arial"/>
        </w:rPr>
      </w:pPr>
      <w:r w:rsidRPr="005662C1">
        <w:rPr>
          <w:rFonts w:cs="Arial"/>
        </w:rPr>
        <w:br/>
        <w:t xml:space="preserve">Zaželeno je, da prijava vsebuje tudi kratek življenjepis ter da kandidat poleg formalne izobrazbe navede tudi druga znanja in veščine, ki jih je pridobil. </w:t>
      </w:r>
    </w:p>
    <w:p w14:paraId="4E47ADEC" w14:textId="77777777" w:rsidR="009B519B" w:rsidRPr="005662C1" w:rsidRDefault="009B519B" w:rsidP="009B519B">
      <w:pPr>
        <w:spacing w:line="240" w:lineRule="exact"/>
        <w:jc w:val="both"/>
        <w:rPr>
          <w:rFonts w:cs="Arial"/>
        </w:rPr>
      </w:pPr>
    </w:p>
    <w:p w14:paraId="2EE809FB" w14:textId="77777777" w:rsidR="009B519B" w:rsidRPr="005662C1" w:rsidRDefault="009B519B" w:rsidP="009B519B">
      <w:pPr>
        <w:spacing w:line="240" w:lineRule="exact"/>
        <w:jc w:val="both"/>
        <w:rPr>
          <w:rFonts w:cs="Arial"/>
        </w:rPr>
      </w:pPr>
      <w:r w:rsidRPr="005662C1">
        <w:rPr>
          <w:rFonts w:cs="Arial"/>
        </w:rPr>
        <w:t xml:space="preserve">Komisija bo strokovno usposobljenost kandidatov presojala na podlagi dokumentacije ter na podlagi vnaprej določenih meril in metod za izbor kandidata.   </w:t>
      </w:r>
    </w:p>
    <w:p w14:paraId="16D3B475" w14:textId="77777777" w:rsidR="009B519B" w:rsidRPr="005662C1" w:rsidRDefault="009B519B" w:rsidP="009B519B">
      <w:pPr>
        <w:spacing w:line="240" w:lineRule="exact"/>
        <w:jc w:val="both"/>
        <w:rPr>
          <w:rFonts w:cs="Arial"/>
        </w:rPr>
      </w:pPr>
    </w:p>
    <w:p w14:paraId="52BEB0EA" w14:textId="77777777" w:rsidR="009B519B" w:rsidRPr="005662C1" w:rsidRDefault="009B519B" w:rsidP="009B519B">
      <w:pPr>
        <w:spacing w:line="240" w:lineRule="exact"/>
        <w:jc w:val="both"/>
        <w:rPr>
          <w:rFonts w:cs="Arial"/>
        </w:rPr>
      </w:pPr>
      <w:r w:rsidRPr="005662C1">
        <w:rPr>
          <w:rFonts w:cs="Arial"/>
        </w:rPr>
        <w:t xml:space="preserve">Z izbranim kandidatom bo delovno razmerje sklenjeno za določen čas – nadomeščanje odsotne uslužbenke zaradi daljše bolniške odsotnosti, s krajšim ali polnim delovnim časom (delovni čas glede na razliko med 8-urno delovno obveznostjo in časom bolniške odsotnosti). Izbrani kandidat bo delo opravljal v prostorih Upravne enote Žalec, Ulica Savinjske čete 5, 3310 Žalec oziroma v drugih uradnih prostorih Upravne enote Žalec. </w:t>
      </w:r>
    </w:p>
    <w:p w14:paraId="7895D4A0" w14:textId="77777777" w:rsidR="009B519B" w:rsidRPr="005662C1" w:rsidRDefault="009B519B" w:rsidP="009B519B">
      <w:pPr>
        <w:spacing w:line="240" w:lineRule="exact"/>
        <w:jc w:val="both"/>
        <w:rPr>
          <w:rFonts w:cs="Arial"/>
        </w:rPr>
      </w:pPr>
    </w:p>
    <w:p w14:paraId="270AF33D" w14:textId="77777777" w:rsidR="009B519B" w:rsidRPr="005662C1" w:rsidRDefault="009B519B" w:rsidP="009B519B">
      <w:pPr>
        <w:spacing w:line="240" w:lineRule="exact"/>
        <w:jc w:val="both"/>
        <w:rPr>
          <w:rFonts w:cs="Arial"/>
        </w:rPr>
      </w:pPr>
      <w:r w:rsidRPr="005662C1">
        <w:rPr>
          <w:rFonts w:cs="Arial"/>
        </w:rPr>
        <w:t>Pravice in dolžnosti javnega uslužbenca bodo določene glede na uradniški naziv višji svetovalec III (plačni razred: 3</w:t>
      </w:r>
      <w:r>
        <w:rPr>
          <w:rFonts w:cs="Arial"/>
        </w:rPr>
        <w:t>6</w:t>
      </w:r>
      <w:r w:rsidRPr="005662C1">
        <w:rPr>
          <w:rFonts w:cs="Arial"/>
        </w:rPr>
        <w:t>) sorazmerno delovnemu času za katerega bo sklenjena pogodba o zaposlitvi.</w:t>
      </w:r>
    </w:p>
    <w:p w14:paraId="6A224166" w14:textId="77777777" w:rsidR="009B519B" w:rsidRPr="005662C1" w:rsidRDefault="009B519B" w:rsidP="009B519B">
      <w:pPr>
        <w:spacing w:line="240" w:lineRule="exact"/>
        <w:jc w:val="both"/>
        <w:rPr>
          <w:rFonts w:cs="Arial"/>
        </w:rPr>
      </w:pPr>
    </w:p>
    <w:p w14:paraId="3F33E8E1" w14:textId="77777777" w:rsidR="009B519B" w:rsidRPr="005662C1" w:rsidRDefault="009B519B" w:rsidP="009B519B">
      <w:pPr>
        <w:spacing w:line="240" w:lineRule="exact"/>
        <w:jc w:val="both"/>
        <w:rPr>
          <w:rFonts w:cs="Arial"/>
        </w:rPr>
      </w:pPr>
      <w:r w:rsidRPr="005662C1">
        <w:rPr>
          <w:rFonts w:cs="Arial"/>
        </w:rPr>
        <w:t xml:space="preserve">Kandidati vložijo prijave na priloženem obrazcu </w:t>
      </w:r>
      <w:r w:rsidRPr="005662C1">
        <w:rPr>
          <w:rFonts w:cs="Arial"/>
          <w:b/>
          <w:u w:val="single"/>
        </w:rPr>
        <w:t>»</w:t>
      </w:r>
      <w:r w:rsidRPr="005662C1">
        <w:rPr>
          <w:rFonts w:cs="Arial"/>
          <w:bCs/>
          <w:u w:val="single"/>
        </w:rPr>
        <w:t>Vloga za zaposlitev</w:t>
      </w:r>
      <w:r w:rsidRPr="005662C1">
        <w:rPr>
          <w:rFonts w:cs="Arial"/>
          <w:b/>
          <w:u w:val="single"/>
        </w:rPr>
        <w:t>«</w:t>
      </w:r>
      <w:r w:rsidRPr="005662C1">
        <w:rPr>
          <w:rFonts w:cs="Arial"/>
          <w:b/>
        </w:rPr>
        <w:t>,</w:t>
      </w:r>
      <w:r w:rsidRPr="005662C1">
        <w:rPr>
          <w:rFonts w:cs="Arial"/>
        </w:rPr>
        <w:t xml:space="preserve"> ki ga pošljejo v zaprti ovojnici z označbo: </w:t>
      </w:r>
      <w:r w:rsidRPr="005662C1">
        <w:rPr>
          <w:rFonts w:cs="Arial"/>
          <w:bCs/>
        </w:rPr>
        <w:t>»</w:t>
      </w:r>
      <w:r w:rsidRPr="005662C1">
        <w:rPr>
          <w:rFonts w:cs="Arial"/>
        </w:rPr>
        <w:t>za prosto delovno mesto višji svetovalec</w:t>
      </w:r>
      <w:r>
        <w:rPr>
          <w:rFonts w:cs="Arial"/>
        </w:rPr>
        <w:t xml:space="preserve"> (DM 95)</w:t>
      </w:r>
      <w:r w:rsidRPr="005662C1">
        <w:rPr>
          <w:rFonts w:cs="Arial"/>
        </w:rPr>
        <w:t xml:space="preserve">, </w:t>
      </w:r>
      <w:r w:rsidRPr="004D163B">
        <w:rPr>
          <w:rFonts w:cs="Arial"/>
        </w:rPr>
        <w:t xml:space="preserve">številka objave: 110-58/2024-6258« na naslov: Upravna enota Žalec, Ulica Savinjske čete 5, 3310 Žalec, in sicer v roku </w:t>
      </w:r>
      <w:r>
        <w:rPr>
          <w:rFonts w:cs="Arial"/>
        </w:rPr>
        <w:t>12</w:t>
      </w:r>
      <w:r w:rsidRPr="004D163B">
        <w:rPr>
          <w:rFonts w:cs="Arial"/>
        </w:rPr>
        <w:t xml:space="preserve"> dni po objavi na spletni strani Zavoda RS za zaposlovanje in osrednjem spletnem mestu</w:t>
      </w:r>
      <w:r w:rsidRPr="005662C1">
        <w:rPr>
          <w:rFonts w:cs="Arial"/>
        </w:rPr>
        <w:t xml:space="preserve"> državne uprave GOV.SI (</w:t>
      </w:r>
      <w:hyperlink r:id="rId29" w:history="1">
        <w:r w:rsidRPr="009B519B">
          <w:rPr>
            <w:rStyle w:val="Hiperpovezava"/>
            <w:rFonts w:cs="Arial"/>
            <w:color w:val="auto"/>
          </w:rPr>
          <w:t>https://www.g</w:t>
        </w:r>
        <w:r w:rsidRPr="009B519B">
          <w:rPr>
            <w:rStyle w:val="Hiperpovezava"/>
            <w:rFonts w:cs="Arial"/>
            <w:color w:val="auto"/>
          </w:rPr>
          <w:t>o</w:t>
        </w:r>
        <w:r w:rsidRPr="009B519B">
          <w:rPr>
            <w:rStyle w:val="Hiperpovezava"/>
            <w:rFonts w:cs="Arial"/>
            <w:color w:val="auto"/>
          </w:rPr>
          <w:t>v.si/zbirke/delovna-mesta/</w:t>
        </w:r>
      </w:hyperlink>
      <w:r w:rsidRPr="009B519B">
        <w:rPr>
          <w:rFonts w:cs="Arial"/>
        </w:rPr>
        <w:t>). Za p</w:t>
      </w:r>
      <w:r w:rsidRPr="005662C1">
        <w:rPr>
          <w:rFonts w:cs="Arial"/>
        </w:rPr>
        <w:t>isno obliko prijave se šteje tudi elektronska oblika, poslana na elektronski naslov: ue.zalec@gov.si, pri čemer veljavnost prijave ni pogojena z elektronskim podpisom.</w:t>
      </w:r>
    </w:p>
    <w:p w14:paraId="4579DF1F" w14:textId="77777777" w:rsidR="009B519B" w:rsidRPr="005662C1" w:rsidRDefault="009B519B" w:rsidP="009B519B">
      <w:pPr>
        <w:spacing w:line="240" w:lineRule="exact"/>
        <w:jc w:val="both"/>
        <w:rPr>
          <w:rFonts w:cs="Arial"/>
        </w:rPr>
      </w:pPr>
    </w:p>
    <w:p w14:paraId="6F718ADD" w14:textId="77777777" w:rsidR="009B519B" w:rsidRDefault="009B519B" w:rsidP="009B519B">
      <w:pPr>
        <w:spacing w:line="240" w:lineRule="exact"/>
        <w:jc w:val="both"/>
        <w:rPr>
          <w:rFonts w:cs="Arial"/>
        </w:rPr>
      </w:pPr>
      <w:hyperlink r:id="rId30" w:history="1"/>
      <w:r w:rsidRPr="005662C1">
        <w:rPr>
          <w:rFonts w:cs="Arial"/>
        </w:rPr>
        <w:t xml:space="preserve">Če je prijava poslana po pošti, se šteje, da je pravočasna, če je oddana na pošto priporočeno, in sicer najkasneje zadnji dan roka za prijavo. </w:t>
      </w:r>
    </w:p>
    <w:p w14:paraId="71E941FC" w14:textId="77777777" w:rsidR="009B519B" w:rsidRDefault="009B519B" w:rsidP="009B519B">
      <w:pPr>
        <w:spacing w:line="240" w:lineRule="exact"/>
        <w:jc w:val="both"/>
        <w:rPr>
          <w:rFonts w:cs="Arial"/>
        </w:rPr>
      </w:pPr>
    </w:p>
    <w:p w14:paraId="1C954A93" w14:textId="77777777" w:rsidR="009B519B" w:rsidRPr="00037182" w:rsidRDefault="009B519B" w:rsidP="009B519B">
      <w:pPr>
        <w:jc w:val="both"/>
        <w:rPr>
          <w:rFonts w:cs="Arial"/>
        </w:rPr>
      </w:pPr>
      <w:r w:rsidRPr="00037182">
        <w:rPr>
          <w:rFonts w:cs="Arial"/>
        </w:rPr>
        <w:t xml:space="preserve">Kandidate vljudno naprošamo, da zaradi upoštevanja ekonomskega in ekološkega vidika (vsaka prijava, ki jo upravna enota prejme po e-pošti se natisne) prijavo vložijo tako, da izpolnijo priložen obrazec, ki vsebuje vse podatke, potrebne za popolno prijavo.  </w:t>
      </w:r>
    </w:p>
    <w:p w14:paraId="265A9DC7" w14:textId="77777777" w:rsidR="009B519B" w:rsidRPr="005662C1" w:rsidRDefault="009B519B" w:rsidP="009B519B">
      <w:pPr>
        <w:spacing w:line="240" w:lineRule="exact"/>
        <w:jc w:val="both"/>
        <w:rPr>
          <w:rFonts w:cs="Arial"/>
        </w:rPr>
      </w:pPr>
    </w:p>
    <w:p w14:paraId="7D63B3DB" w14:textId="77777777" w:rsidR="009B519B" w:rsidRPr="005662C1" w:rsidRDefault="009B519B" w:rsidP="009B519B">
      <w:pPr>
        <w:spacing w:line="240" w:lineRule="exact"/>
        <w:jc w:val="both"/>
        <w:rPr>
          <w:rFonts w:cs="Arial"/>
        </w:rPr>
      </w:pPr>
      <w:r w:rsidRPr="005662C1">
        <w:rPr>
          <w:rFonts w:cs="Arial"/>
        </w:rPr>
        <w:t>Kandidati bodo o izbiri/</w:t>
      </w:r>
      <w:proofErr w:type="spellStart"/>
      <w:r w:rsidRPr="005662C1">
        <w:rPr>
          <w:rFonts w:cs="Arial"/>
        </w:rPr>
        <w:t>neizbiri</w:t>
      </w:r>
      <w:proofErr w:type="spellEnd"/>
      <w:r w:rsidRPr="005662C1">
        <w:rPr>
          <w:rFonts w:cs="Arial"/>
        </w:rPr>
        <w:t xml:space="preserve"> pisno obveščeni. Dodatne informacije o delovnem mestu lahko dobite na tel. št. 03/713 51 </w:t>
      </w:r>
      <w:r>
        <w:rPr>
          <w:rFonts w:cs="Arial"/>
        </w:rPr>
        <w:t>41</w:t>
      </w:r>
      <w:r w:rsidRPr="005662C1">
        <w:rPr>
          <w:rFonts w:cs="Arial"/>
        </w:rPr>
        <w:t xml:space="preserve"> (Vesna Čanžek Čoklc). </w:t>
      </w:r>
    </w:p>
    <w:p w14:paraId="74F7CD38" w14:textId="77777777" w:rsidR="009B519B" w:rsidRPr="005662C1" w:rsidRDefault="009B519B" w:rsidP="009B519B">
      <w:pPr>
        <w:spacing w:line="240" w:lineRule="exact"/>
        <w:jc w:val="both"/>
        <w:rPr>
          <w:rFonts w:cs="Arial"/>
        </w:rPr>
      </w:pPr>
    </w:p>
    <w:p w14:paraId="6188D680" w14:textId="77777777" w:rsidR="009B519B" w:rsidRPr="005662C1" w:rsidRDefault="009B519B" w:rsidP="009B519B">
      <w:pPr>
        <w:spacing w:line="240" w:lineRule="exact"/>
        <w:jc w:val="both"/>
        <w:rPr>
          <w:rFonts w:cs="Arial"/>
        </w:rPr>
      </w:pPr>
      <w:r w:rsidRPr="005662C1">
        <w:rPr>
          <w:rFonts w:cs="Arial"/>
        </w:rPr>
        <w:t>V besedilu javne objave uporabljeni izrazi, zapisani v moški spolni slovnični obliki, so uporabljeni kot nevtralni za moške in ženske.</w:t>
      </w:r>
    </w:p>
    <w:p w14:paraId="7DF1BD95" w14:textId="77777777" w:rsidR="009B519B" w:rsidRDefault="009B519B" w:rsidP="009B519B">
      <w:pPr>
        <w:spacing w:line="240" w:lineRule="exact"/>
        <w:rPr>
          <w:rFonts w:cs="Arial"/>
        </w:rPr>
      </w:pPr>
    </w:p>
    <w:p w14:paraId="2B695403" w14:textId="77777777" w:rsidR="009B519B" w:rsidRPr="005662C1" w:rsidRDefault="009B519B" w:rsidP="009B519B">
      <w:pPr>
        <w:spacing w:line="240" w:lineRule="exact"/>
        <w:rPr>
          <w:rFonts w:cs="Arial"/>
        </w:rPr>
      </w:pPr>
    </w:p>
    <w:p w14:paraId="3E0305A6" w14:textId="77777777" w:rsidR="009B519B" w:rsidRPr="005662C1" w:rsidRDefault="009B519B" w:rsidP="009B519B">
      <w:pPr>
        <w:spacing w:line="240" w:lineRule="exact"/>
        <w:rPr>
          <w:rFonts w:cs="Arial"/>
        </w:rPr>
      </w:pPr>
    </w:p>
    <w:p w14:paraId="14FC8959" w14:textId="77777777" w:rsidR="009B519B" w:rsidRPr="005662C1" w:rsidRDefault="009B519B" w:rsidP="009B519B">
      <w:pPr>
        <w:spacing w:line="240" w:lineRule="exact"/>
      </w:pPr>
      <w:r w:rsidRPr="005662C1">
        <w:t xml:space="preserve">                                                                              Simona Stanter </w:t>
      </w:r>
    </w:p>
    <w:p w14:paraId="41E72DC4" w14:textId="27E4E7C1" w:rsidR="009B519B" w:rsidRDefault="009B519B" w:rsidP="009B519B">
      <w:r w:rsidRPr="005662C1">
        <w:t xml:space="preserve">                                                                            </w:t>
      </w:r>
      <w:r>
        <w:t xml:space="preserve">  načelnica</w:t>
      </w:r>
    </w:p>
    <w:sectPr w:rsidR="009B519B" w:rsidSect="009B519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210B6"/>
    <w:multiLevelType w:val="hybridMultilevel"/>
    <w:tmpl w:val="965E39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77100328">
    <w:abstractNumId w:val="1"/>
  </w:num>
  <w:num w:numId="2" w16cid:durableId="78075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9B"/>
    <w:rsid w:val="008B4733"/>
    <w:rsid w:val="009B51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A455"/>
  <w15:chartTrackingRefBased/>
  <w15:docId w15:val="{59A109E4-918E-43B7-ABA2-A96E579F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519B"/>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9B519B"/>
    <w:rPr>
      <w:rFonts w:ascii="Tahoma" w:hAnsi="Tahoma" w:cs="Tahoma" w:hint="default"/>
      <w:b w:val="0"/>
      <w:bCs w:val="0"/>
      <w:color w:val="2A507B"/>
      <w:sz w:val="20"/>
      <w:szCs w:val="20"/>
      <w:u w:val="single"/>
    </w:rPr>
  </w:style>
  <w:style w:type="character" w:styleId="SledenaHiperpovezava">
    <w:name w:val="FollowedHyperlink"/>
    <w:basedOn w:val="Privzetapisavaodstavka"/>
    <w:uiPriority w:val="99"/>
    <w:semiHidden/>
    <w:unhideWhenUsed/>
    <w:rsid w:val="009B51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23-01-3325" TargetMode="External"/><Relationship Id="rId26" Type="http://schemas.openxmlformats.org/officeDocument/2006/relationships/hyperlink" Target="http://www.uradni-list.si/1/objava.jsp?sop=2020-01-3772" TargetMode="External"/><Relationship Id="rId3" Type="http://schemas.openxmlformats.org/officeDocument/2006/relationships/settings" Target="settings.xml"/><Relationship Id="rId21" Type="http://schemas.openxmlformats.org/officeDocument/2006/relationships/hyperlink" Target="http://www.uradni-list.si/1/objava.jsp?sop=2008-01-2817" TargetMode="Externa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17" Type="http://schemas.openxmlformats.org/officeDocument/2006/relationships/hyperlink" Target="http://www.uradni-list.si/1/objava.jsp?sop=2022-01-1186" TargetMode="External"/><Relationship Id="rId25" Type="http://schemas.openxmlformats.org/officeDocument/2006/relationships/hyperlink" Target="http://www.uradni-list.si/1/objava.jsp?sop=2020-01-2765" TargetMode="External"/><Relationship Id="rId2" Type="http://schemas.openxmlformats.org/officeDocument/2006/relationships/styles" Target="styles.xml"/><Relationship Id="rId16" Type="http://schemas.openxmlformats.org/officeDocument/2006/relationships/hyperlink" Target="http://www.uradni-list.si/1/objava.jsp?sop=2022-01-0215"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https://www.gov.si/zbirke/delovna-mesta/" TargetMode="Externa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24" Type="http://schemas.openxmlformats.org/officeDocument/2006/relationships/hyperlink" Target="http://www.uradni-list.si/1/objava.jsp?sop=2012-01-1700" TargetMode="External"/><Relationship Id="rId32" Type="http://schemas.openxmlformats.org/officeDocument/2006/relationships/theme" Target="theme/theme1.xml"/><Relationship Id="rId5" Type="http://schemas.openxmlformats.org/officeDocument/2006/relationships/hyperlink" Target="http://www.uradni-list.si/1/objava.jsp?sop=2013-01-0784" TargetMode="Externa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22-01-0014" TargetMode="External"/><Relationship Id="rId10" Type="http://schemas.openxmlformats.org/officeDocument/2006/relationships/hyperlink" Target="http://www.uradni-list.si/1/objava.jsp?sop=2017-01-0741" TargetMode="External"/><Relationship Id="rId19" Type="http://schemas.openxmlformats.org/officeDocument/2006/relationships/hyperlink" Target="http://www.uradni-list.si/1/objava.jsp?sop=2023-01-428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http://www.uradni-list.si/1/objava.jsp?sop=2021-01-2550"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21-01-4069" TargetMode="External"/><Relationship Id="rId30" Type="http://schemas.openxmlformats.org/officeDocument/2006/relationships/hyperlink" Target="mailto:jozica.pape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1764</Words>
  <Characters>10055</Characters>
  <Application>Microsoft Office Word</Application>
  <DocSecurity>0</DocSecurity>
  <Lines>83</Lines>
  <Paragraphs>23</Paragraphs>
  <ScaleCrop>false</ScaleCrop>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Anja Pajer</cp:lastModifiedBy>
  <cp:revision>1</cp:revision>
  <dcterms:created xsi:type="dcterms:W3CDTF">2024-03-14T08:04:00Z</dcterms:created>
  <dcterms:modified xsi:type="dcterms:W3CDTF">2024-03-14T08:12:00Z</dcterms:modified>
</cp:coreProperties>
</file>