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D1A4CD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966A66">
        <w:rPr>
          <w:rFonts w:cs="Arial"/>
        </w:rPr>
        <w:t>104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C7F44">
        <w:rPr>
          <w:rFonts w:cs="Arial"/>
        </w:rPr>
        <w:t>1</w:t>
      </w:r>
      <w:r w:rsidR="007C5E17">
        <w:rPr>
          <w:rFonts w:cs="Arial"/>
        </w:rPr>
        <w:t>-</w:t>
      </w:r>
      <w:r w:rsidR="00FC7F44">
        <w:rPr>
          <w:rFonts w:cs="Arial"/>
        </w:rPr>
        <w:t>6244-1</w:t>
      </w:r>
      <w:r w:rsidR="00966A66">
        <w:rPr>
          <w:rFonts w:cs="Arial"/>
        </w:rPr>
        <w:t>6</w:t>
      </w:r>
    </w:p>
    <w:p w14:paraId="63A83A85" w14:textId="2A040DE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66A66">
        <w:rPr>
          <w:rFonts w:cs="Arial"/>
        </w:rPr>
        <w:t>10. 6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C7F44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31F4548F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</w:t>
      </w:r>
      <w:r w:rsidR="00966A66">
        <w:rPr>
          <w:lang w:val="sl-SI"/>
        </w:rPr>
        <w:t>Referent</w:t>
      </w:r>
      <w:r w:rsidRPr="00D3281C">
        <w:rPr>
          <w:lang w:val="sl-SI"/>
        </w:rPr>
        <w:t>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966A66">
        <w:rPr>
          <w:lang w:val="sl-SI"/>
        </w:rPr>
        <w:t>106</w:t>
      </w:r>
      <w:r w:rsidRPr="00D3281C">
        <w:rPr>
          <w:lang w:val="sl-SI"/>
        </w:rPr>
        <w:t xml:space="preserve">) za nedoločen čas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966A66">
        <w:rPr>
          <w:rFonts w:cs="Arial"/>
          <w:szCs w:val="20"/>
          <w:lang w:val="sl-SI"/>
        </w:rPr>
        <w:t xml:space="preserve">upravne notranje </w:t>
      </w:r>
      <w:r w:rsidR="001F2A47" w:rsidRPr="0086669C">
        <w:rPr>
          <w:rFonts w:cs="Arial"/>
          <w:szCs w:val="20"/>
          <w:lang w:val="sl-SI"/>
        </w:rPr>
        <w:t>zadeve</w:t>
      </w:r>
      <w:r w:rsidRPr="00D3281C">
        <w:rPr>
          <w:lang w:val="sl-SI"/>
        </w:rPr>
        <w:t xml:space="preserve">, ki je bil objavljen </w:t>
      </w:r>
      <w:r w:rsidR="00966A66">
        <w:rPr>
          <w:lang w:val="sl-SI"/>
        </w:rPr>
        <w:t>1</w:t>
      </w:r>
      <w:r w:rsidRPr="00D3281C">
        <w:rPr>
          <w:lang w:val="sl-SI"/>
        </w:rPr>
        <w:t xml:space="preserve">. </w:t>
      </w:r>
      <w:r w:rsidR="00966A66">
        <w:rPr>
          <w:lang w:val="sl-SI"/>
        </w:rPr>
        <w:t>12</w:t>
      </w:r>
      <w:r w:rsidR="008874AE">
        <w:rPr>
          <w:lang w:val="sl-SI"/>
        </w:rPr>
        <w:t>.</w:t>
      </w:r>
      <w:r w:rsidRPr="00D3281C">
        <w:rPr>
          <w:lang w:val="sl-SI"/>
        </w:rPr>
        <w:t xml:space="preserve"> 20</w:t>
      </w:r>
      <w:r w:rsidR="008874AE">
        <w:rPr>
          <w:lang w:val="sl-SI"/>
        </w:rPr>
        <w:t>2</w:t>
      </w:r>
      <w:r w:rsidR="00FC7F44">
        <w:rPr>
          <w:lang w:val="sl-SI"/>
        </w:rPr>
        <w:t>1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3B729B20" w:rsidR="00CA4E17" w:rsidRDefault="00CA4E17" w:rsidP="008874AE">
      <w:pPr>
        <w:jc w:val="both"/>
        <w:rPr>
          <w:lang w:val="sl-SI"/>
        </w:rPr>
      </w:pPr>
    </w:p>
    <w:p w14:paraId="36B5F750" w14:textId="77777777" w:rsidR="00966A66" w:rsidRPr="00CA4E17" w:rsidRDefault="00966A66" w:rsidP="008874AE">
      <w:pPr>
        <w:jc w:val="both"/>
        <w:rPr>
          <w:lang w:val="sl-SI"/>
        </w:rPr>
      </w:pPr>
    </w:p>
    <w:sectPr w:rsidR="00966A66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E16262F-8DE3-4B18-93BB-77F0E02400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AF0BBAD-5362-4979-ADBA-B7BD6D021F7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E59C386-42C0-42AA-968E-0EF4FFE6138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52D8FA6D-2CF8-4125-99CB-AC054AC2E2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2213379-A67B-4F5F-86DC-3093BDDA6D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513F2CC-C7E6-4779-A1AB-3E5176E3D9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2E05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2022-06-10T10:12:00Z</dcterms:created>
  <dcterms:modified xsi:type="dcterms:W3CDTF">2022-06-10T10:12:00Z</dcterms:modified>
</cp:coreProperties>
</file>