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CA92C4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4A4034">
        <w:rPr>
          <w:rFonts w:cs="Arial"/>
        </w:rPr>
        <w:t>95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47795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4A4034">
        <w:rPr>
          <w:rFonts w:cs="Arial"/>
        </w:rPr>
        <w:t>7</w:t>
      </w:r>
    </w:p>
    <w:p w14:paraId="63A83A85" w14:textId="582127C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A4034">
        <w:rPr>
          <w:rFonts w:cs="Arial"/>
        </w:rPr>
        <w:t>4</w:t>
      </w:r>
      <w:r w:rsidR="000C704A">
        <w:rPr>
          <w:rFonts w:cs="Arial"/>
        </w:rPr>
        <w:t xml:space="preserve">. </w:t>
      </w:r>
      <w:r w:rsidR="004A4034">
        <w:rPr>
          <w:rFonts w:cs="Arial"/>
        </w:rPr>
        <w:t>10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BE2F1C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2F0C7277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="00791F38">
        <w:rPr>
          <w:lang w:val="sl-SI"/>
        </w:rPr>
        <w:t>Višji s</w:t>
      </w:r>
      <w:r w:rsidRPr="00D3281C">
        <w:rPr>
          <w:lang w:val="sl-SI"/>
        </w:rPr>
        <w:t>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791F38">
        <w:rPr>
          <w:lang w:val="sl-SI"/>
        </w:rPr>
        <w:t>1</w:t>
      </w:r>
      <w:r w:rsidR="00622A46">
        <w:rPr>
          <w:lang w:val="sl-SI"/>
        </w:rPr>
        <w:t>4</w:t>
      </w:r>
      <w:r w:rsidR="002A1C69">
        <w:rPr>
          <w:lang w:val="sl-SI"/>
        </w:rPr>
        <w:t>0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</w:t>
      </w:r>
      <w:r w:rsidR="006435D5">
        <w:rPr>
          <w:lang w:val="sl-SI"/>
        </w:rPr>
        <w:t>s polnim delovnim časom in s trimesečnim poskusnim delom</w:t>
      </w:r>
      <w:r w:rsidR="00970110">
        <w:rPr>
          <w:lang w:val="sl-SI"/>
        </w:rPr>
        <w:t>,</w:t>
      </w:r>
      <w:r w:rsidR="006435D5">
        <w:rPr>
          <w:lang w:val="sl-SI"/>
        </w:rPr>
        <w:t xml:space="preserve"> </w:t>
      </w:r>
      <w:r w:rsidRPr="00D3281C">
        <w:rPr>
          <w:lang w:val="sl-SI"/>
        </w:rPr>
        <w:t xml:space="preserve">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622A46">
        <w:rPr>
          <w:rFonts w:cs="Arial"/>
          <w:szCs w:val="20"/>
          <w:lang w:val="sl-SI"/>
        </w:rPr>
        <w:t xml:space="preserve">upravne notranje zadeve in Glavna pisarna </w:t>
      </w:r>
      <w:r w:rsidR="00B058CA">
        <w:rPr>
          <w:rFonts w:cs="Arial"/>
          <w:szCs w:val="20"/>
          <w:lang w:val="sl-SI"/>
        </w:rPr>
        <w:t>Upravne enote Sežana</w:t>
      </w:r>
      <w:r w:rsidRPr="00D3281C">
        <w:rPr>
          <w:lang w:val="sl-SI"/>
        </w:rPr>
        <w:t xml:space="preserve">, ki je bil objavljen </w:t>
      </w:r>
      <w:r w:rsidR="002A1C69">
        <w:rPr>
          <w:lang w:val="sl-SI"/>
        </w:rPr>
        <w:t>22. 8.</w:t>
      </w:r>
      <w:r w:rsidR="00F870B5">
        <w:rPr>
          <w:lang w:val="sl-SI"/>
        </w:rPr>
        <w:t xml:space="preserve"> 202</w:t>
      </w:r>
      <w:r w:rsidR="00622A46">
        <w:rPr>
          <w:lang w:val="sl-SI"/>
        </w:rPr>
        <w:t>4</w:t>
      </w:r>
      <w:r w:rsidRPr="00D3281C">
        <w:rPr>
          <w:lang w:val="sl-SI"/>
        </w:rPr>
        <w:t xml:space="preserve"> na </w:t>
      </w:r>
      <w:r w:rsidR="00F82940">
        <w:rPr>
          <w:lang w:val="sl-SI"/>
        </w:rPr>
        <w:t>osrednjem spletnem mestu</w:t>
      </w:r>
      <w:r w:rsidR="008874AE">
        <w:rPr>
          <w:lang w:val="sl-SI"/>
        </w:rPr>
        <w:t xml:space="preserve"> državne uprave</w:t>
      </w:r>
      <w:r w:rsidR="00F82940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F82940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F82940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</w:t>
      </w:r>
      <w:r w:rsidR="00622A46">
        <w:rPr>
          <w:lang w:val="sl-SI"/>
        </w:rPr>
        <w:t>ke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0B667DD0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876190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876190">
        <w:rPr>
          <w:lang w:val="sl-SI"/>
        </w:rPr>
        <w:t>e</w:t>
      </w:r>
      <w:r w:rsidRPr="008874AE">
        <w:rPr>
          <w:lang w:val="sl-SI"/>
        </w:rPr>
        <w:t>l</w:t>
      </w:r>
      <w:r w:rsidR="007E3CE6"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7E8961F9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2A1C69">
        <w:rPr>
          <w:lang w:val="sl-SI"/>
        </w:rPr>
        <w:t>Lilijana Jug Zalesjak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2A1C69">
        <w:rPr>
          <w:lang w:val="sl-SI"/>
        </w:rPr>
        <w:t>34</w:t>
      </w:r>
      <w:r>
        <w:rPr>
          <w:lang w:val="sl-SI"/>
        </w:rPr>
        <w:t>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379F5150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F46B0F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860B6F7-278F-4E19-B826-B829B8466A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CB8850C-36E7-4404-B873-06CA7636BC7E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24E3D26-B916-4DCB-8614-9CD0B40C686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7EFB8BD-AF84-47DF-A67D-7960E525B8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CB78071-6F0D-424E-8823-3CD01E0F03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D6D92FB-A173-4776-80F9-7F1E1EB2B2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1C69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034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2A46"/>
    <w:rsid w:val="0062685A"/>
    <w:rsid w:val="00632253"/>
    <w:rsid w:val="00633052"/>
    <w:rsid w:val="00642714"/>
    <w:rsid w:val="006435D5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91F38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76190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0110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2F1C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47795"/>
    <w:rsid w:val="00F57FED"/>
    <w:rsid w:val="00F82940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D60D2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6</cp:revision>
  <cp:lastPrinted>2020-06-23T08:27:00Z</cp:lastPrinted>
  <dcterms:created xsi:type="dcterms:W3CDTF">2024-10-04T07:12:00Z</dcterms:created>
  <dcterms:modified xsi:type="dcterms:W3CDTF">2024-10-04T07:17:00Z</dcterms:modified>
</cp:coreProperties>
</file>