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38BAFDD" w:rsidR="007D75CF" w:rsidRPr="00853C3D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582E84">
        <w:rPr>
          <w:rFonts w:cs="Arial"/>
        </w:rPr>
        <w:t>204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A7F2D">
        <w:rPr>
          <w:rFonts w:cs="Arial"/>
        </w:rPr>
        <w:t>2</w:t>
      </w:r>
      <w:r w:rsidR="007C5E17">
        <w:rPr>
          <w:rFonts w:cs="Arial"/>
        </w:rPr>
        <w:t>-</w:t>
      </w:r>
      <w:r w:rsidR="00FC7F44" w:rsidRPr="00853C3D">
        <w:rPr>
          <w:rFonts w:cs="Arial"/>
        </w:rPr>
        <w:t>6244-</w:t>
      </w:r>
      <w:r w:rsidR="00F46B0F" w:rsidRPr="00853C3D">
        <w:rPr>
          <w:rFonts w:cs="Arial"/>
        </w:rPr>
        <w:t>10</w:t>
      </w:r>
    </w:p>
    <w:p w14:paraId="63A83A85" w14:textId="3CE13B7D" w:rsidR="007D75CF" w:rsidRPr="00853C3D" w:rsidRDefault="00C250D5" w:rsidP="0079135A">
      <w:pPr>
        <w:pStyle w:val="datumtevilka"/>
        <w:jc w:val="both"/>
        <w:rPr>
          <w:rFonts w:cs="Arial"/>
        </w:rPr>
      </w:pPr>
      <w:r w:rsidRPr="00853C3D">
        <w:rPr>
          <w:rFonts w:cs="Arial"/>
        </w:rPr>
        <w:t xml:space="preserve">Datum: </w:t>
      </w:r>
      <w:r w:rsidRPr="00853C3D">
        <w:rPr>
          <w:rFonts w:cs="Arial"/>
        </w:rPr>
        <w:tab/>
      </w:r>
      <w:r w:rsidR="00FA7F2D" w:rsidRPr="00853C3D">
        <w:rPr>
          <w:rFonts w:cs="Arial"/>
        </w:rPr>
        <w:t>2</w:t>
      </w:r>
      <w:r w:rsidR="00853C3D">
        <w:rPr>
          <w:rFonts w:cs="Arial"/>
        </w:rPr>
        <w:t>3</w:t>
      </w:r>
      <w:r w:rsidR="000C704A" w:rsidRPr="00853C3D">
        <w:rPr>
          <w:rFonts w:cs="Arial"/>
        </w:rPr>
        <w:t xml:space="preserve">. </w:t>
      </w:r>
      <w:r w:rsidR="00F46B0F" w:rsidRPr="00853C3D">
        <w:rPr>
          <w:rFonts w:cs="Arial"/>
        </w:rPr>
        <w:t>2</w:t>
      </w:r>
      <w:r w:rsidR="000E4719" w:rsidRPr="00853C3D">
        <w:rPr>
          <w:rFonts w:cs="Arial"/>
        </w:rPr>
        <w:t>.</w:t>
      </w:r>
      <w:r w:rsidR="007C5E17" w:rsidRPr="00853C3D">
        <w:rPr>
          <w:rFonts w:cs="Arial"/>
        </w:rPr>
        <w:t xml:space="preserve"> 202</w:t>
      </w:r>
      <w:r w:rsidR="00F46B0F" w:rsidRPr="00853C3D">
        <w:rPr>
          <w:rFonts w:cs="Arial"/>
        </w:rPr>
        <w:t>3</w:t>
      </w:r>
      <w:r w:rsidR="007D75CF" w:rsidRPr="00853C3D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11FF848E" w:rsidR="00D3281C" w:rsidRPr="00853C3D" w:rsidRDefault="00D3281C" w:rsidP="00D3281C">
      <w:pPr>
        <w:jc w:val="both"/>
        <w:rPr>
          <w:lang w:val="sl-SI"/>
        </w:rPr>
      </w:pPr>
      <w:r w:rsidRPr="00853C3D">
        <w:rPr>
          <w:lang w:val="sl-SI"/>
        </w:rPr>
        <w:t>V skladu z drugim in tretjim odstavkom 25. člena Uredbe o postopku za zasedbo delovnega mesta v organih državne uprave in v pravosodnih organih (Uradni list RS, št. 139/2006 in 104/2010) obveščamo, da je bil postop</w:t>
      </w:r>
      <w:r w:rsidR="008874AE" w:rsidRPr="00853C3D">
        <w:rPr>
          <w:lang w:val="sl-SI"/>
        </w:rPr>
        <w:t>e</w:t>
      </w:r>
      <w:r w:rsidRPr="00853C3D">
        <w:rPr>
          <w:lang w:val="sl-SI"/>
        </w:rPr>
        <w:t xml:space="preserve">k javnega natečaja za zasedbo </w:t>
      </w:r>
      <w:r w:rsidR="001F2A47" w:rsidRPr="00853C3D">
        <w:rPr>
          <w:rFonts w:cs="Arial"/>
          <w:szCs w:val="20"/>
          <w:lang w:val="sl-SI"/>
        </w:rPr>
        <w:t>prost</w:t>
      </w:r>
      <w:r w:rsidR="007E3CE6" w:rsidRPr="00853C3D">
        <w:rPr>
          <w:rFonts w:cs="Arial"/>
          <w:szCs w:val="20"/>
          <w:lang w:val="sl-SI"/>
        </w:rPr>
        <w:t>ega</w:t>
      </w:r>
      <w:r w:rsidR="001F2A47" w:rsidRPr="00853C3D">
        <w:rPr>
          <w:rFonts w:cs="Arial"/>
          <w:szCs w:val="20"/>
          <w:lang w:val="sl-SI"/>
        </w:rPr>
        <w:t xml:space="preserve"> uradnišk</w:t>
      </w:r>
      <w:r w:rsidR="007E3CE6" w:rsidRPr="00853C3D">
        <w:rPr>
          <w:rFonts w:cs="Arial"/>
          <w:szCs w:val="20"/>
          <w:lang w:val="sl-SI"/>
        </w:rPr>
        <w:t>ega</w:t>
      </w:r>
      <w:r w:rsidR="001F2A47" w:rsidRPr="00853C3D">
        <w:rPr>
          <w:rFonts w:cs="Arial"/>
          <w:szCs w:val="20"/>
          <w:lang w:val="sl-SI"/>
        </w:rPr>
        <w:t xml:space="preserve"> delovn</w:t>
      </w:r>
      <w:r w:rsidR="007E3CE6" w:rsidRPr="00853C3D">
        <w:rPr>
          <w:rFonts w:cs="Arial"/>
          <w:szCs w:val="20"/>
          <w:lang w:val="sl-SI"/>
        </w:rPr>
        <w:t>ega</w:t>
      </w:r>
      <w:r w:rsidR="00FD2F4F" w:rsidRPr="00853C3D">
        <w:rPr>
          <w:rFonts w:cs="Arial"/>
          <w:szCs w:val="20"/>
          <w:lang w:val="sl-SI"/>
        </w:rPr>
        <w:t xml:space="preserve"> </w:t>
      </w:r>
      <w:r w:rsidR="001F2A47" w:rsidRPr="00853C3D">
        <w:rPr>
          <w:rFonts w:cs="Arial"/>
          <w:szCs w:val="20"/>
          <w:lang w:val="sl-SI"/>
        </w:rPr>
        <w:t>mest</w:t>
      </w:r>
      <w:r w:rsidR="007E3CE6" w:rsidRPr="00853C3D">
        <w:rPr>
          <w:rFonts w:cs="Arial"/>
          <w:szCs w:val="20"/>
          <w:lang w:val="sl-SI"/>
        </w:rPr>
        <w:t>a</w:t>
      </w:r>
      <w:r w:rsidRPr="00853C3D">
        <w:rPr>
          <w:lang w:val="sl-SI"/>
        </w:rPr>
        <w:t xml:space="preserve"> </w:t>
      </w:r>
      <w:r w:rsidR="007E3CE6" w:rsidRPr="00853C3D">
        <w:rPr>
          <w:lang w:val="sl-SI"/>
        </w:rPr>
        <w:t>»</w:t>
      </w:r>
      <w:r w:rsidRPr="00853C3D">
        <w:rPr>
          <w:lang w:val="sl-SI"/>
        </w:rPr>
        <w:t>Svetovalec</w:t>
      </w:r>
      <w:r w:rsidR="007E3CE6" w:rsidRPr="00853C3D">
        <w:rPr>
          <w:lang w:val="sl-SI"/>
        </w:rPr>
        <w:t>«</w:t>
      </w:r>
      <w:r w:rsidRPr="00853C3D">
        <w:rPr>
          <w:lang w:val="sl-SI"/>
        </w:rPr>
        <w:t xml:space="preserve"> (šifra DM</w:t>
      </w:r>
      <w:r w:rsidR="008874AE" w:rsidRPr="00853C3D">
        <w:rPr>
          <w:lang w:val="sl-SI"/>
        </w:rPr>
        <w:t>:</w:t>
      </w:r>
      <w:r w:rsidRPr="00853C3D">
        <w:rPr>
          <w:lang w:val="sl-SI"/>
        </w:rPr>
        <w:t xml:space="preserve"> </w:t>
      </w:r>
      <w:r w:rsidR="00582E84" w:rsidRPr="00853C3D">
        <w:rPr>
          <w:lang w:val="sl-SI"/>
        </w:rPr>
        <w:t>105</w:t>
      </w:r>
      <w:r w:rsidRPr="00853C3D">
        <w:rPr>
          <w:lang w:val="sl-SI"/>
        </w:rPr>
        <w:t>)</w:t>
      </w:r>
      <w:r w:rsidR="007E3CE6" w:rsidRPr="00853C3D">
        <w:rPr>
          <w:lang w:val="sl-SI"/>
        </w:rPr>
        <w:t>,</w:t>
      </w:r>
      <w:r w:rsidRPr="00853C3D">
        <w:rPr>
          <w:lang w:val="sl-SI"/>
        </w:rPr>
        <w:t xml:space="preserve"> za nedoločen čas</w:t>
      </w:r>
      <w:r w:rsidR="007E3CE6" w:rsidRPr="00853C3D">
        <w:rPr>
          <w:lang w:val="sl-SI"/>
        </w:rPr>
        <w:t>,</w:t>
      </w:r>
      <w:r w:rsidRPr="00853C3D">
        <w:rPr>
          <w:lang w:val="sl-SI"/>
        </w:rPr>
        <w:t xml:space="preserve"> v </w:t>
      </w:r>
      <w:r w:rsidR="001F2A47" w:rsidRPr="00853C3D">
        <w:rPr>
          <w:rFonts w:cs="Arial"/>
          <w:szCs w:val="20"/>
          <w:lang w:val="sl-SI"/>
        </w:rPr>
        <w:t xml:space="preserve">Oddelku za </w:t>
      </w:r>
      <w:r w:rsidR="007E3CE6" w:rsidRPr="00853C3D">
        <w:rPr>
          <w:rFonts w:cs="Arial"/>
          <w:szCs w:val="20"/>
          <w:lang w:val="sl-SI"/>
        </w:rPr>
        <w:t xml:space="preserve">upravne notranje </w:t>
      </w:r>
      <w:r w:rsidR="001F2A47" w:rsidRPr="00853C3D">
        <w:rPr>
          <w:rFonts w:cs="Arial"/>
          <w:szCs w:val="20"/>
          <w:lang w:val="sl-SI"/>
        </w:rPr>
        <w:t>zadeve</w:t>
      </w:r>
      <w:r w:rsidR="00B058CA" w:rsidRPr="00853C3D">
        <w:rPr>
          <w:rFonts w:cs="Arial"/>
          <w:szCs w:val="20"/>
          <w:lang w:val="sl-SI"/>
        </w:rPr>
        <w:t xml:space="preserve"> Upravne enote Sežana</w:t>
      </w:r>
      <w:r w:rsidRPr="00853C3D">
        <w:rPr>
          <w:lang w:val="sl-SI"/>
        </w:rPr>
        <w:t xml:space="preserve">, ki je bil objavljen </w:t>
      </w:r>
      <w:r w:rsidR="00853C3D" w:rsidRPr="00853C3D">
        <w:rPr>
          <w:lang w:val="sl-SI"/>
        </w:rPr>
        <w:t>14</w:t>
      </w:r>
      <w:r w:rsidR="008874AE" w:rsidRPr="00853C3D">
        <w:rPr>
          <w:lang w:val="sl-SI"/>
        </w:rPr>
        <w:t>.</w:t>
      </w:r>
      <w:r w:rsidRPr="00853C3D">
        <w:rPr>
          <w:lang w:val="sl-SI"/>
        </w:rPr>
        <w:t xml:space="preserve"> </w:t>
      </w:r>
      <w:r w:rsidR="00853C3D" w:rsidRPr="00853C3D">
        <w:rPr>
          <w:lang w:val="sl-SI"/>
        </w:rPr>
        <w:t xml:space="preserve">11. </w:t>
      </w:r>
      <w:r w:rsidRPr="00853C3D">
        <w:rPr>
          <w:lang w:val="sl-SI"/>
        </w:rPr>
        <w:t>20</w:t>
      </w:r>
      <w:r w:rsidR="008874AE" w:rsidRPr="00853C3D">
        <w:rPr>
          <w:lang w:val="sl-SI"/>
        </w:rPr>
        <w:t>2</w:t>
      </w:r>
      <w:r w:rsidR="00B058CA" w:rsidRPr="00853C3D">
        <w:rPr>
          <w:lang w:val="sl-SI"/>
        </w:rPr>
        <w:t>2</w:t>
      </w:r>
      <w:r w:rsidRPr="00853C3D">
        <w:rPr>
          <w:lang w:val="sl-SI"/>
        </w:rPr>
        <w:t xml:space="preserve"> na spletni stran</w:t>
      </w:r>
      <w:r w:rsidR="008874AE" w:rsidRPr="00853C3D">
        <w:rPr>
          <w:lang w:val="sl-SI"/>
        </w:rPr>
        <w:t>i</w:t>
      </w:r>
      <w:r w:rsidRPr="00853C3D">
        <w:rPr>
          <w:lang w:val="sl-SI"/>
        </w:rPr>
        <w:t xml:space="preserve"> </w:t>
      </w:r>
      <w:r w:rsidR="008874AE" w:rsidRPr="00853C3D">
        <w:rPr>
          <w:lang w:val="sl-SI"/>
        </w:rPr>
        <w:t>portala državne uprave GOV.SI (</w:t>
      </w:r>
      <w:hyperlink r:id="rId7" w:history="1">
        <w:r w:rsidR="008874AE" w:rsidRPr="00853C3D">
          <w:rPr>
            <w:lang w:val="sl-SI"/>
          </w:rPr>
          <w:t>https://www.gov.si/zbirke/delovna-mesta</w:t>
        </w:r>
      </w:hyperlink>
      <w:r w:rsidR="008874AE" w:rsidRPr="00853C3D">
        <w:rPr>
          <w:lang w:val="sl-SI"/>
        </w:rPr>
        <w:t xml:space="preserve">) </w:t>
      </w:r>
      <w:r w:rsidRPr="00853C3D">
        <w:rPr>
          <w:lang w:val="sl-SI"/>
        </w:rPr>
        <w:t xml:space="preserve">in Zavoda RS za zaposlovanje, </w:t>
      </w:r>
      <w:r w:rsidR="008874AE" w:rsidRPr="00853C3D">
        <w:rPr>
          <w:lang w:val="sl-SI"/>
        </w:rPr>
        <w:t xml:space="preserve">zaključen z izbiro </w:t>
      </w:r>
      <w:r w:rsidR="00B058CA" w:rsidRPr="00853C3D">
        <w:rPr>
          <w:lang w:val="sl-SI"/>
        </w:rPr>
        <w:t>kandidatk</w:t>
      </w:r>
      <w:r w:rsidR="007E3CE6" w:rsidRPr="00853C3D">
        <w:rPr>
          <w:lang w:val="sl-SI"/>
        </w:rPr>
        <w:t>e</w:t>
      </w:r>
      <w:r w:rsidR="008874AE" w:rsidRPr="00853C3D">
        <w:rPr>
          <w:lang w:val="sl-SI"/>
        </w:rPr>
        <w:t>.</w:t>
      </w:r>
    </w:p>
    <w:p w14:paraId="63A80649" w14:textId="2FCCAF98" w:rsidR="00CA4E17" w:rsidRPr="00853C3D" w:rsidRDefault="00CA4E17" w:rsidP="008874AE">
      <w:pPr>
        <w:jc w:val="both"/>
        <w:rPr>
          <w:lang w:val="sl-SI"/>
        </w:rPr>
      </w:pPr>
    </w:p>
    <w:p w14:paraId="7D1CA295" w14:textId="6C854D06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7E3CE6">
        <w:rPr>
          <w:lang w:val="sl-SI"/>
        </w:rPr>
        <w:t>a</w:t>
      </w:r>
      <w:r>
        <w:rPr>
          <w:lang w:val="sl-SI"/>
        </w:rPr>
        <w:t xml:space="preserve"> kandidatk</w:t>
      </w:r>
      <w:r w:rsidR="007E3CE6">
        <w:rPr>
          <w:lang w:val="sl-SI"/>
        </w:rPr>
        <w:t>a</w:t>
      </w:r>
      <w:r w:rsidRPr="008874AE">
        <w:rPr>
          <w:lang w:val="sl-SI"/>
        </w:rPr>
        <w:t xml:space="preserve"> navedl</w:t>
      </w:r>
      <w:r w:rsidR="007E3CE6"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064B5BE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6661D02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F46B0F">
        <w:rPr>
          <w:lang w:val="sl-SI"/>
        </w:rPr>
        <w:t>k</w:t>
      </w:r>
      <w:r w:rsidRPr="00CA4E17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53ACFFB-3AC9-47D1-A157-B7E2DA9A5F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30115DC-43A2-40EF-B3F6-F732DB31C7A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07CDBA5-5747-4790-ACD9-2BDA42CC4BF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34841A61-2A17-4CD7-A17E-D234FFD6F3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59F490F-1112-4D6E-AE48-5B9E360A09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4BDEBD8-99C0-4EC3-807F-E0CB65EECE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2E8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3C3D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1575B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57FED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2023-02-22T15:29:00Z</dcterms:created>
  <dcterms:modified xsi:type="dcterms:W3CDTF">2023-02-23T14:52:00Z</dcterms:modified>
</cp:coreProperties>
</file>