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D2D31" w14:textId="77777777" w:rsidR="0041023B" w:rsidRPr="007350BA" w:rsidRDefault="00EA4AA5" w:rsidP="0041023B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7350BA">
        <w:rPr>
          <w:rFonts w:cs="Arial"/>
          <w:noProof/>
          <w:szCs w:val="20"/>
        </w:rPr>
        <w:drawing>
          <wp:anchor distT="0" distB="0" distL="114300" distR="114300" simplePos="0" relativeHeight="251657216" behindDoc="0" locked="0" layoutInCell="1" allowOverlap="1" wp14:anchorId="55107291" wp14:editId="7308137E">
            <wp:simplePos x="0" y="0"/>
            <wp:positionH relativeFrom="page">
              <wp:posOffset>635</wp:posOffset>
            </wp:positionH>
            <wp:positionV relativeFrom="page">
              <wp:posOffset>-1905</wp:posOffset>
            </wp:positionV>
            <wp:extent cx="4321810" cy="972185"/>
            <wp:effectExtent l="0" t="0" r="0" b="0"/>
            <wp:wrapSquare wrapText="bothSides"/>
            <wp:docPr id="3" name="Slika 3" descr="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23B" w:rsidRPr="007350BA">
        <w:rPr>
          <w:rFonts w:cs="Arial"/>
          <w:szCs w:val="20"/>
          <w:lang w:val="sl-SI"/>
        </w:rPr>
        <w:tab/>
      </w:r>
    </w:p>
    <w:p w14:paraId="1C2BA0F9" w14:textId="77777777" w:rsidR="0041023B" w:rsidRPr="007350BA" w:rsidRDefault="00EA4AA5" w:rsidP="0041023B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7350BA">
        <w:rPr>
          <w:rFonts w:cs="Arial"/>
          <w:noProof/>
          <w:szCs w:val="20"/>
        </w:rPr>
        <w:drawing>
          <wp:anchor distT="0" distB="0" distL="114300" distR="114300" simplePos="0" relativeHeight="251658240" behindDoc="0" locked="0" layoutInCell="1" allowOverlap="1" wp14:anchorId="17E0BB6B" wp14:editId="2382A80D">
            <wp:simplePos x="0" y="0"/>
            <wp:positionH relativeFrom="page">
              <wp:posOffset>635</wp:posOffset>
            </wp:positionH>
            <wp:positionV relativeFrom="page">
              <wp:posOffset>-1905</wp:posOffset>
            </wp:positionV>
            <wp:extent cx="4321810" cy="972185"/>
            <wp:effectExtent l="0" t="0" r="0" b="0"/>
            <wp:wrapSquare wrapText="bothSides"/>
            <wp:docPr id="4" name="Slika 4" descr="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23B" w:rsidRPr="007350BA">
        <w:rPr>
          <w:rFonts w:cs="Arial"/>
          <w:szCs w:val="20"/>
          <w:lang w:val="sl-SI"/>
        </w:rPr>
        <w:t xml:space="preserve">      Glavni trg 19/a, 8290 Sevnica</w:t>
      </w:r>
      <w:r w:rsidR="0041023B" w:rsidRPr="007350BA">
        <w:rPr>
          <w:rFonts w:cs="Arial"/>
          <w:szCs w:val="20"/>
          <w:lang w:val="sl-SI"/>
        </w:rPr>
        <w:tab/>
      </w:r>
    </w:p>
    <w:p w14:paraId="50CB20C9" w14:textId="77777777" w:rsidR="0041023B" w:rsidRPr="007350BA" w:rsidRDefault="0041023B" w:rsidP="0041023B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7350BA">
        <w:rPr>
          <w:rFonts w:cs="Arial"/>
          <w:szCs w:val="20"/>
          <w:lang w:val="sl-SI"/>
        </w:rPr>
        <w:tab/>
        <w:t>T: 07 816 38 70</w:t>
      </w:r>
    </w:p>
    <w:p w14:paraId="1BB59EEE" w14:textId="77777777" w:rsidR="0041023B" w:rsidRPr="007350BA" w:rsidRDefault="0041023B" w:rsidP="0041023B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7350BA">
        <w:rPr>
          <w:rFonts w:cs="Arial"/>
          <w:szCs w:val="20"/>
          <w:lang w:val="sl-SI"/>
        </w:rPr>
        <w:tab/>
        <w:t xml:space="preserve">F: 07 816 38 80 </w:t>
      </w:r>
    </w:p>
    <w:p w14:paraId="219ED71F" w14:textId="77777777" w:rsidR="0041023B" w:rsidRPr="007350BA" w:rsidRDefault="0041023B" w:rsidP="0041023B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7350BA">
        <w:rPr>
          <w:rFonts w:cs="Arial"/>
          <w:szCs w:val="20"/>
          <w:lang w:val="sl-SI"/>
        </w:rPr>
        <w:tab/>
        <w:t>E: ue.sevnica@gov.si</w:t>
      </w:r>
    </w:p>
    <w:p w14:paraId="65AF7EC0" w14:textId="77777777" w:rsidR="0041023B" w:rsidRPr="007350BA" w:rsidRDefault="0041023B" w:rsidP="0041023B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7350BA">
        <w:rPr>
          <w:rFonts w:cs="Arial"/>
          <w:szCs w:val="20"/>
          <w:lang w:val="sl-SI"/>
        </w:rPr>
        <w:tab/>
        <w:t>www.upravneenote.gov.si/sevnica/</w:t>
      </w:r>
    </w:p>
    <w:p w14:paraId="189E7853" w14:textId="77777777" w:rsidR="008E46D4" w:rsidRPr="007350BA" w:rsidRDefault="008E46D4" w:rsidP="00A30567">
      <w:pPr>
        <w:jc w:val="both"/>
        <w:rPr>
          <w:rFonts w:ascii="Arial" w:hAnsi="Arial" w:cs="Arial"/>
          <w:sz w:val="20"/>
          <w:szCs w:val="20"/>
        </w:rPr>
      </w:pPr>
    </w:p>
    <w:p w14:paraId="127AC333" w14:textId="77777777" w:rsidR="00F108B6" w:rsidRPr="007350BA" w:rsidRDefault="00F108B6" w:rsidP="00A30567">
      <w:pPr>
        <w:jc w:val="both"/>
        <w:rPr>
          <w:rFonts w:ascii="Arial" w:hAnsi="Arial" w:cs="Arial"/>
          <w:sz w:val="20"/>
          <w:szCs w:val="20"/>
        </w:rPr>
      </w:pPr>
    </w:p>
    <w:p w14:paraId="0A9F341A" w14:textId="77777777" w:rsidR="00F108B6" w:rsidRDefault="00F108B6" w:rsidP="00A30567">
      <w:pPr>
        <w:jc w:val="both"/>
        <w:rPr>
          <w:rFonts w:ascii="Arial" w:hAnsi="Arial" w:cs="Arial"/>
          <w:sz w:val="20"/>
          <w:szCs w:val="20"/>
        </w:rPr>
      </w:pPr>
    </w:p>
    <w:p w14:paraId="189E823E" w14:textId="625CA901" w:rsidR="006C7EF8" w:rsidRPr="006C7EF8" w:rsidRDefault="006C7EF8" w:rsidP="006C7EF8">
      <w:pPr>
        <w:tabs>
          <w:tab w:val="left" w:pos="1667"/>
          <w:tab w:val="left" w:pos="1701"/>
        </w:tabs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6C7EF8">
        <w:rPr>
          <w:rFonts w:ascii="Arial" w:hAnsi="Arial" w:cs="Arial"/>
          <w:sz w:val="20"/>
          <w:szCs w:val="20"/>
        </w:rPr>
        <w:t xml:space="preserve">Številka: </w:t>
      </w:r>
      <w:r w:rsidRPr="006C7EF8">
        <w:rPr>
          <w:rFonts w:ascii="Arial" w:hAnsi="Arial" w:cs="Arial"/>
          <w:sz w:val="20"/>
          <w:szCs w:val="20"/>
        </w:rPr>
        <w:tab/>
      </w:r>
      <w:r w:rsidRPr="003D1927">
        <w:rPr>
          <w:rFonts w:ascii="Arial" w:hAnsi="Arial" w:cs="Arial"/>
          <w:sz w:val="20"/>
          <w:szCs w:val="20"/>
        </w:rPr>
        <w:t>021-556/2005</w:t>
      </w:r>
      <w:r w:rsidR="0088135C">
        <w:rPr>
          <w:rFonts w:ascii="Arial" w:hAnsi="Arial" w:cs="Arial"/>
          <w:sz w:val="20"/>
          <w:szCs w:val="20"/>
        </w:rPr>
        <w:t>-6243-</w:t>
      </w:r>
      <w:r w:rsidR="00DE45D8">
        <w:rPr>
          <w:rFonts w:ascii="Arial" w:hAnsi="Arial" w:cs="Arial"/>
          <w:sz w:val="20"/>
          <w:szCs w:val="20"/>
        </w:rPr>
        <w:t>40</w:t>
      </w:r>
    </w:p>
    <w:p w14:paraId="13F7523A" w14:textId="1BBA1ADF" w:rsidR="006C7EF8" w:rsidRPr="006C7EF8" w:rsidRDefault="006C7EF8" w:rsidP="006C7EF8">
      <w:pPr>
        <w:tabs>
          <w:tab w:val="left" w:pos="1701"/>
        </w:tabs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6C7EF8">
        <w:rPr>
          <w:rFonts w:ascii="Arial" w:hAnsi="Arial" w:cs="Arial"/>
          <w:sz w:val="20"/>
          <w:szCs w:val="20"/>
        </w:rPr>
        <w:t xml:space="preserve">Datum: </w:t>
      </w:r>
      <w:r w:rsidR="00CE56C2">
        <w:rPr>
          <w:rFonts w:ascii="Arial" w:hAnsi="Arial" w:cs="Arial"/>
          <w:sz w:val="20"/>
          <w:szCs w:val="20"/>
        </w:rPr>
        <w:t xml:space="preserve">                 </w:t>
      </w:r>
      <w:r w:rsidR="00674271">
        <w:rPr>
          <w:rFonts w:ascii="Arial" w:hAnsi="Arial" w:cs="Arial"/>
          <w:sz w:val="20"/>
          <w:szCs w:val="20"/>
        </w:rPr>
        <w:t xml:space="preserve">1. </w:t>
      </w:r>
      <w:r w:rsidR="00DE45D8">
        <w:rPr>
          <w:rFonts w:ascii="Arial" w:hAnsi="Arial" w:cs="Arial"/>
          <w:sz w:val="20"/>
          <w:szCs w:val="20"/>
        </w:rPr>
        <w:t>9</w:t>
      </w:r>
      <w:r w:rsidR="00674271">
        <w:rPr>
          <w:rFonts w:ascii="Arial" w:hAnsi="Arial" w:cs="Arial"/>
          <w:sz w:val="20"/>
          <w:szCs w:val="20"/>
        </w:rPr>
        <w:t>. 2026</w:t>
      </w:r>
    </w:p>
    <w:p w14:paraId="121A3C69" w14:textId="77777777" w:rsidR="006C7EF8" w:rsidRPr="006C7EF8" w:rsidRDefault="006C7EF8" w:rsidP="006C7EF8">
      <w:pPr>
        <w:spacing w:line="260" w:lineRule="atLeast"/>
        <w:jc w:val="both"/>
        <w:rPr>
          <w:rFonts w:ascii="Arial" w:hAnsi="Arial" w:cs="Arial"/>
          <w:sz w:val="20"/>
          <w:lang w:eastAsia="en-US"/>
        </w:rPr>
      </w:pPr>
    </w:p>
    <w:p w14:paraId="138C4A9C" w14:textId="2AB21843" w:rsidR="006C7EF8" w:rsidRDefault="006C7EF8" w:rsidP="006C7EF8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  <w:r w:rsidRPr="006C7EF8">
        <w:rPr>
          <w:rFonts w:ascii="Arial" w:hAnsi="Arial" w:cs="Arial"/>
          <w:sz w:val="20"/>
          <w:szCs w:val="20"/>
          <w:lang w:eastAsia="en-US"/>
        </w:rPr>
        <w:t xml:space="preserve">Na podlagi </w:t>
      </w:r>
      <w:r w:rsidR="0088135C" w:rsidRPr="0088135C">
        <w:rPr>
          <w:rFonts w:ascii="Arial" w:hAnsi="Arial" w:cs="Arial"/>
          <w:sz w:val="20"/>
          <w:szCs w:val="20"/>
        </w:rPr>
        <w:t>319. člena Zakona o splošnem upravnem postopku (Uradni list št. 80/1999, 70/2000, 52/2002, 73/2004, 119/2005, 105/2006 – ZUS – 1, 126/2007, 65/2008, 8/2010, 82/2013, 36/2020 – ZZUSUDJZ, 61/2020 – ZZUSUDJZ-A Citat, 175/2020 – ZIUOPDVE, 3/2022-ZDeb</w:t>
      </w:r>
      <w:r w:rsidR="00674271">
        <w:rPr>
          <w:rFonts w:ascii="Arial" w:hAnsi="Arial" w:cs="Arial"/>
          <w:sz w:val="20"/>
          <w:szCs w:val="20"/>
        </w:rPr>
        <w:t>, 85/2025;</w:t>
      </w:r>
      <w:r w:rsidR="0088135C" w:rsidRPr="0088135C">
        <w:rPr>
          <w:rFonts w:ascii="Arial" w:hAnsi="Arial" w:cs="Arial"/>
          <w:sz w:val="20"/>
          <w:szCs w:val="20"/>
        </w:rPr>
        <w:t xml:space="preserve"> v nadaljevanju ZUP</w:t>
      </w:r>
      <w:r w:rsidR="00674271">
        <w:rPr>
          <w:rFonts w:ascii="Arial" w:hAnsi="Arial" w:cs="Arial"/>
          <w:sz w:val="20"/>
          <w:szCs w:val="20"/>
        </w:rPr>
        <w:t>-I</w:t>
      </w:r>
      <w:r w:rsidR="0088135C" w:rsidRPr="0088135C">
        <w:rPr>
          <w:rFonts w:ascii="Arial" w:hAnsi="Arial" w:cs="Arial"/>
          <w:sz w:val="20"/>
          <w:szCs w:val="20"/>
        </w:rPr>
        <w:t>)</w:t>
      </w:r>
      <w:r w:rsidR="0088135C">
        <w:rPr>
          <w:rFonts w:cs="Arial"/>
          <w:szCs w:val="20"/>
        </w:rPr>
        <w:t xml:space="preserve"> </w:t>
      </w:r>
      <w:r w:rsidRPr="006C7EF8">
        <w:rPr>
          <w:rFonts w:ascii="Arial" w:hAnsi="Arial" w:cs="Arial"/>
          <w:sz w:val="20"/>
          <w:szCs w:val="20"/>
          <w:lang w:eastAsia="en-US"/>
        </w:rPr>
        <w:t xml:space="preserve"> </w:t>
      </w:r>
      <w:r w:rsidR="003D1927">
        <w:rPr>
          <w:rFonts w:ascii="Arial" w:hAnsi="Arial" w:cs="Arial"/>
          <w:sz w:val="20"/>
          <w:szCs w:val="20"/>
          <w:lang w:eastAsia="en-US"/>
        </w:rPr>
        <w:t xml:space="preserve">načelnik </w:t>
      </w:r>
      <w:r w:rsidRPr="006C7EF8">
        <w:rPr>
          <w:rFonts w:ascii="Arial" w:hAnsi="Arial" w:cs="Arial"/>
          <w:sz w:val="20"/>
          <w:szCs w:val="20"/>
          <w:lang w:eastAsia="en-US"/>
        </w:rPr>
        <w:t xml:space="preserve">Upravne enote </w:t>
      </w:r>
      <w:r w:rsidR="003D1927">
        <w:rPr>
          <w:rFonts w:ascii="Arial" w:hAnsi="Arial" w:cs="Arial"/>
          <w:sz w:val="20"/>
          <w:szCs w:val="20"/>
          <w:lang w:eastAsia="en-US"/>
        </w:rPr>
        <w:t>Sevnica</w:t>
      </w:r>
      <w:r w:rsidRPr="006C7EF8">
        <w:rPr>
          <w:rFonts w:ascii="Arial" w:hAnsi="Arial" w:cs="Arial"/>
          <w:sz w:val="20"/>
          <w:szCs w:val="20"/>
          <w:lang w:eastAsia="en-US"/>
        </w:rPr>
        <w:t xml:space="preserve"> objavlja seznam uradnih oseb, ki so pooblaščene za odločanje o upravnih stvareh ali za vodenje postopkov pred izdajo odločbe</w:t>
      </w:r>
    </w:p>
    <w:p w14:paraId="6DC12AFA" w14:textId="77777777" w:rsidR="00E8721B" w:rsidRDefault="00E8721B" w:rsidP="006C7EF8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45D9F1C" w14:textId="77777777" w:rsidR="00E8721B" w:rsidRPr="006C7EF8" w:rsidRDefault="00E8721B" w:rsidP="006C7EF8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816FA92" w14:textId="77777777" w:rsidR="006C7EF8" w:rsidRPr="006C7EF8" w:rsidRDefault="006C7EF8" w:rsidP="006C7EF8">
      <w:pPr>
        <w:keepNext/>
        <w:spacing w:before="240" w:after="60" w:line="260" w:lineRule="atLeast"/>
        <w:jc w:val="center"/>
        <w:outlineLvl w:val="0"/>
        <w:rPr>
          <w:rFonts w:ascii="Arial" w:hAnsi="Arial"/>
          <w:b/>
          <w:kern w:val="32"/>
          <w:sz w:val="28"/>
          <w:szCs w:val="32"/>
        </w:rPr>
      </w:pPr>
      <w:r w:rsidRPr="006C7EF8">
        <w:rPr>
          <w:rFonts w:ascii="Arial" w:hAnsi="Arial"/>
          <w:b/>
          <w:kern w:val="32"/>
          <w:sz w:val="28"/>
          <w:szCs w:val="32"/>
        </w:rPr>
        <w:t>SEZNAM POOBLAŠČENIH URADNIH OSEB ZA VODENJE IN ODLOČANJE V UPRAVNEM POSTOPKU</w:t>
      </w:r>
    </w:p>
    <w:p w14:paraId="749779D8" w14:textId="77777777" w:rsidR="006C7EF8" w:rsidRPr="006C7EF8" w:rsidRDefault="006C7EF8" w:rsidP="006C7EF8">
      <w:pPr>
        <w:spacing w:line="260" w:lineRule="atLeast"/>
        <w:rPr>
          <w:rFonts w:ascii="Arial" w:hAnsi="Arial" w:cs="Arial"/>
          <w:b/>
          <w:sz w:val="20"/>
          <w:szCs w:val="20"/>
          <w:lang w:eastAsia="en-US"/>
        </w:rPr>
      </w:pPr>
    </w:p>
    <w:p w14:paraId="722A4642" w14:textId="77777777" w:rsidR="006C7EF8" w:rsidRPr="006C7EF8" w:rsidRDefault="006C7EF8" w:rsidP="006C7EF8">
      <w:pPr>
        <w:spacing w:line="260" w:lineRule="atLeast"/>
        <w:rPr>
          <w:rFonts w:ascii="Arial" w:hAnsi="Arial" w:cs="Arial"/>
          <w:b/>
          <w:sz w:val="20"/>
          <w:szCs w:val="20"/>
          <w:lang w:eastAsia="en-US"/>
        </w:rPr>
      </w:pPr>
      <w:r w:rsidRPr="006C7EF8">
        <w:rPr>
          <w:rFonts w:ascii="Arial" w:hAnsi="Arial" w:cs="Arial"/>
          <w:b/>
          <w:sz w:val="20"/>
          <w:szCs w:val="20"/>
          <w:lang w:eastAsia="en-US"/>
        </w:rPr>
        <w:t>VODSTVO</w:t>
      </w:r>
    </w:p>
    <w:tbl>
      <w:tblPr>
        <w:tblW w:w="13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972"/>
        <w:gridCol w:w="2552"/>
        <w:gridCol w:w="8215"/>
      </w:tblGrid>
      <w:tr w:rsidR="006C7EF8" w:rsidRPr="006C7EF8" w14:paraId="13DCA4F7" w14:textId="77777777" w:rsidTr="00816EDA">
        <w:trPr>
          <w:trHeight w:val="70"/>
          <w:tblHeader/>
        </w:trPr>
        <w:tc>
          <w:tcPr>
            <w:tcW w:w="2972" w:type="dxa"/>
          </w:tcPr>
          <w:p w14:paraId="5AD6364E" w14:textId="77777777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Uradna oseba</w:t>
            </w:r>
          </w:p>
        </w:tc>
        <w:tc>
          <w:tcPr>
            <w:tcW w:w="2552" w:type="dxa"/>
          </w:tcPr>
          <w:p w14:paraId="66EE3091" w14:textId="68001A1C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Naziv</w:t>
            </w:r>
            <w:r w:rsidR="00DE45D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 xml:space="preserve"> oz. delovno mesto</w:t>
            </w:r>
          </w:p>
        </w:tc>
        <w:tc>
          <w:tcPr>
            <w:tcW w:w="8215" w:type="dxa"/>
          </w:tcPr>
          <w:p w14:paraId="5ACA0989" w14:textId="77777777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Področje pooblastil</w:t>
            </w:r>
          </w:p>
        </w:tc>
      </w:tr>
      <w:tr w:rsidR="006C7EF8" w:rsidRPr="006C7EF8" w14:paraId="4E2E95F0" w14:textId="77777777" w:rsidTr="00816EDA">
        <w:tc>
          <w:tcPr>
            <w:tcW w:w="2972" w:type="dxa"/>
          </w:tcPr>
          <w:p w14:paraId="12B14331" w14:textId="6E700997" w:rsidR="006C7EF8" w:rsidRPr="006C7EF8" w:rsidRDefault="0092421A" w:rsidP="00816EDA">
            <w:pPr>
              <w:tabs>
                <w:tab w:val="left" w:pos="1905"/>
              </w:tabs>
              <w:spacing w:line="260" w:lineRule="atLeast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>Franc Judež</w:t>
            </w:r>
          </w:p>
        </w:tc>
        <w:tc>
          <w:tcPr>
            <w:tcW w:w="2552" w:type="dxa"/>
          </w:tcPr>
          <w:p w14:paraId="356B6FC4" w14:textId="315226D1" w:rsidR="006C7EF8" w:rsidRPr="006C7EF8" w:rsidRDefault="00674271" w:rsidP="00816EDA">
            <w:pPr>
              <w:spacing w:line="260" w:lineRule="atLeast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>N</w:t>
            </w:r>
            <w:r w:rsidR="006C7EF8" w:rsidRPr="00816EDA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>ačelnik</w:t>
            </w:r>
            <w:r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 xml:space="preserve"> upravne enote</w:t>
            </w:r>
          </w:p>
        </w:tc>
        <w:tc>
          <w:tcPr>
            <w:tcW w:w="8215" w:type="dxa"/>
          </w:tcPr>
          <w:p w14:paraId="75AB782F" w14:textId="77777777" w:rsidR="006C7EF8" w:rsidRPr="006C7EF8" w:rsidRDefault="00B15C96" w:rsidP="00816EDA">
            <w:pPr>
              <w:spacing w:line="260" w:lineRule="atLeast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odločanje v najzahtevnejših upravnih in drugih zadevah z delovnega področja upravne enote</w:t>
            </w:r>
            <w:r w:rsidRPr="00816EDA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6C3B038F" w14:textId="77777777" w:rsidR="006C7EF8" w:rsidRDefault="006C7EF8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sz w:val="20"/>
          <w:lang w:eastAsia="en-US"/>
        </w:rPr>
      </w:pPr>
    </w:p>
    <w:p w14:paraId="2F0469F4" w14:textId="77777777" w:rsidR="00C96EC1" w:rsidRPr="006C7EF8" w:rsidRDefault="00C96EC1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sz w:val="20"/>
          <w:lang w:eastAsia="en-US"/>
        </w:rPr>
      </w:pPr>
    </w:p>
    <w:p w14:paraId="576189C9" w14:textId="7E78BF13" w:rsidR="006C7EF8" w:rsidRPr="006C7EF8" w:rsidRDefault="006C7EF8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b/>
          <w:bCs/>
          <w:sz w:val="20"/>
          <w:lang w:eastAsia="en-US"/>
        </w:rPr>
      </w:pPr>
      <w:r w:rsidRPr="006C7EF8">
        <w:rPr>
          <w:rFonts w:ascii="Arial" w:hAnsi="Arial" w:cs="Arial"/>
          <w:b/>
          <w:bCs/>
          <w:sz w:val="20"/>
          <w:lang w:eastAsia="en-US"/>
        </w:rPr>
        <w:t>ODDELEK ZA UPRAVNE NOTRANJE ZADEVE</w:t>
      </w:r>
    </w:p>
    <w:tbl>
      <w:tblPr>
        <w:tblW w:w="13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114"/>
        <w:gridCol w:w="2551"/>
        <w:gridCol w:w="8074"/>
      </w:tblGrid>
      <w:tr w:rsidR="006C7EF8" w:rsidRPr="006C7EF8" w14:paraId="74D4FF12" w14:textId="77777777" w:rsidTr="00816EDA">
        <w:trPr>
          <w:tblHeader/>
        </w:trPr>
        <w:tc>
          <w:tcPr>
            <w:tcW w:w="3114" w:type="dxa"/>
          </w:tcPr>
          <w:p w14:paraId="53EFBD2F" w14:textId="77777777" w:rsidR="006C7EF8" w:rsidRPr="006C7EF8" w:rsidRDefault="006C7EF8" w:rsidP="00816EDA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lang w:eastAsia="en-US"/>
              </w:rPr>
              <w:t>Uradna oseba</w:t>
            </w:r>
          </w:p>
        </w:tc>
        <w:tc>
          <w:tcPr>
            <w:tcW w:w="2551" w:type="dxa"/>
          </w:tcPr>
          <w:p w14:paraId="2F3993C2" w14:textId="4A9CE5DD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Naziv</w:t>
            </w:r>
            <w:r w:rsidR="00DE45D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 xml:space="preserve"> oz. delovno mesto</w:t>
            </w:r>
          </w:p>
        </w:tc>
        <w:tc>
          <w:tcPr>
            <w:tcW w:w="8074" w:type="dxa"/>
          </w:tcPr>
          <w:p w14:paraId="4EE65197" w14:textId="77777777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Področje pooblastil</w:t>
            </w:r>
          </w:p>
        </w:tc>
      </w:tr>
      <w:tr w:rsidR="00C96EC1" w:rsidRPr="006C7EF8" w14:paraId="1B316414" w14:textId="77777777" w:rsidTr="00816EDA">
        <w:tc>
          <w:tcPr>
            <w:tcW w:w="3114" w:type="dxa"/>
          </w:tcPr>
          <w:p w14:paraId="2A4A40FD" w14:textId="59F774BD" w:rsidR="00C96EC1" w:rsidRPr="006C7EF8" w:rsidRDefault="0088135C" w:rsidP="00816EDA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m</w:t>
            </w:r>
            <w:r w:rsidR="00C96EC1" w:rsidRPr="00816EDA">
              <w:rPr>
                <w:rFonts w:ascii="Arial" w:hAnsi="Arial" w:cs="Arial"/>
                <w:noProof/>
                <w:sz w:val="20"/>
                <w:lang w:eastAsia="en-US"/>
              </w:rPr>
              <w:t>ag.</w:t>
            </w:r>
            <w:r w:rsidR="001A2A1C">
              <w:rPr>
                <w:rFonts w:ascii="Arial" w:hAnsi="Arial" w:cs="Arial"/>
                <w:noProof/>
                <w:sz w:val="20"/>
                <w:lang w:eastAsia="en-US"/>
              </w:rPr>
              <w:t xml:space="preserve"> </w:t>
            </w:r>
            <w:r w:rsidR="00C96EC1" w:rsidRPr="00816EDA">
              <w:rPr>
                <w:rFonts w:ascii="Arial" w:hAnsi="Arial" w:cs="Arial"/>
                <w:noProof/>
                <w:sz w:val="20"/>
                <w:lang w:eastAsia="en-US"/>
              </w:rPr>
              <w:t>Ana Zidar Prah</w:t>
            </w:r>
          </w:p>
        </w:tc>
        <w:tc>
          <w:tcPr>
            <w:tcW w:w="2551" w:type="dxa"/>
          </w:tcPr>
          <w:p w14:paraId="7DABEFAA" w14:textId="77777777" w:rsidR="00C96EC1" w:rsidRPr="006C7EF8" w:rsidRDefault="00C96EC1" w:rsidP="00816EDA">
            <w:pPr>
              <w:spacing w:line="260" w:lineRule="atLeast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>vodja oddelka</w:t>
            </w:r>
          </w:p>
        </w:tc>
        <w:tc>
          <w:tcPr>
            <w:tcW w:w="8074" w:type="dxa"/>
            <w:vAlign w:val="center"/>
          </w:tcPr>
          <w:p w14:paraId="48165115" w14:textId="77777777" w:rsidR="00C96EC1" w:rsidRPr="00816EDA" w:rsidRDefault="00C96EC1" w:rsidP="00C96EC1">
            <w:pPr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 odločanje v najzahtevnejših upravnih in drugih zadevah s področja oddelka</w:t>
            </w:r>
          </w:p>
        </w:tc>
      </w:tr>
      <w:tr w:rsidR="00674271" w:rsidRPr="006C7EF8" w14:paraId="4F4D02BD" w14:textId="77777777" w:rsidTr="00816EDA">
        <w:tc>
          <w:tcPr>
            <w:tcW w:w="3114" w:type="dxa"/>
          </w:tcPr>
          <w:p w14:paraId="7F8750CA" w14:textId="18701E1A" w:rsidR="00674271" w:rsidRDefault="00674271" w:rsidP="00816EDA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Mateja Smešnik</w:t>
            </w:r>
          </w:p>
        </w:tc>
        <w:tc>
          <w:tcPr>
            <w:tcW w:w="2551" w:type="dxa"/>
          </w:tcPr>
          <w:p w14:paraId="05335A3C" w14:textId="051D9817" w:rsidR="00674271" w:rsidRPr="006C7EF8" w:rsidRDefault="00674271" w:rsidP="00816EDA">
            <w:pPr>
              <w:spacing w:line="260" w:lineRule="atLeast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višja svetovalka II</w:t>
            </w:r>
          </w:p>
        </w:tc>
        <w:tc>
          <w:tcPr>
            <w:tcW w:w="8074" w:type="dxa"/>
            <w:vAlign w:val="center"/>
          </w:tcPr>
          <w:p w14:paraId="1E196539" w14:textId="100C6621" w:rsidR="00674271" w:rsidRPr="00816EDA" w:rsidRDefault="00674271" w:rsidP="00C96EC1">
            <w:pPr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odločanje v enostavnih upravnih zadevah in vodenje postopkov pred izdajo odločbe v zahtevnih in najzahtevnejših upravnih zadevah</w:t>
            </w:r>
          </w:p>
        </w:tc>
      </w:tr>
      <w:tr w:rsidR="00C96EC1" w:rsidRPr="006C7EF8" w14:paraId="79CD321B" w14:textId="77777777" w:rsidTr="00816EDA">
        <w:tc>
          <w:tcPr>
            <w:tcW w:w="3114" w:type="dxa"/>
          </w:tcPr>
          <w:p w14:paraId="58A61619" w14:textId="77777777" w:rsidR="00C96EC1" w:rsidRPr="006C7EF8" w:rsidRDefault="00C96EC1" w:rsidP="00816EDA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lang w:eastAsia="en-US"/>
              </w:rPr>
              <w:t>Nataša Gorenjc</w:t>
            </w:r>
          </w:p>
        </w:tc>
        <w:tc>
          <w:tcPr>
            <w:tcW w:w="2551" w:type="dxa"/>
          </w:tcPr>
          <w:p w14:paraId="76AA9F3C" w14:textId="6340ACEC" w:rsidR="00C96EC1" w:rsidRPr="006C7EF8" w:rsidRDefault="0088135C" w:rsidP="00816EDA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višja svetovalka III</w:t>
            </w:r>
          </w:p>
        </w:tc>
        <w:tc>
          <w:tcPr>
            <w:tcW w:w="8074" w:type="dxa"/>
            <w:vAlign w:val="center"/>
          </w:tcPr>
          <w:p w14:paraId="0AABBF0E" w14:textId="77777777" w:rsidR="00C96EC1" w:rsidRPr="00816EDA" w:rsidRDefault="00C96EC1" w:rsidP="001A2A1C">
            <w:pPr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 xml:space="preserve">Pooblastilo za odločanje v enostavnih upravnih zadevah in vodenje postopkov pred izdajo odločbe v zahtevnih in najzahtevnejših upravnih zadevah </w:t>
            </w:r>
          </w:p>
        </w:tc>
      </w:tr>
      <w:tr w:rsidR="004347AD" w:rsidRPr="006C7EF8" w14:paraId="4907E8B0" w14:textId="77777777" w:rsidTr="00816EDA">
        <w:tc>
          <w:tcPr>
            <w:tcW w:w="3114" w:type="dxa"/>
          </w:tcPr>
          <w:p w14:paraId="77CBD199" w14:textId="5B48A89E" w:rsidR="004347AD" w:rsidRDefault="004347AD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lastRenderedPageBreak/>
              <w:t>Martina Gradišnik</w:t>
            </w:r>
          </w:p>
        </w:tc>
        <w:tc>
          <w:tcPr>
            <w:tcW w:w="2551" w:type="dxa"/>
          </w:tcPr>
          <w:p w14:paraId="6134DB62" w14:textId="7DD99B89" w:rsidR="004347AD" w:rsidRDefault="004F0E9C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 xml:space="preserve">višja </w:t>
            </w:r>
            <w:r w:rsidR="004347AD">
              <w:rPr>
                <w:rFonts w:ascii="Arial" w:hAnsi="Arial" w:cs="Arial"/>
                <w:noProof/>
                <w:sz w:val="20"/>
                <w:lang w:eastAsia="en-US"/>
              </w:rPr>
              <w:t>svetovalka III</w:t>
            </w:r>
          </w:p>
        </w:tc>
        <w:tc>
          <w:tcPr>
            <w:tcW w:w="8074" w:type="dxa"/>
            <w:vAlign w:val="center"/>
          </w:tcPr>
          <w:p w14:paraId="43D121BB" w14:textId="231F9F5E" w:rsidR="004347AD" w:rsidRPr="00816EDA" w:rsidRDefault="004347AD" w:rsidP="004347AD">
            <w:pPr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odločanje v enostavnih upravnih zadevah in vodenje postopkov pred izdajo odločbe v zahtevnih in najzahtevnejših upravnih zadevah</w:t>
            </w:r>
          </w:p>
        </w:tc>
      </w:tr>
      <w:tr w:rsidR="00735664" w:rsidRPr="006C7EF8" w14:paraId="510F9BA6" w14:textId="77777777" w:rsidTr="00816EDA">
        <w:tc>
          <w:tcPr>
            <w:tcW w:w="3114" w:type="dxa"/>
          </w:tcPr>
          <w:p w14:paraId="6F0F7C65" w14:textId="73041E47" w:rsidR="00735664" w:rsidRDefault="00735664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Petra Urbančič</w:t>
            </w:r>
          </w:p>
        </w:tc>
        <w:tc>
          <w:tcPr>
            <w:tcW w:w="2551" w:type="dxa"/>
          </w:tcPr>
          <w:p w14:paraId="40242AA0" w14:textId="5ED8E565" w:rsidR="00735664" w:rsidRDefault="00735664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svetovalka III</w:t>
            </w:r>
          </w:p>
        </w:tc>
        <w:tc>
          <w:tcPr>
            <w:tcW w:w="8074" w:type="dxa"/>
            <w:vAlign w:val="center"/>
          </w:tcPr>
          <w:p w14:paraId="46840062" w14:textId="7F9CB530" w:rsidR="00735664" w:rsidRPr="00816EDA" w:rsidRDefault="00735664" w:rsidP="004347AD">
            <w:pPr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odločanje v enostavnih upravnih zadevah in vodenje postopkov pred izdajo odločbe v zahtevnih in najzahtevnejših upravnih zadevah</w:t>
            </w:r>
          </w:p>
        </w:tc>
      </w:tr>
      <w:tr w:rsidR="00735664" w:rsidRPr="006C7EF8" w14:paraId="28854E8B" w14:textId="77777777" w:rsidTr="00816EDA">
        <w:tc>
          <w:tcPr>
            <w:tcW w:w="3114" w:type="dxa"/>
          </w:tcPr>
          <w:p w14:paraId="79F29967" w14:textId="3088C314" w:rsidR="00735664" w:rsidRDefault="00735664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Blanka Bergleitner</w:t>
            </w:r>
          </w:p>
        </w:tc>
        <w:tc>
          <w:tcPr>
            <w:tcW w:w="2551" w:type="dxa"/>
          </w:tcPr>
          <w:p w14:paraId="6AF3EC1E" w14:textId="35629AB6" w:rsidR="00735664" w:rsidRDefault="00735664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svetovalka III</w:t>
            </w:r>
          </w:p>
        </w:tc>
        <w:tc>
          <w:tcPr>
            <w:tcW w:w="8074" w:type="dxa"/>
            <w:vAlign w:val="center"/>
          </w:tcPr>
          <w:p w14:paraId="2AB623BA" w14:textId="337D7261" w:rsidR="00735664" w:rsidRPr="00816EDA" w:rsidRDefault="00735664" w:rsidP="004347AD">
            <w:pPr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odločanje v enostavnih upravnih zadevah in vodenje postopkov pred izdajo odločbe v zahtevnih in najzahtevnejših upravnih zadevah</w:t>
            </w:r>
          </w:p>
        </w:tc>
      </w:tr>
      <w:tr w:rsidR="004347AD" w:rsidRPr="006C7EF8" w14:paraId="5D9DB31D" w14:textId="77777777" w:rsidTr="00816EDA">
        <w:tc>
          <w:tcPr>
            <w:tcW w:w="3114" w:type="dxa"/>
          </w:tcPr>
          <w:p w14:paraId="50B3A023" w14:textId="77777777" w:rsidR="004347AD" w:rsidRPr="006C7EF8" w:rsidRDefault="004347AD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lang w:eastAsia="en-US"/>
              </w:rPr>
              <w:t>Irena Fišer</w:t>
            </w:r>
          </w:p>
        </w:tc>
        <w:tc>
          <w:tcPr>
            <w:tcW w:w="2551" w:type="dxa"/>
          </w:tcPr>
          <w:p w14:paraId="16133290" w14:textId="2528F6B3" w:rsidR="004347AD" w:rsidRPr="006C7EF8" w:rsidRDefault="004347AD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lang w:eastAsia="en-US"/>
              </w:rPr>
              <w:t xml:space="preserve">višja referentka </w:t>
            </w:r>
            <w:r w:rsidR="00674271">
              <w:rPr>
                <w:rFonts w:ascii="Arial" w:hAnsi="Arial" w:cs="Arial"/>
                <w:noProof/>
                <w:sz w:val="20"/>
                <w:lang w:eastAsia="en-US"/>
              </w:rPr>
              <w:t xml:space="preserve">– UE </w:t>
            </w:r>
            <w:r w:rsidRPr="00816EDA">
              <w:rPr>
                <w:rFonts w:ascii="Arial" w:hAnsi="Arial" w:cs="Arial"/>
                <w:noProof/>
                <w:sz w:val="20"/>
                <w:lang w:eastAsia="en-US"/>
              </w:rPr>
              <w:t>I</w:t>
            </w:r>
          </w:p>
        </w:tc>
        <w:tc>
          <w:tcPr>
            <w:tcW w:w="8074" w:type="dxa"/>
            <w:vAlign w:val="center"/>
          </w:tcPr>
          <w:p w14:paraId="79877B9A" w14:textId="77777777" w:rsidR="004347AD" w:rsidRPr="00816EDA" w:rsidRDefault="004347AD" w:rsidP="004347AD">
            <w:pPr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 xml:space="preserve">Pooblastilo za odločanje v enostavnih upravnih zadevah in vodenje postopkov pred izdajo odločbe v zahtevnih in najzahtevnejših upravnih zadevah </w:t>
            </w:r>
          </w:p>
        </w:tc>
      </w:tr>
      <w:tr w:rsidR="004347AD" w:rsidRPr="006C7EF8" w14:paraId="083D320A" w14:textId="77777777" w:rsidTr="00816EDA">
        <w:tc>
          <w:tcPr>
            <w:tcW w:w="3114" w:type="dxa"/>
          </w:tcPr>
          <w:p w14:paraId="05ED363B" w14:textId="77777777" w:rsidR="004347AD" w:rsidRPr="006C7EF8" w:rsidRDefault="004347AD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lang w:eastAsia="en-US"/>
              </w:rPr>
              <w:t>Pavla Simončič</w:t>
            </w:r>
          </w:p>
        </w:tc>
        <w:tc>
          <w:tcPr>
            <w:tcW w:w="2551" w:type="dxa"/>
          </w:tcPr>
          <w:p w14:paraId="78462EFA" w14:textId="57172EA2" w:rsidR="004347AD" w:rsidRPr="006C7EF8" w:rsidRDefault="004347AD" w:rsidP="004347AD">
            <w:pPr>
              <w:spacing w:line="260" w:lineRule="atLeast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 xml:space="preserve">referentka </w:t>
            </w:r>
            <w:r w:rsidR="00674271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 xml:space="preserve">– UE </w:t>
            </w:r>
            <w:r w:rsidRPr="00816EDA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8074" w:type="dxa"/>
            <w:vAlign w:val="center"/>
          </w:tcPr>
          <w:p w14:paraId="378519D8" w14:textId="77777777" w:rsidR="004347AD" w:rsidRPr="00816EDA" w:rsidRDefault="004347AD" w:rsidP="004347AD">
            <w:pPr>
              <w:pStyle w:val="Besedilooblaka1"/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vodenje in odločanje v enostavnih upravnih zadevah za katere ni potrebno opraviti izpita iz upravnega postopka, vodenje in odločanje v drugih enostavnih upravnih zadevah, kjer se odločba izda na predpisanem obrazcu ter za vodenje postopkov pred izdajo odločbe v enostavnih upravnih zadevah, v katerih se ne ugotavlja dejansko stanje v posebnem ugotovitvenem postopku in presoja dokazov</w:t>
            </w:r>
          </w:p>
        </w:tc>
      </w:tr>
      <w:tr w:rsidR="004347AD" w:rsidRPr="006C7EF8" w14:paraId="5128FAE1" w14:textId="77777777" w:rsidTr="00816EDA">
        <w:tc>
          <w:tcPr>
            <w:tcW w:w="3114" w:type="dxa"/>
          </w:tcPr>
          <w:p w14:paraId="2EB55072" w14:textId="77777777" w:rsidR="004347AD" w:rsidRPr="006C7EF8" w:rsidRDefault="004347AD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lang w:eastAsia="en-US"/>
              </w:rPr>
              <w:t>Natalija Sečki</w:t>
            </w:r>
          </w:p>
        </w:tc>
        <w:tc>
          <w:tcPr>
            <w:tcW w:w="2551" w:type="dxa"/>
          </w:tcPr>
          <w:p w14:paraId="7CDC02B2" w14:textId="17296158" w:rsidR="004347AD" w:rsidRPr="006C7EF8" w:rsidRDefault="00674271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lang w:eastAsia="en-US"/>
              </w:rPr>
              <w:t>R</w:t>
            </w:r>
            <w:r w:rsidR="004347AD" w:rsidRPr="00816EDA">
              <w:rPr>
                <w:rFonts w:ascii="Arial" w:hAnsi="Arial" w:cs="Arial"/>
                <w:noProof/>
                <w:sz w:val="20"/>
                <w:lang w:eastAsia="en-US"/>
              </w:rPr>
              <w:t>eferentka</w:t>
            </w:r>
            <w:r>
              <w:rPr>
                <w:rFonts w:ascii="Arial" w:hAnsi="Arial" w:cs="Arial"/>
                <w:noProof/>
                <w:sz w:val="20"/>
                <w:lang w:eastAsia="en-US"/>
              </w:rPr>
              <w:t xml:space="preserve"> - UE</w:t>
            </w:r>
            <w:r w:rsidR="004347AD" w:rsidRPr="00816EDA">
              <w:rPr>
                <w:rFonts w:ascii="Arial" w:hAnsi="Arial" w:cs="Arial"/>
                <w:noProof/>
                <w:sz w:val="20"/>
                <w:lang w:eastAsia="en-US"/>
              </w:rPr>
              <w:t xml:space="preserve"> I</w:t>
            </w:r>
          </w:p>
        </w:tc>
        <w:tc>
          <w:tcPr>
            <w:tcW w:w="8074" w:type="dxa"/>
            <w:vAlign w:val="center"/>
          </w:tcPr>
          <w:p w14:paraId="1F606C57" w14:textId="77777777" w:rsidR="004347AD" w:rsidRPr="00816EDA" w:rsidRDefault="004347AD" w:rsidP="004347AD">
            <w:pPr>
              <w:pStyle w:val="Besedilooblaka1"/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vodenje in odločanje v enostavnih upravnih zadevah za katere ni potrebno opraviti izpita iz upravnega postopka, vodenje in odločanje v drugih enostavnih upravnih zadevah, kjer se odločba izda na predpisanem obrazcu ter za vodenje postopkov pred izdajo odločbe v enostavnih upravnih zadevah, v katerih se ne ugotavlja dejansko stanje v posebnem ugotovitvenem postopku in presoja dokazov</w:t>
            </w:r>
          </w:p>
        </w:tc>
      </w:tr>
    </w:tbl>
    <w:p w14:paraId="02123F34" w14:textId="77777777" w:rsidR="006C7EF8" w:rsidRPr="00C96EC1" w:rsidRDefault="006C7EF8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sz w:val="20"/>
          <w:lang w:eastAsia="en-US"/>
        </w:rPr>
      </w:pPr>
    </w:p>
    <w:p w14:paraId="110F6F02" w14:textId="77777777" w:rsidR="00317641" w:rsidRPr="006C7EF8" w:rsidRDefault="00317641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sz w:val="20"/>
          <w:lang w:eastAsia="en-US"/>
        </w:rPr>
      </w:pPr>
    </w:p>
    <w:p w14:paraId="18224D4A" w14:textId="7F583847" w:rsidR="006C7EF8" w:rsidRPr="00674271" w:rsidRDefault="00317641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b/>
          <w:bCs/>
          <w:sz w:val="20"/>
          <w:szCs w:val="20"/>
          <w:lang w:val="en-US" w:eastAsia="en-US"/>
        </w:rPr>
      </w:pPr>
      <w:r w:rsidRPr="00674271">
        <w:rPr>
          <w:rFonts w:ascii="Arial" w:hAnsi="Arial" w:cs="Arial"/>
          <w:b/>
          <w:bCs/>
          <w:sz w:val="20"/>
          <w:szCs w:val="20"/>
          <w:lang w:val="en-US"/>
        </w:rPr>
        <w:t>ODDELEK ZA OKOLJE, PROSTOR</w:t>
      </w:r>
      <w:r w:rsidR="00674271" w:rsidRPr="00674271">
        <w:rPr>
          <w:rFonts w:ascii="Arial" w:hAnsi="Arial" w:cs="Arial"/>
          <w:b/>
          <w:bCs/>
          <w:sz w:val="20"/>
          <w:szCs w:val="20"/>
          <w:lang w:val="en-US"/>
        </w:rPr>
        <w:t xml:space="preserve"> IN </w:t>
      </w:r>
      <w:r w:rsidR="00674271">
        <w:rPr>
          <w:rFonts w:ascii="Arial" w:hAnsi="Arial" w:cs="Arial"/>
          <w:b/>
          <w:bCs/>
          <w:sz w:val="20"/>
          <w:szCs w:val="20"/>
          <w:lang w:val="en-US"/>
        </w:rPr>
        <w:t>KMETIJSTVO</w:t>
      </w:r>
    </w:p>
    <w:tbl>
      <w:tblPr>
        <w:tblW w:w="13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2546"/>
        <w:gridCol w:w="8079"/>
      </w:tblGrid>
      <w:tr w:rsidR="006C7EF8" w:rsidRPr="006C7EF8" w14:paraId="6D38C01E" w14:textId="77777777" w:rsidTr="00816EDA">
        <w:trPr>
          <w:tblHeader/>
        </w:trPr>
        <w:tc>
          <w:tcPr>
            <w:tcW w:w="3114" w:type="dxa"/>
          </w:tcPr>
          <w:p w14:paraId="76FBC4C7" w14:textId="77777777" w:rsidR="006C7EF8" w:rsidRPr="006C7EF8" w:rsidRDefault="006C7EF8" w:rsidP="00816EDA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lang w:eastAsia="en-US"/>
              </w:rPr>
              <w:t>Uradna oseba</w:t>
            </w:r>
          </w:p>
        </w:tc>
        <w:tc>
          <w:tcPr>
            <w:tcW w:w="2546" w:type="dxa"/>
          </w:tcPr>
          <w:p w14:paraId="33B90FA3" w14:textId="7D99FF67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Naziv</w:t>
            </w:r>
            <w:r w:rsidR="00DE45D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 xml:space="preserve"> oz. delovno mesto</w:t>
            </w:r>
          </w:p>
        </w:tc>
        <w:tc>
          <w:tcPr>
            <w:tcW w:w="8079" w:type="dxa"/>
          </w:tcPr>
          <w:p w14:paraId="5D99B81B" w14:textId="77777777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Področje pooblastil</w:t>
            </w:r>
          </w:p>
        </w:tc>
      </w:tr>
      <w:tr w:rsidR="00DE45D8" w:rsidRPr="006C7EF8" w14:paraId="244E2AE1" w14:textId="77777777" w:rsidTr="00816EDA">
        <w:trPr>
          <w:tblHeader/>
        </w:trPr>
        <w:tc>
          <w:tcPr>
            <w:tcW w:w="3114" w:type="dxa"/>
          </w:tcPr>
          <w:p w14:paraId="59D64978" w14:textId="69835EF8" w:rsidR="00DE45D8" w:rsidRPr="00DE45D8" w:rsidRDefault="00DE45D8" w:rsidP="00816EDA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 w:rsidRPr="00DE45D8">
              <w:rPr>
                <w:rFonts w:ascii="Arial" w:hAnsi="Arial" w:cs="Arial"/>
                <w:noProof/>
                <w:sz w:val="20"/>
                <w:lang w:eastAsia="en-US"/>
              </w:rPr>
              <w:t>Andrej Urek</w:t>
            </w:r>
          </w:p>
        </w:tc>
        <w:tc>
          <w:tcPr>
            <w:tcW w:w="2546" w:type="dxa"/>
          </w:tcPr>
          <w:p w14:paraId="0CCD66E0" w14:textId="196BC5CF" w:rsidR="00DE45D8" w:rsidRPr="00DE45D8" w:rsidRDefault="00DE45D8" w:rsidP="00816EDA">
            <w:pPr>
              <w:spacing w:line="260" w:lineRule="atLeast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 w:rsidRPr="00DE45D8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>vodja oddelka</w:t>
            </w:r>
          </w:p>
        </w:tc>
        <w:tc>
          <w:tcPr>
            <w:tcW w:w="8079" w:type="dxa"/>
          </w:tcPr>
          <w:p w14:paraId="3EF05087" w14:textId="3C61780B" w:rsidR="00DE45D8" w:rsidRPr="006C7EF8" w:rsidRDefault="00DE45D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 odločanje v najzahtevnejših upravnih in drugih zadevah s področja oddelka</w:t>
            </w:r>
          </w:p>
        </w:tc>
      </w:tr>
      <w:tr w:rsidR="00C96EC1" w:rsidRPr="006C7EF8" w14:paraId="357D6432" w14:textId="77777777" w:rsidTr="00816EDA">
        <w:tc>
          <w:tcPr>
            <w:tcW w:w="3114" w:type="dxa"/>
            <w:vAlign w:val="center"/>
          </w:tcPr>
          <w:p w14:paraId="0B7E1F8B" w14:textId="77777777" w:rsidR="00C96EC1" w:rsidRPr="00816EDA" w:rsidRDefault="00C96EC1" w:rsidP="00C96E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Cvetka Štih</w:t>
            </w:r>
          </w:p>
        </w:tc>
        <w:tc>
          <w:tcPr>
            <w:tcW w:w="2546" w:type="dxa"/>
            <w:vAlign w:val="center"/>
          </w:tcPr>
          <w:p w14:paraId="008CDDB6" w14:textId="6C16BB8B" w:rsidR="00C96EC1" w:rsidRPr="00931798" w:rsidRDefault="00A277BD" w:rsidP="00C96EC1">
            <w:pPr>
              <w:rPr>
                <w:rFonts w:ascii="Arial" w:hAnsi="Arial" w:cs="Arial"/>
                <w:sz w:val="20"/>
                <w:szCs w:val="20"/>
              </w:rPr>
            </w:pPr>
            <w:r w:rsidRPr="00931798">
              <w:rPr>
                <w:rFonts w:ascii="Arial" w:hAnsi="Arial" w:cs="Arial"/>
                <w:sz w:val="20"/>
                <w:szCs w:val="20"/>
              </w:rPr>
              <w:t>višja svetovalka</w:t>
            </w:r>
            <w:r w:rsidR="00C96EC1" w:rsidRPr="00931798">
              <w:rPr>
                <w:rFonts w:ascii="Arial" w:hAnsi="Arial" w:cs="Arial"/>
                <w:sz w:val="20"/>
                <w:szCs w:val="20"/>
              </w:rPr>
              <w:t xml:space="preserve"> I</w:t>
            </w:r>
          </w:p>
        </w:tc>
        <w:tc>
          <w:tcPr>
            <w:tcW w:w="8079" w:type="dxa"/>
            <w:vAlign w:val="center"/>
          </w:tcPr>
          <w:p w14:paraId="37222F4D" w14:textId="77777777" w:rsidR="00C96EC1" w:rsidRPr="00931798" w:rsidRDefault="00C96EC1" w:rsidP="001A2A1C">
            <w:pPr>
              <w:rPr>
                <w:rFonts w:ascii="Arial" w:hAnsi="Arial" w:cs="Arial"/>
                <w:sz w:val="20"/>
                <w:szCs w:val="20"/>
              </w:rPr>
            </w:pPr>
            <w:r w:rsidRPr="00931798">
              <w:rPr>
                <w:rFonts w:ascii="Arial" w:hAnsi="Arial" w:cs="Arial"/>
                <w:sz w:val="20"/>
                <w:szCs w:val="20"/>
              </w:rPr>
              <w:t xml:space="preserve">Pooblastilo za odločanje v enostavnih upravnih zadevah in vodenje postopkov pred izdajo odločbe v zahtevnih in najzahtevnejših upravnih zadevah </w:t>
            </w:r>
          </w:p>
        </w:tc>
      </w:tr>
      <w:tr w:rsidR="00C96EC1" w:rsidRPr="006C7EF8" w14:paraId="53B10670" w14:textId="77777777" w:rsidTr="00816EDA">
        <w:tc>
          <w:tcPr>
            <w:tcW w:w="3114" w:type="dxa"/>
            <w:vAlign w:val="center"/>
          </w:tcPr>
          <w:p w14:paraId="267996E0" w14:textId="6766DC0A" w:rsidR="00C96EC1" w:rsidRPr="00816EDA" w:rsidRDefault="00BE3187" w:rsidP="00C96EC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Bojana Zbašnik</w:t>
            </w:r>
          </w:p>
        </w:tc>
        <w:tc>
          <w:tcPr>
            <w:tcW w:w="2546" w:type="dxa"/>
            <w:vAlign w:val="center"/>
          </w:tcPr>
          <w:p w14:paraId="219DD882" w14:textId="70146A7C" w:rsidR="00C96EC1" w:rsidRPr="00931798" w:rsidRDefault="0088135C" w:rsidP="00C96EC1">
            <w:pPr>
              <w:rPr>
                <w:rFonts w:ascii="Arial" w:hAnsi="Arial" w:cs="Arial"/>
                <w:sz w:val="20"/>
                <w:szCs w:val="20"/>
              </w:rPr>
            </w:pPr>
            <w:r w:rsidRPr="00931798">
              <w:rPr>
                <w:rFonts w:ascii="Arial" w:hAnsi="Arial" w:cs="Arial"/>
                <w:sz w:val="20"/>
                <w:szCs w:val="20"/>
              </w:rPr>
              <w:t>višja svetovalka II</w:t>
            </w:r>
          </w:p>
        </w:tc>
        <w:tc>
          <w:tcPr>
            <w:tcW w:w="8079" w:type="dxa"/>
            <w:vAlign w:val="center"/>
          </w:tcPr>
          <w:p w14:paraId="3F87B17E" w14:textId="77777777" w:rsidR="00C96EC1" w:rsidRPr="00931798" w:rsidRDefault="00C96EC1" w:rsidP="001A2A1C">
            <w:pPr>
              <w:rPr>
                <w:rFonts w:ascii="Arial" w:hAnsi="Arial" w:cs="Arial"/>
                <w:sz w:val="20"/>
                <w:szCs w:val="20"/>
              </w:rPr>
            </w:pPr>
            <w:r w:rsidRPr="00931798">
              <w:rPr>
                <w:rFonts w:ascii="Arial" w:hAnsi="Arial" w:cs="Arial"/>
                <w:sz w:val="20"/>
                <w:szCs w:val="20"/>
              </w:rPr>
              <w:t xml:space="preserve">Pooblastilo za odločanje v enostavnih upravnih zadevah in vodenje postopkov pred izdajo odločbe v zahtevnih in najzahtevnejših upravnih zadevah </w:t>
            </w:r>
          </w:p>
        </w:tc>
      </w:tr>
      <w:tr w:rsidR="00C96EC1" w:rsidRPr="006C7EF8" w14:paraId="2EB49F07" w14:textId="77777777" w:rsidTr="00816EDA">
        <w:tc>
          <w:tcPr>
            <w:tcW w:w="3114" w:type="dxa"/>
            <w:vAlign w:val="center"/>
          </w:tcPr>
          <w:p w14:paraId="5EB4A610" w14:textId="3B06D146" w:rsidR="00C96EC1" w:rsidRPr="00816EDA" w:rsidRDefault="00BE3187" w:rsidP="00C96E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Danica Dolenšek</w:t>
            </w:r>
          </w:p>
        </w:tc>
        <w:tc>
          <w:tcPr>
            <w:tcW w:w="2546" w:type="dxa"/>
            <w:vAlign w:val="center"/>
          </w:tcPr>
          <w:p w14:paraId="5353AB19" w14:textId="54E9E741" w:rsidR="00C96EC1" w:rsidRPr="00931798" w:rsidRDefault="00D822DB" w:rsidP="00C96EC1">
            <w:pPr>
              <w:rPr>
                <w:rFonts w:ascii="Arial" w:hAnsi="Arial" w:cs="Arial"/>
                <w:sz w:val="20"/>
                <w:szCs w:val="20"/>
              </w:rPr>
            </w:pPr>
            <w:r w:rsidRPr="00931798">
              <w:rPr>
                <w:rFonts w:ascii="Arial" w:hAnsi="Arial" w:cs="Arial"/>
                <w:sz w:val="20"/>
                <w:szCs w:val="20"/>
              </w:rPr>
              <w:t>višja svetovalka II</w:t>
            </w:r>
            <w:r w:rsidR="00BE318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8079" w:type="dxa"/>
            <w:vAlign w:val="center"/>
          </w:tcPr>
          <w:p w14:paraId="4BD7BE84" w14:textId="77777777" w:rsidR="00C96EC1" w:rsidRPr="00931798" w:rsidRDefault="00C96EC1" w:rsidP="001A2A1C">
            <w:pPr>
              <w:rPr>
                <w:rFonts w:ascii="Arial" w:hAnsi="Arial" w:cs="Arial"/>
                <w:sz w:val="20"/>
                <w:szCs w:val="20"/>
              </w:rPr>
            </w:pPr>
            <w:r w:rsidRPr="00931798">
              <w:rPr>
                <w:rFonts w:ascii="Arial" w:hAnsi="Arial" w:cs="Arial"/>
                <w:sz w:val="20"/>
                <w:szCs w:val="20"/>
              </w:rPr>
              <w:t xml:space="preserve">Pooblastilo za odločanje v enostavnih  upravnih zadevah in vodenje postopkov pred izdajo odločbe v zahtevnih in najzahtevnejših upravnih zadevah </w:t>
            </w:r>
          </w:p>
        </w:tc>
      </w:tr>
      <w:tr w:rsidR="00BE3187" w:rsidRPr="006C7EF8" w14:paraId="00C3714A" w14:textId="77777777" w:rsidTr="00816EDA">
        <w:tc>
          <w:tcPr>
            <w:tcW w:w="3114" w:type="dxa"/>
            <w:vAlign w:val="center"/>
          </w:tcPr>
          <w:p w14:paraId="3CD01140" w14:textId="17892910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Sara Pešec</w:t>
            </w:r>
          </w:p>
        </w:tc>
        <w:tc>
          <w:tcPr>
            <w:tcW w:w="2546" w:type="dxa"/>
            <w:vAlign w:val="center"/>
          </w:tcPr>
          <w:p w14:paraId="153290D4" w14:textId="184EC807" w:rsidR="00BE3187" w:rsidRPr="00931798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višja svetovalka III</w:t>
            </w:r>
          </w:p>
        </w:tc>
        <w:tc>
          <w:tcPr>
            <w:tcW w:w="8079" w:type="dxa"/>
            <w:vAlign w:val="center"/>
          </w:tcPr>
          <w:p w14:paraId="4FEAE0EB" w14:textId="061FBA0B" w:rsidR="00BE3187" w:rsidRPr="00931798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 w:rsidRPr="00931798">
              <w:rPr>
                <w:rFonts w:ascii="Arial" w:hAnsi="Arial" w:cs="Arial"/>
                <w:sz w:val="20"/>
                <w:szCs w:val="20"/>
              </w:rPr>
              <w:t xml:space="preserve">Pooblastilo za odločanje v enostavnih  upravnih zadevah in vodenje postopkov pred izdajo odločbe v zahtevnih in najzahtevnejših upravnih zadevah </w:t>
            </w:r>
          </w:p>
        </w:tc>
      </w:tr>
      <w:tr w:rsidR="00BE3187" w:rsidRPr="006C7EF8" w14:paraId="207B97FC" w14:textId="77777777" w:rsidTr="00816EDA">
        <w:tc>
          <w:tcPr>
            <w:tcW w:w="3114" w:type="dxa"/>
            <w:vAlign w:val="center"/>
          </w:tcPr>
          <w:p w14:paraId="4F38CA46" w14:textId="721CC1DA" w:rsidR="00BE3187" w:rsidRPr="00816EDA" w:rsidRDefault="004F0E9C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Janja Vavtar</w:t>
            </w:r>
          </w:p>
        </w:tc>
        <w:tc>
          <w:tcPr>
            <w:tcW w:w="2546" w:type="dxa"/>
            <w:vAlign w:val="center"/>
          </w:tcPr>
          <w:p w14:paraId="50B4B1C6" w14:textId="2085219D" w:rsidR="00BE3187" w:rsidRPr="00931798" w:rsidRDefault="004F0E9C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višja svetovalka III</w:t>
            </w:r>
          </w:p>
        </w:tc>
        <w:tc>
          <w:tcPr>
            <w:tcW w:w="8079" w:type="dxa"/>
            <w:vAlign w:val="center"/>
          </w:tcPr>
          <w:p w14:paraId="3F14EAAC" w14:textId="647487B1" w:rsidR="00BE3187" w:rsidRPr="00931798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A3A1F">
              <w:rPr>
                <w:rFonts w:ascii="Arial" w:hAnsi="Arial" w:cs="Arial"/>
                <w:sz w:val="20"/>
                <w:szCs w:val="20"/>
              </w:rPr>
              <w:t>ooblastilo za odločanje v enostavnih upravnih zadevah in vodenje postopkov pred izdajo odločbe v zahtevnih in najzahtevnejših upravnih zadevah</w:t>
            </w:r>
          </w:p>
        </w:tc>
      </w:tr>
      <w:tr w:rsidR="00BE3187" w:rsidRPr="006C7EF8" w14:paraId="53EA3B9E" w14:textId="77777777" w:rsidTr="00816EDA">
        <w:tc>
          <w:tcPr>
            <w:tcW w:w="3114" w:type="dxa"/>
            <w:vAlign w:val="center"/>
          </w:tcPr>
          <w:p w14:paraId="046CB4A2" w14:textId="7C4E76CE" w:rsidR="00BE3187" w:rsidRDefault="004F0E9C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Uroš Stegenšek</w:t>
            </w:r>
          </w:p>
        </w:tc>
        <w:tc>
          <w:tcPr>
            <w:tcW w:w="2546" w:type="dxa"/>
            <w:vAlign w:val="center"/>
          </w:tcPr>
          <w:p w14:paraId="595A558F" w14:textId="033D9B54" w:rsidR="00BE3187" w:rsidRDefault="004F0E9C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svetovalec I</w:t>
            </w:r>
          </w:p>
        </w:tc>
        <w:tc>
          <w:tcPr>
            <w:tcW w:w="8079" w:type="dxa"/>
            <w:vAlign w:val="center"/>
          </w:tcPr>
          <w:p w14:paraId="79913D51" w14:textId="77BD48A5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A3A1F">
              <w:rPr>
                <w:rFonts w:ascii="Arial" w:hAnsi="Arial" w:cs="Arial"/>
                <w:sz w:val="20"/>
                <w:szCs w:val="20"/>
              </w:rPr>
              <w:t xml:space="preserve">ooblastilo za odločanje v enostavnih upravnih zadevah in vodenje postopkov pred izdajo odločbe v zahtevnih in najzahtevnejših upravnih zadevah </w:t>
            </w:r>
          </w:p>
        </w:tc>
      </w:tr>
      <w:tr w:rsidR="00BE3187" w:rsidRPr="006C7EF8" w14:paraId="5251DC8F" w14:textId="77777777" w:rsidTr="00816EDA">
        <w:tc>
          <w:tcPr>
            <w:tcW w:w="3114" w:type="dxa"/>
            <w:vAlign w:val="center"/>
          </w:tcPr>
          <w:p w14:paraId="7493D2FC" w14:textId="5E41B4CC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Lidija Mlinarič Novak</w:t>
            </w:r>
          </w:p>
        </w:tc>
        <w:tc>
          <w:tcPr>
            <w:tcW w:w="2546" w:type="dxa"/>
            <w:vAlign w:val="center"/>
          </w:tcPr>
          <w:p w14:paraId="66121072" w14:textId="7F1EFDAC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 III</w:t>
            </w:r>
          </w:p>
        </w:tc>
        <w:tc>
          <w:tcPr>
            <w:tcW w:w="8079" w:type="dxa"/>
            <w:vAlign w:val="center"/>
          </w:tcPr>
          <w:p w14:paraId="5E0DCBD7" w14:textId="05741593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A3A1F">
              <w:rPr>
                <w:rFonts w:ascii="Arial" w:hAnsi="Arial" w:cs="Arial"/>
                <w:sz w:val="20"/>
                <w:szCs w:val="20"/>
              </w:rPr>
              <w:t xml:space="preserve">ooblastilo za odločanje v enostavnih upravnih zadevah in vodenje postopkov pred izdajo odločbe v zahtevnih in najzahtevnejših upravnih zadevah </w:t>
            </w:r>
          </w:p>
        </w:tc>
      </w:tr>
      <w:tr w:rsidR="00BE3187" w:rsidRPr="006C7EF8" w14:paraId="37F4DE00" w14:textId="77777777" w:rsidTr="00816EDA">
        <w:tc>
          <w:tcPr>
            <w:tcW w:w="3114" w:type="dxa"/>
            <w:vAlign w:val="center"/>
          </w:tcPr>
          <w:p w14:paraId="293AFA06" w14:textId="0ABF30AE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Lucija Rožman</w:t>
            </w:r>
          </w:p>
        </w:tc>
        <w:tc>
          <w:tcPr>
            <w:tcW w:w="2546" w:type="dxa"/>
            <w:vAlign w:val="center"/>
          </w:tcPr>
          <w:p w14:paraId="56968C66" w14:textId="6D03F423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 III</w:t>
            </w:r>
          </w:p>
        </w:tc>
        <w:tc>
          <w:tcPr>
            <w:tcW w:w="8079" w:type="dxa"/>
            <w:vAlign w:val="center"/>
          </w:tcPr>
          <w:p w14:paraId="6895052F" w14:textId="06144296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A3A1F">
              <w:rPr>
                <w:rFonts w:ascii="Arial" w:hAnsi="Arial" w:cs="Arial"/>
                <w:sz w:val="20"/>
                <w:szCs w:val="20"/>
              </w:rPr>
              <w:t>ooblastilo za odločanje v enostavnih upravnih zadevah in vodenje postopkov pred izdajo odločbe v zahtevnih in najzahtevnejših upravnih zadevah</w:t>
            </w:r>
          </w:p>
        </w:tc>
      </w:tr>
    </w:tbl>
    <w:p w14:paraId="624318CB" w14:textId="77777777" w:rsidR="003D1927" w:rsidRDefault="003D1927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b/>
          <w:bCs/>
          <w:sz w:val="20"/>
          <w:lang w:eastAsia="en-US"/>
        </w:rPr>
      </w:pPr>
    </w:p>
    <w:p w14:paraId="29DB94A9" w14:textId="77777777" w:rsidR="0099310F" w:rsidRDefault="0099310F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b/>
          <w:bCs/>
          <w:sz w:val="20"/>
          <w:lang w:eastAsia="en-US"/>
        </w:rPr>
      </w:pPr>
    </w:p>
    <w:p w14:paraId="7DB5DE2B" w14:textId="6B5E87A0" w:rsidR="006C7EF8" w:rsidRPr="006C7EF8" w:rsidRDefault="00674271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b/>
          <w:bCs/>
          <w:sz w:val="20"/>
          <w:lang w:eastAsia="en-US"/>
        </w:rPr>
      </w:pPr>
      <w:r>
        <w:rPr>
          <w:rFonts w:ascii="Arial" w:hAnsi="Arial" w:cs="Arial"/>
          <w:b/>
          <w:bCs/>
          <w:sz w:val="20"/>
          <w:lang w:eastAsia="en-US"/>
        </w:rPr>
        <w:t>ODDELEK</w:t>
      </w:r>
      <w:r w:rsidR="00022B43" w:rsidRPr="00922A7A">
        <w:rPr>
          <w:rFonts w:ascii="Arial" w:hAnsi="Arial" w:cs="Arial"/>
          <w:b/>
          <w:bCs/>
          <w:sz w:val="20"/>
          <w:lang w:eastAsia="en-US"/>
        </w:rPr>
        <w:t xml:space="preserve"> ZA S</w:t>
      </w:r>
      <w:r>
        <w:rPr>
          <w:rFonts w:ascii="Arial" w:hAnsi="Arial" w:cs="Arial"/>
          <w:b/>
          <w:bCs/>
          <w:sz w:val="20"/>
          <w:lang w:eastAsia="en-US"/>
        </w:rPr>
        <w:t xml:space="preserve">PLOŠNE </w:t>
      </w:r>
      <w:r w:rsidR="00022B43" w:rsidRPr="00922A7A">
        <w:rPr>
          <w:rFonts w:ascii="Arial" w:hAnsi="Arial" w:cs="Arial"/>
          <w:b/>
          <w:bCs/>
          <w:sz w:val="20"/>
          <w:lang w:eastAsia="en-US"/>
        </w:rPr>
        <w:t>ZADEVE</w:t>
      </w:r>
    </w:p>
    <w:tbl>
      <w:tblPr>
        <w:tblW w:w="13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114"/>
        <w:gridCol w:w="2551"/>
        <w:gridCol w:w="8074"/>
      </w:tblGrid>
      <w:tr w:rsidR="006C7EF8" w:rsidRPr="006C7EF8" w14:paraId="0584F972" w14:textId="77777777" w:rsidTr="00816EDA">
        <w:trPr>
          <w:tblHeader/>
        </w:trPr>
        <w:tc>
          <w:tcPr>
            <w:tcW w:w="3114" w:type="dxa"/>
          </w:tcPr>
          <w:p w14:paraId="45190DC8" w14:textId="77777777" w:rsidR="006C7EF8" w:rsidRPr="006C7EF8" w:rsidRDefault="006C7EF8" w:rsidP="00816EDA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lang w:eastAsia="en-US"/>
              </w:rPr>
              <w:t>Uradna oseba</w:t>
            </w:r>
          </w:p>
        </w:tc>
        <w:tc>
          <w:tcPr>
            <w:tcW w:w="2551" w:type="dxa"/>
          </w:tcPr>
          <w:p w14:paraId="6D329CBA" w14:textId="6CD7A642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Naziv</w:t>
            </w:r>
            <w:r w:rsidR="00DE45D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 xml:space="preserve"> oz. delovno mesto</w:t>
            </w:r>
          </w:p>
        </w:tc>
        <w:tc>
          <w:tcPr>
            <w:tcW w:w="8074" w:type="dxa"/>
          </w:tcPr>
          <w:p w14:paraId="49B37B10" w14:textId="77777777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Področje pooblastil</w:t>
            </w:r>
          </w:p>
        </w:tc>
      </w:tr>
      <w:tr w:rsidR="00C96EC1" w:rsidRPr="006C7EF8" w14:paraId="04251CCD" w14:textId="77777777" w:rsidTr="00816EDA">
        <w:tc>
          <w:tcPr>
            <w:tcW w:w="3114" w:type="dxa"/>
            <w:vAlign w:val="center"/>
          </w:tcPr>
          <w:p w14:paraId="59623BB7" w14:textId="77777777" w:rsidR="00C96EC1" w:rsidRPr="00816EDA" w:rsidRDefault="00C96EC1" w:rsidP="00C96EC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16EDA">
              <w:rPr>
                <w:rFonts w:ascii="Arial" w:hAnsi="Arial" w:cs="Arial"/>
                <w:sz w:val="20"/>
                <w:szCs w:val="20"/>
                <w:lang w:val="it-IT"/>
              </w:rPr>
              <w:t>Božidara Grozde</w:t>
            </w:r>
          </w:p>
        </w:tc>
        <w:tc>
          <w:tcPr>
            <w:tcW w:w="2551" w:type="dxa"/>
            <w:vAlign w:val="center"/>
          </w:tcPr>
          <w:p w14:paraId="2899C941" w14:textId="3205C0D6" w:rsidR="00C96EC1" w:rsidRPr="00816EDA" w:rsidRDefault="00FA2F57" w:rsidP="00C96E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vodja </w:t>
            </w:r>
            <w:r w:rsidR="00674271">
              <w:rPr>
                <w:rFonts w:ascii="Arial" w:hAnsi="Arial" w:cs="Arial"/>
                <w:sz w:val="20"/>
                <w:szCs w:val="20"/>
              </w:rPr>
              <w:t>oddelka</w:t>
            </w:r>
          </w:p>
        </w:tc>
        <w:tc>
          <w:tcPr>
            <w:tcW w:w="8074" w:type="dxa"/>
          </w:tcPr>
          <w:p w14:paraId="6EB72C23" w14:textId="3B7EED55" w:rsidR="00C96EC1" w:rsidRPr="00FA2F57" w:rsidRDefault="00FA2F57" w:rsidP="00816EDA">
            <w:pPr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FA2F57">
              <w:rPr>
                <w:rFonts w:ascii="Arial" w:hAnsi="Arial" w:cs="Arial"/>
                <w:sz w:val="20"/>
                <w:szCs w:val="20"/>
              </w:rPr>
              <w:t>Pooblastilo za  odločanje v najzahtevnejših upravnih in drugih zadevah s področja oddelka</w:t>
            </w:r>
          </w:p>
        </w:tc>
      </w:tr>
      <w:tr w:rsidR="0078638C" w:rsidRPr="006C7EF8" w14:paraId="72C298B7" w14:textId="77777777" w:rsidTr="00816EDA">
        <w:tc>
          <w:tcPr>
            <w:tcW w:w="3114" w:type="dxa"/>
            <w:vAlign w:val="center"/>
          </w:tcPr>
          <w:p w14:paraId="70B8C511" w14:textId="38062AF4" w:rsidR="0078638C" w:rsidRPr="0078638C" w:rsidRDefault="0078638C" w:rsidP="00C96E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Petra Stopinšek</w:t>
            </w:r>
          </w:p>
        </w:tc>
        <w:tc>
          <w:tcPr>
            <w:tcW w:w="2551" w:type="dxa"/>
            <w:vAlign w:val="center"/>
          </w:tcPr>
          <w:p w14:paraId="7B6D08FF" w14:textId="7E84E308" w:rsidR="0078638C" w:rsidRDefault="0078638C" w:rsidP="00C96E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 III</w:t>
            </w:r>
          </w:p>
        </w:tc>
        <w:tc>
          <w:tcPr>
            <w:tcW w:w="8074" w:type="dxa"/>
          </w:tcPr>
          <w:p w14:paraId="20FF072A" w14:textId="1931A7A5" w:rsidR="0078638C" w:rsidRPr="00FA2F57" w:rsidRDefault="0078638C" w:rsidP="00816E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A3A1F">
              <w:rPr>
                <w:rFonts w:ascii="Arial" w:hAnsi="Arial" w:cs="Arial"/>
                <w:sz w:val="20"/>
                <w:szCs w:val="20"/>
              </w:rPr>
              <w:t>ooblastilo za odločanje v enostavnih upravnih zadevah in vodenje postopkov pred izdajo odločbe v zahtevnih in najzahtevnejših upravnih zadevah</w:t>
            </w:r>
          </w:p>
        </w:tc>
      </w:tr>
    </w:tbl>
    <w:p w14:paraId="7554E635" w14:textId="77777777" w:rsidR="009014B8" w:rsidRDefault="009014B8" w:rsidP="00AA5688">
      <w:pPr>
        <w:jc w:val="both"/>
        <w:rPr>
          <w:rFonts w:ascii="Arial" w:hAnsi="Arial" w:cs="Arial"/>
          <w:sz w:val="20"/>
          <w:szCs w:val="20"/>
        </w:rPr>
      </w:pPr>
    </w:p>
    <w:p w14:paraId="3F0F2971" w14:textId="77777777" w:rsidR="00674271" w:rsidRDefault="00674271" w:rsidP="00AA5688">
      <w:pPr>
        <w:jc w:val="both"/>
        <w:rPr>
          <w:rFonts w:ascii="Arial" w:hAnsi="Arial" w:cs="Arial"/>
          <w:sz w:val="20"/>
          <w:szCs w:val="20"/>
        </w:rPr>
      </w:pPr>
    </w:p>
    <w:p w14:paraId="292814AB" w14:textId="77777777" w:rsidR="00674271" w:rsidRDefault="00674271" w:rsidP="00AA5688">
      <w:pPr>
        <w:jc w:val="both"/>
        <w:rPr>
          <w:rFonts w:ascii="Arial" w:hAnsi="Arial" w:cs="Arial"/>
          <w:sz w:val="20"/>
          <w:szCs w:val="20"/>
        </w:rPr>
      </w:pPr>
    </w:p>
    <w:p w14:paraId="00A84031" w14:textId="2701D4F9" w:rsidR="00674271" w:rsidRDefault="00674271" w:rsidP="00AA56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Franc Judež</w:t>
      </w:r>
    </w:p>
    <w:p w14:paraId="13D1932C" w14:textId="472A0E6E" w:rsidR="00674271" w:rsidRPr="00C96EC1" w:rsidRDefault="00674271" w:rsidP="00AA56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Načelnik upravne enote</w:t>
      </w:r>
    </w:p>
    <w:sectPr w:rsidR="00674271" w:rsidRPr="00C96EC1" w:rsidSect="006C7EF8">
      <w:footerReference w:type="even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D7879" w14:textId="77777777" w:rsidR="00C64D5B" w:rsidRDefault="00C64D5B">
      <w:r>
        <w:separator/>
      </w:r>
    </w:p>
  </w:endnote>
  <w:endnote w:type="continuationSeparator" w:id="0">
    <w:p w14:paraId="1370AECB" w14:textId="77777777" w:rsidR="00C64D5B" w:rsidRDefault="00C6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1D9CA" w14:textId="77777777" w:rsidR="002147EA" w:rsidRDefault="002147EA" w:rsidP="00A3056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3ECDB58" w14:textId="77777777" w:rsidR="002147EA" w:rsidRDefault="002147EA" w:rsidP="00A30567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40EEE" w14:textId="77777777" w:rsidR="002147EA" w:rsidRDefault="002147EA" w:rsidP="00A3056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F13767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189D8566" w14:textId="77777777" w:rsidR="002147EA" w:rsidRDefault="002147EA" w:rsidP="00A30567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8A451" w14:textId="77777777" w:rsidR="00C64D5B" w:rsidRDefault="00C64D5B">
      <w:r>
        <w:separator/>
      </w:r>
    </w:p>
  </w:footnote>
  <w:footnote w:type="continuationSeparator" w:id="0">
    <w:p w14:paraId="38CAEC96" w14:textId="77777777" w:rsidR="00C64D5B" w:rsidRDefault="00C64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EA4E8E6"/>
    <w:lvl w:ilvl="0">
      <w:numFmt w:val="bullet"/>
      <w:lvlText w:val="*"/>
      <w:lvlJc w:val="left"/>
    </w:lvl>
  </w:abstractNum>
  <w:abstractNum w:abstractNumId="1" w15:restartNumberingAfterBreak="0">
    <w:nsid w:val="06290CD3"/>
    <w:multiLevelType w:val="hybridMultilevel"/>
    <w:tmpl w:val="08AC2B76"/>
    <w:lvl w:ilvl="0" w:tplc="B70A81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-3779"/>
        </w:tabs>
        <w:ind w:left="-3779" w:hanging="360"/>
      </w:pPr>
      <w:rPr>
        <w:rFonts w:hint="default"/>
      </w:rPr>
    </w:lvl>
    <w:lvl w:ilvl="2" w:tplc="04240005">
      <w:start w:val="1"/>
      <w:numFmt w:val="bullet"/>
      <w:lvlText w:val=""/>
      <w:lvlJc w:val="left"/>
      <w:pPr>
        <w:tabs>
          <w:tab w:val="num" w:pos="-3059"/>
        </w:tabs>
        <w:ind w:left="-305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-2339"/>
        </w:tabs>
        <w:ind w:left="-2339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-1619"/>
        </w:tabs>
        <w:ind w:left="-1619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-899"/>
        </w:tabs>
        <w:ind w:left="-89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-179"/>
        </w:tabs>
        <w:ind w:left="-179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1"/>
        </w:tabs>
        <w:ind w:left="541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1261"/>
        </w:tabs>
        <w:ind w:left="1261" w:hanging="360"/>
      </w:pPr>
      <w:rPr>
        <w:rFonts w:ascii="Wingdings" w:hAnsi="Wingdings" w:hint="default"/>
      </w:rPr>
    </w:lvl>
  </w:abstractNum>
  <w:abstractNum w:abstractNumId="2" w15:restartNumberingAfterBreak="0">
    <w:nsid w:val="09AE7A4A"/>
    <w:multiLevelType w:val="multilevel"/>
    <w:tmpl w:val="86CC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C6450"/>
    <w:multiLevelType w:val="hybridMultilevel"/>
    <w:tmpl w:val="8534A79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D74FA1"/>
    <w:multiLevelType w:val="singleLevel"/>
    <w:tmpl w:val="17E05414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0AE2438"/>
    <w:multiLevelType w:val="hybridMultilevel"/>
    <w:tmpl w:val="87C06B5C"/>
    <w:lvl w:ilvl="0" w:tplc="3EDE4F4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153B1B"/>
    <w:multiLevelType w:val="hybridMultilevel"/>
    <w:tmpl w:val="1BB0B236"/>
    <w:lvl w:ilvl="0" w:tplc="08B8D6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32779"/>
    <w:multiLevelType w:val="hybridMultilevel"/>
    <w:tmpl w:val="65004E6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26347"/>
    <w:multiLevelType w:val="hybridMultilevel"/>
    <w:tmpl w:val="2CB458FE"/>
    <w:lvl w:ilvl="0" w:tplc="72A8EF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1C1DDA"/>
    <w:multiLevelType w:val="hybridMultilevel"/>
    <w:tmpl w:val="1DAEED42"/>
    <w:lvl w:ilvl="0" w:tplc="0424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95337FD"/>
    <w:multiLevelType w:val="hybridMultilevel"/>
    <w:tmpl w:val="3628EA34"/>
    <w:lvl w:ilvl="0" w:tplc="935834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A5023"/>
    <w:multiLevelType w:val="hybridMultilevel"/>
    <w:tmpl w:val="0BD65A42"/>
    <w:lvl w:ilvl="0" w:tplc="72A8EF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C67B8C">
      <w:numFmt w:val="decimal"/>
      <w:lvlText w:val="%3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997640"/>
    <w:multiLevelType w:val="hybridMultilevel"/>
    <w:tmpl w:val="9A2617AC"/>
    <w:lvl w:ilvl="0" w:tplc="ACEAF8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54EBB"/>
    <w:multiLevelType w:val="hybridMultilevel"/>
    <w:tmpl w:val="2250AD74"/>
    <w:lvl w:ilvl="0" w:tplc="196C9E76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25661"/>
    <w:multiLevelType w:val="hybridMultilevel"/>
    <w:tmpl w:val="FA7285FC"/>
    <w:lvl w:ilvl="0" w:tplc="ACEAF8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A1941"/>
    <w:multiLevelType w:val="hybridMultilevel"/>
    <w:tmpl w:val="8C0ACC02"/>
    <w:lvl w:ilvl="0" w:tplc="08842E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32468"/>
    <w:multiLevelType w:val="multilevel"/>
    <w:tmpl w:val="A266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C22EEF"/>
    <w:multiLevelType w:val="singleLevel"/>
    <w:tmpl w:val="95569658"/>
    <w:lvl w:ilvl="0">
      <w:numFmt w:val="none"/>
      <w:lvlText w:val="-"/>
      <w:legacy w:legacy="1" w:legacySpace="120" w:legacyIndent="360"/>
      <w:lvlJc w:val="left"/>
      <w:pPr>
        <w:ind w:left="360" w:hanging="360"/>
      </w:pPr>
    </w:lvl>
  </w:abstractNum>
  <w:abstractNum w:abstractNumId="18" w15:restartNumberingAfterBreak="0">
    <w:nsid w:val="350A0CCF"/>
    <w:multiLevelType w:val="hybridMultilevel"/>
    <w:tmpl w:val="1798835E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6A8074F"/>
    <w:multiLevelType w:val="hybridMultilevel"/>
    <w:tmpl w:val="C316B850"/>
    <w:lvl w:ilvl="0" w:tplc="72A8E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7824B8"/>
    <w:multiLevelType w:val="singleLevel"/>
    <w:tmpl w:val="02C495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3AAB6FD8"/>
    <w:multiLevelType w:val="hybridMultilevel"/>
    <w:tmpl w:val="C32016D4"/>
    <w:lvl w:ilvl="0" w:tplc="48BCB18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b/>
      </w:rPr>
    </w:lvl>
    <w:lvl w:ilvl="1" w:tplc="7032A3B0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  <w:rPr>
        <w:rFonts w:hint="default"/>
        <w:sz w:val="24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2" w15:restartNumberingAfterBreak="0">
    <w:nsid w:val="3EAA530D"/>
    <w:multiLevelType w:val="hybridMultilevel"/>
    <w:tmpl w:val="C44C1F8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916A876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64F89"/>
    <w:multiLevelType w:val="hybridMultilevel"/>
    <w:tmpl w:val="7FC406EA"/>
    <w:lvl w:ilvl="0" w:tplc="ABC8B0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80F79"/>
    <w:multiLevelType w:val="hybridMultilevel"/>
    <w:tmpl w:val="77C2D5C0"/>
    <w:lvl w:ilvl="0" w:tplc="72A8EF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71090B"/>
    <w:multiLevelType w:val="hybridMultilevel"/>
    <w:tmpl w:val="C052895E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170FE2"/>
    <w:multiLevelType w:val="hybridMultilevel"/>
    <w:tmpl w:val="198C6A0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ED86B29"/>
    <w:multiLevelType w:val="singleLevel"/>
    <w:tmpl w:val="B120887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8" w15:restartNumberingAfterBreak="0">
    <w:nsid w:val="5AC175FD"/>
    <w:multiLevelType w:val="hybridMultilevel"/>
    <w:tmpl w:val="FAAEA9A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CE4B1B"/>
    <w:multiLevelType w:val="multilevel"/>
    <w:tmpl w:val="A310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0709F4"/>
    <w:multiLevelType w:val="hybridMultilevel"/>
    <w:tmpl w:val="6A2EFAC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E5A6E19"/>
    <w:multiLevelType w:val="hybridMultilevel"/>
    <w:tmpl w:val="EE385C5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B195B75"/>
    <w:multiLevelType w:val="hybridMultilevel"/>
    <w:tmpl w:val="C2E2FB70"/>
    <w:lvl w:ilvl="0" w:tplc="B11AA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A41C14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1974BA"/>
    <w:multiLevelType w:val="multilevel"/>
    <w:tmpl w:val="B468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AB052F"/>
    <w:multiLevelType w:val="singleLevel"/>
    <w:tmpl w:val="95569658"/>
    <w:lvl w:ilvl="0">
      <w:numFmt w:val="none"/>
      <w:lvlText w:val="-"/>
      <w:legacy w:legacy="1" w:legacySpace="120" w:legacyIndent="360"/>
      <w:lvlJc w:val="left"/>
      <w:pPr>
        <w:ind w:left="420" w:hanging="360"/>
      </w:pPr>
    </w:lvl>
  </w:abstractNum>
  <w:abstractNum w:abstractNumId="35" w15:restartNumberingAfterBreak="0">
    <w:nsid w:val="6E1451F9"/>
    <w:multiLevelType w:val="hybridMultilevel"/>
    <w:tmpl w:val="0D6C4EB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FFD19EB"/>
    <w:multiLevelType w:val="hybridMultilevel"/>
    <w:tmpl w:val="02C8F36E"/>
    <w:lvl w:ilvl="0" w:tplc="D0C24E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75E59"/>
    <w:multiLevelType w:val="hybridMultilevel"/>
    <w:tmpl w:val="377629C0"/>
    <w:lvl w:ilvl="0" w:tplc="E916783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C33C5B"/>
    <w:multiLevelType w:val="hybridMultilevel"/>
    <w:tmpl w:val="A170BFEE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6B004D9"/>
    <w:multiLevelType w:val="hybridMultilevel"/>
    <w:tmpl w:val="3FE0FE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472E39"/>
    <w:multiLevelType w:val="hybridMultilevel"/>
    <w:tmpl w:val="962A589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6121782">
    <w:abstractNumId w:val="8"/>
  </w:num>
  <w:num w:numId="2" w16cid:durableId="594099853">
    <w:abstractNumId w:val="24"/>
  </w:num>
  <w:num w:numId="3" w16cid:durableId="70396072">
    <w:abstractNumId w:val="7"/>
  </w:num>
  <w:num w:numId="4" w16cid:durableId="858007999">
    <w:abstractNumId w:val="9"/>
  </w:num>
  <w:num w:numId="5" w16cid:durableId="569508030">
    <w:abstractNumId w:val="30"/>
  </w:num>
  <w:num w:numId="6" w16cid:durableId="1271284008">
    <w:abstractNumId w:val="4"/>
  </w:num>
  <w:num w:numId="7" w16cid:durableId="1748576193">
    <w:abstractNumId w:val="23"/>
  </w:num>
  <w:num w:numId="8" w16cid:durableId="195654651">
    <w:abstractNumId w:val="11"/>
  </w:num>
  <w:num w:numId="9" w16cid:durableId="1248883882">
    <w:abstractNumId w:val="31"/>
  </w:num>
  <w:num w:numId="10" w16cid:durableId="113208708">
    <w:abstractNumId w:val="3"/>
  </w:num>
  <w:num w:numId="11" w16cid:durableId="1557004774">
    <w:abstractNumId w:val="17"/>
  </w:num>
  <w:num w:numId="12" w16cid:durableId="51318303">
    <w:abstractNumId w:val="34"/>
  </w:num>
  <w:num w:numId="13" w16cid:durableId="1483346187">
    <w:abstractNumId w:val="32"/>
  </w:num>
  <w:num w:numId="14" w16cid:durableId="757824521">
    <w:abstractNumId w:val="37"/>
  </w:num>
  <w:num w:numId="15" w16cid:durableId="1795175478">
    <w:abstractNumId w:val="26"/>
  </w:num>
  <w:num w:numId="16" w16cid:durableId="1574120253">
    <w:abstractNumId w:val="1"/>
  </w:num>
  <w:num w:numId="17" w16cid:durableId="1168399229">
    <w:abstractNumId w:val="21"/>
  </w:num>
  <w:num w:numId="18" w16cid:durableId="835001371">
    <w:abstractNumId w:val="36"/>
  </w:num>
  <w:num w:numId="19" w16cid:durableId="682123298">
    <w:abstractNumId w:val="14"/>
  </w:num>
  <w:num w:numId="20" w16cid:durableId="2037071246">
    <w:abstractNumId w:val="6"/>
  </w:num>
  <w:num w:numId="21" w16cid:durableId="1575429636">
    <w:abstractNumId w:val="12"/>
  </w:num>
  <w:num w:numId="22" w16cid:durableId="1733962662">
    <w:abstractNumId w:val="18"/>
  </w:num>
  <w:num w:numId="23" w16cid:durableId="1047534907">
    <w:abstractNumId w:val="19"/>
  </w:num>
  <w:num w:numId="24" w16cid:durableId="1131289741">
    <w:abstractNumId w:val="35"/>
  </w:num>
  <w:num w:numId="25" w16cid:durableId="1482503284">
    <w:abstractNumId w:val="20"/>
  </w:num>
  <w:num w:numId="26" w16cid:durableId="429543100">
    <w:abstractNumId w:val="13"/>
  </w:num>
  <w:num w:numId="27" w16cid:durableId="138618669">
    <w:abstractNumId w:val="15"/>
  </w:num>
  <w:num w:numId="28" w16cid:durableId="1220482355">
    <w:abstractNumId w:val="38"/>
  </w:num>
  <w:num w:numId="29" w16cid:durableId="705763800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30" w16cid:durableId="1823153088">
    <w:abstractNumId w:val="27"/>
  </w:num>
  <w:num w:numId="31" w16cid:durableId="1493523687">
    <w:abstractNumId w:val="16"/>
  </w:num>
  <w:num w:numId="32" w16cid:durableId="837616974">
    <w:abstractNumId w:val="33"/>
  </w:num>
  <w:num w:numId="33" w16cid:durableId="155388911">
    <w:abstractNumId w:val="29"/>
  </w:num>
  <w:num w:numId="34" w16cid:durableId="1576627855">
    <w:abstractNumId w:val="2"/>
  </w:num>
  <w:num w:numId="35" w16cid:durableId="1560937890">
    <w:abstractNumId w:val="39"/>
  </w:num>
  <w:num w:numId="36" w16cid:durableId="838235341">
    <w:abstractNumId w:val="25"/>
  </w:num>
  <w:num w:numId="37" w16cid:durableId="2120685533">
    <w:abstractNumId w:val="40"/>
  </w:num>
  <w:num w:numId="38" w16cid:durableId="1732463852">
    <w:abstractNumId w:val="10"/>
  </w:num>
  <w:num w:numId="39" w16cid:durableId="1372539290">
    <w:abstractNumId w:val="28"/>
  </w:num>
  <w:num w:numId="40" w16cid:durableId="1347945544">
    <w:abstractNumId w:val="5"/>
  </w:num>
  <w:num w:numId="41" w16cid:durableId="13370704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3B"/>
    <w:rsid w:val="00015F11"/>
    <w:rsid w:val="0002027D"/>
    <w:rsid w:val="00022B43"/>
    <w:rsid w:val="00030B7C"/>
    <w:rsid w:val="00063137"/>
    <w:rsid w:val="00097635"/>
    <w:rsid w:val="000A246C"/>
    <w:rsid w:val="000C6BE3"/>
    <w:rsid w:val="00161A7B"/>
    <w:rsid w:val="001679A6"/>
    <w:rsid w:val="001A2A1C"/>
    <w:rsid w:val="001C3CFF"/>
    <w:rsid w:val="001C558D"/>
    <w:rsid w:val="002147EA"/>
    <w:rsid w:val="00221BEA"/>
    <w:rsid w:val="00231ADD"/>
    <w:rsid w:val="002355E7"/>
    <w:rsid w:val="00261576"/>
    <w:rsid w:val="00276342"/>
    <w:rsid w:val="00277682"/>
    <w:rsid w:val="002C570C"/>
    <w:rsid w:val="002E23B1"/>
    <w:rsid w:val="002E25F4"/>
    <w:rsid w:val="00304EAE"/>
    <w:rsid w:val="00317641"/>
    <w:rsid w:val="00351847"/>
    <w:rsid w:val="00385DAF"/>
    <w:rsid w:val="00393059"/>
    <w:rsid w:val="003A789B"/>
    <w:rsid w:val="003C173C"/>
    <w:rsid w:val="003C4BB3"/>
    <w:rsid w:val="003C554D"/>
    <w:rsid w:val="003D1927"/>
    <w:rsid w:val="003D6330"/>
    <w:rsid w:val="003D6F11"/>
    <w:rsid w:val="003F041A"/>
    <w:rsid w:val="0041023B"/>
    <w:rsid w:val="004347AD"/>
    <w:rsid w:val="00442665"/>
    <w:rsid w:val="00455FD7"/>
    <w:rsid w:val="00456CC8"/>
    <w:rsid w:val="00483C97"/>
    <w:rsid w:val="004A222A"/>
    <w:rsid w:val="004E30A6"/>
    <w:rsid w:val="004E5D6A"/>
    <w:rsid w:val="004F0E9C"/>
    <w:rsid w:val="0053317C"/>
    <w:rsid w:val="00535545"/>
    <w:rsid w:val="00535F45"/>
    <w:rsid w:val="00547C83"/>
    <w:rsid w:val="00551543"/>
    <w:rsid w:val="00591E51"/>
    <w:rsid w:val="00593951"/>
    <w:rsid w:val="005979E3"/>
    <w:rsid w:val="005B1B9E"/>
    <w:rsid w:val="005C300F"/>
    <w:rsid w:val="005E624C"/>
    <w:rsid w:val="0061321C"/>
    <w:rsid w:val="00614AAA"/>
    <w:rsid w:val="006200B7"/>
    <w:rsid w:val="00674271"/>
    <w:rsid w:val="006900A6"/>
    <w:rsid w:val="006A4F50"/>
    <w:rsid w:val="006C3A02"/>
    <w:rsid w:val="006C48A9"/>
    <w:rsid w:val="006C7C72"/>
    <w:rsid w:val="006C7EF8"/>
    <w:rsid w:val="006D4CA7"/>
    <w:rsid w:val="006F5522"/>
    <w:rsid w:val="0070384C"/>
    <w:rsid w:val="00703BD5"/>
    <w:rsid w:val="00714C26"/>
    <w:rsid w:val="007350BA"/>
    <w:rsid w:val="00735664"/>
    <w:rsid w:val="007441D8"/>
    <w:rsid w:val="007562BD"/>
    <w:rsid w:val="00771F2D"/>
    <w:rsid w:val="0078638C"/>
    <w:rsid w:val="00792FF2"/>
    <w:rsid w:val="0079406D"/>
    <w:rsid w:val="007A5A59"/>
    <w:rsid w:val="007C1FA1"/>
    <w:rsid w:val="007C601F"/>
    <w:rsid w:val="007E5BFD"/>
    <w:rsid w:val="007E637C"/>
    <w:rsid w:val="008006DB"/>
    <w:rsid w:val="00807BBE"/>
    <w:rsid w:val="008126BF"/>
    <w:rsid w:val="00816EDA"/>
    <w:rsid w:val="008225AC"/>
    <w:rsid w:val="00835630"/>
    <w:rsid w:val="00836483"/>
    <w:rsid w:val="00867A94"/>
    <w:rsid w:val="008717CC"/>
    <w:rsid w:val="0087607D"/>
    <w:rsid w:val="0088135C"/>
    <w:rsid w:val="00893A7D"/>
    <w:rsid w:val="008D4BEF"/>
    <w:rsid w:val="008E46D4"/>
    <w:rsid w:val="008E6C39"/>
    <w:rsid w:val="008F31BA"/>
    <w:rsid w:val="00900720"/>
    <w:rsid w:val="009014B8"/>
    <w:rsid w:val="00922A7A"/>
    <w:rsid w:val="0092421A"/>
    <w:rsid w:val="00931798"/>
    <w:rsid w:val="00945E11"/>
    <w:rsid w:val="00973291"/>
    <w:rsid w:val="00992903"/>
    <w:rsid w:val="0099310F"/>
    <w:rsid w:val="009B0E87"/>
    <w:rsid w:val="009D1150"/>
    <w:rsid w:val="009E3238"/>
    <w:rsid w:val="009E4AFD"/>
    <w:rsid w:val="009F119B"/>
    <w:rsid w:val="00A156FB"/>
    <w:rsid w:val="00A160D8"/>
    <w:rsid w:val="00A16C7B"/>
    <w:rsid w:val="00A277BD"/>
    <w:rsid w:val="00A30567"/>
    <w:rsid w:val="00A560D0"/>
    <w:rsid w:val="00A73BB0"/>
    <w:rsid w:val="00A80A48"/>
    <w:rsid w:val="00AA5688"/>
    <w:rsid w:val="00AC4D90"/>
    <w:rsid w:val="00AD68B2"/>
    <w:rsid w:val="00AF4BA7"/>
    <w:rsid w:val="00B15C96"/>
    <w:rsid w:val="00B16700"/>
    <w:rsid w:val="00B171C1"/>
    <w:rsid w:val="00B27707"/>
    <w:rsid w:val="00B425EA"/>
    <w:rsid w:val="00B873C2"/>
    <w:rsid w:val="00BA6106"/>
    <w:rsid w:val="00BE3187"/>
    <w:rsid w:val="00BF14E7"/>
    <w:rsid w:val="00BF4D0E"/>
    <w:rsid w:val="00C64D5B"/>
    <w:rsid w:val="00C70463"/>
    <w:rsid w:val="00C878FB"/>
    <w:rsid w:val="00C96EC1"/>
    <w:rsid w:val="00CA4407"/>
    <w:rsid w:val="00CB4EBB"/>
    <w:rsid w:val="00CC3F46"/>
    <w:rsid w:val="00CC759E"/>
    <w:rsid w:val="00CD0244"/>
    <w:rsid w:val="00CE0409"/>
    <w:rsid w:val="00CE56C2"/>
    <w:rsid w:val="00CF48B2"/>
    <w:rsid w:val="00CF5EA0"/>
    <w:rsid w:val="00D504FE"/>
    <w:rsid w:val="00D64FF7"/>
    <w:rsid w:val="00D71F8F"/>
    <w:rsid w:val="00D734AF"/>
    <w:rsid w:val="00D75659"/>
    <w:rsid w:val="00D822DB"/>
    <w:rsid w:val="00D83F16"/>
    <w:rsid w:val="00D91419"/>
    <w:rsid w:val="00D95E4E"/>
    <w:rsid w:val="00DD662A"/>
    <w:rsid w:val="00DE45D8"/>
    <w:rsid w:val="00E0784C"/>
    <w:rsid w:val="00E22D1C"/>
    <w:rsid w:val="00E700B7"/>
    <w:rsid w:val="00E72F27"/>
    <w:rsid w:val="00E8721B"/>
    <w:rsid w:val="00EA1C35"/>
    <w:rsid w:val="00EA4AA5"/>
    <w:rsid w:val="00EC0087"/>
    <w:rsid w:val="00F01EA0"/>
    <w:rsid w:val="00F108B6"/>
    <w:rsid w:val="00F13767"/>
    <w:rsid w:val="00F224D9"/>
    <w:rsid w:val="00F2276D"/>
    <w:rsid w:val="00F36B1A"/>
    <w:rsid w:val="00F47B11"/>
    <w:rsid w:val="00F64512"/>
    <w:rsid w:val="00FA04C7"/>
    <w:rsid w:val="00FA0665"/>
    <w:rsid w:val="00FA2F57"/>
    <w:rsid w:val="00FF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F4A6E"/>
  <w15:chartTrackingRefBased/>
  <w15:docId w15:val="{2030C4F4-469E-40C2-B74B-315E35A9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231AD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A24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41023B"/>
    <w:pPr>
      <w:tabs>
        <w:tab w:val="center" w:pos="4320"/>
        <w:tab w:val="right" w:pos="8640"/>
      </w:tabs>
      <w:spacing w:line="260" w:lineRule="atLeast"/>
    </w:pPr>
    <w:rPr>
      <w:rFonts w:ascii="Arial" w:hAnsi="Arial"/>
      <w:sz w:val="20"/>
      <w:lang w:val="en-US" w:eastAsia="en-US"/>
    </w:rPr>
  </w:style>
  <w:style w:type="table" w:styleId="Tabelamrea">
    <w:name w:val="Table Grid"/>
    <w:basedOn w:val="Navadnatabela"/>
    <w:rsid w:val="00BF4D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">
    <w:name w:val="tekst"/>
    <w:basedOn w:val="Navaden"/>
    <w:rsid w:val="00BF4D0E"/>
    <w:pPr>
      <w:spacing w:after="60"/>
      <w:jc w:val="both"/>
    </w:pPr>
    <w:rPr>
      <w:rFonts w:ascii="Arial" w:hAnsi="Arial"/>
      <w:szCs w:val="20"/>
    </w:rPr>
  </w:style>
  <w:style w:type="paragraph" w:styleId="Telobesedila">
    <w:name w:val="Body Text"/>
    <w:basedOn w:val="Navaden"/>
    <w:link w:val="TelobesedilaZnak"/>
    <w:rsid w:val="00EC0087"/>
    <w:pPr>
      <w:suppressAutoHyphens/>
      <w:spacing w:after="120"/>
    </w:pPr>
    <w:rPr>
      <w:lang w:eastAsia="ar-SA"/>
    </w:rPr>
  </w:style>
  <w:style w:type="paragraph" w:customStyle="1" w:styleId="Blokbesedila1">
    <w:name w:val="Blok besedila1"/>
    <w:basedOn w:val="Navaden"/>
    <w:rsid w:val="00EC0087"/>
    <w:pPr>
      <w:overflowPunct w:val="0"/>
      <w:autoSpaceDE w:val="0"/>
      <w:autoSpaceDN w:val="0"/>
      <w:adjustRightInd w:val="0"/>
      <w:ind w:left="567" w:right="-58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Telobesedila21">
    <w:name w:val="Telo besedila 21"/>
    <w:basedOn w:val="Navaden"/>
    <w:rsid w:val="00EC0087"/>
    <w:pPr>
      <w:tabs>
        <w:tab w:val="left" w:pos="6946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styleId="Noga">
    <w:name w:val="footer"/>
    <w:basedOn w:val="Navaden"/>
    <w:rsid w:val="00A30567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A30567"/>
  </w:style>
  <w:style w:type="paragraph" w:styleId="Telobesedila2">
    <w:name w:val="Body Text 2"/>
    <w:basedOn w:val="Navaden"/>
    <w:rsid w:val="00807BBE"/>
    <w:pPr>
      <w:spacing w:after="120" w:line="480" w:lineRule="auto"/>
    </w:pPr>
  </w:style>
  <w:style w:type="paragraph" w:styleId="Telobesedila-zamik">
    <w:name w:val="Body Text Indent"/>
    <w:basedOn w:val="Navaden"/>
    <w:rsid w:val="008006DB"/>
    <w:pPr>
      <w:suppressAutoHyphens/>
      <w:spacing w:after="120"/>
      <w:ind w:left="283"/>
    </w:pPr>
    <w:rPr>
      <w:lang w:eastAsia="ar-SA"/>
    </w:rPr>
  </w:style>
  <w:style w:type="paragraph" w:styleId="Navadensplet">
    <w:name w:val="Normal (Web)"/>
    <w:basedOn w:val="Navaden"/>
    <w:uiPriority w:val="99"/>
    <w:rsid w:val="000C6BE3"/>
    <w:pPr>
      <w:spacing w:before="100" w:beforeAutospacing="1" w:after="100" w:afterAutospacing="1"/>
    </w:pPr>
  </w:style>
  <w:style w:type="character" w:customStyle="1" w:styleId="GlavaZnak">
    <w:name w:val="Glava Znak"/>
    <w:link w:val="Glava"/>
    <w:rsid w:val="0087607D"/>
    <w:rPr>
      <w:rFonts w:ascii="Arial" w:hAnsi="Arial"/>
      <w:szCs w:val="24"/>
      <w:lang w:val="en-US" w:eastAsia="en-US"/>
    </w:rPr>
  </w:style>
  <w:style w:type="character" w:customStyle="1" w:styleId="Naslov2Znak">
    <w:name w:val="Naslov 2 Znak"/>
    <w:link w:val="Naslov2"/>
    <w:uiPriority w:val="9"/>
    <w:semiHidden/>
    <w:rsid w:val="000A24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1Znak">
    <w:name w:val="Naslov 1 Znak"/>
    <w:link w:val="Naslov1"/>
    <w:rsid w:val="000A246C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TelobesedilaZnak">
    <w:name w:val="Telo besedila Znak"/>
    <w:link w:val="Telobesedila"/>
    <w:rsid w:val="000A246C"/>
    <w:rPr>
      <w:sz w:val="24"/>
      <w:szCs w:val="24"/>
      <w:lang w:eastAsia="ar-SA"/>
    </w:rPr>
  </w:style>
  <w:style w:type="character" w:styleId="Hiperpovezava">
    <w:name w:val="Hyperlink"/>
    <w:uiPriority w:val="99"/>
    <w:rsid w:val="000A246C"/>
    <w:rPr>
      <w:color w:val="0000FF"/>
      <w:u w:val="single"/>
    </w:rPr>
  </w:style>
  <w:style w:type="paragraph" w:styleId="Brezrazmikov">
    <w:name w:val="No Spacing"/>
    <w:uiPriority w:val="1"/>
    <w:qFormat/>
    <w:rsid w:val="000A246C"/>
    <w:rPr>
      <w:sz w:val="24"/>
      <w:szCs w:val="24"/>
    </w:rPr>
  </w:style>
  <w:style w:type="character" w:customStyle="1" w:styleId="apple-converted-space">
    <w:name w:val="apple-converted-space"/>
    <w:rsid w:val="000A246C"/>
  </w:style>
  <w:style w:type="paragraph" w:styleId="Odstavekseznama">
    <w:name w:val="List Paragraph"/>
    <w:basedOn w:val="Navaden"/>
    <w:uiPriority w:val="34"/>
    <w:qFormat/>
    <w:rsid w:val="009014B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Besedilooblaka1">
    <w:name w:val="Besedilo oblačka1"/>
    <w:basedOn w:val="Navaden"/>
    <w:uiPriority w:val="99"/>
    <w:semiHidden/>
    <w:rsid w:val="00C96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39ABBF-38E2-466D-B87C-360CF5669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777</Words>
  <Characters>4431</Characters>
  <Application>Microsoft Office Word</Application>
  <DocSecurity>4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UE</Company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</dc:creator>
  <cp:keywords/>
  <dc:description/>
  <cp:lastModifiedBy>Tadej Simončič</cp:lastModifiedBy>
  <cp:revision>2</cp:revision>
  <cp:lastPrinted>2018-11-09T07:55:00Z</cp:lastPrinted>
  <dcterms:created xsi:type="dcterms:W3CDTF">2026-09-01T09:24:00Z</dcterms:created>
  <dcterms:modified xsi:type="dcterms:W3CDTF">2026-09-01T09:24:00Z</dcterms:modified>
</cp:coreProperties>
</file>