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4DA12B54" w14:textId="77777777" w:rsidR="002B6593" w:rsidRDefault="002B6593" w:rsidP="002B6593">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ZIntPK-C, 203/20 – ZIUPOPDVE, 202/21 – odl. US in 3/22 – ZDeb,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3B08253C" w14:textId="77777777" w:rsidR="002B6593" w:rsidRDefault="002B6593" w:rsidP="002B6593">
      <w:pPr>
        <w:jc w:val="both"/>
        <w:rPr>
          <w:rFonts w:ascii="Arial" w:hAnsi="Arial" w:cs="Arial"/>
          <w:sz w:val="20"/>
        </w:rPr>
      </w:pPr>
    </w:p>
    <w:p w14:paraId="428941F8" w14:textId="77777777" w:rsidR="002B6593" w:rsidRDefault="002B6593" w:rsidP="002B6593">
      <w:pPr>
        <w:jc w:val="both"/>
        <w:rPr>
          <w:rFonts w:ascii="Arial" w:hAnsi="Arial" w:cs="Arial"/>
          <w:sz w:val="20"/>
        </w:rPr>
      </w:pPr>
      <w:r>
        <w:rPr>
          <w:rFonts w:ascii="Arial" w:hAnsi="Arial" w:cs="Arial"/>
          <w:b/>
          <w:sz w:val="20"/>
        </w:rPr>
        <w:t>SVETOVALEC v Oddelku za upravne notranje zadeve (šifra DM 59) – M/Ž</w:t>
      </w:r>
    </w:p>
    <w:p w14:paraId="26B49266" w14:textId="77777777" w:rsidR="002B6593" w:rsidRDefault="002B6593" w:rsidP="002B6593">
      <w:pPr>
        <w:jc w:val="both"/>
        <w:rPr>
          <w:rFonts w:ascii="Arial" w:hAnsi="Arial" w:cs="Arial"/>
          <w:sz w:val="20"/>
        </w:rPr>
      </w:pPr>
    </w:p>
    <w:p w14:paraId="78611B95" w14:textId="77777777" w:rsidR="002B6593" w:rsidRDefault="002B6593" w:rsidP="002B6593">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406C1CBD" w14:textId="77777777" w:rsidR="002B6593" w:rsidRDefault="002B6593" w:rsidP="002B6593">
      <w:pPr>
        <w:jc w:val="both"/>
        <w:rPr>
          <w:rFonts w:ascii="Arial" w:hAnsi="Arial" w:cs="Arial"/>
          <w:sz w:val="20"/>
        </w:rPr>
      </w:pPr>
    </w:p>
    <w:p w14:paraId="0E975102" w14:textId="77777777" w:rsidR="002B6593" w:rsidRDefault="002B6593" w:rsidP="002B6593">
      <w:pPr>
        <w:jc w:val="both"/>
        <w:rPr>
          <w:rFonts w:ascii="Arial" w:hAnsi="Arial" w:cs="Arial"/>
          <w:sz w:val="20"/>
        </w:rPr>
      </w:pPr>
      <w:r>
        <w:rPr>
          <w:rFonts w:ascii="Arial" w:hAnsi="Arial" w:cs="Arial"/>
          <w:sz w:val="20"/>
        </w:rPr>
        <w:t>Kandidati, ki se bodo prijavili na prosto delovno mesto, morajo izpolnjevati naslednje pogoje:</w:t>
      </w:r>
    </w:p>
    <w:p w14:paraId="5E0B851A" w14:textId="77777777" w:rsidR="002B6593" w:rsidRDefault="002B6593" w:rsidP="002B6593">
      <w:pPr>
        <w:jc w:val="both"/>
        <w:rPr>
          <w:rFonts w:ascii="Arial" w:hAnsi="Arial" w:cs="Arial"/>
          <w:sz w:val="20"/>
        </w:rPr>
      </w:pPr>
    </w:p>
    <w:p w14:paraId="7AFE2C4E" w14:textId="77777777" w:rsidR="002B6593" w:rsidRDefault="002B6593" w:rsidP="002B6593">
      <w:pPr>
        <w:numPr>
          <w:ilvl w:val="0"/>
          <w:numId w:val="1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03F6A1D4" w14:textId="77777777" w:rsidR="002B6593" w:rsidRDefault="002B6593" w:rsidP="002B6593">
      <w:pPr>
        <w:numPr>
          <w:ilvl w:val="0"/>
          <w:numId w:val="11"/>
        </w:numPr>
        <w:overflowPunct/>
        <w:textAlignment w:val="auto"/>
        <w:rPr>
          <w:rFonts w:ascii="Arial" w:hAnsi="Arial" w:cs="Arial"/>
          <w:sz w:val="20"/>
        </w:rPr>
      </w:pPr>
      <w:r>
        <w:rPr>
          <w:rFonts w:ascii="Arial" w:hAnsi="Arial" w:cs="Arial"/>
          <w:sz w:val="20"/>
        </w:rPr>
        <w:t xml:space="preserve">najmanj 7 mesecev delovnih izkušenj, </w:t>
      </w:r>
    </w:p>
    <w:p w14:paraId="27AAEE4D" w14:textId="77777777" w:rsidR="002B6593" w:rsidRDefault="002B6593" w:rsidP="002B6593">
      <w:pPr>
        <w:numPr>
          <w:ilvl w:val="0"/>
          <w:numId w:val="11"/>
        </w:numPr>
        <w:overflowPunct/>
        <w:textAlignment w:val="auto"/>
        <w:rPr>
          <w:rFonts w:ascii="Arial" w:hAnsi="Arial" w:cs="Arial"/>
          <w:sz w:val="20"/>
        </w:rPr>
      </w:pPr>
      <w:r>
        <w:rPr>
          <w:rFonts w:ascii="Arial" w:hAnsi="Arial" w:cs="Arial"/>
          <w:sz w:val="20"/>
        </w:rPr>
        <w:t xml:space="preserve">znanje uradnega jezika, </w:t>
      </w:r>
    </w:p>
    <w:p w14:paraId="6384C0DC" w14:textId="77777777" w:rsidR="002B6593" w:rsidRDefault="002B6593" w:rsidP="002B6593">
      <w:pPr>
        <w:numPr>
          <w:ilvl w:val="0"/>
          <w:numId w:val="9"/>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76E79D4C"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2E8A6399"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0E1BA925"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5634ABA2"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3DA952B9" w14:textId="77777777" w:rsidR="002B6593" w:rsidRDefault="002B6593" w:rsidP="002B6593">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3D75A20" w14:textId="77777777" w:rsidR="002B6593" w:rsidRDefault="002B6593" w:rsidP="002B6593">
      <w:pPr>
        <w:pStyle w:val="Navadensplet"/>
        <w:spacing w:after="0"/>
        <w:jc w:val="both"/>
        <w:rPr>
          <w:rFonts w:ascii="Arial" w:hAnsi="Arial" w:cs="Arial"/>
          <w:sz w:val="20"/>
          <w:szCs w:val="20"/>
        </w:rPr>
      </w:pPr>
    </w:p>
    <w:p w14:paraId="17A94C14" w14:textId="77777777" w:rsidR="002B6593" w:rsidRDefault="002B6593" w:rsidP="002B6593">
      <w:pPr>
        <w:pStyle w:val="Navadensplet"/>
        <w:jc w:val="both"/>
        <w:rPr>
          <w:rFonts w:ascii="Arial" w:hAnsi="Arial" w:cs="Arial"/>
          <w:sz w:val="20"/>
          <w:szCs w:val="20"/>
        </w:rPr>
      </w:pPr>
      <w:r>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54D8558F" w14:textId="77777777" w:rsidR="002B6593" w:rsidRDefault="002B6593" w:rsidP="002B6593">
      <w:pPr>
        <w:pStyle w:val="Navadensplet"/>
        <w:spacing w:after="0"/>
        <w:jc w:val="both"/>
        <w:rPr>
          <w:rFonts w:ascii="Arial" w:hAnsi="Arial" w:cs="Arial"/>
          <w:sz w:val="20"/>
          <w:szCs w:val="20"/>
        </w:rPr>
      </w:pPr>
    </w:p>
    <w:p w14:paraId="0A5734EE" w14:textId="77777777" w:rsidR="002B6593" w:rsidRDefault="002B6593" w:rsidP="002B6593">
      <w:pPr>
        <w:numPr>
          <w:ilvl w:val="12"/>
          <w:numId w:val="0"/>
        </w:numPr>
        <w:jc w:val="both"/>
        <w:rPr>
          <w:rFonts w:ascii="Arial" w:hAnsi="Arial" w:cs="Arial"/>
          <w:sz w:val="20"/>
        </w:rPr>
      </w:pPr>
      <w:r>
        <w:rPr>
          <w:rFonts w:ascii="Arial" w:hAnsi="Arial" w:cs="Arial"/>
          <w:sz w:val="20"/>
        </w:rPr>
        <w:t>Delovno področje:</w:t>
      </w:r>
    </w:p>
    <w:p w14:paraId="4E964A1A" w14:textId="77777777" w:rsidR="002B6593" w:rsidRDefault="002B6593" w:rsidP="002B6593">
      <w:pPr>
        <w:pStyle w:val="Odstavekseznama"/>
        <w:numPr>
          <w:ilvl w:val="0"/>
          <w:numId w:val="18"/>
        </w:numPr>
        <w:tabs>
          <w:tab w:val="left" w:pos="720"/>
        </w:tabs>
        <w:jc w:val="both"/>
        <w:textAlignment w:val="auto"/>
      </w:pPr>
      <w:r>
        <w:rPr>
          <w:rFonts w:ascii="Arial" w:hAnsi="Arial" w:cs="Arial"/>
          <w:sz w:val="20"/>
        </w:rPr>
        <w:t>zbiranje, urejanje in priprava podatkov za oblikovanje zahtevnejših gradiv;</w:t>
      </w:r>
    </w:p>
    <w:p w14:paraId="76A5B7C3" w14:textId="77777777" w:rsidR="002B6593" w:rsidRDefault="002B6593" w:rsidP="002B6593">
      <w:pPr>
        <w:pStyle w:val="Odstavekseznama"/>
        <w:numPr>
          <w:ilvl w:val="0"/>
          <w:numId w:val="18"/>
        </w:numPr>
        <w:tabs>
          <w:tab w:val="left" w:pos="720"/>
        </w:tabs>
        <w:jc w:val="both"/>
        <w:textAlignment w:val="auto"/>
        <w:rPr>
          <w:rFonts w:ascii="Arial" w:hAnsi="Arial" w:cs="Arial"/>
          <w:sz w:val="20"/>
        </w:rPr>
      </w:pPr>
      <w:r w:rsidRPr="005945A0">
        <w:rPr>
          <w:rFonts w:ascii="Arial" w:hAnsi="Arial" w:cs="Arial"/>
          <w:sz w:val="20"/>
        </w:rPr>
        <w:t>pomoč pri pripravi osnutkov predpisov in drugih zahtevnejših gradiv</w:t>
      </w:r>
    </w:p>
    <w:p w14:paraId="4E879865" w14:textId="77777777" w:rsidR="002B6593" w:rsidRDefault="002B6593" w:rsidP="002B6593">
      <w:pPr>
        <w:pStyle w:val="Odstavekseznama"/>
        <w:numPr>
          <w:ilvl w:val="0"/>
          <w:numId w:val="18"/>
        </w:numPr>
        <w:tabs>
          <w:tab w:val="left" w:pos="720"/>
        </w:tabs>
        <w:jc w:val="both"/>
        <w:textAlignment w:val="auto"/>
        <w:rPr>
          <w:rFonts w:ascii="Arial" w:hAnsi="Arial" w:cs="Arial"/>
          <w:sz w:val="20"/>
        </w:rPr>
      </w:pPr>
      <w:r>
        <w:rPr>
          <w:rFonts w:ascii="Arial" w:hAnsi="Arial" w:cs="Arial"/>
          <w:sz w:val="20"/>
        </w:rPr>
        <w:t>samostojno oblikovanje manj zahtevnih gradiv s predlogi ukrepov;</w:t>
      </w:r>
    </w:p>
    <w:p w14:paraId="42EE2B8A" w14:textId="77777777" w:rsidR="002B6593" w:rsidRDefault="002B6593" w:rsidP="002B6593">
      <w:pPr>
        <w:pStyle w:val="Odstavekseznama"/>
        <w:numPr>
          <w:ilvl w:val="0"/>
          <w:numId w:val="18"/>
        </w:numPr>
        <w:tabs>
          <w:tab w:val="left" w:pos="720"/>
        </w:tabs>
        <w:jc w:val="both"/>
        <w:textAlignment w:val="auto"/>
        <w:rPr>
          <w:rFonts w:ascii="Arial" w:hAnsi="Arial" w:cs="Arial"/>
          <w:sz w:val="20"/>
        </w:rPr>
      </w:pPr>
      <w:r>
        <w:rPr>
          <w:rFonts w:ascii="Arial" w:hAnsi="Arial" w:cs="Arial"/>
          <w:sz w:val="20"/>
        </w:rPr>
        <w:t>vodenje in odločanje v zahtevnih upravnih postopkih na prvi stopnji;</w:t>
      </w:r>
    </w:p>
    <w:p w14:paraId="46092699" w14:textId="77777777" w:rsidR="002B6593"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opravljanje drugih upravnih nalog podobne zahtevnosti</w:t>
      </w:r>
      <w:r>
        <w:rPr>
          <w:rFonts w:ascii="Arial" w:hAnsi="Arial" w:cs="Arial"/>
          <w:color w:val="000000"/>
          <w:sz w:val="20"/>
        </w:rPr>
        <w:t>;</w:t>
      </w:r>
    </w:p>
    <w:p w14:paraId="681A90C6" w14:textId="77777777" w:rsidR="002B6593"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opravljanje dejanj v zvezi z izdajanjem potrdil iz uradnih evidenc</w:t>
      </w:r>
      <w:r>
        <w:rPr>
          <w:rFonts w:ascii="Arial" w:hAnsi="Arial" w:cs="Arial"/>
          <w:color w:val="000000"/>
          <w:sz w:val="20"/>
        </w:rPr>
        <w:t>;</w:t>
      </w:r>
    </w:p>
    <w:p w14:paraId="5E30E9EC" w14:textId="77777777" w:rsidR="002B6593"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vodenje najzahtevnejših seznamov in pregledov;</w:t>
      </w:r>
    </w:p>
    <w:p w14:paraId="158AF574" w14:textId="77777777" w:rsidR="002B6593" w:rsidRPr="005945A0"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blagajniško poslovanje;</w:t>
      </w:r>
    </w:p>
    <w:p w14:paraId="0EF71A24" w14:textId="77777777" w:rsidR="002B6593" w:rsidRDefault="002B6593" w:rsidP="002B6593">
      <w:pPr>
        <w:pStyle w:val="Odstavekseznama"/>
        <w:numPr>
          <w:ilvl w:val="0"/>
          <w:numId w:val="18"/>
        </w:numPr>
        <w:tabs>
          <w:tab w:val="left" w:pos="720"/>
        </w:tabs>
        <w:jc w:val="both"/>
        <w:textAlignment w:val="auto"/>
        <w:rPr>
          <w:rFonts w:ascii="Arial" w:hAnsi="Arial" w:cs="Arial"/>
          <w:color w:val="000000"/>
          <w:sz w:val="20"/>
        </w:rPr>
      </w:pPr>
      <w:r>
        <w:rPr>
          <w:rFonts w:ascii="Arial" w:hAnsi="Arial" w:cs="Arial"/>
          <w:color w:val="000000"/>
          <w:sz w:val="20"/>
        </w:rPr>
        <w:t>druge naloge s področja dela.</w:t>
      </w:r>
    </w:p>
    <w:p w14:paraId="38B296FE" w14:textId="77777777" w:rsidR="002B6593" w:rsidRDefault="002B6593" w:rsidP="002B6593">
      <w:pPr>
        <w:overflowPunct/>
        <w:autoSpaceDE/>
        <w:adjustRightInd/>
        <w:rPr>
          <w:rFonts w:ascii="Arial" w:hAnsi="Arial" w:cs="Arial"/>
          <w:sz w:val="20"/>
        </w:rPr>
      </w:pPr>
    </w:p>
    <w:p w14:paraId="365765CA" w14:textId="77777777" w:rsidR="002B6593" w:rsidRDefault="002B6593" w:rsidP="002B6593">
      <w:pPr>
        <w:overflowPunct/>
        <w:autoSpaceDE/>
        <w:adjustRightInd/>
        <w:rPr>
          <w:rFonts w:ascii="Arial" w:hAnsi="Arial" w:cs="Arial"/>
          <w:sz w:val="20"/>
        </w:rPr>
      </w:pPr>
      <w:r>
        <w:rPr>
          <w:rFonts w:ascii="Arial" w:hAnsi="Arial" w:cs="Arial"/>
          <w:sz w:val="20"/>
        </w:rPr>
        <w:lastRenderedPageBreak/>
        <w:t>Prijava mora vsebovati najmanj:</w:t>
      </w:r>
    </w:p>
    <w:p w14:paraId="51E8D637" w14:textId="77777777" w:rsidR="002B6593" w:rsidRDefault="002B6593" w:rsidP="002B6593">
      <w:pPr>
        <w:overflowPunct/>
        <w:autoSpaceDE/>
        <w:adjustRightInd/>
        <w:rPr>
          <w:rFonts w:ascii="Arial" w:hAnsi="Arial" w:cs="Arial"/>
          <w:sz w:val="20"/>
        </w:rPr>
      </w:pPr>
      <w:r>
        <w:rPr>
          <w:rFonts w:ascii="Arial" w:hAnsi="Arial" w:cs="Arial"/>
          <w:sz w:val="20"/>
        </w:rPr>
        <w:t xml:space="preserve"> </w:t>
      </w:r>
    </w:p>
    <w:p w14:paraId="6C6EE208" w14:textId="77777777" w:rsidR="002B6593" w:rsidRPr="004D7790" w:rsidRDefault="002B6593" w:rsidP="002B6593">
      <w:pPr>
        <w:jc w:val="both"/>
        <w:rPr>
          <w:rFonts w:ascii="Arial" w:hAnsi="Arial" w:cs="Arial"/>
          <w:sz w:val="20"/>
        </w:rPr>
      </w:pPr>
      <w:bookmarkStart w:id="0" w:name="_Hlk150937357"/>
      <w:r w:rsidRPr="004D7790">
        <w:rPr>
          <w:rFonts w:ascii="Arial" w:hAnsi="Arial" w:cs="Arial"/>
          <w:sz w:val="20"/>
        </w:rPr>
        <w:t>1. Izjavo kandidata o izpolnjevanju pogoja glede zahtevane izobrazbe, iz katere mora biti razvidna raven ter leto in ustanova, na kateri je bila izobrazba pridobljena;</w:t>
      </w:r>
    </w:p>
    <w:p w14:paraId="74E235E1" w14:textId="77777777" w:rsidR="002B6593" w:rsidRPr="004D7790" w:rsidRDefault="002B6593" w:rsidP="002B6593">
      <w:pPr>
        <w:jc w:val="both"/>
        <w:rPr>
          <w:rFonts w:ascii="Arial" w:hAnsi="Arial" w:cs="Arial"/>
          <w:sz w:val="20"/>
        </w:rPr>
      </w:pPr>
      <w:r w:rsidRPr="004D7790">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539E503" w14:textId="77777777" w:rsidR="002B6593" w:rsidRPr="004D7790" w:rsidRDefault="002B6593" w:rsidP="002B6593">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391369B3" w14:textId="77777777" w:rsidR="002B6593" w:rsidRPr="004D7790" w:rsidRDefault="002B6593" w:rsidP="002B6593">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38CAC80D" w14:textId="77777777" w:rsidR="002B6593" w:rsidRDefault="002B6593" w:rsidP="002B6593">
      <w:pPr>
        <w:jc w:val="both"/>
        <w:rPr>
          <w:rFonts w:ascii="Arial" w:hAnsi="Arial" w:cs="Arial"/>
          <w:sz w:val="20"/>
        </w:rPr>
      </w:pPr>
      <w:r w:rsidRPr="004D7790">
        <w:rPr>
          <w:rFonts w:ascii="Arial" w:hAnsi="Arial" w:cs="Arial"/>
          <w:sz w:val="20"/>
        </w:rPr>
        <w:t>5. Izjavo kandidata, da:</w:t>
      </w:r>
    </w:p>
    <w:p w14:paraId="56697443" w14:textId="77777777" w:rsidR="002B6593" w:rsidRPr="004D7790" w:rsidRDefault="002B6593" w:rsidP="002B6593">
      <w:pPr>
        <w:pStyle w:val="Odstavekseznama"/>
        <w:numPr>
          <w:ilvl w:val="0"/>
          <w:numId w:val="25"/>
        </w:numPr>
        <w:jc w:val="both"/>
        <w:rPr>
          <w:rFonts w:ascii="Arial" w:hAnsi="Arial" w:cs="Arial"/>
          <w:sz w:val="20"/>
        </w:rPr>
      </w:pPr>
      <w:r w:rsidRPr="004D7790">
        <w:rPr>
          <w:rFonts w:ascii="Arial" w:hAnsi="Arial" w:cs="Arial"/>
          <w:sz w:val="20"/>
        </w:rPr>
        <w:t>je državljan Republike Slovenije;</w:t>
      </w:r>
    </w:p>
    <w:p w14:paraId="269E0A81" w14:textId="77777777" w:rsidR="002B6593" w:rsidRPr="004D7790" w:rsidRDefault="002B6593" w:rsidP="002B6593">
      <w:pPr>
        <w:pStyle w:val="Odstavekseznama"/>
        <w:numPr>
          <w:ilvl w:val="0"/>
          <w:numId w:val="25"/>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1805BA60" w14:textId="77777777" w:rsidR="002B6593" w:rsidRPr="004D7790" w:rsidRDefault="002B6593" w:rsidP="002B6593">
      <w:pPr>
        <w:pStyle w:val="Odstavekseznama"/>
        <w:numPr>
          <w:ilvl w:val="0"/>
          <w:numId w:val="25"/>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2ECBC19A" w14:textId="77777777" w:rsidR="002B6593" w:rsidRPr="004D7790" w:rsidRDefault="002B6593" w:rsidP="002B6593">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59CF0AC8" w14:textId="77777777" w:rsidR="002B6593" w:rsidRDefault="002B6593" w:rsidP="002B6593">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bookmarkEnd w:id="0"/>
    <w:p w14:paraId="76DD92B0" w14:textId="77777777" w:rsidR="002B6593" w:rsidRPr="004D7790" w:rsidRDefault="002B6593" w:rsidP="002B6593">
      <w:pPr>
        <w:jc w:val="both"/>
        <w:rPr>
          <w:rFonts w:ascii="Arial" w:hAnsi="Arial" w:cs="Arial"/>
          <w:sz w:val="20"/>
        </w:rPr>
      </w:pPr>
    </w:p>
    <w:p w14:paraId="2D5169B1" w14:textId="77777777" w:rsidR="002B6593" w:rsidRDefault="002B6593" w:rsidP="002B6593">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2750799A" w14:textId="77777777" w:rsidR="002B6593" w:rsidRDefault="002B6593" w:rsidP="002B6593">
      <w:pPr>
        <w:ind w:left="360"/>
        <w:rPr>
          <w:rFonts w:ascii="Arial" w:hAnsi="Arial" w:cs="Arial"/>
          <w:sz w:val="20"/>
        </w:rPr>
      </w:pPr>
    </w:p>
    <w:p w14:paraId="5555DBAA" w14:textId="77777777" w:rsidR="002B6593" w:rsidRDefault="002B6593" w:rsidP="002B6593">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9D8F6FA" w14:textId="77777777" w:rsidR="002B6593" w:rsidRDefault="002B6593" w:rsidP="002B6593">
      <w:pPr>
        <w:jc w:val="both"/>
        <w:rPr>
          <w:rFonts w:ascii="Arial" w:hAnsi="Arial" w:cs="Arial"/>
          <w:sz w:val="20"/>
        </w:rPr>
      </w:pPr>
    </w:p>
    <w:p w14:paraId="7387B613" w14:textId="77777777" w:rsidR="002B6593" w:rsidRDefault="002B6593" w:rsidP="002B6593">
      <w:pPr>
        <w:jc w:val="both"/>
        <w:rPr>
          <w:rFonts w:ascii="Arial" w:hAnsi="Arial" w:cs="Arial"/>
          <w:sz w:val="20"/>
        </w:rPr>
      </w:pPr>
      <w:r>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3860EE44" w14:textId="77777777" w:rsidR="002B6593" w:rsidRDefault="002B6593" w:rsidP="002B6593">
      <w:pPr>
        <w:jc w:val="both"/>
        <w:rPr>
          <w:rFonts w:ascii="Arial" w:hAnsi="Arial" w:cs="Arial"/>
          <w:color w:val="3366FF"/>
          <w:sz w:val="20"/>
        </w:rPr>
      </w:pPr>
    </w:p>
    <w:p w14:paraId="79A167D0" w14:textId="77777777" w:rsidR="002B6593" w:rsidRDefault="002B6593" w:rsidP="002B6593">
      <w:pPr>
        <w:jc w:val="both"/>
        <w:rPr>
          <w:rFonts w:cs="Arial"/>
          <w:szCs w:val="22"/>
        </w:rPr>
      </w:pPr>
      <w:r>
        <w:rPr>
          <w:rFonts w:ascii="Arial" w:hAnsi="Arial" w:cs="Arial"/>
          <w:sz w:val="20"/>
        </w:rPr>
        <w:t>Izbrani kandidat bo delo na delovnem mestu svetovalec v Oddelku za upravne notranje zadeve opravljal v uradniškem nazivu svetovalec III, z možnostjo napredovanja v naziv svetovalec II in svetovalec I. Delovno mesto svetovalec je sistemizirano v VII/1. tarifnem razredu, v plačni podskupini C2, z izhodiščnim 31. plačnim razredom (1.492,62 EUR bruto) in z možnostjo napredovanja do največ 41. plačnega razreda. Z izbranim kandidatom bo sklenjeno delovno razmerje za nedoločen čas s polnim delovnim časom in s petmesečnim poskusnim delom.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401890D9" w14:textId="77777777" w:rsidR="002B6593" w:rsidRDefault="002B6593" w:rsidP="002B6593">
      <w:pPr>
        <w:jc w:val="both"/>
        <w:rPr>
          <w:rFonts w:ascii="Arial" w:hAnsi="Arial" w:cs="Arial"/>
          <w:sz w:val="20"/>
        </w:rPr>
      </w:pPr>
    </w:p>
    <w:p w14:paraId="09799918" w14:textId="77777777" w:rsidR="002B6593" w:rsidRDefault="002B6593" w:rsidP="002B6593">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18F2F368" w14:textId="77777777" w:rsidR="002B6593" w:rsidRDefault="002B6593" w:rsidP="002B6593">
      <w:pPr>
        <w:pStyle w:val="Navadensplet"/>
        <w:spacing w:after="0"/>
        <w:jc w:val="both"/>
        <w:rPr>
          <w:rFonts w:ascii="Arial" w:hAnsi="Arial" w:cs="Arial"/>
          <w:sz w:val="20"/>
        </w:rPr>
      </w:pPr>
    </w:p>
    <w:p w14:paraId="3B708D69" w14:textId="4F906C7B" w:rsidR="002B6593" w:rsidRDefault="002B6593" w:rsidP="002B6593">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sidR="00B8233F">
        <w:rPr>
          <w:rFonts w:ascii="Arial" w:hAnsi="Arial" w:cs="Arial"/>
          <w:b/>
          <w:sz w:val="20"/>
        </w:rPr>
        <w:t>14</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67EDCA90" w14:textId="77777777" w:rsidR="002B6593" w:rsidRDefault="002B6593" w:rsidP="002B6593">
      <w:pPr>
        <w:pStyle w:val="Navadensplet"/>
        <w:spacing w:after="0"/>
        <w:jc w:val="both"/>
        <w:rPr>
          <w:rFonts w:ascii="Arial" w:hAnsi="Arial" w:cs="Arial"/>
          <w:sz w:val="20"/>
          <w:szCs w:val="20"/>
        </w:rPr>
      </w:pPr>
    </w:p>
    <w:p w14:paraId="2880D2DA" w14:textId="77777777" w:rsidR="002B6593" w:rsidRDefault="002B6593" w:rsidP="002B6593">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7125B52E" w14:textId="77777777" w:rsidR="002B6593" w:rsidRDefault="002B6593" w:rsidP="002B6593">
      <w:pPr>
        <w:pStyle w:val="Navadensplet"/>
        <w:spacing w:after="0"/>
        <w:jc w:val="both"/>
        <w:rPr>
          <w:rFonts w:ascii="Arial" w:hAnsi="Arial" w:cs="Arial"/>
          <w:sz w:val="20"/>
          <w:szCs w:val="20"/>
        </w:rPr>
      </w:pPr>
    </w:p>
    <w:p w14:paraId="4EA4AA8F" w14:textId="77777777" w:rsidR="002B6593" w:rsidRDefault="002B6593" w:rsidP="002B6593">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1E300BBD" w14:textId="77777777" w:rsidR="002B6593" w:rsidRDefault="002B6593" w:rsidP="002B6593">
      <w:pPr>
        <w:pStyle w:val="Navadensplet"/>
        <w:spacing w:after="0"/>
        <w:jc w:val="both"/>
        <w:rPr>
          <w:rFonts w:ascii="Arial" w:hAnsi="Arial" w:cs="Arial"/>
          <w:sz w:val="20"/>
          <w:szCs w:val="20"/>
        </w:rPr>
      </w:pPr>
    </w:p>
    <w:p w14:paraId="343F18B1" w14:textId="77777777" w:rsidR="002B6593" w:rsidRDefault="002B6593" w:rsidP="002B6593">
      <w:pPr>
        <w:jc w:val="both"/>
        <w:rPr>
          <w:rFonts w:ascii="Arial" w:hAnsi="Arial" w:cs="Arial"/>
          <w:sz w:val="20"/>
        </w:rPr>
      </w:pPr>
      <w:r>
        <w:rPr>
          <w:rFonts w:ascii="Arial" w:hAnsi="Arial" w:cs="Arial"/>
          <w:sz w:val="20"/>
        </w:rPr>
        <w:t>Informacije o izvedbi javnega natečaja daje Jaka Dvoršak, telefonska številka: 04/537-16-00,  informacije o vsebini dela pa vodja Oddelka za upravne notranje zadeve Igor Aleksander Kačarevič, telefonska številka: 04/537-16-17.</w:t>
      </w:r>
    </w:p>
    <w:p w14:paraId="73A31FA1" w14:textId="77777777" w:rsidR="002B6593" w:rsidRDefault="002B6593" w:rsidP="002B6593">
      <w:pPr>
        <w:overflowPunct/>
        <w:autoSpaceDE/>
        <w:adjustRightInd/>
        <w:rPr>
          <w:rFonts w:ascii="Arial" w:hAnsi="Arial" w:cs="Arial"/>
          <w:sz w:val="20"/>
        </w:rPr>
      </w:pPr>
    </w:p>
    <w:p w14:paraId="540161D1" w14:textId="77777777" w:rsidR="002B6593" w:rsidRDefault="002B6593" w:rsidP="002B6593">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2CFEB817">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7975187">
    <w:abstractNumId w:val="11"/>
  </w:num>
  <w:num w:numId="2" w16cid:durableId="268466261">
    <w:abstractNumId w:val="5"/>
  </w:num>
  <w:num w:numId="3" w16cid:durableId="232588514">
    <w:abstractNumId w:val="8"/>
  </w:num>
  <w:num w:numId="4" w16cid:durableId="125894968">
    <w:abstractNumId w:val="0"/>
  </w:num>
  <w:num w:numId="5" w16cid:durableId="1746798238">
    <w:abstractNumId w:val="2"/>
  </w:num>
  <w:num w:numId="6" w16cid:durableId="825589113">
    <w:abstractNumId w:val="4"/>
  </w:num>
  <w:num w:numId="7" w16cid:durableId="1608199559">
    <w:abstractNumId w:val="7"/>
  </w:num>
  <w:num w:numId="8" w16cid:durableId="571474410">
    <w:abstractNumId w:val="12"/>
  </w:num>
  <w:num w:numId="9" w16cid:durableId="2134474204">
    <w:abstractNumId w:val="14"/>
  </w:num>
  <w:num w:numId="10" w16cid:durableId="1136098362">
    <w:abstractNumId w:val="13"/>
  </w:num>
  <w:num w:numId="11" w16cid:durableId="224292590">
    <w:abstractNumId w:val="9"/>
  </w:num>
  <w:num w:numId="12" w16cid:durableId="311839248">
    <w:abstractNumId w:val="1"/>
  </w:num>
  <w:num w:numId="13" w16cid:durableId="1560362429">
    <w:abstractNumId w:val="9"/>
  </w:num>
  <w:num w:numId="14" w16cid:durableId="67927958">
    <w:abstractNumId w:val="14"/>
  </w:num>
  <w:num w:numId="15" w16cid:durableId="561252933">
    <w:abstractNumId w:val="3"/>
  </w:num>
  <w:num w:numId="16" w16cid:durableId="781069052">
    <w:abstractNumId w:val="9"/>
  </w:num>
  <w:num w:numId="17" w16cid:durableId="1288320524">
    <w:abstractNumId w:val="14"/>
  </w:num>
  <w:num w:numId="18" w16cid:durableId="1245455259">
    <w:abstractNumId w:val="6"/>
  </w:num>
  <w:num w:numId="19" w16cid:durableId="917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63744">
    <w:abstractNumId w:val="13"/>
  </w:num>
  <w:num w:numId="21" w16cid:durableId="1403143790">
    <w:abstractNumId w:val="9"/>
  </w:num>
  <w:num w:numId="22" w16cid:durableId="918560503">
    <w:abstractNumId w:val="14"/>
  </w:num>
  <w:num w:numId="23" w16cid:durableId="1934589791">
    <w:abstractNumId w:val="6"/>
  </w:num>
  <w:num w:numId="24" w16cid:durableId="1513762405">
    <w:abstractNumId w:val="13"/>
  </w:num>
  <w:num w:numId="25" w16cid:durableId="92989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2B6593"/>
    <w:rsid w:val="003371E7"/>
    <w:rsid w:val="003636BF"/>
    <w:rsid w:val="00371442"/>
    <w:rsid w:val="003845B4"/>
    <w:rsid w:val="00387B1A"/>
    <w:rsid w:val="003C1AAD"/>
    <w:rsid w:val="003C5EE5"/>
    <w:rsid w:val="003E1C74"/>
    <w:rsid w:val="004657EE"/>
    <w:rsid w:val="00512302"/>
    <w:rsid w:val="00526246"/>
    <w:rsid w:val="00553F6A"/>
    <w:rsid w:val="00567106"/>
    <w:rsid w:val="005A0F89"/>
    <w:rsid w:val="005C05D5"/>
    <w:rsid w:val="005E1D3C"/>
    <w:rsid w:val="0060564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72C8B"/>
    <w:rsid w:val="0088043C"/>
    <w:rsid w:val="00884889"/>
    <w:rsid w:val="008906C9"/>
    <w:rsid w:val="008C5738"/>
    <w:rsid w:val="008D04F0"/>
    <w:rsid w:val="008F3500"/>
    <w:rsid w:val="00910342"/>
    <w:rsid w:val="00924E3C"/>
    <w:rsid w:val="009612BB"/>
    <w:rsid w:val="009A020F"/>
    <w:rsid w:val="009C740A"/>
    <w:rsid w:val="009E20B7"/>
    <w:rsid w:val="00A125C5"/>
    <w:rsid w:val="00A2451C"/>
    <w:rsid w:val="00A65EE7"/>
    <w:rsid w:val="00A70133"/>
    <w:rsid w:val="00A770A6"/>
    <w:rsid w:val="00A813B1"/>
    <w:rsid w:val="00AB36C4"/>
    <w:rsid w:val="00AC32B2"/>
    <w:rsid w:val="00B17141"/>
    <w:rsid w:val="00B2787E"/>
    <w:rsid w:val="00B31575"/>
    <w:rsid w:val="00B5637E"/>
    <w:rsid w:val="00B8233F"/>
    <w:rsid w:val="00B8547D"/>
    <w:rsid w:val="00C02C20"/>
    <w:rsid w:val="00C250D5"/>
    <w:rsid w:val="00C35666"/>
    <w:rsid w:val="00C92898"/>
    <w:rsid w:val="00CA4340"/>
    <w:rsid w:val="00CE5238"/>
    <w:rsid w:val="00CE7514"/>
    <w:rsid w:val="00D04605"/>
    <w:rsid w:val="00D10F8A"/>
    <w:rsid w:val="00D248DE"/>
    <w:rsid w:val="00D8542D"/>
    <w:rsid w:val="00DA2689"/>
    <w:rsid w:val="00DC6A71"/>
    <w:rsid w:val="00DF1CFB"/>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uiPriority w:val="99"/>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38</TotalTime>
  <Pages>3</Pages>
  <Words>1048</Words>
  <Characters>6464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17</cp:revision>
  <cp:lastPrinted>2010-07-16T07:41:00Z</cp:lastPrinted>
  <dcterms:created xsi:type="dcterms:W3CDTF">2020-06-29T09:10:00Z</dcterms:created>
  <dcterms:modified xsi:type="dcterms:W3CDTF">2024-07-10T06:01:00Z</dcterms:modified>
</cp:coreProperties>
</file>