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01E59090">
            <wp:extent cx="26670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01E6E4A9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>Številka:  010-</w:t>
      </w:r>
      <w:r w:rsidR="00587A8E">
        <w:rPr>
          <w:rFonts w:ascii="Arial" w:hAnsi="Arial" w:cs="Arial"/>
          <w:sz w:val="20"/>
          <w:szCs w:val="20"/>
        </w:rPr>
        <w:t>21</w:t>
      </w:r>
      <w:r w:rsidRPr="006C045F">
        <w:rPr>
          <w:rFonts w:ascii="Arial" w:hAnsi="Arial" w:cs="Arial"/>
          <w:sz w:val="20"/>
          <w:szCs w:val="20"/>
        </w:rPr>
        <w:t>/20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  <w:r w:rsidRPr="006C045F">
        <w:rPr>
          <w:rFonts w:ascii="Arial" w:hAnsi="Arial" w:cs="Arial"/>
          <w:sz w:val="20"/>
          <w:szCs w:val="20"/>
        </w:rPr>
        <w:t>-</w:t>
      </w:r>
      <w:r w:rsidR="00587A8E">
        <w:rPr>
          <w:rFonts w:ascii="Arial" w:hAnsi="Arial" w:cs="Arial"/>
          <w:sz w:val="20"/>
          <w:szCs w:val="20"/>
        </w:rPr>
        <w:t>6225-3</w:t>
      </w:r>
    </w:p>
    <w:p w14:paraId="2E8A1F88" w14:textId="4B6C6C93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6C045F">
        <w:rPr>
          <w:rFonts w:ascii="Arial" w:hAnsi="Arial" w:cs="Arial"/>
          <w:sz w:val="20"/>
          <w:szCs w:val="20"/>
        </w:rPr>
        <w:t xml:space="preserve">Ljutomer, </w:t>
      </w:r>
      <w:r w:rsidR="00CE3632">
        <w:rPr>
          <w:rFonts w:ascii="Arial" w:hAnsi="Arial" w:cs="Arial"/>
          <w:sz w:val="20"/>
          <w:szCs w:val="20"/>
        </w:rPr>
        <w:t>1</w:t>
      </w:r>
      <w:r w:rsidR="00B70FFB">
        <w:rPr>
          <w:rFonts w:ascii="Arial" w:hAnsi="Arial" w:cs="Arial"/>
          <w:sz w:val="20"/>
          <w:szCs w:val="20"/>
        </w:rPr>
        <w:t>4</w:t>
      </w:r>
      <w:r w:rsidRPr="006C045F">
        <w:rPr>
          <w:rFonts w:ascii="Arial" w:hAnsi="Arial" w:cs="Arial"/>
          <w:sz w:val="20"/>
          <w:szCs w:val="20"/>
        </w:rPr>
        <w:t xml:space="preserve">. </w:t>
      </w:r>
      <w:r w:rsidR="00587A8E">
        <w:rPr>
          <w:rFonts w:ascii="Arial" w:hAnsi="Arial" w:cs="Arial"/>
          <w:sz w:val="20"/>
          <w:szCs w:val="20"/>
        </w:rPr>
        <w:t>6</w:t>
      </w:r>
      <w:r w:rsidRPr="006C045F">
        <w:rPr>
          <w:rFonts w:ascii="Arial" w:hAnsi="Arial" w:cs="Arial"/>
          <w:sz w:val="20"/>
          <w:szCs w:val="20"/>
        </w:rPr>
        <w:t>. 20</w:t>
      </w:r>
      <w:r w:rsidR="001C3147">
        <w:rPr>
          <w:rFonts w:ascii="Arial" w:hAnsi="Arial" w:cs="Arial"/>
          <w:sz w:val="20"/>
          <w:szCs w:val="20"/>
        </w:rPr>
        <w:t>2</w:t>
      </w:r>
      <w:r w:rsidR="00587A8E">
        <w:rPr>
          <w:rFonts w:ascii="Arial" w:hAnsi="Arial" w:cs="Arial"/>
          <w:sz w:val="20"/>
          <w:szCs w:val="20"/>
        </w:rPr>
        <w:t>2</w:t>
      </w:r>
    </w:p>
    <w:p w14:paraId="03E86D04" w14:textId="77777777" w:rsidR="00E34B88" w:rsidRPr="006C045F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6C045F" w:rsidRDefault="00E34B88" w:rsidP="0004517E">
      <w:pPr>
        <w:jc w:val="both"/>
        <w:rPr>
          <w:rFonts w:ascii="Arial" w:hAnsi="Arial" w:cs="Arial"/>
          <w:sz w:val="16"/>
          <w:szCs w:val="16"/>
        </w:rPr>
      </w:pPr>
      <w:r w:rsidRPr="006C045F">
        <w:rPr>
          <w:rFonts w:ascii="Arial" w:hAnsi="Arial" w:cs="Arial"/>
          <w:sz w:val="16"/>
          <w:szCs w:val="16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6C045F">
          <w:rPr>
            <w:sz w:val="16"/>
            <w:szCs w:val="16"/>
          </w:rPr>
          <w:t>24/06</w:t>
        </w:r>
      </w:hyperlink>
      <w:r w:rsidRPr="006C045F">
        <w:rPr>
          <w:rFonts w:ascii="Arial" w:hAnsi="Arial" w:cs="Arial"/>
          <w:sz w:val="16"/>
          <w:szCs w:val="16"/>
        </w:rPr>
        <w:t xml:space="preserve"> – UPB, </w:t>
      </w:r>
      <w:hyperlink r:id="rId9" w:tgtFrame="_blank" w:tooltip="Zakon o spremembah in dopolnitvah Zakona o splošnem upravnem postopku" w:history="1">
        <w:r w:rsidRPr="006C045F">
          <w:rPr>
            <w:sz w:val="16"/>
            <w:szCs w:val="16"/>
          </w:rPr>
          <w:t>126/07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0" w:tgtFrame="_blank" w:tooltip="Zakon o spremembi in dopolnitvah Zakona o splošnem upravnem postopku" w:history="1">
        <w:r w:rsidRPr="006C045F">
          <w:rPr>
            <w:sz w:val="16"/>
            <w:szCs w:val="16"/>
          </w:rPr>
          <w:t>65/08</w:t>
        </w:r>
      </w:hyperlink>
      <w:r w:rsidRPr="006C045F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ah in dopolnitvah Zakona o splošnem upravnem postopku" w:history="1">
        <w:r w:rsidRPr="006C045F">
          <w:rPr>
            <w:sz w:val="16"/>
            <w:szCs w:val="16"/>
          </w:rPr>
          <w:t>8/10</w:t>
        </w:r>
      </w:hyperlink>
      <w:r w:rsidR="006F4B02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i Zakona o splošnem upravnem postopku" w:history="1">
        <w:r w:rsidRPr="006C045F">
          <w:rPr>
            <w:sz w:val="16"/>
            <w:szCs w:val="16"/>
          </w:rPr>
          <w:t>82/13</w:t>
        </w:r>
      </w:hyperlink>
      <w:r w:rsidR="00587A8E">
        <w:rPr>
          <w:sz w:val="16"/>
          <w:szCs w:val="16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6F4B02">
          <w:rPr>
            <w:rFonts w:ascii="Arial" w:hAnsi="Arial" w:cs="Arial"/>
            <w:sz w:val="16"/>
            <w:szCs w:val="16"/>
          </w:rPr>
          <w:t>175/20</w:t>
        </w:r>
      </w:hyperlink>
      <w:r w:rsidR="006F4B02" w:rsidRPr="006F4B02">
        <w:rPr>
          <w:rFonts w:ascii="Arial" w:hAnsi="Arial" w:cs="Arial"/>
          <w:sz w:val="16"/>
          <w:szCs w:val="16"/>
        </w:rPr>
        <w:t> – ZIUOPDVE</w:t>
      </w:r>
      <w:r w:rsidR="00587A8E">
        <w:rPr>
          <w:rFonts w:ascii="Arial" w:hAnsi="Arial" w:cs="Arial"/>
          <w:sz w:val="16"/>
          <w:szCs w:val="16"/>
        </w:rPr>
        <w:t xml:space="preserve"> </w:t>
      </w:r>
      <w:r w:rsidR="00587A8E" w:rsidRPr="00587A8E">
        <w:rPr>
          <w:rFonts w:ascii="Arial" w:hAnsi="Arial" w:cs="Arial"/>
          <w:sz w:val="16"/>
          <w:szCs w:val="16"/>
        </w:rPr>
        <w:t xml:space="preserve">in </w:t>
      </w:r>
      <w:hyperlink r:id="rId14" w:tgtFrame="_blank" w:tooltip="Zakon o debirokratizaciji" w:history="1">
        <w:r w:rsidR="00587A8E" w:rsidRPr="00587A8E">
          <w:rPr>
            <w:rFonts w:ascii="Arial" w:hAnsi="Arial" w:cs="Arial"/>
            <w:sz w:val="16"/>
            <w:szCs w:val="16"/>
          </w:rPr>
          <w:t>3/22</w:t>
        </w:r>
      </w:hyperlink>
      <w:r w:rsidR="00587A8E" w:rsidRPr="00587A8E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587A8E" w:rsidRPr="00587A8E">
        <w:rPr>
          <w:rFonts w:ascii="Arial" w:hAnsi="Arial" w:cs="Arial"/>
          <w:sz w:val="16"/>
          <w:szCs w:val="16"/>
        </w:rPr>
        <w:t>ZDeb</w:t>
      </w:r>
      <w:proofErr w:type="spellEnd"/>
      <w:r w:rsidR="00587A8E" w:rsidRPr="00587A8E">
        <w:rPr>
          <w:rFonts w:ascii="Arial" w:hAnsi="Arial" w:cs="Arial"/>
          <w:sz w:val="16"/>
          <w:szCs w:val="16"/>
        </w:rPr>
        <w:t>)</w:t>
      </w:r>
      <w:r w:rsidRPr="006F4B02">
        <w:rPr>
          <w:rFonts w:ascii="Arial" w:hAnsi="Arial" w:cs="Arial"/>
          <w:sz w:val="16"/>
          <w:szCs w:val="16"/>
        </w:rPr>
        <w:t xml:space="preserve"> </w:t>
      </w:r>
      <w:r w:rsidRPr="006C045F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odločbe.</w:t>
      </w:r>
    </w:p>
    <w:p w14:paraId="65520C7C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8"/>
          <w:szCs w:val="28"/>
        </w:rPr>
      </w:pPr>
    </w:p>
    <w:p w14:paraId="17B5DC32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6C045F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6C045F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2A30E8E0" w14:textId="77777777" w:rsidR="00E34B88" w:rsidRPr="006C045F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1417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</w:tblGrid>
      <w:tr w:rsidR="00E34B88" w:rsidRPr="006C045F" w14:paraId="4315F251" w14:textId="77777777">
        <w:trPr>
          <w:gridBefore w:val="1"/>
          <w:wBefore w:w="2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9D56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BC6B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6C045F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73877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6C045F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6C045F" w14:paraId="61411B14" w14:textId="77777777"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</w:tcBorders>
            <w:vAlign w:val="center"/>
          </w:tcPr>
          <w:p w14:paraId="3BFDEB63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</w:tcBorders>
            <w:vAlign w:val="center"/>
          </w:tcPr>
          <w:p w14:paraId="173C0644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</w:tcBorders>
            <w:vAlign w:val="center"/>
          </w:tcPr>
          <w:p w14:paraId="74C9153F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in odloča v vseh upravnih postopkih s področja dela Upravne enote Ljutomer</w:t>
            </w:r>
          </w:p>
        </w:tc>
      </w:tr>
      <w:tr w:rsidR="00E34B88" w:rsidRPr="006C045F" w14:paraId="09959047" w14:textId="77777777" w:rsidTr="0029562F">
        <w:trPr>
          <w:gridBefore w:val="1"/>
          <w:wBefore w:w="23" w:type="dxa"/>
          <w:trHeight w:val="886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9B8BE96" w14:textId="77777777" w:rsidR="00E34B88" w:rsidRPr="006C045F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5F743EAE" w14:textId="77777777" w:rsidR="00E34B88" w:rsidRPr="006C045F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UPRAVNO NOTRANJE ZADEVE </w:t>
            </w:r>
          </w:p>
        </w:tc>
      </w:tr>
      <w:tr w:rsidR="00E34B88" w:rsidRPr="006C045F" w14:paraId="4DC99138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9CC98F5" w14:textId="77777777" w:rsidR="00E34B88" w:rsidRPr="006C045F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  <w:gridSpan w:val="2"/>
            <w:vAlign w:val="center"/>
          </w:tcPr>
          <w:p w14:paraId="4914CC70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24" w:type="dxa"/>
            <w:gridSpan w:val="2"/>
            <w:vAlign w:val="center"/>
          </w:tcPr>
          <w:p w14:paraId="3DF3D1EF" w14:textId="77777777" w:rsidR="00E34B88" w:rsidRPr="006C045F" w:rsidRDefault="00E34B88" w:rsidP="00A801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E34B88" w:rsidRPr="006C045F" w14:paraId="3E262CC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48D4F18D" w14:textId="77777777" w:rsidR="00E34B88" w:rsidRPr="006C045F" w:rsidRDefault="00E34B88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  <w:gridSpan w:val="2"/>
            <w:vAlign w:val="center"/>
          </w:tcPr>
          <w:p w14:paraId="2C4390C1" w14:textId="77777777" w:rsidR="00E34B88" w:rsidRPr="006C045F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3715107C" w14:textId="77777777" w:rsidR="00E34B88" w:rsidRPr="006C045F" w:rsidRDefault="00E34B88" w:rsidP="00A80149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B70FFB" w:rsidRPr="006C045F" w14:paraId="145D2D4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66667CC" w14:textId="15D0FF2D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  <w:gridSpan w:val="2"/>
            <w:vAlign w:val="center"/>
          </w:tcPr>
          <w:p w14:paraId="71A8B2FB" w14:textId="5366A2C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Align w:val="center"/>
          </w:tcPr>
          <w:p w14:paraId="6FE73806" w14:textId="51F9C4A2" w:rsidR="00B70FFB" w:rsidRPr="006C045F" w:rsidRDefault="00B70FFB" w:rsidP="00B70FFB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 xml:space="preserve">Vodi in odloča v enostavnih upravnih postopkih, vodi zahtevne in najzahtevnejše upravne postopke pred izdajo odločbe </w:t>
            </w:r>
          </w:p>
        </w:tc>
      </w:tr>
      <w:tr w:rsidR="00B70FFB" w:rsidRPr="006C045F" w14:paraId="28862CB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D97618A" w14:textId="77777777" w:rsidR="00B70FFB" w:rsidRPr="006C045F" w:rsidRDefault="00B70FFB" w:rsidP="00B70FFB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  <w:gridSpan w:val="2"/>
            <w:vAlign w:val="center"/>
          </w:tcPr>
          <w:p w14:paraId="6385CAD0" w14:textId="7777777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C045F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1EC28C1E" w14:textId="77777777" w:rsidR="00B70FFB" w:rsidRPr="006C045F" w:rsidRDefault="00B70FFB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1E036385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3E6E762C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  <w:gridSpan w:val="2"/>
            <w:vAlign w:val="center"/>
          </w:tcPr>
          <w:p w14:paraId="2EB83BF8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CE16598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30D271E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030D9CFE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  <w:gridSpan w:val="2"/>
            <w:vAlign w:val="center"/>
          </w:tcPr>
          <w:p w14:paraId="3C4C6E2D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B2B8D24" w14:textId="77777777" w:rsidR="00B70FFB" w:rsidRPr="006C045F" w:rsidRDefault="00B70FFB" w:rsidP="00B70FFB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1304750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14694E64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  <w:gridSpan w:val="2"/>
            <w:vAlign w:val="center"/>
          </w:tcPr>
          <w:p w14:paraId="26F11C22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0AD11AF9" w14:textId="77777777" w:rsidR="00B70FFB" w:rsidRPr="006C045F" w:rsidRDefault="00B70FFB" w:rsidP="00B70FFB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4041A764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2D0AA50D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Zvonka UPLAZNIK</w:t>
            </w:r>
          </w:p>
        </w:tc>
        <w:tc>
          <w:tcPr>
            <w:tcW w:w="2756" w:type="dxa"/>
            <w:gridSpan w:val="2"/>
            <w:vAlign w:val="center"/>
          </w:tcPr>
          <w:p w14:paraId="0C6AA1D7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71CF7ED5" w14:textId="77777777" w:rsidR="00B70FFB" w:rsidRPr="006C045F" w:rsidRDefault="00B70FFB" w:rsidP="00B70FFB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71BCE9D2" w14:textId="77777777">
        <w:trPr>
          <w:gridBefore w:val="1"/>
          <w:wBefore w:w="2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31BF8477" w14:textId="77777777" w:rsidR="00B70FFB" w:rsidRPr="006C045F" w:rsidRDefault="00B70FFB" w:rsidP="00B70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1B499A9B" w14:textId="77777777" w:rsidR="00B70FFB" w:rsidRPr="006C045F" w:rsidRDefault="00B70FFB" w:rsidP="00B70F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KMETIJSTVO IN DRUGE UPRAVNE ZADEVE</w:t>
            </w:r>
          </w:p>
        </w:tc>
      </w:tr>
      <w:tr w:rsidR="00B70FFB" w:rsidRPr="006C045F" w14:paraId="27647C1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7763225C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  <w:gridSpan w:val="2"/>
            <w:vAlign w:val="center"/>
          </w:tcPr>
          <w:p w14:paraId="312A140A" w14:textId="7777777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24" w:type="dxa"/>
            <w:gridSpan w:val="2"/>
            <w:vAlign w:val="center"/>
          </w:tcPr>
          <w:p w14:paraId="364F9DC6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70FFB" w:rsidRPr="006C045F" w14:paraId="7F8CA5A5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54FA2D70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  <w:gridSpan w:val="2"/>
            <w:vAlign w:val="center"/>
          </w:tcPr>
          <w:p w14:paraId="1CAE17C7" w14:textId="7777777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24" w:type="dxa"/>
            <w:gridSpan w:val="2"/>
            <w:vAlign w:val="center"/>
          </w:tcPr>
          <w:p w14:paraId="5DD2EAF5" w14:textId="77777777" w:rsidR="00B70FFB" w:rsidRPr="006C045F" w:rsidRDefault="00B70FFB" w:rsidP="00B70FFB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0FFB" w:rsidRPr="006C045F" w14:paraId="5A1483B6" w14:textId="77777777" w:rsidTr="00915038">
        <w:trPr>
          <w:gridBefore w:val="1"/>
          <w:wBefore w:w="23" w:type="dxa"/>
          <w:trHeight w:val="20"/>
        </w:trPr>
        <w:tc>
          <w:tcPr>
            <w:tcW w:w="4372" w:type="dxa"/>
            <w:gridSpan w:val="3"/>
            <w:vAlign w:val="center"/>
          </w:tcPr>
          <w:p w14:paraId="01C279CA" w14:textId="08E8C9EA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  <w:gridSpan w:val="2"/>
            <w:vAlign w:val="center"/>
          </w:tcPr>
          <w:p w14:paraId="1CC6DA9B" w14:textId="6E4C052B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Pr="006C045F">
              <w:rPr>
                <w:rFonts w:ascii="Arial" w:hAnsi="Arial" w:cs="Arial"/>
                <w:sz w:val="20"/>
                <w:szCs w:val="20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24" w:type="dxa"/>
            <w:gridSpan w:val="2"/>
            <w:vAlign w:val="center"/>
          </w:tcPr>
          <w:p w14:paraId="13BD23D6" w14:textId="1BA56F0B" w:rsidR="00B70FFB" w:rsidRPr="006C045F" w:rsidRDefault="00B70FFB" w:rsidP="00B70FFB">
            <w:pPr>
              <w:pStyle w:val="Besedilooblaka1"/>
              <w:rPr>
                <w:rFonts w:ascii="Arial" w:hAnsi="Arial" w:cs="Arial"/>
                <w:b/>
                <w:bCs/>
              </w:rPr>
            </w:pPr>
            <w:r w:rsidRPr="006C045F">
              <w:rPr>
                <w:rFonts w:ascii="Arial" w:hAnsi="Arial" w:cs="Arial"/>
                <w:b/>
                <w:bCs/>
              </w:rPr>
              <w:t>Vodi zahtevne in najzahtevnejše upravne postopke pred izdajo odločbe</w:t>
            </w:r>
          </w:p>
        </w:tc>
      </w:tr>
      <w:tr w:rsidR="00B70FFB" w:rsidRPr="006C045F" w14:paraId="4626AC8D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51BBB9AE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  <w:gridSpan w:val="2"/>
            <w:vAlign w:val="center"/>
          </w:tcPr>
          <w:p w14:paraId="29CF231A" w14:textId="7777777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 w:val="restart"/>
            <w:vAlign w:val="center"/>
          </w:tcPr>
          <w:p w14:paraId="0A825C96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5F">
              <w:rPr>
                <w:rFonts w:ascii="Arial" w:hAnsi="Arial" w:cs="Arial"/>
                <w:b/>
                <w:bCs/>
                <w:sz w:val="16"/>
                <w:szCs w:val="16"/>
              </w:rPr>
              <w:t>Vodi zahtevnejše upravne postopke pred izdajo odločbe</w:t>
            </w:r>
          </w:p>
        </w:tc>
      </w:tr>
      <w:tr w:rsidR="00B70FFB" w:rsidRPr="006C045F" w14:paraId="47717741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9CB7065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  <w:gridSpan w:val="2"/>
          </w:tcPr>
          <w:p w14:paraId="3CA3B7C5" w14:textId="77777777" w:rsidR="00B70FFB" w:rsidRPr="006C045F" w:rsidRDefault="00B70FFB" w:rsidP="00B70FFB"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6FCDDBAD" w14:textId="77777777" w:rsidR="00B70FFB" w:rsidRPr="006C045F" w:rsidRDefault="00B70FFB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381A48F9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6F8D8BF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5F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  <w:gridSpan w:val="2"/>
          </w:tcPr>
          <w:p w14:paraId="739FF2F2" w14:textId="77777777" w:rsidR="00B70FFB" w:rsidRPr="006C045F" w:rsidRDefault="00B70FFB" w:rsidP="00B70FFB">
            <w:r w:rsidRPr="006C045F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5A382CC4" w14:textId="77777777" w:rsidR="00B70FFB" w:rsidRPr="006C045F" w:rsidRDefault="00B70FFB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0B10D1D6" w14:textId="77777777">
        <w:trPr>
          <w:gridBefore w:val="1"/>
          <w:wBefore w:w="23" w:type="dxa"/>
        </w:trPr>
        <w:tc>
          <w:tcPr>
            <w:tcW w:w="4372" w:type="dxa"/>
            <w:gridSpan w:val="3"/>
            <w:vAlign w:val="center"/>
          </w:tcPr>
          <w:p w14:paraId="636E5644" w14:textId="77777777" w:rsidR="00B70FFB" w:rsidRPr="006C045F" w:rsidRDefault="00B70FFB" w:rsidP="00B70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  <w:gridSpan w:val="2"/>
          </w:tcPr>
          <w:p w14:paraId="1AF0586E" w14:textId="77777777" w:rsidR="00B70FFB" w:rsidRPr="006C045F" w:rsidRDefault="00B70FFB" w:rsidP="00B70FFB">
            <w:pPr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24" w:type="dxa"/>
            <w:gridSpan w:val="2"/>
            <w:vMerge/>
            <w:vAlign w:val="center"/>
          </w:tcPr>
          <w:p w14:paraId="117D32C1" w14:textId="77777777" w:rsidR="00B70FFB" w:rsidRPr="006C045F" w:rsidRDefault="00B70FFB" w:rsidP="00B70FFB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FFB" w:rsidRPr="006C045F" w14:paraId="67843981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1F4EA94E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C1CF68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3E99DA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14:paraId="69A12E90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Mag. Darija MOHORIČ</w:t>
            </w:r>
          </w:p>
        </w:tc>
      </w:tr>
      <w:tr w:rsidR="00B70FFB" w:rsidRPr="006C045F" w14:paraId="6F3147B3" w14:textId="77777777" w:rsidTr="00EF3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8" w:type="dxa"/>
            <w:gridSpan w:val="5"/>
          </w:tcPr>
          <w:p w14:paraId="569EF8FB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Milena Bratuša</w:t>
            </w:r>
          </w:p>
        </w:tc>
        <w:tc>
          <w:tcPr>
            <w:tcW w:w="4748" w:type="dxa"/>
            <w:gridSpan w:val="2"/>
            <w:vAlign w:val="center"/>
          </w:tcPr>
          <w:p w14:paraId="2BC29D56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659" w:type="dxa"/>
          </w:tcPr>
          <w:p w14:paraId="641AB226" w14:textId="77777777" w:rsidR="00B70FFB" w:rsidRPr="006C045F" w:rsidRDefault="00B70FFB" w:rsidP="00B70FF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045F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</w:tr>
    </w:tbl>
    <w:p w14:paraId="50988D72" w14:textId="77777777" w:rsidR="00E34B88" w:rsidRPr="006C045F" w:rsidRDefault="00E34B88" w:rsidP="000C143F">
      <w:pPr>
        <w:tabs>
          <w:tab w:val="left" w:pos="6804"/>
          <w:tab w:val="left" w:pos="9923"/>
        </w:tabs>
      </w:pPr>
    </w:p>
    <w:sectPr w:rsidR="00E34B88" w:rsidRPr="006C045F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8ACD" w14:textId="77777777" w:rsidR="00E34B88" w:rsidRDefault="00E34B88">
      <w:r>
        <w:separator/>
      </w:r>
    </w:p>
  </w:endnote>
  <w:endnote w:type="continuationSeparator" w:id="0">
    <w:p w14:paraId="73E4817A" w14:textId="77777777" w:rsidR="00E34B88" w:rsidRDefault="00E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A739" w14:textId="77777777" w:rsidR="00E34B88" w:rsidRDefault="00E34B88">
      <w:r>
        <w:separator/>
      </w:r>
    </w:p>
  </w:footnote>
  <w:footnote w:type="continuationSeparator" w:id="0">
    <w:p w14:paraId="431A28F5" w14:textId="77777777" w:rsidR="00E34B88" w:rsidRDefault="00E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9030A"/>
    <w:rsid w:val="001C3147"/>
    <w:rsid w:val="001D0CBD"/>
    <w:rsid w:val="001D7E9F"/>
    <w:rsid w:val="001E4340"/>
    <w:rsid w:val="00204614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D6BBA"/>
    <w:rsid w:val="004E4117"/>
    <w:rsid w:val="004F29DE"/>
    <w:rsid w:val="005029E1"/>
    <w:rsid w:val="00507B44"/>
    <w:rsid w:val="00511537"/>
    <w:rsid w:val="00530052"/>
    <w:rsid w:val="00535671"/>
    <w:rsid w:val="00556F0C"/>
    <w:rsid w:val="005574AC"/>
    <w:rsid w:val="00586D74"/>
    <w:rsid w:val="00587A8E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B0ED7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5CCD"/>
    <w:rsid w:val="00A46C22"/>
    <w:rsid w:val="00A74CA9"/>
    <w:rsid w:val="00A74CC8"/>
    <w:rsid w:val="00A80149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35AA"/>
    <w:rsid w:val="00D35B2D"/>
    <w:rsid w:val="00D37BD5"/>
    <w:rsid w:val="00D553B0"/>
    <w:rsid w:val="00D57793"/>
    <w:rsid w:val="00D76F6D"/>
    <w:rsid w:val="00D8281C"/>
    <w:rsid w:val="00DA0972"/>
    <w:rsid w:val="00DE6735"/>
    <w:rsid w:val="00DF4C9F"/>
    <w:rsid w:val="00DF7FC2"/>
    <w:rsid w:val="00E21096"/>
    <w:rsid w:val="00E34B88"/>
    <w:rsid w:val="00E410AB"/>
    <w:rsid w:val="00E54714"/>
    <w:rsid w:val="00E74CD1"/>
    <w:rsid w:val="00E8612F"/>
    <w:rsid w:val="00EA17EA"/>
    <w:rsid w:val="00EB7DA5"/>
    <w:rsid w:val="00EC1636"/>
    <w:rsid w:val="00EF2433"/>
    <w:rsid w:val="00EF32DE"/>
    <w:rsid w:val="00F12FBE"/>
    <w:rsid w:val="00F27F2A"/>
    <w:rsid w:val="00F77830"/>
    <w:rsid w:val="00F82311"/>
    <w:rsid w:val="00F85054"/>
    <w:rsid w:val="00F903D6"/>
    <w:rsid w:val="00FA2AFA"/>
    <w:rsid w:val="00FC12CD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2645</Characters>
  <Application>Microsoft Office Word</Application>
  <DocSecurity>4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2022-06-15T05:01:00Z</dcterms:created>
  <dcterms:modified xsi:type="dcterms:W3CDTF">2022-06-15T05:01:00Z</dcterms:modified>
</cp:coreProperties>
</file>