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31F50" w14:textId="77777777" w:rsidR="00E34B88" w:rsidRPr="006C045F" w:rsidRDefault="00655169" w:rsidP="0004517E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 wp14:anchorId="07772C27" wp14:editId="104161DD">
            <wp:extent cx="266700" cy="342900"/>
            <wp:effectExtent l="0" t="0" r="0" b="0"/>
            <wp:docPr id="1" name="Slika 1" descr="Grb Republike Slovenije&#10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 descr="Grb Republike Slovenije&#10;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34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E505AB" w14:textId="77777777" w:rsidR="00E34B88" w:rsidRPr="006C045F" w:rsidRDefault="00E34B88" w:rsidP="0004517E">
      <w:pPr>
        <w:ind w:right="72"/>
        <w:jc w:val="center"/>
        <w:rPr>
          <w:rFonts w:ascii="Arial" w:hAnsi="Arial" w:cs="Arial"/>
          <w:color w:val="000080"/>
          <w:sz w:val="18"/>
          <w:szCs w:val="18"/>
        </w:rPr>
      </w:pPr>
      <w:r w:rsidRPr="006C045F">
        <w:rPr>
          <w:rFonts w:ascii="Arial" w:hAnsi="Arial" w:cs="Arial"/>
          <w:color w:val="000080"/>
          <w:sz w:val="18"/>
          <w:szCs w:val="18"/>
        </w:rPr>
        <w:t>REPUBLIKA SLOVENIJA</w:t>
      </w:r>
    </w:p>
    <w:p w14:paraId="7C176781" w14:textId="77777777" w:rsidR="00E34B88" w:rsidRPr="006C045F" w:rsidRDefault="00E34B88" w:rsidP="0004517E">
      <w:pPr>
        <w:pBdr>
          <w:bottom w:val="single" w:sz="6" w:space="1" w:color="auto"/>
        </w:pBdr>
        <w:ind w:right="72"/>
        <w:jc w:val="center"/>
        <w:rPr>
          <w:rFonts w:ascii="Arial" w:hAnsi="Arial" w:cs="Arial"/>
          <w:b/>
          <w:bCs/>
          <w:color w:val="000080"/>
          <w:sz w:val="22"/>
          <w:szCs w:val="22"/>
        </w:rPr>
      </w:pP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UPRAVNA ENOTA</w:t>
      </w:r>
      <w:r w:rsidRPr="006C045F">
        <w:rPr>
          <w:rFonts w:ascii="Arial" w:hAnsi="Arial" w:cs="Arial"/>
          <w:color w:val="000080"/>
          <w:sz w:val="22"/>
          <w:szCs w:val="22"/>
        </w:rPr>
        <w:t xml:space="preserve"> </w:t>
      </w:r>
      <w:r w:rsidRPr="006C045F">
        <w:rPr>
          <w:rFonts w:ascii="Arial" w:hAnsi="Arial" w:cs="Arial"/>
          <w:b/>
          <w:bCs/>
          <w:color w:val="000080"/>
          <w:sz w:val="22"/>
          <w:szCs w:val="22"/>
        </w:rPr>
        <w:t>LJUTOMER</w:t>
      </w:r>
    </w:p>
    <w:p w14:paraId="28EABFC5" w14:textId="77777777" w:rsidR="00E34B88" w:rsidRPr="006C045F" w:rsidRDefault="00E34B88" w:rsidP="0004517E">
      <w:pPr>
        <w:tabs>
          <w:tab w:val="left" w:pos="6804"/>
          <w:tab w:val="left" w:pos="9923"/>
        </w:tabs>
        <w:rPr>
          <w:rFonts w:ascii="Arial" w:hAnsi="Arial" w:cs="Arial"/>
        </w:rPr>
      </w:pPr>
    </w:p>
    <w:p w14:paraId="50CB9E70" w14:textId="1D7CD2A6" w:rsidR="00E34B88" w:rsidRPr="00EB6481" w:rsidRDefault="00E34B88" w:rsidP="0004517E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Številka:  010-</w:t>
      </w:r>
      <w:r w:rsidR="00587A8E" w:rsidRPr="00EB6481">
        <w:rPr>
          <w:rFonts w:ascii="Arial" w:hAnsi="Arial" w:cs="Arial"/>
          <w:sz w:val="20"/>
          <w:szCs w:val="20"/>
        </w:rPr>
        <w:t>2</w:t>
      </w:r>
      <w:r w:rsidR="00D80035" w:rsidRPr="00EB6481">
        <w:rPr>
          <w:rFonts w:ascii="Arial" w:hAnsi="Arial" w:cs="Arial"/>
          <w:sz w:val="20"/>
          <w:szCs w:val="20"/>
        </w:rPr>
        <w:t>0</w:t>
      </w:r>
      <w:r w:rsidRPr="00EB6481">
        <w:rPr>
          <w:rFonts w:ascii="Arial" w:hAnsi="Arial" w:cs="Arial"/>
          <w:sz w:val="20"/>
          <w:szCs w:val="20"/>
        </w:rPr>
        <w:t>/20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  <w:r w:rsidRPr="00EB6481">
        <w:rPr>
          <w:rFonts w:ascii="Arial" w:hAnsi="Arial" w:cs="Arial"/>
          <w:sz w:val="20"/>
          <w:szCs w:val="20"/>
        </w:rPr>
        <w:t>-</w:t>
      </w:r>
      <w:r w:rsidR="00587A8E" w:rsidRPr="00EB6481">
        <w:rPr>
          <w:rFonts w:ascii="Arial" w:hAnsi="Arial" w:cs="Arial"/>
          <w:sz w:val="20"/>
          <w:szCs w:val="20"/>
        </w:rPr>
        <w:t>6225-</w:t>
      </w:r>
      <w:r w:rsidR="00AC3888">
        <w:rPr>
          <w:rFonts w:ascii="Arial" w:hAnsi="Arial" w:cs="Arial"/>
          <w:sz w:val="20"/>
          <w:szCs w:val="20"/>
        </w:rPr>
        <w:t>4</w:t>
      </w:r>
    </w:p>
    <w:p w14:paraId="2E8A1F88" w14:textId="0CC98E31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Ljutomer, </w:t>
      </w:r>
      <w:r w:rsidR="00AC3888">
        <w:rPr>
          <w:rFonts w:ascii="Arial" w:hAnsi="Arial" w:cs="Arial"/>
          <w:sz w:val="20"/>
          <w:szCs w:val="20"/>
        </w:rPr>
        <w:t>15</w:t>
      </w:r>
      <w:r w:rsidRPr="00EB6481">
        <w:rPr>
          <w:rFonts w:ascii="Arial" w:hAnsi="Arial" w:cs="Arial"/>
          <w:sz w:val="20"/>
          <w:szCs w:val="20"/>
        </w:rPr>
        <w:t xml:space="preserve">. </w:t>
      </w:r>
      <w:r w:rsidR="00AC3888">
        <w:rPr>
          <w:rFonts w:ascii="Arial" w:hAnsi="Arial" w:cs="Arial"/>
          <w:sz w:val="20"/>
          <w:szCs w:val="20"/>
        </w:rPr>
        <w:t>2</w:t>
      </w:r>
      <w:r w:rsidRPr="00EB6481">
        <w:rPr>
          <w:rFonts w:ascii="Arial" w:hAnsi="Arial" w:cs="Arial"/>
          <w:sz w:val="20"/>
          <w:szCs w:val="20"/>
        </w:rPr>
        <w:t>. 20</w:t>
      </w:r>
      <w:r w:rsidR="001C3147" w:rsidRPr="00EB6481">
        <w:rPr>
          <w:rFonts w:ascii="Arial" w:hAnsi="Arial" w:cs="Arial"/>
          <w:sz w:val="20"/>
          <w:szCs w:val="20"/>
        </w:rPr>
        <w:t>2</w:t>
      </w:r>
      <w:r w:rsidR="00195F79" w:rsidRPr="00EB6481">
        <w:rPr>
          <w:rFonts w:ascii="Arial" w:hAnsi="Arial" w:cs="Arial"/>
          <w:sz w:val="20"/>
          <w:szCs w:val="20"/>
        </w:rPr>
        <w:t>4</w:t>
      </w:r>
    </w:p>
    <w:p w14:paraId="03E86D04" w14:textId="77777777" w:rsidR="00E34B88" w:rsidRPr="00EB6481" w:rsidRDefault="00E34B88" w:rsidP="0039261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06AAE64F" w14:textId="33AB5FE7" w:rsidR="00E34B88" w:rsidRPr="00EB6481" w:rsidRDefault="00E34B88" w:rsidP="0004517E">
      <w:pPr>
        <w:jc w:val="both"/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Na podlagi 319. člena Zakona o  splošnem upravnem postopku (Uradni list RS, št. </w:t>
      </w:r>
      <w:hyperlink r:id="rId8" w:tgtFrame="_blank" w:tooltip="Zakon o splošnem upravnem postopku (uradno prečiščeno besedilo)" w:history="1">
        <w:r w:rsidRPr="00EB6481">
          <w:rPr>
            <w:rFonts w:ascii="Arial" w:hAnsi="Arial" w:cs="Arial"/>
            <w:sz w:val="20"/>
            <w:szCs w:val="20"/>
          </w:rPr>
          <w:t>24/06</w:t>
        </w:r>
      </w:hyperlink>
      <w:r w:rsidRPr="00EB6481">
        <w:rPr>
          <w:rFonts w:ascii="Arial" w:hAnsi="Arial" w:cs="Arial"/>
          <w:sz w:val="20"/>
          <w:szCs w:val="20"/>
        </w:rPr>
        <w:t xml:space="preserve"> – UPB, </w:t>
      </w:r>
      <w:hyperlink r:id="rId9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126/07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0" w:tgtFrame="_blank" w:tooltip="Zakon o spremembi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65/08</w:t>
        </w:r>
      </w:hyperlink>
      <w:r w:rsidRPr="00EB6481">
        <w:rPr>
          <w:rFonts w:ascii="Arial" w:hAnsi="Arial" w:cs="Arial"/>
          <w:sz w:val="20"/>
          <w:szCs w:val="20"/>
        </w:rPr>
        <w:t xml:space="preserve">, </w:t>
      </w:r>
      <w:hyperlink r:id="rId11" w:tgtFrame="_blank" w:tooltip="Zakon o spremembah in dopolnitvah Zakona o splošnem upravnem postopku" w:history="1">
        <w:r w:rsidRPr="00EB6481">
          <w:rPr>
            <w:rFonts w:ascii="Arial" w:hAnsi="Arial" w:cs="Arial"/>
            <w:sz w:val="20"/>
            <w:szCs w:val="20"/>
          </w:rPr>
          <w:t>8/10</w:t>
        </w:r>
      </w:hyperlink>
      <w:r w:rsidR="006F4B02" w:rsidRPr="00EB6481">
        <w:rPr>
          <w:rFonts w:ascii="Arial" w:hAnsi="Arial" w:cs="Arial"/>
          <w:sz w:val="20"/>
          <w:szCs w:val="20"/>
        </w:rPr>
        <w:t xml:space="preserve">, </w:t>
      </w:r>
      <w:hyperlink r:id="rId12" w:tgtFrame="_blank" w:tooltip="Zakon o spremembah in dopolnitvi Zakona o splošnem upravnem postopku" w:history="1">
        <w:r w:rsidRPr="00EB6481">
          <w:rPr>
            <w:rFonts w:ascii="Arial" w:hAnsi="Arial" w:cs="Arial"/>
            <w:sz w:val="20"/>
            <w:szCs w:val="20"/>
          </w:rPr>
          <w:t>82/13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, </w:t>
      </w:r>
      <w:hyperlink r:id="rId13" w:tgtFrame="_blank" w:tooltip="Zakon o interventnih ukrepih za omilitev posledic drugega vala epidemije COVID-19" w:history="1">
        <w:r w:rsidR="006F4B02" w:rsidRPr="00EB6481">
          <w:rPr>
            <w:rFonts w:ascii="Arial" w:hAnsi="Arial" w:cs="Arial"/>
            <w:sz w:val="20"/>
            <w:szCs w:val="20"/>
          </w:rPr>
          <w:t>175/20</w:t>
        </w:r>
      </w:hyperlink>
      <w:r w:rsidR="006F4B02" w:rsidRPr="00EB6481">
        <w:rPr>
          <w:rFonts w:ascii="Arial" w:hAnsi="Arial" w:cs="Arial"/>
          <w:sz w:val="20"/>
          <w:szCs w:val="20"/>
        </w:rPr>
        <w:t> – ZIUOPDVE</w:t>
      </w:r>
      <w:r w:rsidR="00587A8E" w:rsidRPr="00EB6481">
        <w:rPr>
          <w:rFonts w:ascii="Arial" w:hAnsi="Arial" w:cs="Arial"/>
          <w:sz w:val="20"/>
          <w:szCs w:val="20"/>
        </w:rPr>
        <w:t xml:space="preserve"> in </w:t>
      </w:r>
      <w:hyperlink r:id="rId14" w:tgtFrame="_blank" w:tooltip="Zakon o debirokratizaciji" w:history="1">
        <w:r w:rsidR="00587A8E" w:rsidRPr="00EB6481">
          <w:rPr>
            <w:rFonts w:ascii="Arial" w:hAnsi="Arial" w:cs="Arial"/>
            <w:sz w:val="20"/>
            <w:szCs w:val="20"/>
          </w:rPr>
          <w:t>3/22</w:t>
        </w:r>
      </w:hyperlink>
      <w:r w:rsidR="00587A8E" w:rsidRPr="00EB6481">
        <w:rPr>
          <w:rFonts w:ascii="Arial" w:hAnsi="Arial" w:cs="Arial"/>
          <w:sz w:val="20"/>
          <w:szCs w:val="20"/>
        </w:rPr>
        <w:t xml:space="preserve"> – </w:t>
      </w:r>
      <w:proofErr w:type="spellStart"/>
      <w:r w:rsidR="00587A8E" w:rsidRPr="00EB6481">
        <w:rPr>
          <w:rFonts w:ascii="Arial" w:hAnsi="Arial" w:cs="Arial"/>
          <w:sz w:val="20"/>
          <w:szCs w:val="20"/>
        </w:rPr>
        <w:t>ZDeb</w:t>
      </w:r>
      <w:proofErr w:type="spellEnd"/>
      <w:r w:rsidR="00587A8E" w:rsidRPr="00EB6481">
        <w:rPr>
          <w:rFonts w:ascii="Arial" w:hAnsi="Arial" w:cs="Arial"/>
          <w:sz w:val="20"/>
          <w:szCs w:val="20"/>
        </w:rPr>
        <w:t>)</w:t>
      </w:r>
      <w:r w:rsidRPr="00EB6481">
        <w:rPr>
          <w:rFonts w:ascii="Arial" w:hAnsi="Arial" w:cs="Arial"/>
          <w:sz w:val="20"/>
          <w:szCs w:val="20"/>
        </w:rPr>
        <w:t xml:space="preserve"> objavljam seznam uradnih oseb, ki so pooblaščene za odločanje o upravnih stvareh ali za vodenje postopkov pred izdajo odločbe.</w:t>
      </w:r>
    </w:p>
    <w:p w14:paraId="65520C7C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0000FF"/>
          <w:sz w:val="20"/>
          <w:szCs w:val="20"/>
        </w:rPr>
      </w:pPr>
    </w:p>
    <w:p w14:paraId="17B5DC32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SEZNAM POOBLAŠČENIH URADNIH OSEB ZA VODENJE IN ODLOČANJE </w:t>
      </w:r>
    </w:p>
    <w:p w14:paraId="36CD3A43" w14:textId="77777777" w:rsidR="00E34B88" w:rsidRPr="00EB6481" w:rsidRDefault="00E34B88" w:rsidP="0004517E">
      <w:pPr>
        <w:pStyle w:val="Naslov6"/>
        <w:tabs>
          <w:tab w:val="left" w:pos="6804"/>
          <w:tab w:val="left" w:pos="9923"/>
        </w:tabs>
        <w:rPr>
          <w:color w:val="1E207C"/>
          <w:sz w:val="20"/>
          <w:szCs w:val="20"/>
        </w:rPr>
      </w:pPr>
      <w:r w:rsidRPr="00EB6481">
        <w:rPr>
          <w:color w:val="1E207C"/>
          <w:sz w:val="20"/>
          <w:szCs w:val="20"/>
        </w:rPr>
        <w:t xml:space="preserve">V UPRAVNEM POSTOPKU </w:t>
      </w:r>
    </w:p>
    <w:p w14:paraId="7A40FCD8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p w14:paraId="2A30E8E0" w14:textId="77777777" w:rsidR="00E34B88" w:rsidRPr="00EB6481" w:rsidRDefault="00E34B88" w:rsidP="0004517E">
      <w:pPr>
        <w:tabs>
          <w:tab w:val="left" w:pos="1620"/>
        </w:tabs>
        <w:ind w:left="360"/>
        <w:rPr>
          <w:rFonts w:ascii="Arial" w:hAnsi="Arial" w:cs="Arial"/>
          <w:b/>
          <w:bCs/>
          <w:color w:val="0000FF"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E34B88" w:rsidRPr="00EB6481" w14:paraId="4315F251" w14:textId="77777777" w:rsidTr="008662D7">
        <w:trPr>
          <w:trHeight w:val="658"/>
        </w:trPr>
        <w:tc>
          <w:tcPr>
            <w:tcW w:w="4372" w:type="dxa"/>
          </w:tcPr>
          <w:p w14:paraId="31629D56" w14:textId="77777777" w:rsidR="00E34B88" w:rsidRPr="00EB6481" w:rsidRDefault="00E34B88" w:rsidP="00A80149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Uradna oseba</w:t>
            </w:r>
          </w:p>
        </w:tc>
        <w:tc>
          <w:tcPr>
            <w:tcW w:w="2756" w:type="dxa"/>
          </w:tcPr>
          <w:p w14:paraId="2F3ABC6B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Naziv</w:t>
            </w:r>
          </w:p>
          <w:p w14:paraId="7B5B15FB" w14:textId="77777777" w:rsidR="00E34B88" w:rsidRPr="00EB6481" w:rsidRDefault="00E34B88" w:rsidP="0004517E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047" w:type="dxa"/>
          </w:tcPr>
          <w:p w14:paraId="70673877" w14:textId="77777777" w:rsidR="00E34B88" w:rsidRPr="00EB6481" w:rsidRDefault="00E34B88" w:rsidP="0004517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 xml:space="preserve">Področje pooblastil </w:t>
            </w:r>
          </w:p>
          <w:p w14:paraId="42EE17DB" w14:textId="77777777" w:rsidR="00E34B88" w:rsidRPr="00EB6481" w:rsidRDefault="00E34B88" w:rsidP="0039261F">
            <w:pPr>
              <w:spacing w:before="100"/>
              <w:jc w:val="center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</w:p>
        </w:tc>
      </w:tr>
      <w:tr w:rsidR="00E34B88" w:rsidRPr="00EB6481" w14:paraId="61411B14" w14:textId="77777777" w:rsidTr="008662D7">
        <w:tc>
          <w:tcPr>
            <w:tcW w:w="4372" w:type="dxa"/>
          </w:tcPr>
          <w:p w14:paraId="3BFDEB63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Darija MOHORIČ</w:t>
            </w:r>
          </w:p>
        </w:tc>
        <w:tc>
          <w:tcPr>
            <w:tcW w:w="2756" w:type="dxa"/>
          </w:tcPr>
          <w:p w14:paraId="173C0644" w14:textId="77777777" w:rsidR="00E34B88" w:rsidRPr="00EB6481" w:rsidRDefault="00E34B88" w:rsidP="00A80149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Načelnica</w:t>
            </w:r>
          </w:p>
        </w:tc>
        <w:tc>
          <w:tcPr>
            <w:tcW w:w="7047" w:type="dxa"/>
          </w:tcPr>
          <w:p w14:paraId="74C9153F" w14:textId="77777777" w:rsidR="00E34B88" w:rsidRPr="00EB6481" w:rsidRDefault="00E34B88" w:rsidP="0004517E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vseh upravnih postopkih s področja dela Upravne enote Ljutomer</w:t>
            </w:r>
          </w:p>
        </w:tc>
      </w:tr>
    </w:tbl>
    <w:p w14:paraId="433AAAF7" w14:textId="58E8ADFE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7167D851" w14:textId="4B06A3BF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UPRAVNE NOTRANJE ZADEVE</w:t>
      </w:r>
    </w:p>
    <w:p w14:paraId="58C4BFBC" w14:textId="0EFC77FA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3B65921" w14:textId="77777777" w:rsidTr="00AE62B4">
        <w:tc>
          <w:tcPr>
            <w:tcW w:w="4372" w:type="dxa"/>
          </w:tcPr>
          <w:p w14:paraId="08F9CC56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Aleksandra S. VERONIK</w:t>
            </w:r>
          </w:p>
        </w:tc>
        <w:tc>
          <w:tcPr>
            <w:tcW w:w="2756" w:type="dxa"/>
          </w:tcPr>
          <w:p w14:paraId="7220BDE1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 xml:space="preserve">Vodja oddelka </w:t>
            </w:r>
          </w:p>
        </w:tc>
        <w:tc>
          <w:tcPr>
            <w:tcW w:w="7047" w:type="dxa"/>
          </w:tcPr>
          <w:p w14:paraId="6D215B3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08D8BA8C" w14:textId="77777777" w:rsidTr="00AE62B4">
        <w:tc>
          <w:tcPr>
            <w:tcW w:w="4372" w:type="dxa"/>
          </w:tcPr>
          <w:p w14:paraId="7586075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Teo HORVAT</w:t>
            </w:r>
          </w:p>
        </w:tc>
        <w:tc>
          <w:tcPr>
            <w:tcW w:w="2756" w:type="dxa"/>
          </w:tcPr>
          <w:p w14:paraId="31D4E2A9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4F0834A7" w14:textId="7E67497F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00D26C2" w14:textId="77777777" w:rsidTr="00AE62B4">
        <w:tc>
          <w:tcPr>
            <w:tcW w:w="4372" w:type="dxa"/>
          </w:tcPr>
          <w:p w14:paraId="7D793218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Sandra KUZMANOVSKI</w:t>
            </w:r>
          </w:p>
        </w:tc>
        <w:tc>
          <w:tcPr>
            <w:tcW w:w="2756" w:type="dxa"/>
          </w:tcPr>
          <w:p w14:paraId="2D83CD7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346EF72C" w14:textId="668F58E5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4B1AA712" w14:textId="77777777" w:rsidTr="00AE62B4">
        <w:tc>
          <w:tcPr>
            <w:tcW w:w="4372" w:type="dxa"/>
          </w:tcPr>
          <w:p w14:paraId="339496CD" w14:textId="77777777" w:rsidR="009A6E4C" w:rsidRPr="00EB6481" w:rsidRDefault="009A6E4C" w:rsidP="00AE62B4">
            <w:pPr>
              <w:pStyle w:val="Telobesedila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Sanja SENICA BIRO</w:t>
            </w:r>
          </w:p>
        </w:tc>
        <w:tc>
          <w:tcPr>
            <w:tcW w:w="2756" w:type="dxa"/>
          </w:tcPr>
          <w:p w14:paraId="666A0465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7047" w:type="dxa"/>
          </w:tcPr>
          <w:p w14:paraId="0C37934D" w14:textId="387A785D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211C4794" w14:textId="77777777" w:rsidTr="00AE62B4">
        <w:tc>
          <w:tcPr>
            <w:tcW w:w="4372" w:type="dxa"/>
          </w:tcPr>
          <w:p w14:paraId="58883CE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Rosvita RIŽNAR</w:t>
            </w:r>
          </w:p>
        </w:tc>
        <w:tc>
          <w:tcPr>
            <w:tcW w:w="2756" w:type="dxa"/>
          </w:tcPr>
          <w:p w14:paraId="7D960C56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III</w:t>
            </w:r>
          </w:p>
        </w:tc>
        <w:tc>
          <w:tcPr>
            <w:tcW w:w="7047" w:type="dxa"/>
          </w:tcPr>
          <w:p w14:paraId="006440F3" w14:textId="4B18D961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postopkih, 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195F79" w:rsidRPr="00EB6481" w14:paraId="4F41A00E" w14:textId="77777777" w:rsidTr="00AE62B4">
        <w:tc>
          <w:tcPr>
            <w:tcW w:w="4372" w:type="dxa"/>
          </w:tcPr>
          <w:p w14:paraId="43092E8D" w14:textId="6FC718BD" w:rsidR="00195F79" w:rsidRPr="00EB6481" w:rsidRDefault="00195F79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Anja KOTNIK</w:t>
            </w:r>
          </w:p>
        </w:tc>
        <w:tc>
          <w:tcPr>
            <w:tcW w:w="2756" w:type="dxa"/>
          </w:tcPr>
          <w:p w14:paraId="524BC1C5" w14:textId="77A8CD9F" w:rsidR="00195F79" w:rsidRPr="00EB6481" w:rsidRDefault="00195F79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</w:t>
            </w:r>
          </w:p>
        </w:tc>
        <w:tc>
          <w:tcPr>
            <w:tcW w:w="7047" w:type="dxa"/>
          </w:tcPr>
          <w:p w14:paraId="3F5587A5" w14:textId="0B9330FE" w:rsidR="00195F79" w:rsidRPr="00EB6481" w:rsidRDefault="00195F79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upravne postopke pred izdajo odločbe</w:t>
            </w:r>
          </w:p>
        </w:tc>
      </w:tr>
      <w:tr w:rsidR="009A6E4C" w:rsidRPr="00EB6481" w14:paraId="4DABE60C" w14:textId="77777777" w:rsidTr="00AE62B4">
        <w:tc>
          <w:tcPr>
            <w:tcW w:w="4372" w:type="dxa"/>
          </w:tcPr>
          <w:p w14:paraId="54F2AD11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Danica ANTOLIN</w:t>
            </w:r>
          </w:p>
        </w:tc>
        <w:tc>
          <w:tcPr>
            <w:tcW w:w="2756" w:type="dxa"/>
          </w:tcPr>
          <w:p w14:paraId="7CE64528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 xml:space="preserve">Referentka I </w:t>
            </w:r>
          </w:p>
        </w:tc>
        <w:tc>
          <w:tcPr>
            <w:tcW w:w="7047" w:type="dxa"/>
          </w:tcPr>
          <w:p w14:paraId="28F80386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4B3BFC4D" w14:textId="77777777" w:rsidTr="00AE62B4">
        <w:tc>
          <w:tcPr>
            <w:tcW w:w="4372" w:type="dxa"/>
          </w:tcPr>
          <w:p w14:paraId="56A5474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Natalija VUČKO ILČENKO</w:t>
            </w:r>
          </w:p>
        </w:tc>
        <w:tc>
          <w:tcPr>
            <w:tcW w:w="2756" w:type="dxa"/>
          </w:tcPr>
          <w:p w14:paraId="1DAD5939" w14:textId="594197DA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II</w:t>
            </w:r>
          </w:p>
        </w:tc>
        <w:tc>
          <w:tcPr>
            <w:tcW w:w="7047" w:type="dxa"/>
          </w:tcPr>
          <w:p w14:paraId="1E44AA0A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79B671FA" w14:textId="77777777" w:rsidTr="00AE62B4">
        <w:tc>
          <w:tcPr>
            <w:tcW w:w="4372" w:type="dxa"/>
          </w:tcPr>
          <w:p w14:paraId="574AF86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Anica ŠPINDLER</w:t>
            </w:r>
          </w:p>
        </w:tc>
        <w:tc>
          <w:tcPr>
            <w:tcW w:w="2756" w:type="dxa"/>
          </w:tcPr>
          <w:p w14:paraId="7229615C" w14:textId="77777777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</w:p>
        </w:tc>
        <w:tc>
          <w:tcPr>
            <w:tcW w:w="7047" w:type="dxa"/>
          </w:tcPr>
          <w:p w14:paraId="3888F89D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  <w:tr w:rsidR="009A6E4C" w:rsidRPr="00EB6481" w14:paraId="6FAE8B67" w14:textId="77777777" w:rsidTr="00AE62B4">
        <w:tc>
          <w:tcPr>
            <w:tcW w:w="4372" w:type="dxa"/>
          </w:tcPr>
          <w:p w14:paraId="673F86F1" w14:textId="6A46408E" w:rsidR="009A6E4C" w:rsidRPr="00EB6481" w:rsidRDefault="00D80035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Jožica CAJNKO</w:t>
            </w:r>
          </w:p>
        </w:tc>
        <w:tc>
          <w:tcPr>
            <w:tcW w:w="2756" w:type="dxa"/>
          </w:tcPr>
          <w:p w14:paraId="0B28C6F6" w14:textId="38435DA3" w:rsidR="009A6E4C" w:rsidRPr="00EB6481" w:rsidRDefault="009A6E4C" w:rsidP="00AE62B4">
            <w:pPr>
              <w:pStyle w:val="Besedilooblaka1"/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Referentka I</w:t>
            </w:r>
            <w:r w:rsidR="00D80035" w:rsidRPr="00EB6481">
              <w:rPr>
                <w:rFonts w:ascii="Arial" w:hAnsi="Arial" w:cs="Arial"/>
                <w:sz w:val="20"/>
                <w:szCs w:val="20"/>
              </w:rPr>
              <w:t>II</w:t>
            </w:r>
          </w:p>
        </w:tc>
        <w:tc>
          <w:tcPr>
            <w:tcW w:w="7047" w:type="dxa"/>
          </w:tcPr>
          <w:p w14:paraId="36658510" w14:textId="77777777" w:rsidR="009A6E4C" w:rsidRPr="00EB6481" w:rsidRDefault="009A6E4C" w:rsidP="00AE62B4">
            <w:pPr>
              <w:pStyle w:val="Besedilooblaka1"/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in odloča v enostavnih upravnih postopkih</w:t>
            </w:r>
          </w:p>
        </w:tc>
      </w:tr>
    </w:tbl>
    <w:p w14:paraId="733B3678" w14:textId="5DF98598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48870ADC" w14:textId="46DCD92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  <w:r w:rsidRPr="00EB6481">
        <w:rPr>
          <w:rFonts w:ascii="Arial" w:hAnsi="Arial" w:cs="Arial"/>
          <w:b/>
          <w:bCs/>
          <w:sz w:val="20"/>
          <w:szCs w:val="20"/>
        </w:rPr>
        <w:t>ODDELEK ZA OKOLJE IN PROSTOR, KMETIJSTVO IN DRUGE UPRAVNE ZADEVE</w:t>
      </w:r>
    </w:p>
    <w:p w14:paraId="793041C0" w14:textId="4B575910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tbl>
      <w:tblPr>
        <w:tblStyle w:val="Tabelamrea"/>
        <w:tblW w:w="14175" w:type="dxa"/>
        <w:tblLayout w:type="fixed"/>
        <w:tblLook w:val="01E0" w:firstRow="1" w:lastRow="1" w:firstColumn="1" w:lastColumn="1" w:noHBand="0" w:noVBand="0"/>
      </w:tblPr>
      <w:tblGrid>
        <w:gridCol w:w="4372"/>
        <w:gridCol w:w="2756"/>
        <w:gridCol w:w="7047"/>
      </w:tblGrid>
      <w:tr w:rsidR="009A6E4C" w:rsidRPr="00EB6481" w14:paraId="37377D2B" w14:textId="77777777" w:rsidTr="00AE62B4">
        <w:tc>
          <w:tcPr>
            <w:tcW w:w="4372" w:type="dxa"/>
          </w:tcPr>
          <w:p w14:paraId="38D1C100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Mag. Majda MEŠKO</w:t>
            </w:r>
          </w:p>
        </w:tc>
        <w:tc>
          <w:tcPr>
            <w:tcW w:w="2756" w:type="dxa"/>
          </w:tcPr>
          <w:p w14:paraId="61E5DC7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Vodja oddelka</w:t>
            </w:r>
          </w:p>
        </w:tc>
        <w:tc>
          <w:tcPr>
            <w:tcW w:w="7047" w:type="dxa"/>
          </w:tcPr>
          <w:p w14:paraId="4A47954D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Vodi in odloča o vseh upravnih zadevah s področja oddelka </w:t>
            </w:r>
          </w:p>
        </w:tc>
      </w:tr>
      <w:tr w:rsidR="009A6E4C" w:rsidRPr="00EB6481" w14:paraId="69019CDF" w14:textId="77777777" w:rsidTr="00AE62B4">
        <w:trPr>
          <w:trHeight w:val="20"/>
        </w:trPr>
        <w:tc>
          <w:tcPr>
            <w:tcW w:w="4372" w:type="dxa"/>
          </w:tcPr>
          <w:p w14:paraId="66C9BE6C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Dušan KOZAR</w:t>
            </w:r>
          </w:p>
        </w:tc>
        <w:tc>
          <w:tcPr>
            <w:tcW w:w="2756" w:type="dxa"/>
          </w:tcPr>
          <w:p w14:paraId="649B335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Višji svetovalec I</w:t>
            </w:r>
          </w:p>
        </w:tc>
        <w:tc>
          <w:tcPr>
            <w:tcW w:w="7047" w:type="dxa"/>
          </w:tcPr>
          <w:p w14:paraId="310D5EFB" w14:textId="3B26439B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 </w:t>
            </w:r>
          </w:p>
        </w:tc>
      </w:tr>
      <w:tr w:rsidR="009A6E4C" w:rsidRPr="00EB6481" w14:paraId="27541BBB" w14:textId="77777777" w:rsidTr="00AE62B4">
        <w:trPr>
          <w:trHeight w:val="20"/>
        </w:trPr>
        <w:tc>
          <w:tcPr>
            <w:tcW w:w="4372" w:type="dxa"/>
          </w:tcPr>
          <w:p w14:paraId="7DEC011B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Helena SAGAJ</w:t>
            </w:r>
          </w:p>
        </w:tc>
        <w:tc>
          <w:tcPr>
            <w:tcW w:w="2756" w:type="dxa"/>
          </w:tcPr>
          <w:p w14:paraId="61F370CD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533B5C63" w14:textId="09420F93" w:rsidR="009A6E4C" w:rsidRPr="00EB6481" w:rsidRDefault="009A6E4C" w:rsidP="00AE62B4">
            <w:pPr>
              <w:pStyle w:val="Besedilooblaka1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 w:rsidR="00EB6481"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AC3888" w:rsidRPr="00EB6481" w14:paraId="63E15F6B" w14:textId="77777777" w:rsidTr="00AE62B4">
        <w:tc>
          <w:tcPr>
            <w:tcW w:w="4372" w:type="dxa"/>
          </w:tcPr>
          <w:p w14:paraId="2172E019" w14:textId="36D1C033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Breda KOVAČIČ</w:t>
            </w:r>
          </w:p>
        </w:tc>
        <w:tc>
          <w:tcPr>
            <w:tcW w:w="2756" w:type="dxa"/>
          </w:tcPr>
          <w:p w14:paraId="4F0BF553" w14:textId="362239DC" w:rsidR="00AC3888" w:rsidRPr="00EB6481" w:rsidRDefault="00AC3888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Višja svetovalka III</w:t>
            </w:r>
          </w:p>
        </w:tc>
        <w:tc>
          <w:tcPr>
            <w:tcW w:w="7047" w:type="dxa"/>
          </w:tcPr>
          <w:p w14:paraId="18CF4D9E" w14:textId="53B9D46F" w:rsidR="00AC3888" w:rsidRPr="00EB6481" w:rsidRDefault="00AC3888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jše</w:t>
            </w: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in najzahtevnejše upravne postopke pred izdajo odločbe</w:t>
            </w:r>
          </w:p>
        </w:tc>
      </w:tr>
      <w:tr w:rsidR="009A6E4C" w:rsidRPr="00EB6481" w14:paraId="3D4E0C82" w14:textId="77777777" w:rsidTr="00AE62B4">
        <w:tc>
          <w:tcPr>
            <w:tcW w:w="4372" w:type="dxa"/>
          </w:tcPr>
          <w:p w14:paraId="60B89FA3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Metka TROFENIK</w:t>
            </w:r>
          </w:p>
        </w:tc>
        <w:tc>
          <w:tcPr>
            <w:tcW w:w="2756" w:type="dxa"/>
          </w:tcPr>
          <w:p w14:paraId="25D10DBA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6008666B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9A6E4C" w:rsidRPr="00EB6481" w14:paraId="25A72B42" w14:textId="77777777" w:rsidTr="00AE62B4">
        <w:tc>
          <w:tcPr>
            <w:tcW w:w="4372" w:type="dxa"/>
          </w:tcPr>
          <w:p w14:paraId="7642B7CE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Dragica JAUŠOVEC</w:t>
            </w:r>
          </w:p>
        </w:tc>
        <w:tc>
          <w:tcPr>
            <w:tcW w:w="2756" w:type="dxa"/>
          </w:tcPr>
          <w:p w14:paraId="78925F35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225B5A62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  <w:tr w:rsidR="009A6E4C" w:rsidRPr="00EB6481" w14:paraId="4DB09540" w14:textId="77777777" w:rsidTr="00AE62B4">
        <w:tc>
          <w:tcPr>
            <w:tcW w:w="4372" w:type="dxa"/>
          </w:tcPr>
          <w:p w14:paraId="19334BA9" w14:textId="77777777" w:rsidR="009A6E4C" w:rsidRPr="00EB6481" w:rsidRDefault="009A6E4C" w:rsidP="00AE62B4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Nada ROŽMAN</w:t>
            </w:r>
          </w:p>
        </w:tc>
        <w:tc>
          <w:tcPr>
            <w:tcW w:w="2756" w:type="dxa"/>
          </w:tcPr>
          <w:p w14:paraId="5FEA4D36" w14:textId="77777777" w:rsidR="009A6E4C" w:rsidRPr="00EB6481" w:rsidRDefault="009A6E4C" w:rsidP="00AE62B4">
            <w:pPr>
              <w:rPr>
                <w:rFonts w:ascii="Arial" w:hAnsi="Arial" w:cs="Arial"/>
                <w:sz w:val="20"/>
                <w:szCs w:val="20"/>
              </w:rPr>
            </w:pPr>
            <w:r w:rsidRPr="00EB6481">
              <w:rPr>
                <w:rFonts w:ascii="Arial" w:hAnsi="Arial" w:cs="Arial"/>
                <w:sz w:val="20"/>
                <w:szCs w:val="20"/>
              </w:rPr>
              <w:t>Svetovalka I</w:t>
            </w:r>
          </w:p>
        </w:tc>
        <w:tc>
          <w:tcPr>
            <w:tcW w:w="7047" w:type="dxa"/>
          </w:tcPr>
          <w:p w14:paraId="3AA10103" w14:textId="77777777" w:rsidR="009A6E4C" w:rsidRPr="00EB6481" w:rsidRDefault="009A6E4C" w:rsidP="00AE62B4">
            <w:pPr>
              <w:spacing w:before="10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B6481">
              <w:rPr>
                <w:rFonts w:ascii="Arial" w:hAnsi="Arial" w:cs="Arial"/>
                <w:b/>
                <w:bCs/>
                <w:sz w:val="20"/>
                <w:szCs w:val="20"/>
              </w:rPr>
              <w:t>Vodi zahtevnejše upravne postopke pred izdajo odločbe</w:t>
            </w:r>
          </w:p>
        </w:tc>
      </w:tr>
    </w:tbl>
    <w:p w14:paraId="71008D75" w14:textId="77777777" w:rsidR="009A6E4C" w:rsidRPr="00EB6481" w:rsidRDefault="009A6E4C" w:rsidP="009A6E4C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935BC9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b/>
          <w:bCs/>
          <w:sz w:val="20"/>
          <w:szCs w:val="20"/>
        </w:rPr>
      </w:pPr>
    </w:p>
    <w:p w14:paraId="06D336C8" w14:textId="77777777" w:rsidR="009A6E4C" w:rsidRPr="00EB6481" w:rsidRDefault="009A6E4C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</w:p>
    <w:p w14:paraId="51043CB2" w14:textId="5088BC64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>Pripravila:                                                                                                                                                        Mag. Darija Mohorič</w:t>
      </w:r>
    </w:p>
    <w:p w14:paraId="748BC06D" w14:textId="180F6DDD" w:rsidR="004C0D95" w:rsidRPr="00EB6481" w:rsidRDefault="004C0D95" w:rsidP="000C143F">
      <w:pPr>
        <w:tabs>
          <w:tab w:val="left" w:pos="6804"/>
          <w:tab w:val="left" w:pos="9923"/>
        </w:tabs>
        <w:rPr>
          <w:rFonts w:ascii="Arial" w:hAnsi="Arial" w:cs="Arial"/>
          <w:sz w:val="20"/>
          <w:szCs w:val="20"/>
        </w:rPr>
      </w:pPr>
      <w:r w:rsidRPr="00EB6481">
        <w:rPr>
          <w:rFonts w:ascii="Arial" w:hAnsi="Arial" w:cs="Arial"/>
          <w:sz w:val="20"/>
          <w:szCs w:val="20"/>
        </w:rPr>
        <w:t xml:space="preserve">Milena Bratuša                                                                                                                                               </w:t>
      </w:r>
      <w:r w:rsidR="006B4424" w:rsidRPr="00EB6481">
        <w:rPr>
          <w:rFonts w:ascii="Arial" w:hAnsi="Arial" w:cs="Arial"/>
          <w:sz w:val="20"/>
          <w:szCs w:val="20"/>
        </w:rPr>
        <w:t xml:space="preserve">   </w:t>
      </w:r>
      <w:r w:rsidRPr="00EB6481">
        <w:rPr>
          <w:rFonts w:ascii="Arial" w:hAnsi="Arial" w:cs="Arial"/>
          <w:sz w:val="20"/>
          <w:szCs w:val="20"/>
        </w:rPr>
        <w:t xml:space="preserve">   Načelnica</w:t>
      </w:r>
    </w:p>
    <w:sectPr w:rsidR="004C0D95" w:rsidRPr="00EB6481" w:rsidSect="00340C91">
      <w:headerReference w:type="default" r:id="rId15"/>
      <w:footerReference w:type="even" r:id="rId16"/>
      <w:footerReference w:type="default" r:id="rId17"/>
      <w:pgSz w:w="16840" w:h="23814" w:code="8"/>
      <w:pgMar w:top="567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11A33" w14:textId="77777777" w:rsidR="0068196C" w:rsidRDefault="0068196C">
      <w:r>
        <w:separator/>
      </w:r>
    </w:p>
  </w:endnote>
  <w:endnote w:type="continuationSeparator" w:id="0">
    <w:p w14:paraId="337D8EF8" w14:textId="77777777" w:rsidR="0068196C" w:rsidRDefault="00681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D37E1A" w14:textId="77777777" w:rsidR="00E34B88" w:rsidRDefault="00E34B88" w:rsidP="00556F0C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089998B2" w14:textId="77777777" w:rsidR="00E34B88" w:rsidRDefault="00E34B88" w:rsidP="00556F0C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EF99D" w14:textId="77777777" w:rsidR="00E34B88" w:rsidRPr="000D4917" w:rsidRDefault="00E34B88" w:rsidP="00556F0C">
    <w:pPr>
      <w:pBdr>
        <w:top w:val="single" w:sz="4" w:space="1" w:color="auto"/>
      </w:pBdr>
      <w:ind w:right="360"/>
      <w:jc w:val="center"/>
      <w:rPr>
        <w:rStyle w:val="tevilkastrani"/>
        <w:rFonts w:ascii="Arial" w:hAnsi="Arial" w:cs="Arial"/>
        <w:sz w:val="18"/>
        <w:szCs w:val="18"/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A97D74" w14:textId="77777777" w:rsidR="0068196C" w:rsidRDefault="0068196C">
      <w:r>
        <w:separator/>
      </w:r>
    </w:p>
  </w:footnote>
  <w:footnote w:type="continuationSeparator" w:id="0">
    <w:p w14:paraId="32A00D25" w14:textId="77777777" w:rsidR="0068196C" w:rsidRDefault="00681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6D8A20" w14:textId="77777777" w:rsidR="00E34B88" w:rsidRDefault="00E34B88">
    <w:pPr>
      <w:pStyle w:val="Glava"/>
    </w:pPr>
  </w:p>
  <w:p w14:paraId="3358ABD1" w14:textId="77777777" w:rsidR="00E34B88" w:rsidRDefault="00E34B88">
    <w:pPr>
      <w:pStyle w:val="Glava"/>
    </w:pPr>
  </w:p>
  <w:p w14:paraId="6BC4419F" w14:textId="77777777" w:rsidR="00E34B88" w:rsidRDefault="00E34B88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102F14"/>
    <w:multiLevelType w:val="multilevel"/>
    <w:tmpl w:val="D4F20174"/>
    <w:lvl w:ilvl="0">
      <w:start w:val="2"/>
      <w:numFmt w:val="none"/>
      <w:lvlText w:val="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3422CE"/>
    <w:multiLevelType w:val="hybridMultilevel"/>
    <w:tmpl w:val="C9986D40"/>
    <w:lvl w:ilvl="0" w:tplc="F4261344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F751FC"/>
    <w:multiLevelType w:val="multilevel"/>
    <w:tmpl w:val="8822E384"/>
    <w:lvl w:ilvl="0">
      <w:start w:val="1"/>
      <w:numFmt w:val="upperRoman"/>
      <w:lvlText w:val="%1I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B753B2A"/>
    <w:multiLevelType w:val="multilevel"/>
    <w:tmpl w:val="CAC80324"/>
    <w:lvl w:ilvl="0">
      <w:start w:val="2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7C5418B"/>
    <w:multiLevelType w:val="hybridMultilevel"/>
    <w:tmpl w:val="C520D62A"/>
    <w:lvl w:ilvl="0" w:tplc="29947688">
      <w:start w:val="1501"/>
      <w:numFmt w:val="bullet"/>
      <w:lvlText w:val="-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726E492C"/>
    <w:multiLevelType w:val="hybridMultilevel"/>
    <w:tmpl w:val="93C2FAC6"/>
    <w:lvl w:ilvl="0" w:tplc="A3046650">
      <w:start w:val="1"/>
      <w:numFmt w:val="upperRoman"/>
      <w:lvlText w:val="%1."/>
      <w:lvlJc w:val="left"/>
      <w:pPr>
        <w:tabs>
          <w:tab w:val="num" w:pos="1620"/>
        </w:tabs>
        <w:ind w:left="1620" w:hanging="12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32892760">
    <w:abstractNumId w:val="4"/>
  </w:num>
  <w:num w:numId="2" w16cid:durableId="1439328773">
    <w:abstractNumId w:val="1"/>
  </w:num>
  <w:num w:numId="3" w16cid:durableId="426312196">
    <w:abstractNumId w:val="3"/>
  </w:num>
  <w:num w:numId="4" w16cid:durableId="2016028344">
    <w:abstractNumId w:val="0"/>
  </w:num>
  <w:num w:numId="5" w16cid:durableId="1948343080">
    <w:abstractNumId w:val="2"/>
  </w:num>
  <w:num w:numId="6" w16cid:durableId="19497499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EFC"/>
    <w:rsid w:val="0000636F"/>
    <w:rsid w:val="000065B9"/>
    <w:rsid w:val="00016321"/>
    <w:rsid w:val="000217C8"/>
    <w:rsid w:val="0002727F"/>
    <w:rsid w:val="000330CD"/>
    <w:rsid w:val="00035D4C"/>
    <w:rsid w:val="000446D4"/>
    <w:rsid w:val="0004517E"/>
    <w:rsid w:val="00070E97"/>
    <w:rsid w:val="00085220"/>
    <w:rsid w:val="000865A9"/>
    <w:rsid w:val="00087A9C"/>
    <w:rsid w:val="000B7D35"/>
    <w:rsid w:val="000C143F"/>
    <w:rsid w:val="000D4917"/>
    <w:rsid w:val="000D7ACE"/>
    <w:rsid w:val="000E77D2"/>
    <w:rsid w:val="00100C80"/>
    <w:rsid w:val="00104757"/>
    <w:rsid w:val="0011205A"/>
    <w:rsid w:val="00113CAC"/>
    <w:rsid w:val="00131120"/>
    <w:rsid w:val="00154396"/>
    <w:rsid w:val="00155D27"/>
    <w:rsid w:val="0019030A"/>
    <w:rsid w:val="00195F79"/>
    <w:rsid w:val="001C3147"/>
    <w:rsid w:val="001D0CBD"/>
    <w:rsid w:val="001D7E9F"/>
    <w:rsid w:val="001E4340"/>
    <w:rsid w:val="00204614"/>
    <w:rsid w:val="00212971"/>
    <w:rsid w:val="00213ACA"/>
    <w:rsid w:val="002148C2"/>
    <w:rsid w:val="00243C6B"/>
    <w:rsid w:val="002619F0"/>
    <w:rsid w:val="0028012E"/>
    <w:rsid w:val="00294A7C"/>
    <w:rsid w:val="0029562F"/>
    <w:rsid w:val="002B52BF"/>
    <w:rsid w:val="002D4D12"/>
    <w:rsid w:val="002D5691"/>
    <w:rsid w:val="002E2684"/>
    <w:rsid w:val="002E42FE"/>
    <w:rsid w:val="002F2498"/>
    <w:rsid w:val="002F2F6A"/>
    <w:rsid w:val="003066C4"/>
    <w:rsid w:val="0032797F"/>
    <w:rsid w:val="0033262F"/>
    <w:rsid w:val="00340C91"/>
    <w:rsid w:val="003500E7"/>
    <w:rsid w:val="003545D9"/>
    <w:rsid w:val="00384053"/>
    <w:rsid w:val="0039261F"/>
    <w:rsid w:val="00397775"/>
    <w:rsid w:val="003D2FA8"/>
    <w:rsid w:val="003E2958"/>
    <w:rsid w:val="00405B96"/>
    <w:rsid w:val="00411E6E"/>
    <w:rsid w:val="0043646D"/>
    <w:rsid w:val="00445A7F"/>
    <w:rsid w:val="00453956"/>
    <w:rsid w:val="00457A14"/>
    <w:rsid w:val="00460563"/>
    <w:rsid w:val="00465787"/>
    <w:rsid w:val="004670CE"/>
    <w:rsid w:val="004940D3"/>
    <w:rsid w:val="00496AF3"/>
    <w:rsid w:val="004B04B9"/>
    <w:rsid w:val="004B32DE"/>
    <w:rsid w:val="004C0D95"/>
    <w:rsid w:val="004D6BBA"/>
    <w:rsid w:val="004E4117"/>
    <w:rsid w:val="004F29DE"/>
    <w:rsid w:val="005029E1"/>
    <w:rsid w:val="00507B44"/>
    <w:rsid w:val="00511537"/>
    <w:rsid w:val="00530052"/>
    <w:rsid w:val="00535671"/>
    <w:rsid w:val="00536509"/>
    <w:rsid w:val="00556F0C"/>
    <w:rsid w:val="005574AC"/>
    <w:rsid w:val="00586D74"/>
    <w:rsid w:val="00587A8E"/>
    <w:rsid w:val="005A1332"/>
    <w:rsid w:val="005B17F6"/>
    <w:rsid w:val="005C19A7"/>
    <w:rsid w:val="005C5B80"/>
    <w:rsid w:val="005D2D1B"/>
    <w:rsid w:val="005D52A1"/>
    <w:rsid w:val="00601D6B"/>
    <w:rsid w:val="006020EE"/>
    <w:rsid w:val="0063077B"/>
    <w:rsid w:val="00655169"/>
    <w:rsid w:val="0065566B"/>
    <w:rsid w:val="00662AA3"/>
    <w:rsid w:val="006651F6"/>
    <w:rsid w:val="006754AC"/>
    <w:rsid w:val="0068196C"/>
    <w:rsid w:val="006A21E7"/>
    <w:rsid w:val="006B0ED7"/>
    <w:rsid w:val="006B4424"/>
    <w:rsid w:val="006C045F"/>
    <w:rsid w:val="006C53B4"/>
    <w:rsid w:val="006F4B02"/>
    <w:rsid w:val="00701CAC"/>
    <w:rsid w:val="007145A5"/>
    <w:rsid w:val="00715CCA"/>
    <w:rsid w:val="0073301D"/>
    <w:rsid w:val="00741EFC"/>
    <w:rsid w:val="007444AE"/>
    <w:rsid w:val="00751D3D"/>
    <w:rsid w:val="00760572"/>
    <w:rsid w:val="00770616"/>
    <w:rsid w:val="007A45D4"/>
    <w:rsid w:val="007A4B8A"/>
    <w:rsid w:val="007B17C5"/>
    <w:rsid w:val="007B2018"/>
    <w:rsid w:val="007D7BA5"/>
    <w:rsid w:val="007E2902"/>
    <w:rsid w:val="007E2D3D"/>
    <w:rsid w:val="007F709D"/>
    <w:rsid w:val="008012A6"/>
    <w:rsid w:val="008014FB"/>
    <w:rsid w:val="0082482F"/>
    <w:rsid w:val="00826993"/>
    <w:rsid w:val="008376F7"/>
    <w:rsid w:val="00843D3D"/>
    <w:rsid w:val="00861915"/>
    <w:rsid w:val="008662D7"/>
    <w:rsid w:val="00874947"/>
    <w:rsid w:val="00892DA3"/>
    <w:rsid w:val="008A165E"/>
    <w:rsid w:val="008A4004"/>
    <w:rsid w:val="008C65A0"/>
    <w:rsid w:val="008C7883"/>
    <w:rsid w:val="008D581A"/>
    <w:rsid w:val="008E7739"/>
    <w:rsid w:val="008F0C77"/>
    <w:rsid w:val="00903FBE"/>
    <w:rsid w:val="00913934"/>
    <w:rsid w:val="00915038"/>
    <w:rsid w:val="009154C3"/>
    <w:rsid w:val="00915F23"/>
    <w:rsid w:val="00923656"/>
    <w:rsid w:val="009246B3"/>
    <w:rsid w:val="00925E9F"/>
    <w:rsid w:val="0095046F"/>
    <w:rsid w:val="00964560"/>
    <w:rsid w:val="00965194"/>
    <w:rsid w:val="009668B7"/>
    <w:rsid w:val="00966CD3"/>
    <w:rsid w:val="00966D93"/>
    <w:rsid w:val="009A6E4C"/>
    <w:rsid w:val="009B2483"/>
    <w:rsid w:val="009B3751"/>
    <w:rsid w:val="009C0E29"/>
    <w:rsid w:val="009D05F3"/>
    <w:rsid w:val="009E2A2B"/>
    <w:rsid w:val="00A01EF0"/>
    <w:rsid w:val="00A07E81"/>
    <w:rsid w:val="00A1064F"/>
    <w:rsid w:val="00A16798"/>
    <w:rsid w:val="00A31603"/>
    <w:rsid w:val="00A35CCD"/>
    <w:rsid w:val="00A46C22"/>
    <w:rsid w:val="00A7093A"/>
    <w:rsid w:val="00A74CA9"/>
    <w:rsid w:val="00A74CC8"/>
    <w:rsid w:val="00A80149"/>
    <w:rsid w:val="00A86C01"/>
    <w:rsid w:val="00AB5144"/>
    <w:rsid w:val="00AB7FFC"/>
    <w:rsid w:val="00AC3888"/>
    <w:rsid w:val="00AD5735"/>
    <w:rsid w:val="00AE5909"/>
    <w:rsid w:val="00AF5D96"/>
    <w:rsid w:val="00B02EC4"/>
    <w:rsid w:val="00B15FEC"/>
    <w:rsid w:val="00B16CC3"/>
    <w:rsid w:val="00B2416B"/>
    <w:rsid w:val="00B30011"/>
    <w:rsid w:val="00B36601"/>
    <w:rsid w:val="00B4421A"/>
    <w:rsid w:val="00B45175"/>
    <w:rsid w:val="00B61647"/>
    <w:rsid w:val="00B67A80"/>
    <w:rsid w:val="00B70FFB"/>
    <w:rsid w:val="00BA22B8"/>
    <w:rsid w:val="00BA6F06"/>
    <w:rsid w:val="00BE0459"/>
    <w:rsid w:val="00BE4596"/>
    <w:rsid w:val="00BF3A83"/>
    <w:rsid w:val="00C03015"/>
    <w:rsid w:val="00C047AD"/>
    <w:rsid w:val="00C26315"/>
    <w:rsid w:val="00C4216F"/>
    <w:rsid w:val="00C566D0"/>
    <w:rsid w:val="00C6031F"/>
    <w:rsid w:val="00C63E77"/>
    <w:rsid w:val="00C71F16"/>
    <w:rsid w:val="00C727B5"/>
    <w:rsid w:val="00C767F5"/>
    <w:rsid w:val="00C83373"/>
    <w:rsid w:val="00C8492A"/>
    <w:rsid w:val="00C8580D"/>
    <w:rsid w:val="00C86412"/>
    <w:rsid w:val="00CB5D34"/>
    <w:rsid w:val="00CC086D"/>
    <w:rsid w:val="00CD65EC"/>
    <w:rsid w:val="00CE3632"/>
    <w:rsid w:val="00CE695E"/>
    <w:rsid w:val="00CF543D"/>
    <w:rsid w:val="00CF5F19"/>
    <w:rsid w:val="00CF7EAC"/>
    <w:rsid w:val="00D2325C"/>
    <w:rsid w:val="00D30893"/>
    <w:rsid w:val="00D325DF"/>
    <w:rsid w:val="00D335AA"/>
    <w:rsid w:val="00D35B2D"/>
    <w:rsid w:val="00D37BD5"/>
    <w:rsid w:val="00D553B0"/>
    <w:rsid w:val="00D57793"/>
    <w:rsid w:val="00D76F6D"/>
    <w:rsid w:val="00D80035"/>
    <w:rsid w:val="00D8281C"/>
    <w:rsid w:val="00DA0972"/>
    <w:rsid w:val="00DE6735"/>
    <w:rsid w:val="00DF4C9F"/>
    <w:rsid w:val="00DF73D7"/>
    <w:rsid w:val="00DF7FC2"/>
    <w:rsid w:val="00E34B88"/>
    <w:rsid w:val="00E410AB"/>
    <w:rsid w:val="00E54714"/>
    <w:rsid w:val="00E66AD1"/>
    <w:rsid w:val="00E74CD1"/>
    <w:rsid w:val="00E8612F"/>
    <w:rsid w:val="00EA17EA"/>
    <w:rsid w:val="00EB6481"/>
    <w:rsid w:val="00EB7DA5"/>
    <w:rsid w:val="00EC1636"/>
    <w:rsid w:val="00EF2433"/>
    <w:rsid w:val="00EF32DE"/>
    <w:rsid w:val="00F12FBE"/>
    <w:rsid w:val="00F27F2A"/>
    <w:rsid w:val="00F67E51"/>
    <w:rsid w:val="00F76DB6"/>
    <w:rsid w:val="00F77830"/>
    <w:rsid w:val="00F82311"/>
    <w:rsid w:val="00F85054"/>
    <w:rsid w:val="00F903D6"/>
    <w:rsid w:val="00FA2AFA"/>
    <w:rsid w:val="00FC12CD"/>
    <w:rsid w:val="00FE07D3"/>
    <w:rsid w:val="00FE6ACF"/>
    <w:rsid w:val="00FE7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0D44A31"/>
  <w15:docId w15:val="{755C1069-A8FA-401E-8AB1-5A70E6CEA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601D6B"/>
    <w:rPr>
      <w:sz w:val="24"/>
      <w:szCs w:val="24"/>
    </w:rPr>
  </w:style>
  <w:style w:type="paragraph" w:styleId="Naslov1">
    <w:name w:val="heading 1"/>
    <w:basedOn w:val="Navaden"/>
    <w:next w:val="Navaden"/>
    <w:link w:val="Naslov1Znak"/>
    <w:uiPriority w:val="99"/>
    <w:qFormat/>
    <w:rsid w:val="008A165E"/>
    <w:pPr>
      <w:keepNext/>
      <w:pBdr>
        <w:bottom w:val="single" w:sz="4" w:space="1" w:color="auto"/>
      </w:pBdr>
      <w:tabs>
        <w:tab w:val="left" w:pos="1418"/>
      </w:tabs>
      <w:outlineLvl w:val="0"/>
    </w:pPr>
    <w:rPr>
      <w:rFonts w:ascii="Century Gothic" w:hAnsi="Century Gothic" w:cs="Century Gothic"/>
      <w:b/>
      <w:bCs/>
      <w:sz w:val="22"/>
      <w:szCs w:val="22"/>
    </w:rPr>
  </w:style>
  <w:style w:type="paragraph" w:styleId="Naslov4">
    <w:name w:val="heading 4"/>
    <w:basedOn w:val="Navaden"/>
    <w:next w:val="Navaden"/>
    <w:link w:val="Naslov4Znak"/>
    <w:uiPriority w:val="99"/>
    <w:qFormat/>
    <w:rsid w:val="008A165E"/>
    <w:pPr>
      <w:keepNext/>
      <w:outlineLvl w:val="3"/>
    </w:pPr>
    <w:rPr>
      <w:rFonts w:ascii="Century Gothic" w:hAnsi="Century Gothic" w:cs="Century Gothic"/>
      <w:b/>
      <w:bCs/>
      <w:sz w:val="20"/>
      <w:szCs w:val="20"/>
    </w:rPr>
  </w:style>
  <w:style w:type="paragraph" w:styleId="Naslov6">
    <w:name w:val="heading 6"/>
    <w:basedOn w:val="Navaden"/>
    <w:next w:val="Navaden"/>
    <w:link w:val="Naslov6Znak"/>
    <w:uiPriority w:val="99"/>
    <w:qFormat/>
    <w:rsid w:val="008A165E"/>
    <w:pPr>
      <w:keepNext/>
      <w:overflowPunct w:val="0"/>
      <w:autoSpaceDE w:val="0"/>
      <w:autoSpaceDN w:val="0"/>
      <w:adjustRightInd w:val="0"/>
      <w:jc w:val="center"/>
      <w:textAlignment w:val="baseline"/>
      <w:outlineLvl w:val="5"/>
    </w:pPr>
    <w:rPr>
      <w:rFonts w:ascii="Arial" w:hAnsi="Arial" w:cs="Arial"/>
      <w:b/>
      <w:bCs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D7ACE"/>
    <w:rPr>
      <w:rFonts w:ascii="Cambria" w:hAnsi="Cambria" w:cs="Cambria"/>
      <w:b/>
      <w:bCs/>
      <w:kern w:val="32"/>
      <w:sz w:val="32"/>
      <w:szCs w:val="32"/>
    </w:rPr>
  </w:style>
  <w:style w:type="character" w:customStyle="1" w:styleId="Naslov4Znak">
    <w:name w:val="Naslov 4 Znak"/>
    <w:basedOn w:val="Privzetapisavaodstavka"/>
    <w:link w:val="Naslov4"/>
    <w:uiPriority w:val="99"/>
    <w:semiHidden/>
    <w:rsid w:val="000D7ACE"/>
    <w:rPr>
      <w:rFonts w:ascii="Calibri" w:hAnsi="Calibri" w:cs="Calibri"/>
      <w:b/>
      <w:bCs/>
      <w:sz w:val="28"/>
      <w:szCs w:val="28"/>
    </w:rPr>
  </w:style>
  <w:style w:type="character" w:customStyle="1" w:styleId="Naslov6Znak">
    <w:name w:val="Naslov 6 Znak"/>
    <w:basedOn w:val="Privzetapisavaodstavka"/>
    <w:link w:val="Naslov6"/>
    <w:uiPriority w:val="99"/>
    <w:semiHidden/>
    <w:rsid w:val="000D7ACE"/>
    <w:rPr>
      <w:rFonts w:ascii="Calibri" w:hAnsi="Calibri" w:cs="Calibri"/>
      <w:b/>
      <w:bCs/>
    </w:rPr>
  </w:style>
  <w:style w:type="paragraph" w:styleId="Noga">
    <w:name w:val="footer"/>
    <w:basedOn w:val="Navaden"/>
    <w:link w:val="NogaZnak"/>
    <w:uiPriority w:val="99"/>
    <w:rsid w:val="00601D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 w:cs="Arial"/>
      <w:lang w:val="en-US"/>
    </w:rPr>
  </w:style>
  <w:style w:type="character" w:customStyle="1" w:styleId="NogaZnak">
    <w:name w:val="Noga Znak"/>
    <w:basedOn w:val="Privzetapisavaodstavka"/>
    <w:link w:val="Noga"/>
    <w:uiPriority w:val="99"/>
    <w:semiHidden/>
    <w:rsid w:val="000D7ACE"/>
    <w:rPr>
      <w:sz w:val="24"/>
      <w:szCs w:val="24"/>
    </w:rPr>
  </w:style>
  <w:style w:type="character" w:styleId="Hiperpovezava">
    <w:name w:val="Hyperlink"/>
    <w:basedOn w:val="Privzetapisavaodstavka"/>
    <w:uiPriority w:val="99"/>
    <w:rsid w:val="00601D6B"/>
    <w:rPr>
      <w:color w:val="0000FF"/>
      <w:u w:val="single"/>
    </w:rPr>
  </w:style>
  <w:style w:type="paragraph" w:styleId="Glava">
    <w:name w:val="header"/>
    <w:basedOn w:val="Navaden"/>
    <w:link w:val="GlavaZnak"/>
    <w:uiPriority w:val="99"/>
    <w:rsid w:val="00741EFC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0D7ACE"/>
    <w:rPr>
      <w:sz w:val="24"/>
      <w:szCs w:val="24"/>
    </w:rPr>
  </w:style>
  <w:style w:type="character" w:styleId="tevilkastrani">
    <w:name w:val="page number"/>
    <w:basedOn w:val="Privzetapisavaodstavka"/>
    <w:uiPriority w:val="99"/>
    <w:rsid w:val="00741EFC"/>
  </w:style>
  <w:style w:type="paragraph" w:customStyle="1" w:styleId="Besedilooblaka1">
    <w:name w:val="Besedilo oblačka1"/>
    <w:basedOn w:val="Navaden"/>
    <w:uiPriority w:val="99"/>
    <w:semiHidden/>
    <w:rsid w:val="008A165E"/>
    <w:rPr>
      <w:rFonts w:ascii="Tahoma" w:hAnsi="Tahoma" w:cs="Tahoma"/>
      <w:sz w:val="16"/>
      <w:szCs w:val="16"/>
    </w:rPr>
  </w:style>
  <w:style w:type="paragraph" w:styleId="Telobesedila">
    <w:name w:val="Body Text"/>
    <w:basedOn w:val="Navaden"/>
    <w:link w:val="TelobesedilaZnak"/>
    <w:uiPriority w:val="99"/>
    <w:rsid w:val="008A165E"/>
    <w:rPr>
      <w:rFonts w:ascii="Century Gothic" w:hAnsi="Century Gothic" w:cs="Century Gothic"/>
      <w:sz w:val="18"/>
      <w:szCs w:val="18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0D7ACE"/>
    <w:rPr>
      <w:sz w:val="24"/>
      <w:szCs w:val="24"/>
    </w:rPr>
  </w:style>
  <w:style w:type="table" w:styleId="Tabelamrea">
    <w:name w:val="Table Grid"/>
    <w:basedOn w:val="Navadnatabela"/>
    <w:uiPriority w:val="99"/>
    <w:rsid w:val="00445A7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C3147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C31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sop=2006-01-0970" TargetMode="External"/><Relationship Id="rId13" Type="http://schemas.openxmlformats.org/officeDocument/2006/relationships/hyperlink" Target="http://www.uradni-list.si/1/objava.jsp?sop=2020-01-309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uradni-list.si/1/objava.jsp?sop=2013-01-3034" TargetMode="External"/><Relationship Id="rId17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sop=2010-01-0251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uradni-list.si/1/objava.jsp?sop=2008-01-2816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sop=2007-01-6415" TargetMode="External"/><Relationship Id="rId14" Type="http://schemas.openxmlformats.org/officeDocument/2006/relationships/hyperlink" Target="http://www.uradni-list.si/1/objava.jsp?sop=2022-01-0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348</Words>
  <Characters>3529</Characters>
  <Application>Microsoft Office Word</Application>
  <DocSecurity>4</DocSecurity>
  <Lines>29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glava noga sredinska dopis</vt:lpstr>
    </vt:vector>
  </TitlesOfParts>
  <Company>UE Piran</Company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glava noga sredinska dopis</dc:title>
  <dc:subject/>
  <dc:creator>Vojka Bole-Delak</dc:creator>
  <cp:keywords/>
  <dc:description/>
  <cp:lastModifiedBy>Teo Horvat</cp:lastModifiedBy>
  <cp:revision>2</cp:revision>
  <cp:lastPrinted>2019-05-21T08:01:00Z</cp:lastPrinted>
  <dcterms:created xsi:type="dcterms:W3CDTF">2024-02-15T13:19:00Z</dcterms:created>
  <dcterms:modified xsi:type="dcterms:W3CDTF">2024-02-15T13:19:00Z</dcterms:modified>
</cp:coreProperties>
</file>