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1114A33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 xml:space="preserve">Linhartova cesta </w:t>
      </w:r>
      <w:r w:rsidR="00B43548">
        <w:rPr>
          <w:rFonts w:ascii="Arial" w:hAnsi="Arial" w:cs="Arial"/>
          <w:sz w:val="20"/>
          <w:szCs w:val="20"/>
        </w:rPr>
        <w:t>1</w:t>
      </w:r>
      <w:r w:rsidR="00471DB4" w:rsidRPr="00436EA9">
        <w:rPr>
          <w:rFonts w:ascii="Arial" w:hAnsi="Arial" w:cs="Arial"/>
          <w:sz w:val="20"/>
          <w:szCs w:val="20"/>
        </w:rPr>
        <w:t>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3C95FB19"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w:t>
      </w:r>
      <w:r w:rsidR="00AD5460" w:rsidRPr="006D7E89">
        <w:rPr>
          <w:rFonts w:ascii="Arial" w:hAnsi="Arial" w:cs="Arial"/>
          <w:sz w:val="20"/>
          <w:szCs w:val="20"/>
        </w:rPr>
        <w:t xml:space="preserve">v Oddelku za </w:t>
      </w:r>
      <w:r w:rsidR="00AD5460">
        <w:rPr>
          <w:rFonts w:ascii="Arial" w:hAnsi="Arial" w:cs="Arial"/>
          <w:sz w:val="20"/>
          <w:szCs w:val="20"/>
        </w:rPr>
        <w:t>upravno poslovanje</w:t>
      </w:r>
      <w:r w:rsidR="000D5666">
        <w:rPr>
          <w:rFonts w:ascii="Arial" w:hAnsi="Arial" w:cs="Arial"/>
          <w:sz w:val="20"/>
          <w:szCs w:val="20"/>
        </w:rPr>
        <w:t xml:space="preserve">, </w:t>
      </w:r>
      <w:r w:rsidRPr="006D7E89">
        <w:rPr>
          <w:rFonts w:ascii="Arial" w:hAnsi="Arial" w:cs="Arial"/>
          <w:sz w:val="20"/>
          <w:szCs w:val="20"/>
        </w:rPr>
        <w:t xml:space="preserve">v </w:t>
      </w:r>
      <w:r w:rsidR="00372F5F" w:rsidRPr="006D7E89">
        <w:rPr>
          <w:rFonts w:ascii="Arial" w:hAnsi="Arial" w:cs="Arial"/>
          <w:sz w:val="20"/>
          <w:szCs w:val="20"/>
        </w:rPr>
        <w:t xml:space="preserve">Referatu za </w:t>
      </w:r>
      <w:r w:rsidR="00451A97">
        <w:rPr>
          <w:rFonts w:ascii="Arial" w:hAnsi="Arial" w:cs="Arial"/>
          <w:sz w:val="20"/>
          <w:szCs w:val="20"/>
        </w:rPr>
        <w:t xml:space="preserve">ravnanje z dokumentarnim gradivom </w:t>
      </w:r>
      <w:r w:rsidR="002D3C96">
        <w:rPr>
          <w:rFonts w:ascii="Arial" w:hAnsi="Arial" w:cs="Arial"/>
          <w:sz w:val="20"/>
          <w:szCs w:val="20"/>
        </w:rPr>
        <w:t>Tobačna</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0D5666">
        <w:rPr>
          <w:rFonts w:ascii="Arial" w:hAnsi="Arial" w:cs="Arial"/>
          <w:sz w:val="20"/>
          <w:szCs w:val="20"/>
        </w:rPr>
        <w:t xml:space="preserve"> </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40FFCA7C"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izvajanje nalog pisarniškega poslovanja</w:t>
      </w:r>
    </w:p>
    <w:p w14:paraId="3007D588"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 vlog in posredovanje informacij</w:t>
      </w:r>
    </w:p>
    <w:p w14:paraId="37979E1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vročanje</w:t>
      </w:r>
    </w:p>
    <w:p w14:paraId="4E99CB5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D1A149A"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6C9555E6"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enostavnih upravnih postopkov na prvi stopnji</w:t>
      </w:r>
    </w:p>
    <w:p w14:paraId="380D3F6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6F4747E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seznamov in pregledov</w:t>
      </w:r>
    </w:p>
    <w:p w14:paraId="1C9F8806"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potrdil iz uradnih evidenc</w:t>
      </w:r>
    </w:p>
    <w:p w14:paraId="2F320CB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evidentiranje podpore volivcev</w:t>
      </w:r>
    </w:p>
    <w:p w14:paraId="2E1FC890"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zaračunavanje upravnih taks</w:t>
      </w:r>
    </w:p>
    <w:p w14:paraId="145E199A"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predaja gotovine pooblaščeni službi</w:t>
      </w:r>
    </w:p>
    <w:p w14:paraId="7908E1E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64CEC377"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sodelovanje pri materialnem in finančnem poslovanju</w:t>
      </w:r>
    </w:p>
    <w:p w14:paraId="6B2D8BC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4D57A862"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sprejemanje plačila upravnih storitev</w:t>
      </w:r>
    </w:p>
    <w:p w14:paraId="36E38AD9" w14:textId="77777777" w:rsidR="000D5666" w:rsidRPr="00436EA9" w:rsidRDefault="000D5666" w:rsidP="000D5666">
      <w:pPr>
        <w:numPr>
          <w:ilvl w:val="0"/>
          <w:numId w:val="1"/>
        </w:numPr>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01C0C8BD"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22 oziroma</w:t>
      </w:r>
      <w:r w:rsidR="004729C3" w:rsidRPr="00436EA9">
        <w:rPr>
          <w:rFonts w:ascii="Arial" w:hAnsi="Arial" w:cs="Arial"/>
          <w:sz w:val="20"/>
          <w:szCs w:val="20"/>
        </w:rPr>
        <w:t xml:space="preserve"> 1.0</w:t>
      </w:r>
      <w:r w:rsidR="00891CEF">
        <w:rPr>
          <w:rFonts w:ascii="Arial" w:hAnsi="Arial" w:cs="Arial"/>
          <w:sz w:val="20"/>
          <w:szCs w:val="20"/>
        </w:rPr>
        <w:t>48</w:t>
      </w:r>
      <w:r w:rsidR="004729C3" w:rsidRPr="00436EA9">
        <w:rPr>
          <w:rFonts w:ascii="Arial" w:hAnsi="Arial" w:cs="Arial"/>
          <w:sz w:val="20"/>
          <w:szCs w:val="20"/>
        </w:rPr>
        <w:t>,</w:t>
      </w:r>
      <w:r w:rsidR="00891CEF">
        <w:rPr>
          <w:rFonts w:ascii="Arial" w:hAnsi="Arial" w:cs="Arial"/>
          <w:sz w:val="20"/>
          <w:szCs w:val="20"/>
        </w:rPr>
        <w:t>70</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 xml:space="preserve">upravno poslovanje, Referata za ravnanje z dokumentarnim gradivom </w:t>
      </w:r>
      <w:r w:rsidR="006E42A5">
        <w:rPr>
          <w:rFonts w:ascii="Arial" w:hAnsi="Arial" w:cs="Arial"/>
          <w:sz w:val="20"/>
          <w:szCs w:val="20"/>
        </w:rPr>
        <w:t>Bežigrad</w:t>
      </w:r>
      <w:r w:rsidR="007126F7" w:rsidRPr="00436EA9">
        <w:rPr>
          <w:rFonts w:ascii="Arial" w:hAnsi="Arial" w:cs="Arial"/>
          <w:sz w:val="20"/>
          <w:szCs w:val="20"/>
        </w:rPr>
        <w:t xml:space="preserve">, </w:t>
      </w:r>
      <w:r w:rsidR="006E42A5">
        <w:rPr>
          <w:rFonts w:ascii="Arial" w:hAnsi="Arial" w:cs="Arial"/>
          <w:sz w:val="20"/>
          <w:szCs w:val="20"/>
        </w:rPr>
        <w:t>Linhartova cesta 13</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33DE48D5"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AD5460" w:rsidRPr="006D7E89">
        <w:rPr>
          <w:rFonts w:ascii="Arial" w:hAnsi="Arial" w:cs="Arial"/>
          <w:sz w:val="20"/>
          <w:szCs w:val="20"/>
        </w:rPr>
        <w:t xml:space="preserve">Oddelku za </w:t>
      </w:r>
      <w:r w:rsidR="00AD5460">
        <w:rPr>
          <w:rFonts w:ascii="Arial" w:hAnsi="Arial" w:cs="Arial"/>
          <w:sz w:val="20"/>
          <w:szCs w:val="20"/>
        </w:rPr>
        <w:t>upravno poslovanje</w:t>
      </w:r>
      <w:r w:rsidR="00AD5460" w:rsidRPr="006D7E89">
        <w:rPr>
          <w:rFonts w:ascii="Arial" w:hAnsi="Arial" w:cs="Arial"/>
          <w:sz w:val="20"/>
          <w:szCs w:val="20"/>
        </w:rPr>
        <w:t xml:space="preserve"> v Referatu za </w:t>
      </w:r>
      <w:r w:rsidR="00AD5460">
        <w:rPr>
          <w:rFonts w:ascii="Arial" w:hAnsi="Arial" w:cs="Arial"/>
          <w:sz w:val="20"/>
          <w:szCs w:val="20"/>
        </w:rPr>
        <w:t>ravnanje z dokumentarnim gradivom Bežigrad</w:t>
      </w:r>
      <w:r w:rsidR="00AD5460" w:rsidRPr="00436EA9">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0D5666">
        <w:rPr>
          <w:rFonts w:ascii="Arial" w:hAnsi="Arial" w:cs="Arial"/>
          <w:sz w:val="20"/>
          <w:szCs w:val="20"/>
        </w:rPr>
        <w:t>1</w:t>
      </w:r>
      <w:r w:rsidR="00602633">
        <w:rPr>
          <w:rFonts w:ascii="Arial" w:hAnsi="Arial" w:cs="Arial"/>
          <w:sz w:val="20"/>
          <w:szCs w:val="20"/>
        </w:rPr>
        <w:t>5</w:t>
      </w:r>
      <w:r w:rsidR="000D5666">
        <w:rPr>
          <w:rFonts w:ascii="Arial" w:hAnsi="Arial" w:cs="Arial"/>
          <w:sz w:val="20"/>
          <w:szCs w:val="20"/>
        </w:rPr>
        <w:t>/2023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delovnih dni</w:t>
      </w:r>
      <w:r w:rsidRPr="00436EA9">
        <w:rPr>
          <w:rFonts w:ascii="Arial" w:hAnsi="Arial" w:cs="Arial"/>
          <w:sz w:val="20"/>
          <w:szCs w:val="20"/>
        </w:rPr>
        <w:t xml:space="preserve"> po objavi na </w:t>
      </w:r>
      <w:r w:rsidR="000D5666">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0D5666">
        <w:rPr>
          <w:rFonts w:ascii="Arial" w:hAnsi="Arial" w:cs="Arial"/>
          <w:sz w:val="20"/>
          <w:szCs w:val="20"/>
        </w:rPr>
        <w:t>17. 2. 2023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1682E66C"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37769">
        <w:rPr>
          <w:rFonts w:ascii="Arial" w:hAnsi="Arial" w:cs="Arial"/>
          <w:sz w:val="20"/>
          <w:szCs w:val="20"/>
        </w:rPr>
        <w:t>Larisa Prusnik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7769">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7AB729E6" w:rsidR="00632263" w:rsidRPr="000D5666" w:rsidRDefault="00632263" w:rsidP="00632263">
    <w:pPr>
      <w:pStyle w:val="Glava"/>
      <w:jc w:val="right"/>
      <w:rPr>
        <w:rFonts w:ascii="Arial" w:hAnsi="Arial" w:cs="Arial"/>
      </w:rPr>
    </w:pPr>
    <w:r w:rsidRPr="000D5666">
      <w:rPr>
        <w:rFonts w:ascii="Arial" w:hAnsi="Arial" w:cs="Arial"/>
      </w:rPr>
      <w:t xml:space="preserve">JN 110 </w:t>
    </w:r>
    <w:r w:rsidR="000D5666" w:rsidRPr="000D5666">
      <w:rPr>
        <w:rFonts w:ascii="Arial" w:hAnsi="Arial" w:cs="Arial"/>
      </w:rPr>
      <w:t>1</w:t>
    </w:r>
    <w:r w:rsidR="002D3C96">
      <w:rPr>
        <w:rFonts w:ascii="Arial" w:hAnsi="Arial" w:cs="Arial"/>
      </w:rPr>
      <w:t>5</w:t>
    </w:r>
    <w:r w:rsidR="000D5666" w:rsidRPr="000D5666">
      <w:rPr>
        <w:rFonts w:ascii="Arial" w:hAnsi="Arial" w:cs="Arial"/>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D5666"/>
    <w:rsid w:val="000E59DB"/>
    <w:rsid w:val="00114081"/>
    <w:rsid w:val="00157B67"/>
    <w:rsid w:val="00164F57"/>
    <w:rsid w:val="001C7A19"/>
    <w:rsid w:val="0022146A"/>
    <w:rsid w:val="002933B5"/>
    <w:rsid w:val="00294922"/>
    <w:rsid w:val="002A5DA0"/>
    <w:rsid w:val="002A6E51"/>
    <w:rsid w:val="002D3C96"/>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0263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AD5460"/>
    <w:rsid w:val="00B3346B"/>
    <w:rsid w:val="00B365E2"/>
    <w:rsid w:val="00B37769"/>
    <w:rsid w:val="00B43548"/>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1022</Words>
  <Characters>6354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7362</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4</cp:revision>
  <cp:lastPrinted>2023-02-03T10:27:00Z</cp:lastPrinted>
  <dcterms:created xsi:type="dcterms:W3CDTF">2023-02-03T10:36:00Z</dcterms:created>
  <dcterms:modified xsi:type="dcterms:W3CDTF">2023-02-06T10:16:00Z</dcterms:modified>
</cp:coreProperties>
</file>