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AE3" w14:textId="77777777" w:rsidR="007A4460" w:rsidRDefault="007A4460" w:rsidP="007A4460">
      <w:pPr>
        <w:rPr>
          <w:rFonts w:cs="Arial"/>
        </w:rPr>
      </w:pPr>
    </w:p>
    <w:p w14:paraId="03BFB6DF" w14:textId="2A9918EC" w:rsidR="007A4460" w:rsidRPr="0055523C" w:rsidRDefault="007A4460" w:rsidP="007A4460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110-1</w:t>
      </w:r>
      <w:r>
        <w:rPr>
          <w:rFonts w:cs="Arial"/>
        </w:rPr>
        <w:t>8</w:t>
      </w:r>
      <w:r>
        <w:rPr>
          <w:rFonts w:cs="Arial"/>
        </w:rPr>
        <w:t>/2022/</w:t>
      </w:r>
      <w:r>
        <w:rPr>
          <w:rFonts w:cs="Arial"/>
        </w:rPr>
        <w:t>82</w:t>
      </w:r>
    </w:p>
    <w:p w14:paraId="6CD74986" w14:textId="03DB65AD" w:rsidR="007A4460" w:rsidRPr="0055523C" w:rsidRDefault="007A4460" w:rsidP="007A4460">
      <w:r w:rsidRPr="0055523C">
        <w:t xml:space="preserve">Datum: </w:t>
      </w:r>
      <w:r>
        <w:t xml:space="preserve">  </w:t>
      </w:r>
      <w:r>
        <w:t>4</w:t>
      </w:r>
      <w:r>
        <w:t xml:space="preserve">. </w:t>
      </w:r>
      <w:r>
        <w:t>4</w:t>
      </w:r>
      <w:r>
        <w:t>. 2023</w:t>
      </w:r>
    </w:p>
    <w:p w14:paraId="1A2C8295" w14:textId="77777777" w:rsidR="007A4460" w:rsidRPr="0055523C" w:rsidRDefault="007A4460" w:rsidP="007A4460">
      <w:pPr>
        <w:rPr>
          <w:b/>
          <w:bCs/>
        </w:rPr>
      </w:pPr>
    </w:p>
    <w:p w14:paraId="389A4CFF" w14:textId="77777777" w:rsidR="007A4460" w:rsidRPr="004A3AC7" w:rsidRDefault="007A4460" w:rsidP="007A4460">
      <w:pPr>
        <w:rPr>
          <w:bCs/>
        </w:rPr>
      </w:pPr>
    </w:p>
    <w:p w14:paraId="12889553" w14:textId="77777777" w:rsidR="007A4460" w:rsidRPr="0055523C" w:rsidRDefault="007A4460" w:rsidP="007A4460">
      <w:pPr>
        <w:rPr>
          <w:b/>
          <w:bCs/>
        </w:rPr>
      </w:pPr>
    </w:p>
    <w:p w14:paraId="1CD55DF5" w14:textId="3AC29567" w:rsidR="007A4460" w:rsidRDefault="007A4460" w:rsidP="007A4460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za zasedbo uradniškega delovnega mesta za </w:t>
      </w:r>
      <w:r>
        <w:rPr>
          <w:b/>
          <w:bCs/>
        </w:rPr>
        <w:t>ne</w:t>
      </w:r>
      <w:r>
        <w:rPr>
          <w:b/>
          <w:bCs/>
        </w:rPr>
        <w:t>določen čas »svetovalec« (šifra DM 6</w:t>
      </w:r>
      <w:r>
        <w:rPr>
          <w:b/>
          <w:bCs/>
        </w:rPr>
        <w:t>1</w:t>
      </w:r>
      <w:r>
        <w:rPr>
          <w:b/>
          <w:bCs/>
        </w:rPr>
        <w:t xml:space="preserve">) v Oddelku  </w:t>
      </w:r>
    </w:p>
    <w:p w14:paraId="40823A73" w14:textId="5C396615" w:rsidR="007A4460" w:rsidRPr="0055523C" w:rsidRDefault="007A4460" w:rsidP="007A4460">
      <w:pPr>
        <w:ind w:left="993"/>
        <w:jc w:val="both"/>
        <w:rPr>
          <w:b/>
          <w:bCs/>
        </w:rPr>
      </w:pPr>
      <w:r>
        <w:rPr>
          <w:b/>
          <w:bCs/>
        </w:rPr>
        <w:t xml:space="preserve">za </w:t>
      </w:r>
      <w:r>
        <w:rPr>
          <w:b/>
          <w:bCs/>
        </w:rPr>
        <w:t>prostor, gospodarstvo in kmetijstvo</w:t>
      </w:r>
    </w:p>
    <w:p w14:paraId="5F091B54" w14:textId="77777777" w:rsidR="007A4460" w:rsidRPr="0055523C" w:rsidRDefault="007A4460" w:rsidP="007A4460">
      <w:pPr>
        <w:rPr>
          <w:b/>
          <w:bCs/>
        </w:rPr>
      </w:pPr>
    </w:p>
    <w:p w14:paraId="7B6A3F47" w14:textId="77777777" w:rsidR="007A4460" w:rsidRDefault="007A4460" w:rsidP="007A4460">
      <w:pPr>
        <w:spacing w:line="360" w:lineRule="auto"/>
        <w:jc w:val="both"/>
      </w:pPr>
    </w:p>
    <w:p w14:paraId="360A77DC" w14:textId="3044E8C8" w:rsidR="007A4460" w:rsidRDefault="007A4460" w:rsidP="007A4460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>
        <w:t>11</w:t>
      </w:r>
      <w:r>
        <w:t>. 1. 202</w:t>
      </w:r>
      <w:r>
        <w:t>3</w:t>
      </w:r>
      <w:r>
        <w:t xml:space="preserve"> objavljeno prosto uradniško delovno mesto »svetovalec» (šifra DM 6</w:t>
      </w:r>
      <w:r>
        <w:t>1</w:t>
      </w:r>
      <w:r>
        <w:t xml:space="preserve">), za </w:t>
      </w:r>
      <w:r>
        <w:t>ne</w:t>
      </w:r>
      <w:r>
        <w:t xml:space="preserve">določen čas na Oddelku za </w:t>
      </w:r>
      <w:r>
        <w:t>prostor, gospodarstvo in kmetijstvo</w:t>
      </w:r>
      <w:r>
        <w:t xml:space="preserve"> Upravne enote Kamnik.</w:t>
      </w:r>
    </w:p>
    <w:p w14:paraId="4AA51082" w14:textId="77777777" w:rsidR="007A4460" w:rsidRDefault="007A4460" w:rsidP="007A4460">
      <w:pPr>
        <w:spacing w:line="360" w:lineRule="auto"/>
        <w:jc w:val="both"/>
      </w:pPr>
    </w:p>
    <w:p w14:paraId="3977200C" w14:textId="77777777" w:rsidR="007A4460" w:rsidRDefault="007A4460" w:rsidP="007A4460">
      <w:pPr>
        <w:spacing w:line="360" w:lineRule="auto"/>
        <w:jc w:val="both"/>
      </w:pPr>
      <w:r>
        <w:t>Obveščamo vas, da je bil postopek javne objave zaključen z izbiro kandidata.</w:t>
      </w:r>
    </w:p>
    <w:p w14:paraId="2A153784" w14:textId="77777777" w:rsidR="007A4460" w:rsidRPr="0055523C" w:rsidRDefault="007A4460" w:rsidP="007A4460"/>
    <w:p w14:paraId="0AFF7D8D" w14:textId="77777777" w:rsidR="007A4460" w:rsidRDefault="007A4460" w:rsidP="007A4460"/>
    <w:p w14:paraId="06803F5A" w14:textId="77777777" w:rsidR="007A4460" w:rsidRDefault="007A4460" w:rsidP="007A4460"/>
    <w:p w14:paraId="010B0ADC" w14:textId="77777777" w:rsidR="007A4460" w:rsidRPr="0055523C" w:rsidRDefault="007A4460" w:rsidP="007A4460"/>
    <w:p w14:paraId="1FAC3F04" w14:textId="77777777" w:rsidR="007A4460" w:rsidRDefault="007A4460" w:rsidP="007A4460">
      <w:pPr>
        <w:ind w:left="4320"/>
      </w:pPr>
      <w:r>
        <w:t>Mihael Novak</w:t>
      </w:r>
    </w:p>
    <w:p w14:paraId="2DFA2C8F" w14:textId="77777777" w:rsidR="007A4460" w:rsidRPr="0055523C" w:rsidRDefault="007A4460" w:rsidP="007A4460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718C4074" w14:textId="77777777" w:rsidR="007A4460" w:rsidRPr="0055523C" w:rsidRDefault="007A4460" w:rsidP="007A4460"/>
    <w:p w14:paraId="2C9183D0" w14:textId="77777777" w:rsidR="007A4460" w:rsidRPr="0055523C" w:rsidRDefault="007A4460" w:rsidP="007A4460"/>
    <w:p w14:paraId="657A8060" w14:textId="77777777" w:rsidR="007A4460" w:rsidRPr="0055523C" w:rsidRDefault="007A4460" w:rsidP="007A4460"/>
    <w:p w14:paraId="279BDD76" w14:textId="77777777" w:rsidR="007A4460" w:rsidRPr="0055523C" w:rsidRDefault="007A4460" w:rsidP="007A4460"/>
    <w:p w14:paraId="218BB1A4" w14:textId="77777777" w:rsidR="007A4460" w:rsidRPr="0055523C" w:rsidRDefault="007A4460" w:rsidP="007A4460"/>
    <w:p w14:paraId="072A95C8" w14:textId="77777777" w:rsidR="007A4460" w:rsidRPr="0055523C" w:rsidRDefault="007A4460" w:rsidP="007A4460"/>
    <w:p w14:paraId="07C0CBC9" w14:textId="77777777" w:rsidR="007A4460" w:rsidRDefault="007A4460" w:rsidP="007A4460"/>
    <w:p w14:paraId="0A56A55B" w14:textId="77777777" w:rsidR="007A4460" w:rsidRPr="0055523C" w:rsidRDefault="007A4460" w:rsidP="007A4460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3912448A" w14:textId="77777777" w:rsidR="007A4460" w:rsidRPr="0055523C" w:rsidRDefault="007A4460" w:rsidP="007A4460">
      <w:pPr>
        <w:jc w:val="center"/>
        <w:rPr>
          <w:rFonts w:cs="Arial"/>
          <w:b/>
        </w:rPr>
      </w:pPr>
    </w:p>
    <w:p w14:paraId="0CDC299E" w14:textId="77777777" w:rsidR="007A4460" w:rsidRPr="0055523C" w:rsidRDefault="007A4460" w:rsidP="007A4460"/>
    <w:p w14:paraId="753550D0" w14:textId="77777777" w:rsidR="007A4460" w:rsidRPr="00062FEF" w:rsidRDefault="007A4460" w:rsidP="007A4460"/>
    <w:p w14:paraId="196A212B" w14:textId="77777777" w:rsidR="007A4460" w:rsidRDefault="007A4460" w:rsidP="007A4460"/>
    <w:p w14:paraId="17872DCA" w14:textId="77777777" w:rsidR="007A4460" w:rsidRDefault="007A4460" w:rsidP="007A4460"/>
    <w:p w14:paraId="418D5451" w14:textId="77777777" w:rsidR="00A72707" w:rsidRDefault="00A72707"/>
    <w:sectPr w:rsidR="00A72707" w:rsidSect="00783310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6C57" w14:textId="77777777" w:rsidR="00A83FEF" w:rsidRPr="0055523C" w:rsidRDefault="00665878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5694" w14:textId="77777777" w:rsidR="00A83FEF" w:rsidRPr="00110CBD" w:rsidRDefault="0066587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4DB9" w14:textId="77777777" w:rsidR="00FA757A" w:rsidRDefault="00665878"/>
  <w:p w14:paraId="660271AB" w14:textId="77777777" w:rsidR="00A83FEF" w:rsidRDefault="00665878" w:rsidP="007D75CF">
    <w:pPr>
      <w:pStyle w:val="Glava"/>
      <w:tabs>
        <w:tab w:val="clear" w:pos="4320"/>
        <w:tab w:val="clear" w:pos="8640"/>
        <w:tab w:val="left" w:pos="5112"/>
      </w:tabs>
    </w:pPr>
  </w:p>
  <w:p w14:paraId="06CFA78F" w14:textId="77777777" w:rsidR="00FA757A" w:rsidRDefault="00665878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675BC4C8" w14:textId="77777777" w:rsidR="00FA757A" w:rsidRPr="008F3500" w:rsidRDefault="00665878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C4841A" wp14:editId="190C91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46991076" w14:textId="77777777" w:rsidR="00FA757A" w:rsidRPr="008F3500" w:rsidRDefault="00665878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7919569B" w14:textId="77777777" w:rsidR="00FA757A" w:rsidRPr="00C03F91" w:rsidRDefault="00665878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5C1C6D0C" w14:textId="77777777" w:rsidR="00FA757A" w:rsidRDefault="00665878" w:rsidP="007D75CF">
    <w:pPr>
      <w:pStyle w:val="Glava"/>
      <w:tabs>
        <w:tab w:val="clear" w:pos="4320"/>
        <w:tab w:val="clear" w:pos="8640"/>
        <w:tab w:val="left" w:pos="5112"/>
      </w:tabs>
    </w:pPr>
  </w:p>
  <w:p w14:paraId="49903F33" w14:textId="77777777" w:rsidR="00FA757A" w:rsidRDefault="00665878" w:rsidP="007D75CF">
    <w:pPr>
      <w:pStyle w:val="Glava"/>
      <w:tabs>
        <w:tab w:val="clear" w:pos="4320"/>
        <w:tab w:val="clear" w:pos="8640"/>
        <w:tab w:val="left" w:pos="5112"/>
      </w:tabs>
    </w:pPr>
  </w:p>
  <w:p w14:paraId="3DD55933" w14:textId="77777777" w:rsidR="00FA757A" w:rsidRDefault="00665878" w:rsidP="007D75CF">
    <w:pPr>
      <w:pStyle w:val="Glava"/>
      <w:tabs>
        <w:tab w:val="clear" w:pos="4320"/>
        <w:tab w:val="clear" w:pos="8640"/>
        <w:tab w:val="left" w:pos="5112"/>
      </w:tabs>
    </w:pPr>
  </w:p>
  <w:p w14:paraId="3CCBD2EB" w14:textId="77777777" w:rsidR="00FA757A" w:rsidRPr="008F3500" w:rsidRDefault="0066587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0"/>
    <w:rsid w:val="007A4460"/>
    <w:rsid w:val="00A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B2D5"/>
  <w15:chartTrackingRefBased/>
  <w15:docId w15:val="{AF703BD5-A645-444F-A30B-7B646B1D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460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446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A4460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semiHidden/>
    <w:rsid w:val="007A446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A446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2023-04-17T10:24:00Z</dcterms:created>
  <dcterms:modified xsi:type="dcterms:W3CDTF">2023-04-17T10:31:00Z</dcterms:modified>
</cp:coreProperties>
</file>