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32C8BB78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AB7593B" w14:textId="77777777" w:rsidR="00D31FA1" w:rsidRDefault="00D31FA1" w:rsidP="00D31FA1">
      <w:pPr>
        <w:framePr w:w="491" w:h="755" w:hRule="exact" w:hSpace="142" w:wrap="around" w:vAnchor="page" w:hAnchor="page" w:x="774" w:y="1136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  <w:lang w:val="sl-SI"/>
        </w:rPr>
      </w:pPr>
      <w:bookmarkStart w:id="0" w:name="_Hlk9861145"/>
      <w:r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1E379268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07644F14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527ACA9B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5F04B2BE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24A104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7E5EFA7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CBB6114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B87F86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0A528EB2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C390A5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34FB1D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3366119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6DBEC10C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4A00E3B8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F2CD526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5F9DB57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2D60457D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61569EAE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31263FC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0D093109" w14:textId="3362058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Cs w:val="20"/>
          <w:lang w:val="it-IT"/>
        </w:rPr>
      </w:pPr>
      <w:r w:rsidRPr="00D31FA1">
        <w:rPr>
          <w:rFonts w:ascii="Republika" w:hAnsi="Republika" w:cs="Republika"/>
          <w:szCs w:val="20"/>
          <w:lang w:val="it-IT"/>
        </w:rPr>
        <w:t>REPUBLIKA SLOVENIJA</w:t>
      </w:r>
    </w:p>
    <w:p w14:paraId="34AACF42" w14:textId="77777777" w:rsidR="00D31FA1" w:rsidRPr="00D31FA1" w:rsidRDefault="00D31FA1" w:rsidP="00D31FA1">
      <w:pPr>
        <w:pStyle w:val="Glava"/>
        <w:tabs>
          <w:tab w:val="left" w:pos="5112"/>
        </w:tabs>
        <w:rPr>
          <w:rFonts w:ascii="Republika" w:hAnsi="Republika" w:cs="Republika"/>
          <w:b/>
          <w:bCs/>
          <w:caps/>
          <w:szCs w:val="20"/>
          <w:lang w:val="it-IT"/>
        </w:rPr>
      </w:pPr>
      <w:r w:rsidRPr="00D31FA1">
        <w:rPr>
          <w:rFonts w:ascii="Republika" w:hAnsi="Republika" w:cs="Republika"/>
          <w:b/>
          <w:bCs/>
          <w:caps/>
          <w:szCs w:val="20"/>
          <w:lang w:val="it-IT"/>
        </w:rPr>
        <w:t>Upravna enota celje</w:t>
      </w: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D31FA1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D31FA1">
            <w:pPr>
              <w:pStyle w:val="datumtevilka"/>
              <w:ind w:left="-120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D31FA1">
            <w:pPr>
              <w:pStyle w:val="datumtevilka"/>
              <w:ind w:left="-262" w:firstLine="262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D31FA1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D31FA1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1800DE3A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Številka: </w:t>
      </w:r>
      <w:r w:rsidR="00C02014">
        <w:rPr>
          <w:rFonts w:cs="Arial"/>
          <w:szCs w:val="20"/>
          <w:lang w:val="sl-SI"/>
        </w:rPr>
        <w:t>100-</w:t>
      </w:r>
      <w:r w:rsidR="00C737C5">
        <w:rPr>
          <w:rFonts w:cs="Arial"/>
          <w:szCs w:val="20"/>
          <w:lang w:val="sl-SI"/>
        </w:rPr>
        <w:t>10/2023</w:t>
      </w:r>
    </w:p>
    <w:p w14:paraId="48F86686" w14:textId="6A8BD6E0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C737C5">
        <w:rPr>
          <w:rFonts w:cs="Arial"/>
          <w:szCs w:val="20"/>
          <w:lang w:val="sl-SI"/>
        </w:rPr>
        <w:t>14. 4. 2023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35724CBE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skladu s 16.  členom Uredbe o postopku za zasedbo delovnega mesta v organih državne uprave in v pravosodnih organih (Uradni list RS,  štev. 139/06 in 104/10) obveščamo, da je javni natečaj za zasedbo prostega uradniškega delovnega mesta</w:t>
      </w:r>
      <w:r w:rsidR="00CF1413">
        <w:rPr>
          <w:rFonts w:cs="Arial"/>
          <w:szCs w:val="20"/>
          <w:lang w:val="sl-SI"/>
        </w:rPr>
        <w:t xml:space="preserve"> SVETOVALEC v Referatu za tujce, državljanstvo in matične zadeve, </w:t>
      </w:r>
      <w:proofErr w:type="spellStart"/>
      <w:r w:rsidR="00CF1413">
        <w:rPr>
          <w:rFonts w:cs="Arial"/>
          <w:szCs w:val="20"/>
          <w:lang w:val="sl-SI"/>
        </w:rPr>
        <w:t>šif</w:t>
      </w:r>
      <w:proofErr w:type="spellEnd"/>
      <w:r w:rsidR="00CF1413">
        <w:rPr>
          <w:rFonts w:cs="Arial"/>
          <w:szCs w:val="20"/>
          <w:lang w:val="sl-SI"/>
        </w:rPr>
        <w:t xml:space="preserve"> DM </w:t>
      </w:r>
      <w:r w:rsidR="00C737C5">
        <w:rPr>
          <w:rFonts w:cs="Arial"/>
          <w:szCs w:val="20"/>
          <w:lang w:val="sl-SI"/>
        </w:rPr>
        <w:t>263</w:t>
      </w:r>
      <w:r>
        <w:rPr>
          <w:rFonts w:cs="Arial"/>
          <w:szCs w:val="20"/>
          <w:lang w:val="sl-SI"/>
        </w:rPr>
        <w:t>, ki je bil dne</w:t>
      </w:r>
      <w:r w:rsidR="00C02014">
        <w:rPr>
          <w:rFonts w:cs="Arial"/>
          <w:szCs w:val="20"/>
          <w:lang w:val="sl-SI"/>
        </w:rPr>
        <w:t xml:space="preserve"> 3</w:t>
      </w:r>
      <w:r w:rsidR="00C737C5">
        <w:rPr>
          <w:rFonts w:cs="Arial"/>
          <w:szCs w:val="20"/>
          <w:lang w:val="sl-SI"/>
        </w:rPr>
        <w:t>1.1.2023</w:t>
      </w:r>
      <w:r>
        <w:rPr>
          <w:rFonts w:cs="Arial"/>
          <w:szCs w:val="20"/>
          <w:lang w:val="sl-SI"/>
        </w:rPr>
        <w:t xml:space="preserve"> objavljen na spletni strani državnega portala GOV.SI, </w:t>
      </w:r>
      <w:r w:rsidRPr="00C84DFC">
        <w:rPr>
          <w:rFonts w:cs="Arial"/>
          <w:b/>
          <w:bCs/>
          <w:i/>
          <w:iCs/>
          <w:szCs w:val="20"/>
          <w:lang w:val="sl-SI"/>
        </w:rPr>
        <w:t>končan</w:t>
      </w:r>
      <w:r w:rsidR="00F764ED" w:rsidRPr="00C84DFC">
        <w:rPr>
          <w:rFonts w:cs="Arial"/>
          <w:b/>
          <w:bCs/>
          <w:i/>
          <w:iCs/>
          <w:szCs w:val="20"/>
          <w:lang w:val="sl-SI"/>
        </w:rPr>
        <w:t xml:space="preserve"> z izbiro kandidata</w:t>
      </w:r>
      <w:r w:rsidR="00C02014">
        <w:rPr>
          <w:rFonts w:cs="Arial"/>
          <w:b/>
          <w:bCs/>
          <w:i/>
          <w:iCs/>
          <w:szCs w:val="20"/>
          <w:lang w:val="sl-SI"/>
        </w:rPr>
        <w:t>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7"/>
      <w:headerReference w:type="first" r:id="rId8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305A" w14:textId="77777777" w:rsidR="0016762B" w:rsidRDefault="0016762B">
      <w:r>
        <w:separator/>
      </w:r>
    </w:p>
  </w:endnote>
  <w:endnote w:type="continuationSeparator" w:id="0">
    <w:p w14:paraId="2BBBE911" w14:textId="77777777" w:rsidR="0016762B" w:rsidRDefault="001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0B93" w14:textId="77777777" w:rsidR="0016762B" w:rsidRDefault="0016762B">
      <w:r>
        <w:separator/>
      </w:r>
    </w:p>
  </w:footnote>
  <w:footnote w:type="continuationSeparator" w:id="0">
    <w:p w14:paraId="3F8EB72B" w14:textId="77777777" w:rsidR="0016762B" w:rsidRDefault="0016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784434">
    <w:abstractNumId w:val="4"/>
  </w:num>
  <w:num w:numId="2" w16cid:durableId="832373281">
    <w:abstractNumId w:val="2"/>
  </w:num>
  <w:num w:numId="3" w16cid:durableId="1804229480">
    <w:abstractNumId w:val="3"/>
  </w:num>
  <w:num w:numId="4" w16cid:durableId="543713185">
    <w:abstractNumId w:val="0"/>
  </w:num>
  <w:num w:numId="5" w16cid:durableId="175304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8231C"/>
    <w:rsid w:val="0009539D"/>
    <w:rsid w:val="000A7238"/>
    <w:rsid w:val="000B0D9D"/>
    <w:rsid w:val="000C44C7"/>
    <w:rsid w:val="0013491A"/>
    <w:rsid w:val="001357B2"/>
    <w:rsid w:val="00144898"/>
    <w:rsid w:val="0016762B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563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02014"/>
    <w:rsid w:val="00C250D5"/>
    <w:rsid w:val="00C35666"/>
    <w:rsid w:val="00C6152F"/>
    <w:rsid w:val="00C737C5"/>
    <w:rsid w:val="00C73810"/>
    <w:rsid w:val="00C84DFC"/>
    <w:rsid w:val="00C92898"/>
    <w:rsid w:val="00CA4340"/>
    <w:rsid w:val="00CE5238"/>
    <w:rsid w:val="00CE7514"/>
    <w:rsid w:val="00CF1413"/>
    <w:rsid w:val="00D176AB"/>
    <w:rsid w:val="00D248DE"/>
    <w:rsid w:val="00D31FA1"/>
    <w:rsid w:val="00D758D2"/>
    <w:rsid w:val="00D76D58"/>
    <w:rsid w:val="00D8542D"/>
    <w:rsid w:val="00DC6A71"/>
    <w:rsid w:val="00DD1FD3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31FA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Saša Košenina</cp:lastModifiedBy>
  <cp:revision>2</cp:revision>
  <cp:lastPrinted>2023-04-17T12:29:00Z</cp:lastPrinted>
  <dcterms:created xsi:type="dcterms:W3CDTF">2023-04-18T12:12:00Z</dcterms:created>
  <dcterms:modified xsi:type="dcterms:W3CDTF">2023-04-18T12:12:00Z</dcterms:modified>
</cp:coreProperties>
</file>