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DA1D5" w14:textId="0C7D4EEC" w:rsidR="00F91BC2" w:rsidRPr="00315911" w:rsidRDefault="00B910B6" w:rsidP="00F91BC2">
      <w:pPr>
        <w:tabs>
          <w:tab w:val="left" w:pos="1701"/>
        </w:tabs>
        <w:spacing w:line="260" w:lineRule="exact"/>
        <w:jc w:val="both"/>
        <w:rPr>
          <w:rFonts w:cs="Arial"/>
          <w:szCs w:val="20"/>
          <w:lang w:eastAsia="sl-SI"/>
        </w:rPr>
      </w:pPr>
      <w:r w:rsidRPr="00315911">
        <w:rPr>
          <w:rFonts w:cs="Arial"/>
          <w:szCs w:val="20"/>
          <w:lang w:eastAsia="sl-SI"/>
        </w:rPr>
        <w:t>Številka: 110-</w:t>
      </w:r>
      <w:r w:rsidR="005E2FE5">
        <w:rPr>
          <w:rFonts w:cs="Arial"/>
          <w:szCs w:val="20"/>
          <w:lang w:eastAsia="sl-SI"/>
        </w:rPr>
        <w:t>2</w:t>
      </w:r>
      <w:r w:rsidR="005F70B1">
        <w:rPr>
          <w:rFonts w:cs="Arial"/>
          <w:szCs w:val="20"/>
          <w:lang w:eastAsia="sl-SI"/>
        </w:rPr>
        <w:t>8</w:t>
      </w:r>
      <w:r w:rsidRPr="00315911">
        <w:rPr>
          <w:rFonts w:cs="Arial"/>
          <w:szCs w:val="20"/>
          <w:lang w:eastAsia="sl-SI"/>
        </w:rPr>
        <w:t>/202</w:t>
      </w:r>
      <w:r w:rsidR="00960BBF">
        <w:rPr>
          <w:rFonts w:cs="Arial"/>
          <w:szCs w:val="20"/>
          <w:lang w:eastAsia="sl-SI"/>
        </w:rPr>
        <w:t>6</w:t>
      </w:r>
      <w:r w:rsidRPr="00315911">
        <w:rPr>
          <w:rFonts w:cs="Arial"/>
          <w:szCs w:val="20"/>
          <w:lang w:eastAsia="sl-SI"/>
        </w:rPr>
        <w:t>-6201-1</w:t>
      </w:r>
    </w:p>
    <w:p w14:paraId="73266CD9" w14:textId="2854B753" w:rsidR="00B910B6" w:rsidRPr="00315911" w:rsidRDefault="00B910B6" w:rsidP="00F91BC2">
      <w:pPr>
        <w:tabs>
          <w:tab w:val="left" w:pos="1701"/>
        </w:tabs>
        <w:spacing w:line="260" w:lineRule="exact"/>
        <w:jc w:val="both"/>
        <w:rPr>
          <w:rFonts w:cs="Arial"/>
          <w:szCs w:val="20"/>
          <w:lang w:eastAsia="sl-SI"/>
        </w:rPr>
      </w:pPr>
      <w:r w:rsidRPr="00315911">
        <w:rPr>
          <w:rFonts w:cs="Arial"/>
          <w:szCs w:val="20"/>
          <w:lang w:eastAsia="sl-SI"/>
        </w:rPr>
        <w:t xml:space="preserve">Datum: </w:t>
      </w:r>
      <w:r w:rsidR="00197457">
        <w:rPr>
          <w:rFonts w:cs="Arial"/>
          <w:szCs w:val="20"/>
          <w:lang w:eastAsia="sl-SI"/>
        </w:rPr>
        <w:t xml:space="preserve">  </w:t>
      </w:r>
      <w:r w:rsidR="005F70B1">
        <w:rPr>
          <w:rFonts w:cs="Arial"/>
          <w:szCs w:val="20"/>
          <w:lang w:eastAsia="sl-SI"/>
        </w:rPr>
        <w:t>04</w:t>
      </w:r>
      <w:r w:rsidR="0076247F">
        <w:rPr>
          <w:rFonts w:cs="Arial"/>
          <w:szCs w:val="20"/>
          <w:lang w:eastAsia="sl-SI"/>
        </w:rPr>
        <w:t xml:space="preserve">. </w:t>
      </w:r>
      <w:r w:rsidR="00550A59">
        <w:rPr>
          <w:rFonts w:cs="Arial"/>
          <w:szCs w:val="20"/>
          <w:lang w:eastAsia="sl-SI"/>
        </w:rPr>
        <w:t>0</w:t>
      </w:r>
      <w:r w:rsidR="005F70B1">
        <w:rPr>
          <w:rFonts w:cs="Arial"/>
          <w:szCs w:val="20"/>
          <w:lang w:eastAsia="sl-SI"/>
        </w:rPr>
        <w:t>9</w:t>
      </w:r>
      <w:r w:rsidR="0076247F">
        <w:rPr>
          <w:rFonts w:cs="Arial"/>
          <w:szCs w:val="20"/>
          <w:lang w:eastAsia="sl-SI"/>
        </w:rPr>
        <w:t>. 202</w:t>
      </w:r>
      <w:r w:rsidR="00CA09A4">
        <w:rPr>
          <w:rFonts w:cs="Arial"/>
          <w:szCs w:val="20"/>
          <w:lang w:eastAsia="sl-SI"/>
        </w:rPr>
        <w:t>6</w:t>
      </w:r>
    </w:p>
    <w:p w14:paraId="242AC66E" w14:textId="77777777" w:rsidR="00B910B6" w:rsidRPr="00315911" w:rsidRDefault="00B910B6" w:rsidP="003743A3">
      <w:pPr>
        <w:overflowPunct w:val="0"/>
        <w:autoSpaceDE w:val="0"/>
        <w:autoSpaceDN w:val="0"/>
        <w:adjustRightInd w:val="0"/>
        <w:spacing w:line="240" w:lineRule="auto"/>
        <w:jc w:val="both"/>
        <w:rPr>
          <w:rFonts w:cs="Arial"/>
          <w:szCs w:val="20"/>
        </w:rPr>
      </w:pPr>
    </w:p>
    <w:p w14:paraId="180B3EB5" w14:textId="77777777" w:rsidR="00B910B6" w:rsidRPr="00315911" w:rsidRDefault="00B910B6" w:rsidP="003743A3">
      <w:pPr>
        <w:overflowPunct w:val="0"/>
        <w:autoSpaceDE w:val="0"/>
        <w:autoSpaceDN w:val="0"/>
        <w:adjustRightInd w:val="0"/>
        <w:spacing w:line="240" w:lineRule="auto"/>
        <w:jc w:val="both"/>
        <w:rPr>
          <w:rFonts w:cs="Arial"/>
          <w:szCs w:val="20"/>
        </w:rPr>
      </w:pPr>
    </w:p>
    <w:p w14:paraId="64B7871D" w14:textId="77777777" w:rsidR="00960BBF" w:rsidRPr="00315911" w:rsidRDefault="00F91BC2" w:rsidP="00BC65D0">
      <w:pPr>
        <w:overflowPunct w:val="0"/>
        <w:autoSpaceDE w:val="0"/>
        <w:autoSpaceDN w:val="0"/>
        <w:adjustRightInd w:val="0"/>
        <w:spacing w:line="240" w:lineRule="auto"/>
        <w:jc w:val="both"/>
        <w:rPr>
          <w:rFonts w:cs="Arial"/>
          <w:szCs w:val="20"/>
        </w:rPr>
      </w:pPr>
      <w:r w:rsidRPr="00315911">
        <w:rPr>
          <w:rFonts w:cs="Arial"/>
          <w:szCs w:val="20"/>
        </w:rPr>
        <w:t xml:space="preserve">Na podlagi prvega odstavka 25. člena Zakona o delovnih razmerjih (Uradni list RS, št. </w:t>
      </w:r>
      <w:hyperlink r:id="rId7" w:tgtFrame="_blank" w:tooltip="Zakon o delovnih razmerjih (ZDR-1) z dne 13.3.2013. Uporablja se od 12.4.2013" w:history="1">
        <w:r w:rsidRPr="00315911">
          <w:rPr>
            <w:rFonts w:cs="Arial"/>
            <w:szCs w:val="20"/>
          </w:rPr>
          <w:t>21/13</w:t>
        </w:r>
      </w:hyperlink>
      <w:r w:rsidRPr="00315911">
        <w:rPr>
          <w:rFonts w:cs="Arial"/>
          <w:szCs w:val="20"/>
        </w:rPr>
        <w:t xml:space="preserve">, </w:t>
      </w:r>
      <w:hyperlink r:id="rId8" w:tgtFrame="_blank" w:tooltip="Popravek Zakona o delovnih razmerjih (ZDR-1) z dne 20.9.2013. Uporablja se od 12.4.2013" w:history="1">
        <w:r w:rsidRPr="00315911">
          <w:rPr>
            <w:rFonts w:cs="Arial"/>
            <w:szCs w:val="20"/>
          </w:rPr>
          <w:t>78/13</w:t>
        </w:r>
      </w:hyperlink>
      <w:r w:rsidRPr="00315911">
        <w:rPr>
          <w:rFonts w:cs="Arial"/>
          <w:szCs w:val="20"/>
        </w:rPr>
        <w:t xml:space="preserve">, </w:t>
      </w:r>
      <w:hyperlink r:id="rId9" w:tgtFrame="_blank" w:tooltip="Zakon o zaposlovanju, samozaposlovanju in delu tujcev (ZZSDT) z dne 30.6.2015. Uporablja se od 1.9.2015" w:history="1">
        <w:r w:rsidRPr="00315911">
          <w:rPr>
            <w:rFonts w:cs="Arial"/>
            <w:szCs w:val="20"/>
          </w:rPr>
          <w:t>47/15 - ZZSDT</w:t>
        </w:r>
      </w:hyperlink>
      <w:r w:rsidRPr="00315911">
        <w:rPr>
          <w:rFonts w:cs="Arial"/>
          <w:szCs w:val="20"/>
        </w:rPr>
        <w:t xml:space="preserve">, </w:t>
      </w:r>
      <w:hyperlink r:id="rId10" w:tgtFrame="_blank" w:tooltip="Zakon o spremembah in dopolnitvah Pomorskega zakonika (PZ-F) z dne 9.5.2016. Uporablja se od 24.5.2016" w:history="1">
        <w:r w:rsidRPr="00315911">
          <w:rPr>
            <w:rFonts w:cs="Arial"/>
            <w:szCs w:val="20"/>
          </w:rPr>
          <w:t>33/16 - PZ-F</w:t>
        </w:r>
      </w:hyperlink>
      <w:r w:rsidRPr="00315911">
        <w:rPr>
          <w:rFonts w:cs="Arial"/>
          <w:szCs w:val="20"/>
        </w:rPr>
        <w:t xml:space="preserve">, </w:t>
      </w:r>
      <w:hyperlink r:id="rId11" w:tgtFrame="_blank" w:tooltip="Zakon o dopolnitvah Zakona o delovnih razmerjih (ZDR-1A) z dne 29.7.2016. Uporablja se od 30.7.2016" w:history="1">
        <w:r w:rsidRPr="00315911">
          <w:rPr>
            <w:rFonts w:cs="Arial"/>
            <w:szCs w:val="20"/>
          </w:rPr>
          <w:t>52/16</w:t>
        </w:r>
      </w:hyperlink>
      <w:r w:rsidRPr="00315911">
        <w:rPr>
          <w:rFonts w:cs="Arial"/>
          <w:szCs w:val="20"/>
        </w:rPr>
        <w:t xml:space="preserve">, </w:t>
      </w:r>
      <w:hyperlink r:id="rId12" w:tgtFrame="_blank" w:tooltip="Odločba o razveljavitvi četrtega odstavka 88. člena Zakona o delovnih razmerjih in delni razveljavitvi sklepa Vrhovnega sodišča, sklepa Višjega delovnega in socialnega sodišča in sklepa Delovnega sodišča v Mariboru z dne 31.3.2017. Uporablja se od 1.4.2017" w:history="1">
        <w:r w:rsidRPr="00315911">
          <w:rPr>
            <w:rFonts w:cs="Arial"/>
            <w:szCs w:val="20"/>
          </w:rPr>
          <w:t>15/17 - odl. US</w:t>
        </w:r>
      </w:hyperlink>
      <w:r w:rsidRPr="00315911">
        <w:rPr>
          <w:rFonts w:cs="Arial"/>
          <w:szCs w:val="20"/>
        </w:rPr>
        <w:t xml:space="preserve">, </w:t>
      </w:r>
      <w:hyperlink r:id="rId13" w:tgtFrame="_blank" w:tooltip="Zakon o poslovni skrivnosti (ZPosS) z dne 5.4.2019. Uporablja se od 20.4.2019" w:history="1">
        <w:r w:rsidRPr="00315911">
          <w:rPr>
            <w:rFonts w:cs="Arial"/>
            <w:szCs w:val="20"/>
          </w:rPr>
          <w:t>22/19 - ZPosS</w:t>
        </w:r>
      </w:hyperlink>
      <w:r w:rsidRPr="00315911">
        <w:rPr>
          <w:rFonts w:cs="Arial"/>
          <w:szCs w:val="20"/>
        </w:rPr>
        <w:t xml:space="preserve">, </w:t>
      </w:r>
      <w:hyperlink r:id="rId14" w:tgtFrame="_blank" w:tooltip="Zakon o dopolnitvi Zakona o delovnih razmerjih (ZDR-1B) z dne 27.12.2019. Uporablja se od 11.1.2020" w:history="1">
        <w:r w:rsidRPr="00315911">
          <w:rPr>
            <w:rFonts w:cs="Arial"/>
            <w:szCs w:val="20"/>
          </w:rPr>
          <w:t>81/19</w:t>
        </w:r>
      </w:hyperlink>
      <w:r w:rsidRPr="00315911">
        <w:rPr>
          <w:rFonts w:cs="Arial"/>
          <w:szCs w:val="20"/>
        </w:rPr>
        <w:t xml:space="preserve">, </w:t>
      </w:r>
      <w:hyperlink r:id="rId15" w:tgtFrame="_blank" w:tooltip="Zakon o interventnih ukrepih na področju plač in prispevkov (ZIUPPP) z dne 28.3.2020. Uporablja se od 29.3.2020" w:history="1">
        <w:r w:rsidRPr="00315911">
          <w:rPr>
            <w:rFonts w:cs="Arial"/>
            <w:szCs w:val="20"/>
          </w:rPr>
          <w:t>36/20 - ZIUPPP</w:t>
        </w:r>
      </w:hyperlink>
      <w:r w:rsidRPr="00315911">
        <w:rPr>
          <w:rFonts w:cs="Arial"/>
          <w:szCs w:val="20"/>
        </w:rPr>
        <w:t xml:space="preserve">, </w:t>
      </w:r>
      <w:hyperlink r:id="rId16" w:tgtFrame="_blank" w:tooltip="Zakon o interventnih ukrepih za zajezitev epidemije COVID-19 in omilitev njenih posledic za državljane in gospodarstvo (ZIUZEOP) z dne 10.4.2020. Uporablja se od 11.4.2020" w:history="1">
        <w:r w:rsidRPr="00315911">
          <w:rPr>
            <w:rFonts w:cs="Arial"/>
            <w:szCs w:val="20"/>
          </w:rPr>
          <w:t>49/20 - ZIUZEOP</w:t>
        </w:r>
      </w:hyperlink>
      <w:r w:rsidRPr="00315911">
        <w:rPr>
          <w:rFonts w:cs="Arial"/>
          <w:szCs w:val="20"/>
        </w:rPr>
        <w:t xml:space="preserve">, </w:t>
      </w:r>
      <w:hyperlink r:id="rId17" w:tgtFrame="_blank" w:tooltip="Zakon o spremembah in dopolnitvah Zakona o interventnih ukrepih za zajezitev epidemije COVID-19 in omilitev njenih posledic za državljane in gospodarstvo (ZIUZEOP-A) z dne 30.4.2020. Uporablja se od 11.4.2020" w:history="1">
        <w:r w:rsidRPr="00315911">
          <w:rPr>
            <w:rFonts w:cs="Arial"/>
            <w:szCs w:val="20"/>
          </w:rPr>
          <w:t>61/20 - ZIUZEOP-A</w:t>
        </w:r>
      </w:hyperlink>
      <w:r w:rsidRPr="00315911">
        <w:rPr>
          <w:rFonts w:cs="Arial"/>
          <w:szCs w:val="20"/>
        </w:rPr>
        <w:t xml:space="preserve">, </w:t>
      </w:r>
      <w:hyperlink r:id="rId18" w:tgtFrame="_blank" w:tooltip="Zakon o interventnih ukrepih za omilitev in odpravo posledic epidemije COVID-19 (ZIUOOPE) z dne 30.5.2020. Uporablja se od 1.6.2020" w:history="1">
        <w:r w:rsidRPr="00315911">
          <w:rPr>
            <w:rFonts w:cs="Arial"/>
            <w:szCs w:val="20"/>
          </w:rPr>
          <w:t>80/20 - ZIUOOPE</w:t>
        </w:r>
      </w:hyperlink>
      <w:r w:rsidRPr="00315911">
        <w:rPr>
          <w:rFonts w:cs="Arial"/>
          <w:szCs w:val="20"/>
        </w:rPr>
        <w:t xml:space="preserve">, </w:t>
      </w:r>
      <w:hyperlink r:id="rId19" w:tgtFrame="_blank" w:tooltip="Zakon o interventnih ukrepih za pripravo na drugi val COVID-19 (ZIUPDV) z dne 10.7.2020. Uporablja se od 1.7.2020" w:history="1">
        <w:r w:rsidRPr="00315911">
          <w:rPr>
            <w:rFonts w:cs="Arial"/>
            <w:szCs w:val="20"/>
          </w:rPr>
          <w:t>98/20 - ZIUPDV</w:t>
        </w:r>
      </w:hyperlink>
      <w:r w:rsidRPr="00315911">
        <w:rPr>
          <w:rFonts w:cs="Arial"/>
          <w:szCs w:val="20"/>
        </w:rPr>
        <w:t xml:space="preserve">, </w:t>
      </w:r>
      <w:hyperlink r:id="rId20" w:tgtFrame="_blank" w:tooltip="Zakon o začasnih ukrepih za omilitev in odpravo posledic COVID-19 (ZZUOOP) z dne 23.10.2020. Uporablja se od 24.10.2020" w:history="1">
        <w:r w:rsidRPr="00315911">
          <w:rPr>
            <w:rFonts w:cs="Arial"/>
            <w:szCs w:val="20"/>
          </w:rPr>
          <w:t>152/20 - ZZUOOP</w:t>
        </w:r>
      </w:hyperlink>
      <w:r w:rsidRPr="00315911">
        <w:rPr>
          <w:rFonts w:cs="Arial"/>
          <w:szCs w:val="20"/>
        </w:rPr>
        <w:t xml:space="preserve">, </w:t>
      </w:r>
      <w:hyperlink r:id="rId21" w:tgtFrame="_blank" w:tooltip="Zakon o interventnih ukrepih za omilitev posledic drugega vala epidemije COVID-19 (ZIUOPDVE) z dne 27.11.2020. Uporablja se od 28.11.2020" w:history="1">
        <w:r w:rsidRPr="00315911">
          <w:rPr>
            <w:rFonts w:cs="Arial"/>
            <w:szCs w:val="20"/>
          </w:rPr>
          <w:t>175/20 - ZIUOPDVE</w:t>
        </w:r>
      </w:hyperlink>
      <w:r w:rsidRPr="00315911">
        <w:rPr>
          <w:rFonts w:cs="Arial"/>
          <w:szCs w:val="20"/>
        </w:rPr>
        <w:t xml:space="preserve">, </w:t>
      </w:r>
      <w:hyperlink r:id="rId22" w:tgtFrame="_blank" w:tooltip="Zakon o interventnih ukrepih za pomoč pri omilitvi posledic drugega vala epidemije COVID-19 (ZIUPOPDVE) z dne 30.12.2020. Uporablja se od 31.12.2020" w:history="1">
        <w:r w:rsidRPr="00315911">
          <w:rPr>
            <w:rFonts w:cs="Arial"/>
            <w:szCs w:val="20"/>
          </w:rPr>
          <w:t>203/20 - ZIUPOPDVE</w:t>
        </w:r>
      </w:hyperlink>
      <w:r w:rsidRPr="00315911">
        <w:rPr>
          <w:rFonts w:cs="Arial"/>
          <w:szCs w:val="20"/>
        </w:rPr>
        <w:t xml:space="preserve">, </w:t>
      </w:r>
      <w:hyperlink r:id="rId23" w:tgtFrame="_blank" w:tooltip="Zakon o dodatnih ukrepih za omilitev posledic COVID-19 (ZDUOP) z dne 4.2.2021. Uporablja se od 5.2.2021" w:history="1">
        <w:r w:rsidRPr="00315911">
          <w:rPr>
            <w:rFonts w:cs="Arial"/>
            <w:szCs w:val="20"/>
          </w:rPr>
          <w:t>15/21 - ZDUOP</w:t>
        </w:r>
      </w:hyperlink>
      <w:r w:rsidRPr="00315911">
        <w:rPr>
          <w:rFonts w:cs="Arial"/>
          <w:szCs w:val="20"/>
        </w:rPr>
        <w:t xml:space="preserve">, </w:t>
      </w:r>
      <w:hyperlink r:id="rId24" w:tgtFrame="_blank" w:tooltip="Sklep o začasnem zadržanju izvrševanja z dne 26.2.2021. Uporablja se od 27.2.2021" w:history="1">
        <w:r w:rsidRPr="00315911">
          <w:rPr>
            <w:rFonts w:cs="Arial"/>
            <w:szCs w:val="20"/>
          </w:rPr>
          <w:t>28/21 - odl. US</w:t>
        </w:r>
      </w:hyperlink>
      <w:r w:rsidR="004B1106" w:rsidRPr="00315911">
        <w:rPr>
          <w:rFonts w:cs="Arial"/>
          <w:szCs w:val="20"/>
        </w:rPr>
        <w:t xml:space="preserve">, </w:t>
      </w:r>
      <w:hyperlink r:id="rId25" w:tgtFrame="_blank" w:tooltip="Zakon o spremembah Zakona o delovnih razmerjih" w:history="1">
        <w:r w:rsidR="004B1106" w:rsidRPr="00315911">
          <w:rPr>
            <w:rFonts w:cs="Arial"/>
            <w:szCs w:val="20"/>
            <w:shd w:val="clear" w:color="auto" w:fill="FFFFFF"/>
          </w:rPr>
          <w:t>15/22</w:t>
        </w:r>
      </w:hyperlink>
      <w:r w:rsidR="004B1106" w:rsidRPr="00315911">
        <w:rPr>
          <w:rFonts w:cs="Arial"/>
          <w:szCs w:val="20"/>
          <w:shd w:val="clear" w:color="auto" w:fill="FFFFFF"/>
        </w:rPr>
        <w:t> in </w:t>
      </w:r>
      <w:hyperlink r:id="rId26" w:tgtFrame="_blank" w:tooltip="Zakon za urejanje položaja študentov" w:history="1">
        <w:r w:rsidR="004B1106" w:rsidRPr="00315911">
          <w:rPr>
            <w:rFonts w:cs="Arial"/>
            <w:szCs w:val="20"/>
            <w:shd w:val="clear" w:color="auto" w:fill="FFFFFF"/>
          </w:rPr>
          <w:t>54/22</w:t>
        </w:r>
      </w:hyperlink>
      <w:r w:rsidR="004B1106" w:rsidRPr="00315911">
        <w:rPr>
          <w:rFonts w:cs="Arial"/>
          <w:szCs w:val="20"/>
          <w:shd w:val="clear" w:color="auto" w:fill="FFFFFF"/>
        </w:rPr>
        <w:t> – ZUPŠ-1</w:t>
      </w:r>
      <w:r w:rsidR="00E52138" w:rsidRPr="00315911">
        <w:rPr>
          <w:rFonts w:cs="Arial"/>
          <w:szCs w:val="20"/>
          <w:shd w:val="clear" w:color="auto" w:fill="FFFFFF"/>
        </w:rPr>
        <w:t>, 114/23, 136/2</w:t>
      </w:r>
      <w:r w:rsidR="00523D85">
        <w:rPr>
          <w:rFonts w:cs="Arial"/>
          <w:szCs w:val="20"/>
          <w:shd w:val="clear" w:color="auto" w:fill="FFFFFF"/>
        </w:rPr>
        <w:t>3</w:t>
      </w:r>
      <w:r w:rsidR="00E52138" w:rsidRPr="00315911">
        <w:rPr>
          <w:rFonts w:cs="Arial"/>
          <w:szCs w:val="20"/>
          <w:shd w:val="clear" w:color="auto" w:fill="FFFFFF"/>
        </w:rPr>
        <w:t>-ZIUZDS</w:t>
      </w:r>
      <w:r w:rsidRPr="00315911">
        <w:rPr>
          <w:rFonts w:cs="Arial"/>
          <w:szCs w:val="20"/>
        </w:rPr>
        <w:t xml:space="preserve">) </w:t>
      </w:r>
      <w:r w:rsidR="00960BBF" w:rsidRPr="00315911">
        <w:rPr>
          <w:rFonts w:cs="Arial"/>
          <w:szCs w:val="20"/>
        </w:rPr>
        <w:t xml:space="preserve">in </w:t>
      </w:r>
      <w:r w:rsidR="00960BBF">
        <w:rPr>
          <w:rFonts w:cs="Arial"/>
          <w:szCs w:val="20"/>
        </w:rPr>
        <w:t xml:space="preserve">4. točke </w:t>
      </w:r>
      <w:r w:rsidR="00960BBF" w:rsidRPr="00315911">
        <w:rPr>
          <w:rFonts w:cs="Arial"/>
          <w:szCs w:val="20"/>
        </w:rPr>
        <w:t>7</w:t>
      </w:r>
      <w:r w:rsidR="00960BBF">
        <w:rPr>
          <w:rFonts w:cs="Arial"/>
          <w:szCs w:val="20"/>
        </w:rPr>
        <w:t>6</w:t>
      </w:r>
      <w:r w:rsidR="00960BBF" w:rsidRPr="00315911">
        <w:rPr>
          <w:rFonts w:cs="Arial"/>
          <w:szCs w:val="20"/>
        </w:rPr>
        <w:t xml:space="preserve">. člena Zakona o javnih uslužbencih (Uradni list RS, št. </w:t>
      </w:r>
      <w:r w:rsidR="00960BBF">
        <w:rPr>
          <w:rFonts w:cs="Arial"/>
          <w:szCs w:val="20"/>
          <w:shd w:val="clear" w:color="auto" w:fill="FFFFFF"/>
        </w:rPr>
        <w:t>32/2025</w:t>
      </w:r>
      <w:r w:rsidR="00960BBF" w:rsidRPr="00315911">
        <w:rPr>
          <w:rFonts w:cs="Arial"/>
          <w:szCs w:val="20"/>
          <w:shd w:val="clear" w:color="auto" w:fill="FFFFFF"/>
        </w:rPr>
        <w:t xml:space="preserve"> -</w:t>
      </w:r>
      <w:r w:rsidR="00960BBF" w:rsidRPr="00315911">
        <w:rPr>
          <w:rFonts w:cs="Arial"/>
          <w:szCs w:val="20"/>
        </w:rPr>
        <w:t>v nadaljevanju ZJU</w:t>
      </w:r>
      <w:r w:rsidR="00960BBF">
        <w:rPr>
          <w:rFonts w:cs="Arial"/>
          <w:szCs w:val="20"/>
        </w:rPr>
        <w:t>-1</w:t>
      </w:r>
      <w:r w:rsidR="00960BBF" w:rsidRPr="00315911">
        <w:rPr>
          <w:rFonts w:cs="Arial"/>
          <w:szCs w:val="20"/>
        </w:rPr>
        <w:t xml:space="preserve">), </w:t>
      </w:r>
    </w:p>
    <w:p w14:paraId="2EA6A1AC" w14:textId="77777777" w:rsidR="00960BBF" w:rsidRDefault="00960BBF" w:rsidP="00BC65D0">
      <w:pPr>
        <w:spacing w:line="240" w:lineRule="auto"/>
        <w:jc w:val="both"/>
        <w:rPr>
          <w:rFonts w:cs="Arial"/>
          <w:bCs/>
          <w:szCs w:val="20"/>
          <w:lang w:eastAsia="sl-SI"/>
        </w:rPr>
      </w:pPr>
    </w:p>
    <w:p w14:paraId="390F68D2" w14:textId="29AEB6C6" w:rsidR="00F91BC2" w:rsidRPr="00315911" w:rsidRDefault="00F91BC2" w:rsidP="00BC65D0">
      <w:pPr>
        <w:spacing w:line="240" w:lineRule="auto"/>
        <w:jc w:val="both"/>
        <w:rPr>
          <w:rFonts w:cs="Arial"/>
          <w:bCs/>
          <w:szCs w:val="20"/>
          <w:lang w:eastAsia="sl-SI"/>
        </w:rPr>
      </w:pPr>
      <w:r w:rsidRPr="00315911">
        <w:rPr>
          <w:rFonts w:cs="Arial"/>
          <w:bCs/>
          <w:szCs w:val="20"/>
          <w:lang w:eastAsia="sl-SI"/>
        </w:rPr>
        <w:t>UPRAVNA ENOTA AJDOVŠČINA, Vipavska cesta 11 b, 5270 Ajdovščina, objavlja 1 prosto uradniško delovno mesto za določen čas</w:t>
      </w:r>
      <w:r w:rsidR="00996EE5" w:rsidRPr="00315911">
        <w:rPr>
          <w:rFonts w:cs="Arial"/>
          <w:bCs/>
          <w:szCs w:val="20"/>
          <w:lang w:eastAsia="sl-SI"/>
        </w:rPr>
        <w:t xml:space="preserve"> </w:t>
      </w:r>
      <w:r w:rsidR="005E2FE5">
        <w:rPr>
          <w:rFonts w:cs="Arial"/>
          <w:bCs/>
          <w:szCs w:val="20"/>
          <w:lang w:eastAsia="sl-SI"/>
        </w:rPr>
        <w:t>dveh (2) let</w:t>
      </w:r>
      <w:r w:rsidR="009F4A8F" w:rsidRPr="00315911">
        <w:rPr>
          <w:rFonts w:cs="Arial"/>
          <w:bCs/>
          <w:szCs w:val="20"/>
          <w:lang w:eastAsia="sl-SI"/>
        </w:rPr>
        <w:t xml:space="preserve">, </w:t>
      </w:r>
      <w:r w:rsidR="006445E9" w:rsidRPr="00315911">
        <w:rPr>
          <w:rFonts w:cs="Arial"/>
          <w:bCs/>
          <w:szCs w:val="20"/>
          <w:lang w:eastAsia="sl-SI"/>
        </w:rPr>
        <w:t xml:space="preserve">s polnim delovnim časom, zaradi </w:t>
      </w:r>
      <w:r w:rsidR="008B30BC" w:rsidRPr="00315911">
        <w:rPr>
          <w:rFonts w:cs="Arial"/>
          <w:bCs/>
          <w:szCs w:val="20"/>
          <w:lang w:eastAsia="sl-SI"/>
        </w:rPr>
        <w:t>povečanega obsega dela</w:t>
      </w:r>
    </w:p>
    <w:p w14:paraId="1F3505FA" w14:textId="77777777" w:rsidR="002D5B80" w:rsidRPr="00315911" w:rsidRDefault="002D5B80" w:rsidP="00BC65D0">
      <w:pPr>
        <w:spacing w:line="240" w:lineRule="auto"/>
        <w:jc w:val="both"/>
        <w:rPr>
          <w:rFonts w:cs="Arial"/>
          <w:bCs/>
          <w:szCs w:val="20"/>
          <w:lang w:eastAsia="sl-SI"/>
        </w:rPr>
      </w:pPr>
    </w:p>
    <w:p w14:paraId="5032F873" w14:textId="2AB82E85" w:rsidR="002D5B80" w:rsidRPr="00315911" w:rsidRDefault="005E2FE5" w:rsidP="00BC65D0">
      <w:pPr>
        <w:spacing w:line="240" w:lineRule="auto"/>
        <w:jc w:val="both"/>
        <w:rPr>
          <w:rFonts w:cs="Arial"/>
          <w:bCs/>
          <w:szCs w:val="20"/>
          <w:lang w:eastAsia="sl-SI"/>
        </w:rPr>
      </w:pPr>
      <w:r>
        <w:rPr>
          <w:rFonts w:cs="Arial"/>
          <w:b/>
          <w:szCs w:val="20"/>
          <w:lang w:eastAsia="sl-SI"/>
        </w:rPr>
        <w:t xml:space="preserve">VIŠJI </w:t>
      </w:r>
      <w:r w:rsidR="002D5B80" w:rsidRPr="00523D85">
        <w:rPr>
          <w:rFonts w:cs="Arial"/>
          <w:b/>
          <w:szCs w:val="20"/>
          <w:lang w:eastAsia="sl-SI"/>
        </w:rPr>
        <w:t>SVETOVALEC</w:t>
      </w:r>
      <w:r w:rsidR="002D5B80" w:rsidRPr="00315911">
        <w:rPr>
          <w:rFonts w:cs="Arial"/>
          <w:bCs/>
          <w:szCs w:val="20"/>
          <w:lang w:eastAsia="sl-SI"/>
        </w:rPr>
        <w:t xml:space="preserve"> </w:t>
      </w:r>
      <w:r w:rsidR="00CF104F" w:rsidRPr="00315911">
        <w:rPr>
          <w:rFonts w:cs="Arial"/>
          <w:bCs/>
          <w:szCs w:val="20"/>
          <w:lang w:eastAsia="sl-SI"/>
        </w:rPr>
        <w:t xml:space="preserve">(šifra DM </w:t>
      </w:r>
      <w:r w:rsidR="005B6139" w:rsidRPr="00315911">
        <w:rPr>
          <w:rFonts w:cs="Arial"/>
          <w:bCs/>
          <w:szCs w:val="20"/>
          <w:lang w:eastAsia="sl-SI"/>
        </w:rPr>
        <w:t>1</w:t>
      </w:r>
      <w:r w:rsidR="00CA09A4">
        <w:rPr>
          <w:rFonts w:cs="Arial"/>
          <w:bCs/>
          <w:szCs w:val="20"/>
          <w:lang w:eastAsia="sl-SI"/>
        </w:rPr>
        <w:t>68</w:t>
      </w:r>
      <w:r w:rsidR="00CF104F" w:rsidRPr="00315911">
        <w:rPr>
          <w:rFonts w:cs="Arial"/>
          <w:bCs/>
          <w:szCs w:val="20"/>
          <w:lang w:eastAsia="sl-SI"/>
        </w:rPr>
        <w:t xml:space="preserve">) </w:t>
      </w:r>
      <w:r w:rsidR="002D5B80" w:rsidRPr="00315911">
        <w:rPr>
          <w:rFonts w:cs="Arial"/>
          <w:bCs/>
          <w:szCs w:val="20"/>
          <w:lang w:eastAsia="sl-SI"/>
        </w:rPr>
        <w:t xml:space="preserve">v </w:t>
      </w:r>
      <w:r w:rsidR="00CA09A4">
        <w:rPr>
          <w:rFonts w:cs="Arial"/>
          <w:bCs/>
          <w:szCs w:val="20"/>
          <w:lang w:eastAsia="sl-SI"/>
        </w:rPr>
        <w:t>Sektorju za</w:t>
      </w:r>
      <w:r>
        <w:rPr>
          <w:rFonts w:cs="Arial"/>
          <w:bCs/>
          <w:szCs w:val="20"/>
          <w:lang w:eastAsia="sl-SI"/>
        </w:rPr>
        <w:t xml:space="preserve"> prostor in kmetijstvo</w:t>
      </w:r>
      <w:r w:rsidR="002D5B80" w:rsidRPr="00315911">
        <w:rPr>
          <w:rFonts w:cs="Arial"/>
          <w:bCs/>
          <w:szCs w:val="20"/>
          <w:lang w:eastAsia="sl-SI"/>
        </w:rPr>
        <w:t xml:space="preserve"> – M/Ž</w:t>
      </w:r>
    </w:p>
    <w:p w14:paraId="4E722932" w14:textId="77777777" w:rsidR="002D5B80" w:rsidRPr="00315911" w:rsidRDefault="002D5B80" w:rsidP="00BC65D0">
      <w:pPr>
        <w:spacing w:line="240" w:lineRule="auto"/>
        <w:jc w:val="both"/>
        <w:rPr>
          <w:rFonts w:cs="Arial"/>
          <w:szCs w:val="20"/>
          <w:lang w:eastAsia="sl-SI"/>
        </w:rPr>
      </w:pPr>
    </w:p>
    <w:p w14:paraId="0CA33FB4" w14:textId="77777777" w:rsidR="002D5B80" w:rsidRPr="00315911" w:rsidRDefault="002D5B80" w:rsidP="00BC65D0">
      <w:pPr>
        <w:spacing w:line="240" w:lineRule="auto"/>
        <w:jc w:val="both"/>
        <w:rPr>
          <w:rFonts w:cs="Arial"/>
          <w:szCs w:val="20"/>
          <w:lang w:eastAsia="sl-SI"/>
        </w:rPr>
      </w:pPr>
      <w:r w:rsidRPr="00315911">
        <w:rPr>
          <w:rFonts w:cs="Arial"/>
          <w:szCs w:val="20"/>
          <w:lang w:eastAsia="sl-SI"/>
        </w:rPr>
        <w:t>Kandidati, ki se bodo prijavili na prosto delovno mesto, morajo izpolnjevati naslednje pogoje:</w:t>
      </w:r>
    </w:p>
    <w:p w14:paraId="6DCF9C60" w14:textId="77777777" w:rsidR="002D5B80" w:rsidRPr="00315911" w:rsidRDefault="002D5B80" w:rsidP="00BC65D0">
      <w:pPr>
        <w:spacing w:line="240" w:lineRule="auto"/>
        <w:jc w:val="both"/>
        <w:rPr>
          <w:rFonts w:cs="Arial"/>
          <w:szCs w:val="20"/>
          <w:lang w:eastAsia="sl-SI"/>
        </w:rPr>
      </w:pPr>
    </w:p>
    <w:p w14:paraId="50AF13B9" w14:textId="77777777" w:rsidR="002D5B80" w:rsidRPr="00315911" w:rsidRDefault="002D5B80" w:rsidP="00BC65D0">
      <w:pPr>
        <w:numPr>
          <w:ilvl w:val="0"/>
          <w:numId w:val="8"/>
        </w:numPr>
        <w:tabs>
          <w:tab w:val="num" w:pos="426"/>
        </w:tabs>
        <w:spacing w:line="240" w:lineRule="auto"/>
        <w:ind w:left="426" w:hanging="284"/>
        <w:jc w:val="both"/>
        <w:rPr>
          <w:rFonts w:cs="Arial"/>
          <w:szCs w:val="20"/>
          <w:lang w:eastAsia="sl-SI"/>
        </w:rPr>
      </w:pPr>
      <w:r w:rsidRPr="00315911">
        <w:rPr>
          <w:rFonts w:cs="Arial"/>
          <w:szCs w:val="20"/>
          <w:lang w:eastAsia="sl-SI"/>
        </w:rPr>
        <w:t>najmanj visokošolsko strokovno izobraževanje (prejšnje)/visokošolska strokovna izobrazba (prejšnja), najmanj visokošolsko strokovno izobraževanje (prva bolonjska stopnja)/visokošolska strokovna izobrazba (prva bolonjska stopnja), najmanj visokošolsko univerzitetno izobraževanje (prva bolonjska stopnja)/visokošolska univerzitetna izobrazba (prva bolonjska stopnja),</w:t>
      </w:r>
    </w:p>
    <w:p w14:paraId="67947BFE" w14:textId="77777777" w:rsidR="002D5B80" w:rsidRPr="00315911" w:rsidRDefault="002D5B80" w:rsidP="00BC65D0">
      <w:pPr>
        <w:numPr>
          <w:ilvl w:val="0"/>
          <w:numId w:val="8"/>
        </w:numPr>
        <w:tabs>
          <w:tab w:val="num" w:pos="426"/>
        </w:tabs>
        <w:spacing w:line="240" w:lineRule="auto"/>
        <w:ind w:left="426" w:hanging="284"/>
        <w:jc w:val="both"/>
        <w:rPr>
          <w:rFonts w:cs="Arial"/>
          <w:szCs w:val="20"/>
          <w:lang w:eastAsia="sl-SI"/>
        </w:rPr>
      </w:pPr>
      <w:r w:rsidRPr="00315911">
        <w:rPr>
          <w:rFonts w:cs="Arial"/>
          <w:szCs w:val="20"/>
          <w:lang w:eastAsia="sl-SI"/>
        </w:rPr>
        <w:t xml:space="preserve">najmanj </w:t>
      </w:r>
      <w:r w:rsidR="005E2FE5">
        <w:rPr>
          <w:rFonts w:cs="Arial"/>
          <w:szCs w:val="20"/>
          <w:lang w:eastAsia="sl-SI"/>
        </w:rPr>
        <w:t>4  leta</w:t>
      </w:r>
      <w:r w:rsidRPr="00315911">
        <w:rPr>
          <w:rFonts w:cs="Arial"/>
          <w:szCs w:val="20"/>
          <w:lang w:eastAsia="sl-SI"/>
        </w:rPr>
        <w:t xml:space="preserve"> delovnih izkušenj,  </w:t>
      </w:r>
    </w:p>
    <w:p w14:paraId="4665ACAB" w14:textId="77777777" w:rsidR="002D5B80" w:rsidRPr="00315911" w:rsidRDefault="002D5B80" w:rsidP="00BC65D0">
      <w:pPr>
        <w:numPr>
          <w:ilvl w:val="0"/>
          <w:numId w:val="8"/>
        </w:numPr>
        <w:tabs>
          <w:tab w:val="num" w:pos="426"/>
        </w:tabs>
        <w:spacing w:line="240" w:lineRule="auto"/>
        <w:ind w:left="426" w:hanging="284"/>
        <w:jc w:val="both"/>
        <w:rPr>
          <w:rFonts w:cs="Arial"/>
          <w:szCs w:val="20"/>
          <w:lang w:eastAsia="sl-SI"/>
        </w:rPr>
      </w:pPr>
      <w:r w:rsidRPr="00315911">
        <w:rPr>
          <w:rFonts w:cs="Arial"/>
          <w:szCs w:val="20"/>
          <w:lang w:eastAsia="ar-SA"/>
        </w:rPr>
        <w:t xml:space="preserve">opravljen strokovni izpit iz upravnega postopka </w:t>
      </w:r>
      <w:r w:rsidR="006765AA">
        <w:rPr>
          <w:rFonts w:cs="Arial"/>
          <w:szCs w:val="20"/>
          <w:lang w:eastAsia="ar-SA"/>
        </w:rPr>
        <w:t xml:space="preserve">druge stopnje </w:t>
      </w:r>
      <w:r w:rsidRPr="00315911">
        <w:rPr>
          <w:rFonts w:cs="Arial"/>
          <w:szCs w:val="20"/>
          <w:lang w:eastAsia="sl-SI"/>
        </w:rPr>
        <w:t>(če ga kandidat nima, ga lahko opravi naknadno),</w:t>
      </w:r>
    </w:p>
    <w:p w14:paraId="459DFD74" w14:textId="77777777" w:rsidR="002D5B80" w:rsidRPr="00315911" w:rsidRDefault="002D5B80" w:rsidP="00BC65D0">
      <w:pPr>
        <w:numPr>
          <w:ilvl w:val="0"/>
          <w:numId w:val="8"/>
        </w:numPr>
        <w:tabs>
          <w:tab w:val="num" w:pos="426"/>
        </w:tabs>
        <w:spacing w:line="240" w:lineRule="auto"/>
        <w:ind w:left="426" w:hanging="284"/>
        <w:jc w:val="both"/>
        <w:rPr>
          <w:rFonts w:cs="Arial"/>
          <w:szCs w:val="20"/>
          <w:lang w:eastAsia="sl-SI"/>
        </w:rPr>
      </w:pPr>
      <w:r w:rsidRPr="00315911">
        <w:rPr>
          <w:rFonts w:cs="Arial"/>
          <w:szCs w:val="20"/>
          <w:lang w:eastAsia="sl-SI"/>
        </w:rPr>
        <w:t xml:space="preserve">znanje uradnega jezika, </w:t>
      </w:r>
    </w:p>
    <w:p w14:paraId="5911231B" w14:textId="77777777" w:rsidR="002D5B80" w:rsidRPr="00315911" w:rsidRDefault="002D5B80" w:rsidP="00BC65D0">
      <w:pPr>
        <w:numPr>
          <w:ilvl w:val="0"/>
          <w:numId w:val="8"/>
        </w:numPr>
        <w:tabs>
          <w:tab w:val="num" w:pos="426"/>
        </w:tabs>
        <w:spacing w:line="240" w:lineRule="auto"/>
        <w:ind w:left="426" w:hanging="284"/>
        <w:jc w:val="both"/>
        <w:rPr>
          <w:rFonts w:cs="Arial"/>
          <w:szCs w:val="20"/>
          <w:lang w:eastAsia="sl-SI"/>
        </w:rPr>
      </w:pPr>
      <w:r w:rsidRPr="00315911">
        <w:rPr>
          <w:rFonts w:cs="Arial"/>
          <w:szCs w:val="20"/>
          <w:lang w:eastAsia="sl-SI"/>
        </w:rPr>
        <w:t>državljanstvo Republike Slovenije,</w:t>
      </w:r>
    </w:p>
    <w:p w14:paraId="017CA618" w14:textId="77777777" w:rsidR="002D5B80" w:rsidRPr="00315911" w:rsidRDefault="002D5B80" w:rsidP="00BC65D0">
      <w:pPr>
        <w:numPr>
          <w:ilvl w:val="0"/>
          <w:numId w:val="8"/>
        </w:numPr>
        <w:tabs>
          <w:tab w:val="num" w:pos="426"/>
        </w:tabs>
        <w:spacing w:line="240" w:lineRule="auto"/>
        <w:ind w:left="426" w:hanging="284"/>
        <w:jc w:val="both"/>
        <w:rPr>
          <w:rFonts w:cs="Arial"/>
          <w:szCs w:val="20"/>
          <w:lang w:eastAsia="sl-SI"/>
        </w:rPr>
      </w:pPr>
      <w:r w:rsidRPr="00315911">
        <w:rPr>
          <w:rFonts w:cs="Arial"/>
          <w:szCs w:val="20"/>
          <w:lang w:eastAsia="sl-SI"/>
        </w:rPr>
        <w:t>ne sme biti pravnomočno obsojen zaradi naklepnega kaznivega dejanja, ki se preganja po uradni dolžnosti in ne sme biti obsojen na nepogojno kazen zapora v trajanju več kot šest mesecev,</w:t>
      </w:r>
    </w:p>
    <w:p w14:paraId="25FC8DAF" w14:textId="77777777" w:rsidR="002D5B80" w:rsidRPr="00315911" w:rsidRDefault="002D5B80" w:rsidP="00BC65D0">
      <w:pPr>
        <w:numPr>
          <w:ilvl w:val="0"/>
          <w:numId w:val="8"/>
        </w:numPr>
        <w:tabs>
          <w:tab w:val="num" w:pos="426"/>
        </w:tabs>
        <w:spacing w:line="240" w:lineRule="auto"/>
        <w:ind w:left="426" w:hanging="284"/>
        <w:jc w:val="both"/>
        <w:rPr>
          <w:rFonts w:cs="Arial"/>
          <w:szCs w:val="20"/>
          <w:lang w:eastAsia="sl-SI"/>
        </w:rPr>
      </w:pPr>
      <w:r w:rsidRPr="00315911">
        <w:rPr>
          <w:rFonts w:cs="Arial"/>
          <w:szCs w:val="20"/>
          <w:lang w:eastAsia="sl-SI"/>
        </w:rPr>
        <w:t>zoper njega ne sme biti vložena pravnomočna obtožnica zaradi naklepnega kaznivega dejanja, ki se preganja po uradni dolžnosti.</w:t>
      </w:r>
    </w:p>
    <w:p w14:paraId="64D4376F" w14:textId="77777777" w:rsidR="002D5B80" w:rsidRPr="00315911" w:rsidRDefault="002D5B80" w:rsidP="00BC65D0">
      <w:pPr>
        <w:spacing w:line="240" w:lineRule="auto"/>
        <w:jc w:val="both"/>
        <w:rPr>
          <w:rFonts w:cs="Arial"/>
          <w:szCs w:val="20"/>
          <w:lang w:eastAsia="sl-SI"/>
        </w:rPr>
      </w:pPr>
    </w:p>
    <w:p w14:paraId="3C5F7FE5" w14:textId="77777777" w:rsidR="002D5B80" w:rsidRPr="00315911" w:rsidRDefault="002D5B80" w:rsidP="00BC65D0">
      <w:pPr>
        <w:spacing w:after="100" w:line="240" w:lineRule="auto"/>
        <w:jc w:val="both"/>
        <w:rPr>
          <w:rFonts w:cs="Arial"/>
          <w:szCs w:val="20"/>
          <w:lang w:eastAsia="sl-SI"/>
        </w:rPr>
      </w:pPr>
      <w:r w:rsidRPr="00315911">
        <w:rPr>
          <w:rFonts w:cs="Arial"/>
          <w:szCs w:val="20"/>
          <w:lang w:eastAsia="sl-SI"/>
        </w:rPr>
        <w:t>Poleg navedenih pogojev mora kandidat izpolnjevati splošne pogoje, ki jih urejajo predpisi s področja delovnega prava.</w:t>
      </w:r>
    </w:p>
    <w:p w14:paraId="36BA38D4" w14:textId="77777777" w:rsidR="002D5B80" w:rsidRPr="00315911" w:rsidRDefault="002D5B80" w:rsidP="00BC65D0">
      <w:pPr>
        <w:spacing w:line="240" w:lineRule="auto"/>
        <w:jc w:val="both"/>
        <w:rPr>
          <w:rFonts w:cs="Arial"/>
          <w:szCs w:val="20"/>
          <w:lang w:eastAsia="sl-SI"/>
        </w:rPr>
      </w:pPr>
      <w:r w:rsidRPr="00315911">
        <w:rPr>
          <w:rFonts w:cs="Arial"/>
          <w:szCs w:val="20"/>
          <w:lang w:eastAsia="sl-SI"/>
        </w:rPr>
        <w:t xml:space="preserve">Naloge delovnega mesta: </w:t>
      </w:r>
    </w:p>
    <w:p w14:paraId="2122DF2E" w14:textId="6B6BC5D2" w:rsidR="002D5B80" w:rsidRPr="00315911" w:rsidRDefault="002D5B80" w:rsidP="00BC65D0">
      <w:pPr>
        <w:spacing w:line="240" w:lineRule="auto"/>
        <w:jc w:val="both"/>
        <w:rPr>
          <w:rFonts w:cs="Arial"/>
          <w:szCs w:val="20"/>
          <w:lang w:eastAsia="sl-SI"/>
        </w:rPr>
      </w:pPr>
      <w:r w:rsidRPr="00315911">
        <w:rPr>
          <w:rFonts w:cs="Arial"/>
          <w:szCs w:val="20"/>
          <w:lang w:eastAsia="sl-SI"/>
        </w:rPr>
        <w:t xml:space="preserve">-  vodenje </w:t>
      </w:r>
      <w:r w:rsidR="00374FF2">
        <w:rPr>
          <w:rFonts w:cs="Arial"/>
          <w:szCs w:val="20"/>
          <w:lang w:eastAsia="sl-SI"/>
        </w:rPr>
        <w:t xml:space="preserve">najzahtevnejših upravnih postopkov </w:t>
      </w:r>
      <w:r w:rsidRPr="00315911">
        <w:rPr>
          <w:rFonts w:cs="Arial"/>
          <w:szCs w:val="20"/>
          <w:lang w:eastAsia="sl-SI"/>
        </w:rPr>
        <w:t>na prvi stopnji,</w:t>
      </w:r>
    </w:p>
    <w:p w14:paraId="51D8AA19" w14:textId="77777777" w:rsidR="002D5B80" w:rsidRPr="00315911" w:rsidRDefault="002D5B80" w:rsidP="00BC65D0">
      <w:pPr>
        <w:spacing w:line="240" w:lineRule="auto"/>
        <w:jc w:val="both"/>
        <w:rPr>
          <w:rFonts w:cs="Arial"/>
          <w:szCs w:val="20"/>
          <w:lang w:eastAsia="sl-SI"/>
        </w:rPr>
      </w:pPr>
      <w:r w:rsidRPr="00315911">
        <w:rPr>
          <w:rFonts w:cs="Arial"/>
          <w:szCs w:val="20"/>
          <w:lang w:eastAsia="sl-SI"/>
        </w:rPr>
        <w:t>-  opravljanje upravnih in drugih nalog podobne zahtevnosti,</w:t>
      </w:r>
    </w:p>
    <w:p w14:paraId="00025861" w14:textId="4F7F678C" w:rsidR="002D5B80" w:rsidRPr="00315911" w:rsidRDefault="002D5B80" w:rsidP="00BC65D0">
      <w:pPr>
        <w:spacing w:line="240" w:lineRule="auto"/>
        <w:jc w:val="both"/>
        <w:rPr>
          <w:rFonts w:cs="Arial"/>
          <w:szCs w:val="20"/>
          <w:lang w:eastAsia="sl-SI"/>
        </w:rPr>
      </w:pPr>
      <w:r w:rsidRPr="00315911">
        <w:rPr>
          <w:rFonts w:cs="Arial"/>
          <w:szCs w:val="20"/>
          <w:lang w:eastAsia="sl-SI"/>
        </w:rPr>
        <w:t xml:space="preserve">-  odločanje v </w:t>
      </w:r>
      <w:r w:rsidR="00374FF2">
        <w:rPr>
          <w:rFonts w:cs="Arial"/>
          <w:szCs w:val="20"/>
          <w:lang w:eastAsia="sl-SI"/>
        </w:rPr>
        <w:t xml:space="preserve">najzahtevnejših upravnih postopkih </w:t>
      </w:r>
      <w:r w:rsidRPr="00315911">
        <w:rPr>
          <w:rFonts w:cs="Arial"/>
          <w:szCs w:val="20"/>
          <w:lang w:eastAsia="sl-SI"/>
        </w:rPr>
        <w:t>v skladu s pooblastili.</w:t>
      </w:r>
    </w:p>
    <w:p w14:paraId="750525CD" w14:textId="77777777" w:rsidR="005E2FE5" w:rsidRDefault="005E2FE5" w:rsidP="00BC65D0">
      <w:pPr>
        <w:tabs>
          <w:tab w:val="left" w:pos="851"/>
        </w:tabs>
        <w:overflowPunct w:val="0"/>
        <w:autoSpaceDE w:val="0"/>
        <w:autoSpaceDN w:val="0"/>
        <w:adjustRightInd w:val="0"/>
        <w:spacing w:line="240" w:lineRule="auto"/>
        <w:jc w:val="both"/>
        <w:textAlignment w:val="baseline"/>
        <w:rPr>
          <w:rFonts w:cs="Arial"/>
          <w:szCs w:val="20"/>
        </w:rPr>
      </w:pPr>
    </w:p>
    <w:p w14:paraId="03C1FA73" w14:textId="4031C015" w:rsidR="000F5FFF" w:rsidRDefault="005E2FE5" w:rsidP="00BC65D0">
      <w:pPr>
        <w:tabs>
          <w:tab w:val="left" w:pos="851"/>
        </w:tabs>
        <w:overflowPunct w:val="0"/>
        <w:autoSpaceDE w:val="0"/>
        <w:autoSpaceDN w:val="0"/>
        <w:adjustRightInd w:val="0"/>
        <w:spacing w:line="240" w:lineRule="auto"/>
        <w:jc w:val="both"/>
        <w:textAlignment w:val="baseline"/>
        <w:rPr>
          <w:rFonts w:cs="Arial"/>
        </w:rPr>
      </w:pPr>
      <w:bookmarkStart w:id="0" w:name="_Hlk136412442"/>
      <w:r w:rsidRPr="0078340C">
        <w:rPr>
          <w:rFonts w:cs="Arial"/>
        </w:rPr>
        <w:t xml:space="preserve">Izbrani kandidat bo opravljal delo </w:t>
      </w:r>
      <w:bookmarkStart w:id="1" w:name="_Hlk120438552"/>
      <w:r w:rsidRPr="0078340C">
        <w:rPr>
          <w:rFonts w:cs="Arial"/>
        </w:rPr>
        <w:t xml:space="preserve">v </w:t>
      </w:r>
      <w:r w:rsidR="00CA09A4">
        <w:rPr>
          <w:rFonts w:cs="Arial"/>
        </w:rPr>
        <w:t xml:space="preserve">Sektorju za prostor </w:t>
      </w:r>
      <w:r>
        <w:rPr>
          <w:rFonts w:cs="Arial"/>
        </w:rPr>
        <w:t xml:space="preserve">in kmetijstvo, </w:t>
      </w:r>
      <w:r w:rsidRPr="0078340C">
        <w:rPr>
          <w:rFonts w:cs="Arial"/>
        </w:rPr>
        <w:t xml:space="preserve">in sicer na </w:t>
      </w:r>
      <w:bookmarkEnd w:id="0"/>
      <w:bookmarkEnd w:id="1"/>
      <w:r w:rsidRPr="00D011AC">
        <w:rPr>
          <w:rFonts w:cs="Arial"/>
        </w:rPr>
        <w:t xml:space="preserve">področju </w:t>
      </w:r>
      <w:r w:rsidR="000F5FFF">
        <w:rPr>
          <w:rFonts w:cs="Arial"/>
        </w:rPr>
        <w:t xml:space="preserve">gradbenih </w:t>
      </w:r>
      <w:r w:rsidRPr="00D148AC">
        <w:rPr>
          <w:rFonts w:cs="Arial"/>
        </w:rPr>
        <w:t>zadev</w:t>
      </w:r>
      <w:r w:rsidR="000F5FFF">
        <w:rPr>
          <w:rFonts w:cs="Arial"/>
        </w:rPr>
        <w:t>.</w:t>
      </w:r>
    </w:p>
    <w:p w14:paraId="66051471" w14:textId="2F2C30C0" w:rsidR="009B5FF8" w:rsidRPr="000A6F8C" w:rsidRDefault="005E2FE5" w:rsidP="00BC65D0">
      <w:pPr>
        <w:tabs>
          <w:tab w:val="left" w:pos="851"/>
        </w:tabs>
        <w:overflowPunct w:val="0"/>
        <w:autoSpaceDE w:val="0"/>
        <w:autoSpaceDN w:val="0"/>
        <w:adjustRightInd w:val="0"/>
        <w:spacing w:line="240" w:lineRule="auto"/>
        <w:textAlignment w:val="baseline"/>
        <w:rPr>
          <w:rFonts w:cs="Arial"/>
        </w:rPr>
      </w:pPr>
      <w:r w:rsidRPr="00D148AC">
        <w:rPr>
          <w:rFonts w:cs="Arial"/>
        </w:rPr>
        <w:t xml:space="preserve"> </w:t>
      </w:r>
    </w:p>
    <w:p w14:paraId="555611CE" w14:textId="564172E4" w:rsidR="005F70B1" w:rsidRPr="005F70B1" w:rsidRDefault="005F70B1" w:rsidP="005F70B1">
      <w:pPr>
        <w:spacing w:line="240" w:lineRule="atLeast"/>
        <w:jc w:val="both"/>
        <w:rPr>
          <w:rFonts w:cs="Arial"/>
          <w:color w:val="000000"/>
        </w:rPr>
      </w:pPr>
      <w:r w:rsidRPr="002A307A">
        <w:t>Kot delovne izkušnje se šteje delovna doba na delovnem mestu</w:t>
      </w:r>
      <w:r w:rsidRPr="009A41DD">
        <w:rPr>
          <w:rFonts w:cs="Arial"/>
          <w:color w:val="000000"/>
        </w:rPr>
        <w:t xml:space="preserve">, za katero se zahteva ista raven izobrazbe, in čas pripravništva na isti ravni izobrazbe, ne glede na to, ali je bila pogodba o zaposlitvi sklenjena oziroma pripravništvo opravljeno pri istem ali pri drugem delodajalcu. Za delovne izkušnje se štejejo tudi delovne izkušnje, ki jih je oseba pridobila z opravljanjem del na delovnem mestu, za katero se zahteva za eno raven nižja izobrazba, razen pripravništva na takem delovnem mestu. Na delovnem mestu, za katero se zahteva raven izobrazbe, ki je v skladu z zakonom, ki ureja slovensko ogrodje kvalifikacij, uvrščena na 10. raven slovenskega ogrodja kvalifikacij, se za delovne izkušnje štejejo tudi delovne izkušnje, ki jih je oseba pridobila z opravljanjem del na delovnem mestu, za katero se zahteva izobrazba, ki je v skladu z zakonom, </w:t>
      </w:r>
      <w:r w:rsidRPr="009A41DD">
        <w:rPr>
          <w:rFonts w:cs="Arial"/>
          <w:color w:val="000000"/>
        </w:rPr>
        <w:lastRenderedPageBreak/>
        <w:t>ki ureja slovensko ogrodje kvalifikacij, uvrščena na 8. raven slovenskega ogrodja kvalifikacij. Kot delovne izkušnje se upošteva tudi delo brez sklenjene pogodbe o zaposlitvi na enaki stopnji zahtevnosti, kot je delovno mesto, za katero oseba kandidira.</w:t>
      </w:r>
    </w:p>
    <w:p w14:paraId="4C6A42EA" w14:textId="77777777" w:rsidR="000A6F8C" w:rsidRDefault="000A6F8C" w:rsidP="00BC65D0">
      <w:pPr>
        <w:spacing w:line="240" w:lineRule="auto"/>
        <w:jc w:val="both"/>
        <w:rPr>
          <w:rFonts w:cs="Arial"/>
          <w:szCs w:val="20"/>
        </w:rPr>
      </w:pPr>
    </w:p>
    <w:p w14:paraId="2395EEF7" w14:textId="77777777" w:rsidR="000A6F8C" w:rsidRDefault="000A6F8C" w:rsidP="00BC65D0">
      <w:pPr>
        <w:spacing w:line="240" w:lineRule="auto"/>
        <w:jc w:val="both"/>
        <w:rPr>
          <w:rFonts w:cs="Arial"/>
          <w:szCs w:val="20"/>
        </w:rPr>
      </w:pPr>
      <w:r>
        <w:rPr>
          <w:rFonts w:cs="Arial"/>
          <w:szCs w:val="20"/>
        </w:rPr>
        <w:t>Zahtevane delovne izkušnje se skrajšajo za tretjino, če ima kandidat izobrazbo, pridobljeno po študijskem programu druge stopnje, ali izobrazbo, ki ustreza ravni izobrazbe, pridobljene po študijskih programih druge stopnje, in je v skladu z zakonom, ki ureja slovensko ogrodje kvalifikacij, uvrščena na 8. raven slovenskega ogrodja kvalifikacij.</w:t>
      </w:r>
    </w:p>
    <w:p w14:paraId="49FD390B" w14:textId="77777777" w:rsidR="000A6F8C" w:rsidRDefault="000A6F8C" w:rsidP="00BC65D0">
      <w:pPr>
        <w:spacing w:line="240" w:lineRule="auto"/>
        <w:jc w:val="both"/>
        <w:rPr>
          <w:rFonts w:cs="Arial"/>
          <w:szCs w:val="20"/>
        </w:rPr>
      </w:pPr>
    </w:p>
    <w:p w14:paraId="1282477F" w14:textId="77777777" w:rsidR="000A6F8C" w:rsidRPr="00A958CB" w:rsidRDefault="000A6F8C" w:rsidP="00BC65D0">
      <w:pPr>
        <w:suppressAutoHyphens/>
        <w:spacing w:line="240" w:lineRule="auto"/>
        <w:jc w:val="both"/>
        <w:rPr>
          <w:rFonts w:cs="Arial"/>
          <w:szCs w:val="20"/>
          <w:lang w:eastAsia="zh-CN"/>
        </w:rPr>
      </w:pPr>
      <w:r>
        <w:rPr>
          <w:rFonts w:cs="Arial"/>
          <w:szCs w:val="20"/>
          <w:lang w:eastAsia="zh-CN"/>
        </w:rPr>
        <w:t>Pri izbranem kandidatu se bo preverjalo, ali ima opravljen strokovni izpit iz upravnega postopka. V nasprotnem primeru bo moral izbrani kandidat strokovni izpit iz upravnega postopka opraviti najkasneje v šestih mesecih od sklenitve delovnega razmerja, kar določa 3. odst. 31. člena Zakona o splošnem upravnem postopku (</w:t>
      </w:r>
      <w:r>
        <w:rPr>
          <w:rFonts w:cs="Arial"/>
          <w:szCs w:val="20"/>
        </w:rPr>
        <w:t>Uradni list RS, št</w:t>
      </w:r>
      <w:r w:rsidRPr="00A958CB">
        <w:rPr>
          <w:rFonts w:cs="Arial"/>
          <w:szCs w:val="20"/>
        </w:rPr>
        <w:t xml:space="preserve">. </w:t>
      </w:r>
      <w:hyperlink r:id="rId27" w:tgtFrame="_blank" w:tooltip="Zakon o splošnem upravnem postopku (uradno prečiščeno besedilo)" w:history="1">
        <w:r w:rsidRPr="00A958CB">
          <w:rPr>
            <w:rStyle w:val="Hiperpovezava"/>
            <w:rFonts w:cs="Arial"/>
            <w:color w:val="auto"/>
            <w:szCs w:val="20"/>
            <w:u w:val="none"/>
          </w:rPr>
          <w:t>24/06</w:t>
        </w:r>
      </w:hyperlink>
      <w:r w:rsidRPr="00A958CB">
        <w:rPr>
          <w:rFonts w:cs="Arial"/>
          <w:szCs w:val="20"/>
        </w:rPr>
        <w:t xml:space="preserve"> – uradno prečiščeno besedilo, </w:t>
      </w:r>
      <w:hyperlink r:id="rId28" w:tgtFrame="_blank" w:tooltip="Zakon o upravnem sporu" w:history="1">
        <w:r w:rsidRPr="00A958CB">
          <w:rPr>
            <w:rStyle w:val="Hiperpovezava"/>
            <w:rFonts w:cs="Arial"/>
            <w:color w:val="auto"/>
            <w:szCs w:val="20"/>
            <w:u w:val="none"/>
          </w:rPr>
          <w:t>105/06</w:t>
        </w:r>
      </w:hyperlink>
      <w:r w:rsidRPr="00A958CB">
        <w:rPr>
          <w:rFonts w:cs="Arial"/>
          <w:szCs w:val="20"/>
        </w:rPr>
        <w:t xml:space="preserve"> – ZUS-1, </w:t>
      </w:r>
      <w:hyperlink r:id="rId29" w:tgtFrame="_blank" w:tooltip="Zakon o spremembah in dopolnitvah Zakona o splošnem upravnem postopku" w:history="1">
        <w:r w:rsidRPr="00A958CB">
          <w:rPr>
            <w:rStyle w:val="Hiperpovezava"/>
            <w:rFonts w:cs="Arial"/>
            <w:color w:val="auto"/>
            <w:szCs w:val="20"/>
            <w:u w:val="none"/>
          </w:rPr>
          <w:t>126/07</w:t>
        </w:r>
      </w:hyperlink>
      <w:r w:rsidRPr="00A958CB">
        <w:rPr>
          <w:rFonts w:cs="Arial"/>
          <w:szCs w:val="20"/>
        </w:rPr>
        <w:t xml:space="preserve">, </w:t>
      </w:r>
      <w:hyperlink r:id="rId30" w:tgtFrame="_blank" w:tooltip="Zakon o spremembi in dopolnitvah Zakona o splošnem upravnem postopku" w:history="1">
        <w:r w:rsidRPr="00A958CB">
          <w:rPr>
            <w:rStyle w:val="Hiperpovezava"/>
            <w:rFonts w:cs="Arial"/>
            <w:color w:val="auto"/>
            <w:szCs w:val="20"/>
            <w:u w:val="none"/>
          </w:rPr>
          <w:t>65/08</w:t>
        </w:r>
      </w:hyperlink>
      <w:r w:rsidRPr="00A958CB">
        <w:rPr>
          <w:rFonts w:cs="Arial"/>
          <w:szCs w:val="20"/>
        </w:rPr>
        <w:t xml:space="preserve">, </w:t>
      </w:r>
      <w:hyperlink r:id="rId31" w:tgtFrame="_blank" w:tooltip="Zakon o spremembah in dopolnitvah Zakona o splošnem upravnem postopku" w:history="1">
        <w:r w:rsidRPr="00A958CB">
          <w:rPr>
            <w:rStyle w:val="Hiperpovezava"/>
            <w:rFonts w:cs="Arial"/>
            <w:color w:val="auto"/>
            <w:szCs w:val="20"/>
            <w:u w:val="none"/>
          </w:rPr>
          <w:t>8/10</w:t>
        </w:r>
      </w:hyperlink>
      <w:r w:rsidRPr="00A958CB">
        <w:rPr>
          <w:rFonts w:cs="Arial"/>
          <w:szCs w:val="20"/>
        </w:rPr>
        <w:t xml:space="preserve">, </w:t>
      </w:r>
      <w:hyperlink r:id="rId32" w:tgtFrame="_blank" w:tooltip="Zakon o spremembah in dopolnitvi Zakona o splošnem upravnem postopku" w:history="1">
        <w:r w:rsidRPr="00A958CB">
          <w:rPr>
            <w:rStyle w:val="Hiperpovezava"/>
            <w:rFonts w:cs="Arial"/>
            <w:color w:val="auto"/>
            <w:szCs w:val="20"/>
            <w:u w:val="none"/>
          </w:rPr>
          <w:t>82/13</w:t>
        </w:r>
      </w:hyperlink>
      <w:r w:rsidRPr="00A958CB">
        <w:rPr>
          <w:rFonts w:cs="Arial"/>
          <w:szCs w:val="20"/>
        </w:rPr>
        <w:t xml:space="preserve">, </w:t>
      </w:r>
      <w:hyperlink r:id="rId33" w:tgtFrame="_blank" w:tooltip="Zakon o interventnih ukrepih za omilitev posledic drugega vala epidemije COVID-19" w:history="1">
        <w:r w:rsidRPr="00A958CB">
          <w:rPr>
            <w:rStyle w:val="Hiperpovezava"/>
            <w:rFonts w:cs="Arial"/>
            <w:color w:val="auto"/>
            <w:szCs w:val="20"/>
            <w:u w:val="none"/>
          </w:rPr>
          <w:t>175/20</w:t>
        </w:r>
      </w:hyperlink>
      <w:r w:rsidRPr="00A958CB">
        <w:rPr>
          <w:rFonts w:cs="Arial"/>
          <w:szCs w:val="20"/>
        </w:rPr>
        <w:t xml:space="preserve"> – ZIUOPDVE, </w:t>
      </w:r>
      <w:hyperlink r:id="rId34" w:tgtFrame="_blank" w:tooltip="Zakon o debirokratizaciji" w:history="1">
        <w:r w:rsidRPr="00A958CB">
          <w:rPr>
            <w:rStyle w:val="Hiperpovezava"/>
            <w:rFonts w:cs="Arial"/>
            <w:color w:val="auto"/>
            <w:szCs w:val="20"/>
            <w:u w:val="none"/>
          </w:rPr>
          <w:t>3/22</w:t>
        </w:r>
      </w:hyperlink>
      <w:r w:rsidRPr="00A958CB">
        <w:rPr>
          <w:rFonts w:cs="Arial"/>
          <w:szCs w:val="20"/>
        </w:rPr>
        <w:t xml:space="preserve"> – ZDeb in 85/25)</w:t>
      </w:r>
      <w:r>
        <w:rPr>
          <w:rFonts w:cs="Arial"/>
          <w:szCs w:val="20"/>
        </w:rPr>
        <w:t>.</w:t>
      </w:r>
    </w:p>
    <w:p w14:paraId="69356E30" w14:textId="77777777" w:rsidR="002D5B80" w:rsidRPr="00315911" w:rsidRDefault="002D5B80" w:rsidP="00BC65D0">
      <w:pPr>
        <w:spacing w:line="240" w:lineRule="auto"/>
        <w:jc w:val="both"/>
        <w:rPr>
          <w:rFonts w:cs="Arial"/>
          <w:szCs w:val="20"/>
          <w:lang w:eastAsia="sl-SI"/>
        </w:rPr>
      </w:pPr>
    </w:p>
    <w:p w14:paraId="41D12817" w14:textId="77777777" w:rsidR="002D5B80" w:rsidRPr="00315911" w:rsidRDefault="002D5B80" w:rsidP="00BC65D0">
      <w:pPr>
        <w:spacing w:line="240" w:lineRule="auto"/>
        <w:jc w:val="both"/>
        <w:rPr>
          <w:rFonts w:cs="Arial"/>
          <w:szCs w:val="20"/>
          <w:lang w:eastAsia="sl-SI"/>
        </w:rPr>
      </w:pPr>
      <w:r w:rsidRPr="00315911">
        <w:rPr>
          <w:rFonts w:cs="Arial"/>
          <w:szCs w:val="20"/>
          <w:lang w:eastAsia="sl-SI"/>
        </w:rPr>
        <w:t>Prijava mora vsebovati:</w:t>
      </w:r>
    </w:p>
    <w:p w14:paraId="0FFBCF7A" w14:textId="77777777" w:rsidR="002D5B80" w:rsidRPr="00315911" w:rsidRDefault="002D5B80" w:rsidP="00BC65D0">
      <w:pPr>
        <w:spacing w:line="240" w:lineRule="auto"/>
        <w:jc w:val="both"/>
        <w:rPr>
          <w:rFonts w:cs="Arial"/>
          <w:szCs w:val="20"/>
          <w:lang w:eastAsia="sl-SI"/>
        </w:rPr>
      </w:pPr>
      <w:r w:rsidRPr="00315911">
        <w:rPr>
          <w:rFonts w:cs="Arial"/>
          <w:szCs w:val="20"/>
          <w:lang w:eastAsia="sl-SI"/>
        </w:rPr>
        <w:t>1. pisno izjavo kandidata  o izpolnjevanju pogoja glede zahtevane izobrazbe, iz katere mora biti razvidna stopnja izobrazbe, datum (dan, mesec, leto) zaključka izobraževanja ter ustanova, na kateri je bila izobrazba pridobljena;</w:t>
      </w:r>
    </w:p>
    <w:p w14:paraId="4A533BFC" w14:textId="77777777" w:rsidR="002D5B80" w:rsidRPr="00315911" w:rsidRDefault="002D5B80" w:rsidP="00BC65D0">
      <w:pPr>
        <w:spacing w:line="240" w:lineRule="auto"/>
        <w:jc w:val="both"/>
        <w:rPr>
          <w:rFonts w:cs="Arial"/>
          <w:szCs w:val="20"/>
          <w:lang w:eastAsia="sl-SI"/>
        </w:rPr>
      </w:pPr>
      <w:r w:rsidRPr="00315911">
        <w:rPr>
          <w:rFonts w:cs="Arial"/>
          <w:szCs w:val="20"/>
          <w:lang w:eastAsia="sl-SI"/>
        </w:rPr>
        <w:t>2. pisno izjavo kandidata o vseh dosedanjih zaposlitvah, iz katerega je razvidno izpolnjevanje pogoja glede zahtevanih delovnih izkušenj (opis naj vsebuje navedbo delodajalca, skupen čas trajanja dela, kandidat naj navede datum (dan, mesec, leto) sklenitve in datum (dan, mesec, leto) prekinitve delovnega razmerja pri posameznemu delodajalcu,</w:t>
      </w:r>
      <w:r w:rsidRPr="00315911">
        <w:rPr>
          <w:rFonts w:cs="Arial"/>
          <w:iCs/>
          <w:szCs w:val="20"/>
          <w:lang w:eastAsia="sl-SI"/>
        </w:rPr>
        <w:t xml:space="preserve"> kratko opiše delo z  </w:t>
      </w:r>
      <w:r w:rsidRPr="00315911">
        <w:rPr>
          <w:rFonts w:cs="Arial"/>
          <w:szCs w:val="20"/>
          <w:lang w:eastAsia="sl-SI"/>
        </w:rPr>
        <w:t>navedbo stopnje/ravni zahtevnosti delovnega mesta, ki ga je opravljal pri tem delodajalcu;</w:t>
      </w:r>
    </w:p>
    <w:p w14:paraId="76310304" w14:textId="77777777" w:rsidR="002D5B80" w:rsidRPr="00315911" w:rsidRDefault="002D5B80" w:rsidP="00BC65D0">
      <w:pPr>
        <w:spacing w:line="240" w:lineRule="auto"/>
        <w:jc w:val="both"/>
        <w:rPr>
          <w:rFonts w:cs="Arial"/>
          <w:szCs w:val="20"/>
          <w:lang w:eastAsia="sl-SI"/>
        </w:rPr>
      </w:pPr>
      <w:r w:rsidRPr="00315911">
        <w:rPr>
          <w:rFonts w:cs="Arial"/>
          <w:szCs w:val="20"/>
          <w:lang w:eastAsia="sl-SI"/>
        </w:rPr>
        <w:t xml:space="preserve">3.   pisno izjavo kandidata, da: </w:t>
      </w:r>
    </w:p>
    <w:p w14:paraId="514DB3CD" w14:textId="77777777" w:rsidR="002D5B80" w:rsidRPr="00315911" w:rsidRDefault="002D5B80" w:rsidP="00BC65D0">
      <w:pPr>
        <w:numPr>
          <w:ilvl w:val="0"/>
          <w:numId w:val="7"/>
        </w:numPr>
        <w:spacing w:line="240" w:lineRule="auto"/>
        <w:jc w:val="both"/>
        <w:rPr>
          <w:rFonts w:cs="Arial"/>
          <w:szCs w:val="20"/>
          <w:lang w:eastAsia="sl-SI"/>
        </w:rPr>
      </w:pPr>
      <w:r w:rsidRPr="00315911">
        <w:rPr>
          <w:rFonts w:cs="Arial"/>
          <w:szCs w:val="20"/>
          <w:lang w:eastAsia="sl-SI"/>
        </w:rPr>
        <w:t>je državljan Republike Slovenije,</w:t>
      </w:r>
    </w:p>
    <w:p w14:paraId="2CF7A959" w14:textId="77777777" w:rsidR="002D5B80" w:rsidRPr="00315911" w:rsidRDefault="002D5B80" w:rsidP="00BC65D0">
      <w:pPr>
        <w:numPr>
          <w:ilvl w:val="0"/>
          <w:numId w:val="7"/>
        </w:numPr>
        <w:spacing w:line="240" w:lineRule="auto"/>
        <w:jc w:val="both"/>
        <w:rPr>
          <w:rFonts w:cs="Arial"/>
          <w:szCs w:val="20"/>
          <w:lang w:eastAsia="sl-SI"/>
        </w:rPr>
      </w:pPr>
      <w:r w:rsidRPr="00315911">
        <w:rPr>
          <w:rFonts w:cs="Arial"/>
          <w:szCs w:val="20"/>
          <w:lang w:eastAsia="sl-SI"/>
        </w:rPr>
        <w:t xml:space="preserve">ni bil pravnomočno obsojen zaradi naklepnega kaznivega dejanja, ki se preganja po uradni dolžnosti in da ni bil obsojen na nepogojno kazen zapora v trajanju več kot šest mesecev, </w:t>
      </w:r>
    </w:p>
    <w:p w14:paraId="3428880F" w14:textId="77777777" w:rsidR="002D5B80" w:rsidRPr="00315911" w:rsidRDefault="002D5B80" w:rsidP="00BC65D0">
      <w:pPr>
        <w:numPr>
          <w:ilvl w:val="0"/>
          <w:numId w:val="7"/>
        </w:numPr>
        <w:spacing w:line="240" w:lineRule="auto"/>
        <w:jc w:val="both"/>
        <w:rPr>
          <w:rFonts w:cs="Arial"/>
          <w:szCs w:val="20"/>
          <w:lang w:eastAsia="sl-SI"/>
        </w:rPr>
      </w:pPr>
      <w:r w:rsidRPr="00315911">
        <w:rPr>
          <w:rFonts w:cs="Arial"/>
          <w:szCs w:val="20"/>
          <w:lang w:eastAsia="sl-SI"/>
        </w:rPr>
        <w:t>zoper njega ni bila vložena pravnomočna obtožnica zaradi naklepnega kaznivega dejanja, ki se preganja po uradni dolžnosti,</w:t>
      </w:r>
    </w:p>
    <w:p w14:paraId="11F8814B" w14:textId="77777777" w:rsidR="002D5B80" w:rsidRPr="00315911" w:rsidRDefault="002D5B80" w:rsidP="00BC65D0">
      <w:pPr>
        <w:spacing w:line="240" w:lineRule="auto"/>
        <w:jc w:val="both"/>
        <w:rPr>
          <w:rFonts w:cs="Arial"/>
          <w:szCs w:val="20"/>
          <w:lang w:eastAsia="sl-SI"/>
        </w:rPr>
      </w:pPr>
      <w:r w:rsidRPr="00315911">
        <w:rPr>
          <w:rFonts w:cs="Arial"/>
          <w:szCs w:val="20"/>
          <w:lang w:eastAsia="sl-SI"/>
        </w:rPr>
        <w:t xml:space="preserve">4.   pisno izjavo, da za namen tega postopka dovoljuje Upravni enoti Ajdovščina </w:t>
      </w:r>
    </w:p>
    <w:p w14:paraId="0584C58F" w14:textId="77777777" w:rsidR="002D5B80" w:rsidRPr="00315911" w:rsidRDefault="002D5B80" w:rsidP="00BC65D0">
      <w:pPr>
        <w:spacing w:line="240" w:lineRule="auto"/>
        <w:ind w:firstLine="340"/>
        <w:rPr>
          <w:rFonts w:cs="Arial"/>
          <w:szCs w:val="20"/>
          <w:lang w:eastAsia="sl-SI"/>
        </w:rPr>
      </w:pPr>
      <w:r w:rsidRPr="00315911">
        <w:rPr>
          <w:rFonts w:cs="Arial"/>
          <w:szCs w:val="20"/>
          <w:lang w:eastAsia="sl-SI"/>
        </w:rPr>
        <w:t>pridobitev podatkov iz 3. točke iz uradnih evidenc.</w:t>
      </w:r>
    </w:p>
    <w:p w14:paraId="519BB1FA" w14:textId="77777777" w:rsidR="002D5B80" w:rsidRPr="00315911" w:rsidRDefault="002D5B80" w:rsidP="00BC65D0">
      <w:pPr>
        <w:spacing w:line="240" w:lineRule="auto"/>
        <w:jc w:val="both"/>
        <w:rPr>
          <w:rFonts w:cs="Arial"/>
          <w:szCs w:val="20"/>
          <w:lang w:eastAsia="sl-SI"/>
        </w:rPr>
      </w:pPr>
      <w:r w:rsidRPr="00315911">
        <w:rPr>
          <w:rFonts w:cs="Arial"/>
          <w:szCs w:val="20"/>
          <w:lang w:eastAsia="sl-SI"/>
        </w:rPr>
        <w:t> </w:t>
      </w:r>
    </w:p>
    <w:p w14:paraId="5D07920B" w14:textId="77777777" w:rsidR="002D5B80" w:rsidRPr="00315911" w:rsidRDefault="002D5B80" w:rsidP="00BC65D0">
      <w:pPr>
        <w:spacing w:line="240" w:lineRule="auto"/>
        <w:jc w:val="both"/>
        <w:rPr>
          <w:rFonts w:cs="Arial"/>
          <w:iCs/>
          <w:szCs w:val="20"/>
          <w:lang w:eastAsia="ar-SA"/>
        </w:rPr>
      </w:pPr>
      <w:r w:rsidRPr="00315911">
        <w:rPr>
          <w:rFonts w:cs="Arial"/>
          <w:iCs/>
          <w:szCs w:val="20"/>
          <w:lang w:eastAsia="ar-SA"/>
        </w:rPr>
        <w:t xml:space="preserve">V primeru, da kandidat z vpogledom v uradne evidence ne soglaša, mora sam predložiti ustrezna dokazila. </w:t>
      </w:r>
    </w:p>
    <w:p w14:paraId="067AA21E" w14:textId="77777777" w:rsidR="002D5B80" w:rsidRPr="00315911" w:rsidRDefault="002D5B80" w:rsidP="00BC65D0">
      <w:pPr>
        <w:spacing w:line="240" w:lineRule="auto"/>
        <w:jc w:val="both"/>
        <w:rPr>
          <w:rFonts w:cs="Arial"/>
          <w:szCs w:val="20"/>
          <w:lang w:eastAsia="sl-SI"/>
        </w:rPr>
      </w:pPr>
      <w:r w:rsidRPr="00315911">
        <w:rPr>
          <w:rFonts w:cs="Arial"/>
          <w:color w:val="FF0000"/>
          <w:szCs w:val="20"/>
          <w:lang w:eastAsia="sl-SI"/>
        </w:rPr>
        <w:br/>
      </w:r>
      <w:r w:rsidRPr="00315911">
        <w:rPr>
          <w:rFonts w:cs="Arial"/>
          <w:szCs w:val="20"/>
          <w:lang w:eastAsia="sl-SI"/>
        </w:rPr>
        <w:t xml:space="preserve">Zaželeno je, da prijava vsebuje tudi kratek življenjepis ter da kandidat v njej poleg formalne izobrazbe navede tudi druga znanja in veščine, ki jih je pridobil. </w:t>
      </w:r>
    </w:p>
    <w:p w14:paraId="29A9FE84" w14:textId="77777777" w:rsidR="002D5B80" w:rsidRPr="00315911" w:rsidRDefault="002D5B80" w:rsidP="00BC65D0">
      <w:pPr>
        <w:spacing w:line="240" w:lineRule="auto"/>
        <w:jc w:val="both"/>
        <w:rPr>
          <w:rFonts w:cs="Arial"/>
          <w:szCs w:val="20"/>
          <w:lang w:eastAsia="sl-SI"/>
        </w:rPr>
      </w:pPr>
    </w:p>
    <w:p w14:paraId="7995C878" w14:textId="77777777" w:rsidR="002D5B80" w:rsidRPr="00315911" w:rsidRDefault="002D5B80" w:rsidP="00BC65D0">
      <w:pPr>
        <w:spacing w:line="240" w:lineRule="auto"/>
        <w:jc w:val="both"/>
        <w:rPr>
          <w:rFonts w:cs="Arial"/>
          <w:szCs w:val="20"/>
          <w:lang w:eastAsia="sl-SI"/>
        </w:rPr>
      </w:pPr>
      <w:r w:rsidRPr="00315911">
        <w:rPr>
          <w:rFonts w:cs="Arial"/>
          <w:szCs w:val="20"/>
          <w:lang w:eastAsia="sl-SI"/>
        </w:rPr>
        <w:t>Strokovna usposobljenost kandidatov se bo presojala na podlagi priložen</w:t>
      </w:r>
      <w:r w:rsidR="006304DB">
        <w:rPr>
          <w:rFonts w:cs="Arial"/>
          <w:szCs w:val="20"/>
          <w:lang w:eastAsia="sl-SI"/>
        </w:rPr>
        <w:t>e dokumentacije</w:t>
      </w:r>
      <w:r w:rsidRPr="00315911">
        <w:rPr>
          <w:rFonts w:cs="Arial"/>
          <w:szCs w:val="20"/>
          <w:lang w:eastAsia="sl-SI"/>
        </w:rPr>
        <w:t xml:space="preserve"> </w:t>
      </w:r>
      <w:r w:rsidR="005B6139" w:rsidRPr="00315911">
        <w:rPr>
          <w:rFonts w:cs="Arial"/>
          <w:szCs w:val="20"/>
          <w:lang w:eastAsia="sl-SI"/>
        </w:rPr>
        <w:t xml:space="preserve">oziroma </w:t>
      </w:r>
      <w:r w:rsidRPr="00315911">
        <w:rPr>
          <w:rFonts w:cs="Arial"/>
          <w:szCs w:val="20"/>
          <w:lang w:eastAsia="sl-SI"/>
        </w:rPr>
        <w:t xml:space="preserve"> razgovora s </w:t>
      </w:r>
      <w:r w:rsidR="003804EA" w:rsidRPr="00315911">
        <w:rPr>
          <w:rFonts w:cs="Arial"/>
          <w:szCs w:val="20"/>
          <w:lang w:eastAsia="sl-SI"/>
        </w:rPr>
        <w:t>kandidati ali</w:t>
      </w:r>
      <w:r w:rsidRPr="00315911">
        <w:rPr>
          <w:rFonts w:cs="Arial"/>
          <w:szCs w:val="20"/>
          <w:lang w:eastAsia="sl-SI"/>
        </w:rPr>
        <w:t xml:space="preserve"> s pomočjo drugih metod preverjanja strokovne usposobljenosti kandidatov.</w:t>
      </w:r>
    </w:p>
    <w:p w14:paraId="02389E7B" w14:textId="77777777" w:rsidR="002D5B80" w:rsidRPr="00315911" w:rsidRDefault="002D5B80" w:rsidP="00BC65D0">
      <w:pPr>
        <w:spacing w:line="240" w:lineRule="auto"/>
        <w:jc w:val="both"/>
        <w:rPr>
          <w:rFonts w:cs="Arial"/>
          <w:szCs w:val="20"/>
          <w:lang w:eastAsia="sl-SI"/>
        </w:rPr>
      </w:pPr>
    </w:p>
    <w:p w14:paraId="5C1534A4" w14:textId="65965BA9" w:rsidR="005F70B1" w:rsidRPr="004B77F9" w:rsidRDefault="002D5B80" w:rsidP="005F70B1">
      <w:pPr>
        <w:jc w:val="both"/>
        <w:rPr>
          <w:rFonts w:cs="Arial"/>
          <w:color w:val="111111"/>
        </w:rPr>
      </w:pPr>
      <w:r w:rsidRPr="00315911">
        <w:rPr>
          <w:rFonts w:cs="Arial"/>
          <w:szCs w:val="20"/>
          <w:lang w:eastAsia="sl-SI"/>
        </w:rPr>
        <w:t>Z izbranim kandidatom bo sklenjena pogodba o zaposlitvi za določen čas</w:t>
      </w:r>
      <w:r w:rsidR="006349F1" w:rsidRPr="00315911">
        <w:rPr>
          <w:rFonts w:cs="Arial"/>
          <w:szCs w:val="20"/>
          <w:lang w:eastAsia="sl-SI"/>
        </w:rPr>
        <w:t xml:space="preserve"> </w:t>
      </w:r>
      <w:r w:rsidR="000C730C">
        <w:rPr>
          <w:rFonts w:cs="Arial"/>
          <w:szCs w:val="20"/>
          <w:lang w:eastAsia="sl-SI"/>
        </w:rPr>
        <w:t>dveh (2) let</w:t>
      </w:r>
      <w:r w:rsidR="0076247F">
        <w:rPr>
          <w:rFonts w:cs="Arial"/>
          <w:szCs w:val="20"/>
          <w:lang w:eastAsia="sl-SI"/>
        </w:rPr>
        <w:t>,</w:t>
      </w:r>
      <w:r w:rsidR="00F91BC2" w:rsidRPr="00315911">
        <w:rPr>
          <w:rFonts w:cs="Arial"/>
          <w:szCs w:val="20"/>
          <w:lang w:eastAsia="sl-SI"/>
        </w:rPr>
        <w:t xml:space="preserve"> s polnim delovnim časom, </w:t>
      </w:r>
      <w:r w:rsidR="006349F1" w:rsidRPr="00315911">
        <w:rPr>
          <w:rFonts w:cs="Arial"/>
          <w:szCs w:val="20"/>
          <w:lang w:eastAsia="sl-SI"/>
        </w:rPr>
        <w:t xml:space="preserve">zaradi povečanega obsega dela. </w:t>
      </w:r>
      <w:r w:rsidRPr="00315911">
        <w:rPr>
          <w:rFonts w:cs="Arial"/>
          <w:szCs w:val="20"/>
          <w:lang w:eastAsia="sl-SI"/>
        </w:rPr>
        <w:t xml:space="preserve">Izbrani kandidat ne bo imenovan v naziv, pravice oziroma dolžnosti mu bodo določene glede na uradniški naziv </w:t>
      </w:r>
      <w:r w:rsidR="000C730C">
        <w:rPr>
          <w:rFonts w:cs="Arial"/>
          <w:szCs w:val="20"/>
          <w:lang w:eastAsia="sl-SI"/>
        </w:rPr>
        <w:t xml:space="preserve">višji </w:t>
      </w:r>
      <w:r w:rsidRPr="00315911">
        <w:rPr>
          <w:rFonts w:cs="Arial"/>
          <w:szCs w:val="20"/>
          <w:lang w:eastAsia="sl-SI"/>
        </w:rPr>
        <w:t>svetovalec III</w:t>
      </w:r>
      <w:r w:rsidR="0076247F">
        <w:rPr>
          <w:rFonts w:cs="Arial"/>
          <w:szCs w:val="20"/>
          <w:lang w:eastAsia="sl-SI"/>
        </w:rPr>
        <w:t xml:space="preserve">. </w:t>
      </w:r>
      <w:r w:rsidR="00233999">
        <w:rPr>
          <w:rFonts w:cs="Arial"/>
        </w:rPr>
        <w:t xml:space="preserve">Osnovni plačni razred delovnega mesta je </w:t>
      </w:r>
      <w:r w:rsidR="000C730C">
        <w:rPr>
          <w:rFonts w:cs="Arial"/>
        </w:rPr>
        <w:t>22</w:t>
      </w:r>
      <w:r w:rsidR="00233999">
        <w:rPr>
          <w:rFonts w:cs="Arial"/>
        </w:rPr>
        <w:t xml:space="preserve">. plačni razred, to je </w:t>
      </w:r>
      <w:r w:rsidR="0076247F" w:rsidRPr="00112D8D">
        <w:rPr>
          <w:rFonts w:cs="Arial"/>
        </w:rPr>
        <w:t>2.</w:t>
      </w:r>
      <w:r w:rsidR="00753953">
        <w:rPr>
          <w:rFonts w:cs="Arial"/>
        </w:rPr>
        <w:t>353,61</w:t>
      </w:r>
      <w:r w:rsidR="0076247F" w:rsidRPr="00112D8D">
        <w:rPr>
          <w:rFonts w:cs="Arial"/>
        </w:rPr>
        <w:t xml:space="preserve"> EUR bruto</w:t>
      </w:r>
      <w:r w:rsidR="0076247F" w:rsidRPr="00112D8D">
        <w:rPr>
          <w:rFonts w:cs="Arial"/>
          <w:color w:val="111111"/>
        </w:rPr>
        <w:t xml:space="preserve">, </w:t>
      </w:r>
      <w:r w:rsidR="00233999">
        <w:rPr>
          <w:rFonts w:cs="Arial"/>
          <w:color w:val="111111"/>
        </w:rPr>
        <w:t xml:space="preserve">pri čemer </w:t>
      </w:r>
      <w:r w:rsidR="0076247F" w:rsidRPr="00112D8D">
        <w:rPr>
          <w:rFonts w:cs="Arial"/>
          <w:color w:val="111111"/>
        </w:rPr>
        <w:t>pravico do izplačila osnovne plače pridobi postopno, na način iz 3. točke prvega odstavka 101. člena ZSTSPJS</w:t>
      </w:r>
      <w:r w:rsidR="0076247F">
        <w:rPr>
          <w:rFonts w:cs="Arial"/>
        </w:rPr>
        <w:t xml:space="preserve">. </w:t>
      </w:r>
      <w:r w:rsidR="005F70B1" w:rsidRPr="004B77F9">
        <w:rPr>
          <w:rFonts w:cs="Arial"/>
          <w:color w:val="111111"/>
        </w:rPr>
        <w:t>Ob objavi znaša osnovna plača delovnega mesta 2.</w:t>
      </w:r>
      <w:r w:rsidR="005F70B1">
        <w:rPr>
          <w:rFonts w:cs="Arial"/>
          <w:color w:val="111111"/>
        </w:rPr>
        <w:t>165,70</w:t>
      </w:r>
      <w:r w:rsidR="005F70B1">
        <w:rPr>
          <w:rFonts w:cs="Arial"/>
          <w:color w:val="111111"/>
        </w:rPr>
        <w:t xml:space="preserve"> </w:t>
      </w:r>
      <w:r w:rsidR="005F70B1" w:rsidRPr="004B77F9">
        <w:rPr>
          <w:rFonts w:cs="Arial"/>
          <w:color w:val="111111"/>
        </w:rPr>
        <w:t>EUR bruto.</w:t>
      </w:r>
    </w:p>
    <w:p w14:paraId="21C70BC1" w14:textId="349158D6" w:rsidR="005F70B1" w:rsidRDefault="005F70B1" w:rsidP="00BC65D0">
      <w:pPr>
        <w:spacing w:line="240" w:lineRule="auto"/>
        <w:jc w:val="both"/>
        <w:rPr>
          <w:rFonts w:cs="Arial"/>
        </w:rPr>
      </w:pPr>
    </w:p>
    <w:p w14:paraId="512483F6" w14:textId="3E496C28" w:rsidR="002D5B80" w:rsidRPr="00315911" w:rsidRDefault="002D5B80" w:rsidP="00BC65D0">
      <w:pPr>
        <w:spacing w:line="240" w:lineRule="auto"/>
        <w:jc w:val="both"/>
        <w:rPr>
          <w:rFonts w:cs="Arial"/>
          <w:szCs w:val="20"/>
          <w:lang w:eastAsia="sl-SI"/>
        </w:rPr>
      </w:pPr>
      <w:r w:rsidRPr="00315911">
        <w:rPr>
          <w:rFonts w:cs="Arial"/>
          <w:szCs w:val="20"/>
          <w:lang w:eastAsia="sl-SI"/>
        </w:rPr>
        <w:t xml:space="preserve">Izbran kandidat bo delo opravljal v prostorih Upravne enote Ajdovščina, Vipavska cesta 11b, 5270 Ajdovščina. </w:t>
      </w:r>
    </w:p>
    <w:p w14:paraId="00E765D1" w14:textId="77777777" w:rsidR="002D5B80" w:rsidRPr="00315911" w:rsidRDefault="002D5B80" w:rsidP="00BC65D0">
      <w:pPr>
        <w:spacing w:line="240" w:lineRule="auto"/>
        <w:jc w:val="both"/>
        <w:rPr>
          <w:rFonts w:cs="Arial"/>
          <w:iCs/>
          <w:szCs w:val="20"/>
          <w:lang w:eastAsia="sl-SI"/>
        </w:rPr>
      </w:pPr>
    </w:p>
    <w:p w14:paraId="4839A731" w14:textId="26AB5988" w:rsidR="00F91BC2" w:rsidRPr="00315911" w:rsidRDefault="00F91BC2" w:rsidP="00BC65D0">
      <w:pPr>
        <w:spacing w:line="240" w:lineRule="auto"/>
        <w:jc w:val="both"/>
        <w:rPr>
          <w:rFonts w:cs="Arial"/>
          <w:szCs w:val="20"/>
          <w:lang w:eastAsia="sl-SI"/>
        </w:rPr>
      </w:pPr>
      <w:r w:rsidRPr="00315911">
        <w:rPr>
          <w:rFonts w:cs="Arial"/>
          <w:szCs w:val="20"/>
          <w:lang w:eastAsia="sl-SI"/>
        </w:rPr>
        <w:t xml:space="preserve">Kandidat vloži prijavo v pisni obliki na priloženem obrazcu za zaposlitev, ki jo pošlje v zaprti ovojnici z označbo »za javno objavo </w:t>
      </w:r>
      <w:r w:rsidR="000C730C">
        <w:rPr>
          <w:rFonts w:cs="Arial"/>
          <w:szCs w:val="20"/>
          <w:lang w:eastAsia="sl-SI"/>
        </w:rPr>
        <w:t xml:space="preserve">višji </w:t>
      </w:r>
      <w:r w:rsidRPr="00315911">
        <w:rPr>
          <w:rFonts w:cs="Arial"/>
          <w:szCs w:val="20"/>
          <w:lang w:eastAsia="sl-SI"/>
        </w:rPr>
        <w:t>svetovalec« na naslov: Upravna enota Ajdovščina, Vipavska 11b, 5270 Ajdovščina</w:t>
      </w:r>
      <w:r w:rsidR="00A5453B">
        <w:rPr>
          <w:rFonts w:cs="Arial"/>
          <w:szCs w:val="20"/>
          <w:lang w:eastAsia="sl-SI"/>
        </w:rPr>
        <w:t>,</w:t>
      </w:r>
      <w:r w:rsidRPr="00315911">
        <w:rPr>
          <w:rFonts w:cs="Arial"/>
          <w:szCs w:val="20"/>
          <w:lang w:eastAsia="sl-SI"/>
        </w:rPr>
        <w:t xml:space="preserve"> in sicer </w:t>
      </w:r>
      <w:r w:rsidRPr="00960BBF">
        <w:rPr>
          <w:rFonts w:cs="Arial"/>
          <w:szCs w:val="20"/>
          <w:lang w:eastAsia="sl-SI"/>
        </w:rPr>
        <w:t xml:space="preserve">v roku </w:t>
      </w:r>
      <w:r w:rsidR="00753953" w:rsidRPr="00960BBF">
        <w:rPr>
          <w:rFonts w:cs="Arial"/>
          <w:szCs w:val="20"/>
          <w:lang w:eastAsia="sl-SI"/>
        </w:rPr>
        <w:t>8</w:t>
      </w:r>
      <w:r w:rsidRPr="00960BBF">
        <w:rPr>
          <w:rFonts w:cs="Arial"/>
          <w:szCs w:val="20"/>
          <w:lang w:eastAsia="sl-SI"/>
        </w:rPr>
        <w:t xml:space="preserve"> dni po objavi </w:t>
      </w:r>
      <w:r w:rsidRPr="00960BBF">
        <w:rPr>
          <w:rFonts w:cs="Arial"/>
          <w:color w:val="000000"/>
          <w:szCs w:val="20"/>
          <w:lang w:eastAsia="sl-SI"/>
        </w:rPr>
        <w:t>na</w:t>
      </w:r>
      <w:r w:rsidRPr="00315911">
        <w:rPr>
          <w:rFonts w:cs="Arial"/>
          <w:color w:val="000000"/>
          <w:szCs w:val="20"/>
          <w:lang w:eastAsia="sl-SI"/>
        </w:rPr>
        <w:t xml:space="preserve"> osrednjem spletnem mestu državne uprave GOV.SI </w:t>
      </w:r>
      <w:r w:rsidRPr="00315911">
        <w:rPr>
          <w:rFonts w:cs="Arial"/>
          <w:szCs w:val="20"/>
          <w:lang w:eastAsia="sl-SI"/>
        </w:rPr>
        <w:t xml:space="preserve">in Zavodu RS za zaposlovanje. Za pisno obliko prijave se šteje tudi </w:t>
      </w:r>
      <w:r w:rsidRPr="00315911">
        <w:rPr>
          <w:rFonts w:cs="Arial"/>
          <w:szCs w:val="20"/>
          <w:lang w:eastAsia="sl-SI"/>
        </w:rPr>
        <w:lastRenderedPageBreak/>
        <w:t>elektronska oblika, poslana na elektronski naslov:</w:t>
      </w:r>
      <w:r w:rsidR="00374445" w:rsidRPr="00374445">
        <w:t xml:space="preserve"> </w:t>
      </w:r>
      <w:hyperlink r:id="rId35" w:history="1">
        <w:r w:rsidR="00374445" w:rsidRPr="00F35F3C">
          <w:rPr>
            <w:rStyle w:val="Hiperpovezava"/>
            <w:rFonts w:cs="Arial"/>
          </w:rPr>
          <w:t>ue.ajdovscina@gov.si</w:t>
        </w:r>
      </w:hyperlink>
      <w:r w:rsidR="00374445" w:rsidRPr="002A307A">
        <w:rPr>
          <w:rFonts w:cs="Arial"/>
        </w:rPr>
        <w:t>,</w:t>
      </w:r>
      <w:r w:rsidRPr="00315911">
        <w:rPr>
          <w:rFonts w:cs="Arial"/>
          <w:szCs w:val="20"/>
          <w:lang w:eastAsia="sl-SI"/>
        </w:rPr>
        <w:t xml:space="preserve"> pri čemer veljavnost prijave ni pogojena z elektronskim podpisom.</w:t>
      </w:r>
    </w:p>
    <w:p w14:paraId="66CFD958" w14:textId="77777777" w:rsidR="006E4013" w:rsidRPr="00315911" w:rsidRDefault="006E4013" w:rsidP="00BC65D0">
      <w:pPr>
        <w:spacing w:line="240" w:lineRule="auto"/>
        <w:rPr>
          <w:rFonts w:cs="Arial"/>
          <w:szCs w:val="20"/>
        </w:rPr>
      </w:pPr>
    </w:p>
    <w:p w14:paraId="5DC241A7" w14:textId="77777777" w:rsidR="002017A5" w:rsidRPr="00E97E5B" w:rsidRDefault="002017A5" w:rsidP="00BC65D0">
      <w:pPr>
        <w:overflowPunct w:val="0"/>
        <w:autoSpaceDE w:val="0"/>
        <w:autoSpaceDN w:val="0"/>
        <w:adjustRightInd w:val="0"/>
        <w:spacing w:line="240" w:lineRule="auto"/>
        <w:jc w:val="both"/>
        <w:textAlignment w:val="baseline"/>
        <w:rPr>
          <w:rFonts w:cs="Arial"/>
          <w:szCs w:val="20"/>
          <w:lang w:eastAsia="ar-SA"/>
        </w:rPr>
      </w:pPr>
      <w:r w:rsidRPr="00315911">
        <w:rPr>
          <w:rFonts w:cs="Arial"/>
          <w:szCs w:val="20"/>
          <w:lang w:eastAsia="sl-SI"/>
        </w:rPr>
        <w:t>Neizbrani kandidati bodo o izboru pisno obveščeni najkasneje v osmih dneh po zaključenem postopku izbire</w:t>
      </w:r>
      <w:r>
        <w:rPr>
          <w:rFonts w:cs="Arial"/>
          <w:szCs w:val="20"/>
          <w:lang w:eastAsia="sl-SI"/>
        </w:rPr>
        <w:t xml:space="preserve">, </w:t>
      </w:r>
      <w:r w:rsidRPr="00315911">
        <w:rPr>
          <w:rFonts w:cs="Arial"/>
          <w:szCs w:val="20"/>
          <w:lang w:eastAsia="ar-SA"/>
        </w:rPr>
        <w:t xml:space="preserve"> </w:t>
      </w:r>
      <w:r w:rsidRPr="00E97E5B">
        <w:rPr>
          <w:color w:val="000000"/>
          <w:szCs w:val="20"/>
        </w:rPr>
        <w:t>in sicer po elektronski poti na elektronski naslov, o katerem je kandidat seznanil delodajalca za namen obveščanja.</w:t>
      </w:r>
    </w:p>
    <w:p w14:paraId="64E776A9" w14:textId="77777777" w:rsidR="002D5B80" w:rsidRPr="00315911" w:rsidRDefault="002D5B80" w:rsidP="00BC65D0">
      <w:pPr>
        <w:overflowPunct w:val="0"/>
        <w:autoSpaceDE w:val="0"/>
        <w:autoSpaceDN w:val="0"/>
        <w:adjustRightInd w:val="0"/>
        <w:spacing w:line="240" w:lineRule="auto"/>
        <w:jc w:val="both"/>
        <w:textAlignment w:val="baseline"/>
        <w:rPr>
          <w:rFonts w:cs="Arial"/>
          <w:szCs w:val="20"/>
          <w:lang w:eastAsia="sl-SI"/>
        </w:rPr>
      </w:pPr>
    </w:p>
    <w:p w14:paraId="5098259F" w14:textId="465B2A1D" w:rsidR="002017A5" w:rsidRDefault="002017A5" w:rsidP="00BC65D0">
      <w:pPr>
        <w:spacing w:line="240" w:lineRule="auto"/>
        <w:jc w:val="both"/>
        <w:rPr>
          <w:rFonts w:cs="Arial"/>
          <w:color w:val="000000"/>
          <w:szCs w:val="20"/>
          <w:lang w:eastAsia="sl-SI"/>
        </w:rPr>
      </w:pPr>
      <w:r w:rsidRPr="00315911">
        <w:rPr>
          <w:rFonts w:cs="Arial"/>
          <w:color w:val="000000"/>
          <w:szCs w:val="20"/>
          <w:lang w:eastAsia="sl-SI"/>
        </w:rPr>
        <w:t>Informacije o delovnem področju p</w:t>
      </w:r>
      <w:r>
        <w:rPr>
          <w:rFonts w:cs="Arial"/>
          <w:color w:val="000000"/>
          <w:szCs w:val="20"/>
          <w:lang w:eastAsia="sl-SI"/>
        </w:rPr>
        <w:t>osreduje Erika Koren Kušnjerek</w:t>
      </w:r>
      <w:r w:rsidRPr="00315911">
        <w:rPr>
          <w:rFonts w:cs="Arial"/>
          <w:color w:val="000000"/>
          <w:szCs w:val="20"/>
          <w:lang w:eastAsia="sl-SI"/>
        </w:rPr>
        <w:t>, tel. 05 36 43 22</w:t>
      </w:r>
      <w:r>
        <w:rPr>
          <w:rFonts w:cs="Arial"/>
          <w:color w:val="000000"/>
          <w:szCs w:val="20"/>
          <w:lang w:eastAsia="sl-SI"/>
        </w:rPr>
        <w:t xml:space="preserve">8, o </w:t>
      </w:r>
      <w:r w:rsidRPr="00315911">
        <w:rPr>
          <w:rFonts w:cs="Arial"/>
          <w:color w:val="000000"/>
          <w:szCs w:val="20"/>
          <w:lang w:eastAsia="sl-SI"/>
        </w:rPr>
        <w:t>objavi prostega delovnega mesta p</w:t>
      </w:r>
      <w:r>
        <w:rPr>
          <w:rFonts w:cs="Arial"/>
          <w:color w:val="000000"/>
          <w:szCs w:val="20"/>
          <w:lang w:eastAsia="sl-SI"/>
        </w:rPr>
        <w:t>a</w:t>
      </w:r>
      <w:r w:rsidRPr="00315911">
        <w:rPr>
          <w:rFonts w:cs="Arial"/>
          <w:color w:val="000000"/>
          <w:szCs w:val="20"/>
          <w:lang w:eastAsia="sl-SI"/>
        </w:rPr>
        <w:t xml:space="preserve"> Ana Kobal, tel. 05 </w:t>
      </w:r>
      <w:r>
        <w:rPr>
          <w:rFonts w:cs="Arial"/>
          <w:color w:val="000000"/>
          <w:szCs w:val="20"/>
          <w:lang w:eastAsia="sl-SI"/>
        </w:rPr>
        <w:t>36</w:t>
      </w:r>
      <w:r w:rsidRPr="00315911">
        <w:rPr>
          <w:rFonts w:cs="Arial"/>
          <w:color w:val="000000"/>
          <w:szCs w:val="20"/>
          <w:lang w:eastAsia="sl-SI"/>
        </w:rPr>
        <w:t xml:space="preserve"> 43 264</w:t>
      </w:r>
      <w:r>
        <w:rPr>
          <w:rFonts w:cs="Arial"/>
          <w:color w:val="000000"/>
          <w:szCs w:val="20"/>
          <w:lang w:eastAsia="sl-SI"/>
        </w:rPr>
        <w:t>.</w:t>
      </w:r>
    </w:p>
    <w:p w14:paraId="4D445760" w14:textId="77777777" w:rsidR="002D5B80" w:rsidRPr="00315911" w:rsidRDefault="002D5B80" w:rsidP="00BC65D0">
      <w:pPr>
        <w:spacing w:line="240" w:lineRule="auto"/>
        <w:jc w:val="both"/>
        <w:rPr>
          <w:rFonts w:cs="Arial"/>
          <w:szCs w:val="20"/>
          <w:lang w:eastAsia="sl-SI"/>
        </w:rPr>
      </w:pPr>
    </w:p>
    <w:p w14:paraId="51D8E068" w14:textId="77777777" w:rsidR="002D5B80" w:rsidRPr="00315911" w:rsidRDefault="002D5B80" w:rsidP="00BC65D0">
      <w:pPr>
        <w:spacing w:line="240" w:lineRule="auto"/>
        <w:jc w:val="both"/>
        <w:rPr>
          <w:rFonts w:cs="Arial"/>
          <w:szCs w:val="20"/>
          <w:lang w:eastAsia="sl-SI"/>
        </w:rPr>
      </w:pPr>
      <w:r w:rsidRPr="00315911">
        <w:rPr>
          <w:rFonts w:cs="Arial"/>
          <w:szCs w:val="20"/>
          <w:lang w:eastAsia="sl-SI"/>
        </w:rPr>
        <w:t>V besedilu javne objave uporabljeni izrazi, zapisani v moški spolni slovnični obliki, so uporabljeni kot nevtralni za moške in ženske.</w:t>
      </w:r>
    </w:p>
    <w:p w14:paraId="0825CA27" w14:textId="77777777" w:rsidR="002D5B80" w:rsidRPr="00315911" w:rsidRDefault="002D5B80" w:rsidP="00BC65D0">
      <w:pPr>
        <w:spacing w:line="240" w:lineRule="auto"/>
        <w:jc w:val="both"/>
        <w:rPr>
          <w:rFonts w:cs="Arial"/>
          <w:szCs w:val="20"/>
          <w:lang w:eastAsia="sl-SI"/>
        </w:rPr>
      </w:pPr>
    </w:p>
    <w:p w14:paraId="2CC901E0" w14:textId="77777777" w:rsidR="002D5B80" w:rsidRPr="00315911" w:rsidRDefault="002D5B80" w:rsidP="002D5B80">
      <w:pPr>
        <w:pStyle w:val="podpisi"/>
        <w:rPr>
          <w:rFonts w:cs="Arial"/>
          <w:szCs w:val="20"/>
          <w:lang w:val="sl-SI"/>
        </w:rPr>
      </w:pPr>
      <w:r w:rsidRPr="00315911">
        <w:rPr>
          <w:rFonts w:cs="Arial"/>
          <w:szCs w:val="20"/>
          <w:lang w:val="sl-SI"/>
        </w:rPr>
        <w:tab/>
      </w:r>
    </w:p>
    <w:p w14:paraId="3659C1B2" w14:textId="77777777" w:rsidR="002D5B80" w:rsidRPr="00315911" w:rsidRDefault="002D5B80" w:rsidP="002D5B80">
      <w:pPr>
        <w:pStyle w:val="podpisi"/>
        <w:rPr>
          <w:rFonts w:cs="Arial"/>
          <w:szCs w:val="20"/>
          <w:lang w:val="sl-SI"/>
        </w:rPr>
      </w:pPr>
      <w:r w:rsidRPr="00315911">
        <w:rPr>
          <w:rFonts w:cs="Arial"/>
          <w:szCs w:val="20"/>
          <w:lang w:val="sl-SI"/>
        </w:rPr>
        <w:tab/>
      </w:r>
    </w:p>
    <w:p w14:paraId="2C68A2E8" w14:textId="4EB502FF" w:rsidR="002D5B80" w:rsidRPr="00315911" w:rsidRDefault="002D5B80" w:rsidP="002D5B80">
      <w:pPr>
        <w:pStyle w:val="podpisi"/>
        <w:rPr>
          <w:rFonts w:cs="Arial"/>
          <w:szCs w:val="20"/>
          <w:lang w:val="sl-SI"/>
        </w:rPr>
      </w:pPr>
      <w:r w:rsidRPr="00315911">
        <w:rPr>
          <w:rFonts w:cs="Arial"/>
          <w:szCs w:val="20"/>
          <w:lang w:val="sl-SI"/>
        </w:rPr>
        <w:tab/>
      </w:r>
      <w:r w:rsidR="00DC2983">
        <w:rPr>
          <w:rFonts w:cs="Arial"/>
          <w:szCs w:val="20"/>
          <w:lang w:val="sl-SI"/>
        </w:rPr>
        <w:t>m</w:t>
      </w:r>
      <w:r w:rsidR="0032572F" w:rsidRPr="00315911">
        <w:rPr>
          <w:rFonts w:cs="Arial"/>
          <w:szCs w:val="20"/>
          <w:lang w:val="sl-SI"/>
        </w:rPr>
        <w:t xml:space="preserve">ag. </w:t>
      </w:r>
      <w:r w:rsidR="000F5FFF">
        <w:rPr>
          <w:rFonts w:cs="Arial"/>
          <w:szCs w:val="20"/>
          <w:lang w:val="sl-SI"/>
        </w:rPr>
        <w:t>Sandi Bačar</w:t>
      </w:r>
    </w:p>
    <w:p w14:paraId="453E5E92" w14:textId="77777777" w:rsidR="002D5B80" w:rsidRDefault="002D5B80" w:rsidP="002D5B80">
      <w:pPr>
        <w:pStyle w:val="podpisi"/>
        <w:rPr>
          <w:lang w:val="sl-SI"/>
        </w:rPr>
      </w:pPr>
      <w:r w:rsidRPr="00315911">
        <w:rPr>
          <w:rFonts w:cs="Arial"/>
          <w:szCs w:val="20"/>
          <w:lang w:val="sl-SI"/>
        </w:rPr>
        <w:tab/>
      </w:r>
      <w:r>
        <w:rPr>
          <w:lang w:val="sl-SI"/>
        </w:rPr>
        <w:t>načelni</w:t>
      </w:r>
      <w:r w:rsidR="0032572F">
        <w:rPr>
          <w:lang w:val="sl-SI"/>
        </w:rPr>
        <w:t>k</w:t>
      </w:r>
    </w:p>
    <w:p w14:paraId="04BEDB0A" w14:textId="77777777" w:rsidR="002D5B80" w:rsidRDefault="002D5B80" w:rsidP="002D5B80">
      <w:pPr>
        <w:spacing w:line="240" w:lineRule="auto"/>
        <w:jc w:val="both"/>
        <w:rPr>
          <w:rFonts w:cs="Arial"/>
          <w:szCs w:val="20"/>
          <w:lang w:eastAsia="sl-SI"/>
        </w:rPr>
      </w:pPr>
    </w:p>
    <w:p w14:paraId="28E5B380" w14:textId="77777777" w:rsidR="000C3FD6" w:rsidRDefault="000C3FD6" w:rsidP="000C3FD6">
      <w:pPr>
        <w:spacing w:line="240" w:lineRule="auto"/>
        <w:jc w:val="both"/>
        <w:rPr>
          <w:rFonts w:cs="Arial"/>
          <w:szCs w:val="20"/>
          <w:lang w:eastAsia="sl-SI"/>
        </w:rPr>
      </w:pPr>
    </w:p>
    <w:p w14:paraId="0F23F711" w14:textId="77777777" w:rsidR="00EB5185" w:rsidRDefault="00EB5185" w:rsidP="00985133">
      <w:pPr>
        <w:spacing w:line="260" w:lineRule="exact"/>
        <w:jc w:val="both"/>
        <w:rPr>
          <w:rFonts w:cs="Arial"/>
          <w:szCs w:val="20"/>
          <w:lang w:eastAsia="sl-SI"/>
        </w:rPr>
      </w:pPr>
    </w:p>
    <w:p w14:paraId="71C9F82D" w14:textId="77777777" w:rsidR="00985133" w:rsidRPr="00985133" w:rsidRDefault="00985133" w:rsidP="00985133">
      <w:pPr>
        <w:spacing w:line="260" w:lineRule="exact"/>
        <w:jc w:val="both"/>
        <w:rPr>
          <w:rFonts w:cs="Arial"/>
          <w:szCs w:val="20"/>
          <w:lang w:eastAsia="sl-SI"/>
        </w:rPr>
      </w:pPr>
      <w:r w:rsidRPr="00985133">
        <w:rPr>
          <w:rFonts w:cs="Arial"/>
          <w:szCs w:val="20"/>
          <w:lang w:eastAsia="sl-SI"/>
        </w:rPr>
        <w:t>Priloga:</w:t>
      </w:r>
    </w:p>
    <w:p w14:paraId="6C42CE9B" w14:textId="77777777" w:rsidR="00985133" w:rsidRPr="00985133" w:rsidRDefault="00985133" w:rsidP="00985133">
      <w:pPr>
        <w:spacing w:line="260" w:lineRule="exact"/>
        <w:jc w:val="both"/>
        <w:rPr>
          <w:rFonts w:cs="Arial"/>
          <w:szCs w:val="20"/>
          <w:lang w:eastAsia="sl-SI"/>
        </w:rPr>
      </w:pPr>
      <w:r w:rsidRPr="00985133">
        <w:rPr>
          <w:rFonts w:cs="Arial"/>
          <w:szCs w:val="20"/>
          <w:lang w:eastAsia="sl-SI"/>
        </w:rPr>
        <w:t>- obrazec za zaposlitev</w:t>
      </w:r>
    </w:p>
    <w:p w14:paraId="59FCFEAD" w14:textId="77777777" w:rsidR="00985133" w:rsidRPr="00985133" w:rsidRDefault="00985133" w:rsidP="00985133">
      <w:pPr>
        <w:spacing w:after="100" w:line="240" w:lineRule="auto"/>
        <w:ind w:left="3600" w:firstLine="720"/>
        <w:jc w:val="both"/>
        <w:rPr>
          <w:szCs w:val="20"/>
          <w:lang w:eastAsia="sl-SI"/>
        </w:rPr>
      </w:pPr>
    </w:p>
    <w:p w14:paraId="59C3221D" w14:textId="77777777" w:rsidR="00985133" w:rsidRPr="00985133" w:rsidRDefault="00985133" w:rsidP="00985133">
      <w:pPr>
        <w:spacing w:after="100" w:line="240" w:lineRule="auto"/>
        <w:ind w:left="3600" w:firstLine="720"/>
        <w:jc w:val="both"/>
        <w:rPr>
          <w:szCs w:val="20"/>
          <w:lang w:eastAsia="sl-SI"/>
        </w:rPr>
      </w:pPr>
    </w:p>
    <w:p w14:paraId="2E00A8A0" w14:textId="77777777" w:rsidR="00985133" w:rsidRPr="00985133" w:rsidRDefault="00985133" w:rsidP="00985133">
      <w:pPr>
        <w:spacing w:after="100" w:line="240" w:lineRule="auto"/>
        <w:ind w:left="3600" w:firstLine="720"/>
        <w:jc w:val="both"/>
        <w:rPr>
          <w:szCs w:val="20"/>
          <w:lang w:eastAsia="sl-SI"/>
        </w:rPr>
      </w:pPr>
    </w:p>
    <w:p w14:paraId="6A51BFCA" w14:textId="77777777" w:rsidR="00985133" w:rsidRPr="00985133" w:rsidRDefault="00985133" w:rsidP="00985133">
      <w:pPr>
        <w:spacing w:after="100" w:line="240" w:lineRule="auto"/>
        <w:ind w:left="3600" w:firstLine="720"/>
        <w:jc w:val="both"/>
        <w:rPr>
          <w:szCs w:val="20"/>
          <w:lang w:eastAsia="sl-SI"/>
        </w:rPr>
      </w:pPr>
    </w:p>
    <w:p w14:paraId="5D379507" w14:textId="77777777" w:rsidR="00985133" w:rsidRPr="00985133" w:rsidRDefault="00985133" w:rsidP="00985133">
      <w:pPr>
        <w:spacing w:line="240" w:lineRule="auto"/>
        <w:jc w:val="both"/>
        <w:rPr>
          <w:rFonts w:cs="Arial"/>
          <w:szCs w:val="20"/>
          <w:lang w:eastAsia="sl-SI"/>
        </w:rPr>
      </w:pPr>
      <w:r w:rsidRPr="00985133">
        <w:rPr>
          <w:rFonts w:cs="Arial"/>
          <w:szCs w:val="20"/>
          <w:lang w:eastAsia="sl-SI"/>
        </w:rPr>
        <w:t xml:space="preserve">Poslati: </w:t>
      </w:r>
    </w:p>
    <w:p w14:paraId="385D15EB" w14:textId="77777777" w:rsidR="00985133" w:rsidRPr="00985133" w:rsidRDefault="00985133" w:rsidP="00985133">
      <w:pPr>
        <w:numPr>
          <w:ilvl w:val="0"/>
          <w:numId w:val="9"/>
        </w:numPr>
        <w:spacing w:after="100" w:line="240" w:lineRule="auto"/>
        <w:ind w:left="284"/>
        <w:jc w:val="both"/>
        <w:rPr>
          <w:rFonts w:cs="Arial"/>
          <w:szCs w:val="20"/>
          <w:lang w:eastAsia="sl-SI"/>
        </w:rPr>
      </w:pPr>
      <w:r w:rsidRPr="00985133">
        <w:rPr>
          <w:rFonts w:cs="Arial"/>
          <w:szCs w:val="20"/>
          <w:lang w:eastAsia="sl-SI"/>
        </w:rPr>
        <w:t xml:space="preserve"> objava na portal GOV.SI,</w:t>
      </w:r>
    </w:p>
    <w:p w14:paraId="661EB32F" w14:textId="77777777" w:rsidR="00985133" w:rsidRPr="00985133" w:rsidRDefault="00985133" w:rsidP="00985133">
      <w:pPr>
        <w:numPr>
          <w:ilvl w:val="0"/>
          <w:numId w:val="9"/>
        </w:numPr>
        <w:spacing w:after="100" w:line="240" w:lineRule="auto"/>
        <w:ind w:left="284"/>
        <w:jc w:val="both"/>
        <w:rPr>
          <w:rFonts w:cs="Arial"/>
          <w:szCs w:val="20"/>
          <w:lang w:eastAsia="sl-SI"/>
        </w:rPr>
      </w:pPr>
      <w:r w:rsidRPr="00985133">
        <w:rPr>
          <w:rFonts w:cs="Arial"/>
          <w:szCs w:val="20"/>
          <w:lang w:eastAsia="sl-SI"/>
        </w:rPr>
        <w:t xml:space="preserve"> objava na Zavodu RS za zaposlovanje</w:t>
      </w:r>
    </w:p>
    <w:p w14:paraId="42CCF19C" w14:textId="77777777" w:rsidR="00985133" w:rsidRPr="00985133" w:rsidRDefault="00985133" w:rsidP="00985133">
      <w:pPr>
        <w:spacing w:line="240" w:lineRule="auto"/>
        <w:jc w:val="both"/>
        <w:rPr>
          <w:rFonts w:cs="Arial"/>
          <w:szCs w:val="20"/>
          <w:lang w:eastAsia="sl-SI"/>
        </w:rPr>
      </w:pPr>
    </w:p>
    <w:sectPr w:rsidR="00985133" w:rsidRPr="00985133" w:rsidSect="00783310">
      <w:headerReference w:type="default" r:id="rId36"/>
      <w:headerReference w:type="first" r:id="rId37"/>
      <w:footerReference w:type="first" r:id="rId38"/>
      <w:pgSz w:w="11900" w:h="16840" w:code="9"/>
      <w:pgMar w:top="1701" w:right="1701" w:bottom="1134" w:left="1701" w:header="964" w:footer="794"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8FDA8" w14:textId="77777777" w:rsidR="00BB29F6" w:rsidRDefault="00BB29F6">
      <w:r>
        <w:separator/>
      </w:r>
    </w:p>
  </w:endnote>
  <w:endnote w:type="continuationSeparator" w:id="0">
    <w:p w14:paraId="56E4819A" w14:textId="77777777" w:rsidR="00BB29F6" w:rsidRDefault="00BB2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Republika">
    <w:panose1 w:val="02000506040000020004"/>
    <w:charset w:val="EE"/>
    <w:family w:val="auto"/>
    <w:pitch w:val="variable"/>
    <w:sig w:usb0="A00000FF" w:usb1="4000205B" w:usb2="00000000" w:usb3="00000000" w:csb0="0000009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B2FA2" w14:textId="77777777" w:rsidR="00FB0B87" w:rsidRPr="00FB0B87" w:rsidRDefault="00FB0B87">
    <w:pPr>
      <w:pStyle w:val="Noga"/>
      <w:jc w:val="right"/>
      <w:rPr>
        <w:szCs w:val="20"/>
      </w:rPr>
    </w:pPr>
    <w:r w:rsidRPr="00FB0B87">
      <w:rPr>
        <w:szCs w:val="20"/>
      </w:rPr>
      <w:fldChar w:fldCharType="begin"/>
    </w:r>
    <w:r w:rsidRPr="00FB0B87">
      <w:rPr>
        <w:szCs w:val="20"/>
      </w:rPr>
      <w:instrText>PAGE   \* MERGEFORMAT</w:instrText>
    </w:r>
    <w:r w:rsidRPr="00FB0B87">
      <w:rPr>
        <w:szCs w:val="20"/>
      </w:rPr>
      <w:fldChar w:fldCharType="separate"/>
    </w:r>
    <w:r w:rsidR="00EC70C8">
      <w:rPr>
        <w:noProof/>
        <w:szCs w:val="20"/>
      </w:rPr>
      <w:t>1</w:t>
    </w:r>
    <w:r w:rsidRPr="00FB0B87">
      <w:rPr>
        <w:szCs w:val="20"/>
      </w:rPr>
      <w:fldChar w:fldCharType="end"/>
    </w:r>
  </w:p>
  <w:p w14:paraId="736F2F31" w14:textId="77777777" w:rsidR="00215C61" w:rsidRDefault="00215C61">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2C530" w14:textId="77777777" w:rsidR="00BB29F6" w:rsidRDefault="00BB29F6">
      <w:r>
        <w:separator/>
      </w:r>
    </w:p>
  </w:footnote>
  <w:footnote w:type="continuationSeparator" w:id="0">
    <w:p w14:paraId="4EBD08D7" w14:textId="77777777" w:rsidR="00BB29F6" w:rsidRDefault="00BB29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B9738" w14:textId="77777777" w:rsidR="00215C61" w:rsidRPr="00110CBD" w:rsidRDefault="00215C61" w:rsidP="007D75CF">
    <w:pPr>
      <w:pStyle w:val="Glava"/>
      <w:spacing w:line="240" w:lineRule="exact"/>
      <w:rPr>
        <w:rFonts w:ascii="Republika" w:hAnsi="Republika"/>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bottomFromText="6005" w:vertAnchor="page" w:horzAnchor="page" w:tblpX="925" w:tblpY="869"/>
      <w:tblW w:w="0" w:type="auto"/>
      <w:tblLook w:val="04A0" w:firstRow="1" w:lastRow="0" w:firstColumn="1" w:lastColumn="0" w:noHBand="0" w:noVBand="1"/>
    </w:tblPr>
    <w:tblGrid>
      <w:gridCol w:w="649"/>
    </w:tblGrid>
    <w:tr w:rsidR="00215C61" w:rsidRPr="008F3500" w14:paraId="79D7F39D" w14:textId="77777777">
      <w:trPr>
        <w:cantSplit/>
        <w:trHeight w:hRule="exact" w:val="847"/>
      </w:trPr>
      <w:tc>
        <w:tcPr>
          <w:tcW w:w="567" w:type="dxa"/>
        </w:tcPr>
        <w:p w14:paraId="56215231" w14:textId="77777777" w:rsidR="00215C61" w:rsidRDefault="00215C61" w:rsidP="00D248DE">
          <w:pPr>
            <w:autoSpaceDE w:val="0"/>
            <w:autoSpaceDN w:val="0"/>
            <w:adjustRightInd w:val="0"/>
            <w:spacing w:line="240" w:lineRule="auto"/>
            <w:rPr>
              <w:rFonts w:ascii="Republika" w:hAnsi="Republika"/>
              <w:color w:val="529DBA"/>
              <w:sz w:val="60"/>
              <w:szCs w:val="60"/>
            </w:rPr>
          </w:pPr>
          <w:r w:rsidRPr="008F3500">
            <w:rPr>
              <w:rFonts w:ascii="Republika" w:hAnsi="Republika" w:cs="Republika"/>
              <w:color w:val="529DBA"/>
              <w:sz w:val="60"/>
              <w:szCs w:val="60"/>
              <w:lang w:eastAsia="sl-SI"/>
            </w:rPr>
            <w:t></w:t>
          </w:r>
        </w:p>
        <w:p w14:paraId="575AF33F" w14:textId="77777777" w:rsidR="00215C61" w:rsidRPr="006D42D9" w:rsidRDefault="00215C61" w:rsidP="006D42D9">
          <w:pPr>
            <w:rPr>
              <w:rFonts w:ascii="Republika" w:hAnsi="Republika"/>
              <w:sz w:val="60"/>
              <w:szCs w:val="60"/>
            </w:rPr>
          </w:pPr>
        </w:p>
        <w:p w14:paraId="5732A2BC" w14:textId="77777777" w:rsidR="00215C61" w:rsidRPr="006D42D9" w:rsidRDefault="00215C61" w:rsidP="006D42D9">
          <w:pPr>
            <w:rPr>
              <w:rFonts w:ascii="Republika" w:hAnsi="Republika"/>
              <w:sz w:val="60"/>
              <w:szCs w:val="60"/>
            </w:rPr>
          </w:pPr>
        </w:p>
        <w:p w14:paraId="4C99E0E2" w14:textId="77777777" w:rsidR="00215C61" w:rsidRPr="006D42D9" w:rsidRDefault="00215C61" w:rsidP="006D42D9">
          <w:pPr>
            <w:rPr>
              <w:rFonts w:ascii="Republika" w:hAnsi="Republika"/>
              <w:sz w:val="60"/>
              <w:szCs w:val="60"/>
            </w:rPr>
          </w:pPr>
        </w:p>
        <w:p w14:paraId="46552F18" w14:textId="77777777" w:rsidR="00215C61" w:rsidRPr="006D42D9" w:rsidRDefault="00215C61" w:rsidP="006D42D9">
          <w:pPr>
            <w:rPr>
              <w:rFonts w:ascii="Republika" w:hAnsi="Republika"/>
              <w:sz w:val="60"/>
              <w:szCs w:val="60"/>
            </w:rPr>
          </w:pPr>
        </w:p>
        <w:p w14:paraId="4CFC8243" w14:textId="77777777" w:rsidR="00215C61" w:rsidRPr="006D42D9" w:rsidRDefault="00215C61" w:rsidP="006D42D9">
          <w:pPr>
            <w:rPr>
              <w:rFonts w:ascii="Republika" w:hAnsi="Republika"/>
              <w:sz w:val="60"/>
              <w:szCs w:val="60"/>
            </w:rPr>
          </w:pPr>
        </w:p>
        <w:p w14:paraId="0E1E1651" w14:textId="77777777" w:rsidR="00215C61" w:rsidRPr="006D42D9" w:rsidRDefault="00215C61" w:rsidP="006D42D9">
          <w:pPr>
            <w:rPr>
              <w:rFonts w:ascii="Republika" w:hAnsi="Republika"/>
              <w:sz w:val="60"/>
              <w:szCs w:val="60"/>
            </w:rPr>
          </w:pPr>
        </w:p>
        <w:p w14:paraId="334AC9F7" w14:textId="77777777" w:rsidR="00215C61" w:rsidRPr="006D42D9" w:rsidRDefault="00215C61" w:rsidP="006D42D9">
          <w:pPr>
            <w:rPr>
              <w:rFonts w:ascii="Republika" w:hAnsi="Republika"/>
              <w:sz w:val="60"/>
              <w:szCs w:val="60"/>
            </w:rPr>
          </w:pPr>
        </w:p>
        <w:p w14:paraId="5732C678" w14:textId="77777777" w:rsidR="00215C61" w:rsidRPr="006D42D9" w:rsidRDefault="00215C61" w:rsidP="006D42D9">
          <w:pPr>
            <w:rPr>
              <w:rFonts w:ascii="Republika" w:hAnsi="Republika"/>
              <w:sz w:val="60"/>
              <w:szCs w:val="60"/>
            </w:rPr>
          </w:pPr>
        </w:p>
        <w:p w14:paraId="51F4DD35" w14:textId="77777777" w:rsidR="00215C61" w:rsidRPr="006D42D9" w:rsidRDefault="00215C61" w:rsidP="006D42D9">
          <w:pPr>
            <w:rPr>
              <w:rFonts w:ascii="Republika" w:hAnsi="Republika"/>
              <w:sz w:val="60"/>
              <w:szCs w:val="60"/>
            </w:rPr>
          </w:pPr>
        </w:p>
        <w:p w14:paraId="39D71E82" w14:textId="77777777" w:rsidR="00215C61" w:rsidRPr="006D42D9" w:rsidRDefault="00215C61" w:rsidP="006D42D9">
          <w:pPr>
            <w:rPr>
              <w:rFonts w:ascii="Republika" w:hAnsi="Republika"/>
              <w:sz w:val="60"/>
              <w:szCs w:val="60"/>
            </w:rPr>
          </w:pPr>
        </w:p>
        <w:p w14:paraId="0CBA3C6B" w14:textId="77777777" w:rsidR="00215C61" w:rsidRPr="006D42D9" w:rsidRDefault="00215C61" w:rsidP="006D42D9">
          <w:pPr>
            <w:rPr>
              <w:rFonts w:ascii="Republika" w:hAnsi="Republika"/>
              <w:sz w:val="60"/>
              <w:szCs w:val="60"/>
            </w:rPr>
          </w:pPr>
        </w:p>
        <w:p w14:paraId="5FAC8A85" w14:textId="77777777" w:rsidR="00215C61" w:rsidRPr="006D42D9" w:rsidRDefault="00215C61" w:rsidP="006D42D9">
          <w:pPr>
            <w:rPr>
              <w:rFonts w:ascii="Republika" w:hAnsi="Republika"/>
              <w:sz w:val="60"/>
              <w:szCs w:val="60"/>
            </w:rPr>
          </w:pPr>
        </w:p>
        <w:p w14:paraId="794AEC40" w14:textId="77777777" w:rsidR="00215C61" w:rsidRPr="006D42D9" w:rsidRDefault="00215C61" w:rsidP="006D42D9">
          <w:pPr>
            <w:rPr>
              <w:rFonts w:ascii="Republika" w:hAnsi="Republika"/>
              <w:sz w:val="60"/>
              <w:szCs w:val="60"/>
            </w:rPr>
          </w:pPr>
        </w:p>
        <w:p w14:paraId="4A564E95" w14:textId="77777777" w:rsidR="00215C61" w:rsidRPr="006D42D9" w:rsidRDefault="00215C61" w:rsidP="006D42D9">
          <w:pPr>
            <w:rPr>
              <w:rFonts w:ascii="Republika" w:hAnsi="Republika"/>
              <w:sz w:val="60"/>
              <w:szCs w:val="60"/>
            </w:rPr>
          </w:pPr>
        </w:p>
        <w:p w14:paraId="6C11835E" w14:textId="77777777" w:rsidR="00215C61" w:rsidRPr="006D42D9" w:rsidRDefault="00215C61" w:rsidP="006D42D9">
          <w:pPr>
            <w:rPr>
              <w:rFonts w:ascii="Republika" w:hAnsi="Republika"/>
              <w:sz w:val="60"/>
              <w:szCs w:val="60"/>
            </w:rPr>
          </w:pPr>
        </w:p>
        <w:p w14:paraId="76E993CC" w14:textId="77777777" w:rsidR="00215C61" w:rsidRPr="006D42D9" w:rsidRDefault="00215C61" w:rsidP="006D42D9">
          <w:pPr>
            <w:rPr>
              <w:rFonts w:ascii="Republika" w:hAnsi="Republika"/>
              <w:sz w:val="60"/>
              <w:szCs w:val="60"/>
            </w:rPr>
          </w:pPr>
        </w:p>
      </w:tc>
    </w:tr>
  </w:tbl>
  <w:p w14:paraId="6CA9CDA3" w14:textId="0298393A" w:rsidR="00215C61" w:rsidRPr="00996EE5" w:rsidRDefault="00060120" w:rsidP="00924E3C">
    <w:pPr>
      <w:autoSpaceDE w:val="0"/>
      <w:autoSpaceDN w:val="0"/>
      <w:adjustRightInd w:val="0"/>
      <w:spacing w:line="240" w:lineRule="auto"/>
      <w:rPr>
        <w:rFonts w:cs="Arial"/>
        <w:sz w:val="16"/>
        <w:szCs w:val="16"/>
      </w:rPr>
    </w:pPr>
    <w:r w:rsidRPr="00996EE5">
      <w:rPr>
        <w:rFonts w:cs="Arial"/>
        <w:noProof/>
        <w:sz w:val="16"/>
        <w:szCs w:val="16"/>
        <w:lang w:eastAsia="sl-SI"/>
      </w:rPr>
      <mc:AlternateContent>
        <mc:Choice Requires="wps">
          <w:drawing>
            <wp:anchor distT="0" distB="0" distL="114300" distR="114300" simplePos="0" relativeHeight="251657728" behindDoc="1" locked="0" layoutInCell="0" allowOverlap="1" wp14:anchorId="18C179A3" wp14:editId="6878EFE6">
              <wp:simplePos x="0" y="0"/>
              <wp:positionH relativeFrom="column">
                <wp:posOffset>-431800</wp:posOffset>
              </wp:positionH>
              <wp:positionV relativeFrom="page">
                <wp:posOffset>3600450</wp:posOffset>
              </wp:positionV>
              <wp:extent cx="252095" cy="0"/>
              <wp:effectExtent l="6350" t="9525" r="8255" b="9525"/>
              <wp:wrapNone/>
              <wp:docPr id="1307190428"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95" cy="0"/>
                      </a:xfrm>
                      <a:prstGeom prst="line">
                        <a:avLst/>
                      </a:prstGeom>
                      <a:noFill/>
                      <a:ln w="6350">
                        <a:solidFill>
                          <a:srgbClr val="4282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0D71ED"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from="-34pt,283.5pt" to="-14.1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" o:allowincell="f" strokecolor="#428299" strokeweight=".5pt">
              <w10:wrap anchory="page"/>
            </v:line>
          </w:pict>
        </mc:Fallback>
      </mc:AlternateContent>
    </w:r>
    <w:r w:rsidR="00215C61" w:rsidRPr="00996EE5">
      <w:rPr>
        <w:rFonts w:cs="Arial"/>
        <w:sz w:val="16"/>
        <w:szCs w:val="16"/>
      </w:rPr>
      <w:t>REPUBLIKA SLOVENIJA</w:t>
    </w:r>
  </w:p>
  <w:p w14:paraId="4942CCF1" w14:textId="77777777" w:rsidR="00215C61" w:rsidRPr="00996EE5" w:rsidRDefault="008454CF" w:rsidP="008454CF">
    <w:pPr>
      <w:pStyle w:val="Glava"/>
      <w:tabs>
        <w:tab w:val="clear" w:pos="4320"/>
        <w:tab w:val="clear" w:pos="8640"/>
        <w:tab w:val="left" w:pos="5112"/>
      </w:tabs>
      <w:spacing w:after="120" w:line="240" w:lineRule="exact"/>
      <w:rPr>
        <w:rFonts w:cs="Arial"/>
        <w:b/>
        <w:caps/>
        <w:sz w:val="16"/>
        <w:szCs w:val="16"/>
      </w:rPr>
    </w:pPr>
    <w:r w:rsidRPr="00996EE5">
      <w:rPr>
        <w:rFonts w:cs="Arial"/>
        <w:b/>
        <w:caps/>
        <w:sz w:val="16"/>
        <w:szCs w:val="16"/>
      </w:rPr>
      <w:t>Upravna enota Ajdovščina</w:t>
    </w:r>
  </w:p>
  <w:p w14:paraId="22BD1497" w14:textId="77777777" w:rsidR="00215C61" w:rsidRPr="008F3500" w:rsidRDefault="008454CF" w:rsidP="00924E3C">
    <w:pPr>
      <w:pStyle w:val="Glava"/>
      <w:tabs>
        <w:tab w:val="clear" w:pos="4320"/>
        <w:tab w:val="clear" w:pos="8640"/>
        <w:tab w:val="left" w:pos="5112"/>
      </w:tabs>
      <w:spacing w:before="240" w:line="240" w:lineRule="exact"/>
      <w:rPr>
        <w:rFonts w:cs="Arial"/>
        <w:sz w:val="16"/>
      </w:rPr>
    </w:pPr>
    <w:r>
      <w:rPr>
        <w:rFonts w:cs="Arial"/>
        <w:sz w:val="16"/>
      </w:rPr>
      <w:t>Vipavska cesta 11b</w:t>
    </w:r>
    <w:r w:rsidR="00215C61" w:rsidRPr="008F3500">
      <w:rPr>
        <w:rFonts w:cs="Arial"/>
        <w:sz w:val="16"/>
      </w:rPr>
      <w:t xml:space="preserve">, </w:t>
    </w:r>
    <w:r>
      <w:rPr>
        <w:rFonts w:cs="Arial"/>
        <w:sz w:val="16"/>
      </w:rPr>
      <w:t>5270 Ajdovščina</w:t>
    </w:r>
    <w:r w:rsidR="00215C61" w:rsidRPr="008F3500">
      <w:rPr>
        <w:rFonts w:cs="Arial"/>
        <w:sz w:val="16"/>
      </w:rPr>
      <w:tab/>
      <w:t xml:space="preserve">T: </w:t>
    </w:r>
    <w:r>
      <w:rPr>
        <w:rFonts w:cs="Arial"/>
        <w:sz w:val="16"/>
      </w:rPr>
      <w:t>05 364 32 00</w:t>
    </w:r>
  </w:p>
  <w:p w14:paraId="4ACBB2EE" w14:textId="77777777" w:rsidR="00215C61" w:rsidRPr="008F3500" w:rsidRDefault="00215C61" w:rsidP="00924E3C">
    <w:pPr>
      <w:pStyle w:val="Glava"/>
      <w:tabs>
        <w:tab w:val="clear" w:pos="4320"/>
        <w:tab w:val="clear" w:pos="8640"/>
        <w:tab w:val="left" w:pos="5112"/>
      </w:tabs>
      <w:spacing w:line="240" w:lineRule="exact"/>
      <w:rPr>
        <w:rFonts w:cs="Arial"/>
        <w:sz w:val="16"/>
      </w:rPr>
    </w:pPr>
    <w:r w:rsidRPr="008F3500">
      <w:rPr>
        <w:rFonts w:cs="Arial"/>
        <w:sz w:val="16"/>
      </w:rPr>
      <w:tab/>
      <w:t xml:space="preserve">F: </w:t>
    </w:r>
    <w:r w:rsidR="008454CF">
      <w:rPr>
        <w:rFonts w:cs="Arial"/>
        <w:sz w:val="16"/>
      </w:rPr>
      <w:t>05 366 26 49</w:t>
    </w:r>
    <w:r w:rsidRPr="008F3500">
      <w:rPr>
        <w:rFonts w:cs="Arial"/>
        <w:sz w:val="16"/>
      </w:rPr>
      <w:t xml:space="preserve"> </w:t>
    </w:r>
  </w:p>
  <w:p w14:paraId="039C38A5" w14:textId="77777777" w:rsidR="00215C61" w:rsidRPr="008F3500" w:rsidRDefault="00215C61" w:rsidP="007D75CF">
    <w:pPr>
      <w:pStyle w:val="Glava"/>
      <w:tabs>
        <w:tab w:val="clear" w:pos="4320"/>
        <w:tab w:val="clear" w:pos="8640"/>
        <w:tab w:val="left" w:pos="5112"/>
      </w:tabs>
      <w:spacing w:line="240" w:lineRule="exact"/>
      <w:rPr>
        <w:rFonts w:cs="Arial"/>
        <w:sz w:val="16"/>
      </w:rPr>
    </w:pPr>
    <w:r w:rsidRPr="008F3500">
      <w:rPr>
        <w:rFonts w:cs="Arial"/>
        <w:sz w:val="16"/>
      </w:rPr>
      <w:tab/>
      <w:t xml:space="preserve">E: </w:t>
    </w:r>
    <w:r w:rsidR="008454CF">
      <w:rPr>
        <w:rFonts w:cs="Arial"/>
        <w:sz w:val="16"/>
      </w:rPr>
      <w:t>ue.ajdovscina@gov.si</w:t>
    </w:r>
  </w:p>
  <w:p w14:paraId="1B35BFCD" w14:textId="77777777" w:rsidR="00215C61" w:rsidRPr="008F3500" w:rsidRDefault="00215C61" w:rsidP="007D75CF">
    <w:pPr>
      <w:pStyle w:val="Glava"/>
      <w:tabs>
        <w:tab w:val="clear" w:pos="4320"/>
        <w:tab w:val="clear" w:pos="8640"/>
        <w:tab w:val="left" w:pos="5112"/>
      </w:tabs>
      <w:spacing w:line="240" w:lineRule="exact"/>
      <w:rPr>
        <w:rFonts w:cs="Arial"/>
        <w:sz w:val="16"/>
      </w:rPr>
    </w:pPr>
    <w:r w:rsidRPr="008F3500">
      <w:rPr>
        <w:rFonts w:cs="Arial"/>
        <w:sz w:val="16"/>
      </w:rPr>
      <w:tab/>
    </w:r>
    <w:r w:rsidR="008454CF">
      <w:rPr>
        <w:rFonts w:cs="Arial"/>
        <w:sz w:val="16"/>
      </w:rPr>
      <w:t>www.upravneenote.gov.si/ajdovscina/</w:t>
    </w:r>
  </w:p>
  <w:p w14:paraId="780BD53D" w14:textId="77777777" w:rsidR="00215C61" w:rsidRPr="008F3500" w:rsidRDefault="00215C61" w:rsidP="007D75CF">
    <w:pPr>
      <w:pStyle w:val="Glava"/>
      <w:tabs>
        <w:tab w:val="clear" w:pos="4320"/>
        <w:tab w:val="clear" w:pos="8640"/>
        <w:tab w:val="left" w:pos="511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25CD1"/>
    <w:multiLevelType w:val="hybridMultilevel"/>
    <w:tmpl w:val="2D24329E"/>
    <w:lvl w:ilvl="0" w:tplc="000F0409">
      <w:start w:val="1"/>
      <w:numFmt w:val="decimal"/>
      <w:lvlText w:val="%1."/>
      <w:lvlJc w:val="left"/>
      <w:pPr>
        <w:tabs>
          <w:tab w:val="num" w:pos="1080"/>
        </w:tabs>
        <w:ind w:left="1080" w:hanging="360"/>
      </w:pPr>
      <w:rPr>
        <w:rFonts w:hint="default"/>
      </w:rPr>
    </w:lvl>
    <w:lvl w:ilvl="1" w:tplc="04240019" w:tentative="1">
      <w:start w:val="1"/>
      <w:numFmt w:val="lowerLetter"/>
      <w:lvlText w:val="%2."/>
      <w:lvlJc w:val="left"/>
      <w:pPr>
        <w:ind w:left="1800" w:hanging="360"/>
      </w:pPr>
    </w:lvl>
    <w:lvl w:ilvl="2" w:tplc="0424001B" w:tentative="1">
      <w:start w:val="1"/>
      <w:numFmt w:val="lowerRoman"/>
      <w:lvlText w:val="%3."/>
      <w:lvlJc w:val="right"/>
      <w:pPr>
        <w:ind w:left="2520" w:hanging="180"/>
      </w:pPr>
    </w:lvl>
    <w:lvl w:ilvl="3" w:tplc="0424000F" w:tentative="1">
      <w:start w:val="1"/>
      <w:numFmt w:val="decimal"/>
      <w:lvlText w:val="%4."/>
      <w:lvlJc w:val="left"/>
      <w:pPr>
        <w:ind w:left="3240" w:hanging="360"/>
      </w:pPr>
    </w:lvl>
    <w:lvl w:ilvl="4" w:tplc="04240019" w:tentative="1">
      <w:start w:val="1"/>
      <w:numFmt w:val="lowerLetter"/>
      <w:lvlText w:val="%5."/>
      <w:lvlJc w:val="left"/>
      <w:pPr>
        <w:ind w:left="3960" w:hanging="360"/>
      </w:pPr>
    </w:lvl>
    <w:lvl w:ilvl="5" w:tplc="0424001B" w:tentative="1">
      <w:start w:val="1"/>
      <w:numFmt w:val="lowerRoman"/>
      <w:lvlText w:val="%6."/>
      <w:lvlJc w:val="right"/>
      <w:pPr>
        <w:ind w:left="4680" w:hanging="180"/>
      </w:pPr>
    </w:lvl>
    <w:lvl w:ilvl="6" w:tplc="0424000F" w:tentative="1">
      <w:start w:val="1"/>
      <w:numFmt w:val="decimal"/>
      <w:lvlText w:val="%7."/>
      <w:lvlJc w:val="left"/>
      <w:pPr>
        <w:ind w:left="5400" w:hanging="360"/>
      </w:pPr>
    </w:lvl>
    <w:lvl w:ilvl="7" w:tplc="04240019" w:tentative="1">
      <w:start w:val="1"/>
      <w:numFmt w:val="lowerLetter"/>
      <w:lvlText w:val="%8."/>
      <w:lvlJc w:val="left"/>
      <w:pPr>
        <w:ind w:left="6120" w:hanging="360"/>
      </w:pPr>
    </w:lvl>
    <w:lvl w:ilvl="8" w:tplc="0424001B" w:tentative="1">
      <w:start w:val="1"/>
      <w:numFmt w:val="lowerRoman"/>
      <w:lvlText w:val="%9."/>
      <w:lvlJc w:val="right"/>
      <w:pPr>
        <w:ind w:left="6840" w:hanging="180"/>
      </w:pPr>
    </w:lvl>
  </w:abstractNum>
  <w:abstractNum w:abstractNumId="1" w15:restartNumberingAfterBreak="0">
    <w:nsid w:val="0D634304"/>
    <w:multiLevelType w:val="hybridMultilevel"/>
    <w:tmpl w:val="84949D22"/>
    <w:lvl w:ilvl="0" w:tplc="08DAFA50">
      <w:start w:val="3"/>
      <w:numFmt w:val="bullet"/>
      <w:lvlText w:val="-"/>
      <w:lvlJc w:val="left"/>
      <w:pPr>
        <w:tabs>
          <w:tab w:val="num" w:pos="720"/>
        </w:tabs>
        <w:ind w:left="720" w:hanging="360"/>
      </w:pPr>
      <w:rPr>
        <w:rFonts w:ascii="Arial" w:eastAsia="Times New Roman" w:hAnsi="Arial" w:cs="Arial" w:hint="default"/>
        <w:color w:val="auto"/>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185C12"/>
    <w:multiLevelType w:val="hybridMultilevel"/>
    <w:tmpl w:val="BF06C40C"/>
    <w:lvl w:ilvl="0" w:tplc="000F0409">
      <w:start w:val="1"/>
      <w:numFmt w:val="decimal"/>
      <w:lvlText w:val="%1."/>
      <w:lvlJc w:val="left"/>
      <w:pPr>
        <w:tabs>
          <w:tab w:val="num" w:pos="360"/>
        </w:tabs>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 w15:restartNumberingAfterBreak="0">
    <w:nsid w:val="1C7D2FF2"/>
    <w:multiLevelType w:val="hybridMultilevel"/>
    <w:tmpl w:val="188E87E8"/>
    <w:lvl w:ilvl="0" w:tplc="788AB146">
      <w:numFmt w:val="bullet"/>
      <w:lvlText w:val="-"/>
      <w:lvlJc w:val="left"/>
      <w:pPr>
        <w:ind w:left="720" w:hanging="360"/>
      </w:pPr>
      <w:rPr>
        <w:rFonts w:ascii="Times New Roman" w:hAnsi="Times New Roman" w:cs="Times New Roman"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2D072372"/>
    <w:multiLevelType w:val="hybridMultilevel"/>
    <w:tmpl w:val="94FE8146"/>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5" w15:restartNumberingAfterBreak="0">
    <w:nsid w:val="3F515953"/>
    <w:multiLevelType w:val="hybridMultilevel"/>
    <w:tmpl w:val="2636436E"/>
    <w:lvl w:ilvl="0" w:tplc="6FF815B6">
      <w:numFmt w:val="bullet"/>
      <w:lvlText w:val="-"/>
      <w:lvlJc w:val="left"/>
      <w:pPr>
        <w:tabs>
          <w:tab w:val="num" w:pos="700"/>
        </w:tabs>
        <w:ind w:left="70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2D53A9B"/>
    <w:multiLevelType w:val="multilevel"/>
    <w:tmpl w:val="C3B4607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9001396"/>
    <w:multiLevelType w:val="hybridMultilevel"/>
    <w:tmpl w:val="D894323E"/>
    <w:lvl w:ilvl="0" w:tplc="AA4EE02C">
      <w:start w:val="1000"/>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3AA4C44"/>
    <w:multiLevelType w:val="hybridMultilevel"/>
    <w:tmpl w:val="092E92F6"/>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16cid:durableId="78141161">
    <w:abstractNumId w:val="8"/>
  </w:num>
  <w:num w:numId="2" w16cid:durableId="2031908096">
    <w:abstractNumId w:val="4"/>
  </w:num>
  <w:num w:numId="3" w16cid:durableId="1077704309">
    <w:abstractNumId w:val="6"/>
  </w:num>
  <w:num w:numId="4" w16cid:durableId="1239946931">
    <w:abstractNumId w:val="0"/>
  </w:num>
  <w:num w:numId="5" w16cid:durableId="365369358">
    <w:abstractNumId w:val="2"/>
  </w:num>
  <w:num w:numId="6" w16cid:durableId="2007858476">
    <w:abstractNumId w:val="7"/>
  </w:num>
  <w:num w:numId="7" w16cid:durableId="1291398751">
    <w:abstractNumId w:val="5"/>
  </w:num>
  <w:num w:numId="8" w16cid:durableId="932396021">
    <w:abstractNumId w:val="1"/>
  </w:num>
  <w:num w:numId="9" w16cid:durableId="15970609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284"/>
  <w:drawingGridVerticalSpacing w:val="284"/>
  <w:displayHorizontalDrawingGridEvery w:val="2"/>
  <w:displayVerticalDrawingGridEvery w:val="2"/>
  <w:doNotUseMarginsForDrawingGridOrigin/>
  <w:drawingGridHorizontalOrigin w:val="0"/>
  <w:drawingGridVerticalOrigin w:val="0"/>
  <w:noPunctuationKerning/>
  <w:characterSpacingControl w:val="doNotCompress"/>
  <w:hdrShapeDefaults>
    <o:shapedefaults v:ext="edit" spidmax="2050">
      <o:colormru v:ext="edit" colors="#42829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605"/>
    <w:rsid w:val="000133F8"/>
    <w:rsid w:val="00023A88"/>
    <w:rsid w:val="00034399"/>
    <w:rsid w:val="000542AA"/>
    <w:rsid w:val="000579F8"/>
    <w:rsid w:val="00060120"/>
    <w:rsid w:val="00072131"/>
    <w:rsid w:val="00083B52"/>
    <w:rsid w:val="00087259"/>
    <w:rsid w:val="00092578"/>
    <w:rsid w:val="000A0973"/>
    <w:rsid w:val="000A1B52"/>
    <w:rsid w:val="000A6F8C"/>
    <w:rsid w:val="000A7238"/>
    <w:rsid w:val="000B0123"/>
    <w:rsid w:val="000C3FD6"/>
    <w:rsid w:val="000C730C"/>
    <w:rsid w:val="000E192E"/>
    <w:rsid w:val="000F22EE"/>
    <w:rsid w:val="000F5FFF"/>
    <w:rsid w:val="001014FB"/>
    <w:rsid w:val="00104911"/>
    <w:rsid w:val="001120ED"/>
    <w:rsid w:val="00123F9A"/>
    <w:rsid w:val="00127E8A"/>
    <w:rsid w:val="001357B2"/>
    <w:rsid w:val="00155944"/>
    <w:rsid w:val="001601F0"/>
    <w:rsid w:val="00184F7E"/>
    <w:rsid w:val="00197457"/>
    <w:rsid w:val="001A5466"/>
    <w:rsid w:val="001C378C"/>
    <w:rsid w:val="001E25A4"/>
    <w:rsid w:val="002017A5"/>
    <w:rsid w:val="00202A77"/>
    <w:rsid w:val="00203F04"/>
    <w:rsid w:val="00206680"/>
    <w:rsid w:val="00215C61"/>
    <w:rsid w:val="00233999"/>
    <w:rsid w:val="00241CBD"/>
    <w:rsid w:val="00271CE5"/>
    <w:rsid w:val="00282020"/>
    <w:rsid w:val="002B2983"/>
    <w:rsid w:val="002D5769"/>
    <w:rsid w:val="002D5B80"/>
    <w:rsid w:val="003009D9"/>
    <w:rsid w:val="00305BA7"/>
    <w:rsid w:val="00310DDE"/>
    <w:rsid w:val="00315911"/>
    <w:rsid w:val="003170D9"/>
    <w:rsid w:val="00317AC2"/>
    <w:rsid w:val="0032572F"/>
    <w:rsid w:val="00332FD8"/>
    <w:rsid w:val="003335FF"/>
    <w:rsid w:val="003636BF"/>
    <w:rsid w:val="003743A3"/>
    <w:rsid w:val="00374445"/>
    <w:rsid w:val="0037479F"/>
    <w:rsid w:val="00374D46"/>
    <w:rsid w:val="00374FF2"/>
    <w:rsid w:val="003804EA"/>
    <w:rsid w:val="003845B4"/>
    <w:rsid w:val="00387B1A"/>
    <w:rsid w:val="003C0FA8"/>
    <w:rsid w:val="003E1C74"/>
    <w:rsid w:val="00410CAD"/>
    <w:rsid w:val="00425D59"/>
    <w:rsid w:val="00491A22"/>
    <w:rsid w:val="00495A91"/>
    <w:rsid w:val="00495BEB"/>
    <w:rsid w:val="004A5070"/>
    <w:rsid w:val="004B1106"/>
    <w:rsid w:val="004E19EF"/>
    <w:rsid w:val="004F1225"/>
    <w:rsid w:val="00523D85"/>
    <w:rsid w:val="00526246"/>
    <w:rsid w:val="005268A6"/>
    <w:rsid w:val="00542A3A"/>
    <w:rsid w:val="00550A59"/>
    <w:rsid w:val="00567106"/>
    <w:rsid w:val="00574515"/>
    <w:rsid w:val="005B6139"/>
    <w:rsid w:val="005D442C"/>
    <w:rsid w:val="005E1D3C"/>
    <w:rsid w:val="005E2FE5"/>
    <w:rsid w:val="005E370D"/>
    <w:rsid w:val="005F70B1"/>
    <w:rsid w:val="00611F89"/>
    <w:rsid w:val="00612703"/>
    <w:rsid w:val="00624C79"/>
    <w:rsid w:val="006304DB"/>
    <w:rsid w:val="00632253"/>
    <w:rsid w:val="006349F1"/>
    <w:rsid w:val="00642714"/>
    <w:rsid w:val="006445E9"/>
    <w:rsid w:val="006455CE"/>
    <w:rsid w:val="006765AA"/>
    <w:rsid w:val="006A3C07"/>
    <w:rsid w:val="006A7F13"/>
    <w:rsid w:val="006D42D9"/>
    <w:rsid w:val="006E4013"/>
    <w:rsid w:val="00720BCD"/>
    <w:rsid w:val="00733017"/>
    <w:rsid w:val="00753953"/>
    <w:rsid w:val="00757717"/>
    <w:rsid w:val="0076247F"/>
    <w:rsid w:val="00765985"/>
    <w:rsid w:val="007825BC"/>
    <w:rsid w:val="00783310"/>
    <w:rsid w:val="00783691"/>
    <w:rsid w:val="00797977"/>
    <w:rsid w:val="007A4A6D"/>
    <w:rsid w:val="007C3F09"/>
    <w:rsid w:val="007D1BCF"/>
    <w:rsid w:val="007D432A"/>
    <w:rsid w:val="007D75CF"/>
    <w:rsid w:val="007E6DC5"/>
    <w:rsid w:val="007F1E1B"/>
    <w:rsid w:val="00800E62"/>
    <w:rsid w:val="008304EF"/>
    <w:rsid w:val="008454CF"/>
    <w:rsid w:val="0088043C"/>
    <w:rsid w:val="008810D6"/>
    <w:rsid w:val="008906C9"/>
    <w:rsid w:val="00891D33"/>
    <w:rsid w:val="008A2557"/>
    <w:rsid w:val="008B30BC"/>
    <w:rsid w:val="008B31C1"/>
    <w:rsid w:val="008B5CF1"/>
    <w:rsid w:val="008C5738"/>
    <w:rsid w:val="008D04F0"/>
    <w:rsid w:val="008D29B8"/>
    <w:rsid w:val="008E490F"/>
    <w:rsid w:val="008F3500"/>
    <w:rsid w:val="00924E3C"/>
    <w:rsid w:val="009266B1"/>
    <w:rsid w:val="00926DA7"/>
    <w:rsid w:val="009358D2"/>
    <w:rsid w:val="009417FD"/>
    <w:rsid w:val="00960BBF"/>
    <w:rsid w:val="009612BB"/>
    <w:rsid w:val="009801D3"/>
    <w:rsid w:val="00985133"/>
    <w:rsid w:val="00996EE5"/>
    <w:rsid w:val="009B5FF8"/>
    <w:rsid w:val="009B60D5"/>
    <w:rsid w:val="009C6341"/>
    <w:rsid w:val="009D69BE"/>
    <w:rsid w:val="009E5A4B"/>
    <w:rsid w:val="009F0DF7"/>
    <w:rsid w:val="009F4A8F"/>
    <w:rsid w:val="009F798F"/>
    <w:rsid w:val="00A07D80"/>
    <w:rsid w:val="00A125C5"/>
    <w:rsid w:val="00A15797"/>
    <w:rsid w:val="00A22D92"/>
    <w:rsid w:val="00A352A0"/>
    <w:rsid w:val="00A5039D"/>
    <w:rsid w:val="00A5453B"/>
    <w:rsid w:val="00A65EE7"/>
    <w:rsid w:val="00A70133"/>
    <w:rsid w:val="00A77A4C"/>
    <w:rsid w:val="00AE1D29"/>
    <w:rsid w:val="00B17141"/>
    <w:rsid w:val="00B23B06"/>
    <w:rsid w:val="00B31575"/>
    <w:rsid w:val="00B31EF4"/>
    <w:rsid w:val="00B55122"/>
    <w:rsid w:val="00B63D94"/>
    <w:rsid w:val="00B8547D"/>
    <w:rsid w:val="00B910B6"/>
    <w:rsid w:val="00BB29F6"/>
    <w:rsid w:val="00BB4AB7"/>
    <w:rsid w:val="00BC65D0"/>
    <w:rsid w:val="00BD2110"/>
    <w:rsid w:val="00BD229C"/>
    <w:rsid w:val="00BD5A5A"/>
    <w:rsid w:val="00BE3261"/>
    <w:rsid w:val="00BE6FEF"/>
    <w:rsid w:val="00C00FB2"/>
    <w:rsid w:val="00C14D34"/>
    <w:rsid w:val="00C250D5"/>
    <w:rsid w:val="00C653F6"/>
    <w:rsid w:val="00C70FCC"/>
    <w:rsid w:val="00C92898"/>
    <w:rsid w:val="00C94937"/>
    <w:rsid w:val="00CA09A4"/>
    <w:rsid w:val="00CA4666"/>
    <w:rsid w:val="00CC488B"/>
    <w:rsid w:val="00CE1FAF"/>
    <w:rsid w:val="00CE66AE"/>
    <w:rsid w:val="00CE7514"/>
    <w:rsid w:val="00CF104F"/>
    <w:rsid w:val="00D04605"/>
    <w:rsid w:val="00D13E7D"/>
    <w:rsid w:val="00D248DE"/>
    <w:rsid w:val="00D260D6"/>
    <w:rsid w:val="00D31572"/>
    <w:rsid w:val="00D35EC1"/>
    <w:rsid w:val="00D41C4C"/>
    <w:rsid w:val="00D51466"/>
    <w:rsid w:val="00D52095"/>
    <w:rsid w:val="00D7214B"/>
    <w:rsid w:val="00D8542D"/>
    <w:rsid w:val="00DC2983"/>
    <w:rsid w:val="00DC6A71"/>
    <w:rsid w:val="00DE5B46"/>
    <w:rsid w:val="00E0357D"/>
    <w:rsid w:val="00E03C04"/>
    <w:rsid w:val="00E24594"/>
    <w:rsid w:val="00E24EC2"/>
    <w:rsid w:val="00E52138"/>
    <w:rsid w:val="00E57EE6"/>
    <w:rsid w:val="00E61655"/>
    <w:rsid w:val="00E6507E"/>
    <w:rsid w:val="00E703BE"/>
    <w:rsid w:val="00EB5185"/>
    <w:rsid w:val="00EC70C8"/>
    <w:rsid w:val="00EE2486"/>
    <w:rsid w:val="00F07E8A"/>
    <w:rsid w:val="00F240BB"/>
    <w:rsid w:val="00F46724"/>
    <w:rsid w:val="00F57FED"/>
    <w:rsid w:val="00F91BC2"/>
    <w:rsid w:val="00FA4FD9"/>
    <w:rsid w:val="00FA7D2A"/>
    <w:rsid w:val="00FB0B87"/>
    <w:rsid w:val="00FD15CA"/>
    <w:rsid w:val="00FD2B8F"/>
    <w:rsid w:val="00FF68BC"/>
    <w:rsid w:val="00FF782C"/>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428299"/>
    </o:shapedefaults>
    <o:shapelayout v:ext="edit">
      <o:idmap v:ext="edit" data="2"/>
    </o:shapelayout>
  </w:shapeDefaults>
  <w:doNotEmbedSmartTags/>
  <w:decimalSymbol w:val=","/>
  <w:listSeparator w:val=";"/>
  <w14:docId w14:val="0733BDE4"/>
  <w15:chartTrackingRefBased/>
  <w15:docId w15:val="{3859CD2A-9110-4AA5-B7D8-1D2BAE0C6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DC6A71"/>
    <w:pPr>
      <w:spacing w:line="260" w:lineRule="atLeast"/>
    </w:pPr>
    <w:rPr>
      <w:rFonts w:ascii="Arial" w:hAnsi="Arial"/>
      <w:szCs w:val="24"/>
      <w:lang w:eastAsia="en-US"/>
    </w:rPr>
  </w:style>
  <w:style w:type="paragraph" w:styleId="Naslov1">
    <w:name w:val="heading 1"/>
    <w:aliases w:val="NASLOV"/>
    <w:basedOn w:val="Navaden"/>
    <w:next w:val="Navaden"/>
    <w:autoRedefine/>
    <w:qFormat/>
    <w:rsid w:val="003F0585"/>
    <w:pPr>
      <w:keepNext/>
      <w:spacing w:before="240" w:after="60"/>
      <w:outlineLvl w:val="0"/>
    </w:pPr>
    <w:rPr>
      <w:b/>
      <w:kern w:val="32"/>
      <w:sz w:val="28"/>
      <w:szCs w:val="32"/>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AD2B87"/>
    <w:pPr>
      <w:tabs>
        <w:tab w:val="center" w:pos="4320"/>
        <w:tab w:val="right" w:pos="8640"/>
      </w:tabs>
    </w:pPr>
  </w:style>
  <w:style w:type="paragraph" w:styleId="Noga">
    <w:name w:val="footer"/>
    <w:basedOn w:val="Navaden"/>
    <w:link w:val="NogaZnak"/>
    <w:uiPriority w:val="99"/>
    <w:rsid w:val="00AD2B87"/>
    <w:pPr>
      <w:tabs>
        <w:tab w:val="center" w:pos="4320"/>
        <w:tab w:val="right" w:pos="8640"/>
      </w:tabs>
    </w:pPr>
  </w:style>
  <w:style w:type="paragraph" w:styleId="Zgradbadokumenta">
    <w:name w:val="Document Map"/>
    <w:basedOn w:val="Navaden"/>
    <w:link w:val="ZgradbadokumentaZnak"/>
    <w:rsid w:val="00B31575"/>
    <w:rPr>
      <w:rFonts w:ascii="Tahoma" w:hAnsi="Tahoma" w:cs="Tahoma"/>
      <w:sz w:val="16"/>
      <w:szCs w:val="16"/>
    </w:rPr>
  </w:style>
  <w:style w:type="character" w:customStyle="1" w:styleId="ZgradbadokumentaZnak">
    <w:name w:val="Zgradba dokumenta Znak"/>
    <w:link w:val="Zgradbadokumenta"/>
    <w:rsid w:val="00B31575"/>
    <w:rPr>
      <w:rFonts w:ascii="Tahoma" w:hAnsi="Tahoma" w:cs="Tahoma"/>
      <w:sz w:val="16"/>
      <w:szCs w:val="16"/>
      <w:lang w:val="en-US" w:eastAsia="en-US"/>
    </w:rPr>
  </w:style>
  <w:style w:type="table" w:styleId="Tabelamrea">
    <w:name w:val="Table Grid"/>
    <w:basedOn w:val="Navadnatabela"/>
    <w:rsid w:val="0073301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atumtevilka">
    <w:name w:val="datum številka"/>
    <w:basedOn w:val="Navaden"/>
    <w:qFormat/>
    <w:rsid w:val="00DC6A71"/>
    <w:pPr>
      <w:tabs>
        <w:tab w:val="left" w:pos="1701"/>
      </w:tabs>
    </w:pPr>
    <w:rPr>
      <w:szCs w:val="20"/>
      <w:lang w:eastAsia="sl-SI"/>
    </w:rPr>
  </w:style>
  <w:style w:type="paragraph" w:customStyle="1" w:styleId="ZADEVA">
    <w:name w:val="ZADEVA"/>
    <w:basedOn w:val="Navaden"/>
    <w:qFormat/>
    <w:rsid w:val="00DC6A71"/>
    <w:pPr>
      <w:tabs>
        <w:tab w:val="left" w:pos="1701"/>
      </w:tabs>
      <w:ind w:left="1701" w:hanging="1701"/>
    </w:pPr>
    <w:rPr>
      <w:b/>
      <w:lang w:val="it-IT"/>
    </w:rPr>
  </w:style>
  <w:style w:type="character" w:styleId="Hiperpovezava">
    <w:name w:val="Hyperlink"/>
    <w:rsid w:val="00783310"/>
    <w:rPr>
      <w:color w:val="0000FF"/>
      <w:u w:val="single"/>
    </w:rPr>
  </w:style>
  <w:style w:type="paragraph" w:customStyle="1" w:styleId="podpisi">
    <w:name w:val="podpisi"/>
    <w:basedOn w:val="Navaden"/>
    <w:qFormat/>
    <w:rsid w:val="003E1C74"/>
    <w:pPr>
      <w:tabs>
        <w:tab w:val="left" w:pos="3402"/>
      </w:tabs>
    </w:pPr>
    <w:rPr>
      <w:lang w:val="it-IT"/>
    </w:rPr>
  </w:style>
  <w:style w:type="paragraph" w:styleId="Navadensplet">
    <w:name w:val="Normal (Web)"/>
    <w:basedOn w:val="Navaden"/>
    <w:rsid w:val="00123F9A"/>
    <w:pPr>
      <w:spacing w:before="100" w:beforeAutospacing="1" w:after="100" w:afterAutospacing="1" w:line="240" w:lineRule="auto"/>
    </w:pPr>
    <w:rPr>
      <w:rFonts w:ascii="Times New Roman" w:hAnsi="Times New Roman"/>
      <w:sz w:val="24"/>
      <w:lang w:eastAsia="sl-SI"/>
    </w:rPr>
  </w:style>
  <w:style w:type="character" w:styleId="Krepko">
    <w:name w:val="Strong"/>
    <w:qFormat/>
    <w:rsid w:val="00123F9A"/>
    <w:rPr>
      <w:b/>
      <w:bCs/>
    </w:rPr>
  </w:style>
  <w:style w:type="paragraph" w:customStyle="1" w:styleId="CharChar1Char">
    <w:name w:val="Char Char1 Char"/>
    <w:basedOn w:val="Navaden"/>
    <w:rsid w:val="00123F9A"/>
    <w:pPr>
      <w:spacing w:line="240" w:lineRule="auto"/>
    </w:pPr>
    <w:rPr>
      <w:rFonts w:ascii="Times New Roman" w:hAnsi="Times New Roman"/>
      <w:sz w:val="24"/>
      <w:lang w:val="pl-PL" w:eastAsia="pl-PL"/>
    </w:rPr>
  </w:style>
  <w:style w:type="paragraph" w:customStyle="1" w:styleId="CharChar1">
    <w:name w:val="Char Char1"/>
    <w:basedOn w:val="Navaden"/>
    <w:rsid w:val="007D432A"/>
    <w:pPr>
      <w:spacing w:after="160" w:line="240" w:lineRule="exact"/>
    </w:pPr>
    <w:rPr>
      <w:rFonts w:ascii="Tahoma" w:hAnsi="Tahoma"/>
      <w:szCs w:val="20"/>
      <w:lang w:val="en-US"/>
    </w:rPr>
  </w:style>
  <w:style w:type="character" w:customStyle="1" w:styleId="NogaZnak">
    <w:name w:val="Noga Znak"/>
    <w:link w:val="Noga"/>
    <w:uiPriority w:val="99"/>
    <w:rsid w:val="00FB0B87"/>
    <w:rPr>
      <w:rFonts w:ascii="Arial" w:hAnsi="Arial"/>
      <w:szCs w:val="24"/>
      <w:lang w:eastAsia="en-US"/>
    </w:rPr>
  </w:style>
  <w:style w:type="paragraph" w:styleId="Besedilooblaka">
    <w:name w:val="Balloon Text"/>
    <w:basedOn w:val="Navaden"/>
    <w:link w:val="BesedilooblakaZnak"/>
    <w:uiPriority w:val="99"/>
    <w:semiHidden/>
    <w:unhideWhenUsed/>
    <w:rsid w:val="003804EA"/>
    <w:pPr>
      <w:spacing w:line="240" w:lineRule="auto"/>
    </w:pPr>
    <w:rPr>
      <w:rFonts w:ascii="Segoe UI" w:hAnsi="Segoe UI" w:cs="Segoe UI"/>
      <w:sz w:val="18"/>
      <w:szCs w:val="18"/>
    </w:rPr>
  </w:style>
  <w:style w:type="character" w:customStyle="1" w:styleId="BesedilooblakaZnak">
    <w:name w:val="Besedilo oblačka Znak"/>
    <w:link w:val="Besedilooblaka"/>
    <w:uiPriority w:val="99"/>
    <w:semiHidden/>
    <w:rsid w:val="003804EA"/>
    <w:rPr>
      <w:rFonts w:ascii="Segoe UI" w:hAnsi="Segoe UI" w:cs="Segoe UI"/>
      <w:sz w:val="18"/>
      <w:szCs w:val="18"/>
      <w:lang w:eastAsia="en-US"/>
    </w:rPr>
  </w:style>
  <w:style w:type="character" w:styleId="Nerazreenaomemba">
    <w:name w:val="Unresolved Mention"/>
    <w:uiPriority w:val="99"/>
    <w:semiHidden/>
    <w:unhideWhenUsed/>
    <w:rsid w:val="00BD5A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9674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tax-fin-lex.si/Dokument/Podrobnosti?rootEntityId=b0226b31-f509-42e0-b47b-b25e0737ae5f" TargetMode="External"/><Relationship Id="rId18" Type="http://schemas.openxmlformats.org/officeDocument/2006/relationships/hyperlink" Target="https://www.tax-fin-lex.si/Dokument/Podrobnosti?rootEntityId=d15d79ef-e86d-456c-bfa9-ef83de6ed546" TargetMode="External"/><Relationship Id="rId26" Type="http://schemas.openxmlformats.org/officeDocument/2006/relationships/hyperlink" Target="http://www.uradni-list.si/1/objava.jsp?sop=2022-01-1186" TargetMode="External"/><Relationship Id="rId39" Type="http://schemas.openxmlformats.org/officeDocument/2006/relationships/fontTable" Target="fontTable.xml"/><Relationship Id="rId21" Type="http://schemas.openxmlformats.org/officeDocument/2006/relationships/hyperlink" Target="https://www.tax-fin-lex.si/Dokument/Podrobnosti?rootEntityId=16bf06d3-cc04-4035-a363-c725ccb7e6f8" TargetMode="External"/><Relationship Id="rId34" Type="http://schemas.openxmlformats.org/officeDocument/2006/relationships/hyperlink" Target="http://www.uradni-list.si/1/objava.jsp?sop=2022-01-0014" TargetMode="External"/><Relationship Id="rId7" Type="http://schemas.openxmlformats.org/officeDocument/2006/relationships/hyperlink" Target="https://www.tax-fin-lex.si/Dokument/Podrobnosti?rootEntityId=179e76ef-f795-4e7a-9437-4747ade00ea9" TargetMode="External"/><Relationship Id="rId12" Type="http://schemas.openxmlformats.org/officeDocument/2006/relationships/hyperlink" Target="https://www.tax-fin-lex.si/Dokument/Podrobnosti?rootEntityId=6c8d775d-5e81-44e9-936e-a558d791cfad" TargetMode="External"/><Relationship Id="rId17" Type="http://schemas.openxmlformats.org/officeDocument/2006/relationships/hyperlink" Target="https://www.tax-fin-lex.si/Dokument/Podrobnosti?rootEntityId=83d8499d-2956-4a75-a1b3-62b7b917d48e" TargetMode="External"/><Relationship Id="rId25" Type="http://schemas.openxmlformats.org/officeDocument/2006/relationships/hyperlink" Target="http://www.uradni-list.si/1/objava.jsp?sop=2022-01-0215" TargetMode="External"/><Relationship Id="rId33" Type="http://schemas.openxmlformats.org/officeDocument/2006/relationships/hyperlink" Target="http://www.uradni-list.si/1/objava.jsp?sop=2020-01-3096"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tax-fin-lex.si/Dokument/Podrobnosti?rootEntityId=277ed0b6-c570-4a7c-8838-13732406d359" TargetMode="External"/><Relationship Id="rId20" Type="http://schemas.openxmlformats.org/officeDocument/2006/relationships/hyperlink" Target="https://www.tax-fin-lex.si/Dokument/Podrobnosti?rootEntityId=d1309f9f-04a2-42f3-9e20-5e9f36caadff" TargetMode="External"/><Relationship Id="rId29" Type="http://schemas.openxmlformats.org/officeDocument/2006/relationships/hyperlink" Target="http://www.uradni-list.si/1/objava.jsp?sop=2007-01-64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x-fin-lex.si/Dokument/Podrobnosti?rootEntityId=2ea792c5-fe3a-4a28-b745-16c353467849" TargetMode="External"/><Relationship Id="rId24" Type="http://schemas.openxmlformats.org/officeDocument/2006/relationships/hyperlink" Target="https://www.tax-fin-lex.si/Dokument/Podrobnosti?rootEntityId=c8fa0398-f8ab-4281-865e-949e2666abec" TargetMode="External"/><Relationship Id="rId32" Type="http://schemas.openxmlformats.org/officeDocument/2006/relationships/hyperlink" Target="http://www.uradni-list.si/1/objava.jsp?sop=2013-01-3034" TargetMode="Externa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tax-fin-lex.si/Dokument/Podrobnosti?rootEntityId=d8613c65-23a4-41ea-b31e-dcb3fdcca97a" TargetMode="External"/><Relationship Id="rId23" Type="http://schemas.openxmlformats.org/officeDocument/2006/relationships/hyperlink" Target="https://www.tax-fin-lex.si/Dokument/Podrobnosti?rootEntityId=f649889a-fb64-4a2a-bfd4-33393490cbc4" TargetMode="External"/><Relationship Id="rId28" Type="http://schemas.openxmlformats.org/officeDocument/2006/relationships/hyperlink" Target="http://www.uradni-list.si/1/objava.jsp?sop=2006-01-4487" TargetMode="External"/><Relationship Id="rId36" Type="http://schemas.openxmlformats.org/officeDocument/2006/relationships/header" Target="header1.xml"/><Relationship Id="rId10" Type="http://schemas.openxmlformats.org/officeDocument/2006/relationships/hyperlink" Target="https://www.tax-fin-lex.si/Dokument/Podrobnosti?rootEntityId=578e6001-6b7c-4741-ba73-bb8ba6a6ca3b" TargetMode="External"/><Relationship Id="rId19" Type="http://schemas.openxmlformats.org/officeDocument/2006/relationships/hyperlink" Target="https://www.tax-fin-lex.si/Dokument/Podrobnosti?rootEntityId=de3c52e7-8d2e-4023-9abe-a279eb01b99d" TargetMode="External"/><Relationship Id="rId31" Type="http://schemas.openxmlformats.org/officeDocument/2006/relationships/hyperlink" Target="http://www.uradni-list.si/1/objava.jsp?sop=2010-01-0251" TargetMode="External"/><Relationship Id="rId4" Type="http://schemas.openxmlformats.org/officeDocument/2006/relationships/webSettings" Target="webSettings.xml"/><Relationship Id="rId9" Type="http://schemas.openxmlformats.org/officeDocument/2006/relationships/hyperlink" Target="https://www.tax-fin-lex.si/Dokument/Podrobnosti?rootEntityId=66e71d6e-420c-4917-b1c4-64d05554e241" TargetMode="External"/><Relationship Id="rId14" Type="http://schemas.openxmlformats.org/officeDocument/2006/relationships/hyperlink" Target="https://www.tax-fin-lex.si/Dokument/Podrobnosti?rootEntityId=f924c5b8-059d-401b-86dc-38d74bda637d" TargetMode="External"/><Relationship Id="rId22" Type="http://schemas.openxmlformats.org/officeDocument/2006/relationships/hyperlink" Target="https://www.tax-fin-lex.si/Dokument/Podrobnosti?rootEntityId=6c2dd300-3f90-4eef-b5fe-adfb40021f32" TargetMode="External"/><Relationship Id="rId27" Type="http://schemas.openxmlformats.org/officeDocument/2006/relationships/hyperlink" Target="http://www.uradni-list.si/1/objava.jsp?sop=2006-01-0970" TargetMode="External"/><Relationship Id="rId30" Type="http://schemas.openxmlformats.org/officeDocument/2006/relationships/hyperlink" Target="http://www.uradni-list.si/1/objava.jsp?sop=2008-01-2816" TargetMode="External"/><Relationship Id="rId35" Type="http://schemas.openxmlformats.org/officeDocument/2006/relationships/hyperlink" Target="mailto:ue.ajdovscina@gov.si" TargetMode="External"/><Relationship Id="rId8" Type="http://schemas.openxmlformats.org/officeDocument/2006/relationships/hyperlink" Target="https://www.tax-fin-lex.si/Dokument/Podrobnosti?rootEntityId=d8b03479-615d-4cfb-8718-31be942e900f" TargetMode="External"/><Relationship Id="rId3"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20and%20Settings\UserUE\Application%20Data\Microsoft\Predloge\dopis.dot"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isar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dopis</Template>
  <TotalTime>59</TotalTime>
  <Pages>3</Pages>
  <Words>2050</Words>
  <Characters>11690</Characters>
  <Application>Microsoft Office Word</Application>
  <DocSecurity>0</DocSecurity>
  <Lines>97</Lines>
  <Paragraphs>27</Paragraphs>
  <ScaleCrop>false</ScaleCrop>
  <HeadingPairs>
    <vt:vector size="2" baseType="variant">
      <vt:variant>
        <vt:lpstr>Naslov</vt:lpstr>
      </vt:variant>
      <vt:variant>
        <vt:i4>1</vt:i4>
      </vt:variant>
    </vt:vector>
  </HeadingPairs>
  <TitlesOfParts>
    <vt:vector size="1" baseType="lpstr">
      <vt:lpstr>Številka:</vt:lpstr>
    </vt:vector>
  </TitlesOfParts>
  <Company>Indea d.o.o.</Company>
  <LinksUpToDate>false</LinksUpToDate>
  <CharactersWithSpaces>13713</CharactersWithSpaces>
  <SharedDoc>false</SharedDoc>
  <HLinks>
    <vt:vector size="240" baseType="variant">
      <vt:variant>
        <vt:i4>7602218</vt:i4>
      </vt:variant>
      <vt:variant>
        <vt:i4>117</vt:i4>
      </vt:variant>
      <vt:variant>
        <vt:i4>0</vt:i4>
      </vt:variant>
      <vt:variant>
        <vt:i4>5</vt:i4>
      </vt:variant>
      <vt:variant>
        <vt:lpwstr>http://www.uradni-list.si/1/objava.jsp?sop=2022-01-0014</vt:lpwstr>
      </vt:variant>
      <vt:variant>
        <vt:lpwstr/>
      </vt:variant>
      <vt:variant>
        <vt:i4>7798825</vt:i4>
      </vt:variant>
      <vt:variant>
        <vt:i4>114</vt:i4>
      </vt:variant>
      <vt:variant>
        <vt:i4>0</vt:i4>
      </vt:variant>
      <vt:variant>
        <vt:i4>5</vt:i4>
      </vt:variant>
      <vt:variant>
        <vt:lpwstr>http://www.uradni-list.si/1/objava.jsp?sop=2021-01-4069</vt:lpwstr>
      </vt:variant>
      <vt:variant>
        <vt:lpwstr/>
      </vt:variant>
      <vt:variant>
        <vt:i4>4194369</vt:i4>
      </vt:variant>
      <vt:variant>
        <vt:i4>111</vt:i4>
      </vt:variant>
      <vt:variant>
        <vt:i4>0</vt:i4>
      </vt:variant>
      <vt:variant>
        <vt:i4>5</vt:i4>
      </vt:variant>
      <vt:variant>
        <vt:lpwstr>https://www.tax-fin-lex.si/Dokument/Podrobnosti?rootEntityId=d9fa21c9-3fd4-4494-8483-23a071b5ae70</vt:lpwstr>
      </vt:variant>
      <vt:variant>
        <vt:lpwstr/>
      </vt:variant>
      <vt:variant>
        <vt:i4>4325392</vt:i4>
      </vt:variant>
      <vt:variant>
        <vt:i4>108</vt:i4>
      </vt:variant>
      <vt:variant>
        <vt:i4>0</vt:i4>
      </vt:variant>
      <vt:variant>
        <vt:i4>5</vt:i4>
      </vt:variant>
      <vt:variant>
        <vt:lpwstr>https://www.tax-fin-lex.si/Dokument/Podrobnosti?rootEntityId=d5ebfc55-bafe-4b8c-a138-9614a8b9daee</vt:lpwstr>
      </vt:variant>
      <vt:variant>
        <vt:lpwstr/>
      </vt:variant>
      <vt:variant>
        <vt:i4>1310784</vt:i4>
      </vt:variant>
      <vt:variant>
        <vt:i4>105</vt:i4>
      </vt:variant>
      <vt:variant>
        <vt:i4>0</vt:i4>
      </vt:variant>
      <vt:variant>
        <vt:i4>5</vt:i4>
      </vt:variant>
      <vt:variant>
        <vt:lpwstr>https://www.tax-fin-lex.si/Dokument/Podrobnosti?rootEntityId=02f688e8-a2f1-40c8-978c-ea6de61d093b</vt:lpwstr>
      </vt:variant>
      <vt:variant>
        <vt:lpwstr/>
      </vt:variant>
      <vt:variant>
        <vt:i4>4194328</vt:i4>
      </vt:variant>
      <vt:variant>
        <vt:i4>102</vt:i4>
      </vt:variant>
      <vt:variant>
        <vt:i4>0</vt:i4>
      </vt:variant>
      <vt:variant>
        <vt:i4>5</vt:i4>
      </vt:variant>
      <vt:variant>
        <vt:lpwstr>https://www.tax-fin-lex.si/Dokument/Podrobnosti?rootEntityId=61289b6c-ff44-485c-8762-bf597837dc11</vt:lpwstr>
      </vt:variant>
      <vt:variant>
        <vt:lpwstr/>
      </vt:variant>
      <vt:variant>
        <vt:i4>1900613</vt:i4>
      </vt:variant>
      <vt:variant>
        <vt:i4>99</vt:i4>
      </vt:variant>
      <vt:variant>
        <vt:i4>0</vt:i4>
      </vt:variant>
      <vt:variant>
        <vt:i4>5</vt:i4>
      </vt:variant>
      <vt:variant>
        <vt:lpwstr>https://www.tax-fin-lex.si/Dokument/Podrobnosti?rootEntityId=37d21f5b-9e5f-4890-a806-654030b36301</vt:lpwstr>
      </vt:variant>
      <vt:variant>
        <vt:lpwstr/>
      </vt:variant>
      <vt:variant>
        <vt:i4>4194372</vt:i4>
      </vt:variant>
      <vt:variant>
        <vt:i4>96</vt:i4>
      </vt:variant>
      <vt:variant>
        <vt:i4>0</vt:i4>
      </vt:variant>
      <vt:variant>
        <vt:i4>5</vt:i4>
      </vt:variant>
      <vt:variant>
        <vt:lpwstr>https://www.tax-fin-lex.si/Dokument/Podrobnosti?rootEntityId=8e274b74-7dbe-4de2-aa53-f01ba3576eeb</vt:lpwstr>
      </vt:variant>
      <vt:variant>
        <vt:lpwstr/>
      </vt:variant>
      <vt:variant>
        <vt:i4>7733274</vt:i4>
      </vt:variant>
      <vt:variant>
        <vt:i4>93</vt:i4>
      </vt:variant>
      <vt:variant>
        <vt:i4>0</vt:i4>
      </vt:variant>
      <vt:variant>
        <vt:i4>5</vt:i4>
      </vt:variant>
      <vt:variant>
        <vt:lpwstr>https://www.tax-fin-lex.si/Dokument/Podrobnosti?rootEntityId=aE_a52486d8-e366-4f30-bf08-182f9b154a7c</vt:lpwstr>
      </vt:variant>
      <vt:variant>
        <vt:lpwstr/>
      </vt:variant>
      <vt:variant>
        <vt:i4>7340059</vt:i4>
      </vt:variant>
      <vt:variant>
        <vt:i4>90</vt:i4>
      </vt:variant>
      <vt:variant>
        <vt:i4>0</vt:i4>
      </vt:variant>
      <vt:variant>
        <vt:i4>5</vt:i4>
      </vt:variant>
      <vt:variant>
        <vt:lpwstr>https://www.tax-fin-lex.si/Dokument/Podrobnosti?rootEntityId=aE_0473edaa-ee41-4c26-a55e-98ea495c6105</vt:lpwstr>
      </vt:variant>
      <vt:variant>
        <vt:lpwstr/>
      </vt:variant>
      <vt:variant>
        <vt:i4>2359314</vt:i4>
      </vt:variant>
      <vt:variant>
        <vt:i4>87</vt:i4>
      </vt:variant>
      <vt:variant>
        <vt:i4>0</vt:i4>
      </vt:variant>
      <vt:variant>
        <vt:i4>5</vt:i4>
      </vt:variant>
      <vt:variant>
        <vt:lpwstr>https://www.tax-fin-lex.si/Dokument/Podrobnosti?rootEntityId=aE_25a437fd-ffdf-47d3-b736-a7919d1cd500</vt:lpwstr>
      </vt:variant>
      <vt:variant>
        <vt:lpwstr/>
      </vt:variant>
      <vt:variant>
        <vt:i4>7405643</vt:i4>
      </vt:variant>
      <vt:variant>
        <vt:i4>84</vt:i4>
      </vt:variant>
      <vt:variant>
        <vt:i4>0</vt:i4>
      </vt:variant>
      <vt:variant>
        <vt:i4>5</vt:i4>
      </vt:variant>
      <vt:variant>
        <vt:lpwstr>https://www.tax-fin-lex.si/Dokument/Podrobnosti?rootEntityId=aE_59350470-1ab3-4f10-8815-4d54da66725e</vt:lpwstr>
      </vt:variant>
      <vt:variant>
        <vt:lpwstr/>
      </vt:variant>
      <vt:variant>
        <vt:i4>2818072</vt:i4>
      </vt:variant>
      <vt:variant>
        <vt:i4>81</vt:i4>
      </vt:variant>
      <vt:variant>
        <vt:i4>0</vt:i4>
      </vt:variant>
      <vt:variant>
        <vt:i4>5</vt:i4>
      </vt:variant>
      <vt:variant>
        <vt:lpwstr>https://www.tax-fin-lex.si/Dokument/Podrobnosti?rootEntityId=aE_7019b6ba-cd39-476d-bbad-29989f221174</vt:lpwstr>
      </vt:variant>
      <vt:variant>
        <vt:lpwstr/>
      </vt:variant>
      <vt:variant>
        <vt:i4>2228246</vt:i4>
      </vt:variant>
      <vt:variant>
        <vt:i4>78</vt:i4>
      </vt:variant>
      <vt:variant>
        <vt:i4>0</vt:i4>
      </vt:variant>
      <vt:variant>
        <vt:i4>5</vt:i4>
      </vt:variant>
      <vt:variant>
        <vt:lpwstr>https://www.tax-fin-lex.si/Dokument/Podrobnosti?rootEntityId=aE_06e047bd-307f-4f3b-96d9-feb094d2f85d</vt:lpwstr>
      </vt:variant>
      <vt:variant>
        <vt:lpwstr/>
      </vt:variant>
      <vt:variant>
        <vt:i4>2949148</vt:i4>
      </vt:variant>
      <vt:variant>
        <vt:i4>75</vt:i4>
      </vt:variant>
      <vt:variant>
        <vt:i4>0</vt:i4>
      </vt:variant>
      <vt:variant>
        <vt:i4>5</vt:i4>
      </vt:variant>
      <vt:variant>
        <vt:lpwstr>https://www.tax-fin-lex.si/Dokument/Podrobnosti?rootEntityId=aE_3668c59b-c09c-4d79-8f46-b7f583689d17</vt:lpwstr>
      </vt:variant>
      <vt:variant>
        <vt:lpwstr/>
      </vt:variant>
      <vt:variant>
        <vt:i4>7733279</vt:i4>
      </vt:variant>
      <vt:variant>
        <vt:i4>72</vt:i4>
      </vt:variant>
      <vt:variant>
        <vt:i4>0</vt:i4>
      </vt:variant>
      <vt:variant>
        <vt:i4>5</vt:i4>
      </vt:variant>
      <vt:variant>
        <vt:lpwstr>https://www.tax-fin-lex.si/Dokument/Podrobnosti?rootEntityId=aE_dfce6efb-7998-4cd6-8760-57c93b9f2810</vt:lpwstr>
      </vt:variant>
      <vt:variant>
        <vt:lpwstr/>
      </vt:variant>
      <vt:variant>
        <vt:i4>2555975</vt:i4>
      </vt:variant>
      <vt:variant>
        <vt:i4>69</vt:i4>
      </vt:variant>
      <vt:variant>
        <vt:i4>0</vt:i4>
      </vt:variant>
      <vt:variant>
        <vt:i4>5</vt:i4>
      </vt:variant>
      <vt:variant>
        <vt:lpwstr>https://www.tax-fin-lex.si/Dokument/Podrobnosti?rootEntityId=aE_e462ebcc-e3d8-4aaf-a435-4a0722e2f196</vt:lpwstr>
      </vt:variant>
      <vt:variant>
        <vt:lpwstr/>
      </vt:variant>
      <vt:variant>
        <vt:i4>3014731</vt:i4>
      </vt:variant>
      <vt:variant>
        <vt:i4>66</vt:i4>
      </vt:variant>
      <vt:variant>
        <vt:i4>0</vt:i4>
      </vt:variant>
      <vt:variant>
        <vt:i4>5</vt:i4>
      </vt:variant>
      <vt:variant>
        <vt:lpwstr>https://www.tax-fin-lex.si/Dokument/Podrobnosti?rootEntityId=aE_46c00175-6b13-4616-9ebe-86d366a1c5fb</vt:lpwstr>
      </vt:variant>
      <vt:variant>
        <vt:lpwstr/>
      </vt:variant>
      <vt:variant>
        <vt:i4>3014721</vt:i4>
      </vt:variant>
      <vt:variant>
        <vt:i4>63</vt:i4>
      </vt:variant>
      <vt:variant>
        <vt:i4>0</vt:i4>
      </vt:variant>
      <vt:variant>
        <vt:i4>5</vt:i4>
      </vt:variant>
      <vt:variant>
        <vt:lpwstr>https://www.tax-fin-lex.si/Dokument/Podrobnosti?rootEntityId=aE_d2d04550-7107-45c0-af89-4ecb8d04f868</vt:lpwstr>
      </vt:variant>
      <vt:variant>
        <vt:lpwstr/>
      </vt:variant>
      <vt:variant>
        <vt:i4>8323146</vt:i4>
      </vt:variant>
      <vt:variant>
        <vt:i4>60</vt:i4>
      </vt:variant>
      <vt:variant>
        <vt:i4>0</vt:i4>
      </vt:variant>
      <vt:variant>
        <vt:i4>5</vt:i4>
      </vt:variant>
      <vt:variant>
        <vt:lpwstr>https://www.tax-fin-lex.si/Dokument/Podrobnosti?rootEntityId=E_a3b8a296-7f18-4130-8149-31e4748672e0</vt:lpwstr>
      </vt:variant>
      <vt:variant>
        <vt:lpwstr/>
      </vt:variant>
      <vt:variant>
        <vt:i4>8126507</vt:i4>
      </vt:variant>
      <vt:variant>
        <vt:i4>57</vt:i4>
      </vt:variant>
      <vt:variant>
        <vt:i4>0</vt:i4>
      </vt:variant>
      <vt:variant>
        <vt:i4>5</vt:i4>
      </vt:variant>
      <vt:variant>
        <vt:lpwstr>http://www.uradni-list.si/1/objava.jsp?sop=2022-01-1186</vt:lpwstr>
      </vt:variant>
      <vt:variant>
        <vt:lpwstr/>
      </vt:variant>
      <vt:variant>
        <vt:i4>7602216</vt:i4>
      </vt:variant>
      <vt:variant>
        <vt:i4>54</vt:i4>
      </vt:variant>
      <vt:variant>
        <vt:i4>0</vt:i4>
      </vt:variant>
      <vt:variant>
        <vt:i4>5</vt:i4>
      </vt:variant>
      <vt:variant>
        <vt:lpwstr>http://www.uradni-list.si/1/objava.jsp?sop=2022-01-0215</vt:lpwstr>
      </vt:variant>
      <vt:variant>
        <vt:lpwstr/>
      </vt:variant>
      <vt:variant>
        <vt:i4>1179724</vt:i4>
      </vt:variant>
      <vt:variant>
        <vt:i4>51</vt:i4>
      </vt:variant>
      <vt:variant>
        <vt:i4>0</vt:i4>
      </vt:variant>
      <vt:variant>
        <vt:i4>5</vt:i4>
      </vt:variant>
      <vt:variant>
        <vt:lpwstr>https://www.tax-fin-lex.si/Dokument/Podrobnosti?rootEntityId=c8fa0398-f8ab-4281-865e-949e2666abec</vt:lpwstr>
      </vt:variant>
      <vt:variant>
        <vt:lpwstr/>
      </vt:variant>
      <vt:variant>
        <vt:i4>4194376</vt:i4>
      </vt:variant>
      <vt:variant>
        <vt:i4>48</vt:i4>
      </vt:variant>
      <vt:variant>
        <vt:i4>0</vt:i4>
      </vt:variant>
      <vt:variant>
        <vt:i4>5</vt:i4>
      </vt:variant>
      <vt:variant>
        <vt:lpwstr>https://www.tax-fin-lex.si/Dokument/Podrobnosti?rootEntityId=f649889a-fb64-4a2a-bfd4-33393490cbc4</vt:lpwstr>
      </vt:variant>
      <vt:variant>
        <vt:lpwstr/>
      </vt:variant>
      <vt:variant>
        <vt:i4>1900623</vt:i4>
      </vt:variant>
      <vt:variant>
        <vt:i4>45</vt:i4>
      </vt:variant>
      <vt:variant>
        <vt:i4>0</vt:i4>
      </vt:variant>
      <vt:variant>
        <vt:i4>5</vt:i4>
      </vt:variant>
      <vt:variant>
        <vt:lpwstr>https://www.tax-fin-lex.si/Dokument/Podrobnosti?rootEntityId=6c2dd300-3f90-4eef-b5fe-adfb40021f32</vt:lpwstr>
      </vt:variant>
      <vt:variant>
        <vt:lpwstr/>
      </vt:variant>
      <vt:variant>
        <vt:i4>2031632</vt:i4>
      </vt:variant>
      <vt:variant>
        <vt:i4>42</vt:i4>
      </vt:variant>
      <vt:variant>
        <vt:i4>0</vt:i4>
      </vt:variant>
      <vt:variant>
        <vt:i4>5</vt:i4>
      </vt:variant>
      <vt:variant>
        <vt:lpwstr>https://www.tax-fin-lex.si/Dokument/Podrobnosti?rootEntityId=16bf06d3-cc04-4035-a363-c725ccb7e6f8</vt:lpwstr>
      </vt:variant>
      <vt:variant>
        <vt:lpwstr/>
      </vt:variant>
      <vt:variant>
        <vt:i4>1441870</vt:i4>
      </vt:variant>
      <vt:variant>
        <vt:i4>39</vt:i4>
      </vt:variant>
      <vt:variant>
        <vt:i4>0</vt:i4>
      </vt:variant>
      <vt:variant>
        <vt:i4>5</vt:i4>
      </vt:variant>
      <vt:variant>
        <vt:lpwstr>https://www.tax-fin-lex.si/Dokument/Podrobnosti?rootEntityId=d1309f9f-04a2-42f3-9e20-5e9f36caadff</vt:lpwstr>
      </vt:variant>
      <vt:variant>
        <vt:lpwstr/>
      </vt:variant>
      <vt:variant>
        <vt:i4>4653076</vt:i4>
      </vt:variant>
      <vt:variant>
        <vt:i4>36</vt:i4>
      </vt:variant>
      <vt:variant>
        <vt:i4>0</vt:i4>
      </vt:variant>
      <vt:variant>
        <vt:i4>5</vt:i4>
      </vt:variant>
      <vt:variant>
        <vt:lpwstr>https://www.tax-fin-lex.si/Dokument/Podrobnosti?rootEntityId=de3c52e7-8d2e-4023-9abe-a279eb01b99d</vt:lpwstr>
      </vt:variant>
      <vt:variant>
        <vt:lpwstr/>
      </vt:variant>
      <vt:variant>
        <vt:i4>4587592</vt:i4>
      </vt:variant>
      <vt:variant>
        <vt:i4>33</vt:i4>
      </vt:variant>
      <vt:variant>
        <vt:i4>0</vt:i4>
      </vt:variant>
      <vt:variant>
        <vt:i4>5</vt:i4>
      </vt:variant>
      <vt:variant>
        <vt:lpwstr>https://www.tax-fin-lex.si/Dokument/Podrobnosti?rootEntityId=d15d79ef-e86d-456c-bfa9-ef83de6ed546</vt:lpwstr>
      </vt:variant>
      <vt:variant>
        <vt:lpwstr/>
      </vt:variant>
      <vt:variant>
        <vt:i4>2031645</vt:i4>
      </vt:variant>
      <vt:variant>
        <vt:i4>30</vt:i4>
      </vt:variant>
      <vt:variant>
        <vt:i4>0</vt:i4>
      </vt:variant>
      <vt:variant>
        <vt:i4>5</vt:i4>
      </vt:variant>
      <vt:variant>
        <vt:lpwstr>https://www.tax-fin-lex.si/Dokument/Podrobnosti?rootEntityId=83d8499d-2956-4a75-a1b3-62b7b917d48e</vt:lpwstr>
      </vt:variant>
      <vt:variant>
        <vt:lpwstr/>
      </vt:variant>
      <vt:variant>
        <vt:i4>4915228</vt:i4>
      </vt:variant>
      <vt:variant>
        <vt:i4>27</vt:i4>
      </vt:variant>
      <vt:variant>
        <vt:i4>0</vt:i4>
      </vt:variant>
      <vt:variant>
        <vt:i4>5</vt:i4>
      </vt:variant>
      <vt:variant>
        <vt:lpwstr>https://www.tax-fin-lex.si/Dokument/Podrobnosti?rootEntityId=277ed0b6-c570-4a7c-8838-13732406d359</vt:lpwstr>
      </vt:variant>
      <vt:variant>
        <vt:lpwstr/>
      </vt:variant>
      <vt:variant>
        <vt:i4>1638469</vt:i4>
      </vt:variant>
      <vt:variant>
        <vt:i4>24</vt:i4>
      </vt:variant>
      <vt:variant>
        <vt:i4>0</vt:i4>
      </vt:variant>
      <vt:variant>
        <vt:i4>5</vt:i4>
      </vt:variant>
      <vt:variant>
        <vt:lpwstr>https://www.tax-fin-lex.si/Dokument/Podrobnosti?rootEntityId=d8613c65-23a4-41ea-b31e-dcb3fdcca97a</vt:lpwstr>
      </vt:variant>
      <vt:variant>
        <vt:lpwstr/>
      </vt:variant>
      <vt:variant>
        <vt:i4>4784156</vt:i4>
      </vt:variant>
      <vt:variant>
        <vt:i4>21</vt:i4>
      </vt:variant>
      <vt:variant>
        <vt:i4>0</vt:i4>
      </vt:variant>
      <vt:variant>
        <vt:i4>5</vt:i4>
      </vt:variant>
      <vt:variant>
        <vt:lpwstr>https://www.tax-fin-lex.si/Dokument/Podrobnosti?rootEntityId=f924c5b8-059d-401b-86dc-38d74bda637d</vt:lpwstr>
      </vt:variant>
      <vt:variant>
        <vt:lpwstr/>
      </vt:variant>
      <vt:variant>
        <vt:i4>4522054</vt:i4>
      </vt:variant>
      <vt:variant>
        <vt:i4>18</vt:i4>
      </vt:variant>
      <vt:variant>
        <vt:i4>0</vt:i4>
      </vt:variant>
      <vt:variant>
        <vt:i4>5</vt:i4>
      </vt:variant>
      <vt:variant>
        <vt:lpwstr>https://www.tax-fin-lex.si/Dokument/Podrobnosti?rootEntityId=b0226b31-f509-42e0-b47b-b25e0737ae5f</vt:lpwstr>
      </vt:variant>
      <vt:variant>
        <vt:lpwstr/>
      </vt:variant>
      <vt:variant>
        <vt:i4>5177362</vt:i4>
      </vt:variant>
      <vt:variant>
        <vt:i4>15</vt:i4>
      </vt:variant>
      <vt:variant>
        <vt:i4>0</vt:i4>
      </vt:variant>
      <vt:variant>
        <vt:i4>5</vt:i4>
      </vt:variant>
      <vt:variant>
        <vt:lpwstr>https://www.tax-fin-lex.si/Dokument/Podrobnosti?rootEntityId=6c8d775d-5e81-44e9-936e-a558d791cfad</vt:lpwstr>
      </vt:variant>
      <vt:variant>
        <vt:lpwstr/>
      </vt:variant>
      <vt:variant>
        <vt:i4>4325395</vt:i4>
      </vt:variant>
      <vt:variant>
        <vt:i4>12</vt:i4>
      </vt:variant>
      <vt:variant>
        <vt:i4>0</vt:i4>
      </vt:variant>
      <vt:variant>
        <vt:i4>5</vt:i4>
      </vt:variant>
      <vt:variant>
        <vt:lpwstr>https://www.tax-fin-lex.si/Dokument/Podrobnosti?rootEntityId=2ea792c5-fe3a-4a28-b745-16c353467849</vt:lpwstr>
      </vt:variant>
      <vt:variant>
        <vt:lpwstr/>
      </vt:variant>
      <vt:variant>
        <vt:i4>4784196</vt:i4>
      </vt:variant>
      <vt:variant>
        <vt:i4>9</vt:i4>
      </vt:variant>
      <vt:variant>
        <vt:i4>0</vt:i4>
      </vt:variant>
      <vt:variant>
        <vt:i4>5</vt:i4>
      </vt:variant>
      <vt:variant>
        <vt:lpwstr>https://www.tax-fin-lex.si/Dokument/Podrobnosti?rootEntityId=578e6001-6b7c-4741-ba73-bb8ba6a6ca3b</vt:lpwstr>
      </vt:variant>
      <vt:variant>
        <vt:lpwstr/>
      </vt:variant>
      <vt:variant>
        <vt:i4>1900568</vt:i4>
      </vt:variant>
      <vt:variant>
        <vt:i4>6</vt:i4>
      </vt:variant>
      <vt:variant>
        <vt:i4>0</vt:i4>
      </vt:variant>
      <vt:variant>
        <vt:i4>5</vt:i4>
      </vt:variant>
      <vt:variant>
        <vt:lpwstr>https://www.tax-fin-lex.si/Dokument/Podrobnosti?rootEntityId=66e71d6e-420c-4917-b1c4-64d05554e241</vt:lpwstr>
      </vt:variant>
      <vt:variant>
        <vt:lpwstr/>
      </vt:variant>
      <vt:variant>
        <vt:i4>4325407</vt:i4>
      </vt:variant>
      <vt:variant>
        <vt:i4>3</vt:i4>
      </vt:variant>
      <vt:variant>
        <vt:i4>0</vt:i4>
      </vt:variant>
      <vt:variant>
        <vt:i4>5</vt:i4>
      </vt:variant>
      <vt:variant>
        <vt:lpwstr>https://www.tax-fin-lex.si/Dokument/Podrobnosti?rootEntityId=d8b03479-615d-4cfb-8718-31be942e900f</vt:lpwstr>
      </vt:variant>
      <vt:variant>
        <vt:lpwstr/>
      </vt:variant>
      <vt:variant>
        <vt:i4>1441862</vt:i4>
      </vt:variant>
      <vt:variant>
        <vt:i4>0</vt:i4>
      </vt:variant>
      <vt:variant>
        <vt:i4>0</vt:i4>
      </vt:variant>
      <vt:variant>
        <vt:i4>5</vt:i4>
      </vt:variant>
      <vt:variant>
        <vt:lpwstr>https://www.tax-fin-lex.si/Dokument/Podrobnosti?rootEntityId=179e76ef-f795-4e7a-9437-4747ade00ea9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UE</dc:creator>
  <cp:keywords/>
  <dc:description/>
  <cp:lastModifiedBy>Ana Kobal</cp:lastModifiedBy>
  <cp:revision>16</cp:revision>
  <cp:lastPrinted>2026-07-20T14:00:00Z</cp:lastPrinted>
  <dcterms:created xsi:type="dcterms:W3CDTF">2026-07-20T12:02:00Z</dcterms:created>
  <dcterms:modified xsi:type="dcterms:W3CDTF">2026-09-04T10:55:00Z</dcterms:modified>
</cp:coreProperties>
</file>