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2D96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1707C623" w14:textId="77777777" w:rsidR="00CE6A91" w:rsidRDefault="00CE6A91" w:rsidP="00CE6A91">
      <w:pPr>
        <w:pStyle w:val="datumtevilka"/>
      </w:pPr>
      <w:bookmarkStart w:id="0" w:name="Drzava"/>
      <w:bookmarkEnd w:id="0"/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70051D" w14:paraId="42058D28" w14:textId="77777777" w:rsidTr="00B634B8">
        <w:tc>
          <w:tcPr>
            <w:tcW w:w="1843" w:type="dxa"/>
          </w:tcPr>
          <w:p w14:paraId="2048DCE5" w14:textId="77777777" w:rsidR="00CE6A91" w:rsidRDefault="00EB00D3" w:rsidP="00B634B8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264F0F2A" w14:textId="7827D77E" w:rsidR="00CE6A91" w:rsidRDefault="00EB00D3" w:rsidP="00B634B8">
            <w:pPr>
              <w:pStyle w:val="datumtevilka"/>
            </w:pPr>
            <w:bookmarkStart w:id="1" w:name="KlasSt"/>
            <w:r>
              <w:t>110-</w:t>
            </w:r>
            <w:r w:rsidR="00763F3C">
              <w:t>13</w:t>
            </w:r>
            <w:r>
              <w:t>/2023-6201-</w:t>
            </w:r>
            <w:r w:rsidR="00763F3C">
              <w:t>42</w:t>
            </w:r>
            <w:bookmarkEnd w:id="1"/>
          </w:p>
        </w:tc>
      </w:tr>
      <w:tr w:rsidR="0070051D" w14:paraId="2631FE7D" w14:textId="77777777" w:rsidTr="00B634B8">
        <w:tc>
          <w:tcPr>
            <w:tcW w:w="1843" w:type="dxa"/>
          </w:tcPr>
          <w:p w14:paraId="6A051BA2" w14:textId="77777777" w:rsidR="00CE6A91" w:rsidRDefault="00EB00D3" w:rsidP="00B634B8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61020977" w14:textId="2A601400" w:rsidR="00CE6A91" w:rsidRDefault="00763F3C" w:rsidP="00B634B8">
            <w:pPr>
              <w:pStyle w:val="datumtevilka"/>
            </w:pPr>
            <w:bookmarkStart w:id="2" w:name="DatumDokumenta"/>
            <w:r>
              <w:t>22. 12</w:t>
            </w:r>
            <w:r w:rsidR="00EB00D3">
              <w:t>. 2023</w:t>
            </w:r>
            <w:bookmarkEnd w:id="2"/>
          </w:p>
        </w:tc>
      </w:tr>
    </w:tbl>
    <w:p w14:paraId="66FCB63C" w14:textId="77777777" w:rsidR="00CE6A91" w:rsidRDefault="00CE6A91" w:rsidP="00CE6A91">
      <w:pPr>
        <w:pStyle w:val="datumtevilka"/>
        <w:rPr>
          <w:b/>
          <w:bCs/>
        </w:rPr>
      </w:pPr>
    </w:p>
    <w:p w14:paraId="07E7F7D0" w14:textId="77777777" w:rsidR="00037C34" w:rsidRPr="00157FE9" w:rsidRDefault="00037C34" w:rsidP="004F50E6">
      <w:pPr>
        <w:jc w:val="both"/>
        <w:rPr>
          <w:rFonts w:cs="Arial"/>
          <w:color w:val="000000"/>
          <w:szCs w:val="20"/>
          <w:lang w:val="sl-SI"/>
        </w:rPr>
      </w:pPr>
    </w:p>
    <w:p w14:paraId="691A9C22" w14:textId="77777777" w:rsidR="00037C34" w:rsidRPr="00043F9F" w:rsidRDefault="00EB00D3" w:rsidP="00037C34">
      <w:pPr>
        <w:jc w:val="both"/>
        <w:rPr>
          <w:rFonts w:cs="Arial"/>
        </w:rPr>
      </w:pPr>
      <w:r w:rsidRPr="00D429EB">
        <w:rPr>
          <w:szCs w:val="20"/>
          <w:lang w:val="sl-SI"/>
        </w:rPr>
        <w:t xml:space="preserve">Na podlagi 1. odstavka 33. člena Zakona o javnih uslužbencih </w:t>
      </w:r>
      <w:r w:rsidRPr="008A50CD">
        <w:rPr>
          <w:rFonts w:cs="Arial"/>
          <w:shd w:val="clear" w:color="auto" w:fill="FFFFFF"/>
          <w:lang w:val="sl-SI"/>
        </w:rPr>
        <w:t>(Uradni list RS, št. </w:t>
      </w:r>
      <w:hyperlink r:id="rId8" w:tgtFrame="_blank" w:tooltip="Zakon o javnih uslužbencih (uradno prečiščeno besedilo)" w:history="1">
        <w:r w:rsidRPr="00F526E2">
          <w:rPr>
            <w:rFonts w:cs="Arial"/>
            <w:shd w:val="clear" w:color="auto" w:fill="FFFFFF"/>
          </w:rPr>
          <w:t>63/07</w:t>
        </w:r>
      </w:hyperlink>
      <w:r w:rsidRPr="00F526E2">
        <w:rPr>
          <w:rFonts w:cs="Arial"/>
          <w:shd w:val="clear" w:color="auto" w:fill="FFFFFF"/>
        </w:rPr>
        <w:t> – uradno prečiščeno besedilo, </w:t>
      </w:r>
      <w:hyperlink r:id="rId9" w:tgtFrame="_blank" w:tooltip="Zakon o spremembah in dopolnitvah Zakona o javnih uslužbencih" w:history="1">
        <w:r w:rsidRPr="00F526E2">
          <w:rPr>
            <w:rFonts w:cs="Arial"/>
            <w:shd w:val="clear" w:color="auto" w:fill="FFFFFF"/>
          </w:rPr>
          <w:t>65/08</w:t>
        </w:r>
      </w:hyperlink>
      <w:r w:rsidRPr="00F526E2">
        <w:rPr>
          <w:rFonts w:cs="Arial"/>
          <w:shd w:val="clear" w:color="auto" w:fill="FFFFFF"/>
        </w:rPr>
        <w:t>, </w:t>
      </w:r>
      <w:hyperlink r:id="rId10" w:tgtFrame="_blank" w:tooltip="Zakon o spremembah in dopolnitvah Zakona o trgu finančnih instrumentov" w:history="1">
        <w:r w:rsidRPr="00F526E2">
          <w:rPr>
            <w:rFonts w:cs="Arial"/>
            <w:shd w:val="clear" w:color="auto" w:fill="FFFFFF"/>
          </w:rPr>
          <w:t>69/08</w:t>
        </w:r>
      </w:hyperlink>
      <w:r w:rsidRPr="00F526E2">
        <w:rPr>
          <w:rFonts w:cs="Arial"/>
          <w:shd w:val="clear" w:color="auto" w:fill="FFFFFF"/>
        </w:rPr>
        <w:t> – ZTFI-A, </w:t>
      </w:r>
      <w:hyperlink r:id="rId11" w:tgtFrame="_blank" w:tooltip="Zakon o spremembah in dopolnitvah Zakona o zavarovalništvu" w:history="1">
        <w:r w:rsidRPr="00F526E2">
          <w:rPr>
            <w:rFonts w:cs="Arial"/>
            <w:shd w:val="clear" w:color="auto" w:fill="FFFFFF"/>
          </w:rPr>
          <w:t>69/08</w:t>
        </w:r>
      </w:hyperlink>
      <w:r w:rsidRPr="00F526E2">
        <w:rPr>
          <w:rFonts w:cs="Arial"/>
          <w:shd w:val="clear" w:color="auto" w:fill="FFFFFF"/>
        </w:rPr>
        <w:t> – ZZavar-E, </w:t>
      </w:r>
      <w:hyperlink r:id="rId12" w:tgtFrame="_blank" w:tooltip="Zakon za uravnoteženje javnih financ" w:history="1">
        <w:r w:rsidRPr="00F526E2">
          <w:rPr>
            <w:rFonts w:cs="Arial"/>
            <w:shd w:val="clear" w:color="auto" w:fill="FFFFFF"/>
          </w:rPr>
          <w:t>40/12</w:t>
        </w:r>
      </w:hyperlink>
      <w:r w:rsidRPr="00F526E2">
        <w:rPr>
          <w:rFonts w:cs="Arial"/>
          <w:shd w:val="clear" w:color="auto" w:fill="FFFFFF"/>
        </w:rPr>
        <w:t> – ZUJF, </w:t>
      </w:r>
      <w:hyperlink r:id="rId13" w:tgtFrame="_blank" w:tooltip="Zakon o spremembah in dopolnitvah Zakona o integriteti in preprečevanju korupcije" w:history="1">
        <w:r w:rsidRPr="00F526E2">
          <w:rPr>
            <w:rFonts w:cs="Arial"/>
            <w:shd w:val="clear" w:color="auto" w:fill="FFFFFF"/>
          </w:rPr>
          <w:t>158/20</w:t>
        </w:r>
      </w:hyperlink>
      <w:r w:rsidRPr="00F526E2">
        <w:rPr>
          <w:rFonts w:cs="Arial"/>
          <w:shd w:val="clear" w:color="auto" w:fill="FFFFFF"/>
        </w:rPr>
        <w:t> – ZIntPK-C, </w:t>
      </w:r>
      <w:hyperlink r:id="rId14" w:tgtFrame="_blank" w:tooltip="Zakon o interventnih ukrepih za pomoč pri omilitvi posledic drugega vala epidemije COVID-19" w:history="1">
        <w:r w:rsidRPr="00F526E2">
          <w:rPr>
            <w:rFonts w:cs="Arial"/>
            <w:shd w:val="clear" w:color="auto" w:fill="FFFFFF"/>
          </w:rPr>
          <w:t>203/20</w:t>
        </w:r>
      </w:hyperlink>
      <w:r w:rsidRPr="00F526E2">
        <w:rPr>
          <w:rFonts w:cs="Arial"/>
          <w:shd w:val="clear" w:color="auto" w:fill="FFFFFF"/>
        </w:rPr>
        <w:t> – ZIUPOPDVE, </w:t>
      </w:r>
      <w:hyperlink r:id="rId15" w:tgtFrame="_blank" w:tooltip="Odločba o razveljavitvi tretjega, četrtega in petega odstavka 89. člena Zakona o delovnih razmerjih ter 156.a člena Zakona o javnih uslužbencih" w:history="1">
        <w:r w:rsidRPr="00F526E2">
          <w:rPr>
            <w:rFonts w:cs="Arial"/>
            <w:shd w:val="clear" w:color="auto" w:fill="FFFFFF"/>
          </w:rPr>
          <w:t>202/21</w:t>
        </w:r>
      </w:hyperlink>
      <w:r w:rsidRPr="00F526E2">
        <w:rPr>
          <w:rFonts w:cs="Arial"/>
          <w:shd w:val="clear" w:color="auto" w:fill="FFFFFF"/>
        </w:rPr>
        <w:t> – odl. US in </w:t>
      </w:r>
      <w:hyperlink r:id="rId16" w:tgtFrame="_blank" w:tooltip="Zakon o debirokratizaciji" w:history="1">
        <w:r w:rsidRPr="00F526E2">
          <w:rPr>
            <w:rFonts w:cs="Arial"/>
            <w:shd w:val="clear" w:color="auto" w:fill="FFFFFF"/>
          </w:rPr>
          <w:t>3/22</w:t>
        </w:r>
      </w:hyperlink>
      <w:r w:rsidRPr="00F526E2">
        <w:rPr>
          <w:rFonts w:cs="Arial"/>
          <w:shd w:val="clear" w:color="auto" w:fill="FFFFFF"/>
        </w:rPr>
        <w:t> – ZDeb -</w:t>
      </w:r>
      <w:r w:rsidRPr="00BE16AA">
        <w:rPr>
          <w:rFonts w:cs="Arial"/>
        </w:rPr>
        <w:t>v nadaljevanju ZJU</w:t>
      </w:r>
      <w:r>
        <w:rPr>
          <w:rFonts w:cs="Arial"/>
        </w:rPr>
        <w:t xml:space="preserve">) </w:t>
      </w:r>
      <w:r>
        <w:rPr>
          <w:rFonts w:cs="Arial"/>
          <w:lang w:val="sl-SI"/>
        </w:rPr>
        <w:t>t</w:t>
      </w:r>
      <w:r w:rsidRPr="00D429EB">
        <w:rPr>
          <w:szCs w:val="20"/>
          <w:lang w:val="sl-SI"/>
        </w:rPr>
        <w:t xml:space="preserve">er 2. in 3. odstavka 25. člena (Uradni list RS, št. 139/06, 104/10) objavlja Upravna enota Ajdovščina naslednje </w:t>
      </w:r>
    </w:p>
    <w:p w14:paraId="3CE4BFAF" w14:textId="77777777" w:rsidR="004F50E6" w:rsidRDefault="004F50E6" w:rsidP="008E0D92">
      <w:pPr>
        <w:pStyle w:val="datumtevilka"/>
      </w:pPr>
    </w:p>
    <w:p w14:paraId="2E9A75AA" w14:textId="77777777" w:rsidR="00037C34" w:rsidRDefault="00037C34" w:rsidP="00037C34">
      <w:pPr>
        <w:jc w:val="center"/>
        <w:rPr>
          <w:b/>
          <w:szCs w:val="20"/>
          <w:lang w:val="sl-SI"/>
        </w:rPr>
      </w:pPr>
    </w:p>
    <w:p w14:paraId="76A0D378" w14:textId="77777777" w:rsidR="00037C34" w:rsidRPr="00D429EB" w:rsidRDefault="00EB00D3" w:rsidP="00037C34">
      <w:pPr>
        <w:jc w:val="center"/>
        <w:rPr>
          <w:b/>
          <w:szCs w:val="20"/>
          <w:lang w:val="sl-SI"/>
        </w:rPr>
      </w:pPr>
      <w:r w:rsidRPr="00D429EB">
        <w:rPr>
          <w:b/>
          <w:szCs w:val="20"/>
          <w:lang w:val="sl-SI"/>
        </w:rPr>
        <w:t>Obvestilo o končanem javnem natečaju</w:t>
      </w:r>
    </w:p>
    <w:p w14:paraId="12DDA532" w14:textId="77777777" w:rsidR="00037C34" w:rsidRPr="00D429EB" w:rsidRDefault="00037C34" w:rsidP="00037C34">
      <w:pPr>
        <w:rPr>
          <w:szCs w:val="20"/>
          <w:lang w:val="sl-SI"/>
        </w:rPr>
      </w:pPr>
    </w:p>
    <w:p w14:paraId="5C1739B7" w14:textId="77777777" w:rsidR="00037C34" w:rsidRPr="00D429EB" w:rsidRDefault="00037C34" w:rsidP="00037C34">
      <w:pPr>
        <w:rPr>
          <w:szCs w:val="20"/>
          <w:lang w:val="sl-SI"/>
        </w:rPr>
      </w:pPr>
    </w:p>
    <w:p w14:paraId="020E176C" w14:textId="45E20A05" w:rsidR="00037C34" w:rsidRPr="00D429EB" w:rsidRDefault="00EB00D3" w:rsidP="00037C34">
      <w:pPr>
        <w:jc w:val="both"/>
        <w:rPr>
          <w:szCs w:val="20"/>
          <w:lang w:val="sl-SI"/>
        </w:rPr>
      </w:pPr>
      <w:r w:rsidRPr="00D429EB">
        <w:rPr>
          <w:szCs w:val="20"/>
          <w:lang w:val="sl-SI"/>
        </w:rPr>
        <w:t xml:space="preserve">Obveščamo, da je javni natečaj za zasedbo uradniškega delovnega </w:t>
      </w:r>
      <w:r w:rsidR="00763F3C">
        <w:rPr>
          <w:szCs w:val="20"/>
          <w:lang w:val="sl-SI"/>
        </w:rPr>
        <w:t xml:space="preserve">mesta </w:t>
      </w:r>
      <w:r w:rsidR="004077E9">
        <w:rPr>
          <w:szCs w:val="20"/>
          <w:lang w:val="sl-SI"/>
        </w:rPr>
        <w:t>referent</w:t>
      </w:r>
      <w:r w:rsidRPr="00D429EB">
        <w:rPr>
          <w:szCs w:val="20"/>
          <w:lang w:val="sl-SI"/>
        </w:rPr>
        <w:t xml:space="preserve"> </w:t>
      </w:r>
      <w:r>
        <w:rPr>
          <w:szCs w:val="20"/>
          <w:lang w:val="sl-SI"/>
        </w:rPr>
        <w:t>(šifra 10</w:t>
      </w:r>
      <w:r w:rsidR="004077E9">
        <w:rPr>
          <w:szCs w:val="20"/>
          <w:lang w:val="sl-SI"/>
        </w:rPr>
        <w:t>7</w:t>
      </w:r>
      <w:r>
        <w:rPr>
          <w:szCs w:val="20"/>
          <w:lang w:val="sl-SI"/>
        </w:rPr>
        <w:t xml:space="preserve">) </w:t>
      </w:r>
      <w:r w:rsidRPr="00D429EB">
        <w:rPr>
          <w:szCs w:val="20"/>
          <w:lang w:val="sl-SI"/>
        </w:rPr>
        <w:t xml:space="preserve">v Oddelku za upravne </w:t>
      </w:r>
      <w:r w:rsidR="004077E9">
        <w:rPr>
          <w:szCs w:val="20"/>
          <w:lang w:val="sl-SI"/>
        </w:rPr>
        <w:t xml:space="preserve">in skupne </w:t>
      </w:r>
      <w:r w:rsidRPr="00D429EB">
        <w:rPr>
          <w:szCs w:val="20"/>
          <w:lang w:val="sl-SI"/>
        </w:rPr>
        <w:t xml:space="preserve">zadeve Upravne enote Ajdovščina, ki je bil dne </w:t>
      </w:r>
      <w:r w:rsidR="004077E9">
        <w:rPr>
          <w:szCs w:val="20"/>
          <w:lang w:val="sl-SI"/>
        </w:rPr>
        <w:t>20</w:t>
      </w:r>
      <w:r>
        <w:rPr>
          <w:szCs w:val="20"/>
          <w:lang w:val="sl-SI"/>
        </w:rPr>
        <w:t xml:space="preserve">. </w:t>
      </w:r>
      <w:r w:rsidR="004077E9">
        <w:rPr>
          <w:szCs w:val="20"/>
          <w:lang w:val="sl-SI"/>
        </w:rPr>
        <w:t>11.</w:t>
      </w:r>
      <w:r>
        <w:rPr>
          <w:szCs w:val="20"/>
          <w:lang w:val="sl-SI"/>
        </w:rPr>
        <w:t xml:space="preserve"> 2023</w:t>
      </w:r>
      <w:r w:rsidRPr="00D429EB">
        <w:rPr>
          <w:szCs w:val="20"/>
          <w:lang w:val="sl-SI"/>
        </w:rPr>
        <w:t xml:space="preserve"> objavljen </w:t>
      </w:r>
      <w:r w:rsidRPr="00D429EB">
        <w:rPr>
          <w:rFonts w:cs="Arial"/>
          <w:lang w:val="sl-SI"/>
        </w:rPr>
        <w:t>na spletišču državne uprave, portalu GOV.SI in Zavodu RS za zaposlovanje, končan. Izbran</w:t>
      </w:r>
      <w:r w:rsidR="004077E9">
        <w:rPr>
          <w:rFonts w:cs="Arial"/>
          <w:lang w:val="sl-SI"/>
        </w:rPr>
        <w:t>a</w:t>
      </w:r>
      <w:r w:rsidRPr="00D429EB">
        <w:rPr>
          <w:rFonts w:cs="Arial"/>
          <w:lang w:val="sl-SI"/>
        </w:rPr>
        <w:t xml:space="preserve"> je bil</w:t>
      </w:r>
      <w:r w:rsidR="004077E9">
        <w:rPr>
          <w:rFonts w:cs="Arial"/>
          <w:lang w:val="sl-SI"/>
        </w:rPr>
        <w:t>a</w:t>
      </w:r>
      <w:r w:rsidRPr="00D429EB">
        <w:rPr>
          <w:rFonts w:cs="Arial"/>
          <w:lang w:val="sl-SI"/>
        </w:rPr>
        <w:t xml:space="preserve"> </w:t>
      </w:r>
      <w:r w:rsidRPr="00D429EB">
        <w:rPr>
          <w:szCs w:val="20"/>
          <w:lang w:val="sl-SI"/>
        </w:rPr>
        <w:t>strokovno najbolj usposobljen</w:t>
      </w:r>
      <w:r w:rsidR="004077E9">
        <w:rPr>
          <w:szCs w:val="20"/>
          <w:lang w:val="sl-SI"/>
        </w:rPr>
        <w:t>a</w:t>
      </w:r>
      <w:r w:rsidRPr="00D429EB">
        <w:rPr>
          <w:szCs w:val="20"/>
          <w:lang w:val="sl-SI"/>
        </w:rPr>
        <w:t xml:space="preserve"> kandidat</w:t>
      </w:r>
      <w:r w:rsidR="004077E9">
        <w:rPr>
          <w:szCs w:val="20"/>
          <w:lang w:val="sl-SI"/>
        </w:rPr>
        <w:t>ka.</w:t>
      </w:r>
    </w:p>
    <w:p w14:paraId="71A539F6" w14:textId="77777777" w:rsidR="00037C34" w:rsidRPr="00D429EB" w:rsidRDefault="00037C34" w:rsidP="00037C34">
      <w:pPr>
        <w:rPr>
          <w:szCs w:val="20"/>
          <w:lang w:val="sl-SI"/>
        </w:rPr>
      </w:pPr>
    </w:p>
    <w:p w14:paraId="6AAD8741" w14:textId="77777777" w:rsidR="00037C34" w:rsidRPr="00D429EB" w:rsidRDefault="00EB00D3" w:rsidP="00037C34">
      <w:pPr>
        <w:tabs>
          <w:tab w:val="left" w:pos="-142"/>
        </w:tabs>
        <w:jc w:val="both"/>
        <w:rPr>
          <w:szCs w:val="20"/>
          <w:lang w:val="sl-SI"/>
        </w:rPr>
      </w:pPr>
      <w:r w:rsidRPr="00D429EB">
        <w:rPr>
          <w:szCs w:val="20"/>
          <w:lang w:val="sl-SI"/>
        </w:rPr>
        <w:t xml:space="preserve">Neizbrani kandidati, ki so sodelovali v izbirnem postopku, imajo v osmih dneh od vročitve sklepa, pod nadzorom uradne osebe organa, pravico do vpogleda v vse podatke, ki jih je izbrana kandidatka navedla v prijavi na javni natečaj in dokazujejo izpolnjevanje natečajnih pogojev in v gradiva izbirnega postopka.  Informacije o natečajnem postopku daje </w:t>
      </w:r>
      <w:r>
        <w:rPr>
          <w:szCs w:val="20"/>
          <w:lang w:val="sl-SI"/>
        </w:rPr>
        <w:t>Ana Kobal</w:t>
      </w:r>
      <w:r w:rsidRPr="00D429EB">
        <w:rPr>
          <w:szCs w:val="20"/>
          <w:lang w:val="sl-SI"/>
        </w:rPr>
        <w:t>, telefon št. 05 36 43 2</w:t>
      </w:r>
      <w:r>
        <w:rPr>
          <w:szCs w:val="20"/>
          <w:lang w:val="sl-SI"/>
        </w:rPr>
        <w:t>64</w:t>
      </w:r>
      <w:r w:rsidRPr="00D429EB">
        <w:rPr>
          <w:szCs w:val="20"/>
          <w:lang w:val="sl-SI"/>
        </w:rPr>
        <w:t>.</w:t>
      </w:r>
    </w:p>
    <w:p w14:paraId="1E2AC752" w14:textId="77777777" w:rsidR="00A16AD6" w:rsidRDefault="00A16AD6" w:rsidP="008E0D92">
      <w:pPr>
        <w:pStyle w:val="datumtevilka"/>
      </w:pPr>
    </w:p>
    <w:p w14:paraId="6A2D4E2F" w14:textId="77777777" w:rsidR="00843E42" w:rsidRDefault="00EB00D3" w:rsidP="00843E42">
      <w:pPr>
        <w:pStyle w:val="datumtevilka"/>
      </w:pPr>
      <w:r w:rsidRPr="00202A77">
        <w:t>S spoštovanjem,</w:t>
      </w:r>
    </w:p>
    <w:p w14:paraId="671D4028" w14:textId="77777777" w:rsidR="008E0D92" w:rsidRPr="00202A77" w:rsidRDefault="008E0D92" w:rsidP="008E0D92">
      <w:pPr>
        <w:rPr>
          <w:lang w:val="sl-SI"/>
        </w:rPr>
      </w:pPr>
    </w:p>
    <w:p w14:paraId="68332BA0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6078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556"/>
        <w:gridCol w:w="3243"/>
      </w:tblGrid>
      <w:tr w:rsidR="0070051D" w14:paraId="0BB1A318" w14:textId="77777777" w:rsidTr="00763F3C">
        <w:tc>
          <w:tcPr>
            <w:tcW w:w="279" w:type="dxa"/>
          </w:tcPr>
          <w:p w14:paraId="0E1D84F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6" w:type="dxa"/>
            <w:vMerge w:val="restart"/>
            <w:vAlign w:val="bottom"/>
          </w:tcPr>
          <w:p w14:paraId="1D82205E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3" w:type="dxa"/>
          </w:tcPr>
          <w:p w14:paraId="24207192" w14:textId="44711B22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  <w:tr w:rsidR="0070051D" w14:paraId="0206F237" w14:textId="77777777" w:rsidTr="00763F3C">
        <w:tc>
          <w:tcPr>
            <w:tcW w:w="279" w:type="dxa"/>
          </w:tcPr>
          <w:p w14:paraId="38CA73E9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6" w:type="dxa"/>
            <w:vMerge/>
          </w:tcPr>
          <w:p w14:paraId="49CD813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3" w:type="dxa"/>
          </w:tcPr>
          <w:p w14:paraId="6BE3176F" w14:textId="790BDBEC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  <w:tr w:rsidR="0070051D" w14:paraId="4EFE0A7E" w14:textId="77777777" w:rsidTr="00763F3C">
        <w:tc>
          <w:tcPr>
            <w:tcW w:w="279" w:type="dxa"/>
          </w:tcPr>
          <w:p w14:paraId="5F86E93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6" w:type="dxa"/>
            <w:vMerge/>
          </w:tcPr>
          <w:p w14:paraId="55AED16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3" w:type="dxa"/>
            <w:vAlign w:val="center"/>
          </w:tcPr>
          <w:p w14:paraId="2EA36FA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02E5548D" w14:textId="0ECF2D82" w:rsidR="008E0D92" w:rsidRPr="00202A77" w:rsidRDefault="00763F3C" w:rsidP="00763F3C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            Bojana Lavrenčič</w:t>
      </w:r>
    </w:p>
    <w:p w14:paraId="32E9515B" w14:textId="6D920D5A" w:rsidR="008E0D92" w:rsidRDefault="00763F3C" w:rsidP="00763F3C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            v. d. načelnika</w:t>
      </w:r>
    </w:p>
    <w:p w14:paraId="3BE2E960" w14:textId="77777777" w:rsidR="008E0D92" w:rsidRDefault="008E0D92" w:rsidP="008E0D92">
      <w:pPr>
        <w:pStyle w:val="podpisi"/>
        <w:rPr>
          <w:lang w:val="sl-SI"/>
        </w:rPr>
      </w:pPr>
    </w:p>
    <w:p w14:paraId="0B1FE623" w14:textId="1378C769" w:rsidR="00037C34" w:rsidRDefault="00696C54" w:rsidP="008E0D92">
      <w:pPr>
        <w:pStyle w:val="podpisi"/>
        <w:rPr>
          <w:lang w:val="sl-SI"/>
        </w:rPr>
      </w:pPr>
      <w:r>
        <w:rPr>
          <w:lang w:val="sl-SI"/>
        </w:rPr>
        <w:t>Objaviti</w:t>
      </w:r>
      <w:r w:rsidR="00EB00D3">
        <w:rPr>
          <w:lang w:val="sl-SI"/>
        </w:rPr>
        <w:t xml:space="preserve">: </w:t>
      </w:r>
    </w:p>
    <w:p w14:paraId="61CC9385" w14:textId="77777777" w:rsidR="00737D65" w:rsidRDefault="00EB00D3" w:rsidP="008E0D92">
      <w:pPr>
        <w:pStyle w:val="podpisi"/>
        <w:rPr>
          <w:lang w:val="sl-SI"/>
        </w:rPr>
      </w:pPr>
      <w:r>
        <w:rPr>
          <w:lang w:val="sl-SI"/>
        </w:rPr>
        <w:t xml:space="preserve">-spletna stran </w:t>
      </w:r>
      <w:r w:rsidR="00C36667">
        <w:rPr>
          <w:lang w:val="sl-SI"/>
        </w:rPr>
        <w:t xml:space="preserve">(portal </w:t>
      </w:r>
      <w:r>
        <w:rPr>
          <w:lang w:val="sl-SI"/>
        </w:rPr>
        <w:t>gov.si</w:t>
      </w:r>
      <w:r w:rsidR="00C36667">
        <w:rPr>
          <w:lang w:val="sl-SI"/>
        </w:rPr>
        <w:t>)</w:t>
      </w:r>
    </w:p>
    <w:p w14:paraId="0044481C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3" w:name="Vrociti"/>
      <w:bookmarkStart w:id="4" w:name="_Hlk71187193"/>
      <w:bookmarkEnd w:id="3"/>
    </w:p>
    <w:bookmarkEnd w:id="4"/>
    <w:p w14:paraId="568F1823" w14:textId="77777777" w:rsidR="00473B5D" w:rsidRDefault="00473B5D">
      <w:pPr>
        <w:spacing w:line="240" w:lineRule="auto"/>
        <w:rPr>
          <w:lang w:val="sl-SI"/>
        </w:rPr>
      </w:pPr>
    </w:p>
    <w:p w14:paraId="4A9DD8DF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26E8" w14:textId="77777777" w:rsidR="006814BF" w:rsidRDefault="006814BF">
      <w:pPr>
        <w:spacing w:line="240" w:lineRule="auto"/>
      </w:pPr>
      <w:r>
        <w:separator/>
      </w:r>
    </w:p>
  </w:endnote>
  <w:endnote w:type="continuationSeparator" w:id="0">
    <w:p w14:paraId="102AC258" w14:textId="77777777" w:rsidR="006814BF" w:rsidRDefault="00681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9385" w14:textId="77777777" w:rsidR="009E6202" w:rsidRDefault="00EB00D3" w:rsidP="0053488A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F7C3CF" w14:textId="77777777" w:rsidR="00A30CAE" w:rsidRDefault="00EB00D3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7F1FA194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DF9E" w14:textId="77777777" w:rsidR="006814BF" w:rsidRDefault="006814BF">
      <w:pPr>
        <w:spacing w:line="240" w:lineRule="auto"/>
      </w:pPr>
      <w:r>
        <w:separator/>
      </w:r>
    </w:p>
  </w:footnote>
  <w:footnote w:type="continuationSeparator" w:id="0">
    <w:p w14:paraId="4C5E8AC9" w14:textId="77777777" w:rsidR="006814BF" w:rsidRDefault="00681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F44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2587" w14:textId="77777777" w:rsidR="009658CC" w:rsidRDefault="00EB00D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E2F264" wp14:editId="3E7990F6">
          <wp:simplePos x="0" y="0"/>
          <wp:positionH relativeFrom="margin">
            <wp:posOffset>-561975</wp:posOffset>
          </wp:positionH>
          <wp:positionV relativeFrom="paragraph">
            <wp:posOffset>-753745</wp:posOffset>
          </wp:positionV>
          <wp:extent cx="5761990" cy="165735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EB7EE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89A915E" w:tentative="1">
      <w:start w:val="1"/>
      <w:numFmt w:val="lowerLetter"/>
      <w:lvlText w:val="%2."/>
      <w:lvlJc w:val="left"/>
      <w:pPr>
        <w:ind w:left="1800" w:hanging="360"/>
      </w:pPr>
    </w:lvl>
    <w:lvl w:ilvl="2" w:tplc="556EADB0" w:tentative="1">
      <w:start w:val="1"/>
      <w:numFmt w:val="lowerRoman"/>
      <w:lvlText w:val="%3."/>
      <w:lvlJc w:val="right"/>
      <w:pPr>
        <w:ind w:left="2520" w:hanging="180"/>
      </w:pPr>
    </w:lvl>
    <w:lvl w:ilvl="3" w:tplc="EB524860" w:tentative="1">
      <w:start w:val="1"/>
      <w:numFmt w:val="decimal"/>
      <w:lvlText w:val="%4."/>
      <w:lvlJc w:val="left"/>
      <w:pPr>
        <w:ind w:left="3240" w:hanging="360"/>
      </w:pPr>
    </w:lvl>
    <w:lvl w:ilvl="4" w:tplc="E5E66FEE" w:tentative="1">
      <w:start w:val="1"/>
      <w:numFmt w:val="lowerLetter"/>
      <w:lvlText w:val="%5."/>
      <w:lvlJc w:val="left"/>
      <w:pPr>
        <w:ind w:left="3960" w:hanging="360"/>
      </w:pPr>
    </w:lvl>
    <w:lvl w:ilvl="5" w:tplc="9698D1D4" w:tentative="1">
      <w:start w:val="1"/>
      <w:numFmt w:val="lowerRoman"/>
      <w:lvlText w:val="%6."/>
      <w:lvlJc w:val="right"/>
      <w:pPr>
        <w:ind w:left="4680" w:hanging="180"/>
      </w:pPr>
    </w:lvl>
    <w:lvl w:ilvl="6" w:tplc="575CFD6C" w:tentative="1">
      <w:start w:val="1"/>
      <w:numFmt w:val="decimal"/>
      <w:lvlText w:val="%7."/>
      <w:lvlJc w:val="left"/>
      <w:pPr>
        <w:ind w:left="5400" w:hanging="360"/>
      </w:pPr>
    </w:lvl>
    <w:lvl w:ilvl="7" w:tplc="A9AEFF7E" w:tentative="1">
      <w:start w:val="1"/>
      <w:numFmt w:val="lowerLetter"/>
      <w:lvlText w:val="%8."/>
      <w:lvlJc w:val="left"/>
      <w:pPr>
        <w:ind w:left="6120" w:hanging="360"/>
      </w:pPr>
    </w:lvl>
    <w:lvl w:ilvl="8" w:tplc="2A1600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3623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4F88E" w:tentative="1">
      <w:start w:val="1"/>
      <w:numFmt w:val="lowerLetter"/>
      <w:lvlText w:val="%2."/>
      <w:lvlJc w:val="left"/>
      <w:pPr>
        <w:ind w:left="1080" w:hanging="360"/>
      </w:pPr>
    </w:lvl>
    <w:lvl w:ilvl="2" w:tplc="E3CEF2EE" w:tentative="1">
      <w:start w:val="1"/>
      <w:numFmt w:val="lowerRoman"/>
      <w:lvlText w:val="%3."/>
      <w:lvlJc w:val="right"/>
      <w:pPr>
        <w:ind w:left="1800" w:hanging="180"/>
      </w:pPr>
    </w:lvl>
    <w:lvl w:ilvl="3" w:tplc="4C8CEB16" w:tentative="1">
      <w:start w:val="1"/>
      <w:numFmt w:val="decimal"/>
      <w:lvlText w:val="%4."/>
      <w:lvlJc w:val="left"/>
      <w:pPr>
        <w:ind w:left="2520" w:hanging="360"/>
      </w:pPr>
    </w:lvl>
    <w:lvl w:ilvl="4" w:tplc="6D20C2FC" w:tentative="1">
      <w:start w:val="1"/>
      <w:numFmt w:val="lowerLetter"/>
      <w:lvlText w:val="%5."/>
      <w:lvlJc w:val="left"/>
      <w:pPr>
        <w:ind w:left="3240" w:hanging="360"/>
      </w:pPr>
    </w:lvl>
    <w:lvl w:ilvl="5" w:tplc="C778FD10" w:tentative="1">
      <w:start w:val="1"/>
      <w:numFmt w:val="lowerRoman"/>
      <w:lvlText w:val="%6."/>
      <w:lvlJc w:val="right"/>
      <w:pPr>
        <w:ind w:left="3960" w:hanging="180"/>
      </w:pPr>
    </w:lvl>
    <w:lvl w:ilvl="6" w:tplc="DCDA44A2" w:tentative="1">
      <w:start w:val="1"/>
      <w:numFmt w:val="decimal"/>
      <w:lvlText w:val="%7."/>
      <w:lvlJc w:val="left"/>
      <w:pPr>
        <w:ind w:left="4680" w:hanging="360"/>
      </w:pPr>
    </w:lvl>
    <w:lvl w:ilvl="7" w:tplc="575001B2" w:tentative="1">
      <w:start w:val="1"/>
      <w:numFmt w:val="lowerLetter"/>
      <w:lvlText w:val="%8."/>
      <w:lvlJc w:val="left"/>
      <w:pPr>
        <w:ind w:left="5400" w:hanging="360"/>
      </w:pPr>
    </w:lvl>
    <w:lvl w:ilvl="8" w:tplc="7E68EB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EE9EB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B4B4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CA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E0B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05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46A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6E2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48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6B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5E6C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EE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28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A9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8B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6E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65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A3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2A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37C34"/>
    <w:rsid w:val="0004375B"/>
    <w:rsid w:val="00043F9F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1E5F61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077E9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3488A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14BF"/>
    <w:rsid w:val="006879EE"/>
    <w:rsid w:val="00696C54"/>
    <w:rsid w:val="006A4665"/>
    <w:rsid w:val="006B0AD3"/>
    <w:rsid w:val="006B222C"/>
    <w:rsid w:val="006C5110"/>
    <w:rsid w:val="006E208E"/>
    <w:rsid w:val="0070051D"/>
    <w:rsid w:val="00711029"/>
    <w:rsid w:val="00733017"/>
    <w:rsid w:val="00737D65"/>
    <w:rsid w:val="00751902"/>
    <w:rsid w:val="00763F3C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1000"/>
    <w:rsid w:val="00884889"/>
    <w:rsid w:val="008906C9"/>
    <w:rsid w:val="00896C84"/>
    <w:rsid w:val="008A50CD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6202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34B8"/>
    <w:rsid w:val="00B64F6C"/>
    <w:rsid w:val="00B8547D"/>
    <w:rsid w:val="00BA09E4"/>
    <w:rsid w:val="00BD7970"/>
    <w:rsid w:val="00BE16AA"/>
    <w:rsid w:val="00BE72E4"/>
    <w:rsid w:val="00C248E9"/>
    <w:rsid w:val="00C250D5"/>
    <w:rsid w:val="00C35666"/>
    <w:rsid w:val="00C36667"/>
    <w:rsid w:val="00C47BAC"/>
    <w:rsid w:val="00C84276"/>
    <w:rsid w:val="00C84E0D"/>
    <w:rsid w:val="00C92898"/>
    <w:rsid w:val="00CA4340"/>
    <w:rsid w:val="00CE5238"/>
    <w:rsid w:val="00CE6A91"/>
    <w:rsid w:val="00CE7514"/>
    <w:rsid w:val="00D06988"/>
    <w:rsid w:val="00D248DE"/>
    <w:rsid w:val="00D429EB"/>
    <w:rsid w:val="00D8542D"/>
    <w:rsid w:val="00DC6A71"/>
    <w:rsid w:val="00E0357D"/>
    <w:rsid w:val="00E12E4A"/>
    <w:rsid w:val="00E21C86"/>
    <w:rsid w:val="00E24259"/>
    <w:rsid w:val="00E247CE"/>
    <w:rsid w:val="00E55943"/>
    <w:rsid w:val="00E654E4"/>
    <w:rsid w:val="00E85CB5"/>
    <w:rsid w:val="00EB00D3"/>
    <w:rsid w:val="00ED1C3E"/>
    <w:rsid w:val="00ED7350"/>
    <w:rsid w:val="00EE5430"/>
    <w:rsid w:val="00F0698C"/>
    <w:rsid w:val="00F240BB"/>
    <w:rsid w:val="00F526E2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189685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20-01-276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1-01-4069" TargetMode="Externa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20-01-3772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2685</Characters>
  <Application>Microsoft Office Word</Application>
  <DocSecurity>0</DocSecurity>
  <Lines>22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Ana Kobal</cp:lastModifiedBy>
  <cp:revision>5</cp:revision>
  <cp:lastPrinted>2019-04-10T12:46:00Z</cp:lastPrinted>
  <dcterms:created xsi:type="dcterms:W3CDTF">2023-12-22T09:39:00Z</dcterms:created>
  <dcterms:modified xsi:type="dcterms:W3CDTF">2023-12-22T11:12:00Z</dcterms:modified>
</cp:coreProperties>
</file>