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73EBF1" w14:textId="304911CE" w:rsidR="00D86285" w:rsidRPr="00202A77" w:rsidRDefault="00D86285" w:rsidP="00D86285">
      <w:pPr>
        <w:pStyle w:val="datumtevilka"/>
        <w:tabs>
          <w:tab w:val="clear" w:pos="1701"/>
          <w:tab w:val="left" w:pos="993"/>
        </w:tabs>
      </w:pPr>
      <w:bookmarkStart w:id="0" w:name="_GoBack"/>
      <w:bookmarkEnd w:id="0"/>
      <w:r w:rsidRPr="00202A77">
        <w:t xml:space="preserve">Številka: </w:t>
      </w:r>
      <w:r>
        <w:tab/>
        <w:t>35431-53/2021-2550-</w:t>
      </w:r>
      <w:r w:rsidR="00D50255">
        <w:t>3</w:t>
      </w:r>
    </w:p>
    <w:p w14:paraId="352F78B5" w14:textId="77777777" w:rsidR="00D86285" w:rsidRPr="00DC0167" w:rsidRDefault="00D86285" w:rsidP="00D86285">
      <w:pPr>
        <w:pStyle w:val="datumtevilka"/>
        <w:tabs>
          <w:tab w:val="clear" w:pos="1701"/>
          <w:tab w:val="left" w:pos="993"/>
        </w:tabs>
        <w:spacing w:after="360"/>
      </w:pPr>
      <w:r w:rsidRPr="00202A77">
        <w:t xml:space="preserve">Datum: </w:t>
      </w:r>
      <w:r>
        <w:tab/>
        <w:t>22. 11. 2021</w:t>
      </w:r>
    </w:p>
    <w:p w14:paraId="793690D7" w14:textId="77777777" w:rsidR="00D86285" w:rsidRPr="00CC778F" w:rsidRDefault="00D86285" w:rsidP="00D86285">
      <w:pPr>
        <w:spacing w:after="480" w:line="260" w:lineRule="exact"/>
        <w:jc w:val="both"/>
        <w:rPr>
          <w:rFonts w:cs="Arial"/>
          <w:szCs w:val="20"/>
          <w:lang w:val="sl-SI"/>
        </w:rPr>
      </w:pPr>
      <w:r w:rsidRPr="00664AA7">
        <w:rPr>
          <w:rFonts w:cs="Arial"/>
          <w:szCs w:val="20"/>
          <w:lang w:val="sl-SI"/>
        </w:rPr>
        <w:t xml:space="preserve">Ministrstvo za okolje in prostor izdaja na podlagi 38.a člena Zakona o državni upravi </w:t>
      </w:r>
      <w:r w:rsidRPr="00664AA7">
        <w:rPr>
          <w:lang w:val="sl-SI"/>
        </w:rPr>
        <w:t xml:space="preserve">(Uradni list RS, št. </w:t>
      </w:r>
      <w:hyperlink r:id="rId8" w:tgtFrame="_blank" w:tooltip="Zakon o državni upravi (uradno prečiščeno besedilo)" w:history="1">
        <w:r w:rsidRPr="00664AA7">
          <w:rPr>
            <w:rStyle w:val="Hiperpovezava"/>
            <w:color w:val="auto"/>
            <w:u w:val="none"/>
          </w:rPr>
          <w:t>113/05</w:t>
        </w:r>
      </w:hyperlink>
      <w:r w:rsidRPr="00664AA7">
        <w:t xml:space="preserve"> – </w:t>
      </w:r>
      <w:proofErr w:type="spellStart"/>
      <w:r w:rsidRPr="00664AA7">
        <w:t>uradno</w:t>
      </w:r>
      <w:proofErr w:type="spellEnd"/>
      <w:r w:rsidRPr="00664AA7">
        <w:t xml:space="preserve"> </w:t>
      </w:r>
      <w:proofErr w:type="spellStart"/>
      <w:r w:rsidRPr="00664AA7">
        <w:t>prečiščeno</w:t>
      </w:r>
      <w:proofErr w:type="spellEnd"/>
      <w:r w:rsidRPr="00664AA7">
        <w:t xml:space="preserve"> </w:t>
      </w:r>
      <w:proofErr w:type="spellStart"/>
      <w:r w:rsidRPr="00664AA7">
        <w:t>besedilo</w:t>
      </w:r>
      <w:proofErr w:type="spellEnd"/>
      <w:r w:rsidRPr="00664AA7">
        <w:t xml:space="preserve">, </w:t>
      </w:r>
      <w:hyperlink r:id="rId9" w:tgtFrame="_blank" w:tooltip="Odločba o razveljavitvi 2. člena Zakona o spremembah in dopolnitvah Zakona o državni upravi" w:history="1">
        <w:r w:rsidRPr="00664AA7">
          <w:rPr>
            <w:rStyle w:val="Hiperpovezava"/>
            <w:color w:val="auto"/>
            <w:u w:val="none"/>
          </w:rPr>
          <w:t>89/07</w:t>
        </w:r>
      </w:hyperlink>
      <w:r w:rsidRPr="00664AA7">
        <w:t xml:space="preserve"> – </w:t>
      </w:r>
      <w:proofErr w:type="spellStart"/>
      <w:r w:rsidRPr="00664AA7">
        <w:t>odl</w:t>
      </w:r>
      <w:proofErr w:type="spellEnd"/>
      <w:r w:rsidRPr="00664AA7">
        <w:t xml:space="preserve">. US, </w:t>
      </w:r>
      <w:hyperlink r:id="rId10" w:tgtFrame="_blank" w:tooltip="Zakon o spremembah in dopolnitvah Zakona o splošnem upravnem postopku" w:history="1">
        <w:r w:rsidRPr="00664AA7">
          <w:rPr>
            <w:rStyle w:val="Hiperpovezava"/>
            <w:color w:val="auto"/>
            <w:u w:val="none"/>
          </w:rPr>
          <w:t>126/07</w:t>
        </w:r>
      </w:hyperlink>
      <w:r w:rsidRPr="00664AA7">
        <w:t xml:space="preserve"> – ZUP-E, </w:t>
      </w:r>
      <w:hyperlink r:id="rId11" w:tgtFrame="_blank" w:tooltip="Zakon o spremembah in dopolnitvah Zakona o državni upravi" w:history="1">
        <w:r w:rsidRPr="00664AA7">
          <w:rPr>
            <w:rStyle w:val="Hiperpovezava"/>
            <w:color w:val="auto"/>
            <w:u w:val="none"/>
          </w:rPr>
          <w:t>48/09</w:t>
        </w:r>
      </w:hyperlink>
      <w:r w:rsidRPr="00664AA7">
        <w:t xml:space="preserve">, </w:t>
      </w:r>
      <w:hyperlink r:id="rId12" w:tgtFrame="_blank" w:tooltip="Zakon o spremembah in dopolnitvah Zakona o splošnem upravnem postopku" w:history="1">
        <w:r w:rsidRPr="00664AA7">
          <w:rPr>
            <w:rStyle w:val="Hiperpovezava"/>
            <w:color w:val="auto"/>
            <w:u w:val="none"/>
          </w:rPr>
          <w:t>8/10</w:t>
        </w:r>
      </w:hyperlink>
      <w:r w:rsidRPr="00664AA7">
        <w:t xml:space="preserve"> – ZUP-G, </w:t>
      </w:r>
      <w:hyperlink r:id="rId13" w:tgtFrame="_blank" w:tooltip="Zakon o spremembah in dopolnitvah Zakona o Vladi Republike Slovenije" w:history="1">
        <w:r w:rsidRPr="00664AA7">
          <w:rPr>
            <w:rStyle w:val="Hiperpovezava"/>
            <w:color w:val="auto"/>
            <w:u w:val="none"/>
          </w:rPr>
          <w:t>8/12</w:t>
        </w:r>
      </w:hyperlink>
      <w:r w:rsidRPr="00664AA7">
        <w:t xml:space="preserve"> – ZVRS-F, </w:t>
      </w:r>
      <w:hyperlink r:id="rId14" w:tgtFrame="_blank" w:tooltip="Zakon o spremembah in dopolnitvah Zakona o državni upravi" w:history="1">
        <w:r w:rsidRPr="00664AA7">
          <w:rPr>
            <w:rStyle w:val="Hiperpovezava"/>
            <w:color w:val="auto"/>
            <w:u w:val="none"/>
          </w:rPr>
          <w:t>21/12</w:t>
        </w:r>
      </w:hyperlink>
      <w:r w:rsidRPr="00664AA7">
        <w:t xml:space="preserve">, </w:t>
      </w:r>
      <w:hyperlink r:id="rId15" w:tgtFrame="_blank" w:tooltip="Zakon o spremembah in dopolnitvah Zakona o državni upravi" w:history="1">
        <w:r w:rsidRPr="00664AA7">
          <w:rPr>
            <w:rStyle w:val="Hiperpovezava"/>
            <w:color w:val="auto"/>
            <w:u w:val="none"/>
          </w:rPr>
          <w:t>47/13</w:t>
        </w:r>
      </w:hyperlink>
      <w:r w:rsidRPr="00664AA7">
        <w:t xml:space="preserve">, </w:t>
      </w:r>
      <w:hyperlink r:id="rId16" w:tgtFrame="_blank" w:tooltip="Zakon o spremembi Zakona o državni upravi" w:history="1">
        <w:r w:rsidRPr="00664AA7">
          <w:rPr>
            <w:rStyle w:val="Hiperpovezava"/>
            <w:color w:val="auto"/>
            <w:u w:val="none"/>
          </w:rPr>
          <w:t>12/14</w:t>
        </w:r>
      </w:hyperlink>
      <w:r w:rsidRPr="00664AA7">
        <w:t xml:space="preserve">, </w:t>
      </w:r>
      <w:hyperlink r:id="rId17" w:tgtFrame="_blank" w:tooltip="Zakon o spremembah in dopolnitvah Zakona o državni upravi" w:history="1">
        <w:r w:rsidRPr="00664AA7">
          <w:rPr>
            <w:rStyle w:val="Hiperpovezava"/>
            <w:color w:val="auto"/>
            <w:u w:val="none"/>
          </w:rPr>
          <w:t>90/14</w:t>
        </w:r>
      </w:hyperlink>
      <w:r w:rsidRPr="00664AA7">
        <w:t xml:space="preserve">, </w:t>
      </w:r>
      <w:hyperlink r:id="rId18" w:tgtFrame="_blank" w:tooltip="Zakon o spremembah in dopolnitvah Zakona o državni upravi" w:history="1">
        <w:r w:rsidRPr="00664AA7">
          <w:rPr>
            <w:rStyle w:val="Hiperpovezava"/>
            <w:color w:val="auto"/>
            <w:u w:val="none"/>
          </w:rPr>
          <w:t>51/16</w:t>
        </w:r>
      </w:hyperlink>
      <w:r w:rsidRPr="00664AA7">
        <w:t xml:space="preserve">, </w:t>
      </w:r>
      <w:hyperlink r:id="rId19" w:tgtFrame="_blank" w:tooltip="Zakon o spremembah in dopolnitvi Zakona o državni upravi" w:history="1">
        <w:r w:rsidRPr="00664AA7">
          <w:rPr>
            <w:rStyle w:val="Hiperpovezava"/>
            <w:color w:val="auto"/>
            <w:u w:val="none"/>
          </w:rPr>
          <w:t>36/21</w:t>
        </w:r>
      </w:hyperlink>
      <w:r w:rsidRPr="00664AA7">
        <w:t xml:space="preserve"> in </w:t>
      </w:r>
      <w:hyperlink r:id="rId20" w:tgtFrame="_blank" w:tooltip="Zakon o spremembi in dopolnitvi Zakona o državni upravi" w:history="1">
        <w:r w:rsidRPr="00664AA7">
          <w:rPr>
            <w:rStyle w:val="Hiperpovezava"/>
            <w:color w:val="auto"/>
            <w:u w:val="none"/>
          </w:rPr>
          <w:t>82/21</w:t>
        </w:r>
      </w:hyperlink>
      <w:r w:rsidRPr="00664AA7">
        <w:t>)</w:t>
      </w:r>
      <w:r w:rsidRPr="00664AA7">
        <w:rPr>
          <w:rFonts w:cs="Arial"/>
          <w:szCs w:val="20"/>
          <w:lang w:val="sl-SI"/>
        </w:rPr>
        <w:t xml:space="preserve"> in</w:t>
      </w:r>
      <w:r w:rsidRPr="00004D3F">
        <w:rPr>
          <w:rFonts w:cs="Arial"/>
          <w:szCs w:val="20"/>
          <w:lang w:val="sl-SI"/>
        </w:rPr>
        <w:t xml:space="preserve"> petega odstavka 51.a člena Zakona o varstvu okolja (Uradni list RS, št. 39/06-ZVO-1-UPB1, 49/09-ZMetD, 66/06-OdlUS, 33/07-ZPNačrt, 57/08-ZFO-1A, 70/08, 108/09, 108/09-ZPNačrt-A, 48/12, 57/12, 92/13, 56/15, 102/15, 30/16, 61/17-GZ, 21/18-ZNOrg, 84/18-ZIURKOE in 158/20) v predhodnem postopku za nameravani poseg: </w:t>
      </w:r>
      <w:r>
        <w:rPr>
          <w:rFonts w:cs="Arial"/>
          <w:szCs w:val="20"/>
          <w:lang w:val="sl-SI"/>
        </w:rPr>
        <w:t xml:space="preserve">Izvedba globokih črpalnih vodnjakov za potrebe </w:t>
      </w:r>
      <w:proofErr w:type="spellStart"/>
      <w:r>
        <w:rPr>
          <w:rFonts w:cs="Arial"/>
          <w:szCs w:val="20"/>
          <w:lang w:val="sl-SI"/>
        </w:rPr>
        <w:t>vodooskrbe</w:t>
      </w:r>
      <w:proofErr w:type="spellEnd"/>
      <w:r>
        <w:rPr>
          <w:rFonts w:cs="Arial"/>
          <w:szCs w:val="20"/>
          <w:lang w:val="sl-SI"/>
        </w:rPr>
        <w:t xml:space="preserve"> občine Kamnik</w:t>
      </w:r>
      <w:r w:rsidRPr="00004D3F">
        <w:rPr>
          <w:rFonts w:cs="Arial"/>
          <w:szCs w:val="20"/>
          <w:lang w:val="sl-SI"/>
        </w:rPr>
        <w:t xml:space="preserve">, nosilcu nameravanega posega </w:t>
      </w:r>
      <w:r>
        <w:rPr>
          <w:rFonts w:cs="Arial"/>
          <w:szCs w:val="20"/>
          <w:lang w:val="sl-SI"/>
        </w:rPr>
        <w:t>Občina Kamnik, Glavni trg 24, 1240 Kamnik, ki ga po pooblastilu župana Mateja Slaparja zastopa podjetje GEOKO d.o.o., Šutna 33, 1240 Kamnik</w:t>
      </w:r>
      <w:r w:rsidRPr="00004D3F">
        <w:rPr>
          <w:rFonts w:cs="Arial"/>
          <w:szCs w:val="20"/>
          <w:lang w:val="sl-SI"/>
        </w:rPr>
        <w:t>, naslednji</w:t>
      </w:r>
    </w:p>
    <w:p w14:paraId="3D5F872F" w14:textId="77777777" w:rsidR="00D86285" w:rsidRPr="00DC0167" w:rsidRDefault="00D86285" w:rsidP="00D86285">
      <w:pPr>
        <w:spacing w:after="360" w:line="260" w:lineRule="exact"/>
        <w:jc w:val="center"/>
        <w:rPr>
          <w:rFonts w:cs="Arial"/>
          <w:b/>
          <w:szCs w:val="20"/>
          <w:lang w:val="sl-SI"/>
        </w:rPr>
      </w:pPr>
      <w:r w:rsidRPr="00004D3F">
        <w:rPr>
          <w:rFonts w:cs="Arial"/>
          <w:b/>
          <w:szCs w:val="20"/>
          <w:lang w:val="sl-SI"/>
        </w:rPr>
        <w:t>S K L E P</w:t>
      </w:r>
    </w:p>
    <w:p w14:paraId="14D1F250" w14:textId="77777777" w:rsidR="00D86285" w:rsidRPr="00004D3F" w:rsidRDefault="00D86285" w:rsidP="00D86285">
      <w:pPr>
        <w:numPr>
          <w:ilvl w:val="0"/>
          <w:numId w:val="10"/>
        </w:numPr>
        <w:spacing w:line="260" w:lineRule="exact"/>
        <w:jc w:val="both"/>
        <w:rPr>
          <w:rFonts w:cs="Arial"/>
          <w:szCs w:val="20"/>
          <w:lang w:val="sl-SI"/>
        </w:rPr>
      </w:pPr>
      <w:r w:rsidRPr="00004D3F">
        <w:rPr>
          <w:rFonts w:cs="Arial"/>
          <w:szCs w:val="20"/>
          <w:lang w:val="sl-SI"/>
        </w:rPr>
        <w:t xml:space="preserve">Za nameravani poseg: </w:t>
      </w:r>
      <w:r>
        <w:rPr>
          <w:rFonts w:cs="Arial"/>
          <w:szCs w:val="20"/>
          <w:lang w:val="sl-SI"/>
        </w:rPr>
        <w:t xml:space="preserve">Izvedba globokih črpalnih vodnjakov za potrebe </w:t>
      </w:r>
      <w:proofErr w:type="spellStart"/>
      <w:r>
        <w:rPr>
          <w:rFonts w:cs="Arial"/>
          <w:szCs w:val="20"/>
          <w:lang w:val="sl-SI"/>
        </w:rPr>
        <w:t>vodooskrbe</w:t>
      </w:r>
      <w:proofErr w:type="spellEnd"/>
      <w:r>
        <w:rPr>
          <w:rFonts w:cs="Arial"/>
          <w:szCs w:val="20"/>
          <w:lang w:val="sl-SI"/>
        </w:rPr>
        <w:t xml:space="preserve"> občine Kamnik</w:t>
      </w:r>
      <w:r w:rsidRPr="00004D3F">
        <w:rPr>
          <w:rFonts w:cs="Arial"/>
          <w:szCs w:val="20"/>
          <w:lang w:val="sl-SI"/>
        </w:rPr>
        <w:t xml:space="preserve"> na zemljiščih v </w:t>
      </w:r>
      <w:r>
        <w:rPr>
          <w:rFonts w:cs="Arial"/>
          <w:szCs w:val="20"/>
          <w:lang w:val="sl-SI"/>
        </w:rPr>
        <w:t>k.o. 1891 Županje njive s parcelnimi št. 348, 360 in 357</w:t>
      </w:r>
      <w:r w:rsidRPr="00004D3F">
        <w:rPr>
          <w:rFonts w:cs="Arial"/>
          <w:szCs w:val="20"/>
          <w:lang w:val="sl-SI"/>
        </w:rPr>
        <w:t xml:space="preserve">, nosilcu nameravanega posega </w:t>
      </w:r>
      <w:r>
        <w:rPr>
          <w:rFonts w:cs="Arial"/>
          <w:szCs w:val="20"/>
          <w:lang w:val="sl-SI"/>
        </w:rPr>
        <w:t>Občini Kamnik, Glavni trg 24, 1240 Kamnik</w:t>
      </w:r>
      <w:r w:rsidRPr="00004D3F">
        <w:rPr>
          <w:rFonts w:cs="Arial"/>
          <w:szCs w:val="20"/>
          <w:lang w:val="sl-SI"/>
        </w:rPr>
        <w:t>, ni potrebno izvesti presoje vplivov na okolje in pridobiti okoljevarstvenega soglasja.</w:t>
      </w:r>
    </w:p>
    <w:p w14:paraId="5549B18A" w14:textId="77777777" w:rsidR="00D86285" w:rsidRPr="00004D3F" w:rsidRDefault="00D86285" w:rsidP="00D86285">
      <w:pPr>
        <w:spacing w:line="260" w:lineRule="exact"/>
        <w:ind w:left="360"/>
        <w:jc w:val="both"/>
        <w:rPr>
          <w:rFonts w:cs="Arial"/>
          <w:szCs w:val="20"/>
          <w:lang w:val="sl-SI"/>
        </w:rPr>
      </w:pPr>
    </w:p>
    <w:p w14:paraId="072CEA1B" w14:textId="77777777" w:rsidR="00D86285" w:rsidRPr="00004D3F" w:rsidRDefault="00D86285" w:rsidP="00D86285">
      <w:pPr>
        <w:numPr>
          <w:ilvl w:val="0"/>
          <w:numId w:val="10"/>
        </w:numPr>
        <w:spacing w:line="260" w:lineRule="exact"/>
        <w:jc w:val="both"/>
        <w:rPr>
          <w:rFonts w:cs="Arial"/>
          <w:szCs w:val="20"/>
          <w:lang w:val="sl-SI"/>
        </w:rPr>
      </w:pPr>
      <w:r w:rsidRPr="00004D3F">
        <w:rPr>
          <w:rFonts w:cs="Arial"/>
          <w:szCs w:val="20"/>
          <w:lang w:val="sl-SI"/>
        </w:rPr>
        <w:t>Pritožba zoper ta sklep ne zadrži njegove izvršitve.</w:t>
      </w:r>
    </w:p>
    <w:p w14:paraId="611DC1A8" w14:textId="77777777" w:rsidR="00D86285" w:rsidRPr="00004D3F" w:rsidRDefault="00D86285" w:rsidP="00D86285">
      <w:pPr>
        <w:spacing w:line="260" w:lineRule="exact"/>
        <w:rPr>
          <w:rFonts w:cs="Arial"/>
          <w:szCs w:val="20"/>
          <w:lang w:val="sl-SI"/>
        </w:rPr>
      </w:pPr>
    </w:p>
    <w:p w14:paraId="4D9B3E8B" w14:textId="77777777" w:rsidR="00D86285" w:rsidRPr="00CC778F" w:rsidRDefault="00D86285" w:rsidP="00D86285">
      <w:pPr>
        <w:numPr>
          <w:ilvl w:val="0"/>
          <w:numId w:val="10"/>
        </w:numPr>
        <w:spacing w:after="360" w:line="260" w:lineRule="exact"/>
        <w:ind w:left="357" w:hanging="357"/>
        <w:jc w:val="both"/>
        <w:rPr>
          <w:rFonts w:cs="Arial"/>
          <w:b/>
          <w:szCs w:val="20"/>
          <w:lang w:val="sl-SI"/>
        </w:rPr>
      </w:pPr>
      <w:r w:rsidRPr="00004D3F">
        <w:rPr>
          <w:rFonts w:cs="Arial"/>
          <w:szCs w:val="20"/>
          <w:lang w:val="sl-SI"/>
        </w:rPr>
        <w:t>V tem postopku stroški niso nastali.</w:t>
      </w:r>
    </w:p>
    <w:p w14:paraId="57BB45A4" w14:textId="77777777" w:rsidR="00D86285" w:rsidRPr="00004D3F" w:rsidRDefault="00D86285" w:rsidP="00D86285">
      <w:pPr>
        <w:spacing w:line="260" w:lineRule="exact"/>
        <w:ind w:left="360"/>
        <w:jc w:val="center"/>
        <w:rPr>
          <w:rFonts w:cs="Arial"/>
          <w:b/>
          <w:szCs w:val="20"/>
          <w:lang w:val="sl-SI"/>
        </w:rPr>
      </w:pPr>
      <w:r w:rsidRPr="00004D3F">
        <w:rPr>
          <w:rFonts w:cs="Arial"/>
          <w:b/>
          <w:szCs w:val="20"/>
          <w:lang w:val="sl-SI"/>
        </w:rPr>
        <w:t>O b r a z l o ž i t e v:</w:t>
      </w:r>
    </w:p>
    <w:p w14:paraId="466B9B0A" w14:textId="77777777" w:rsidR="00D86285" w:rsidRPr="00004D3F" w:rsidRDefault="00D86285" w:rsidP="00D86285">
      <w:pPr>
        <w:spacing w:line="260" w:lineRule="exact"/>
        <w:rPr>
          <w:rFonts w:cs="Arial"/>
          <w:szCs w:val="20"/>
          <w:lang w:val="sl-SI"/>
        </w:rPr>
      </w:pPr>
    </w:p>
    <w:p w14:paraId="2927AF24" w14:textId="77777777" w:rsidR="00D86285" w:rsidRPr="00004D3F" w:rsidRDefault="00D86285" w:rsidP="00D86285">
      <w:pPr>
        <w:spacing w:line="260" w:lineRule="exact"/>
        <w:jc w:val="both"/>
        <w:rPr>
          <w:rFonts w:cs="Arial"/>
          <w:szCs w:val="20"/>
          <w:lang w:val="sl-SI"/>
        </w:rPr>
      </w:pPr>
      <w:r w:rsidRPr="00064FE7">
        <w:rPr>
          <w:rFonts w:cs="Arial"/>
          <w:lang w:val="sl-SI"/>
        </w:rPr>
        <w:t xml:space="preserve">Ministrstvo za okolje in prostor, Direktorat za okolje </w:t>
      </w:r>
      <w:r w:rsidRPr="00004D3F">
        <w:rPr>
          <w:rFonts w:cs="Arial"/>
          <w:szCs w:val="20"/>
          <w:lang w:val="sl-SI"/>
        </w:rPr>
        <w:t xml:space="preserve">(v nadaljevanju naslovni organ), je dne </w:t>
      </w:r>
      <w:r>
        <w:rPr>
          <w:rFonts w:cs="Arial"/>
          <w:szCs w:val="20"/>
          <w:lang w:val="sl-SI"/>
        </w:rPr>
        <w:t>9</w:t>
      </w:r>
      <w:r w:rsidRPr="00004D3F">
        <w:rPr>
          <w:rFonts w:cs="Arial"/>
          <w:szCs w:val="20"/>
          <w:lang w:val="sl-SI"/>
        </w:rPr>
        <w:t xml:space="preserve">. </w:t>
      </w:r>
      <w:r>
        <w:rPr>
          <w:rFonts w:cs="Arial"/>
          <w:szCs w:val="20"/>
          <w:lang w:val="sl-SI"/>
        </w:rPr>
        <w:t>11</w:t>
      </w:r>
      <w:r w:rsidRPr="00004D3F">
        <w:rPr>
          <w:rFonts w:cs="Arial"/>
          <w:szCs w:val="20"/>
          <w:lang w:val="sl-SI"/>
        </w:rPr>
        <w:t>. 2021 s strani nosilca nameravanega posega</w:t>
      </w:r>
      <w:r w:rsidRPr="00064FE7">
        <w:rPr>
          <w:rFonts w:cs="Arial"/>
          <w:szCs w:val="20"/>
          <w:lang w:val="sl-SI"/>
        </w:rPr>
        <w:t xml:space="preserve"> </w:t>
      </w:r>
      <w:r>
        <w:rPr>
          <w:rFonts w:cs="Arial"/>
          <w:szCs w:val="20"/>
          <w:lang w:val="sl-SI"/>
        </w:rPr>
        <w:t>Občine Kamnik, Glavni trg 24, 1240 Kamnik, ki ga po pooblastilu župana Mateja Slaparja zastopa podjetje GEOKO d.o.o., Šutna 33, 1240 Kamnik</w:t>
      </w:r>
      <w:r w:rsidRPr="00004D3F">
        <w:rPr>
          <w:rFonts w:cs="Arial"/>
          <w:szCs w:val="20"/>
          <w:lang w:val="sl-SI"/>
        </w:rPr>
        <w:t xml:space="preserve"> (v nadaljevanju nosilec nameravanega posega), prejela zahtevo za izvedbo predhodnega postopka za nameravani poseg: </w:t>
      </w:r>
      <w:r>
        <w:rPr>
          <w:rFonts w:cs="Arial"/>
          <w:szCs w:val="20"/>
          <w:lang w:val="sl-SI"/>
        </w:rPr>
        <w:t xml:space="preserve">Izvedba globokih črpalnih vodnjakov za potrebe </w:t>
      </w:r>
      <w:proofErr w:type="spellStart"/>
      <w:r>
        <w:rPr>
          <w:rFonts w:cs="Arial"/>
          <w:szCs w:val="20"/>
          <w:lang w:val="sl-SI"/>
        </w:rPr>
        <w:t>vodooskrbe</w:t>
      </w:r>
      <w:proofErr w:type="spellEnd"/>
      <w:r>
        <w:rPr>
          <w:rFonts w:cs="Arial"/>
          <w:szCs w:val="20"/>
          <w:lang w:val="sl-SI"/>
        </w:rPr>
        <w:t xml:space="preserve"> občine Kamnik</w:t>
      </w:r>
      <w:r w:rsidRPr="00004D3F">
        <w:rPr>
          <w:rFonts w:cs="Arial"/>
          <w:szCs w:val="20"/>
          <w:lang w:val="sl-SI"/>
        </w:rPr>
        <w:t xml:space="preserve"> na zemljiščih v </w:t>
      </w:r>
      <w:r>
        <w:rPr>
          <w:rFonts w:cs="Arial"/>
          <w:szCs w:val="20"/>
          <w:lang w:val="sl-SI"/>
        </w:rPr>
        <w:t>k.o. 1891 Županje njive s parcelnimi št. 348, 360 in 357</w:t>
      </w:r>
      <w:r w:rsidRPr="00004D3F">
        <w:rPr>
          <w:rFonts w:cs="Arial"/>
          <w:szCs w:val="20"/>
          <w:lang w:val="sl-SI"/>
        </w:rPr>
        <w:t>, v skladu z 51.a členom Zakona o varstvu okolja (Uradni list RS, št. 39/06-ZVO-1-UPB1, 49/09-ZMetD, 66/06-OdlUS, 33/07-ZPNačrt, 57/08-ZFO-1A, 70/08, 108/09, 108/09-ZPNačrt-A, 48/12, 57/12, 92/13, 56/15, 102/15, 30/16, 61/17-GZ, 21/18-ZNOrg, 84/18-ZIURKOE in 158/20, v nadaljevanju ZVO-1).</w:t>
      </w:r>
    </w:p>
    <w:p w14:paraId="7276D01E" w14:textId="77777777" w:rsidR="00D86285" w:rsidRPr="00004D3F" w:rsidRDefault="00D86285" w:rsidP="00D86285">
      <w:pPr>
        <w:spacing w:line="260" w:lineRule="exact"/>
        <w:jc w:val="both"/>
        <w:rPr>
          <w:rFonts w:cs="Arial"/>
          <w:szCs w:val="20"/>
          <w:lang w:val="sl-SI"/>
        </w:rPr>
      </w:pPr>
      <w:r w:rsidRPr="00004D3F">
        <w:rPr>
          <w:rFonts w:cs="Arial"/>
          <w:szCs w:val="20"/>
          <w:lang w:val="sl-SI"/>
        </w:rPr>
        <w:t>K zahtevi je nosilec nameravanega posega priložil:</w:t>
      </w:r>
    </w:p>
    <w:p w14:paraId="531AF925" w14:textId="77777777" w:rsidR="00D86285" w:rsidRDefault="00D86285" w:rsidP="00D86285">
      <w:pPr>
        <w:numPr>
          <w:ilvl w:val="0"/>
          <w:numId w:val="17"/>
        </w:numPr>
        <w:spacing w:line="260" w:lineRule="exact"/>
        <w:jc w:val="both"/>
        <w:rPr>
          <w:rFonts w:cs="Arial"/>
          <w:szCs w:val="20"/>
          <w:lang w:val="sl-SI"/>
        </w:rPr>
      </w:pPr>
      <w:r w:rsidRPr="00004D3F">
        <w:rPr>
          <w:rFonts w:cs="Arial"/>
          <w:szCs w:val="20"/>
          <w:lang w:val="sl-SI"/>
        </w:rPr>
        <w:t xml:space="preserve">Obrazec zahteve za začetek predhodnega postopka z dne </w:t>
      </w:r>
      <w:r>
        <w:rPr>
          <w:rFonts w:cs="Arial"/>
          <w:szCs w:val="20"/>
          <w:lang w:val="sl-SI"/>
        </w:rPr>
        <w:t>9. 11. 2021</w:t>
      </w:r>
      <w:r w:rsidRPr="00004D3F">
        <w:rPr>
          <w:rFonts w:cs="Arial"/>
          <w:szCs w:val="20"/>
          <w:lang w:val="sl-SI"/>
        </w:rPr>
        <w:t>;</w:t>
      </w:r>
    </w:p>
    <w:p w14:paraId="4CD4F029" w14:textId="77777777" w:rsidR="00D86285" w:rsidRDefault="00D86285" w:rsidP="00D86285">
      <w:pPr>
        <w:numPr>
          <w:ilvl w:val="0"/>
          <w:numId w:val="17"/>
        </w:numPr>
        <w:spacing w:line="260" w:lineRule="exact"/>
        <w:jc w:val="both"/>
        <w:rPr>
          <w:rFonts w:cs="Arial"/>
          <w:szCs w:val="20"/>
          <w:lang w:val="sl-SI"/>
        </w:rPr>
      </w:pPr>
      <w:r>
        <w:rPr>
          <w:rFonts w:cs="Arial"/>
          <w:szCs w:val="20"/>
          <w:lang w:val="sl-SI"/>
        </w:rPr>
        <w:t xml:space="preserve">Načrt s področja </w:t>
      </w:r>
      <w:proofErr w:type="spellStart"/>
      <w:r>
        <w:rPr>
          <w:rFonts w:cs="Arial"/>
          <w:szCs w:val="20"/>
          <w:lang w:val="sl-SI"/>
        </w:rPr>
        <w:t>geotehnologije</w:t>
      </w:r>
      <w:proofErr w:type="spellEnd"/>
      <w:r>
        <w:rPr>
          <w:rFonts w:cs="Arial"/>
          <w:szCs w:val="20"/>
          <w:lang w:val="sl-SI"/>
        </w:rPr>
        <w:t xml:space="preserve"> in rudarstva: Izvedba globokih črpalnih vodnjakov potrebe </w:t>
      </w:r>
      <w:proofErr w:type="spellStart"/>
      <w:r>
        <w:rPr>
          <w:rFonts w:cs="Arial"/>
          <w:szCs w:val="20"/>
          <w:lang w:val="sl-SI"/>
        </w:rPr>
        <w:t>vodooskrbe</w:t>
      </w:r>
      <w:proofErr w:type="spellEnd"/>
      <w:r>
        <w:rPr>
          <w:rFonts w:cs="Arial"/>
          <w:szCs w:val="20"/>
          <w:lang w:val="sl-SI"/>
        </w:rPr>
        <w:t xml:space="preserve"> občine Kamnik, št. načrta H-K-MHP-1-9-2021, september 2021, </w:t>
      </w:r>
      <w:proofErr w:type="spellStart"/>
      <w:r>
        <w:rPr>
          <w:rFonts w:cs="Arial"/>
          <w:szCs w:val="20"/>
          <w:lang w:val="sl-SI"/>
        </w:rPr>
        <w:t>Geoko</w:t>
      </w:r>
      <w:proofErr w:type="spellEnd"/>
      <w:r>
        <w:rPr>
          <w:rFonts w:cs="Arial"/>
          <w:szCs w:val="20"/>
          <w:lang w:val="sl-SI"/>
        </w:rPr>
        <w:t xml:space="preserve"> </w:t>
      </w:r>
      <w:proofErr w:type="spellStart"/>
      <w:r>
        <w:rPr>
          <w:rFonts w:cs="Arial"/>
          <w:szCs w:val="20"/>
          <w:lang w:val="sl-SI"/>
        </w:rPr>
        <w:t>d.o.o</w:t>
      </w:r>
      <w:proofErr w:type="spellEnd"/>
      <w:r>
        <w:rPr>
          <w:rFonts w:cs="Arial"/>
          <w:szCs w:val="20"/>
          <w:lang w:val="sl-SI"/>
        </w:rPr>
        <w:t>, Šutna 33, 1240 Kamnik;</w:t>
      </w:r>
    </w:p>
    <w:p w14:paraId="200E2811" w14:textId="77777777" w:rsidR="00D86285" w:rsidRDefault="00D86285" w:rsidP="00D86285">
      <w:pPr>
        <w:numPr>
          <w:ilvl w:val="0"/>
          <w:numId w:val="17"/>
        </w:numPr>
        <w:spacing w:line="260" w:lineRule="exact"/>
        <w:jc w:val="both"/>
        <w:rPr>
          <w:rFonts w:cs="Arial"/>
          <w:szCs w:val="20"/>
          <w:lang w:val="sl-SI"/>
        </w:rPr>
      </w:pPr>
      <w:r>
        <w:rPr>
          <w:rFonts w:cs="Arial"/>
          <w:szCs w:val="20"/>
          <w:lang w:val="sl-SI"/>
        </w:rPr>
        <w:t>Pooblastilo za zastopanje št. 354-53/2021 z dne 7. 7. 2021 in</w:t>
      </w:r>
    </w:p>
    <w:p w14:paraId="5A23DF7A" w14:textId="77777777" w:rsidR="00D86285" w:rsidRDefault="00D86285" w:rsidP="00D86285">
      <w:pPr>
        <w:numPr>
          <w:ilvl w:val="0"/>
          <w:numId w:val="17"/>
        </w:numPr>
        <w:spacing w:line="260" w:lineRule="exact"/>
        <w:jc w:val="both"/>
        <w:rPr>
          <w:rFonts w:cs="Arial"/>
          <w:szCs w:val="20"/>
          <w:lang w:val="sl-SI"/>
        </w:rPr>
      </w:pPr>
      <w:r>
        <w:rPr>
          <w:rFonts w:cs="Arial"/>
          <w:szCs w:val="20"/>
          <w:lang w:val="sl-SI"/>
        </w:rPr>
        <w:lastRenderedPageBreak/>
        <w:t>Potrdilo o plačilu upravne takse v višini 22,60 EUR z dne 13. 9. 2021.</w:t>
      </w:r>
    </w:p>
    <w:p w14:paraId="2D413A37" w14:textId="77777777" w:rsidR="00D86285" w:rsidRPr="00004D3F" w:rsidRDefault="00D86285" w:rsidP="00D86285">
      <w:pPr>
        <w:spacing w:line="260" w:lineRule="exact"/>
        <w:ind w:left="720"/>
        <w:jc w:val="both"/>
        <w:rPr>
          <w:rFonts w:cs="Arial"/>
          <w:szCs w:val="20"/>
          <w:lang w:val="sl-SI"/>
        </w:rPr>
      </w:pPr>
    </w:p>
    <w:p w14:paraId="3A63233A" w14:textId="77777777" w:rsidR="00D86285" w:rsidRPr="00004D3F" w:rsidRDefault="00D86285" w:rsidP="00D86285">
      <w:pPr>
        <w:spacing w:line="260" w:lineRule="exact"/>
        <w:jc w:val="both"/>
        <w:rPr>
          <w:rFonts w:cs="Arial"/>
          <w:szCs w:val="20"/>
          <w:lang w:val="sl-SI"/>
        </w:rPr>
      </w:pPr>
      <w:r w:rsidRPr="00004D3F">
        <w:rPr>
          <w:rFonts w:cs="Arial"/>
          <w:szCs w:val="20"/>
          <w:lang w:val="sl-SI"/>
        </w:rPr>
        <w:t>V skladu s prvim odstavkom 51.a člena ZVO-1 mora nosilec nameravanega posega v okolje iz tretjega odstavka 51. člena tega zakona od ministrstva zahtevati, da ugotovi, ali je za nameravani poseg treba izvesti presojo vplivov na okolje in pridobiti okoljevarstveno soglasje. Pri ugotovitvi iz prvega odstavka 51.a člena ZVO-1 ministrstvo upošteva merila, ki se nanašajo na značilnosti nameravanega posega v okolje, njegovo lokacijo in značilnosti možnih vplivov posega na okolje.</w:t>
      </w:r>
    </w:p>
    <w:p w14:paraId="084B3A58" w14:textId="77777777" w:rsidR="00D86285" w:rsidRPr="00004D3F" w:rsidRDefault="00D86285" w:rsidP="00D86285">
      <w:pPr>
        <w:spacing w:line="260" w:lineRule="exact"/>
        <w:jc w:val="both"/>
        <w:rPr>
          <w:rFonts w:cs="Arial"/>
          <w:szCs w:val="20"/>
          <w:lang w:val="sl-SI"/>
        </w:rPr>
      </w:pPr>
    </w:p>
    <w:p w14:paraId="490A0661" w14:textId="77777777" w:rsidR="00D86285" w:rsidRPr="00004D3F" w:rsidRDefault="00D86285" w:rsidP="00D86285">
      <w:pPr>
        <w:spacing w:line="260" w:lineRule="exact"/>
        <w:jc w:val="both"/>
        <w:rPr>
          <w:rFonts w:cs="Arial"/>
          <w:szCs w:val="20"/>
          <w:lang w:val="sl-SI"/>
        </w:rPr>
      </w:pPr>
      <w:r w:rsidRPr="00004D3F">
        <w:rPr>
          <w:rFonts w:cs="Arial"/>
          <w:szCs w:val="20"/>
          <w:lang w:val="sl-SI"/>
        </w:rPr>
        <w:t>Obveznost presoje vplivov na okolje se ugotavlja v skladu z Uredbo o posegih v okolje, za katere je treba izvesti presojo vplivov na okolje (Uradni list RS, št. 51/14, 57/15, 26/17 in 105/20). Prvi odstavek 3. člena Uredbe o posegih v okolje, za katere je treba izvesti presojo vplivov na okolje, določa, da so vrste posegov v okolje, za katere je presoja vplivov v okolje obvezna, če se zanje v predhodnem postopku ugotovi, da bi lahko imeli pomembne vplive na okolje navedene v Prilogi 1 te uredbe in označeni z oznako X v stolpcu PP. Podrobnejša merila za ugotovitev o potrebnosti izvedbe presoje vplivov na okolje in izdaje okoljevarstvenega soglasja so določena v Prilogi 2 Uredbe o posegih v okolje, za katere je treba izvesti presojo vplivov na okolje.</w:t>
      </w:r>
    </w:p>
    <w:p w14:paraId="20A38ADC" w14:textId="77777777" w:rsidR="00D86285" w:rsidRPr="00004D3F" w:rsidRDefault="00D86285" w:rsidP="00D86285">
      <w:pPr>
        <w:spacing w:line="260" w:lineRule="exact"/>
        <w:jc w:val="both"/>
        <w:rPr>
          <w:rFonts w:cs="Arial"/>
          <w:szCs w:val="20"/>
          <w:lang w:val="sl-SI"/>
        </w:rPr>
      </w:pPr>
    </w:p>
    <w:p w14:paraId="3D12E8AC" w14:textId="77777777" w:rsidR="00D86285" w:rsidRPr="00004D3F" w:rsidRDefault="00D86285" w:rsidP="00D86285">
      <w:pPr>
        <w:spacing w:line="260" w:lineRule="exact"/>
        <w:jc w:val="both"/>
        <w:rPr>
          <w:rFonts w:cs="Arial"/>
          <w:szCs w:val="20"/>
          <w:lang w:val="sl-SI"/>
        </w:rPr>
      </w:pPr>
      <w:r w:rsidRPr="00004D3F">
        <w:rPr>
          <w:rFonts w:cs="Arial"/>
          <w:szCs w:val="20"/>
          <w:lang w:val="sl-SI"/>
        </w:rPr>
        <w:t xml:space="preserve">V skladu s točko </w:t>
      </w:r>
      <w:r>
        <w:rPr>
          <w:rFonts w:cs="Arial"/>
          <w:szCs w:val="20"/>
          <w:lang w:val="sl-SI"/>
        </w:rPr>
        <w:t xml:space="preserve">E Okoljska infrastruktura, </w:t>
      </w:r>
      <w:proofErr w:type="spellStart"/>
      <w:r>
        <w:rPr>
          <w:rFonts w:cs="Arial"/>
          <w:szCs w:val="20"/>
          <w:lang w:val="sl-SI"/>
        </w:rPr>
        <w:t>E.II</w:t>
      </w:r>
      <w:proofErr w:type="spellEnd"/>
      <w:r>
        <w:rPr>
          <w:rFonts w:cs="Arial"/>
          <w:szCs w:val="20"/>
          <w:lang w:val="sl-SI"/>
        </w:rPr>
        <w:t xml:space="preserve"> Upravljanje voda in oskrba s pitno vodo, E.II.1 Priloge 1 </w:t>
      </w:r>
      <w:r w:rsidRPr="00004D3F">
        <w:rPr>
          <w:rFonts w:cs="Arial"/>
          <w:szCs w:val="20"/>
          <w:lang w:val="sl-SI"/>
        </w:rPr>
        <w:t>Uredb</w:t>
      </w:r>
      <w:r>
        <w:rPr>
          <w:rFonts w:cs="Arial"/>
          <w:szCs w:val="20"/>
          <w:lang w:val="sl-SI"/>
        </w:rPr>
        <w:t>e</w:t>
      </w:r>
      <w:r w:rsidRPr="00004D3F">
        <w:rPr>
          <w:rFonts w:cs="Arial"/>
          <w:szCs w:val="20"/>
          <w:lang w:val="sl-SI"/>
        </w:rPr>
        <w:t xml:space="preserve"> o posegih v okolje, za katere je treba izvesti presojo vplivov na okolje</w:t>
      </w:r>
      <w:r>
        <w:rPr>
          <w:rFonts w:cs="Arial"/>
          <w:szCs w:val="20"/>
          <w:lang w:val="sl-SI"/>
        </w:rPr>
        <w:t>, je izvedba predhodnega postopka obvezna, kadar gre za globinsko vrtanje za raziskovanje vodnih zalog.</w:t>
      </w:r>
    </w:p>
    <w:p w14:paraId="1974E4A8" w14:textId="77777777" w:rsidR="00D86285" w:rsidRPr="00004D3F" w:rsidRDefault="00D86285" w:rsidP="00D86285">
      <w:pPr>
        <w:spacing w:line="260" w:lineRule="exact"/>
        <w:jc w:val="both"/>
        <w:rPr>
          <w:rFonts w:cs="Arial"/>
          <w:szCs w:val="20"/>
          <w:lang w:val="sl-SI"/>
        </w:rPr>
      </w:pPr>
    </w:p>
    <w:p w14:paraId="3474B02A" w14:textId="77777777" w:rsidR="00D86285" w:rsidRPr="00004D3F" w:rsidRDefault="00D86285" w:rsidP="00D86285">
      <w:pPr>
        <w:spacing w:line="260" w:lineRule="exact"/>
        <w:jc w:val="both"/>
        <w:rPr>
          <w:rFonts w:cs="Arial"/>
          <w:color w:val="000000"/>
          <w:szCs w:val="20"/>
          <w:lang w:val="sl-SI" w:eastAsia="sl-SI"/>
        </w:rPr>
      </w:pPr>
      <w:r w:rsidRPr="00004D3F">
        <w:rPr>
          <w:rFonts w:cs="Arial"/>
          <w:szCs w:val="20"/>
          <w:lang w:val="sl-SI" w:eastAsia="sl-SI"/>
        </w:rPr>
        <w:t xml:space="preserve">Iz predložene dokumentacije izhaja, da nameravani poseg obsega </w:t>
      </w:r>
      <w:r>
        <w:rPr>
          <w:rFonts w:cs="Arial"/>
          <w:szCs w:val="20"/>
          <w:lang w:val="sl-SI" w:eastAsia="sl-SI"/>
        </w:rPr>
        <w:t xml:space="preserve">izvedbo globokih črpalnih vodnjakov za potrebe </w:t>
      </w:r>
      <w:proofErr w:type="spellStart"/>
      <w:r>
        <w:rPr>
          <w:rFonts w:cs="Arial"/>
          <w:szCs w:val="20"/>
          <w:lang w:val="sl-SI" w:eastAsia="sl-SI"/>
        </w:rPr>
        <w:t>vodooskrbe</w:t>
      </w:r>
      <w:proofErr w:type="spellEnd"/>
      <w:r>
        <w:rPr>
          <w:rFonts w:cs="Arial"/>
          <w:szCs w:val="20"/>
          <w:lang w:val="sl-SI" w:eastAsia="sl-SI"/>
        </w:rPr>
        <w:t xml:space="preserve"> občine Kamnik, </w:t>
      </w:r>
      <w:r>
        <w:rPr>
          <w:rFonts w:cs="Arial"/>
          <w:color w:val="000000"/>
          <w:szCs w:val="20"/>
          <w:lang w:val="sl-SI" w:eastAsia="sl-SI"/>
        </w:rPr>
        <w:t xml:space="preserve">zato </w:t>
      </w:r>
      <w:r w:rsidRPr="00004D3F">
        <w:rPr>
          <w:rFonts w:cs="Arial"/>
          <w:color w:val="000000"/>
          <w:szCs w:val="20"/>
          <w:lang w:val="sl-SI" w:eastAsia="sl-SI"/>
        </w:rPr>
        <w:t xml:space="preserve">je za nameravani poseg v skladu s točko </w:t>
      </w:r>
      <w:r>
        <w:rPr>
          <w:rFonts w:cs="Arial"/>
          <w:color w:val="000000"/>
          <w:szCs w:val="20"/>
          <w:lang w:val="sl-SI" w:eastAsia="sl-SI"/>
        </w:rPr>
        <w:t>E.II.1</w:t>
      </w:r>
      <w:r w:rsidRPr="00004D3F">
        <w:rPr>
          <w:rFonts w:cs="Arial"/>
          <w:color w:val="000000"/>
          <w:szCs w:val="20"/>
          <w:lang w:val="sl-SI" w:eastAsia="sl-SI"/>
        </w:rPr>
        <w:t xml:space="preserve"> Priloge 1 </w:t>
      </w:r>
      <w:r w:rsidRPr="00004D3F">
        <w:rPr>
          <w:rFonts w:cs="Arial"/>
          <w:szCs w:val="20"/>
          <w:lang w:val="sl-SI"/>
        </w:rPr>
        <w:t>Uredbe o posegih v okolje, za katere je treba izvesti presojo vplivov na okolje,</w:t>
      </w:r>
      <w:r w:rsidRPr="00004D3F">
        <w:rPr>
          <w:rFonts w:cs="Arial"/>
          <w:color w:val="000000"/>
          <w:szCs w:val="20"/>
          <w:lang w:val="sl-SI" w:eastAsia="sl-SI"/>
        </w:rPr>
        <w:t xml:space="preserve"> potrebno izvesti predhodni postopek</w:t>
      </w:r>
      <w:r w:rsidRPr="00004D3F">
        <w:rPr>
          <w:rFonts w:cs="Arial"/>
          <w:szCs w:val="20"/>
          <w:lang w:val="sl-SI"/>
        </w:rPr>
        <w:t>.</w:t>
      </w:r>
    </w:p>
    <w:p w14:paraId="7B96F865" w14:textId="77777777" w:rsidR="00D86285" w:rsidRDefault="00D86285" w:rsidP="00D86285">
      <w:pPr>
        <w:spacing w:line="260" w:lineRule="exact"/>
        <w:jc w:val="both"/>
        <w:rPr>
          <w:rFonts w:cs="Arial"/>
          <w:szCs w:val="20"/>
          <w:lang w:val="sl-SI"/>
        </w:rPr>
      </w:pPr>
    </w:p>
    <w:p w14:paraId="69C44349" w14:textId="77777777" w:rsidR="00D86285" w:rsidRPr="00FF619D" w:rsidRDefault="00D86285" w:rsidP="00D86285">
      <w:pPr>
        <w:spacing w:line="260" w:lineRule="exact"/>
        <w:jc w:val="both"/>
        <w:rPr>
          <w:rFonts w:cs="Arial"/>
          <w:i/>
          <w:szCs w:val="20"/>
          <w:u w:val="single"/>
          <w:lang w:val="sl-SI"/>
        </w:rPr>
      </w:pPr>
      <w:r w:rsidRPr="00FF619D">
        <w:rPr>
          <w:rFonts w:cs="Arial"/>
          <w:i/>
          <w:szCs w:val="20"/>
          <w:u w:val="single"/>
          <w:lang w:val="sl-SI"/>
        </w:rPr>
        <w:t>Opis nameravanega posega</w:t>
      </w:r>
    </w:p>
    <w:p w14:paraId="29562675" w14:textId="14F888A5" w:rsidR="00D86285" w:rsidRPr="00A31A1C" w:rsidRDefault="00D86285" w:rsidP="00D86285">
      <w:pPr>
        <w:spacing w:line="260" w:lineRule="exact"/>
        <w:jc w:val="both"/>
        <w:rPr>
          <w:rFonts w:cs="Arial"/>
          <w:i/>
          <w:szCs w:val="20"/>
          <w:u w:val="single"/>
          <w:lang w:val="sl-SI"/>
        </w:rPr>
      </w:pPr>
      <w:r w:rsidRPr="00A31A1C">
        <w:rPr>
          <w:lang w:val="sl-SI"/>
        </w:rPr>
        <w:t xml:space="preserve">Nosilec nameravanega posega namerava izvesti </w:t>
      </w:r>
      <w:r w:rsidRPr="00A31A1C">
        <w:rPr>
          <w:rFonts w:cs="Arial"/>
          <w:szCs w:val="20"/>
          <w:lang w:val="sl-SI"/>
        </w:rPr>
        <w:t xml:space="preserve">globoke črpalne vodnjake za potrebe </w:t>
      </w:r>
      <w:proofErr w:type="spellStart"/>
      <w:r w:rsidRPr="00A31A1C">
        <w:rPr>
          <w:rFonts w:cs="Arial"/>
          <w:szCs w:val="20"/>
          <w:lang w:val="sl-SI"/>
        </w:rPr>
        <w:t>vodooskrbe</w:t>
      </w:r>
      <w:proofErr w:type="spellEnd"/>
      <w:r w:rsidRPr="00A31A1C">
        <w:rPr>
          <w:rFonts w:cs="Arial"/>
          <w:szCs w:val="20"/>
          <w:lang w:val="sl-SI"/>
        </w:rPr>
        <w:t xml:space="preserve"> občine Kamnik. </w:t>
      </w:r>
      <w:r w:rsidRPr="00A31A1C">
        <w:rPr>
          <w:lang w:val="sl-SI"/>
        </w:rPr>
        <w:t>Izvedba vodnjakov in vsa dela, ki so potrebna za priklop, bodo potekala v treh fazah. V prvi fazi bo potekala izgradnja vodnjaka Ig-v2, v drugi faza izgradnja vodnjaka Ig-v1 in v tretji fazi izgradnja vodnjaka Ig-v3</w:t>
      </w:r>
      <w:r w:rsidR="0065730D">
        <w:rPr>
          <w:lang w:val="sl-SI"/>
        </w:rPr>
        <w:t>.</w:t>
      </w:r>
    </w:p>
    <w:p w14:paraId="690E0F4C" w14:textId="77777777" w:rsidR="00D86285" w:rsidRDefault="00D86285" w:rsidP="00D86285">
      <w:pPr>
        <w:spacing w:line="260" w:lineRule="exact"/>
        <w:jc w:val="both"/>
        <w:rPr>
          <w:rFonts w:cs="Arial"/>
          <w:i/>
          <w:szCs w:val="20"/>
          <w:u w:val="single"/>
          <w:lang w:val="sl-SI"/>
        </w:rPr>
      </w:pPr>
    </w:p>
    <w:p w14:paraId="5B6DCAAC" w14:textId="77777777" w:rsidR="00D86285" w:rsidRPr="00CD3337" w:rsidRDefault="00D86285" w:rsidP="00D86285">
      <w:pPr>
        <w:spacing w:line="260" w:lineRule="exact"/>
        <w:jc w:val="both"/>
        <w:rPr>
          <w:u w:val="single"/>
          <w:lang w:val="sl-SI"/>
        </w:rPr>
      </w:pPr>
      <w:r w:rsidRPr="00CD3337">
        <w:rPr>
          <w:u w:val="single"/>
          <w:lang w:val="sl-SI"/>
        </w:rPr>
        <w:t>Tehnični opis predvidenih črpalnih vrtin:</w:t>
      </w:r>
    </w:p>
    <w:p w14:paraId="1E051030" w14:textId="36EE05A2" w:rsidR="00D86285" w:rsidRPr="00CD3337" w:rsidRDefault="00D86285" w:rsidP="00D86285">
      <w:pPr>
        <w:spacing w:line="260" w:lineRule="exact"/>
        <w:jc w:val="both"/>
        <w:rPr>
          <w:u w:val="single"/>
          <w:lang w:val="sl-SI"/>
        </w:rPr>
      </w:pPr>
      <w:r w:rsidRPr="00CD3337">
        <w:rPr>
          <w:u w:val="single"/>
          <w:lang w:val="sl-SI"/>
        </w:rPr>
        <w:t>Pripravljalna dela, dostopne poti in delovni plato</w:t>
      </w:r>
    </w:p>
    <w:p w14:paraId="434AC3E6" w14:textId="708845E3" w:rsidR="00D86285" w:rsidRDefault="00D86285" w:rsidP="00D86285">
      <w:pPr>
        <w:spacing w:line="260" w:lineRule="exact"/>
        <w:jc w:val="both"/>
        <w:rPr>
          <w:lang w:val="sl-SI"/>
        </w:rPr>
      </w:pPr>
      <w:r w:rsidRPr="00A31A1C">
        <w:rPr>
          <w:lang w:val="sl-SI"/>
        </w:rPr>
        <w:t xml:space="preserve">Na lokaciji raziskovalne vrtine je teren zatravljen. Dostopne poti za gradbeno mehanizacijo so že omogočene, saj bodo dela na območju obstoječega vodnega zajetja Iverje. Dovozne poti bo potrebno predhodno dogovoriti z naročnikom ter označiti s trakom in mrežo tako, da bo omogočeno parkiranje zaposlenih v kamnolomu Kalcit in ostalih uporabnikov parkirišč tudi med izvajanjem zemeljskih gradbenih del. Ker je zelenica na prodnatem terenu za dovoz garniture, opreme in kompresorja, ne bo potrebno izdelati dostopne poti. Prodnati, zatravljeni teren omogoča vožnjo po travi. Da pa se ne bi v travi oz. zelenici ustvarjale kolesnice, </w:t>
      </w:r>
      <w:r>
        <w:rPr>
          <w:lang w:val="sl-SI"/>
        </w:rPr>
        <w:t xml:space="preserve">bo </w:t>
      </w:r>
      <w:r w:rsidRPr="00A31A1C">
        <w:rPr>
          <w:lang w:val="sl-SI"/>
        </w:rPr>
        <w:t>mora</w:t>
      </w:r>
      <w:r>
        <w:rPr>
          <w:lang w:val="sl-SI"/>
        </w:rPr>
        <w:t>l</w:t>
      </w:r>
      <w:r w:rsidRPr="00A31A1C">
        <w:rPr>
          <w:lang w:val="sl-SI"/>
        </w:rPr>
        <w:t xml:space="preserve"> transport vse gradbene mehanizacije potekati po </w:t>
      </w:r>
      <w:proofErr w:type="spellStart"/>
      <w:r w:rsidRPr="00A31A1C">
        <w:rPr>
          <w:lang w:val="sl-SI"/>
        </w:rPr>
        <w:t>gumificiranih</w:t>
      </w:r>
      <w:proofErr w:type="spellEnd"/>
      <w:r w:rsidRPr="00A31A1C">
        <w:rPr>
          <w:lang w:val="sl-SI"/>
        </w:rPr>
        <w:t xml:space="preserve"> jeklenih </w:t>
      </w:r>
      <w:proofErr w:type="spellStart"/>
      <w:r w:rsidRPr="00A31A1C">
        <w:rPr>
          <w:lang w:val="sl-SI"/>
        </w:rPr>
        <w:t>povoznih</w:t>
      </w:r>
      <w:proofErr w:type="spellEnd"/>
      <w:r w:rsidRPr="00A31A1C">
        <w:rPr>
          <w:lang w:val="sl-SI"/>
        </w:rPr>
        <w:t xml:space="preserve"> ploščah, in sicer tako, da se </w:t>
      </w:r>
      <w:r>
        <w:rPr>
          <w:lang w:val="sl-SI"/>
        </w:rPr>
        <w:t xml:space="preserve">bo </w:t>
      </w:r>
      <w:r w:rsidRPr="00A31A1C">
        <w:rPr>
          <w:lang w:val="sl-SI"/>
        </w:rPr>
        <w:t>plošče premešča</w:t>
      </w:r>
      <w:r>
        <w:rPr>
          <w:lang w:val="sl-SI"/>
        </w:rPr>
        <w:t>lo</w:t>
      </w:r>
      <w:r w:rsidRPr="00A31A1C">
        <w:rPr>
          <w:lang w:val="sl-SI"/>
        </w:rPr>
        <w:t xml:space="preserve"> ter podlaga</w:t>
      </w:r>
      <w:r>
        <w:rPr>
          <w:lang w:val="sl-SI"/>
        </w:rPr>
        <w:t>l</w:t>
      </w:r>
      <w:r w:rsidRPr="00A31A1C">
        <w:rPr>
          <w:lang w:val="sl-SI"/>
        </w:rPr>
        <w:t>o pod kolesa kamiona prekucnika oz. gosenice vrtalne garniture.</w:t>
      </w:r>
    </w:p>
    <w:p w14:paraId="264A2CD1" w14:textId="1D9ECF6D" w:rsidR="00D86285" w:rsidRDefault="00D86285" w:rsidP="00D86285">
      <w:pPr>
        <w:spacing w:line="260" w:lineRule="exact"/>
        <w:jc w:val="both"/>
        <w:rPr>
          <w:lang w:val="sl-SI"/>
        </w:rPr>
      </w:pPr>
      <w:r w:rsidRPr="00A31A1C">
        <w:rPr>
          <w:lang w:val="sl-SI"/>
        </w:rPr>
        <w:t xml:space="preserve">Pred začetkom vrtanja se </w:t>
      </w:r>
      <w:r>
        <w:rPr>
          <w:lang w:val="sl-SI"/>
        </w:rPr>
        <w:t xml:space="preserve">bo </w:t>
      </w:r>
      <w:r w:rsidRPr="00A31A1C">
        <w:rPr>
          <w:lang w:val="sl-SI"/>
        </w:rPr>
        <w:t>zakoliči</w:t>
      </w:r>
      <w:r>
        <w:rPr>
          <w:lang w:val="sl-SI"/>
        </w:rPr>
        <w:t>lo</w:t>
      </w:r>
      <w:r w:rsidRPr="00A31A1C">
        <w:rPr>
          <w:lang w:val="sl-SI"/>
        </w:rPr>
        <w:t xml:space="preserve"> osi vseh predvidenih vodnjakov. Prav tako se </w:t>
      </w:r>
      <w:r>
        <w:rPr>
          <w:lang w:val="sl-SI"/>
        </w:rPr>
        <w:t xml:space="preserve">bo </w:t>
      </w:r>
      <w:r w:rsidRPr="00A31A1C">
        <w:rPr>
          <w:lang w:val="sl-SI"/>
        </w:rPr>
        <w:t>pred pričetkom del uredi</w:t>
      </w:r>
      <w:r>
        <w:rPr>
          <w:lang w:val="sl-SI"/>
        </w:rPr>
        <w:t>lo</w:t>
      </w:r>
      <w:r w:rsidRPr="00A31A1C">
        <w:rPr>
          <w:lang w:val="sl-SI"/>
        </w:rPr>
        <w:t xml:space="preserve"> gradbišče, ki mora biti proti okolici zavarovano in ograjeno, zapreti </w:t>
      </w:r>
      <w:r>
        <w:rPr>
          <w:lang w:val="sl-SI"/>
        </w:rPr>
        <w:t xml:space="preserve">bo </w:t>
      </w:r>
      <w:r w:rsidRPr="00A31A1C">
        <w:rPr>
          <w:lang w:val="sl-SI"/>
        </w:rPr>
        <w:t xml:space="preserve">potrebno vse prehode in onemogočiti dostop do območja posega nezaposlenim osebam. Urediti </w:t>
      </w:r>
      <w:r>
        <w:rPr>
          <w:lang w:val="sl-SI"/>
        </w:rPr>
        <w:t>bo</w:t>
      </w:r>
      <w:r w:rsidRPr="00A31A1C">
        <w:rPr>
          <w:lang w:val="sl-SI"/>
        </w:rPr>
        <w:t xml:space="preserve"> potrebno tudi začasno odlagališče za viške izkopov in </w:t>
      </w:r>
      <w:proofErr w:type="spellStart"/>
      <w:r w:rsidRPr="00A31A1C">
        <w:rPr>
          <w:lang w:val="sl-SI"/>
        </w:rPr>
        <w:t>navrtanine</w:t>
      </w:r>
      <w:proofErr w:type="spellEnd"/>
      <w:r w:rsidRPr="00A31A1C">
        <w:rPr>
          <w:lang w:val="sl-SI"/>
        </w:rPr>
        <w:t>.</w:t>
      </w:r>
    </w:p>
    <w:p w14:paraId="06A614BD" w14:textId="645AEE8B" w:rsidR="00D86285" w:rsidRDefault="00D86285" w:rsidP="00D86285">
      <w:pPr>
        <w:spacing w:line="260" w:lineRule="exact"/>
        <w:jc w:val="both"/>
        <w:rPr>
          <w:lang w:val="sl-SI"/>
        </w:rPr>
      </w:pPr>
      <w:r w:rsidRPr="00A31A1C">
        <w:rPr>
          <w:lang w:val="sl-SI"/>
        </w:rPr>
        <w:lastRenderedPageBreak/>
        <w:t xml:space="preserve">Pred pričetkom in med samo izvedbo črpalnih vrtin </w:t>
      </w:r>
      <w:r>
        <w:rPr>
          <w:lang w:val="sl-SI"/>
        </w:rPr>
        <w:t>bo</w:t>
      </w:r>
      <w:r w:rsidRPr="00A31A1C">
        <w:rPr>
          <w:lang w:val="sl-SI"/>
        </w:rPr>
        <w:t xml:space="preserve"> potrebno zagotoviti vse ukrepe za zaščito vode pred nevarnimi in škodljivimi snovmi, ki bodo pri izvedbi uporabljena. Odlagališče </w:t>
      </w:r>
      <w:r>
        <w:rPr>
          <w:lang w:val="sl-SI"/>
        </w:rPr>
        <w:t xml:space="preserve">bo </w:t>
      </w:r>
      <w:r w:rsidRPr="00A31A1C">
        <w:rPr>
          <w:lang w:val="sl-SI"/>
        </w:rPr>
        <w:t>mora</w:t>
      </w:r>
      <w:r>
        <w:rPr>
          <w:lang w:val="sl-SI"/>
        </w:rPr>
        <w:t>lo</w:t>
      </w:r>
      <w:r w:rsidRPr="00A31A1C">
        <w:rPr>
          <w:lang w:val="sl-SI"/>
        </w:rPr>
        <w:t xml:space="preserve"> biti urejeno tako, da se prepreči erozija in da n</w:t>
      </w:r>
      <w:r>
        <w:rPr>
          <w:lang w:val="sl-SI"/>
        </w:rPr>
        <w:t>e bo</w:t>
      </w:r>
      <w:r w:rsidRPr="00A31A1C">
        <w:rPr>
          <w:lang w:val="sl-SI"/>
        </w:rPr>
        <w:t xml:space="preserve"> oviran dotok zalednih voda.</w:t>
      </w:r>
    </w:p>
    <w:p w14:paraId="2C763CBA" w14:textId="0F7E2A68" w:rsidR="00D86285" w:rsidRDefault="00D86285" w:rsidP="00D86285">
      <w:pPr>
        <w:spacing w:line="260" w:lineRule="exact"/>
        <w:jc w:val="both"/>
        <w:rPr>
          <w:lang w:val="sl-SI"/>
        </w:rPr>
      </w:pPr>
      <w:r w:rsidRPr="00A31A1C">
        <w:rPr>
          <w:lang w:val="sl-SI"/>
        </w:rPr>
        <w:t xml:space="preserve">Vrtalna dela izgradnje bodo morala potekati iz delovnega platoja. Delovni plato bo moral biti izdelan glede na dimenzije in težo vrtalne garniture. Delovni plato bo moral biti dimenzij min. 4 x 9 m. Nasutje delovnega platoja za izvedbo črpalnih vodnjakov </w:t>
      </w:r>
      <w:r>
        <w:rPr>
          <w:lang w:val="sl-SI"/>
        </w:rPr>
        <w:t>se bo izvedlo postopoma</w:t>
      </w:r>
      <w:r w:rsidRPr="00A31A1C">
        <w:rPr>
          <w:lang w:val="sl-SI"/>
        </w:rPr>
        <w:t xml:space="preserve">, s sprotnim utrjevanjem slojev, granulacija materiala za nasutje bo od 0 - 32 mm, debeline 50 cm (vgradnja v dveh plasteh). Pod nasut material se </w:t>
      </w:r>
      <w:r>
        <w:rPr>
          <w:lang w:val="sl-SI"/>
        </w:rPr>
        <w:t xml:space="preserve">bo </w:t>
      </w:r>
      <w:r w:rsidRPr="00A31A1C">
        <w:rPr>
          <w:lang w:val="sl-SI"/>
        </w:rPr>
        <w:t>vgradi</w:t>
      </w:r>
      <w:r>
        <w:rPr>
          <w:lang w:val="sl-SI"/>
        </w:rPr>
        <w:t>la</w:t>
      </w:r>
      <w:r w:rsidRPr="00A31A1C">
        <w:rPr>
          <w:lang w:val="sl-SI"/>
        </w:rPr>
        <w:t xml:space="preserve"> plast </w:t>
      </w:r>
      <w:proofErr w:type="spellStart"/>
      <w:r w:rsidRPr="00A31A1C">
        <w:rPr>
          <w:lang w:val="sl-SI"/>
        </w:rPr>
        <w:t>geotekstila</w:t>
      </w:r>
      <w:proofErr w:type="spellEnd"/>
      <w:r w:rsidRPr="00A31A1C">
        <w:rPr>
          <w:lang w:val="sl-SI"/>
        </w:rPr>
        <w:t xml:space="preserve">, ki bo preprečevala „tonjenje” drobirja v teren. Delovni plato bo dimenzij 4 x 9 m. Preko platoja </w:t>
      </w:r>
      <w:r>
        <w:rPr>
          <w:lang w:val="sl-SI"/>
        </w:rPr>
        <w:t>se bo</w:t>
      </w:r>
      <w:r w:rsidRPr="00A31A1C">
        <w:rPr>
          <w:lang w:val="sl-SI"/>
        </w:rPr>
        <w:t xml:space="preserve"> položi</w:t>
      </w:r>
      <w:r>
        <w:rPr>
          <w:lang w:val="sl-SI"/>
        </w:rPr>
        <w:t>lo</w:t>
      </w:r>
      <w:r w:rsidRPr="00A31A1C">
        <w:rPr>
          <w:lang w:val="sl-SI"/>
        </w:rPr>
        <w:t xml:space="preserve"> PVC folijo z zavihanimi robovi navzgor, na njo pa </w:t>
      </w:r>
      <w:r>
        <w:rPr>
          <w:lang w:val="sl-SI"/>
        </w:rPr>
        <w:t>natresla</w:t>
      </w:r>
      <w:r w:rsidRPr="00A31A1C">
        <w:rPr>
          <w:lang w:val="sl-SI"/>
        </w:rPr>
        <w:t xml:space="preserve"> žagovina. Na žagovino </w:t>
      </w:r>
      <w:r>
        <w:rPr>
          <w:lang w:val="sl-SI"/>
        </w:rPr>
        <w:t xml:space="preserve">se bo namestilo </w:t>
      </w:r>
      <w:proofErr w:type="spellStart"/>
      <w:r w:rsidRPr="00A31A1C">
        <w:rPr>
          <w:lang w:val="sl-SI"/>
        </w:rPr>
        <w:t>gumificirane</w:t>
      </w:r>
      <w:proofErr w:type="spellEnd"/>
      <w:r w:rsidRPr="00A31A1C">
        <w:rPr>
          <w:lang w:val="sl-SI"/>
        </w:rPr>
        <w:t xml:space="preserve"> jeklene plošče.</w:t>
      </w:r>
    </w:p>
    <w:p w14:paraId="4F046989" w14:textId="762D9E70" w:rsidR="00D86285" w:rsidRDefault="00D86285" w:rsidP="00D86285">
      <w:pPr>
        <w:spacing w:line="260" w:lineRule="exact"/>
        <w:jc w:val="both"/>
        <w:rPr>
          <w:lang w:val="sl-SI"/>
        </w:rPr>
      </w:pPr>
      <w:r w:rsidRPr="00A31A1C">
        <w:rPr>
          <w:lang w:val="sl-SI"/>
        </w:rPr>
        <w:t xml:space="preserve">V kolikor prodnata tla prenesejo težo garniture, se lahko delovni plato izdela tako, da se na zelenico položi </w:t>
      </w:r>
      <w:proofErr w:type="spellStart"/>
      <w:r w:rsidRPr="00A31A1C">
        <w:rPr>
          <w:lang w:val="sl-SI"/>
        </w:rPr>
        <w:t>geotekstil</w:t>
      </w:r>
      <w:proofErr w:type="spellEnd"/>
      <w:r w:rsidRPr="00A31A1C">
        <w:rPr>
          <w:lang w:val="sl-SI"/>
        </w:rPr>
        <w:t xml:space="preserve">, nanj pa PVC folija dimenzij min. 4 x 9 m, na njo pa se nanese plast žagovine. Na žagovino pa se namesti </w:t>
      </w:r>
      <w:proofErr w:type="spellStart"/>
      <w:r w:rsidRPr="00A31A1C">
        <w:rPr>
          <w:lang w:val="sl-SI"/>
        </w:rPr>
        <w:t>povozne</w:t>
      </w:r>
      <w:proofErr w:type="spellEnd"/>
      <w:r w:rsidRPr="00A31A1C">
        <w:rPr>
          <w:lang w:val="sl-SI"/>
        </w:rPr>
        <w:t xml:space="preserve"> plošče. PVC folija mora biti na robovih privzdignjena tako, da se v »skledi« ujame vsa morebiti z vrtalne garniture iztekajoča tekočina (hidravlično olje, maziva, gorivo,…) Po končanju del oz. med izkopi za jaške je potrebno material platoja odstraniti in odložiti (deponirati</w:t>
      </w:r>
      <w:r>
        <w:rPr>
          <w:lang w:val="sl-SI"/>
        </w:rPr>
        <w:t>)</w:t>
      </w:r>
      <w:r w:rsidRPr="00A31A1C">
        <w:rPr>
          <w:lang w:val="sl-SI"/>
        </w:rPr>
        <w:t>.</w:t>
      </w:r>
    </w:p>
    <w:p w14:paraId="77518EEC" w14:textId="77777777" w:rsidR="00D86285" w:rsidRDefault="00D86285" w:rsidP="00D86285">
      <w:pPr>
        <w:spacing w:line="260" w:lineRule="exact"/>
        <w:jc w:val="both"/>
        <w:rPr>
          <w:lang w:val="sl-SI"/>
        </w:rPr>
      </w:pPr>
    </w:p>
    <w:p w14:paraId="0EE4F1FE" w14:textId="77777777" w:rsidR="00D86285" w:rsidRPr="00CD3337" w:rsidRDefault="00D86285" w:rsidP="00D86285">
      <w:pPr>
        <w:spacing w:line="260" w:lineRule="exact"/>
        <w:jc w:val="both"/>
        <w:rPr>
          <w:u w:val="single"/>
          <w:lang w:val="sl-SI"/>
        </w:rPr>
      </w:pPr>
      <w:r w:rsidRPr="00CD3337">
        <w:rPr>
          <w:u w:val="single"/>
          <w:lang w:val="sl-SI"/>
        </w:rPr>
        <w:t xml:space="preserve">Izdelava črpalnih vrtin </w:t>
      </w:r>
    </w:p>
    <w:p w14:paraId="0024534D" w14:textId="77777777" w:rsidR="00D86285" w:rsidRDefault="00D86285" w:rsidP="00D86285">
      <w:pPr>
        <w:spacing w:line="260" w:lineRule="exact"/>
        <w:jc w:val="both"/>
        <w:rPr>
          <w:lang w:val="sl-SI"/>
        </w:rPr>
      </w:pPr>
      <w:r w:rsidRPr="00A31A1C">
        <w:rPr>
          <w:lang w:val="sl-SI"/>
        </w:rPr>
        <w:t xml:space="preserve">Vsa </w:t>
      </w:r>
      <w:proofErr w:type="spellStart"/>
      <w:r w:rsidRPr="00A31A1C">
        <w:rPr>
          <w:lang w:val="sl-SI"/>
        </w:rPr>
        <w:t>preddela</w:t>
      </w:r>
      <w:proofErr w:type="spellEnd"/>
      <w:r w:rsidRPr="00A31A1C">
        <w:rPr>
          <w:lang w:val="sl-SI"/>
        </w:rPr>
        <w:t xml:space="preserve"> in dela, ki bodo potekala pri izvedbi črpalnih vodnjakov je potrebno uskladiti z izdanim dovoljenjem za raziskave</w:t>
      </w:r>
      <w:r>
        <w:rPr>
          <w:lang w:val="sl-SI"/>
        </w:rPr>
        <w:t xml:space="preserve"> podzemnih voda št. 35505-88/2020 z dne 20. 7. 2020.</w:t>
      </w:r>
    </w:p>
    <w:p w14:paraId="0C9C6307" w14:textId="77777777" w:rsidR="00D86285" w:rsidRPr="00A31A1C" w:rsidRDefault="00D86285" w:rsidP="00D86285">
      <w:pPr>
        <w:spacing w:line="260" w:lineRule="exact"/>
        <w:jc w:val="both"/>
        <w:rPr>
          <w:lang w:val="sl-SI"/>
        </w:rPr>
      </w:pPr>
    </w:p>
    <w:p w14:paraId="668FC3E8" w14:textId="4F24138A" w:rsidR="00D86285" w:rsidRDefault="00D86285" w:rsidP="00D86285">
      <w:pPr>
        <w:spacing w:line="260" w:lineRule="exact"/>
        <w:jc w:val="both"/>
        <w:rPr>
          <w:lang w:val="sl-SI"/>
        </w:rPr>
      </w:pPr>
      <w:r w:rsidRPr="00A31A1C">
        <w:rPr>
          <w:lang w:val="sl-SI"/>
        </w:rPr>
        <w:t>Lokacije črpalnih vrtin</w:t>
      </w:r>
    </w:p>
    <w:p w14:paraId="345B849F" w14:textId="360E81DB" w:rsidR="00D86285" w:rsidRDefault="00D86285" w:rsidP="00D86285">
      <w:pPr>
        <w:spacing w:line="260" w:lineRule="exact"/>
        <w:jc w:val="both"/>
        <w:rPr>
          <w:lang w:val="sl-SI"/>
        </w:rPr>
      </w:pPr>
      <w:r w:rsidRPr="00A31A1C">
        <w:rPr>
          <w:lang w:val="sl-SI"/>
        </w:rPr>
        <w:t xml:space="preserve">Tabela </w:t>
      </w:r>
      <w:r>
        <w:rPr>
          <w:lang w:val="sl-SI"/>
        </w:rPr>
        <w:t>1</w:t>
      </w:r>
      <w:r w:rsidRPr="00A31A1C">
        <w:rPr>
          <w:lang w:val="sl-SI"/>
        </w:rPr>
        <w:t xml:space="preserve">: </w:t>
      </w:r>
      <w:proofErr w:type="spellStart"/>
      <w:r w:rsidRPr="00A31A1C">
        <w:rPr>
          <w:lang w:val="sl-SI"/>
        </w:rPr>
        <w:t>Zakoličbena</w:t>
      </w:r>
      <w:proofErr w:type="spellEnd"/>
      <w:r w:rsidRPr="00A31A1C">
        <w:rPr>
          <w:lang w:val="sl-SI"/>
        </w:rPr>
        <w:t xml:space="preserve"> situacija: Koordinate, parcelne številke in katastrska občina (k.o.) vrtin.</w:t>
      </w:r>
    </w:p>
    <w:tbl>
      <w:tblPr>
        <w:tblStyle w:val="Tabelamrea"/>
        <w:tblW w:w="0" w:type="auto"/>
        <w:tblLook w:val="04A0" w:firstRow="1" w:lastRow="0" w:firstColumn="1" w:lastColumn="0" w:noHBand="0" w:noVBand="1"/>
      </w:tblPr>
      <w:tblGrid>
        <w:gridCol w:w="1212"/>
        <w:gridCol w:w="1212"/>
        <w:gridCol w:w="1212"/>
        <w:gridCol w:w="1213"/>
        <w:gridCol w:w="1213"/>
        <w:gridCol w:w="1213"/>
        <w:gridCol w:w="1213"/>
      </w:tblGrid>
      <w:tr w:rsidR="00D86285" w14:paraId="29AD87E8" w14:textId="77777777" w:rsidTr="00B92480">
        <w:tc>
          <w:tcPr>
            <w:tcW w:w="1212" w:type="dxa"/>
          </w:tcPr>
          <w:p w14:paraId="35FBA127" w14:textId="77777777" w:rsidR="00D86285" w:rsidRDefault="00D86285" w:rsidP="00B92480">
            <w:pPr>
              <w:spacing w:line="260" w:lineRule="exact"/>
              <w:jc w:val="both"/>
              <w:rPr>
                <w:lang w:val="sl-SI"/>
              </w:rPr>
            </w:pPr>
          </w:p>
        </w:tc>
        <w:tc>
          <w:tcPr>
            <w:tcW w:w="1212" w:type="dxa"/>
          </w:tcPr>
          <w:p w14:paraId="11622365" w14:textId="77777777" w:rsidR="00D86285" w:rsidRDefault="00D86285" w:rsidP="00B92480">
            <w:pPr>
              <w:spacing w:line="260" w:lineRule="exact"/>
              <w:jc w:val="both"/>
              <w:rPr>
                <w:lang w:val="sl-SI"/>
              </w:rPr>
            </w:pPr>
            <w:r w:rsidRPr="00A31A1C">
              <w:rPr>
                <w:lang w:val="sl-SI"/>
              </w:rPr>
              <w:t>ETRS89 X</w:t>
            </w:r>
          </w:p>
        </w:tc>
        <w:tc>
          <w:tcPr>
            <w:tcW w:w="1212" w:type="dxa"/>
          </w:tcPr>
          <w:p w14:paraId="7CF4A571" w14:textId="77777777" w:rsidR="00D86285" w:rsidRDefault="00D86285" w:rsidP="00B92480">
            <w:pPr>
              <w:spacing w:line="260" w:lineRule="exact"/>
              <w:jc w:val="both"/>
              <w:rPr>
                <w:lang w:val="sl-SI"/>
              </w:rPr>
            </w:pPr>
            <w:r w:rsidRPr="00A31A1C">
              <w:rPr>
                <w:lang w:val="sl-SI"/>
              </w:rPr>
              <w:t>ETRS89 Y</w:t>
            </w:r>
          </w:p>
        </w:tc>
        <w:tc>
          <w:tcPr>
            <w:tcW w:w="1213" w:type="dxa"/>
          </w:tcPr>
          <w:p w14:paraId="507BD264" w14:textId="77777777" w:rsidR="00D86285" w:rsidRDefault="00D86285" w:rsidP="00B92480">
            <w:pPr>
              <w:spacing w:line="260" w:lineRule="exact"/>
              <w:jc w:val="both"/>
              <w:rPr>
                <w:lang w:val="sl-SI"/>
              </w:rPr>
            </w:pPr>
            <w:r w:rsidRPr="00A31A1C">
              <w:rPr>
                <w:lang w:val="sl-SI"/>
              </w:rPr>
              <w:t>Z: (m n.v.)</w:t>
            </w:r>
          </w:p>
        </w:tc>
        <w:tc>
          <w:tcPr>
            <w:tcW w:w="1213" w:type="dxa"/>
          </w:tcPr>
          <w:p w14:paraId="3943275C" w14:textId="77777777" w:rsidR="00D86285" w:rsidRDefault="00D86285" w:rsidP="00B92480">
            <w:pPr>
              <w:spacing w:line="260" w:lineRule="exact"/>
              <w:jc w:val="both"/>
              <w:rPr>
                <w:lang w:val="sl-SI"/>
              </w:rPr>
            </w:pPr>
            <w:proofErr w:type="spellStart"/>
            <w:r w:rsidRPr="00A31A1C">
              <w:rPr>
                <w:lang w:val="sl-SI"/>
              </w:rPr>
              <w:t>Parc</w:t>
            </w:r>
            <w:proofErr w:type="spellEnd"/>
            <w:r w:rsidRPr="00A31A1C">
              <w:rPr>
                <w:lang w:val="sl-SI"/>
              </w:rPr>
              <w:t>. št.</w:t>
            </w:r>
          </w:p>
        </w:tc>
        <w:tc>
          <w:tcPr>
            <w:tcW w:w="1213" w:type="dxa"/>
          </w:tcPr>
          <w:p w14:paraId="6049D6E0" w14:textId="77777777" w:rsidR="00D86285" w:rsidRDefault="00D86285" w:rsidP="00B92480">
            <w:pPr>
              <w:spacing w:line="260" w:lineRule="exact"/>
              <w:jc w:val="both"/>
              <w:rPr>
                <w:lang w:val="sl-SI"/>
              </w:rPr>
            </w:pPr>
            <w:r w:rsidRPr="00A31A1C">
              <w:rPr>
                <w:lang w:val="sl-SI"/>
              </w:rPr>
              <w:t>šifra k.o.</w:t>
            </w:r>
          </w:p>
        </w:tc>
        <w:tc>
          <w:tcPr>
            <w:tcW w:w="1213" w:type="dxa"/>
          </w:tcPr>
          <w:p w14:paraId="0BC54325" w14:textId="77777777" w:rsidR="00D86285" w:rsidRDefault="00D86285" w:rsidP="00B92480">
            <w:pPr>
              <w:spacing w:line="260" w:lineRule="exact"/>
              <w:jc w:val="both"/>
              <w:rPr>
                <w:lang w:val="sl-SI"/>
              </w:rPr>
            </w:pPr>
            <w:r w:rsidRPr="00A31A1C">
              <w:rPr>
                <w:lang w:val="sl-SI"/>
              </w:rPr>
              <w:t>k.o.</w:t>
            </w:r>
          </w:p>
        </w:tc>
      </w:tr>
      <w:tr w:rsidR="00D86285" w14:paraId="1DA2C445" w14:textId="77777777" w:rsidTr="00B92480">
        <w:tc>
          <w:tcPr>
            <w:tcW w:w="1212" w:type="dxa"/>
          </w:tcPr>
          <w:p w14:paraId="0143A23B" w14:textId="77777777" w:rsidR="00D86285" w:rsidRDefault="00D86285" w:rsidP="00B92480">
            <w:pPr>
              <w:spacing w:line="260" w:lineRule="exact"/>
              <w:jc w:val="both"/>
              <w:rPr>
                <w:lang w:val="sl-SI"/>
              </w:rPr>
            </w:pPr>
            <w:r>
              <w:rPr>
                <w:lang w:val="sl-SI"/>
              </w:rPr>
              <w:t>Ig-v3</w:t>
            </w:r>
          </w:p>
        </w:tc>
        <w:tc>
          <w:tcPr>
            <w:tcW w:w="1212" w:type="dxa"/>
          </w:tcPr>
          <w:p w14:paraId="1AB367D6" w14:textId="77777777" w:rsidR="00D86285" w:rsidRDefault="00D86285" w:rsidP="00B92480">
            <w:pPr>
              <w:spacing w:line="260" w:lineRule="exact"/>
              <w:jc w:val="both"/>
              <w:rPr>
                <w:lang w:val="sl-SI"/>
              </w:rPr>
            </w:pPr>
            <w:r w:rsidRPr="00A31A1C">
              <w:rPr>
                <w:lang w:val="sl-SI"/>
              </w:rPr>
              <w:t>469914</w:t>
            </w:r>
          </w:p>
        </w:tc>
        <w:tc>
          <w:tcPr>
            <w:tcW w:w="1212" w:type="dxa"/>
          </w:tcPr>
          <w:p w14:paraId="6FA32B45" w14:textId="77777777" w:rsidR="00D86285" w:rsidRDefault="00D86285" w:rsidP="00B92480">
            <w:pPr>
              <w:spacing w:line="260" w:lineRule="exact"/>
              <w:jc w:val="both"/>
              <w:rPr>
                <w:lang w:val="sl-SI"/>
              </w:rPr>
            </w:pPr>
            <w:r w:rsidRPr="00A31A1C">
              <w:rPr>
                <w:lang w:val="sl-SI"/>
              </w:rPr>
              <w:t>126098</w:t>
            </w:r>
          </w:p>
        </w:tc>
        <w:tc>
          <w:tcPr>
            <w:tcW w:w="1213" w:type="dxa"/>
          </w:tcPr>
          <w:p w14:paraId="61BFFA0D" w14:textId="77777777" w:rsidR="00D86285" w:rsidRDefault="00D86285" w:rsidP="00B92480">
            <w:pPr>
              <w:spacing w:line="260" w:lineRule="exact"/>
              <w:jc w:val="both"/>
              <w:rPr>
                <w:lang w:val="sl-SI"/>
              </w:rPr>
            </w:pPr>
            <w:r w:rsidRPr="00A31A1C">
              <w:rPr>
                <w:lang w:val="sl-SI"/>
              </w:rPr>
              <w:t>470284</w:t>
            </w:r>
          </w:p>
        </w:tc>
        <w:tc>
          <w:tcPr>
            <w:tcW w:w="1213" w:type="dxa"/>
          </w:tcPr>
          <w:p w14:paraId="1CE8B03F" w14:textId="77777777" w:rsidR="00D86285" w:rsidRDefault="00D86285" w:rsidP="00B92480">
            <w:pPr>
              <w:spacing w:line="260" w:lineRule="exact"/>
              <w:jc w:val="both"/>
              <w:rPr>
                <w:lang w:val="sl-SI"/>
              </w:rPr>
            </w:pPr>
            <w:r w:rsidRPr="00A31A1C">
              <w:rPr>
                <w:lang w:val="sl-SI"/>
              </w:rPr>
              <w:t>357</w:t>
            </w:r>
          </w:p>
        </w:tc>
        <w:tc>
          <w:tcPr>
            <w:tcW w:w="1213" w:type="dxa"/>
          </w:tcPr>
          <w:p w14:paraId="25BE2D77" w14:textId="77777777" w:rsidR="00D86285" w:rsidRDefault="00D86285" w:rsidP="00B92480">
            <w:pPr>
              <w:spacing w:line="260" w:lineRule="exact"/>
              <w:jc w:val="both"/>
              <w:rPr>
                <w:lang w:val="sl-SI"/>
              </w:rPr>
            </w:pPr>
            <w:r w:rsidRPr="00A31A1C">
              <w:rPr>
                <w:lang w:val="sl-SI"/>
              </w:rPr>
              <w:t>1891</w:t>
            </w:r>
          </w:p>
        </w:tc>
        <w:tc>
          <w:tcPr>
            <w:tcW w:w="1213" w:type="dxa"/>
          </w:tcPr>
          <w:p w14:paraId="0BE2FA23" w14:textId="77777777" w:rsidR="00D86285" w:rsidRDefault="00D86285" w:rsidP="00B92480">
            <w:pPr>
              <w:spacing w:line="260" w:lineRule="exact"/>
              <w:jc w:val="both"/>
              <w:rPr>
                <w:lang w:val="sl-SI"/>
              </w:rPr>
            </w:pPr>
            <w:r w:rsidRPr="00A31A1C">
              <w:rPr>
                <w:lang w:val="sl-SI"/>
              </w:rPr>
              <w:t>Županje njive</w:t>
            </w:r>
          </w:p>
        </w:tc>
      </w:tr>
      <w:tr w:rsidR="00D86285" w14:paraId="2357650A" w14:textId="77777777" w:rsidTr="00B92480">
        <w:tc>
          <w:tcPr>
            <w:tcW w:w="1212" w:type="dxa"/>
          </w:tcPr>
          <w:p w14:paraId="08503D59" w14:textId="77777777" w:rsidR="00D86285" w:rsidRDefault="00D86285" w:rsidP="00B92480">
            <w:pPr>
              <w:spacing w:line="260" w:lineRule="exact"/>
              <w:jc w:val="both"/>
              <w:rPr>
                <w:lang w:val="sl-SI"/>
              </w:rPr>
            </w:pPr>
            <w:r>
              <w:rPr>
                <w:lang w:val="sl-SI"/>
              </w:rPr>
              <w:t>Ig-v1</w:t>
            </w:r>
          </w:p>
        </w:tc>
        <w:tc>
          <w:tcPr>
            <w:tcW w:w="1212" w:type="dxa"/>
          </w:tcPr>
          <w:p w14:paraId="094E2E3E" w14:textId="77777777" w:rsidR="00D86285" w:rsidRDefault="00D86285" w:rsidP="00B92480">
            <w:pPr>
              <w:spacing w:line="260" w:lineRule="exact"/>
              <w:jc w:val="both"/>
              <w:rPr>
                <w:lang w:val="sl-SI"/>
              </w:rPr>
            </w:pPr>
            <w:r w:rsidRPr="00A31A1C">
              <w:rPr>
                <w:lang w:val="sl-SI"/>
              </w:rPr>
              <w:t>470105</w:t>
            </w:r>
          </w:p>
        </w:tc>
        <w:tc>
          <w:tcPr>
            <w:tcW w:w="1212" w:type="dxa"/>
          </w:tcPr>
          <w:p w14:paraId="1750A8C3" w14:textId="77777777" w:rsidR="00D86285" w:rsidRDefault="00D86285" w:rsidP="00B92480">
            <w:pPr>
              <w:spacing w:line="260" w:lineRule="exact"/>
              <w:jc w:val="both"/>
              <w:rPr>
                <w:lang w:val="sl-SI"/>
              </w:rPr>
            </w:pPr>
            <w:r w:rsidRPr="00A31A1C">
              <w:rPr>
                <w:lang w:val="sl-SI"/>
              </w:rPr>
              <w:t>126306</w:t>
            </w:r>
          </w:p>
        </w:tc>
        <w:tc>
          <w:tcPr>
            <w:tcW w:w="1213" w:type="dxa"/>
          </w:tcPr>
          <w:p w14:paraId="0C670913" w14:textId="77777777" w:rsidR="00D86285" w:rsidRDefault="00D86285" w:rsidP="00B92480">
            <w:pPr>
              <w:spacing w:line="260" w:lineRule="exact"/>
              <w:jc w:val="both"/>
              <w:rPr>
                <w:lang w:val="sl-SI"/>
              </w:rPr>
            </w:pPr>
            <w:r w:rsidRPr="00A31A1C">
              <w:rPr>
                <w:lang w:val="sl-SI"/>
              </w:rPr>
              <w:t>470476</w:t>
            </w:r>
          </w:p>
        </w:tc>
        <w:tc>
          <w:tcPr>
            <w:tcW w:w="1213" w:type="dxa"/>
          </w:tcPr>
          <w:p w14:paraId="67D3D546" w14:textId="77777777" w:rsidR="00D86285" w:rsidRDefault="00D86285" w:rsidP="00B92480">
            <w:pPr>
              <w:spacing w:line="260" w:lineRule="exact"/>
              <w:jc w:val="both"/>
              <w:rPr>
                <w:lang w:val="sl-SI"/>
              </w:rPr>
            </w:pPr>
            <w:r w:rsidRPr="00A31A1C">
              <w:rPr>
                <w:lang w:val="sl-SI"/>
              </w:rPr>
              <w:t>348</w:t>
            </w:r>
          </w:p>
        </w:tc>
        <w:tc>
          <w:tcPr>
            <w:tcW w:w="1213" w:type="dxa"/>
          </w:tcPr>
          <w:p w14:paraId="44A9C12F" w14:textId="77777777" w:rsidR="00D86285" w:rsidRDefault="00D86285" w:rsidP="00B92480">
            <w:pPr>
              <w:spacing w:line="260" w:lineRule="exact"/>
              <w:jc w:val="both"/>
              <w:rPr>
                <w:lang w:val="sl-SI"/>
              </w:rPr>
            </w:pPr>
            <w:r w:rsidRPr="00A31A1C">
              <w:rPr>
                <w:lang w:val="sl-SI"/>
              </w:rPr>
              <w:t>1891</w:t>
            </w:r>
          </w:p>
        </w:tc>
        <w:tc>
          <w:tcPr>
            <w:tcW w:w="1213" w:type="dxa"/>
          </w:tcPr>
          <w:p w14:paraId="3F651159" w14:textId="77777777" w:rsidR="00D86285" w:rsidRDefault="00D86285" w:rsidP="00B92480">
            <w:pPr>
              <w:spacing w:line="260" w:lineRule="exact"/>
              <w:jc w:val="both"/>
              <w:rPr>
                <w:lang w:val="sl-SI"/>
              </w:rPr>
            </w:pPr>
            <w:r w:rsidRPr="00A31A1C">
              <w:rPr>
                <w:lang w:val="sl-SI"/>
              </w:rPr>
              <w:t>Županje njive</w:t>
            </w:r>
          </w:p>
        </w:tc>
      </w:tr>
      <w:tr w:rsidR="00D86285" w14:paraId="358F0020" w14:textId="77777777" w:rsidTr="00B92480">
        <w:tc>
          <w:tcPr>
            <w:tcW w:w="1212" w:type="dxa"/>
          </w:tcPr>
          <w:p w14:paraId="6ACC0513" w14:textId="77777777" w:rsidR="00D86285" w:rsidRDefault="00D86285" w:rsidP="00B92480">
            <w:pPr>
              <w:spacing w:line="260" w:lineRule="exact"/>
              <w:jc w:val="both"/>
              <w:rPr>
                <w:lang w:val="sl-SI"/>
              </w:rPr>
            </w:pPr>
            <w:r>
              <w:rPr>
                <w:lang w:val="sl-SI"/>
              </w:rPr>
              <w:t>Ig-v2</w:t>
            </w:r>
          </w:p>
        </w:tc>
        <w:tc>
          <w:tcPr>
            <w:tcW w:w="1212" w:type="dxa"/>
          </w:tcPr>
          <w:p w14:paraId="2FEB9EF1" w14:textId="77777777" w:rsidR="00D86285" w:rsidRDefault="00D86285" w:rsidP="00B92480">
            <w:pPr>
              <w:spacing w:line="260" w:lineRule="exact"/>
              <w:jc w:val="both"/>
              <w:rPr>
                <w:lang w:val="sl-SI"/>
              </w:rPr>
            </w:pPr>
            <w:r w:rsidRPr="00A31A1C">
              <w:rPr>
                <w:lang w:val="sl-SI"/>
              </w:rPr>
              <w:t>470014</w:t>
            </w:r>
          </w:p>
        </w:tc>
        <w:tc>
          <w:tcPr>
            <w:tcW w:w="1212" w:type="dxa"/>
          </w:tcPr>
          <w:p w14:paraId="7D3D52E5" w14:textId="77777777" w:rsidR="00D86285" w:rsidRDefault="00D86285" w:rsidP="00B92480">
            <w:pPr>
              <w:spacing w:line="260" w:lineRule="exact"/>
              <w:jc w:val="both"/>
              <w:rPr>
                <w:lang w:val="sl-SI"/>
              </w:rPr>
            </w:pPr>
            <w:r w:rsidRPr="00A31A1C">
              <w:rPr>
                <w:lang w:val="sl-SI"/>
              </w:rPr>
              <w:t>126206</w:t>
            </w:r>
          </w:p>
        </w:tc>
        <w:tc>
          <w:tcPr>
            <w:tcW w:w="1213" w:type="dxa"/>
          </w:tcPr>
          <w:p w14:paraId="34A2291B" w14:textId="77777777" w:rsidR="00D86285" w:rsidRDefault="00D86285" w:rsidP="00B92480">
            <w:pPr>
              <w:spacing w:line="260" w:lineRule="exact"/>
              <w:jc w:val="both"/>
              <w:rPr>
                <w:lang w:val="sl-SI"/>
              </w:rPr>
            </w:pPr>
            <w:r w:rsidRPr="00A31A1C">
              <w:rPr>
                <w:lang w:val="sl-SI"/>
              </w:rPr>
              <w:t>470384</w:t>
            </w:r>
          </w:p>
        </w:tc>
        <w:tc>
          <w:tcPr>
            <w:tcW w:w="1213" w:type="dxa"/>
          </w:tcPr>
          <w:p w14:paraId="4C0FCBD9" w14:textId="77777777" w:rsidR="00D86285" w:rsidRDefault="00D86285" w:rsidP="00B92480">
            <w:pPr>
              <w:spacing w:line="260" w:lineRule="exact"/>
              <w:jc w:val="both"/>
              <w:rPr>
                <w:lang w:val="sl-SI"/>
              </w:rPr>
            </w:pPr>
            <w:r w:rsidRPr="00A31A1C">
              <w:rPr>
                <w:lang w:val="sl-SI"/>
              </w:rPr>
              <w:t>360</w:t>
            </w:r>
          </w:p>
        </w:tc>
        <w:tc>
          <w:tcPr>
            <w:tcW w:w="1213" w:type="dxa"/>
          </w:tcPr>
          <w:p w14:paraId="150C11E9" w14:textId="77777777" w:rsidR="00D86285" w:rsidRDefault="00D86285" w:rsidP="00B92480">
            <w:pPr>
              <w:spacing w:line="260" w:lineRule="exact"/>
              <w:jc w:val="both"/>
              <w:rPr>
                <w:lang w:val="sl-SI"/>
              </w:rPr>
            </w:pPr>
            <w:r w:rsidRPr="00A31A1C">
              <w:rPr>
                <w:lang w:val="sl-SI"/>
              </w:rPr>
              <w:t>1891</w:t>
            </w:r>
          </w:p>
        </w:tc>
        <w:tc>
          <w:tcPr>
            <w:tcW w:w="1213" w:type="dxa"/>
          </w:tcPr>
          <w:p w14:paraId="0B17D577" w14:textId="77777777" w:rsidR="00D86285" w:rsidRPr="00A31A1C" w:rsidRDefault="00D86285" w:rsidP="00B92480">
            <w:pPr>
              <w:spacing w:line="260" w:lineRule="exact"/>
              <w:jc w:val="both"/>
              <w:rPr>
                <w:lang w:val="sl-SI"/>
              </w:rPr>
            </w:pPr>
            <w:r w:rsidRPr="00A31A1C">
              <w:rPr>
                <w:lang w:val="sl-SI"/>
              </w:rPr>
              <w:t>Županje njive</w:t>
            </w:r>
          </w:p>
          <w:p w14:paraId="2C64E417" w14:textId="77777777" w:rsidR="00D86285" w:rsidRDefault="00D86285" w:rsidP="00B92480">
            <w:pPr>
              <w:spacing w:line="260" w:lineRule="exact"/>
              <w:jc w:val="both"/>
              <w:rPr>
                <w:lang w:val="sl-SI"/>
              </w:rPr>
            </w:pPr>
          </w:p>
        </w:tc>
      </w:tr>
    </w:tbl>
    <w:p w14:paraId="4A04A730" w14:textId="77777777" w:rsidR="00D86285" w:rsidRDefault="00D86285" w:rsidP="00D86285">
      <w:pPr>
        <w:spacing w:line="260" w:lineRule="exact"/>
        <w:jc w:val="both"/>
        <w:rPr>
          <w:lang w:val="sl-SI"/>
        </w:rPr>
      </w:pPr>
    </w:p>
    <w:p w14:paraId="2F8EB4EE" w14:textId="65987789" w:rsidR="00D86285" w:rsidRPr="00CD3337" w:rsidRDefault="00D86285" w:rsidP="00D86285">
      <w:pPr>
        <w:spacing w:line="260" w:lineRule="exact"/>
        <w:jc w:val="both"/>
        <w:rPr>
          <w:u w:val="single"/>
          <w:lang w:val="sl-SI"/>
        </w:rPr>
      </w:pPr>
      <w:r w:rsidRPr="00CD3337">
        <w:rPr>
          <w:u w:val="single"/>
          <w:lang w:val="sl-SI"/>
        </w:rPr>
        <w:t>Vrtanje črpalnih vrtin</w:t>
      </w:r>
    </w:p>
    <w:p w14:paraId="10BFD5CC" w14:textId="252EBFD4" w:rsidR="00D86285" w:rsidRDefault="00D86285" w:rsidP="00D86285">
      <w:pPr>
        <w:spacing w:line="260" w:lineRule="exact"/>
        <w:jc w:val="both"/>
        <w:rPr>
          <w:lang w:val="sl-SI"/>
        </w:rPr>
      </w:pPr>
      <w:r w:rsidRPr="00A31A1C">
        <w:rPr>
          <w:lang w:val="sl-SI"/>
        </w:rPr>
        <w:t xml:space="preserve">Črpalne vrtine bodo izdelane z vrtanjem po metodi </w:t>
      </w:r>
      <w:proofErr w:type="spellStart"/>
      <w:r w:rsidRPr="00A31A1C">
        <w:rPr>
          <w:lang w:val="sl-SI"/>
        </w:rPr>
        <w:t>eccentric</w:t>
      </w:r>
      <w:proofErr w:type="spellEnd"/>
      <w:r w:rsidRPr="00A31A1C">
        <w:rPr>
          <w:lang w:val="sl-SI"/>
        </w:rPr>
        <w:t xml:space="preserve"> </w:t>
      </w:r>
      <w:proofErr w:type="spellStart"/>
      <w:r w:rsidRPr="00A31A1C">
        <w:rPr>
          <w:lang w:val="sl-SI"/>
        </w:rPr>
        <w:t>overburden</w:t>
      </w:r>
      <w:proofErr w:type="spellEnd"/>
      <w:r w:rsidRPr="00A31A1C">
        <w:rPr>
          <w:lang w:val="sl-SI"/>
        </w:rPr>
        <w:t xml:space="preserve"> </w:t>
      </w:r>
      <w:proofErr w:type="spellStart"/>
      <w:r w:rsidRPr="00A31A1C">
        <w:rPr>
          <w:lang w:val="sl-SI"/>
        </w:rPr>
        <w:t>system</w:t>
      </w:r>
      <w:proofErr w:type="spellEnd"/>
      <w:r w:rsidRPr="00A31A1C">
        <w:rPr>
          <w:lang w:val="sl-SI"/>
        </w:rPr>
        <w:t xml:space="preserve"> oz. po metodi vrtanja z </w:t>
      </w:r>
      <w:proofErr w:type="spellStart"/>
      <w:r w:rsidRPr="00A31A1C">
        <w:rPr>
          <w:lang w:val="sl-SI"/>
        </w:rPr>
        <w:t>nadprofilnim</w:t>
      </w:r>
      <w:proofErr w:type="spellEnd"/>
      <w:r w:rsidRPr="00A31A1C">
        <w:rPr>
          <w:lang w:val="sl-SI"/>
        </w:rPr>
        <w:t xml:space="preserve"> globinskim dletom s hkratno </w:t>
      </w:r>
      <w:proofErr w:type="spellStart"/>
      <w:r w:rsidRPr="00A31A1C">
        <w:rPr>
          <w:lang w:val="sl-SI"/>
        </w:rPr>
        <w:t>cevitvijo</w:t>
      </w:r>
      <w:proofErr w:type="spellEnd"/>
      <w:r w:rsidRPr="00A31A1C">
        <w:rPr>
          <w:lang w:val="sl-SI"/>
        </w:rPr>
        <w:t xml:space="preserve">, kjer je medij za iznos </w:t>
      </w:r>
      <w:proofErr w:type="spellStart"/>
      <w:r w:rsidRPr="00A31A1C">
        <w:rPr>
          <w:lang w:val="sl-SI"/>
        </w:rPr>
        <w:t>navrtanine</w:t>
      </w:r>
      <w:proofErr w:type="spellEnd"/>
      <w:r w:rsidRPr="00A31A1C">
        <w:rPr>
          <w:lang w:val="sl-SI"/>
        </w:rPr>
        <w:t xml:space="preserve"> </w:t>
      </w:r>
      <w:proofErr w:type="spellStart"/>
      <w:r w:rsidRPr="00A31A1C">
        <w:rPr>
          <w:lang w:val="sl-SI"/>
        </w:rPr>
        <w:t>komprimirani</w:t>
      </w:r>
      <w:proofErr w:type="spellEnd"/>
      <w:r w:rsidRPr="00A31A1C">
        <w:rPr>
          <w:lang w:val="sl-SI"/>
        </w:rPr>
        <w:t xml:space="preserve"> zrak. Vrtine se bo zvrtalo predvidoma do globine 21,0 m z začasno </w:t>
      </w:r>
      <w:proofErr w:type="spellStart"/>
      <w:r w:rsidRPr="00A31A1C">
        <w:rPr>
          <w:lang w:val="sl-SI"/>
        </w:rPr>
        <w:t>cevitvijo</w:t>
      </w:r>
      <w:proofErr w:type="spellEnd"/>
      <w:r w:rsidRPr="00A31A1C">
        <w:rPr>
          <w:lang w:val="sl-SI"/>
        </w:rPr>
        <w:t xml:space="preserve"> zunanjega premera 301 mm. Tehnične karakteristike izvedbe vodnjaka so:</w:t>
      </w:r>
    </w:p>
    <w:p w14:paraId="2A79A397" w14:textId="77777777" w:rsidR="00D86285" w:rsidRDefault="00D86285" w:rsidP="00D86285">
      <w:pPr>
        <w:spacing w:line="260" w:lineRule="exact"/>
        <w:jc w:val="both"/>
        <w:rPr>
          <w:lang w:val="sl-SI"/>
        </w:rPr>
      </w:pPr>
      <w:r w:rsidRPr="00A31A1C">
        <w:rPr>
          <w:lang w:val="sl-SI"/>
        </w:rPr>
        <w:t xml:space="preserve">- premer vrtanja: 314 mm </w:t>
      </w:r>
    </w:p>
    <w:p w14:paraId="17859F57" w14:textId="77777777" w:rsidR="00D86285" w:rsidRDefault="00D86285" w:rsidP="00D86285">
      <w:pPr>
        <w:spacing w:line="260" w:lineRule="exact"/>
        <w:jc w:val="both"/>
        <w:rPr>
          <w:lang w:val="sl-SI"/>
        </w:rPr>
      </w:pPr>
      <w:r w:rsidRPr="00A31A1C">
        <w:rPr>
          <w:lang w:val="sl-SI"/>
        </w:rPr>
        <w:t xml:space="preserve">- </w:t>
      </w:r>
      <w:proofErr w:type="spellStart"/>
      <w:r w:rsidRPr="00A31A1C">
        <w:rPr>
          <w:lang w:val="sl-SI"/>
        </w:rPr>
        <w:t>obložne</w:t>
      </w:r>
      <w:proofErr w:type="spellEnd"/>
      <w:r w:rsidRPr="00A31A1C">
        <w:rPr>
          <w:lang w:val="sl-SI"/>
        </w:rPr>
        <w:t xml:space="preserve"> kolone: 301 mm </w:t>
      </w:r>
    </w:p>
    <w:p w14:paraId="7C3E8B04" w14:textId="0D81E190" w:rsidR="00D86285" w:rsidRDefault="00D86285" w:rsidP="00D86285">
      <w:pPr>
        <w:spacing w:line="260" w:lineRule="exact"/>
        <w:jc w:val="both"/>
        <w:rPr>
          <w:lang w:val="sl-SI"/>
        </w:rPr>
      </w:pPr>
      <w:r w:rsidRPr="00A31A1C">
        <w:rPr>
          <w:lang w:val="sl-SI"/>
        </w:rPr>
        <w:t>- interval vrtanja: 0 - 21 m</w:t>
      </w:r>
    </w:p>
    <w:p w14:paraId="0668246C" w14:textId="4AB717F8" w:rsidR="00D86285" w:rsidRDefault="00D86285" w:rsidP="00D86285">
      <w:pPr>
        <w:spacing w:line="260" w:lineRule="exact"/>
        <w:jc w:val="both"/>
        <w:rPr>
          <w:lang w:val="sl-SI"/>
        </w:rPr>
      </w:pPr>
      <w:proofErr w:type="spellStart"/>
      <w:r w:rsidRPr="00A31A1C">
        <w:rPr>
          <w:lang w:val="sl-SI"/>
        </w:rPr>
        <w:t>Navrtanina</w:t>
      </w:r>
      <w:proofErr w:type="spellEnd"/>
      <w:r w:rsidRPr="00A31A1C">
        <w:rPr>
          <w:lang w:val="sl-SI"/>
        </w:rPr>
        <w:t xml:space="preserve"> se </w:t>
      </w:r>
      <w:r>
        <w:rPr>
          <w:lang w:val="sl-SI"/>
        </w:rPr>
        <w:t>bo</w:t>
      </w:r>
      <w:r w:rsidRPr="00A31A1C">
        <w:rPr>
          <w:lang w:val="sl-SI"/>
        </w:rPr>
        <w:t xml:space="preserve"> preko separatorja in ciklona kontinuirano odvaja</w:t>
      </w:r>
      <w:r>
        <w:rPr>
          <w:lang w:val="sl-SI"/>
        </w:rPr>
        <w:t>la</w:t>
      </w:r>
      <w:r w:rsidRPr="00A31A1C">
        <w:rPr>
          <w:lang w:val="sl-SI"/>
        </w:rPr>
        <w:t xml:space="preserve"> in </w:t>
      </w:r>
      <w:proofErr w:type="spellStart"/>
      <w:r w:rsidRPr="00A31A1C">
        <w:rPr>
          <w:lang w:val="sl-SI"/>
        </w:rPr>
        <w:t>odlagat</w:t>
      </w:r>
      <w:r>
        <w:rPr>
          <w:lang w:val="sl-SI"/>
        </w:rPr>
        <w:t>la</w:t>
      </w:r>
      <w:proofErr w:type="spellEnd"/>
      <w:r w:rsidRPr="00A31A1C">
        <w:rPr>
          <w:lang w:val="sl-SI"/>
        </w:rPr>
        <w:t xml:space="preserve"> v kontejner oz. v zbirni bazen za </w:t>
      </w:r>
      <w:proofErr w:type="spellStart"/>
      <w:r w:rsidRPr="00A31A1C">
        <w:rPr>
          <w:lang w:val="sl-SI"/>
        </w:rPr>
        <w:t>navrtanino</w:t>
      </w:r>
      <w:proofErr w:type="spellEnd"/>
      <w:r w:rsidRPr="00A31A1C">
        <w:rPr>
          <w:lang w:val="sl-SI"/>
        </w:rPr>
        <w:t>.</w:t>
      </w:r>
    </w:p>
    <w:p w14:paraId="644A0266" w14:textId="6D1F69F2" w:rsidR="00D86285" w:rsidRDefault="00D86285" w:rsidP="00D86285">
      <w:pPr>
        <w:spacing w:line="260" w:lineRule="exact"/>
        <w:jc w:val="both"/>
        <w:rPr>
          <w:lang w:val="sl-SI"/>
        </w:rPr>
      </w:pPr>
      <w:r w:rsidRPr="00A31A1C">
        <w:rPr>
          <w:lang w:val="sl-SI"/>
        </w:rPr>
        <w:t xml:space="preserve">Nadaljevanje vrtanja se bo izvajalo z udarnim kladivom premera 273 mm do globine 90 m. Ta odsek bo </w:t>
      </w:r>
      <w:proofErr w:type="spellStart"/>
      <w:r w:rsidRPr="00A31A1C">
        <w:rPr>
          <w:lang w:val="sl-SI"/>
        </w:rPr>
        <w:t>cevljen</w:t>
      </w:r>
      <w:proofErr w:type="spellEnd"/>
      <w:r w:rsidRPr="00A31A1C">
        <w:rPr>
          <w:lang w:val="sl-SI"/>
        </w:rPr>
        <w:t xml:space="preserve"> s polnimi in filtrskimi cevmi profila 244,5/5 mm. Od globine 90</w:t>
      </w:r>
      <w:r>
        <w:rPr>
          <w:lang w:val="sl-SI"/>
        </w:rPr>
        <w:t xml:space="preserve"> </w:t>
      </w:r>
      <w:r w:rsidRPr="00A31A1C">
        <w:rPr>
          <w:lang w:val="sl-SI"/>
        </w:rPr>
        <w:t xml:space="preserve">m se bo nadaljevalo vrtanje z udarnim kladivom premera 193 mm do končne globine 170 m. Ta del bo </w:t>
      </w:r>
      <w:proofErr w:type="spellStart"/>
      <w:r w:rsidRPr="00A31A1C">
        <w:rPr>
          <w:lang w:val="sl-SI"/>
        </w:rPr>
        <w:t>cevljen</w:t>
      </w:r>
      <w:proofErr w:type="spellEnd"/>
      <w:r w:rsidRPr="00A31A1C">
        <w:rPr>
          <w:lang w:val="sl-SI"/>
        </w:rPr>
        <w:t xml:space="preserve"> s polnimi in filtrskimi cevmi premera 168,3/5 mm.</w:t>
      </w:r>
    </w:p>
    <w:p w14:paraId="064AE19E" w14:textId="77777777" w:rsidR="00D86285" w:rsidRDefault="00D86285" w:rsidP="00D86285">
      <w:pPr>
        <w:spacing w:line="260" w:lineRule="exact"/>
        <w:jc w:val="both"/>
        <w:rPr>
          <w:lang w:val="sl-SI"/>
        </w:rPr>
      </w:pPr>
    </w:p>
    <w:p w14:paraId="01BE26B8" w14:textId="6930557C" w:rsidR="00D86285" w:rsidRPr="00F73EF9" w:rsidRDefault="00D86285" w:rsidP="00D86285">
      <w:pPr>
        <w:spacing w:line="260" w:lineRule="exact"/>
        <w:jc w:val="both"/>
        <w:rPr>
          <w:u w:val="single"/>
          <w:lang w:val="sl-SI"/>
        </w:rPr>
      </w:pPr>
      <w:proofErr w:type="spellStart"/>
      <w:r w:rsidRPr="00F73EF9">
        <w:rPr>
          <w:u w:val="single"/>
          <w:lang w:val="sl-SI"/>
        </w:rPr>
        <w:t>Cevitev</w:t>
      </w:r>
      <w:proofErr w:type="spellEnd"/>
      <w:r w:rsidRPr="00F73EF9">
        <w:rPr>
          <w:u w:val="single"/>
          <w:lang w:val="sl-SI"/>
        </w:rPr>
        <w:t xml:space="preserve"> raziskovalne vrtine</w:t>
      </w:r>
    </w:p>
    <w:p w14:paraId="76E01CC9" w14:textId="77777777" w:rsidR="00D86285" w:rsidRDefault="00D86285" w:rsidP="00D86285">
      <w:pPr>
        <w:spacing w:line="260" w:lineRule="exact"/>
        <w:jc w:val="both"/>
        <w:rPr>
          <w:lang w:val="sl-SI"/>
        </w:rPr>
      </w:pPr>
      <w:r w:rsidRPr="00A31A1C">
        <w:rPr>
          <w:lang w:val="sl-SI"/>
        </w:rPr>
        <w:t xml:space="preserve">Celotna vrtina bo </w:t>
      </w:r>
      <w:proofErr w:type="spellStart"/>
      <w:r w:rsidRPr="00A31A1C">
        <w:rPr>
          <w:lang w:val="sl-SI"/>
        </w:rPr>
        <w:t>zacevljena</w:t>
      </w:r>
      <w:proofErr w:type="spellEnd"/>
      <w:r w:rsidRPr="00A31A1C">
        <w:rPr>
          <w:lang w:val="sl-SI"/>
        </w:rPr>
        <w:t xml:space="preserve"> z INOX cevmi premera 244,5 in</w:t>
      </w:r>
      <w:r>
        <w:rPr>
          <w:lang w:val="sl-SI"/>
        </w:rPr>
        <w:t xml:space="preserve"> </w:t>
      </w:r>
      <w:r w:rsidRPr="00A31A1C">
        <w:rPr>
          <w:lang w:val="sl-SI"/>
        </w:rPr>
        <w:t xml:space="preserve">168,3,3 mm z debelino stene 5 mm. </w:t>
      </w:r>
    </w:p>
    <w:p w14:paraId="0EBD30DA" w14:textId="77777777" w:rsidR="00D86285" w:rsidRDefault="00D86285" w:rsidP="00D86285">
      <w:pPr>
        <w:spacing w:line="260" w:lineRule="exact"/>
        <w:jc w:val="both"/>
        <w:rPr>
          <w:lang w:val="sl-SI"/>
        </w:rPr>
      </w:pPr>
    </w:p>
    <w:p w14:paraId="0B07DFE8" w14:textId="7E4C5786" w:rsidR="00D86285" w:rsidRDefault="00D86285" w:rsidP="00D86285">
      <w:pPr>
        <w:spacing w:line="260" w:lineRule="exact"/>
        <w:jc w:val="both"/>
        <w:rPr>
          <w:lang w:val="sl-SI"/>
        </w:rPr>
      </w:pPr>
      <w:r w:rsidRPr="00A31A1C">
        <w:rPr>
          <w:lang w:val="sl-SI"/>
        </w:rPr>
        <w:lastRenderedPageBreak/>
        <w:t>Prostorske dimenzije črpalnih vodnjakov:</w:t>
      </w:r>
    </w:p>
    <w:p w14:paraId="48259069" w14:textId="51C6BBF2" w:rsidR="00D86285" w:rsidRDefault="00D86285" w:rsidP="00D86285">
      <w:pPr>
        <w:spacing w:line="260" w:lineRule="exact"/>
        <w:jc w:val="both"/>
        <w:rPr>
          <w:lang w:val="sl-SI"/>
        </w:rPr>
      </w:pPr>
      <w:r w:rsidRPr="00A31A1C">
        <w:rPr>
          <w:lang w:val="sl-SI"/>
        </w:rPr>
        <w:t xml:space="preserve">Globina (vrtanja in </w:t>
      </w:r>
      <w:proofErr w:type="spellStart"/>
      <w:r w:rsidRPr="00A31A1C">
        <w:rPr>
          <w:lang w:val="sl-SI"/>
        </w:rPr>
        <w:t>cevitve</w:t>
      </w:r>
      <w:proofErr w:type="spellEnd"/>
      <w:r w:rsidRPr="00A31A1C">
        <w:rPr>
          <w:lang w:val="sl-SI"/>
        </w:rPr>
        <w:t>): 170 m;</w:t>
      </w:r>
    </w:p>
    <w:p w14:paraId="6421F0C5" w14:textId="50250DF4" w:rsidR="00D86285" w:rsidRDefault="00D86285" w:rsidP="00D86285">
      <w:pPr>
        <w:spacing w:line="260" w:lineRule="exact"/>
        <w:jc w:val="both"/>
        <w:rPr>
          <w:lang w:val="sl-SI"/>
        </w:rPr>
      </w:pPr>
      <w:r w:rsidRPr="00A31A1C">
        <w:rPr>
          <w:lang w:val="sl-SI"/>
        </w:rPr>
        <w:t>Volumen vrtine (bruto, profil vrtanja): 9,3 m</w:t>
      </w:r>
      <w:r w:rsidRPr="00F73EF9">
        <w:rPr>
          <w:vertAlign w:val="superscript"/>
          <w:lang w:val="sl-SI"/>
        </w:rPr>
        <w:t>3</w:t>
      </w:r>
      <w:r w:rsidRPr="00A31A1C">
        <w:rPr>
          <w:lang w:val="sl-SI"/>
        </w:rPr>
        <w:t>;</w:t>
      </w:r>
    </w:p>
    <w:p w14:paraId="051EB39A" w14:textId="77777777" w:rsidR="00D86285" w:rsidRDefault="00D86285" w:rsidP="00D86285">
      <w:pPr>
        <w:spacing w:line="260" w:lineRule="exact"/>
        <w:jc w:val="both"/>
        <w:rPr>
          <w:lang w:val="sl-SI"/>
        </w:rPr>
      </w:pPr>
      <w:r w:rsidRPr="00A31A1C">
        <w:rPr>
          <w:lang w:val="sl-SI"/>
        </w:rPr>
        <w:t xml:space="preserve">Volumen vrtine (neto, </w:t>
      </w:r>
      <w:proofErr w:type="spellStart"/>
      <w:r w:rsidRPr="00A31A1C">
        <w:rPr>
          <w:lang w:val="sl-SI"/>
        </w:rPr>
        <w:t>tubing</w:t>
      </w:r>
      <w:proofErr w:type="spellEnd"/>
      <w:r w:rsidRPr="00A31A1C">
        <w:rPr>
          <w:lang w:val="sl-SI"/>
        </w:rPr>
        <w:t>): 0,55 m</w:t>
      </w:r>
      <w:r w:rsidRPr="00F73EF9">
        <w:rPr>
          <w:vertAlign w:val="superscript"/>
          <w:lang w:val="sl-SI"/>
        </w:rPr>
        <w:t>3</w:t>
      </w:r>
      <w:r w:rsidRPr="00A31A1C">
        <w:rPr>
          <w:lang w:val="sl-SI"/>
        </w:rPr>
        <w:t>;</w:t>
      </w:r>
    </w:p>
    <w:p w14:paraId="0024B6B9" w14:textId="389517B7" w:rsidR="00D86285" w:rsidRPr="00F73EF9" w:rsidRDefault="00D86285" w:rsidP="00D86285">
      <w:pPr>
        <w:spacing w:line="260" w:lineRule="exact"/>
        <w:jc w:val="both"/>
        <w:rPr>
          <w:u w:val="single"/>
          <w:lang w:val="sl-SI"/>
        </w:rPr>
      </w:pPr>
      <w:r w:rsidRPr="00F73EF9">
        <w:rPr>
          <w:u w:val="single"/>
          <w:lang w:val="sl-SI"/>
        </w:rPr>
        <w:t>Polnitev vmesnega prostora</w:t>
      </w:r>
    </w:p>
    <w:p w14:paraId="1B829A92" w14:textId="4ABBABA9" w:rsidR="00D86285" w:rsidRDefault="00D86285" w:rsidP="00D86285">
      <w:pPr>
        <w:spacing w:line="260" w:lineRule="exact"/>
        <w:jc w:val="both"/>
        <w:rPr>
          <w:lang w:val="sl-SI"/>
        </w:rPr>
      </w:pPr>
      <w:r w:rsidRPr="00A31A1C">
        <w:rPr>
          <w:lang w:val="sl-SI"/>
        </w:rPr>
        <w:t xml:space="preserve">Polnitev vmesnega prostora med ostenjem vrtine premera 314 mm in zunanjo steno INOX produkcijske kolone premera 244,5,3 in 168,3,3 mm bo od spodaj navzgor zapolnjena </w:t>
      </w:r>
      <w:r>
        <w:rPr>
          <w:lang w:val="sl-SI"/>
        </w:rPr>
        <w:t>z naslednjim</w:t>
      </w:r>
      <w:r w:rsidRPr="00A31A1C">
        <w:rPr>
          <w:lang w:val="sl-SI"/>
        </w:rPr>
        <w:t xml:space="preserve"> materialom:</w:t>
      </w:r>
    </w:p>
    <w:p w14:paraId="7C7091D4" w14:textId="77777777" w:rsidR="00D86285" w:rsidRDefault="00D86285" w:rsidP="00D86285">
      <w:pPr>
        <w:spacing w:line="260" w:lineRule="exact"/>
        <w:jc w:val="both"/>
        <w:rPr>
          <w:lang w:val="sl-SI"/>
        </w:rPr>
      </w:pPr>
    </w:p>
    <w:p w14:paraId="0597627D" w14:textId="1CB5469E" w:rsidR="00D86285" w:rsidRDefault="00D86285" w:rsidP="00D86285">
      <w:pPr>
        <w:spacing w:line="260" w:lineRule="exact"/>
        <w:jc w:val="both"/>
        <w:rPr>
          <w:lang w:val="sl-SI"/>
        </w:rPr>
      </w:pPr>
      <w:r w:rsidRPr="00A31A1C">
        <w:rPr>
          <w:lang w:val="sl-SI"/>
        </w:rPr>
        <w:t xml:space="preserve">Tabela </w:t>
      </w:r>
      <w:r>
        <w:rPr>
          <w:lang w:val="sl-SI"/>
        </w:rPr>
        <w:t>2</w:t>
      </w:r>
      <w:r w:rsidRPr="00A31A1C">
        <w:rPr>
          <w:lang w:val="sl-SI"/>
        </w:rPr>
        <w:t>: Tabela intervalov predvidene polnitve vmesnega prostora.</w:t>
      </w:r>
    </w:p>
    <w:p w14:paraId="1BA9FB40" w14:textId="77777777" w:rsidR="00D86285" w:rsidRDefault="00D86285" w:rsidP="00D86285">
      <w:pPr>
        <w:spacing w:line="260" w:lineRule="exact"/>
        <w:jc w:val="both"/>
        <w:rPr>
          <w:lang w:val="sl-SI"/>
        </w:rPr>
      </w:pPr>
    </w:p>
    <w:tbl>
      <w:tblPr>
        <w:tblStyle w:val="Tabelamrea"/>
        <w:tblW w:w="0" w:type="auto"/>
        <w:tblLook w:val="04A0" w:firstRow="1" w:lastRow="0" w:firstColumn="1" w:lastColumn="0" w:noHBand="0" w:noVBand="1"/>
      </w:tblPr>
      <w:tblGrid>
        <w:gridCol w:w="562"/>
        <w:gridCol w:w="567"/>
        <w:gridCol w:w="567"/>
        <w:gridCol w:w="6792"/>
      </w:tblGrid>
      <w:tr w:rsidR="00D86285" w14:paraId="0CE35230" w14:textId="77777777" w:rsidTr="00B92480">
        <w:tc>
          <w:tcPr>
            <w:tcW w:w="562" w:type="dxa"/>
          </w:tcPr>
          <w:p w14:paraId="631895AC" w14:textId="77777777" w:rsidR="00D86285" w:rsidRDefault="00D86285" w:rsidP="00B92480">
            <w:pPr>
              <w:spacing w:line="260" w:lineRule="exact"/>
              <w:jc w:val="both"/>
              <w:rPr>
                <w:lang w:val="sl-SI"/>
              </w:rPr>
            </w:pPr>
            <w:r w:rsidRPr="00A31A1C">
              <w:rPr>
                <w:lang w:val="sl-SI"/>
              </w:rPr>
              <w:t>2</w:t>
            </w:r>
          </w:p>
        </w:tc>
        <w:tc>
          <w:tcPr>
            <w:tcW w:w="567" w:type="dxa"/>
          </w:tcPr>
          <w:p w14:paraId="4132D601" w14:textId="77777777" w:rsidR="00D86285" w:rsidRDefault="00D86285" w:rsidP="00B92480">
            <w:pPr>
              <w:spacing w:line="260" w:lineRule="exact"/>
              <w:jc w:val="both"/>
              <w:rPr>
                <w:lang w:val="sl-SI"/>
              </w:rPr>
            </w:pPr>
            <w:r w:rsidRPr="00A31A1C">
              <w:rPr>
                <w:lang w:val="sl-SI"/>
              </w:rPr>
              <w:t>18</w:t>
            </w:r>
          </w:p>
        </w:tc>
        <w:tc>
          <w:tcPr>
            <w:tcW w:w="567" w:type="dxa"/>
          </w:tcPr>
          <w:p w14:paraId="5648BB21" w14:textId="77777777" w:rsidR="00D86285" w:rsidRDefault="00D86285" w:rsidP="00B92480">
            <w:pPr>
              <w:spacing w:line="260" w:lineRule="exact"/>
              <w:jc w:val="both"/>
              <w:rPr>
                <w:lang w:val="sl-SI"/>
              </w:rPr>
            </w:pPr>
            <w:r w:rsidRPr="00A31A1C">
              <w:rPr>
                <w:lang w:val="sl-SI"/>
              </w:rPr>
              <w:t>m</w:t>
            </w:r>
          </w:p>
        </w:tc>
        <w:tc>
          <w:tcPr>
            <w:tcW w:w="6792" w:type="dxa"/>
          </w:tcPr>
          <w:p w14:paraId="3F3FC7DD" w14:textId="77777777" w:rsidR="00D86285" w:rsidRDefault="00D86285" w:rsidP="00B92480">
            <w:pPr>
              <w:spacing w:line="260" w:lineRule="exact"/>
              <w:jc w:val="both"/>
              <w:rPr>
                <w:lang w:val="sl-SI"/>
              </w:rPr>
            </w:pPr>
            <w:r w:rsidRPr="00A31A1C">
              <w:rPr>
                <w:lang w:val="sl-SI"/>
              </w:rPr>
              <w:t>Karbonatni drobljenec-agregat 4,0-8,0 mm</w:t>
            </w:r>
          </w:p>
        </w:tc>
      </w:tr>
      <w:tr w:rsidR="00D86285" w14:paraId="491721D3" w14:textId="77777777" w:rsidTr="00B92480">
        <w:tc>
          <w:tcPr>
            <w:tcW w:w="562" w:type="dxa"/>
          </w:tcPr>
          <w:p w14:paraId="07D4BA4E" w14:textId="77777777" w:rsidR="00D86285" w:rsidRDefault="00D86285" w:rsidP="00B92480">
            <w:pPr>
              <w:spacing w:line="260" w:lineRule="exact"/>
              <w:jc w:val="both"/>
              <w:rPr>
                <w:lang w:val="sl-SI"/>
              </w:rPr>
            </w:pPr>
            <w:r w:rsidRPr="00A31A1C">
              <w:rPr>
                <w:lang w:val="sl-SI"/>
              </w:rPr>
              <w:t>18</w:t>
            </w:r>
          </w:p>
        </w:tc>
        <w:tc>
          <w:tcPr>
            <w:tcW w:w="567" w:type="dxa"/>
          </w:tcPr>
          <w:p w14:paraId="06FC0507" w14:textId="77777777" w:rsidR="00D86285" w:rsidRDefault="00D86285" w:rsidP="00B92480">
            <w:pPr>
              <w:spacing w:line="260" w:lineRule="exact"/>
              <w:jc w:val="both"/>
              <w:rPr>
                <w:lang w:val="sl-SI"/>
              </w:rPr>
            </w:pPr>
            <w:r w:rsidRPr="00A31A1C">
              <w:rPr>
                <w:lang w:val="sl-SI"/>
              </w:rPr>
              <w:t>21</w:t>
            </w:r>
          </w:p>
        </w:tc>
        <w:tc>
          <w:tcPr>
            <w:tcW w:w="567" w:type="dxa"/>
          </w:tcPr>
          <w:p w14:paraId="0D5983FC" w14:textId="77777777" w:rsidR="00D86285" w:rsidRDefault="00D86285" w:rsidP="00B92480">
            <w:pPr>
              <w:spacing w:line="260" w:lineRule="exact"/>
              <w:jc w:val="both"/>
              <w:rPr>
                <w:lang w:val="sl-SI"/>
              </w:rPr>
            </w:pPr>
            <w:r w:rsidRPr="00A31A1C">
              <w:rPr>
                <w:lang w:val="sl-SI"/>
              </w:rPr>
              <w:t>m</w:t>
            </w:r>
          </w:p>
        </w:tc>
        <w:tc>
          <w:tcPr>
            <w:tcW w:w="6792" w:type="dxa"/>
          </w:tcPr>
          <w:p w14:paraId="3E2914FE" w14:textId="77777777" w:rsidR="00D86285" w:rsidRDefault="00D86285" w:rsidP="00B92480">
            <w:pPr>
              <w:spacing w:line="260" w:lineRule="exact"/>
              <w:jc w:val="both"/>
              <w:rPr>
                <w:lang w:val="sl-SI"/>
              </w:rPr>
            </w:pPr>
            <w:proofErr w:type="spellStart"/>
            <w:r w:rsidRPr="00A31A1C">
              <w:rPr>
                <w:lang w:val="sl-SI"/>
              </w:rPr>
              <w:t>Bentonitni</w:t>
            </w:r>
            <w:proofErr w:type="spellEnd"/>
            <w:r w:rsidRPr="00A31A1C">
              <w:rPr>
                <w:lang w:val="sl-SI"/>
              </w:rPr>
              <w:t xml:space="preserve"> </w:t>
            </w:r>
            <w:proofErr w:type="spellStart"/>
            <w:r w:rsidRPr="00A31A1C">
              <w:rPr>
                <w:lang w:val="sl-SI"/>
              </w:rPr>
              <w:t>peleti</w:t>
            </w:r>
            <w:proofErr w:type="spellEnd"/>
          </w:p>
        </w:tc>
      </w:tr>
      <w:tr w:rsidR="00D86285" w:rsidRPr="00A523D0" w14:paraId="60E21532" w14:textId="77777777" w:rsidTr="00B92480">
        <w:tc>
          <w:tcPr>
            <w:tcW w:w="562" w:type="dxa"/>
          </w:tcPr>
          <w:p w14:paraId="1779756B" w14:textId="77777777" w:rsidR="00D86285" w:rsidRDefault="00D86285" w:rsidP="00B92480">
            <w:pPr>
              <w:spacing w:line="260" w:lineRule="exact"/>
              <w:jc w:val="both"/>
              <w:rPr>
                <w:lang w:val="sl-SI"/>
              </w:rPr>
            </w:pPr>
            <w:r w:rsidRPr="00A31A1C">
              <w:rPr>
                <w:lang w:val="sl-SI"/>
              </w:rPr>
              <w:t>21</w:t>
            </w:r>
          </w:p>
        </w:tc>
        <w:tc>
          <w:tcPr>
            <w:tcW w:w="567" w:type="dxa"/>
          </w:tcPr>
          <w:p w14:paraId="299A5494" w14:textId="77777777" w:rsidR="00D86285" w:rsidRDefault="00D86285" w:rsidP="00B92480">
            <w:pPr>
              <w:spacing w:line="260" w:lineRule="exact"/>
              <w:jc w:val="both"/>
              <w:rPr>
                <w:lang w:val="sl-SI"/>
              </w:rPr>
            </w:pPr>
            <w:r w:rsidRPr="00A31A1C">
              <w:rPr>
                <w:lang w:val="sl-SI"/>
              </w:rPr>
              <w:t>90</w:t>
            </w:r>
          </w:p>
        </w:tc>
        <w:tc>
          <w:tcPr>
            <w:tcW w:w="567" w:type="dxa"/>
          </w:tcPr>
          <w:p w14:paraId="20AB68EA" w14:textId="77777777" w:rsidR="00D86285" w:rsidRDefault="00D86285" w:rsidP="00B92480">
            <w:pPr>
              <w:spacing w:line="260" w:lineRule="exact"/>
              <w:jc w:val="both"/>
              <w:rPr>
                <w:lang w:val="sl-SI"/>
              </w:rPr>
            </w:pPr>
            <w:r w:rsidRPr="00A31A1C">
              <w:rPr>
                <w:lang w:val="sl-SI"/>
              </w:rPr>
              <w:t>m</w:t>
            </w:r>
          </w:p>
        </w:tc>
        <w:tc>
          <w:tcPr>
            <w:tcW w:w="6792" w:type="dxa"/>
          </w:tcPr>
          <w:p w14:paraId="6AE4A6DB" w14:textId="77777777" w:rsidR="00D86285" w:rsidRDefault="00D86285" w:rsidP="00B92480">
            <w:pPr>
              <w:spacing w:line="260" w:lineRule="exact"/>
              <w:jc w:val="both"/>
              <w:rPr>
                <w:lang w:val="sl-SI"/>
              </w:rPr>
            </w:pPr>
            <w:r w:rsidRPr="00A31A1C">
              <w:rPr>
                <w:lang w:val="sl-SI"/>
              </w:rPr>
              <w:t>Filtrski kremenčev dvakrat prani prodnati zasip granulacije 25% 3,16 – 5,60 mm in 75% 5,60 – 8,00 mm</w:t>
            </w:r>
          </w:p>
        </w:tc>
      </w:tr>
      <w:tr w:rsidR="00D86285" w14:paraId="647F6576" w14:textId="77777777" w:rsidTr="00B92480">
        <w:tc>
          <w:tcPr>
            <w:tcW w:w="562" w:type="dxa"/>
          </w:tcPr>
          <w:p w14:paraId="5C53FFE5" w14:textId="77777777" w:rsidR="00D86285" w:rsidRDefault="00D86285" w:rsidP="00B92480">
            <w:pPr>
              <w:spacing w:line="260" w:lineRule="exact"/>
              <w:jc w:val="both"/>
              <w:rPr>
                <w:lang w:val="sl-SI"/>
              </w:rPr>
            </w:pPr>
            <w:r w:rsidRPr="00A31A1C">
              <w:rPr>
                <w:lang w:val="sl-SI"/>
              </w:rPr>
              <w:t>90</w:t>
            </w:r>
          </w:p>
        </w:tc>
        <w:tc>
          <w:tcPr>
            <w:tcW w:w="567" w:type="dxa"/>
          </w:tcPr>
          <w:p w14:paraId="1D8CE124" w14:textId="77777777" w:rsidR="00D86285" w:rsidRDefault="00D86285" w:rsidP="00B92480">
            <w:pPr>
              <w:spacing w:line="260" w:lineRule="exact"/>
              <w:jc w:val="both"/>
              <w:rPr>
                <w:lang w:val="sl-SI"/>
              </w:rPr>
            </w:pPr>
            <w:r w:rsidRPr="00A31A1C">
              <w:rPr>
                <w:lang w:val="sl-SI"/>
              </w:rPr>
              <w:t>170</w:t>
            </w:r>
          </w:p>
        </w:tc>
        <w:tc>
          <w:tcPr>
            <w:tcW w:w="567" w:type="dxa"/>
          </w:tcPr>
          <w:p w14:paraId="40A5D99A" w14:textId="77777777" w:rsidR="00D86285" w:rsidRDefault="00D86285" w:rsidP="00B92480">
            <w:pPr>
              <w:spacing w:line="260" w:lineRule="exact"/>
              <w:jc w:val="both"/>
              <w:rPr>
                <w:lang w:val="sl-SI"/>
              </w:rPr>
            </w:pPr>
            <w:r w:rsidRPr="00A31A1C">
              <w:rPr>
                <w:lang w:val="sl-SI"/>
              </w:rPr>
              <w:t>m</w:t>
            </w:r>
          </w:p>
        </w:tc>
        <w:tc>
          <w:tcPr>
            <w:tcW w:w="6792" w:type="dxa"/>
          </w:tcPr>
          <w:p w14:paraId="3599B346" w14:textId="77777777" w:rsidR="00D86285" w:rsidRDefault="00D86285" w:rsidP="00B92480">
            <w:pPr>
              <w:spacing w:line="260" w:lineRule="exact"/>
              <w:jc w:val="both"/>
              <w:rPr>
                <w:lang w:val="sl-SI"/>
              </w:rPr>
            </w:pPr>
            <w:r w:rsidRPr="00A31A1C">
              <w:rPr>
                <w:lang w:val="sl-SI"/>
              </w:rPr>
              <w:t>brez zasipa</w:t>
            </w:r>
          </w:p>
        </w:tc>
      </w:tr>
      <w:tr w:rsidR="00D86285" w14:paraId="2EBFFDFA" w14:textId="77777777" w:rsidTr="00B92480">
        <w:tc>
          <w:tcPr>
            <w:tcW w:w="562" w:type="dxa"/>
          </w:tcPr>
          <w:p w14:paraId="06644254" w14:textId="77777777" w:rsidR="00D86285" w:rsidRDefault="00D86285" w:rsidP="00B92480">
            <w:pPr>
              <w:spacing w:line="260" w:lineRule="exact"/>
              <w:jc w:val="both"/>
              <w:rPr>
                <w:lang w:val="sl-SI"/>
              </w:rPr>
            </w:pPr>
            <w:r w:rsidRPr="00A31A1C">
              <w:rPr>
                <w:lang w:val="sl-SI"/>
              </w:rPr>
              <w:t>2</w:t>
            </w:r>
          </w:p>
        </w:tc>
        <w:tc>
          <w:tcPr>
            <w:tcW w:w="567" w:type="dxa"/>
          </w:tcPr>
          <w:p w14:paraId="4F51378D" w14:textId="77777777" w:rsidR="00D86285" w:rsidRDefault="00D86285" w:rsidP="00B92480">
            <w:pPr>
              <w:spacing w:line="260" w:lineRule="exact"/>
              <w:jc w:val="both"/>
              <w:rPr>
                <w:lang w:val="sl-SI"/>
              </w:rPr>
            </w:pPr>
            <w:r w:rsidRPr="00A31A1C">
              <w:rPr>
                <w:lang w:val="sl-SI"/>
              </w:rPr>
              <w:t xml:space="preserve">18 </w:t>
            </w:r>
          </w:p>
        </w:tc>
        <w:tc>
          <w:tcPr>
            <w:tcW w:w="567" w:type="dxa"/>
          </w:tcPr>
          <w:p w14:paraId="79CD0E69" w14:textId="77777777" w:rsidR="00D86285" w:rsidRDefault="00D86285" w:rsidP="00B92480">
            <w:pPr>
              <w:spacing w:line="260" w:lineRule="exact"/>
              <w:jc w:val="both"/>
              <w:rPr>
                <w:lang w:val="sl-SI"/>
              </w:rPr>
            </w:pPr>
            <w:r w:rsidRPr="00A31A1C">
              <w:rPr>
                <w:lang w:val="sl-SI"/>
              </w:rPr>
              <w:t>m</w:t>
            </w:r>
          </w:p>
        </w:tc>
        <w:tc>
          <w:tcPr>
            <w:tcW w:w="6792" w:type="dxa"/>
          </w:tcPr>
          <w:p w14:paraId="4AAECB74" w14:textId="77777777" w:rsidR="00D86285" w:rsidRDefault="00D86285" w:rsidP="00B92480">
            <w:pPr>
              <w:spacing w:line="260" w:lineRule="exact"/>
              <w:jc w:val="both"/>
              <w:rPr>
                <w:lang w:val="sl-SI"/>
              </w:rPr>
            </w:pPr>
            <w:r w:rsidRPr="00A31A1C">
              <w:rPr>
                <w:lang w:val="sl-SI"/>
              </w:rPr>
              <w:t xml:space="preserve">Cementno mleko </w:t>
            </w:r>
            <w:proofErr w:type="spellStart"/>
            <w:r w:rsidRPr="00A31A1C">
              <w:rPr>
                <w:lang w:val="sl-SI"/>
              </w:rPr>
              <w:t>wc</w:t>
            </w:r>
            <w:proofErr w:type="spellEnd"/>
            <w:r w:rsidRPr="00A31A1C">
              <w:rPr>
                <w:lang w:val="sl-SI"/>
              </w:rPr>
              <w:t xml:space="preserve"> = 0,5 12.1.2.6.1</w:t>
            </w:r>
          </w:p>
        </w:tc>
      </w:tr>
    </w:tbl>
    <w:p w14:paraId="167F3BAF" w14:textId="77777777" w:rsidR="00D86285" w:rsidRDefault="00D86285" w:rsidP="00D86285">
      <w:pPr>
        <w:spacing w:line="260" w:lineRule="exact"/>
        <w:jc w:val="both"/>
        <w:rPr>
          <w:lang w:val="sl-SI"/>
        </w:rPr>
      </w:pPr>
    </w:p>
    <w:p w14:paraId="2A217694" w14:textId="7162D52A" w:rsidR="00D86285" w:rsidRPr="00A00E53" w:rsidRDefault="00D86285" w:rsidP="00D86285">
      <w:pPr>
        <w:spacing w:line="260" w:lineRule="exact"/>
        <w:jc w:val="both"/>
        <w:rPr>
          <w:u w:val="single"/>
          <w:lang w:val="sl-SI"/>
        </w:rPr>
      </w:pPr>
      <w:r w:rsidRPr="00A00E53">
        <w:rPr>
          <w:u w:val="single"/>
          <w:lang w:val="sl-SI"/>
        </w:rPr>
        <w:t>Aktiviranje črpalnih vodnjakov</w:t>
      </w:r>
    </w:p>
    <w:p w14:paraId="60CEC29D" w14:textId="77777777" w:rsidR="00D86285" w:rsidRDefault="00D86285" w:rsidP="00D86285">
      <w:pPr>
        <w:spacing w:line="260" w:lineRule="exact"/>
        <w:jc w:val="both"/>
        <w:rPr>
          <w:lang w:val="sl-SI"/>
        </w:rPr>
      </w:pPr>
      <w:r w:rsidRPr="00A31A1C">
        <w:rPr>
          <w:lang w:val="sl-SI"/>
        </w:rPr>
        <w:t xml:space="preserve">Aktiviranje raziskovalnih vrtin bo opravljeno po končani </w:t>
      </w:r>
      <w:proofErr w:type="spellStart"/>
      <w:r w:rsidRPr="00A31A1C">
        <w:rPr>
          <w:lang w:val="sl-SI"/>
        </w:rPr>
        <w:t>cevitvi</w:t>
      </w:r>
      <w:proofErr w:type="spellEnd"/>
      <w:r w:rsidRPr="00A31A1C">
        <w:rPr>
          <w:lang w:val="sl-SI"/>
        </w:rPr>
        <w:t xml:space="preserve"> in po vgradnji kremenčevega prodnatega filtrskega zasipa. Potek aktiviranja bo </w:t>
      </w:r>
      <w:r>
        <w:rPr>
          <w:lang w:val="sl-SI"/>
        </w:rPr>
        <w:t>naslednji</w:t>
      </w:r>
      <w:r w:rsidRPr="00A31A1C">
        <w:rPr>
          <w:lang w:val="sl-SI"/>
        </w:rPr>
        <w:t>:</w:t>
      </w:r>
    </w:p>
    <w:p w14:paraId="770CD95F" w14:textId="77777777" w:rsidR="00D86285" w:rsidRDefault="00D86285" w:rsidP="00D86285">
      <w:pPr>
        <w:pStyle w:val="Odstavekseznama"/>
        <w:numPr>
          <w:ilvl w:val="0"/>
          <w:numId w:val="29"/>
        </w:numPr>
        <w:spacing w:line="260" w:lineRule="exact"/>
        <w:ind w:left="142" w:hanging="142"/>
        <w:jc w:val="both"/>
        <w:rPr>
          <w:lang w:val="sl-SI"/>
        </w:rPr>
      </w:pPr>
      <w:r w:rsidRPr="00A00E53">
        <w:rPr>
          <w:lang w:val="sl-SI"/>
        </w:rPr>
        <w:t xml:space="preserve">čiščenje vrtine in usedalnika s paralelnim oz. dvojnim </w:t>
      </w:r>
      <w:proofErr w:type="spellStart"/>
      <w:r w:rsidRPr="00A00E53">
        <w:rPr>
          <w:lang w:val="sl-SI"/>
        </w:rPr>
        <w:t>air</w:t>
      </w:r>
      <w:proofErr w:type="spellEnd"/>
      <w:r w:rsidRPr="00A00E53">
        <w:rPr>
          <w:lang w:val="sl-SI"/>
        </w:rPr>
        <w:t>-</w:t>
      </w:r>
      <w:proofErr w:type="spellStart"/>
      <w:r w:rsidRPr="00A00E53">
        <w:rPr>
          <w:lang w:val="sl-SI"/>
        </w:rPr>
        <w:t>liftom</w:t>
      </w:r>
      <w:proofErr w:type="spellEnd"/>
      <w:r w:rsidRPr="00A00E53">
        <w:rPr>
          <w:lang w:val="sl-SI"/>
        </w:rPr>
        <w:t>,</w:t>
      </w:r>
    </w:p>
    <w:p w14:paraId="42FC17A2" w14:textId="77777777" w:rsidR="00D86285" w:rsidRDefault="00D86285" w:rsidP="00D86285">
      <w:pPr>
        <w:pStyle w:val="Odstavekseznama"/>
        <w:numPr>
          <w:ilvl w:val="0"/>
          <w:numId w:val="29"/>
        </w:numPr>
        <w:spacing w:line="260" w:lineRule="exact"/>
        <w:ind w:left="142" w:hanging="142"/>
        <w:jc w:val="both"/>
        <w:rPr>
          <w:lang w:val="sl-SI"/>
        </w:rPr>
      </w:pPr>
      <w:r w:rsidRPr="00A00E53">
        <w:rPr>
          <w:lang w:val="sl-SI"/>
        </w:rPr>
        <w:t>izpiranje filtrskega odseka z jet šobo,</w:t>
      </w:r>
    </w:p>
    <w:p w14:paraId="5C238116" w14:textId="77777777" w:rsidR="00D86285" w:rsidRDefault="00D86285" w:rsidP="00D86285">
      <w:pPr>
        <w:pStyle w:val="Odstavekseznama"/>
        <w:numPr>
          <w:ilvl w:val="0"/>
          <w:numId w:val="29"/>
        </w:numPr>
        <w:spacing w:line="260" w:lineRule="exact"/>
        <w:ind w:left="142" w:hanging="142"/>
        <w:jc w:val="both"/>
        <w:rPr>
          <w:lang w:val="sl-SI"/>
        </w:rPr>
      </w:pPr>
      <w:r w:rsidRPr="00A00E53">
        <w:rPr>
          <w:lang w:val="sl-SI"/>
        </w:rPr>
        <w:t xml:space="preserve">aktivacija vrtine z </w:t>
      </w:r>
      <w:proofErr w:type="spellStart"/>
      <w:r w:rsidRPr="00A00E53">
        <w:rPr>
          <w:lang w:val="sl-SI"/>
        </w:rPr>
        <w:t>batiranjem</w:t>
      </w:r>
      <w:proofErr w:type="spellEnd"/>
      <w:r w:rsidRPr="00A00E53">
        <w:rPr>
          <w:lang w:val="sl-SI"/>
        </w:rPr>
        <w:t xml:space="preserve"> v hodu po 2 - 3 m od zgoraj navzdol in</w:t>
      </w:r>
    </w:p>
    <w:p w14:paraId="591BFDA9" w14:textId="77777777" w:rsidR="00D86285" w:rsidRDefault="00D86285" w:rsidP="00D86285">
      <w:pPr>
        <w:pStyle w:val="Odstavekseznama"/>
        <w:numPr>
          <w:ilvl w:val="0"/>
          <w:numId w:val="29"/>
        </w:numPr>
        <w:spacing w:line="260" w:lineRule="exact"/>
        <w:ind w:left="142" w:hanging="142"/>
        <w:jc w:val="both"/>
        <w:rPr>
          <w:lang w:val="sl-SI"/>
        </w:rPr>
      </w:pPr>
      <w:r w:rsidRPr="00A00E53">
        <w:rPr>
          <w:lang w:val="sl-SI"/>
        </w:rPr>
        <w:t xml:space="preserve">po ponovnem čiščenju sledi finalna aktivacija z direktnim oz. z enojnim </w:t>
      </w:r>
      <w:proofErr w:type="spellStart"/>
      <w:r w:rsidRPr="00A00E53">
        <w:rPr>
          <w:lang w:val="sl-SI"/>
        </w:rPr>
        <w:t>air</w:t>
      </w:r>
      <w:proofErr w:type="spellEnd"/>
      <w:r w:rsidRPr="00A00E53">
        <w:rPr>
          <w:lang w:val="sl-SI"/>
        </w:rPr>
        <w:t>-</w:t>
      </w:r>
      <w:proofErr w:type="spellStart"/>
      <w:r w:rsidRPr="00A00E53">
        <w:rPr>
          <w:lang w:val="sl-SI"/>
        </w:rPr>
        <w:t>liftom</w:t>
      </w:r>
      <w:proofErr w:type="spellEnd"/>
      <w:r w:rsidRPr="00A00E53">
        <w:rPr>
          <w:lang w:val="sl-SI"/>
        </w:rPr>
        <w:t>, lahko pa tudi s potopno črpalko.</w:t>
      </w:r>
    </w:p>
    <w:p w14:paraId="21DF1FFA" w14:textId="77777777" w:rsidR="00D86285" w:rsidRPr="00A00E53" w:rsidRDefault="00D86285" w:rsidP="00D86285">
      <w:pPr>
        <w:spacing w:line="260" w:lineRule="exact"/>
        <w:jc w:val="both"/>
        <w:rPr>
          <w:lang w:val="sl-SI"/>
        </w:rPr>
      </w:pPr>
      <w:r w:rsidRPr="00A00E53">
        <w:rPr>
          <w:lang w:val="sl-SI"/>
        </w:rPr>
        <w:t xml:space="preserve">Za opremo čiščenja in aktivacije mora imeti izvajalec </w:t>
      </w:r>
      <w:r>
        <w:rPr>
          <w:lang w:val="sl-SI"/>
        </w:rPr>
        <w:t>naslednjo</w:t>
      </w:r>
      <w:r w:rsidRPr="00A00E53">
        <w:rPr>
          <w:lang w:val="sl-SI"/>
        </w:rPr>
        <w:t xml:space="preserve"> opremo:</w:t>
      </w:r>
    </w:p>
    <w:p w14:paraId="07DA7CA9" w14:textId="77777777" w:rsidR="00D86285" w:rsidRDefault="00D86285" w:rsidP="00D86285">
      <w:pPr>
        <w:pStyle w:val="Odstavekseznama"/>
        <w:numPr>
          <w:ilvl w:val="0"/>
          <w:numId w:val="29"/>
        </w:numPr>
        <w:spacing w:line="260" w:lineRule="exact"/>
        <w:ind w:left="142" w:hanging="142"/>
        <w:jc w:val="both"/>
        <w:rPr>
          <w:lang w:val="sl-SI"/>
        </w:rPr>
      </w:pPr>
      <w:r>
        <w:rPr>
          <w:lang w:val="sl-SI"/>
        </w:rPr>
        <w:t>k</w:t>
      </w:r>
      <w:r w:rsidRPr="00A00E53">
        <w:rPr>
          <w:lang w:val="sl-SI"/>
        </w:rPr>
        <w:t>ompresor moči vsaj 24 bar in pretoka zraka min. 300 l/s (18 m</w:t>
      </w:r>
      <w:r w:rsidRPr="00A00E53">
        <w:rPr>
          <w:vertAlign w:val="superscript"/>
          <w:lang w:val="sl-SI"/>
        </w:rPr>
        <w:t>3</w:t>
      </w:r>
      <w:r w:rsidRPr="00A00E53">
        <w:rPr>
          <w:lang w:val="sl-SI"/>
        </w:rPr>
        <w:t>/min). Kompresor uporabljen pri aktivaciji mora biti redno servisiran, s tovarniško vgrajenim dodatnim hladilnikom za hlajenje komprimiranega zraka in dodatnim separatorjem za dodatno čiščenje komprimiranega zraka. S tem bo zagotovljena maksimalna čistost zraka med samo aktivacijo</w:t>
      </w:r>
      <w:r>
        <w:rPr>
          <w:lang w:val="sl-SI"/>
        </w:rPr>
        <w:t>;</w:t>
      </w:r>
    </w:p>
    <w:p w14:paraId="63ED13C4" w14:textId="77777777" w:rsidR="00D86285" w:rsidRDefault="00D86285" w:rsidP="00D86285">
      <w:pPr>
        <w:pStyle w:val="Odstavekseznama"/>
        <w:numPr>
          <w:ilvl w:val="0"/>
          <w:numId w:val="29"/>
        </w:numPr>
        <w:spacing w:line="260" w:lineRule="exact"/>
        <w:ind w:left="142" w:hanging="142"/>
        <w:jc w:val="both"/>
        <w:rPr>
          <w:lang w:val="sl-SI"/>
        </w:rPr>
      </w:pPr>
      <w:r>
        <w:rPr>
          <w:lang w:val="sl-SI"/>
        </w:rPr>
        <w:t>i</w:t>
      </w:r>
      <w:r w:rsidRPr="00A00E53">
        <w:rPr>
          <w:lang w:val="sl-SI"/>
        </w:rPr>
        <w:t>njektor premera min. 3'' in odvodne dvižne cevi premera min. 3'' (DN80)</w:t>
      </w:r>
      <w:r>
        <w:rPr>
          <w:lang w:val="sl-SI"/>
        </w:rPr>
        <w:t>;</w:t>
      </w:r>
    </w:p>
    <w:p w14:paraId="191C4522" w14:textId="77777777" w:rsidR="00D86285" w:rsidRDefault="00D86285" w:rsidP="00D86285">
      <w:pPr>
        <w:pStyle w:val="Odstavekseznama"/>
        <w:numPr>
          <w:ilvl w:val="0"/>
          <w:numId w:val="29"/>
        </w:numPr>
        <w:spacing w:line="260" w:lineRule="exact"/>
        <w:ind w:left="142" w:hanging="142"/>
        <w:jc w:val="both"/>
        <w:rPr>
          <w:lang w:val="sl-SI"/>
        </w:rPr>
      </w:pPr>
      <w:r>
        <w:rPr>
          <w:lang w:val="sl-SI"/>
        </w:rPr>
        <w:t>b</w:t>
      </w:r>
      <w:r w:rsidRPr="00A00E53">
        <w:rPr>
          <w:lang w:val="sl-SI"/>
        </w:rPr>
        <w:t>azen za čisto vodo prostornine vsaj 2 m</w:t>
      </w:r>
      <w:r w:rsidRPr="00A00E53">
        <w:rPr>
          <w:vertAlign w:val="superscript"/>
          <w:lang w:val="sl-SI"/>
        </w:rPr>
        <w:t>3</w:t>
      </w:r>
      <w:r>
        <w:rPr>
          <w:lang w:val="sl-SI"/>
        </w:rPr>
        <w:t>;</w:t>
      </w:r>
    </w:p>
    <w:p w14:paraId="6C94F7A6" w14:textId="77777777" w:rsidR="00D86285" w:rsidRDefault="00D86285" w:rsidP="00D86285">
      <w:pPr>
        <w:pStyle w:val="Odstavekseznama"/>
        <w:numPr>
          <w:ilvl w:val="0"/>
          <w:numId w:val="29"/>
        </w:numPr>
        <w:spacing w:line="260" w:lineRule="exact"/>
        <w:ind w:left="142" w:hanging="142"/>
        <w:jc w:val="both"/>
        <w:rPr>
          <w:lang w:val="sl-SI"/>
        </w:rPr>
      </w:pPr>
      <w:r>
        <w:rPr>
          <w:lang w:val="sl-SI"/>
        </w:rPr>
        <w:t>b</w:t>
      </w:r>
      <w:r w:rsidRPr="00A00E53">
        <w:rPr>
          <w:lang w:val="sl-SI"/>
        </w:rPr>
        <w:t>azen za odpadno vodo prostornine vsaj 7 m</w:t>
      </w:r>
      <w:r w:rsidRPr="00A00E53">
        <w:rPr>
          <w:vertAlign w:val="superscript"/>
          <w:lang w:val="sl-SI"/>
        </w:rPr>
        <w:t>3</w:t>
      </w:r>
      <w:r>
        <w:rPr>
          <w:lang w:val="sl-SI"/>
        </w:rPr>
        <w:t>;</w:t>
      </w:r>
    </w:p>
    <w:p w14:paraId="29ED9464" w14:textId="77777777" w:rsidR="00D86285" w:rsidRDefault="00D86285" w:rsidP="00D86285">
      <w:pPr>
        <w:pStyle w:val="Odstavekseznama"/>
        <w:numPr>
          <w:ilvl w:val="0"/>
          <w:numId w:val="29"/>
        </w:numPr>
        <w:spacing w:line="260" w:lineRule="exact"/>
        <w:ind w:left="142" w:hanging="142"/>
        <w:jc w:val="both"/>
        <w:rPr>
          <w:lang w:val="sl-SI"/>
        </w:rPr>
      </w:pPr>
      <w:r>
        <w:rPr>
          <w:lang w:val="sl-SI"/>
        </w:rPr>
        <w:t>j</w:t>
      </w:r>
      <w:r w:rsidRPr="00A00E53">
        <w:rPr>
          <w:lang w:val="sl-SI"/>
        </w:rPr>
        <w:t>et šobo in črpalko, ki zagotavlja tlak na šobi vsaj 200 bar in pretok ca. 2 l/s</w:t>
      </w:r>
      <w:r>
        <w:rPr>
          <w:lang w:val="sl-SI"/>
        </w:rPr>
        <w:t>;</w:t>
      </w:r>
    </w:p>
    <w:p w14:paraId="1A628830" w14:textId="77777777" w:rsidR="00D86285" w:rsidRDefault="00D86285" w:rsidP="00D86285">
      <w:pPr>
        <w:pStyle w:val="Odstavekseznama"/>
        <w:numPr>
          <w:ilvl w:val="0"/>
          <w:numId w:val="29"/>
        </w:numPr>
        <w:spacing w:line="260" w:lineRule="exact"/>
        <w:ind w:left="142" w:hanging="142"/>
        <w:jc w:val="both"/>
        <w:rPr>
          <w:lang w:val="sl-SI"/>
        </w:rPr>
      </w:pPr>
      <w:r>
        <w:rPr>
          <w:lang w:val="sl-SI"/>
        </w:rPr>
        <w:t>d</w:t>
      </w:r>
      <w:r w:rsidRPr="00A00E53">
        <w:rPr>
          <w:lang w:val="sl-SI"/>
        </w:rPr>
        <w:t>ovodne PEHD cevi premera min. ¾ '' od kompresorja do injektorja (sapnice)</w:t>
      </w:r>
      <w:r>
        <w:rPr>
          <w:lang w:val="sl-SI"/>
        </w:rPr>
        <w:t>;</w:t>
      </w:r>
    </w:p>
    <w:p w14:paraId="510F5455" w14:textId="77777777" w:rsidR="00D86285" w:rsidRDefault="00D86285" w:rsidP="00D86285">
      <w:pPr>
        <w:pStyle w:val="Odstavekseznama"/>
        <w:numPr>
          <w:ilvl w:val="0"/>
          <w:numId w:val="29"/>
        </w:numPr>
        <w:spacing w:line="260" w:lineRule="exact"/>
        <w:ind w:left="142" w:hanging="142"/>
        <w:jc w:val="both"/>
        <w:rPr>
          <w:lang w:val="sl-SI"/>
        </w:rPr>
      </w:pPr>
      <w:r>
        <w:rPr>
          <w:lang w:val="sl-SI"/>
        </w:rPr>
        <w:t>o</w:t>
      </w:r>
      <w:r w:rsidRPr="00A00E53">
        <w:rPr>
          <w:lang w:val="sl-SI"/>
        </w:rPr>
        <w:t>dvodne cevi od ustja vrtine do bazena premera min. DN100</w:t>
      </w:r>
      <w:r>
        <w:rPr>
          <w:lang w:val="sl-SI"/>
        </w:rPr>
        <w:t>;</w:t>
      </w:r>
    </w:p>
    <w:p w14:paraId="542311E0" w14:textId="77777777" w:rsidR="00D86285" w:rsidRDefault="00D86285" w:rsidP="00D86285">
      <w:pPr>
        <w:pStyle w:val="Odstavekseznama"/>
        <w:numPr>
          <w:ilvl w:val="0"/>
          <w:numId w:val="29"/>
        </w:numPr>
        <w:spacing w:line="260" w:lineRule="exact"/>
        <w:ind w:left="142" w:hanging="142"/>
        <w:jc w:val="both"/>
        <w:rPr>
          <w:lang w:val="sl-SI"/>
        </w:rPr>
      </w:pPr>
      <w:r>
        <w:rPr>
          <w:lang w:val="sl-SI"/>
        </w:rPr>
        <w:t>b</w:t>
      </w:r>
      <w:r w:rsidRPr="00A00E53">
        <w:rPr>
          <w:lang w:val="sl-SI"/>
        </w:rPr>
        <w:t>at premera DN150 s pp ventilom oz. bat, ki ima pri tonjenju odprto odprtino/e, pri dvigu pa zaprto odprtino/e. Priporoča</w:t>
      </w:r>
      <w:r>
        <w:rPr>
          <w:lang w:val="sl-SI"/>
        </w:rPr>
        <w:t xml:space="preserve"> se </w:t>
      </w:r>
      <w:r w:rsidRPr="00A00E53">
        <w:rPr>
          <w:lang w:val="sl-SI"/>
        </w:rPr>
        <w:t>dvojni bat</w:t>
      </w:r>
      <w:r>
        <w:rPr>
          <w:lang w:val="sl-SI"/>
        </w:rPr>
        <w:t>;</w:t>
      </w:r>
    </w:p>
    <w:p w14:paraId="6071A5C6" w14:textId="77777777" w:rsidR="00D86285" w:rsidRDefault="00D86285" w:rsidP="00D86285">
      <w:pPr>
        <w:pStyle w:val="Odstavekseznama"/>
        <w:numPr>
          <w:ilvl w:val="0"/>
          <w:numId w:val="29"/>
        </w:numPr>
        <w:spacing w:line="260" w:lineRule="exact"/>
        <w:ind w:left="142" w:hanging="142"/>
        <w:jc w:val="both"/>
        <w:rPr>
          <w:lang w:val="sl-SI"/>
        </w:rPr>
      </w:pPr>
      <w:proofErr w:type="spellStart"/>
      <w:r>
        <w:rPr>
          <w:lang w:val="sl-SI"/>
        </w:rPr>
        <w:t>h</w:t>
      </w:r>
      <w:r w:rsidRPr="00A00E53">
        <w:rPr>
          <w:lang w:val="sl-SI"/>
        </w:rPr>
        <w:t>iab</w:t>
      </w:r>
      <w:proofErr w:type="spellEnd"/>
      <w:r w:rsidRPr="00A00E53">
        <w:rPr>
          <w:lang w:val="sl-SI"/>
        </w:rPr>
        <w:t xml:space="preserve"> oz. vitel s hitrostjo dviga bata pri polni obremenjenosti (</w:t>
      </w:r>
      <w:proofErr w:type="spellStart"/>
      <w:r w:rsidRPr="00A00E53">
        <w:rPr>
          <w:lang w:val="sl-SI"/>
        </w:rPr>
        <w:t>pull</w:t>
      </w:r>
      <w:proofErr w:type="spellEnd"/>
      <w:r w:rsidRPr="00A00E53">
        <w:rPr>
          <w:lang w:val="sl-SI"/>
        </w:rPr>
        <w:t>) vsaj 1,5 m/s</w:t>
      </w:r>
      <w:r>
        <w:rPr>
          <w:lang w:val="sl-SI"/>
        </w:rPr>
        <w:t>;</w:t>
      </w:r>
    </w:p>
    <w:p w14:paraId="02F19040" w14:textId="7798AE2E" w:rsidR="00D86285" w:rsidRDefault="00D86285" w:rsidP="00D86285">
      <w:pPr>
        <w:pStyle w:val="Odstavekseznama"/>
        <w:numPr>
          <w:ilvl w:val="0"/>
          <w:numId w:val="29"/>
        </w:numPr>
        <w:spacing w:line="260" w:lineRule="exact"/>
        <w:ind w:left="142" w:hanging="142"/>
        <w:jc w:val="both"/>
        <w:rPr>
          <w:lang w:val="sl-SI"/>
        </w:rPr>
      </w:pPr>
      <w:r>
        <w:rPr>
          <w:lang w:val="sl-SI"/>
        </w:rPr>
        <w:t>i</w:t>
      </w:r>
      <w:r w:rsidRPr="00A00E53">
        <w:rPr>
          <w:lang w:val="sl-SI"/>
        </w:rPr>
        <w:t xml:space="preserve">zlivno kapo DN150 oz. </w:t>
      </w:r>
      <w:proofErr w:type="spellStart"/>
      <w:r w:rsidRPr="00A00E53">
        <w:rPr>
          <w:lang w:val="sl-SI"/>
        </w:rPr>
        <w:t>preventor</w:t>
      </w:r>
      <w:proofErr w:type="spellEnd"/>
      <w:r w:rsidRPr="00A00E53">
        <w:rPr>
          <w:lang w:val="sl-SI"/>
        </w:rPr>
        <w:t xml:space="preserve"> ali pa potopno črpalko z mehkim zagonom karakteristik na odprti iztok H = 20 m, Q = 25 l/s.</w:t>
      </w:r>
    </w:p>
    <w:p w14:paraId="08378945" w14:textId="375F19B7" w:rsidR="00D86285" w:rsidRDefault="00D86285" w:rsidP="00D86285">
      <w:pPr>
        <w:spacing w:line="260" w:lineRule="exact"/>
        <w:jc w:val="both"/>
        <w:rPr>
          <w:lang w:val="sl-SI"/>
        </w:rPr>
      </w:pPr>
      <w:r w:rsidRPr="00A00E53">
        <w:rPr>
          <w:lang w:val="sl-SI"/>
        </w:rPr>
        <w:t xml:space="preserve">Po vgradnji filtrnega zasipa ter še pred vgradnjo </w:t>
      </w:r>
      <w:proofErr w:type="spellStart"/>
      <w:r w:rsidRPr="00A00E53">
        <w:rPr>
          <w:lang w:val="sl-SI"/>
        </w:rPr>
        <w:t>bentonitno</w:t>
      </w:r>
      <w:proofErr w:type="spellEnd"/>
      <w:r w:rsidRPr="00A00E53">
        <w:rPr>
          <w:lang w:val="sl-SI"/>
        </w:rPr>
        <w:t xml:space="preserve"> glinenega čepa, ko je vodnjak nad 18 m še </w:t>
      </w:r>
      <w:proofErr w:type="spellStart"/>
      <w:r w:rsidRPr="00A00E53">
        <w:rPr>
          <w:lang w:val="sl-SI"/>
        </w:rPr>
        <w:t>zacevljen</w:t>
      </w:r>
      <w:proofErr w:type="spellEnd"/>
      <w:r w:rsidRPr="00A00E53">
        <w:rPr>
          <w:lang w:val="sl-SI"/>
        </w:rPr>
        <w:t xml:space="preserve"> z </w:t>
      </w:r>
      <w:proofErr w:type="spellStart"/>
      <w:r w:rsidRPr="00A00E53">
        <w:rPr>
          <w:lang w:val="sl-SI"/>
        </w:rPr>
        <w:t>obložno</w:t>
      </w:r>
      <w:proofErr w:type="spellEnd"/>
      <w:r w:rsidRPr="00A00E53">
        <w:rPr>
          <w:lang w:val="sl-SI"/>
        </w:rPr>
        <w:t xml:space="preserve"> kolono Ø300 mm, se </w:t>
      </w:r>
      <w:r>
        <w:rPr>
          <w:lang w:val="sl-SI"/>
        </w:rPr>
        <w:t xml:space="preserve">bo </w:t>
      </w:r>
      <w:r w:rsidRPr="00A00E53">
        <w:rPr>
          <w:lang w:val="sl-SI"/>
        </w:rPr>
        <w:t>izved</w:t>
      </w:r>
      <w:r>
        <w:rPr>
          <w:lang w:val="sl-SI"/>
        </w:rPr>
        <w:t>la</w:t>
      </w:r>
      <w:r w:rsidRPr="00A00E53">
        <w:rPr>
          <w:lang w:val="sl-SI"/>
        </w:rPr>
        <w:t xml:space="preserve"> aktivacija vodnjaka in sicer se izvede: izpiranje z jet šobo in čiščenje usedalnika z dvojnim </w:t>
      </w:r>
      <w:proofErr w:type="spellStart"/>
      <w:r w:rsidRPr="00A00E53">
        <w:rPr>
          <w:lang w:val="sl-SI"/>
        </w:rPr>
        <w:t>air</w:t>
      </w:r>
      <w:proofErr w:type="spellEnd"/>
      <w:r w:rsidRPr="00A00E53">
        <w:rPr>
          <w:lang w:val="sl-SI"/>
        </w:rPr>
        <w:t>-</w:t>
      </w:r>
      <w:proofErr w:type="spellStart"/>
      <w:r w:rsidRPr="00A00E53">
        <w:rPr>
          <w:lang w:val="sl-SI"/>
        </w:rPr>
        <w:t>liftom</w:t>
      </w:r>
      <w:proofErr w:type="spellEnd"/>
      <w:r w:rsidRPr="00A00E53">
        <w:rPr>
          <w:lang w:val="sl-SI"/>
        </w:rPr>
        <w:t xml:space="preserve"> in</w:t>
      </w:r>
      <w:r>
        <w:rPr>
          <w:lang w:val="sl-SI"/>
        </w:rPr>
        <w:t xml:space="preserve"> </w:t>
      </w:r>
      <w:proofErr w:type="spellStart"/>
      <w:r w:rsidRPr="00A00E53">
        <w:rPr>
          <w:lang w:val="sl-SI"/>
        </w:rPr>
        <w:t>batiranje</w:t>
      </w:r>
      <w:proofErr w:type="spellEnd"/>
      <w:r w:rsidRPr="00A00E53">
        <w:rPr>
          <w:lang w:val="sl-SI"/>
        </w:rPr>
        <w:t xml:space="preserve"> od zgoraj navzdol s hodom bata Ø 150 mm za ca. 3 m. </w:t>
      </w:r>
      <w:proofErr w:type="spellStart"/>
      <w:r w:rsidRPr="00A00E53">
        <w:rPr>
          <w:lang w:val="sl-SI"/>
        </w:rPr>
        <w:t>Batiranje</w:t>
      </w:r>
      <w:proofErr w:type="spellEnd"/>
      <w:r w:rsidRPr="00A00E53">
        <w:rPr>
          <w:lang w:val="sl-SI"/>
        </w:rPr>
        <w:t xml:space="preserve"> se zaključi, ko po hodu bata po manevrih dolžine 3 m od zgoraj navzdol do usedalnika, po poldnevnem </w:t>
      </w:r>
      <w:proofErr w:type="spellStart"/>
      <w:r w:rsidRPr="00A00E53">
        <w:rPr>
          <w:lang w:val="sl-SI"/>
        </w:rPr>
        <w:t>batiranju</w:t>
      </w:r>
      <w:proofErr w:type="spellEnd"/>
      <w:r w:rsidRPr="00A00E53">
        <w:rPr>
          <w:lang w:val="sl-SI"/>
        </w:rPr>
        <w:t>, v usedalniku ni več kot 0,05 m usedline (mulja in peska). Posamezno sekvenco hoda bata na posamezni globini je potrebno opraviti med 50 in 70 krat.</w:t>
      </w:r>
    </w:p>
    <w:p w14:paraId="5599E160" w14:textId="566A56D3" w:rsidR="00D86285" w:rsidRDefault="00D86285" w:rsidP="00D86285">
      <w:pPr>
        <w:spacing w:line="260" w:lineRule="exact"/>
        <w:jc w:val="both"/>
        <w:rPr>
          <w:lang w:val="sl-SI"/>
        </w:rPr>
      </w:pPr>
      <w:r w:rsidRPr="00A00E53">
        <w:rPr>
          <w:lang w:val="sl-SI"/>
        </w:rPr>
        <w:t xml:space="preserve">Po končnem čiščenju usedalnika s paralelnim </w:t>
      </w:r>
      <w:proofErr w:type="spellStart"/>
      <w:r w:rsidRPr="00A00E53">
        <w:rPr>
          <w:lang w:val="sl-SI"/>
        </w:rPr>
        <w:t>air</w:t>
      </w:r>
      <w:proofErr w:type="spellEnd"/>
      <w:r w:rsidRPr="00A00E53">
        <w:rPr>
          <w:lang w:val="sl-SI"/>
        </w:rPr>
        <w:t>-</w:t>
      </w:r>
      <w:proofErr w:type="spellStart"/>
      <w:r w:rsidRPr="00A00E53">
        <w:rPr>
          <w:lang w:val="sl-SI"/>
        </w:rPr>
        <w:t>liftom</w:t>
      </w:r>
      <w:proofErr w:type="spellEnd"/>
      <w:r w:rsidRPr="00A00E53">
        <w:rPr>
          <w:lang w:val="sl-SI"/>
        </w:rPr>
        <w:t xml:space="preserve"> ter še med </w:t>
      </w:r>
      <w:proofErr w:type="spellStart"/>
      <w:r w:rsidRPr="00A00E53">
        <w:rPr>
          <w:lang w:val="sl-SI"/>
        </w:rPr>
        <w:t>batiranjem</w:t>
      </w:r>
      <w:proofErr w:type="spellEnd"/>
      <w:r w:rsidRPr="00A00E53">
        <w:rPr>
          <w:lang w:val="sl-SI"/>
        </w:rPr>
        <w:t xml:space="preserve"> se zasip dosipava do predvidene kote. Po končanem </w:t>
      </w:r>
      <w:proofErr w:type="spellStart"/>
      <w:r w:rsidRPr="00A00E53">
        <w:rPr>
          <w:lang w:val="sl-SI"/>
        </w:rPr>
        <w:t>batiranju</w:t>
      </w:r>
      <w:proofErr w:type="spellEnd"/>
      <w:r w:rsidRPr="00A00E53">
        <w:rPr>
          <w:lang w:val="sl-SI"/>
        </w:rPr>
        <w:t xml:space="preserve">, ko je zasip </w:t>
      </w:r>
      <w:proofErr w:type="spellStart"/>
      <w:r w:rsidRPr="00A00E53">
        <w:rPr>
          <w:lang w:val="sl-SI"/>
        </w:rPr>
        <w:t>kompaktiran</w:t>
      </w:r>
      <w:proofErr w:type="spellEnd"/>
      <w:r w:rsidRPr="00A00E53">
        <w:rPr>
          <w:lang w:val="sl-SI"/>
        </w:rPr>
        <w:t xml:space="preserve">, se izdela </w:t>
      </w:r>
      <w:proofErr w:type="spellStart"/>
      <w:r w:rsidRPr="00A00E53">
        <w:rPr>
          <w:lang w:val="sl-SI"/>
        </w:rPr>
        <w:t>bentonitno</w:t>
      </w:r>
      <w:proofErr w:type="spellEnd"/>
      <w:r w:rsidRPr="00A00E53">
        <w:rPr>
          <w:lang w:val="sl-SI"/>
        </w:rPr>
        <w:t xml:space="preserve"> glineni čep ter cementni most.</w:t>
      </w:r>
    </w:p>
    <w:p w14:paraId="0B681163" w14:textId="4891B238" w:rsidR="00D86285" w:rsidRDefault="00D86285" w:rsidP="00D86285">
      <w:pPr>
        <w:spacing w:line="260" w:lineRule="exact"/>
        <w:jc w:val="both"/>
        <w:rPr>
          <w:lang w:val="sl-SI"/>
        </w:rPr>
      </w:pPr>
      <w:r w:rsidRPr="00A00E53">
        <w:rPr>
          <w:lang w:val="sl-SI"/>
        </w:rPr>
        <w:lastRenderedPageBreak/>
        <w:t xml:space="preserve">Končna, finalna aktivacija vodnjaka bo opravljena po končani </w:t>
      </w:r>
      <w:proofErr w:type="spellStart"/>
      <w:r w:rsidRPr="00A00E53">
        <w:rPr>
          <w:lang w:val="sl-SI"/>
        </w:rPr>
        <w:t>razcevitvi</w:t>
      </w:r>
      <w:proofErr w:type="spellEnd"/>
      <w:r w:rsidRPr="00A00E53">
        <w:rPr>
          <w:lang w:val="sl-SI"/>
        </w:rPr>
        <w:t xml:space="preserve"> in zapolnitvi vmesnega prostora s cementnim mlekom in po strditvi cementa do globine ca. 2 m pod ustjem vodnjaka. Kot finalna aktivacija je mišljeni direktni </w:t>
      </w:r>
      <w:proofErr w:type="spellStart"/>
      <w:r w:rsidRPr="00A00E53">
        <w:rPr>
          <w:lang w:val="sl-SI"/>
        </w:rPr>
        <w:t>air</w:t>
      </w:r>
      <w:proofErr w:type="spellEnd"/>
      <w:r w:rsidRPr="00A00E53">
        <w:rPr>
          <w:lang w:val="sl-SI"/>
        </w:rPr>
        <w:t>-</w:t>
      </w:r>
      <w:proofErr w:type="spellStart"/>
      <w:r w:rsidRPr="00A00E53">
        <w:rPr>
          <w:lang w:val="sl-SI"/>
        </w:rPr>
        <w:t>lift</w:t>
      </w:r>
      <w:proofErr w:type="spellEnd"/>
      <w:r w:rsidRPr="00A00E53">
        <w:rPr>
          <w:lang w:val="sl-SI"/>
        </w:rPr>
        <w:t xml:space="preserve">. V ta namen se </w:t>
      </w:r>
      <w:r>
        <w:rPr>
          <w:lang w:val="sl-SI"/>
        </w:rPr>
        <w:t xml:space="preserve">bo </w:t>
      </w:r>
      <w:r w:rsidRPr="00A00E53">
        <w:rPr>
          <w:lang w:val="sl-SI"/>
        </w:rPr>
        <w:t>na ustje privari</w:t>
      </w:r>
      <w:r>
        <w:rPr>
          <w:lang w:val="sl-SI"/>
        </w:rPr>
        <w:t>la</w:t>
      </w:r>
      <w:r w:rsidRPr="00A00E53">
        <w:rPr>
          <w:lang w:val="sl-SI"/>
        </w:rPr>
        <w:t xml:space="preserve"> </w:t>
      </w:r>
      <w:proofErr w:type="spellStart"/>
      <w:r w:rsidRPr="00A00E53">
        <w:rPr>
          <w:lang w:val="sl-SI"/>
        </w:rPr>
        <w:t>prirobka</w:t>
      </w:r>
      <w:proofErr w:type="spellEnd"/>
      <w:r w:rsidRPr="00A00E53">
        <w:rPr>
          <w:lang w:val="sl-SI"/>
        </w:rPr>
        <w:t xml:space="preserve"> DN150, na njo pa se </w:t>
      </w:r>
      <w:r>
        <w:rPr>
          <w:lang w:val="sl-SI"/>
        </w:rPr>
        <w:t xml:space="preserve">bo </w:t>
      </w:r>
      <w:proofErr w:type="spellStart"/>
      <w:r w:rsidRPr="00A00E53">
        <w:rPr>
          <w:lang w:val="sl-SI"/>
        </w:rPr>
        <w:t>privijači</w:t>
      </w:r>
      <w:r>
        <w:rPr>
          <w:lang w:val="sl-SI"/>
        </w:rPr>
        <w:t>la</w:t>
      </w:r>
      <w:proofErr w:type="spellEnd"/>
      <w:r w:rsidRPr="00A00E53">
        <w:rPr>
          <w:lang w:val="sl-SI"/>
        </w:rPr>
        <w:t xml:space="preserve"> izlivna kapa, ali še bolje </w:t>
      </w:r>
      <w:proofErr w:type="spellStart"/>
      <w:r w:rsidRPr="00A00E53">
        <w:rPr>
          <w:lang w:val="sl-SI"/>
        </w:rPr>
        <w:t>preventor</w:t>
      </w:r>
      <w:proofErr w:type="spellEnd"/>
      <w:r w:rsidRPr="00A00E53">
        <w:rPr>
          <w:lang w:val="sl-SI"/>
        </w:rPr>
        <w:t xml:space="preserve">. Odvodnjavanje vode mora biti koncentrirano v bazen. Iz bazena </w:t>
      </w:r>
      <w:r>
        <w:rPr>
          <w:lang w:val="sl-SI"/>
        </w:rPr>
        <w:t>se bo</w:t>
      </w:r>
      <w:r w:rsidRPr="00A00E53">
        <w:rPr>
          <w:lang w:val="sl-SI"/>
        </w:rPr>
        <w:t xml:space="preserve"> čisto vodo </w:t>
      </w:r>
      <w:proofErr w:type="spellStart"/>
      <w:r w:rsidRPr="00A00E53">
        <w:rPr>
          <w:lang w:val="sl-SI"/>
        </w:rPr>
        <w:t>odvodnjava</w:t>
      </w:r>
      <w:r>
        <w:rPr>
          <w:lang w:val="sl-SI"/>
        </w:rPr>
        <w:t>lo</w:t>
      </w:r>
      <w:proofErr w:type="spellEnd"/>
      <w:r w:rsidRPr="00A00E53">
        <w:rPr>
          <w:lang w:val="sl-SI"/>
        </w:rPr>
        <w:t xml:space="preserve"> preko </w:t>
      </w:r>
      <w:proofErr w:type="spellStart"/>
      <w:r w:rsidRPr="00A00E53">
        <w:rPr>
          <w:lang w:val="sl-SI"/>
        </w:rPr>
        <w:t>muldne</w:t>
      </w:r>
      <w:proofErr w:type="spellEnd"/>
      <w:r w:rsidRPr="00A00E53">
        <w:rPr>
          <w:lang w:val="sl-SI"/>
        </w:rPr>
        <w:t xml:space="preserve"> črpalke v kanalizacijo. Lahko </w:t>
      </w:r>
      <w:r>
        <w:rPr>
          <w:lang w:val="sl-SI"/>
        </w:rPr>
        <w:t>se ca</w:t>
      </w:r>
      <w:r w:rsidRPr="00A00E53">
        <w:rPr>
          <w:lang w:val="sl-SI"/>
        </w:rPr>
        <w:t>. 20 m stran izkoplje ponikalni bazen dim. 5 x 5 x 3 m. Bazen mora biti jasno označen in ograjen, tako da se prepreči dostop nepooblaščenim osebam.</w:t>
      </w:r>
    </w:p>
    <w:p w14:paraId="326FAE46" w14:textId="77777777" w:rsidR="00D86285" w:rsidRDefault="00D86285" w:rsidP="00D86285">
      <w:pPr>
        <w:spacing w:line="260" w:lineRule="exact"/>
        <w:jc w:val="both"/>
        <w:rPr>
          <w:lang w:val="sl-SI"/>
        </w:rPr>
      </w:pPr>
      <w:r w:rsidRPr="00A00E53">
        <w:rPr>
          <w:lang w:val="sl-SI"/>
        </w:rPr>
        <w:t xml:space="preserve">Kot finalno aktivacijo </w:t>
      </w:r>
      <w:r>
        <w:rPr>
          <w:lang w:val="sl-SI"/>
        </w:rPr>
        <w:t xml:space="preserve">se </w:t>
      </w:r>
      <w:r w:rsidRPr="00A00E53">
        <w:rPr>
          <w:lang w:val="sl-SI"/>
        </w:rPr>
        <w:t xml:space="preserve">dopušča tudi prečrpavanje s potopno črpalko izdatnosti več kot 15 l/s. V tem primeru je lahko odvodnjavanje direktno v izkopani ponikalni bazen, v kolikor pa je voda čista, pa direktno v meteorno kanalizacijo. Pred iztokom se mora zagotoviti merjenje motnosti vode. </w:t>
      </w:r>
    </w:p>
    <w:p w14:paraId="017D8CD3" w14:textId="77777777" w:rsidR="00D86285" w:rsidRDefault="00D86285" w:rsidP="00D86285">
      <w:pPr>
        <w:spacing w:line="260" w:lineRule="exact"/>
        <w:jc w:val="both"/>
        <w:rPr>
          <w:lang w:val="sl-SI"/>
        </w:rPr>
      </w:pPr>
    </w:p>
    <w:p w14:paraId="48902284" w14:textId="77777777" w:rsidR="00D86285" w:rsidRDefault="00D86285" w:rsidP="00D86285">
      <w:pPr>
        <w:spacing w:line="260" w:lineRule="exact"/>
        <w:jc w:val="both"/>
        <w:rPr>
          <w:lang w:val="sl-SI"/>
        </w:rPr>
      </w:pPr>
      <w:r w:rsidRPr="00A00E53">
        <w:rPr>
          <w:lang w:val="sl-SI"/>
        </w:rPr>
        <w:t xml:space="preserve">Po končanih vrtalnih delih se </w:t>
      </w:r>
      <w:r>
        <w:rPr>
          <w:lang w:val="sl-SI"/>
        </w:rPr>
        <w:t xml:space="preserve">bo </w:t>
      </w:r>
      <w:r w:rsidRPr="00A00E53">
        <w:rPr>
          <w:lang w:val="sl-SI"/>
        </w:rPr>
        <w:t>na ustje črpalnega vodnjaka navari</w:t>
      </w:r>
      <w:r>
        <w:rPr>
          <w:lang w:val="sl-SI"/>
        </w:rPr>
        <w:t>la</w:t>
      </w:r>
      <w:r w:rsidRPr="00A00E53">
        <w:rPr>
          <w:lang w:val="sl-SI"/>
        </w:rPr>
        <w:t xml:space="preserve"> </w:t>
      </w:r>
      <w:proofErr w:type="spellStart"/>
      <w:r w:rsidRPr="00A00E53">
        <w:rPr>
          <w:lang w:val="sl-SI"/>
        </w:rPr>
        <w:t>prirobka</w:t>
      </w:r>
      <w:proofErr w:type="spellEnd"/>
      <w:r w:rsidRPr="00A00E53">
        <w:rPr>
          <w:lang w:val="sl-SI"/>
        </w:rPr>
        <w:t xml:space="preserve"> DN250 PN16 ter nanjo </w:t>
      </w:r>
      <w:proofErr w:type="spellStart"/>
      <w:r w:rsidRPr="00A00E53">
        <w:rPr>
          <w:lang w:val="sl-SI"/>
        </w:rPr>
        <w:t>privijači</w:t>
      </w:r>
      <w:r>
        <w:rPr>
          <w:lang w:val="sl-SI"/>
        </w:rPr>
        <w:t>lo</w:t>
      </w:r>
      <w:proofErr w:type="spellEnd"/>
      <w:r w:rsidRPr="00A00E53">
        <w:rPr>
          <w:lang w:val="sl-SI"/>
        </w:rPr>
        <w:t xml:space="preserve"> slep</w:t>
      </w:r>
      <w:r>
        <w:rPr>
          <w:lang w:val="sl-SI"/>
        </w:rPr>
        <w:t>o</w:t>
      </w:r>
      <w:r w:rsidRPr="00A00E53">
        <w:rPr>
          <w:lang w:val="sl-SI"/>
        </w:rPr>
        <w:t xml:space="preserve"> </w:t>
      </w:r>
      <w:proofErr w:type="spellStart"/>
      <w:r w:rsidRPr="00A00E53">
        <w:rPr>
          <w:lang w:val="sl-SI"/>
        </w:rPr>
        <w:t>prirob</w:t>
      </w:r>
      <w:r>
        <w:rPr>
          <w:lang w:val="sl-SI"/>
        </w:rPr>
        <w:t>o</w:t>
      </w:r>
      <w:proofErr w:type="spellEnd"/>
      <w:r w:rsidRPr="00A00E53">
        <w:rPr>
          <w:lang w:val="sl-SI"/>
        </w:rPr>
        <w:t xml:space="preserve"> oz. pokrov DN250.</w:t>
      </w:r>
    </w:p>
    <w:p w14:paraId="5C88EDB5" w14:textId="77777777" w:rsidR="00D86285" w:rsidRDefault="00D86285" w:rsidP="00D86285">
      <w:pPr>
        <w:spacing w:line="260" w:lineRule="exact"/>
        <w:jc w:val="both"/>
        <w:rPr>
          <w:lang w:val="sl-SI"/>
        </w:rPr>
      </w:pPr>
    </w:p>
    <w:p w14:paraId="0C141033" w14:textId="186EF8D2" w:rsidR="00D86285" w:rsidRPr="00FB7D88" w:rsidRDefault="00D86285" w:rsidP="00D86285">
      <w:pPr>
        <w:spacing w:line="260" w:lineRule="exact"/>
        <w:jc w:val="both"/>
        <w:rPr>
          <w:lang w:val="sl-SI"/>
        </w:rPr>
      </w:pPr>
      <w:r w:rsidRPr="00FB7D88">
        <w:rPr>
          <w:lang w:val="sl-SI"/>
        </w:rPr>
        <w:t>Hidrogeološko testiranje vodnjakov se bo pričelo, ko bosta oba vodnjaka izdelana in očiščena oz. aktivirana. Ustja vrtin na katerem bodo testiranja potekala, morajo predhodno, še pred izvedbo hidravličnih testov, biti geodetsko posneta.</w:t>
      </w:r>
    </w:p>
    <w:p w14:paraId="78BE2707" w14:textId="744C4808" w:rsidR="00D86285" w:rsidRPr="00FB7D88" w:rsidRDefault="00D86285" w:rsidP="00D86285">
      <w:pPr>
        <w:spacing w:line="260" w:lineRule="exact"/>
        <w:jc w:val="both"/>
        <w:rPr>
          <w:lang w:val="sl-SI"/>
        </w:rPr>
      </w:pPr>
      <w:r w:rsidRPr="00FB7D88">
        <w:rPr>
          <w:lang w:val="sl-SI"/>
        </w:rPr>
        <w:t>Črpalni poskus na črpalnem vodnjaku se mora obvezno izvesti s potopno črpalko izdatnosti vsaj 25 l/s pri H = 100 m. Dvižni vodi morajo biti premera min. DN125. Odvodni cevovod pa mora biti premera min. DN125. Izvajalec hidravličnih testiranj mora zagotoviti za izvedbo črpalnih preizkusov tudi ustrezno električno omarico za mehki zagon.</w:t>
      </w:r>
    </w:p>
    <w:p w14:paraId="31EC21B8" w14:textId="77777777" w:rsidR="00D86285" w:rsidRPr="00FB7D88" w:rsidRDefault="00D86285" w:rsidP="00D86285">
      <w:pPr>
        <w:spacing w:line="260" w:lineRule="exact"/>
        <w:jc w:val="both"/>
        <w:rPr>
          <w:lang w:val="sl-SI"/>
        </w:rPr>
      </w:pPr>
      <w:r w:rsidRPr="00FB7D88">
        <w:rPr>
          <w:lang w:val="sl-SI"/>
        </w:rPr>
        <w:t>Po končani izdelavi črpalne vrtine bo potrebno vrtino hidravlično testirati. V okviru hidrogeološkega in hidravličnega testiranja vodnjakov bo potrebno izvesti naslednje aktivnosti:</w:t>
      </w:r>
    </w:p>
    <w:p w14:paraId="4AD65228" w14:textId="77777777" w:rsidR="00D86285" w:rsidRPr="00FB7D88" w:rsidRDefault="00D86285" w:rsidP="00D86285">
      <w:pPr>
        <w:pStyle w:val="Odstavekseznama"/>
        <w:numPr>
          <w:ilvl w:val="0"/>
          <w:numId w:val="30"/>
        </w:numPr>
        <w:spacing w:line="260" w:lineRule="exact"/>
        <w:jc w:val="both"/>
        <w:rPr>
          <w:lang w:val="sl-SI"/>
        </w:rPr>
      </w:pPr>
      <w:r w:rsidRPr="00FB7D88">
        <w:rPr>
          <w:lang w:val="sl-SI"/>
        </w:rPr>
        <w:t>stopenjski črpalni poskus za določitev linearnih in nelinearnih uporov na črpalnem vodnjaku,</w:t>
      </w:r>
    </w:p>
    <w:p w14:paraId="1B1A98DB" w14:textId="77777777" w:rsidR="00D86285" w:rsidRPr="00FB7D88" w:rsidRDefault="00D86285" w:rsidP="00D86285">
      <w:pPr>
        <w:pStyle w:val="Odstavekseznama"/>
        <w:numPr>
          <w:ilvl w:val="0"/>
          <w:numId w:val="30"/>
        </w:numPr>
        <w:spacing w:line="260" w:lineRule="exact"/>
        <w:jc w:val="both"/>
        <w:rPr>
          <w:lang w:val="sl-SI"/>
        </w:rPr>
      </w:pPr>
      <w:r w:rsidRPr="00FB7D88">
        <w:rPr>
          <w:lang w:val="sl-SI"/>
        </w:rPr>
        <w:t>daljši črpalni poskus na črpalnem vodnjaku v trajanju min. 7 dni.</w:t>
      </w:r>
    </w:p>
    <w:p w14:paraId="6666D89B" w14:textId="77777777" w:rsidR="00D86285" w:rsidRDefault="00D86285" w:rsidP="00D86285">
      <w:pPr>
        <w:spacing w:line="260" w:lineRule="exact"/>
        <w:jc w:val="both"/>
        <w:rPr>
          <w:lang w:val="sl-SI"/>
        </w:rPr>
      </w:pPr>
      <w:r>
        <w:rPr>
          <w:lang w:val="sl-SI"/>
        </w:rPr>
        <w:t>Gradnja in testiranje vodnjakov bo potekalo ca. 70 dni.</w:t>
      </w:r>
    </w:p>
    <w:p w14:paraId="1290A45A" w14:textId="77777777" w:rsidR="00D86285" w:rsidRPr="008C75CE" w:rsidRDefault="00D86285" w:rsidP="00D86285">
      <w:pPr>
        <w:spacing w:line="260" w:lineRule="exact"/>
        <w:jc w:val="both"/>
        <w:rPr>
          <w:lang w:val="sl-SI"/>
        </w:rPr>
      </w:pPr>
    </w:p>
    <w:p w14:paraId="51FDD5B4" w14:textId="77777777" w:rsidR="00D86285" w:rsidRPr="00A31A1C" w:rsidRDefault="00D86285" w:rsidP="00D86285">
      <w:pPr>
        <w:spacing w:line="260" w:lineRule="exact"/>
        <w:jc w:val="both"/>
        <w:rPr>
          <w:rFonts w:cs="Arial"/>
          <w:i/>
          <w:szCs w:val="20"/>
          <w:u w:val="single"/>
          <w:lang w:val="sl-SI"/>
        </w:rPr>
      </w:pPr>
      <w:r w:rsidRPr="00A31A1C">
        <w:rPr>
          <w:rFonts w:cs="Arial"/>
          <w:i/>
          <w:szCs w:val="20"/>
          <w:u w:val="single"/>
          <w:lang w:val="sl-SI"/>
        </w:rPr>
        <w:t>Odločitev</w:t>
      </w:r>
    </w:p>
    <w:p w14:paraId="11FC3F66" w14:textId="77777777" w:rsidR="00D86285" w:rsidRPr="00A31A1C" w:rsidRDefault="00D86285" w:rsidP="00D86285">
      <w:pPr>
        <w:spacing w:line="260" w:lineRule="exact"/>
        <w:jc w:val="both"/>
        <w:rPr>
          <w:rFonts w:cs="Arial"/>
          <w:szCs w:val="20"/>
          <w:lang w:val="sl-SI"/>
        </w:rPr>
      </w:pPr>
      <w:r w:rsidRPr="00A31A1C">
        <w:rPr>
          <w:rFonts w:cs="Arial"/>
          <w:szCs w:val="20"/>
          <w:lang w:val="sl-SI"/>
        </w:rPr>
        <w:t>Naslovni organ je na podlagi prejete dokumentacije in v skladu s Prilogo 2 Uredbe o posegih v okolje, za katere je treba izvesti presojo vplivov na okolje, ugotovil, da za nameravani poseg, glede na njegove značilnosti, lokacijo in možne vplive,</w:t>
      </w:r>
      <w:r w:rsidRPr="00A31A1C">
        <w:rPr>
          <w:rFonts w:cs="Arial"/>
          <w:i/>
          <w:szCs w:val="20"/>
          <w:lang w:val="sl-SI"/>
        </w:rPr>
        <w:t xml:space="preserve"> </w:t>
      </w:r>
      <w:r w:rsidRPr="00A31A1C">
        <w:rPr>
          <w:rFonts w:cs="Arial"/>
          <w:szCs w:val="20"/>
          <w:lang w:val="sl-SI"/>
        </w:rPr>
        <w:t>ni treba izvesti presoje vplivov na okolje in pridobiti okoljevarstvenega soglasja.</w:t>
      </w:r>
    </w:p>
    <w:p w14:paraId="1518D9D7" w14:textId="77777777" w:rsidR="00D86285" w:rsidRPr="00A31A1C" w:rsidRDefault="00D86285" w:rsidP="00D86285">
      <w:pPr>
        <w:spacing w:line="260" w:lineRule="exact"/>
        <w:jc w:val="both"/>
        <w:rPr>
          <w:rFonts w:cs="Arial"/>
          <w:szCs w:val="20"/>
          <w:lang w:val="sl-SI"/>
        </w:rPr>
      </w:pPr>
    </w:p>
    <w:p w14:paraId="7569BFE7" w14:textId="77777777" w:rsidR="00D86285" w:rsidRPr="00A31A1C" w:rsidRDefault="00D86285" w:rsidP="00D86285">
      <w:pPr>
        <w:spacing w:line="260" w:lineRule="exact"/>
        <w:jc w:val="both"/>
        <w:rPr>
          <w:rFonts w:cs="Arial"/>
          <w:szCs w:val="20"/>
          <w:lang w:val="sl-SI"/>
        </w:rPr>
      </w:pPr>
      <w:r w:rsidRPr="00A31A1C">
        <w:rPr>
          <w:rFonts w:cs="Arial"/>
          <w:szCs w:val="20"/>
          <w:lang w:val="sl-SI"/>
        </w:rPr>
        <w:t>Naslovni organ je namreč ugotovil, da:</w:t>
      </w:r>
    </w:p>
    <w:p w14:paraId="74F406F6" w14:textId="77777777" w:rsidR="00D86285" w:rsidRPr="00A31A1C" w:rsidRDefault="00D86285" w:rsidP="00D86285">
      <w:pPr>
        <w:spacing w:line="260" w:lineRule="exact"/>
        <w:jc w:val="both"/>
        <w:rPr>
          <w:rFonts w:cs="Arial"/>
          <w:szCs w:val="20"/>
          <w:lang w:val="sl-SI"/>
        </w:rPr>
      </w:pPr>
    </w:p>
    <w:p w14:paraId="50BC09EC" w14:textId="2D746081" w:rsidR="00D86285" w:rsidRPr="00A31A1C" w:rsidRDefault="00D86285" w:rsidP="00D86285">
      <w:pPr>
        <w:numPr>
          <w:ilvl w:val="0"/>
          <w:numId w:val="11"/>
        </w:numPr>
        <w:spacing w:line="260" w:lineRule="exact"/>
        <w:ind w:left="426" w:hanging="426"/>
        <w:jc w:val="both"/>
        <w:rPr>
          <w:rFonts w:cs="Arial"/>
          <w:szCs w:val="20"/>
          <w:lang w:val="sl-SI"/>
        </w:rPr>
      </w:pPr>
      <w:r w:rsidRPr="00A31A1C">
        <w:rPr>
          <w:rFonts w:cs="Arial"/>
          <w:szCs w:val="20"/>
          <w:lang w:val="sl-SI"/>
        </w:rPr>
        <w:t>Značilnosti posega</w:t>
      </w:r>
    </w:p>
    <w:p w14:paraId="58D574A1" w14:textId="77777777" w:rsidR="00D86285" w:rsidRPr="00D2707D" w:rsidRDefault="00D86285" w:rsidP="00D86285">
      <w:pPr>
        <w:numPr>
          <w:ilvl w:val="0"/>
          <w:numId w:val="12"/>
        </w:numPr>
        <w:spacing w:line="260" w:lineRule="exact"/>
        <w:jc w:val="both"/>
        <w:rPr>
          <w:rFonts w:cs="Arial"/>
          <w:szCs w:val="20"/>
          <w:lang w:val="sl-SI"/>
        </w:rPr>
      </w:pPr>
      <w:r w:rsidRPr="00D2707D">
        <w:rPr>
          <w:rFonts w:cs="Arial"/>
          <w:szCs w:val="20"/>
          <w:u w:val="single"/>
          <w:lang w:val="sl-SI"/>
        </w:rPr>
        <w:t>Velikost in zasnova celotnega posega:</w:t>
      </w:r>
      <w:r w:rsidRPr="00D2707D">
        <w:rPr>
          <w:rFonts w:cs="Arial"/>
          <w:szCs w:val="20"/>
          <w:lang w:val="sl-SI"/>
        </w:rPr>
        <w:t xml:space="preserve"> lokacija nameravanega posega je načrtovana na zemljiščih v k.o. 1891 Županje njive s parcelnimi št. 348, 360 in 357. Maksimalna zmogljivost posameznega črpalnega vodnjaka znaša 25 l/s. </w:t>
      </w:r>
      <w:r w:rsidRPr="00D2707D">
        <w:rPr>
          <w:rFonts w:cs="Arial"/>
          <w:iCs/>
          <w:szCs w:val="20"/>
          <w:lang w:val="sl-SI" w:eastAsia="sl-SI"/>
        </w:rPr>
        <w:t>Zasnova nameravanega posega je razvidna iz predhodno navedenega opisa.</w:t>
      </w:r>
    </w:p>
    <w:p w14:paraId="0FE832C9" w14:textId="77777777" w:rsidR="00D86285" w:rsidRPr="00D2707D" w:rsidRDefault="00D86285" w:rsidP="00D86285">
      <w:pPr>
        <w:numPr>
          <w:ilvl w:val="0"/>
          <w:numId w:val="12"/>
        </w:numPr>
        <w:spacing w:line="260" w:lineRule="exact"/>
        <w:jc w:val="both"/>
        <w:rPr>
          <w:rFonts w:cs="Arial"/>
          <w:szCs w:val="20"/>
          <w:lang w:val="sl-SI"/>
        </w:rPr>
      </w:pPr>
      <w:r w:rsidRPr="00D2707D">
        <w:rPr>
          <w:rFonts w:cs="Arial"/>
          <w:szCs w:val="20"/>
          <w:u w:val="single"/>
          <w:lang w:val="sl-SI"/>
        </w:rPr>
        <w:t>S</w:t>
      </w:r>
      <w:r w:rsidRPr="00D2707D">
        <w:rPr>
          <w:rFonts w:cs="Arial"/>
          <w:szCs w:val="20"/>
          <w:u w:val="single"/>
          <w:lang w:val="sl-SI" w:eastAsia="sl-SI"/>
        </w:rPr>
        <w:t>kupni učinek z drugimi obstoječimi oziroma dovoljenimi posegi</w:t>
      </w:r>
      <w:r w:rsidRPr="00D2707D">
        <w:rPr>
          <w:rFonts w:cs="Arial"/>
          <w:szCs w:val="20"/>
          <w:lang w:val="sl-SI" w:eastAsia="sl-SI"/>
        </w:rPr>
        <w:t xml:space="preserve">: </w:t>
      </w:r>
      <w:r w:rsidRPr="00D2707D">
        <w:rPr>
          <w:lang w:val="sl-SI"/>
        </w:rPr>
        <w:t xml:space="preserve">nameravani poseg se nahaja na območju zajetja Iverje, kjer namerava nosilec nameravanega posega nadgraditi sistem </w:t>
      </w:r>
      <w:proofErr w:type="spellStart"/>
      <w:r w:rsidRPr="00D2707D">
        <w:rPr>
          <w:lang w:val="sl-SI"/>
        </w:rPr>
        <w:t>vodooskrbe</w:t>
      </w:r>
      <w:proofErr w:type="spellEnd"/>
      <w:r w:rsidRPr="00D2707D">
        <w:rPr>
          <w:lang w:val="sl-SI"/>
        </w:rPr>
        <w:t xml:space="preserve"> občine z izvedbo dodatnih treh globokih črpalnih vrtin. V neposredni bližini nameravanega posega se nahaja kamnolom Stahovica. </w:t>
      </w:r>
      <w:r w:rsidRPr="00D2707D">
        <w:rPr>
          <w:rFonts w:cs="Arial"/>
          <w:szCs w:val="20"/>
          <w:lang w:val="sl-SI"/>
        </w:rPr>
        <w:t>Skupni učinek obremenitve okolja se glede na obstoječe stanje zaradi nameravanega posega ne bo bistveno spremenil.</w:t>
      </w:r>
    </w:p>
    <w:p w14:paraId="59F10AE1" w14:textId="77777777" w:rsidR="00D86285" w:rsidRPr="00D2707D" w:rsidRDefault="00D86285" w:rsidP="00D86285">
      <w:pPr>
        <w:numPr>
          <w:ilvl w:val="0"/>
          <w:numId w:val="12"/>
        </w:numPr>
        <w:spacing w:line="260" w:lineRule="exact"/>
        <w:jc w:val="both"/>
        <w:rPr>
          <w:rFonts w:cs="Arial"/>
          <w:szCs w:val="20"/>
          <w:lang w:val="sl-SI"/>
        </w:rPr>
      </w:pPr>
      <w:r w:rsidRPr="00D2707D">
        <w:rPr>
          <w:rFonts w:cs="Arial"/>
          <w:szCs w:val="20"/>
          <w:u w:val="single"/>
          <w:lang w:val="sl-SI"/>
        </w:rPr>
        <w:t>Uporaba naravnih virov, zlasti tal, prsti, vode in biotske raznovrstnosti</w:t>
      </w:r>
      <w:r w:rsidRPr="00D2707D">
        <w:rPr>
          <w:rFonts w:cs="Arial"/>
          <w:szCs w:val="20"/>
          <w:lang w:val="sl-SI"/>
        </w:rPr>
        <w:t xml:space="preserve">: po izgradnji vrtin bo potekalo hidrološko in hidravlično testiranje vodnjakov s pomočjo stopenjskega črpalnega poizkusa in daljšega črpalnega poizkusa. Izčrpana voda se bo po koncu </w:t>
      </w:r>
      <w:r w:rsidRPr="00D2707D">
        <w:rPr>
          <w:rFonts w:cs="Arial"/>
          <w:szCs w:val="20"/>
          <w:lang w:val="sl-SI"/>
        </w:rPr>
        <w:lastRenderedPageBreak/>
        <w:t>testiranja odvajala v okolje in sicer v vodotok Kamniška Bistrica. Vrtine bodo v času obratovanja črpale vodo.</w:t>
      </w:r>
    </w:p>
    <w:p w14:paraId="0F3B4CFB" w14:textId="77777777" w:rsidR="00D86285" w:rsidRPr="00D2707D" w:rsidRDefault="00D86285" w:rsidP="00D86285">
      <w:pPr>
        <w:numPr>
          <w:ilvl w:val="0"/>
          <w:numId w:val="12"/>
        </w:numPr>
        <w:spacing w:line="260" w:lineRule="exact"/>
        <w:jc w:val="both"/>
        <w:rPr>
          <w:rFonts w:cs="Arial"/>
          <w:szCs w:val="20"/>
          <w:lang w:val="sl-SI"/>
        </w:rPr>
      </w:pPr>
      <w:r w:rsidRPr="00D2707D">
        <w:rPr>
          <w:rFonts w:cs="Arial"/>
          <w:szCs w:val="20"/>
          <w:u w:val="single"/>
          <w:lang w:val="sl-SI"/>
        </w:rPr>
        <w:t>Emisije onesnaževal ter druge motnje zdravja, počutja ali kakovosti življenja (npr. sevanja, vibracije, smrad, hrup, toplota, svetloba)</w:t>
      </w:r>
      <w:r w:rsidRPr="00D2707D">
        <w:rPr>
          <w:rFonts w:cs="Arial"/>
          <w:szCs w:val="20"/>
          <w:lang w:val="sl-SI"/>
        </w:rPr>
        <w:t>: nameravani poseg bo imel naslednje vplive na okolje:</w:t>
      </w:r>
    </w:p>
    <w:p w14:paraId="7104FA98" w14:textId="77777777" w:rsidR="00D86285" w:rsidRPr="00D2707D" w:rsidRDefault="00D86285" w:rsidP="00D86285">
      <w:pPr>
        <w:numPr>
          <w:ilvl w:val="0"/>
          <w:numId w:val="13"/>
        </w:numPr>
        <w:spacing w:line="260" w:lineRule="exact"/>
        <w:ind w:left="1134" w:hanging="283"/>
        <w:contextualSpacing/>
        <w:jc w:val="both"/>
        <w:rPr>
          <w:rFonts w:cs="Arial"/>
          <w:szCs w:val="20"/>
          <w:lang w:val="sl-SI"/>
        </w:rPr>
      </w:pPr>
      <w:r w:rsidRPr="00D2707D">
        <w:rPr>
          <w:rFonts w:cs="Arial"/>
          <w:szCs w:val="20"/>
          <w:lang w:val="sl-SI"/>
        </w:rPr>
        <w:t>v času gradnje: emisije onesnaževal v zrak, emisije toplogrednih plinov, odlaganje/izpusti snovi v tla, nastajanje odpadkov, hrup, vidna izpostavljenost, vibracije in raba vode;</w:t>
      </w:r>
    </w:p>
    <w:p w14:paraId="670E8902" w14:textId="77777777" w:rsidR="00D86285" w:rsidRPr="00D2707D" w:rsidRDefault="00D86285" w:rsidP="00D86285">
      <w:pPr>
        <w:numPr>
          <w:ilvl w:val="0"/>
          <w:numId w:val="13"/>
        </w:numPr>
        <w:spacing w:line="260" w:lineRule="exact"/>
        <w:ind w:left="1134" w:hanging="283"/>
        <w:contextualSpacing/>
        <w:jc w:val="both"/>
        <w:rPr>
          <w:rFonts w:cs="Arial"/>
          <w:szCs w:val="20"/>
          <w:lang w:val="sl-SI"/>
        </w:rPr>
      </w:pPr>
      <w:r w:rsidRPr="00D2707D">
        <w:rPr>
          <w:rFonts w:cs="Arial"/>
          <w:szCs w:val="20"/>
          <w:lang w:val="sl-SI"/>
        </w:rPr>
        <w:t>v času obratovanja: raba vode.</w:t>
      </w:r>
    </w:p>
    <w:p w14:paraId="33AB123B" w14:textId="77777777" w:rsidR="00D86285" w:rsidRPr="00D2707D" w:rsidRDefault="00D86285" w:rsidP="00D86285">
      <w:pPr>
        <w:pStyle w:val="Odstavekseznama"/>
        <w:numPr>
          <w:ilvl w:val="0"/>
          <w:numId w:val="13"/>
        </w:numPr>
        <w:spacing w:line="260" w:lineRule="exact"/>
        <w:jc w:val="both"/>
        <w:rPr>
          <w:rFonts w:cs="Arial"/>
          <w:szCs w:val="20"/>
          <w:lang w:val="sl-SI"/>
        </w:rPr>
      </w:pPr>
      <w:r w:rsidRPr="00D2707D">
        <w:rPr>
          <w:rFonts w:cs="Arial"/>
          <w:szCs w:val="20"/>
          <w:u w:val="single"/>
          <w:lang w:val="sl-SI"/>
        </w:rPr>
        <w:t>Tveganje povzročitve večjih nesreč po predpisih, ki urejajo varstvo okolja, in naravnih nesreč, tudi tistih, ki so v skladu z znanstvenimi spoznanji lahko posledica podnebnih sprememb:</w:t>
      </w:r>
      <w:r w:rsidRPr="00D2707D">
        <w:rPr>
          <w:rFonts w:cs="Arial"/>
          <w:szCs w:val="20"/>
          <w:lang w:val="sl-SI"/>
        </w:rPr>
        <w:t xml:space="preserve"> nameravani poseg ne predstavlja tveganja za nastanek naravnih nesreč. </w:t>
      </w:r>
    </w:p>
    <w:p w14:paraId="44E7289E" w14:textId="64A7099B" w:rsidR="00D86285" w:rsidRDefault="00D86285" w:rsidP="00D86285">
      <w:pPr>
        <w:pStyle w:val="Odstavekseznama"/>
        <w:numPr>
          <w:ilvl w:val="0"/>
          <w:numId w:val="13"/>
        </w:numPr>
        <w:spacing w:line="260" w:lineRule="exact"/>
        <w:jc w:val="both"/>
        <w:rPr>
          <w:rFonts w:cs="Arial"/>
          <w:szCs w:val="20"/>
          <w:lang w:val="sl-SI"/>
        </w:rPr>
      </w:pPr>
      <w:r w:rsidRPr="00D2707D">
        <w:rPr>
          <w:rFonts w:cs="Arial"/>
          <w:szCs w:val="20"/>
          <w:u w:val="single"/>
          <w:lang w:val="sl-SI"/>
        </w:rPr>
        <w:t>Tveganje za zdravje ljudi</w:t>
      </w:r>
      <w:r w:rsidRPr="00D2707D">
        <w:rPr>
          <w:rFonts w:cs="Arial"/>
          <w:szCs w:val="20"/>
          <w:lang w:val="sl-SI"/>
        </w:rPr>
        <w:t xml:space="preserve">: </w:t>
      </w:r>
      <w:r w:rsidRPr="00D2707D">
        <w:rPr>
          <w:rFonts w:cs="Arial"/>
          <w:szCs w:val="20"/>
          <w:lang w:val="sl-SI" w:eastAsia="sl-SI"/>
        </w:rPr>
        <w:t>izgradnja in obratovanje nameravanega posega ne bosta pomembno vplivala na zdravje ljudi.</w:t>
      </w:r>
    </w:p>
    <w:p w14:paraId="730DFE4D" w14:textId="77777777" w:rsidR="00D86285" w:rsidRPr="00D2707D" w:rsidRDefault="00D86285" w:rsidP="00D86285">
      <w:pPr>
        <w:pStyle w:val="Odstavekseznama"/>
        <w:spacing w:line="260" w:lineRule="exact"/>
        <w:ind w:left="780"/>
        <w:jc w:val="both"/>
        <w:rPr>
          <w:rFonts w:cs="Arial"/>
          <w:szCs w:val="20"/>
          <w:lang w:val="sl-SI"/>
        </w:rPr>
      </w:pPr>
    </w:p>
    <w:p w14:paraId="7AE1C60E" w14:textId="77777777" w:rsidR="00D86285" w:rsidRPr="00D2707D" w:rsidRDefault="00D86285" w:rsidP="00D86285">
      <w:pPr>
        <w:numPr>
          <w:ilvl w:val="0"/>
          <w:numId w:val="11"/>
        </w:numPr>
        <w:spacing w:line="260" w:lineRule="exact"/>
        <w:ind w:left="425" w:hanging="425"/>
        <w:jc w:val="both"/>
        <w:rPr>
          <w:rFonts w:cs="Arial"/>
          <w:szCs w:val="20"/>
          <w:lang w:val="sl-SI"/>
        </w:rPr>
      </w:pPr>
      <w:r w:rsidRPr="00D2707D">
        <w:rPr>
          <w:rFonts w:cs="Arial"/>
          <w:szCs w:val="20"/>
          <w:lang w:val="sl-SI"/>
        </w:rPr>
        <w:t>Lokacija posega v okolje:</w:t>
      </w:r>
    </w:p>
    <w:p w14:paraId="4278117B" w14:textId="77777777" w:rsidR="00D86285" w:rsidRPr="00D2707D" w:rsidRDefault="00D86285" w:rsidP="00D86285">
      <w:pPr>
        <w:numPr>
          <w:ilvl w:val="0"/>
          <w:numId w:val="19"/>
        </w:numPr>
        <w:spacing w:line="260" w:lineRule="exact"/>
        <w:ind w:left="714" w:hanging="357"/>
        <w:contextualSpacing/>
        <w:jc w:val="both"/>
        <w:rPr>
          <w:rFonts w:cs="Arial"/>
          <w:szCs w:val="20"/>
          <w:lang w:val="sl-SI"/>
        </w:rPr>
      </w:pPr>
      <w:r w:rsidRPr="00D2707D">
        <w:rPr>
          <w:rFonts w:cs="Arial"/>
          <w:szCs w:val="20"/>
          <w:u w:val="single"/>
          <w:lang w:val="sl-SI"/>
        </w:rPr>
        <w:t>Namenska in dejanska raba zemljišč:</w:t>
      </w:r>
      <w:r w:rsidRPr="00D2707D">
        <w:rPr>
          <w:rFonts w:cs="Arial"/>
          <w:szCs w:val="20"/>
          <w:lang w:val="sl-SI"/>
        </w:rPr>
        <w:t xml:space="preserve"> območje nameravanega posega se ureja z Odlokom o občinskem prostorskem načrtu Občine Kamnik (Uradni list RS, št. 86/15 in 70/17). Na podlagi odloka je enota urejanja prostora, v katerega spada območje nameravanega posega ŽN z namensko rabo prostora – K2 – druga kmetijska zemljišča. Dejansko rabo predstavlja kmetijsko zemljišče. Teren na ožji lokaciji je ravninski, z nadmorsko višino med 455 in 448 m.n.v.. Teren pada od severa proti jugu.</w:t>
      </w:r>
    </w:p>
    <w:p w14:paraId="1343620B" w14:textId="77777777" w:rsidR="00D86285" w:rsidRPr="00D2707D" w:rsidRDefault="00D86285" w:rsidP="00D86285">
      <w:pPr>
        <w:numPr>
          <w:ilvl w:val="0"/>
          <w:numId w:val="19"/>
        </w:numPr>
        <w:spacing w:line="260" w:lineRule="exact"/>
        <w:ind w:left="714" w:hanging="357"/>
        <w:contextualSpacing/>
        <w:jc w:val="both"/>
        <w:rPr>
          <w:rFonts w:cs="Arial"/>
          <w:szCs w:val="20"/>
          <w:lang w:val="sl-SI"/>
        </w:rPr>
      </w:pPr>
      <w:r w:rsidRPr="00D2707D">
        <w:rPr>
          <w:rFonts w:cs="Arial"/>
          <w:szCs w:val="20"/>
          <w:u w:val="single"/>
          <w:lang w:val="sl-SI"/>
        </w:rPr>
        <w:t>Sorazmerne pogostosti, razpoložljivosti, kakovosti in regenerativne sposobnosti naravnih virov (vključno s tlemi, vodo in biotsko raznovrstnostjo) na območju in njegovem podzemlju (zlasti vodovarstvenih območij pitne vode, varovanih kmetijskih zemljišč, najboljših gozdnih rastišč in območij mineralnih surovin v javnem interesu)</w:t>
      </w:r>
      <w:r w:rsidRPr="00D2707D">
        <w:rPr>
          <w:rFonts w:cs="Arial"/>
          <w:szCs w:val="20"/>
          <w:lang w:val="sl-SI"/>
        </w:rPr>
        <w:t>: nameravani poseg se nahaja na vodovarstvenem območju, ni na območju varovanih kmetijskih zemljišč, najboljših gozdnih rastišč, niti na območju mineralnih surovin v javnem interesu.</w:t>
      </w:r>
    </w:p>
    <w:p w14:paraId="1B1508FB" w14:textId="77777777" w:rsidR="00D86285" w:rsidRPr="00565AFF" w:rsidRDefault="00D86285" w:rsidP="00D86285">
      <w:pPr>
        <w:numPr>
          <w:ilvl w:val="0"/>
          <w:numId w:val="14"/>
        </w:numPr>
        <w:spacing w:line="260" w:lineRule="exact"/>
        <w:ind w:left="714"/>
        <w:jc w:val="both"/>
        <w:rPr>
          <w:rFonts w:cs="Arial"/>
          <w:szCs w:val="20"/>
          <w:lang w:val="sl-SI"/>
        </w:rPr>
      </w:pPr>
      <w:r w:rsidRPr="00D2707D">
        <w:rPr>
          <w:rFonts w:cs="Arial"/>
          <w:szCs w:val="20"/>
          <w:u w:val="single"/>
          <w:lang w:val="sl-SI"/>
        </w:rPr>
        <w:t>Absorpcijske sposobnosti naravnega okolja, pri čemer se s posebno pozornostjo obravnavajo naslednja območja tj. vodna in priobalna zemljišča, zemljišča na varstvenih in ogroženih območjih po predpisih, ki urejajo vode, zlasti mokrišča, obrežna območja, rečna ustja, obalna območja in morsko okolje; gorska in gozdna območja; območja, varovana po predpisih, ki urejajo ohranjanje narave; območja, na katerih je že ugotovljena čezmerna obremenitev okolja ali se predvideva, da je okolje čezmerno obremenjeno; gosto poseljena območja; krajine in območja zgodovinskega, kulturnega ali arheološkega pomena, zlasti območja, varovana po predpisih, ki urejajo varstvo kulturne dediščine:</w:t>
      </w:r>
      <w:r w:rsidRPr="00D2707D">
        <w:rPr>
          <w:rFonts w:cs="Arial"/>
          <w:szCs w:val="20"/>
          <w:lang w:val="sl-SI"/>
        </w:rPr>
        <w:t xml:space="preserve">  </w:t>
      </w:r>
      <w:r w:rsidRPr="00D2707D">
        <w:rPr>
          <w:rFonts w:cs="Arial"/>
          <w:szCs w:val="20"/>
          <w:lang w:val="sl-SI" w:eastAsia="sl-SI"/>
        </w:rPr>
        <w:t xml:space="preserve">območje nameravanega </w:t>
      </w:r>
      <w:r w:rsidRPr="00565AFF">
        <w:rPr>
          <w:rFonts w:cs="Arial"/>
          <w:szCs w:val="20"/>
          <w:lang w:val="sl-SI" w:eastAsia="sl-SI"/>
        </w:rPr>
        <w:t xml:space="preserve">posega se ne nahaja na območju kopalnih voda in na vplivnem območju kopalnih voda. Ne nahaja se tudi na območju prispevnih voda. Nameravani poseg se ne nahaja na vodnih in priobalnih zemljiščih. V neposredni bližini, zahodno od lokacije nameravanega posega se nahaja vodotok Kamniška Bistrica. Nameravani poseg se ne nahaja na gorskih ali gozdnih območjih, niti na območjih varovanih po predpisih s področja ohranjanja narave. Najbližji Natura 2000 območji, SPA SI5000024 Grintovci, SAC SI3000043 Stahovica – melišča, sta v oddaljenosti med 50 in 100 m vzhodno oz. jugozahodno od lokacije nameravanega posega. V oddaljenosti ca. 100 m zahodno in jugozahodno se nahajata tudi naravni vrednoti lokalnega pomena </w:t>
      </w:r>
      <w:r w:rsidRPr="00565AFF">
        <w:rPr>
          <w:rFonts w:cs="Arial"/>
          <w:szCs w:val="20"/>
          <w:lang w:val="sl-SI"/>
        </w:rPr>
        <w:t>Stahovica - nahajališče kalcita in apnenca (</w:t>
      </w:r>
      <w:proofErr w:type="spellStart"/>
      <w:r w:rsidRPr="00565AFF">
        <w:rPr>
          <w:rFonts w:cs="Arial"/>
          <w:szCs w:val="20"/>
          <w:lang w:val="sl-SI"/>
        </w:rPr>
        <w:t>Ident</w:t>
      </w:r>
      <w:proofErr w:type="spellEnd"/>
      <w:r w:rsidRPr="00565AFF">
        <w:rPr>
          <w:rFonts w:cs="Arial"/>
          <w:szCs w:val="20"/>
          <w:lang w:val="sl-SI"/>
        </w:rPr>
        <w:t>. Št. 5320) in Stahovica - rastišče bodičnika (</w:t>
      </w:r>
      <w:proofErr w:type="spellStart"/>
      <w:r w:rsidRPr="00565AFF">
        <w:rPr>
          <w:rFonts w:cs="Arial"/>
          <w:szCs w:val="20"/>
          <w:lang w:val="sl-SI"/>
        </w:rPr>
        <w:t>Ident</w:t>
      </w:r>
      <w:proofErr w:type="spellEnd"/>
      <w:r w:rsidRPr="00565AFF">
        <w:rPr>
          <w:rFonts w:cs="Arial"/>
          <w:szCs w:val="20"/>
          <w:lang w:val="sl-SI"/>
        </w:rPr>
        <w:t xml:space="preserve">. Št. 1130). </w:t>
      </w:r>
      <w:r w:rsidRPr="00565AFF">
        <w:rPr>
          <w:rFonts w:cs="Arial"/>
          <w:szCs w:val="20"/>
          <w:lang w:val="sl-SI" w:eastAsia="sl-SI"/>
        </w:rPr>
        <w:t>Nameravani poseg se prav tako ne nahaja na območjih kulturne dediščine. Nameravanemu posegu najbližji stanovanjski objekti so na naslovu Stahovica 25a (glede na lokacijo vrtine Ig-v3) oz.  Stahovica 26 (glede na lokacijo vrtine Ig-v1).</w:t>
      </w:r>
    </w:p>
    <w:p w14:paraId="11063584" w14:textId="77777777" w:rsidR="00D86285" w:rsidRPr="00565AFF" w:rsidRDefault="00D86285" w:rsidP="00D86285">
      <w:pPr>
        <w:spacing w:line="260" w:lineRule="exact"/>
        <w:jc w:val="both"/>
        <w:rPr>
          <w:rFonts w:cs="Arial"/>
          <w:szCs w:val="20"/>
          <w:lang w:val="sl-SI"/>
        </w:rPr>
      </w:pPr>
    </w:p>
    <w:p w14:paraId="363FC280" w14:textId="77777777" w:rsidR="00D86285" w:rsidRPr="00565AFF" w:rsidRDefault="00D86285" w:rsidP="00D86285">
      <w:pPr>
        <w:numPr>
          <w:ilvl w:val="0"/>
          <w:numId w:val="11"/>
        </w:numPr>
        <w:spacing w:line="260" w:lineRule="exact"/>
        <w:ind w:left="425" w:hanging="425"/>
        <w:jc w:val="both"/>
        <w:rPr>
          <w:rFonts w:cs="Arial"/>
          <w:szCs w:val="20"/>
          <w:lang w:val="sl-SI"/>
        </w:rPr>
      </w:pPr>
      <w:r w:rsidRPr="00565AFF">
        <w:rPr>
          <w:rFonts w:cs="Arial"/>
          <w:szCs w:val="20"/>
          <w:lang w:val="sl-SI"/>
        </w:rPr>
        <w:lastRenderedPageBreak/>
        <w:t>Vrsta in značilnosti možnih učinkov:</w:t>
      </w:r>
    </w:p>
    <w:p w14:paraId="47156F28" w14:textId="77777777" w:rsidR="00D86285" w:rsidRPr="00565AFF" w:rsidRDefault="00D86285" w:rsidP="00D86285">
      <w:pPr>
        <w:numPr>
          <w:ilvl w:val="0"/>
          <w:numId w:val="18"/>
        </w:numPr>
        <w:spacing w:line="260" w:lineRule="exact"/>
        <w:ind w:left="714" w:hanging="357"/>
        <w:jc w:val="both"/>
        <w:rPr>
          <w:rFonts w:cs="Arial"/>
          <w:szCs w:val="20"/>
          <w:lang w:val="sl-SI"/>
        </w:rPr>
      </w:pPr>
      <w:r w:rsidRPr="00565AFF">
        <w:rPr>
          <w:rFonts w:cs="Arial"/>
          <w:szCs w:val="20"/>
          <w:u w:val="single"/>
          <w:lang w:val="sl-SI"/>
        </w:rPr>
        <w:t>Vplivi na prebivalstvo in zdravje ljudi:</w:t>
      </w:r>
      <w:r w:rsidRPr="00565AFF">
        <w:rPr>
          <w:rFonts w:cs="Arial"/>
          <w:szCs w:val="20"/>
          <w:lang w:val="sl-SI"/>
        </w:rPr>
        <w:t xml:space="preserve"> nameravani poseg v času izvedbe oz. gradbenih del in obratovanja (izvajanja črpalnih poizkusov) ne bo imel negativnih vplivov na prebivalstvo in zdravje ljudi.</w:t>
      </w:r>
    </w:p>
    <w:p w14:paraId="1C563663" w14:textId="77777777" w:rsidR="00D86285" w:rsidRPr="00565AFF" w:rsidRDefault="00D86285" w:rsidP="00D86285">
      <w:pPr>
        <w:numPr>
          <w:ilvl w:val="0"/>
          <w:numId w:val="18"/>
        </w:numPr>
        <w:spacing w:line="260" w:lineRule="exact"/>
        <w:ind w:left="714" w:hanging="357"/>
        <w:jc w:val="both"/>
        <w:rPr>
          <w:rFonts w:cs="Arial"/>
          <w:szCs w:val="20"/>
          <w:lang w:val="sl-SI"/>
        </w:rPr>
      </w:pPr>
      <w:r w:rsidRPr="00565AFF">
        <w:rPr>
          <w:rFonts w:cs="Arial"/>
          <w:szCs w:val="20"/>
          <w:u w:val="single"/>
          <w:lang w:val="sl-SI"/>
        </w:rPr>
        <w:t>Emisije onesnaževal v zrak in emisije toplogrednih plinov:</w:t>
      </w:r>
      <w:r w:rsidRPr="00565AFF">
        <w:rPr>
          <w:rFonts w:cs="Arial"/>
          <w:szCs w:val="20"/>
          <w:lang w:val="sl-SI"/>
        </w:rPr>
        <w:t xml:space="preserve"> </w:t>
      </w:r>
      <w:r w:rsidRPr="00565AFF">
        <w:rPr>
          <w:rFonts w:cs="Arial"/>
          <w:iCs/>
          <w:szCs w:val="20"/>
          <w:lang w:val="sl-SI" w:eastAsia="sl-SI"/>
        </w:rPr>
        <w:t>emisije onesnaževal v zrak bodo povezane z gradnjo in bodo posledica izvajanja vrtalnih in zemeljskih del. Med deli je pričakovati manjše emisije delcev PM</w:t>
      </w:r>
      <w:r w:rsidRPr="00565AFF">
        <w:rPr>
          <w:rFonts w:cs="Arial"/>
          <w:iCs/>
          <w:szCs w:val="20"/>
          <w:vertAlign w:val="subscript"/>
          <w:lang w:val="sl-SI" w:eastAsia="sl-SI"/>
        </w:rPr>
        <w:t>10</w:t>
      </w:r>
      <w:r w:rsidRPr="00565AFF">
        <w:rPr>
          <w:rFonts w:cs="Arial"/>
          <w:iCs/>
          <w:szCs w:val="20"/>
          <w:lang w:val="sl-SI" w:eastAsia="sl-SI"/>
        </w:rPr>
        <w:t xml:space="preserve"> ter izpušnih plinov. Med vrtalnimi deli gradbena mehanizacija ne bo na delovišču.</w:t>
      </w:r>
      <w:r w:rsidRPr="002E3470">
        <w:rPr>
          <w:lang w:val="sl-SI"/>
        </w:rPr>
        <w:t xml:space="preserve"> </w:t>
      </w:r>
      <w:r w:rsidRPr="00565AFF">
        <w:rPr>
          <w:rFonts w:cs="Arial"/>
          <w:iCs/>
          <w:szCs w:val="20"/>
          <w:lang w:val="sl-SI" w:eastAsia="sl-SI"/>
        </w:rPr>
        <w:t xml:space="preserve">Med gradnjo vodnjakov bosta hkrati delovala vrtalna garnitura in kompresor, med gradnjo morebitnih platojev bo delovala zgolj ena gradbena mehanizacija (rovokopač), med nakladanjem pa izjemoma rovokopač in kamion prekucnik. Izjemoma v kolikor bo izvajalec z deli zamujal, lahko na delovišču obratuje poleg rovokopača in kamiona prekucnika tudi </w:t>
      </w:r>
      <w:proofErr w:type="spellStart"/>
      <w:r w:rsidRPr="00565AFF">
        <w:rPr>
          <w:rFonts w:cs="Arial"/>
          <w:iCs/>
          <w:szCs w:val="20"/>
          <w:lang w:val="sl-SI" w:eastAsia="sl-SI"/>
        </w:rPr>
        <w:t>hiab</w:t>
      </w:r>
      <w:proofErr w:type="spellEnd"/>
      <w:r w:rsidRPr="00565AFF">
        <w:rPr>
          <w:rFonts w:cs="Arial"/>
          <w:iCs/>
          <w:szCs w:val="20"/>
          <w:lang w:val="sl-SI" w:eastAsia="sl-SI"/>
        </w:rPr>
        <w:t xml:space="preserve">. </w:t>
      </w:r>
      <w:r w:rsidRPr="00565AFF">
        <w:rPr>
          <w:rFonts w:cs="Arial"/>
          <w:szCs w:val="20"/>
          <w:lang w:val="sl-SI"/>
        </w:rPr>
        <w:t>Vplivi bodo prostorsko omejeni pretežno na območje gradbišča in časovno omejeni na čas gradnje (ca. 70 dni).</w:t>
      </w:r>
      <w:r w:rsidRPr="00565AFF">
        <w:rPr>
          <w:rFonts w:cs="Arial"/>
          <w:iCs/>
          <w:szCs w:val="20"/>
          <w:lang w:val="sl-SI" w:eastAsia="sl-SI"/>
        </w:rPr>
        <w:t xml:space="preserve"> </w:t>
      </w:r>
      <w:r w:rsidRPr="00565AFF">
        <w:rPr>
          <w:rFonts w:cs="Arial"/>
          <w:szCs w:val="20"/>
          <w:lang w:val="sl-SI" w:eastAsia="sl-SI"/>
        </w:rPr>
        <w:t xml:space="preserve">Vpliv bo začasen, kratkotrajen in reverzibilen. </w:t>
      </w:r>
      <w:r w:rsidRPr="00565AFF">
        <w:rPr>
          <w:rFonts w:cs="Arial"/>
          <w:szCs w:val="20"/>
          <w:lang w:val="sl-SI"/>
        </w:rPr>
        <w:t>Vpliv prašenja v času gradnje bo manj pomemben, ob upoštevanju organizacijskih ukrepov izhajajočih iz Uredbe o preprečevanju in zmanjševanju emisije delcev iz gradbišč (Uradni list RS, št. 21/11). Glede na navedeno</w:t>
      </w:r>
      <w:r w:rsidRPr="00565AFF">
        <w:rPr>
          <w:rFonts w:cs="Arial"/>
          <w:iCs/>
          <w:szCs w:val="20"/>
          <w:lang w:val="sl-SI" w:eastAsia="sl-SI"/>
        </w:rPr>
        <w:t xml:space="preserve"> naslovni organ vpliv nameravanega posega na emisije onesnaževal v zrak oz. na kakovost zraka v času gradnje ocenjuje kot manj pomemben.</w:t>
      </w:r>
    </w:p>
    <w:p w14:paraId="32713A2C" w14:textId="77777777" w:rsidR="00D86285" w:rsidRPr="00565AFF" w:rsidRDefault="00D86285" w:rsidP="00D86285">
      <w:pPr>
        <w:spacing w:line="260" w:lineRule="exact"/>
        <w:ind w:left="714"/>
        <w:jc w:val="both"/>
        <w:rPr>
          <w:lang w:val="sl-SI"/>
        </w:rPr>
      </w:pPr>
      <w:r w:rsidRPr="00565AFF">
        <w:rPr>
          <w:rFonts w:cs="Arial"/>
          <w:szCs w:val="20"/>
          <w:lang w:val="sl-SI"/>
        </w:rPr>
        <w:t>Vrtine v času obratovanja ne bodo povzročale emisij onesnaževal v zrak.</w:t>
      </w:r>
    </w:p>
    <w:p w14:paraId="3CD18B64" w14:textId="77777777" w:rsidR="00D86285" w:rsidRPr="00565AFF" w:rsidRDefault="00D86285" w:rsidP="00D86285">
      <w:pPr>
        <w:pStyle w:val="Odstavekseznama"/>
        <w:numPr>
          <w:ilvl w:val="0"/>
          <w:numId w:val="18"/>
        </w:numPr>
        <w:spacing w:line="260" w:lineRule="exact"/>
        <w:ind w:left="709" w:hanging="425"/>
        <w:jc w:val="both"/>
        <w:rPr>
          <w:rFonts w:cs="Arial"/>
          <w:szCs w:val="20"/>
          <w:lang w:val="sl-SI"/>
        </w:rPr>
      </w:pPr>
      <w:r w:rsidRPr="00565AFF">
        <w:rPr>
          <w:rFonts w:cs="Arial"/>
          <w:szCs w:val="20"/>
          <w:u w:val="single"/>
          <w:lang w:val="sl-SI"/>
        </w:rPr>
        <w:t>Emisije snovi v vode in tla:</w:t>
      </w:r>
      <w:r w:rsidRPr="00565AFF">
        <w:rPr>
          <w:rFonts w:cs="Arial"/>
          <w:szCs w:val="20"/>
          <w:lang w:val="sl-SI"/>
        </w:rPr>
        <w:t xml:space="preserve"> nameravani poseg se nahaja na vodovarstvenem območju. V bližini se prav tako nahaja vodotok Kamniška Bistrica. V času gradnje obstaja možnost onesnaženja tal z naftnimi derivati iz gradbene mehanizacije in transportnih vozil npr. v primeru nesreče. Vpliv na tla in podtalnico bo v primeru razlitja omejen na površino razlitja, ob gradbišču ter manipulativnih površinah. Ker bo izvajanje nameravanega posega potekalo ob stalni prisotnosti izvajalcev del, se bo vsa morebitna izpuščanja hitro opazilo. Večjega onesnaženja tal in posredno podtalnice ob ustrezno vzdrževanih strojih in transportnih sredstvih se ne pričakuje. Načrt s področja </w:t>
      </w:r>
      <w:proofErr w:type="spellStart"/>
      <w:r w:rsidRPr="00565AFF">
        <w:rPr>
          <w:rFonts w:cs="Arial"/>
          <w:szCs w:val="20"/>
          <w:lang w:val="sl-SI"/>
        </w:rPr>
        <w:t>geotehnologije</w:t>
      </w:r>
      <w:proofErr w:type="spellEnd"/>
      <w:r w:rsidRPr="00565AFF">
        <w:rPr>
          <w:rFonts w:cs="Arial"/>
          <w:szCs w:val="20"/>
          <w:lang w:val="sl-SI"/>
        </w:rPr>
        <w:t xml:space="preserve"> in rudarstva: Izvedba globokih črpalnih vodnjakov potrebe </w:t>
      </w:r>
      <w:proofErr w:type="spellStart"/>
      <w:r w:rsidRPr="00565AFF">
        <w:rPr>
          <w:rFonts w:cs="Arial"/>
          <w:szCs w:val="20"/>
          <w:lang w:val="sl-SI"/>
        </w:rPr>
        <w:t>vodooskrbe</w:t>
      </w:r>
      <w:proofErr w:type="spellEnd"/>
      <w:r w:rsidRPr="00565AFF">
        <w:rPr>
          <w:rFonts w:cs="Arial"/>
          <w:szCs w:val="20"/>
          <w:lang w:val="sl-SI"/>
        </w:rPr>
        <w:t xml:space="preserve"> občine Kamnik, št. načrta H-K-MHP-1-9-2021, september 2021, </w:t>
      </w:r>
      <w:proofErr w:type="spellStart"/>
      <w:r w:rsidRPr="00565AFF">
        <w:rPr>
          <w:rFonts w:cs="Arial"/>
          <w:szCs w:val="20"/>
          <w:lang w:val="sl-SI"/>
        </w:rPr>
        <w:t>Geoko</w:t>
      </w:r>
      <w:proofErr w:type="spellEnd"/>
      <w:r w:rsidRPr="00565AFF">
        <w:rPr>
          <w:rFonts w:cs="Arial"/>
          <w:szCs w:val="20"/>
          <w:lang w:val="sl-SI"/>
        </w:rPr>
        <w:t xml:space="preserve"> </w:t>
      </w:r>
      <w:proofErr w:type="spellStart"/>
      <w:r w:rsidRPr="00565AFF">
        <w:rPr>
          <w:rFonts w:cs="Arial"/>
          <w:szCs w:val="20"/>
          <w:lang w:val="sl-SI"/>
        </w:rPr>
        <w:t>d.o.o</w:t>
      </w:r>
      <w:proofErr w:type="spellEnd"/>
      <w:r w:rsidRPr="00565AFF">
        <w:rPr>
          <w:rFonts w:cs="Arial"/>
          <w:szCs w:val="20"/>
          <w:lang w:val="sl-SI"/>
        </w:rPr>
        <w:t>, Šutna 33, 1240 Kamnik vključuje v poglavju 15.3 tudi opis naslednjih predvidenih ukrepov za zmanjšanje negativnih vplivov:</w:t>
      </w:r>
    </w:p>
    <w:p w14:paraId="4DDD5A43" w14:textId="772869DB" w:rsidR="00D86285" w:rsidRPr="00565AFF" w:rsidRDefault="00D86285" w:rsidP="00D86285">
      <w:pPr>
        <w:pStyle w:val="Odstavekseznama"/>
        <w:spacing w:line="260" w:lineRule="exact"/>
        <w:ind w:left="709"/>
        <w:jc w:val="both"/>
        <w:rPr>
          <w:lang w:val="sl-SI"/>
        </w:rPr>
      </w:pPr>
      <w:r w:rsidRPr="00565AFF">
        <w:rPr>
          <w:lang w:val="sl-SI"/>
        </w:rPr>
        <w:t xml:space="preserve">Splošni varstveni ukrepi: gradbišče mora biti zavarovano proti okolici, zato je potrebno pred pričetkom del gradbišče ograditi in onemogočiti dostop do objekta nezaposlenim osebam; delovni plato se mora izvesti na v podlagi položeno </w:t>
      </w:r>
      <w:proofErr w:type="spellStart"/>
      <w:r w:rsidRPr="00565AFF">
        <w:rPr>
          <w:lang w:val="sl-SI"/>
        </w:rPr>
        <w:t>polipropilensko</w:t>
      </w:r>
      <w:proofErr w:type="spellEnd"/>
      <w:r w:rsidRPr="00565AFF">
        <w:rPr>
          <w:lang w:val="sl-SI"/>
        </w:rPr>
        <w:t xml:space="preserve"> folijo (neprepustno, </w:t>
      </w:r>
      <w:proofErr w:type="spellStart"/>
      <w:r w:rsidRPr="00565AFF">
        <w:rPr>
          <w:lang w:val="sl-SI"/>
        </w:rPr>
        <w:t>geotekstil</w:t>
      </w:r>
      <w:proofErr w:type="spellEnd"/>
      <w:r w:rsidRPr="00565AFF">
        <w:rPr>
          <w:lang w:val="sl-SI"/>
        </w:rPr>
        <w:t>)</w:t>
      </w:r>
      <w:r>
        <w:rPr>
          <w:lang w:val="sl-SI"/>
        </w:rPr>
        <w:t>,</w:t>
      </w:r>
      <w:r w:rsidRPr="00565AFF">
        <w:rPr>
          <w:lang w:val="sl-SI"/>
        </w:rPr>
        <w:t xml:space="preserve"> na katerega je potrebno navoziti 0,5 m debel sloj prodno peščenega materiala; delovni stroji morajo imeti varnostno opremo: signalne naprave, varnostna opozorila na zunanji strani, gasilni aparat, varovalne naprave; izdelava delovnega platoja, prevoz vrtalne garniture po gosenicah od odložišča (labodice) do mesta vrtanja je potrebno izvesti pod neposrednim nadzorom odgovornega vodje;  montažo in demontažo vrtalnega stroja je potrebno izvesti pod neposrednim nadzorom odgovornega vodje; vrtalni stroj, cisterna za gorivo in kompresor se mora predpisano ozemljiti, izmeriti upor tal v suhih in mokrih pogojih ter zapisati v knjigo pregleda delovišča; kompresor uporabljen pri vrtanju in pri aktivaciji mora biti redno servisiran. Poleg redno servisirane opreme mora imeti tudi tovarniško nameščen dodatni hladilnik za hlajenje komprimiranega zraka in dodatni separator za dodatno čiščenje komprimiranega zraka. Le tako bo zagotovljena maksimalna čistost zraka med njegovim obratovanjem. Na delovišču ne sme biti skladiščeno gorivo in mazivo, razen goriva v rezervoarjih strojev oziroma maziva, ki je nujno za delovanje strojev v času ene izmene; med dolivanjem goriva mora biti stroj ugasnjen - kajenje med tem opravilom je prepovedano; iztekanje goriv, olj in maziv v podtalje je prepovedano, zato je potrebno pod vsemi stroji, kjer bi lahko prišlo do kapljanja goriv oziroma maziv, potrebno namestiti zaščitno folijo prekrito z žagovino ali s peskom in lovilna korita; eventualno </w:t>
      </w:r>
      <w:r w:rsidRPr="00565AFF">
        <w:rPr>
          <w:lang w:val="sl-SI"/>
        </w:rPr>
        <w:lastRenderedPageBreak/>
        <w:t xml:space="preserve">razlito gorivo in mazivo je potrebno nevtralizirati z absorpcijskimi sredstvi (vrsta </w:t>
      </w:r>
      <w:proofErr w:type="spellStart"/>
      <w:r w:rsidRPr="00565AFF">
        <w:rPr>
          <w:lang w:val="sl-SI"/>
        </w:rPr>
        <w:t>absorbcijskega</w:t>
      </w:r>
      <w:proofErr w:type="spellEnd"/>
      <w:r w:rsidRPr="00565AFF">
        <w:rPr>
          <w:lang w:val="sl-SI"/>
        </w:rPr>
        <w:t xml:space="preserve"> sredstva mora biti prilagojena vrsti (goriv ali/in maziv) in obsegu onesnaženja). Na delovišču morajo biti takšne količine </w:t>
      </w:r>
      <w:proofErr w:type="spellStart"/>
      <w:r w:rsidRPr="00565AFF">
        <w:rPr>
          <w:lang w:val="sl-SI"/>
        </w:rPr>
        <w:t>absorbcijskih</w:t>
      </w:r>
      <w:proofErr w:type="spellEnd"/>
      <w:r w:rsidRPr="00565AFF">
        <w:rPr>
          <w:lang w:val="sl-SI"/>
        </w:rPr>
        <w:t xml:space="preserve"> sredstev, da zadostujejo za nevtralizacijo maksimalne enodnevne količine goriva in maziva. Vsi delavci na delovišču in v transportu morajo biti poučeni z uporabo </w:t>
      </w:r>
      <w:proofErr w:type="spellStart"/>
      <w:r w:rsidRPr="00565AFF">
        <w:rPr>
          <w:lang w:val="sl-SI"/>
        </w:rPr>
        <w:t>absorbcijskih</w:t>
      </w:r>
      <w:proofErr w:type="spellEnd"/>
      <w:r w:rsidRPr="00565AFF">
        <w:rPr>
          <w:lang w:val="sl-SI"/>
        </w:rPr>
        <w:t xml:space="preserve"> materialov v skladu z navodili proizvajalca; stroje, priprave, naprave in opremo je potrebno upravljati in vzdrževati v skladu s predpisanimi navodili; pred zagonom delovnega stroja je potrebno izvesti vizualni pregled stroja in izvesti predpisane varovalne ukrepe skladno z navodili za upravljanje in vzdrževanje; zadrževanje v delovnem območju delovnih strojev in naprav ni dovoljeno; vodo, ki bo črpana iz vrtine v času izvajanja del, je potrebno odpeljati s cevovodom na za to dovoljeno mesto;  gramoz, cement in bentonit za izdelavo filtrskega zasipa, glinenega tampona in </w:t>
      </w:r>
      <w:proofErr w:type="spellStart"/>
      <w:r w:rsidRPr="00565AFF">
        <w:rPr>
          <w:lang w:val="sl-SI"/>
        </w:rPr>
        <w:t>cementacijo</w:t>
      </w:r>
      <w:proofErr w:type="spellEnd"/>
      <w:r w:rsidRPr="00565AFF">
        <w:rPr>
          <w:lang w:val="sl-SI"/>
        </w:rPr>
        <w:t>, se mora pripeljati na delovišče neposredno pred izvajanjem navedenih del; cevi in vrtalni pribor morajo biti zloženi na nosilcih tako, da bodo lahko dostopni pri manevriranju z vrtalnim priborom in pri vgradnji kolon zaščitnih cevi. Za mazanje navojev se ne sme uporabljati maziva, ki niso atestirana za uporabo na območjih vodnih virov; INOX delovna kolona mora biti nameščena na nosilcih (kozah). Robove cevi je potrebno pobrusiti v delavnici in ne na terenu; delavci, ki stalno opravljajo delo na delovišču, morajo uporabljati sredstva za zaščito pri delu.</w:t>
      </w:r>
    </w:p>
    <w:p w14:paraId="3FDC9B80" w14:textId="77777777" w:rsidR="00D86285" w:rsidRPr="00565AFF" w:rsidRDefault="00D86285" w:rsidP="00D86285">
      <w:pPr>
        <w:pStyle w:val="Odstavekseznama"/>
        <w:spacing w:line="260" w:lineRule="exact"/>
        <w:ind w:left="709"/>
        <w:jc w:val="both"/>
        <w:rPr>
          <w:lang w:val="sl-SI"/>
        </w:rPr>
      </w:pPr>
      <w:r w:rsidRPr="00565AFF">
        <w:rPr>
          <w:lang w:val="sl-SI"/>
        </w:rPr>
        <w:t xml:space="preserve">Dodatno so, z namenom varstva podzemnih voda, predvideni še naslednji ukrepi oz. navodila za ravnanje z naftnimi derivati: na gradbišču so prepovedana začasna skladišča za goriva in maziva ali gradbena kemična sredstva. V primeru uporabe cementa in/ali maziv bodo dnevne količine hranjene na neprepustni (vodotesni) površini z urejenim odtokom (npr. na parkirišču). Prostor, ki se bo uporabljal v te namene, bo pokrit in izoliran proti vlagi. Na gradbišču je prepovedana oskrba strojev in naprav z gorivom (pretakanje goriva). Vrtalni stroj in rovokopač bosta zaradi tega napolnjena z gorivom ob prihodu. V primeru, da bo potrebno dotakanje goriva, se mora le to izvajati nad lovilnim koritom tako, da bo lovilno korito zadržalo morebitno izlito gorivo. Pod vsemi stroji, vrtalno garnituro in kompresorjem, ki ne bodo postavljeni na utrjene površine oz. kjer bi lahko prišlo do kapljanja olj, oziroma maziv, bo nameščena zaščitna folija in lovilna korita. Pod zaščitno folijo in lovilnimi koriti bo nanesena plast zbite gline v debelini cca. 10 cm. Zaščitna folija in lovilna korita bodo napolnjena z žagovino ali s peskom, ki se bo po končanih vrtalnih delih odstranila na primerno mesto (odlagališče). Lovilno korito bo izvedeno tako, da se prepreči iztekanje snovi. Velikost lovilnega korita (delavnega platoja z zaščitnim robom) bo dimenzionirano tako, da se ujame vso morebitno izlito gorivo in maziva. Eventualno razlito gorivo in mazivo je potrebno nevtralizirati z absorpcijskimi sredstvi (vrsta absorpcijskega sredstva mora biti prilagojena vrsti (goriv ali/in maziv) in obsegu onesnaženja). Izvajalec mora nemudoma izkopati z onesnaževali saturirano zemljino ter jo odpeljati na za to predvideno mesto. Na delovišču morajo biti takšne količine absorpcijskih sredstev, da zadostujejo za nevtralizacijo maksimalne enodnevne količine goriva in maziva. Vsi delavci na delovišču in v transportu morajo biti poučeni o nevarnosti izlitja naftnih derivatov in postopkih v primeru izlitja (obveščanje odgovornih oseb, uporaba absorpcijskih materialov v skladu z navodili proizvajalca, drugi ukrepi za preprečevanje oz. zmanjšanje posledic razlitja, itd.). Za učinkovito izvajanje ukrepov je potrebno določiti odgovorne osebe ter postaviti primerno organizacijo, ki bi to omogočala. Cevi in vrtalni pribor bodo zloženi na nosilcih tako, da bodo lahko dostopni pri manevriranju z vrtalnim priborom in pri vgradnji kolon zaščitnih cevi. Navoji bodo očiščeni, namazani le z biološko razgradljivo mastjo in zaščiteni z zaščitnimi kapami. Na delovišču se bo redno vodil vrtalni (gradbeni) dnevnik z vsemi podrobnostmi o poteku vrtanja in izvrtanin. Tekom vrtalnih del bo nenehno prisoten strokovni hidrogeološki nadzor, med postavitvijo oz. montažo garniture pa tudi okoljski nadzor (izvedba lovilnega korita in izvedba začetka vrtanja). Po končanju </w:t>
      </w:r>
      <w:r w:rsidRPr="00565AFF">
        <w:rPr>
          <w:lang w:val="sl-SI"/>
        </w:rPr>
        <w:lastRenderedPageBreak/>
        <w:t xml:space="preserve">dnevnih aktivnosti med vrtalnimi deli se mora ustje vrtine obvezno zapreti. Takoj po končanju vrtalnih del se mora na ustje vodnjaka privariti </w:t>
      </w:r>
      <w:proofErr w:type="spellStart"/>
      <w:r w:rsidRPr="00565AFF">
        <w:rPr>
          <w:lang w:val="sl-SI"/>
        </w:rPr>
        <w:t>prirobka</w:t>
      </w:r>
      <w:proofErr w:type="spellEnd"/>
      <w:r w:rsidRPr="00565AFF">
        <w:rPr>
          <w:lang w:val="sl-SI"/>
        </w:rPr>
        <w:t xml:space="preserve">. Po končanju dnevnih aktivnosti med aktivacijo se mora ustje vrtine obvezno zapreti s </w:t>
      </w:r>
      <w:proofErr w:type="spellStart"/>
      <w:r w:rsidRPr="00565AFF">
        <w:rPr>
          <w:lang w:val="sl-SI"/>
        </w:rPr>
        <w:t>privijačenjem</w:t>
      </w:r>
      <w:proofErr w:type="spellEnd"/>
      <w:r w:rsidRPr="00565AFF">
        <w:rPr>
          <w:lang w:val="sl-SI"/>
        </w:rPr>
        <w:t xml:space="preserve"> pokrova. Po končani izdelavi posameznega vodnjaka se mora ustje vodnjaka zaščititi in sicer se na </w:t>
      </w:r>
      <w:proofErr w:type="spellStart"/>
      <w:r w:rsidRPr="00565AFF">
        <w:rPr>
          <w:lang w:val="sl-SI"/>
        </w:rPr>
        <w:t>prirobko</w:t>
      </w:r>
      <w:proofErr w:type="spellEnd"/>
      <w:r w:rsidRPr="00565AFF">
        <w:rPr>
          <w:lang w:val="sl-SI"/>
        </w:rPr>
        <w:t xml:space="preserve"> </w:t>
      </w:r>
      <w:proofErr w:type="spellStart"/>
      <w:r w:rsidRPr="00565AFF">
        <w:rPr>
          <w:lang w:val="sl-SI"/>
        </w:rPr>
        <w:t>privijači</w:t>
      </w:r>
      <w:proofErr w:type="spellEnd"/>
      <w:r w:rsidRPr="00565AFF">
        <w:rPr>
          <w:lang w:val="sl-SI"/>
        </w:rPr>
        <w:t xml:space="preserve"> pokrov, vsaj dve matici se pa zavari.</w:t>
      </w:r>
    </w:p>
    <w:p w14:paraId="0D464B34" w14:textId="77777777" w:rsidR="00D86285" w:rsidRPr="00565AFF" w:rsidRDefault="00D86285" w:rsidP="00D86285">
      <w:pPr>
        <w:spacing w:line="260" w:lineRule="exact"/>
        <w:ind w:left="714"/>
        <w:jc w:val="both"/>
        <w:rPr>
          <w:lang w:val="sl-SI"/>
        </w:rPr>
      </w:pPr>
      <w:r w:rsidRPr="00565AFF">
        <w:rPr>
          <w:lang w:val="sl-SI"/>
        </w:rPr>
        <w:t>Ob upoštevanju zgoraj navedenih ukrepov za zmanjšanje vplivov na tla in podzemne vode, naslovni organ tovrstni vpliv na okolje v času gradnje ne ocenjuje kot pomemben.</w:t>
      </w:r>
    </w:p>
    <w:p w14:paraId="5CBFCB3A" w14:textId="77777777" w:rsidR="00D86285" w:rsidRPr="00565AFF" w:rsidRDefault="00D86285" w:rsidP="00D86285">
      <w:pPr>
        <w:spacing w:line="260" w:lineRule="exact"/>
        <w:ind w:left="714"/>
        <w:jc w:val="both"/>
        <w:rPr>
          <w:lang w:val="sl-SI"/>
        </w:rPr>
      </w:pPr>
      <w:r w:rsidRPr="00565AFF">
        <w:rPr>
          <w:rFonts w:cs="Arial"/>
          <w:szCs w:val="20"/>
          <w:lang w:val="sl-SI"/>
        </w:rPr>
        <w:t xml:space="preserve">Po končani izdelavi črpalne vrtine, bo potrebno le-to hidravlično testirati. V okviru hidrogeološkega in hidravličnega testiranja vodnjakov </w:t>
      </w:r>
      <w:r w:rsidRPr="00565AFF">
        <w:rPr>
          <w:lang w:val="sl-SI"/>
        </w:rPr>
        <w:t>bo potrebno izvesti naslednje aktivnosti: stopenjski črpalni poskus za določitev linearnih in nelinearnih uporov na črpalnem vodnjaku in daljši črpalni poskus na črpalnem vodnjaku v trajanju minimalno 7 dni.</w:t>
      </w:r>
    </w:p>
    <w:p w14:paraId="44E458E5" w14:textId="77777777" w:rsidR="00D86285" w:rsidRPr="00565AFF" w:rsidRDefault="00D86285" w:rsidP="00D86285">
      <w:pPr>
        <w:spacing w:line="260" w:lineRule="exact"/>
        <w:ind w:left="714"/>
        <w:jc w:val="both"/>
        <w:rPr>
          <w:lang w:val="sl-SI"/>
        </w:rPr>
      </w:pPr>
      <w:r w:rsidRPr="00565AFF">
        <w:rPr>
          <w:lang w:val="sl-SI"/>
        </w:rPr>
        <w:t>Vsi črpani preizkusi morajo biti izvedeni v obdobju čim manjšega naravnega nihanja gladine podzemne vode (ne ob padavinah oz. ne takoj po padavinah).</w:t>
      </w:r>
    </w:p>
    <w:p w14:paraId="07332774" w14:textId="6471DBA3" w:rsidR="00D86285" w:rsidRPr="00565AFF" w:rsidRDefault="00D86285" w:rsidP="00D86285">
      <w:pPr>
        <w:spacing w:line="260" w:lineRule="exact"/>
        <w:ind w:left="714"/>
        <w:jc w:val="both"/>
        <w:rPr>
          <w:lang w:val="sl-SI"/>
        </w:rPr>
      </w:pPr>
      <w:r w:rsidRPr="00565AFF">
        <w:rPr>
          <w:lang w:val="sl-SI"/>
        </w:rPr>
        <w:t xml:space="preserve">V okviru stopenjskega črpalnega poskusa morajo biti testirani vsi črpalni vodnjaki in sicer se priporoča, da so količine med stopenjskim črpalnim preizkusom takšne, da je že druga količina t.i. delovna </w:t>
      </w:r>
      <w:proofErr w:type="spellStart"/>
      <w:r w:rsidRPr="00565AFF">
        <w:rPr>
          <w:lang w:val="sl-SI"/>
        </w:rPr>
        <w:t>max</w:t>
      </w:r>
      <w:proofErr w:type="spellEnd"/>
      <w:r w:rsidRPr="00565AFF">
        <w:rPr>
          <w:lang w:val="sl-SI"/>
        </w:rPr>
        <w:t>. količina, ki se bo črpala. Stopenjski črpalni poskus oz. analiza znižanja (t.i. step test) je namenjen predvsem testiranju vrtine in se mora izvajati obvezno z vsaj štirimi količinami črpanja, ki se črpajo enako dolgo v trajanju črpanja posamezne količine min. 180 – 240 min. Predlagane so stopnje 8,0 – 10 l/s, 15,0 – 17 l/s, 20,0 l/s in 25,0 l/s. Lahko pa se upošteva tudi izven standardno navodilo Direkcije RS za vode in sicer stopenjski črpalni preizkus s tremi količinami v trajanju ene stopnje 4 ure. V tem primeru bi bile stopnje 8 l/s, 17 l/s in 25 l/s. Črpana voda se mora odvajati izven vplivnega območja in sicer v reko Kamniška Bistrica.</w:t>
      </w:r>
    </w:p>
    <w:p w14:paraId="507D53F2" w14:textId="7F03D766" w:rsidR="00D86285" w:rsidRPr="00565AFF" w:rsidRDefault="00D86285" w:rsidP="00D86285">
      <w:pPr>
        <w:spacing w:line="260" w:lineRule="exact"/>
        <w:ind w:left="714"/>
        <w:jc w:val="both"/>
        <w:rPr>
          <w:lang w:val="sl-SI"/>
        </w:rPr>
      </w:pPr>
      <w:r w:rsidRPr="00565AFF">
        <w:rPr>
          <w:lang w:val="sl-SI"/>
        </w:rPr>
        <w:t>Trasa cevovoda za izvajanje stopenjskega črpalnega preizkusa in za testiranje vodnjakov bo detajlno določena na uvodu v delo, bo pa potekala podobno kot bodoči tlačni vod. Trasa cevovoda poteka po zemljišču, ki je v celoti v lasti nosilca nameravanega posega. Obdelava stopenjskega črpalnega preizkusa mora biti po standardnih metodah. Na podlagi stopenjskega črpalnega poskusa se morajo izračunati ter interpretirati linearne ter nelinearne izgube oz. izgube zaradi vodonosnika in izgube zaradi lastnosti vodnjaka ter podati učinkovitost vodnjaka.</w:t>
      </w:r>
    </w:p>
    <w:p w14:paraId="730A5DB4" w14:textId="516B666E" w:rsidR="00D86285" w:rsidRPr="00565AFF" w:rsidRDefault="00D86285" w:rsidP="00D86285">
      <w:pPr>
        <w:spacing w:line="260" w:lineRule="exact"/>
        <w:ind w:left="714"/>
        <w:jc w:val="both"/>
        <w:rPr>
          <w:lang w:val="sl-SI"/>
        </w:rPr>
      </w:pPr>
      <w:r w:rsidRPr="00565AFF">
        <w:rPr>
          <w:lang w:val="sl-SI"/>
        </w:rPr>
        <w:t>Daljši črpalni poskus je namenjen predvsem testiranju hidravličnih in bilančnih lastnosti vodonosnika ter se mora izvajati obvezno z optimalno črpano količino, ki mora dosegati 80% predvidene maksimalne količine črpanja vode med obratovanjem, kar znese pri črpalnem vodnjaku ca. 24 l/s. Črpalni poskus se mora izvajati vsaj 7 dni. Črpana voda iz vodnjaka se mora obvezno odvajati v reko Kamniško Bistrico.</w:t>
      </w:r>
    </w:p>
    <w:p w14:paraId="6FB9A6B8" w14:textId="204565E6" w:rsidR="00D86285" w:rsidRPr="00565AFF" w:rsidRDefault="00D86285" w:rsidP="00D86285">
      <w:pPr>
        <w:spacing w:line="260" w:lineRule="exact"/>
        <w:ind w:left="714"/>
        <w:jc w:val="both"/>
        <w:rPr>
          <w:lang w:val="sl-SI"/>
        </w:rPr>
      </w:pPr>
      <w:r w:rsidRPr="00565AFF">
        <w:rPr>
          <w:lang w:val="sl-SI"/>
        </w:rPr>
        <w:t>Med črpalnim preizkusom morajo biti zagotovljene kontinuirane meritve nivoja (h), temperature (T) in električne prevodnosti (ρ) podzemne vode preko avtomatskega merilnika oz. sonde z avtomatskim beleženjem podatkov.</w:t>
      </w:r>
    </w:p>
    <w:p w14:paraId="403DC313" w14:textId="2162FD87" w:rsidR="00D86285" w:rsidRPr="00565AFF" w:rsidRDefault="00D86285" w:rsidP="00D86285">
      <w:pPr>
        <w:spacing w:line="260" w:lineRule="exact"/>
        <w:ind w:left="714"/>
        <w:jc w:val="both"/>
        <w:rPr>
          <w:lang w:val="sl-SI"/>
        </w:rPr>
      </w:pPr>
      <w:r w:rsidRPr="00565AFF">
        <w:rPr>
          <w:lang w:val="sl-SI"/>
        </w:rPr>
        <w:t>Po končanju črpalnega poskusa se mora po ugasnitvi potopne črpalke spremljati še vsaj 12 ur dvig gladine podzemne vode v vodnjaku. Na podlagi podatkov črpalnega poskusa iz posameznega vodnjaka se mora črpalni poskus obdelati skladno s standardom SIST EN ISO 22282-4:2012 in sicer se mora pridobiti hidravlične karakteristike vodonosnika (T, k, S (</w:t>
      </w:r>
      <w:proofErr w:type="spellStart"/>
      <w:r w:rsidRPr="00565AFF">
        <w:rPr>
          <w:lang w:val="sl-SI"/>
        </w:rPr>
        <w:t>nef</w:t>
      </w:r>
      <w:proofErr w:type="spellEnd"/>
      <w:r w:rsidRPr="00565AFF">
        <w:rPr>
          <w:lang w:val="sl-SI"/>
        </w:rPr>
        <w:t>)) v območju vodnjaka in v območju med vodnjakoma.</w:t>
      </w:r>
    </w:p>
    <w:p w14:paraId="1C718ED7" w14:textId="6DA4D6C4" w:rsidR="00D86285" w:rsidRPr="00565AFF" w:rsidRDefault="00D86285" w:rsidP="00D86285">
      <w:pPr>
        <w:spacing w:line="260" w:lineRule="exact"/>
        <w:ind w:left="714"/>
        <w:jc w:val="both"/>
        <w:rPr>
          <w:lang w:val="sl-SI"/>
        </w:rPr>
      </w:pPr>
      <w:r w:rsidRPr="00565AFF">
        <w:rPr>
          <w:lang w:val="sl-SI"/>
        </w:rPr>
        <w:t>Med izvajanjem hidravličnega testa, vendar ne prej kot tretji dan trajanja črpanja (najbolje ob koncu, pred ugasnitvijo črpalke), se mora odvzeti vzorce za kemijsko analizo podzemne vode. Vzorčenje mora potekati skladno s standardom SIST EN ISO 22475-1:2007.</w:t>
      </w:r>
    </w:p>
    <w:p w14:paraId="4B8186E7" w14:textId="77777777" w:rsidR="00D86285" w:rsidRPr="00565AFF" w:rsidRDefault="00D86285" w:rsidP="00D86285">
      <w:pPr>
        <w:spacing w:line="260" w:lineRule="exact"/>
        <w:ind w:left="714"/>
        <w:jc w:val="both"/>
        <w:rPr>
          <w:lang w:val="sl-SI"/>
        </w:rPr>
      </w:pPr>
      <w:r w:rsidRPr="00565AFF">
        <w:rPr>
          <w:lang w:val="sl-SI"/>
        </w:rPr>
        <w:t xml:space="preserve">Upoštevajoč zgoraj opisan potek del, ki je podrobno naveden v predloženem </w:t>
      </w:r>
      <w:r w:rsidRPr="00565AFF">
        <w:rPr>
          <w:rFonts w:cs="Arial"/>
          <w:szCs w:val="20"/>
          <w:lang w:val="sl-SI"/>
        </w:rPr>
        <w:t xml:space="preserve">Načrtu s področja </w:t>
      </w:r>
      <w:proofErr w:type="spellStart"/>
      <w:r w:rsidRPr="00565AFF">
        <w:rPr>
          <w:rFonts w:cs="Arial"/>
          <w:szCs w:val="20"/>
          <w:lang w:val="sl-SI"/>
        </w:rPr>
        <w:t>geotehnologije</w:t>
      </w:r>
      <w:proofErr w:type="spellEnd"/>
      <w:r w:rsidRPr="00565AFF">
        <w:rPr>
          <w:rFonts w:cs="Arial"/>
          <w:szCs w:val="20"/>
          <w:lang w:val="sl-SI"/>
        </w:rPr>
        <w:t xml:space="preserve"> in rudarstva: Izvedba globokih črpalnih vodnjakov potrebe </w:t>
      </w:r>
      <w:proofErr w:type="spellStart"/>
      <w:r w:rsidRPr="00565AFF">
        <w:rPr>
          <w:rFonts w:cs="Arial"/>
          <w:szCs w:val="20"/>
          <w:lang w:val="sl-SI"/>
        </w:rPr>
        <w:t>vodooskrbe</w:t>
      </w:r>
      <w:proofErr w:type="spellEnd"/>
      <w:r w:rsidRPr="00565AFF">
        <w:rPr>
          <w:rFonts w:cs="Arial"/>
          <w:szCs w:val="20"/>
          <w:lang w:val="sl-SI"/>
        </w:rPr>
        <w:t xml:space="preserve"> občine Kamnik, št. načrta H-K-MHP-1-9-2021, september 2021, </w:t>
      </w:r>
      <w:proofErr w:type="spellStart"/>
      <w:r w:rsidRPr="00565AFF">
        <w:rPr>
          <w:rFonts w:cs="Arial"/>
          <w:szCs w:val="20"/>
          <w:lang w:val="sl-SI"/>
        </w:rPr>
        <w:t>Geoko</w:t>
      </w:r>
      <w:proofErr w:type="spellEnd"/>
      <w:r w:rsidRPr="00565AFF">
        <w:rPr>
          <w:rFonts w:cs="Arial"/>
          <w:szCs w:val="20"/>
          <w:lang w:val="sl-SI"/>
        </w:rPr>
        <w:t xml:space="preserve"> </w:t>
      </w:r>
      <w:proofErr w:type="spellStart"/>
      <w:r w:rsidRPr="00565AFF">
        <w:rPr>
          <w:rFonts w:cs="Arial"/>
          <w:szCs w:val="20"/>
          <w:lang w:val="sl-SI"/>
        </w:rPr>
        <w:lastRenderedPageBreak/>
        <w:t>d.o.o</w:t>
      </w:r>
      <w:proofErr w:type="spellEnd"/>
      <w:r w:rsidRPr="00565AFF">
        <w:rPr>
          <w:rFonts w:cs="Arial"/>
          <w:szCs w:val="20"/>
          <w:lang w:val="sl-SI"/>
        </w:rPr>
        <w:t>, Šutna 33, 1240 Kamnik,</w:t>
      </w:r>
      <w:r w:rsidRPr="00565AFF">
        <w:rPr>
          <w:lang w:val="sl-SI"/>
        </w:rPr>
        <w:t xml:space="preserve"> naslovni organ </w:t>
      </w:r>
      <w:r w:rsidRPr="00565AFF">
        <w:rPr>
          <w:rFonts w:cs="Arial"/>
          <w:szCs w:val="20"/>
          <w:lang w:val="sl-SI"/>
        </w:rPr>
        <w:t>tovrstni vpliv nameravanega posega na okolje ocenjuje kot manj pomemben.</w:t>
      </w:r>
    </w:p>
    <w:p w14:paraId="4321199E" w14:textId="77777777" w:rsidR="00D86285" w:rsidRPr="00565AFF" w:rsidRDefault="00D86285" w:rsidP="00D86285">
      <w:pPr>
        <w:numPr>
          <w:ilvl w:val="0"/>
          <w:numId w:val="16"/>
        </w:numPr>
        <w:spacing w:line="260" w:lineRule="exact"/>
        <w:jc w:val="both"/>
        <w:rPr>
          <w:rFonts w:cs="Arial"/>
          <w:szCs w:val="20"/>
          <w:lang w:val="sl-SI"/>
        </w:rPr>
      </w:pPr>
      <w:r w:rsidRPr="00565AFF">
        <w:rPr>
          <w:rFonts w:cs="Arial"/>
          <w:szCs w:val="20"/>
          <w:u w:val="single"/>
          <w:lang w:val="sl-SI"/>
        </w:rPr>
        <w:t>Ravnanje z odpadki:</w:t>
      </w:r>
      <w:r w:rsidRPr="00565AFF">
        <w:rPr>
          <w:rFonts w:cs="Arial"/>
          <w:szCs w:val="20"/>
          <w:lang w:val="sl-SI"/>
        </w:rPr>
        <w:t xml:space="preserve"> med vrtalnimi deli se bo ustvarila manjša količina izvrtanine, ki ustreza zemeljskemu izkopu. Gre za neonesnažen material, katerega volumen ustreza premeru in globini vrtalnih del. V primeru izvedbe vodnjakov za </w:t>
      </w:r>
      <w:r>
        <w:rPr>
          <w:rFonts w:cs="Arial"/>
          <w:szCs w:val="20"/>
          <w:lang w:val="sl-SI"/>
        </w:rPr>
        <w:t>nameravani</w:t>
      </w:r>
      <w:r w:rsidRPr="00565AFF">
        <w:rPr>
          <w:rFonts w:cs="Arial"/>
          <w:szCs w:val="20"/>
          <w:lang w:val="sl-SI"/>
        </w:rPr>
        <w:t xml:space="preserve"> poseg se ocenjuje nastanek ca. 10 m</w:t>
      </w:r>
      <w:r w:rsidRPr="00565AFF">
        <w:rPr>
          <w:rFonts w:cs="Arial"/>
          <w:szCs w:val="20"/>
          <w:vertAlign w:val="superscript"/>
          <w:lang w:val="sl-SI"/>
        </w:rPr>
        <w:t>3</w:t>
      </w:r>
      <w:r w:rsidRPr="00565AFF">
        <w:rPr>
          <w:rFonts w:cs="Arial"/>
          <w:szCs w:val="20"/>
          <w:lang w:val="sl-SI"/>
        </w:rPr>
        <w:t xml:space="preserve"> odpadka, s katerim se bo ravnalo v skladu z določili Uredbe o odpadkih </w:t>
      </w:r>
      <w:r w:rsidRPr="00565AFF">
        <w:rPr>
          <w:lang w:val="sl-SI"/>
        </w:rPr>
        <w:t xml:space="preserve">(Uradni list RS, št. 37/15, 69/15 in 129/20). Na delovišču se bo uporabljalo nevarne snovi, predvsem pogonska goriva in maziva. Pri ravnanju z nevarnimi odpadki se bo upoštevalo določila Uredbe o odpadnih oljih (Uradni list RS, št. 24/12), ki prepoveduje odlaganje odpadnih olj v zabojnike za zbiranje komunalnih odpadkov, zlivanje v površinske in podzemne vode, vode obalnega morja ali kanalizacijo in odlaganje ali zlivanje v ali na tla. V skladu z določili citirane uredbe se bo odpadno olje oddalo pooblaščenemu zbiralcu odpadnih olj; eventualno razlito gorivo in mazivo nevtraliziralo z </w:t>
      </w:r>
      <w:proofErr w:type="spellStart"/>
      <w:r w:rsidRPr="00565AFF">
        <w:rPr>
          <w:lang w:val="sl-SI"/>
        </w:rPr>
        <w:t>absorbcijskimi</w:t>
      </w:r>
      <w:proofErr w:type="spellEnd"/>
      <w:r w:rsidRPr="00565AFF">
        <w:rPr>
          <w:lang w:val="sl-SI"/>
        </w:rPr>
        <w:t xml:space="preserve"> sredstvi (vrsta absorpcijskega sredstva mora biti prilagojena vrsti in obsegu onesnaževanja), nasičen absorbent shranjevalo v za to namenjenih sodih, namestilo na delovišču zabojnik za zaoljeno embalažo, ki vsebuje nevarne snovi, nevarne odpadke oddalo pooblaščenemu zbiralcu nevarnih odpadkov ter za oddane količine vodilo predpisano evidenco, ob platoju namestilo kovinsko posodo s pokrovom za začasno shranjevanje eventualno onesnažene zemljine z nenamernim izpustom olj ali goriv, katere volumen mora biti najmanj 200 litrov.</w:t>
      </w:r>
      <w:r w:rsidRPr="00565AFF">
        <w:rPr>
          <w:rFonts w:cs="Arial"/>
          <w:szCs w:val="20"/>
          <w:lang w:val="sl-SI"/>
        </w:rPr>
        <w:t xml:space="preserve"> Glede na vse navedeno naslovni organ vpliv z vidika nastajanja in ravnanja z odpadki v času gradnje ocenjuje kot manj pomemben.</w:t>
      </w:r>
    </w:p>
    <w:p w14:paraId="67E0AA19" w14:textId="77777777" w:rsidR="00D86285" w:rsidRPr="00565AFF" w:rsidRDefault="00D86285" w:rsidP="00D86285">
      <w:pPr>
        <w:pStyle w:val="Odstavekseznama"/>
        <w:spacing w:line="260" w:lineRule="exact"/>
        <w:jc w:val="both"/>
        <w:rPr>
          <w:lang w:val="sl-SI"/>
        </w:rPr>
      </w:pPr>
      <w:r w:rsidRPr="00565AFF">
        <w:rPr>
          <w:lang w:val="sl-SI"/>
        </w:rPr>
        <w:t xml:space="preserve">Vrtine v času obratovanja ne bodo povzročale nastajanja odpadkov. Glede na navedeno naslovni organ </w:t>
      </w:r>
      <w:r w:rsidRPr="00565AFF">
        <w:rPr>
          <w:rFonts w:cs="Arial"/>
          <w:szCs w:val="20"/>
          <w:lang w:val="sl-SI"/>
        </w:rPr>
        <w:t>vpliv nameravanega posega z vidika ravnanja z odpadki v času obratovanja ocenjuje kot nepomemben.</w:t>
      </w:r>
    </w:p>
    <w:p w14:paraId="30EA69E8" w14:textId="77777777" w:rsidR="00D86285" w:rsidRPr="00565AFF" w:rsidRDefault="00D86285" w:rsidP="00D86285">
      <w:pPr>
        <w:numPr>
          <w:ilvl w:val="0"/>
          <w:numId w:val="16"/>
        </w:numPr>
        <w:spacing w:line="260" w:lineRule="exact"/>
        <w:jc w:val="both"/>
        <w:rPr>
          <w:rFonts w:cs="Arial"/>
          <w:szCs w:val="20"/>
          <w:lang w:val="sl-SI"/>
        </w:rPr>
      </w:pPr>
      <w:r w:rsidRPr="00565AFF">
        <w:rPr>
          <w:rFonts w:cs="Arial"/>
          <w:szCs w:val="20"/>
          <w:u w:val="single"/>
          <w:lang w:val="sl-SI"/>
        </w:rPr>
        <w:t>Hrup:</w:t>
      </w:r>
      <w:r w:rsidRPr="00565AFF">
        <w:rPr>
          <w:rFonts w:cs="Arial"/>
          <w:szCs w:val="20"/>
          <w:lang w:val="sl-SI"/>
        </w:rPr>
        <w:t xml:space="preserve"> območje nameravanega posega je v IV. stopnji varstva pred hrupom, ki dopušča poseg v okolje, ki je lahko moteč zaradi povzročanja hrupa. Dejavnost</w:t>
      </w:r>
      <w:r>
        <w:rPr>
          <w:rFonts w:cs="Arial"/>
          <w:szCs w:val="20"/>
          <w:lang w:val="sl-SI"/>
        </w:rPr>
        <w:t>,</w:t>
      </w:r>
      <w:r w:rsidRPr="00565AFF">
        <w:rPr>
          <w:rFonts w:cs="Arial"/>
          <w:szCs w:val="20"/>
          <w:lang w:val="sl-SI"/>
        </w:rPr>
        <w:t xml:space="preserve"> umeščena v območje podrobnejše namenske rabe K2 – druga kmetijska zemljišča, ne bo povzročala prekomernega hrupa glede na zakonsko podpisane mejne vrednosti za posamezno območje varstva pred hrupom (</w:t>
      </w:r>
      <w:r w:rsidRPr="00565AFF">
        <w:rPr>
          <w:lang w:val="sl-SI"/>
        </w:rPr>
        <w:t>Uredba o mejnih vrednostih kazalcev hrupa v okolju (Uradni list RS, št. 43/18 in 59/19))</w:t>
      </w:r>
      <w:r w:rsidRPr="00565AFF">
        <w:rPr>
          <w:rFonts w:cs="Arial"/>
          <w:szCs w:val="20"/>
          <w:lang w:val="sl-SI"/>
        </w:rPr>
        <w:t xml:space="preserve">. Glavni viri hrupa med gradnjo bodo vrtalna garnitura, kompresor, kamion prekucnik in rovokopač. Dela se bodo izvajala zgolj ob delavnikih med 7. in 17. uro  </w:t>
      </w:r>
      <w:r>
        <w:rPr>
          <w:rFonts w:cs="Arial"/>
          <w:szCs w:val="20"/>
          <w:lang w:val="sl-SI"/>
        </w:rPr>
        <w:t>ter</w:t>
      </w:r>
      <w:r w:rsidRPr="00565AFF">
        <w:rPr>
          <w:rFonts w:cs="Arial"/>
          <w:szCs w:val="20"/>
          <w:lang w:val="sl-SI"/>
        </w:rPr>
        <w:t xml:space="preserve"> ob sobotah med 7. in 13. uro. </w:t>
      </w:r>
      <w:r w:rsidRPr="00565AFF">
        <w:rPr>
          <w:lang w:val="sl-SI"/>
        </w:rPr>
        <w:t>Gradnja in testiranje vodnjakov bo potekalo ca. 70 dni.</w:t>
      </w:r>
      <w:r w:rsidRPr="00565AFF">
        <w:rPr>
          <w:rFonts w:cs="Arial"/>
          <w:szCs w:val="20"/>
          <w:lang w:val="sl-SI"/>
        </w:rPr>
        <w:t xml:space="preserve"> </w:t>
      </w:r>
      <w:r w:rsidRPr="00565AFF">
        <w:rPr>
          <w:lang w:val="sl-SI"/>
        </w:rPr>
        <w:t xml:space="preserve">Ker gre le za začasna dela in za dela, ki so po obsegu majhna (niso intenzivna in ekstenzivna) in časovno kratkotrajna, naslovni organ </w:t>
      </w:r>
      <w:r w:rsidRPr="00565AFF">
        <w:rPr>
          <w:rFonts w:cs="Arial"/>
          <w:szCs w:val="20"/>
          <w:lang w:val="sl-SI"/>
        </w:rPr>
        <w:t>vpliv nameravanega posega z vidika emisij hrupa v času gradnje ocenjuje kot manj pomemben.</w:t>
      </w:r>
    </w:p>
    <w:p w14:paraId="2BEDC78B" w14:textId="77777777" w:rsidR="00D86285" w:rsidRPr="00565AFF" w:rsidRDefault="00D86285" w:rsidP="00D86285">
      <w:pPr>
        <w:spacing w:line="260" w:lineRule="exact"/>
        <w:ind w:left="720"/>
        <w:jc w:val="both"/>
        <w:rPr>
          <w:lang w:val="sl-SI"/>
        </w:rPr>
      </w:pPr>
      <w:r w:rsidRPr="00565AFF">
        <w:rPr>
          <w:lang w:val="sl-SI"/>
        </w:rPr>
        <w:t xml:space="preserve">Vrtine v času obratovanja ne bodo povzročale emisij hrupa. Glede na navedeno naslovni organ </w:t>
      </w:r>
      <w:r w:rsidRPr="00565AFF">
        <w:rPr>
          <w:rFonts w:cs="Arial"/>
          <w:szCs w:val="20"/>
          <w:lang w:val="sl-SI"/>
        </w:rPr>
        <w:t>vpliv nameravanega posega z vidika emisij hrupa v času obratovanja ocenjuje kot nepomemben.</w:t>
      </w:r>
    </w:p>
    <w:p w14:paraId="5C0CE64D" w14:textId="77777777" w:rsidR="00D86285" w:rsidRPr="00565AFF" w:rsidRDefault="00D86285" w:rsidP="00D86285">
      <w:pPr>
        <w:numPr>
          <w:ilvl w:val="0"/>
          <w:numId w:val="16"/>
        </w:numPr>
        <w:spacing w:line="260" w:lineRule="exact"/>
        <w:jc w:val="both"/>
        <w:rPr>
          <w:rFonts w:cs="Arial"/>
          <w:szCs w:val="20"/>
          <w:lang w:val="sl-SI"/>
        </w:rPr>
      </w:pPr>
      <w:r w:rsidRPr="00565AFF">
        <w:rPr>
          <w:rFonts w:cs="Arial"/>
          <w:szCs w:val="20"/>
          <w:u w:val="single"/>
          <w:lang w:val="sl-SI"/>
        </w:rPr>
        <w:t>Vibracije:</w:t>
      </w:r>
      <w:r w:rsidRPr="00565AFF">
        <w:rPr>
          <w:rFonts w:cs="Arial"/>
          <w:szCs w:val="20"/>
          <w:lang w:val="sl-SI"/>
        </w:rPr>
        <w:t xml:space="preserve"> vibracije, ki bodo nastajale v času izvajanja gradbenih del bodo kratkotrajnega značaja. Nameravani poseg v času obratovanja ne bo povzročal vibracij. Naslovni organ glede na navedeno ocenjuje, da vpliv vibracij v času gradnje in v času obratovanja ne bo pomembno vplival na okolico.</w:t>
      </w:r>
    </w:p>
    <w:p w14:paraId="75EC0AC3" w14:textId="77777777" w:rsidR="00D86285" w:rsidRPr="00565AFF" w:rsidRDefault="00D86285" w:rsidP="00D86285">
      <w:pPr>
        <w:numPr>
          <w:ilvl w:val="0"/>
          <w:numId w:val="15"/>
        </w:numPr>
        <w:spacing w:line="260" w:lineRule="exact"/>
        <w:jc w:val="both"/>
        <w:rPr>
          <w:rFonts w:cs="Arial"/>
          <w:szCs w:val="20"/>
          <w:lang w:val="sl-SI"/>
        </w:rPr>
      </w:pPr>
      <w:r w:rsidRPr="00565AFF">
        <w:rPr>
          <w:rFonts w:cs="Arial"/>
          <w:szCs w:val="20"/>
          <w:u w:val="single"/>
          <w:lang w:val="sl-SI"/>
        </w:rPr>
        <w:t>Sevanje svetlobe v okolico:</w:t>
      </w:r>
      <w:r w:rsidRPr="00565AFF">
        <w:rPr>
          <w:rFonts w:cs="Arial"/>
          <w:szCs w:val="20"/>
          <w:lang w:val="sl-SI"/>
        </w:rPr>
        <w:t xml:space="preserve"> vrtalna dela v času gradnje ne bodo povzročala sevanja v okolico. Prav tako vrtine v času obratovanja ne bodo povzročale sevanja svetlobe v okolico. Tovrstni vpliv na okolje naslovni organ ocenjuje kot nepomemben.</w:t>
      </w:r>
    </w:p>
    <w:p w14:paraId="7B65BF2A" w14:textId="77777777" w:rsidR="00D86285" w:rsidRPr="00565AFF" w:rsidRDefault="00D86285" w:rsidP="00D86285">
      <w:pPr>
        <w:numPr>
          <w:ilvl w:val="0"/>
          <w:numId w:val="15"/>
        </w:numPr>
        <w:spacing w:line="260" w:lineRule="exact"/>
        <w:jc w:val="both"/>
        <w:rPr>
          <w:rFonts w:cs="Arial"/>
          <w:szCs w:val="20"/>
          <w:lang w:val="sl-SI"/>
        </w:rPr>
      </w:pPr>
      <w:r w:rsidRPr="00565AFF">
        <w:rPr>
          <w:rFonts w:cs="Arial"/>
          <w:szCs w:val="20"/>
          <w:u w:val="single"/>
          <w:lang w:val="sl-SI"/>
        </w:rPr>
        <w:t>Vidna izpostavljenost</w:t>
      </w:r>
      <w:r w:rsidRPr="00565AFF">
        <w:rPr>
          <w:rFonts w:cs="Arial"/>
          <w:szCs w:val="20"/>
          <w:lang w:val="sl-SI"/>
        </w:rPr>
        <w:t xml:space="preserve">: vrtalna dela v času gradnje bodo vidna, saj bodo na gradbišču gradbeni kontejner, vrtalna garnitura, kompresor, kamion prekucnik, </w:t>
      </w:r>
      <w:proofErr w:type="spellStart"/>
      <w:r w:rsidRPr="00565AFF">
        <w:rPr>
          <w:rFonts w:cs="Arial"/>
          <w:szCs w:val="20"/>
          <w:lang w:val="sl-SI"/>
        </w:rPr>
        <w:t>hiab</w:t>
      </w:r>
      <w:proofErr w:type="spellEnd"/>
      <w:r w:rsidRPr="00565AFF">
        <w:rPr>
          <w:rFonts w:cs="Arial"/>
          <w:szCs w:val="20"/>
          <w:lang w:val="sl-SI"/>
        </w:rPr>
        <w:t xml:space="preserve"> in rovokopač.</w:t>
      </w:r>
      <w:r w:rsidRPr="002E3470">
        <w:rPr>
          <w:lang w:val="sl-SI"/>
        </w:rPr>
        <w:t xml:space="preserve"> </w:t>
      </w:r>
      <w:r w:rsidRPr="00565AFF">
        <w:rPr>
          <w:rFonts w:cs="Arial"/>
          <w:szCs w:val="20"/>
          <w:lang w:val="sl-SI"/>
        </w:rPr>
        <w:t xml:space="preserve">Vsa vrtalna garnitura, gradbeni </w:t>
      </w:r>
      <w:proofErr w:type="spellStart"/>
      <w:r w:rsidRPr="00565AFF">
        <w:rPr>
          <w:rFonts w:cs="Arial"/>
          <w:szCs w:val="20"/>
          <w:lang w:val="sl-SI"/>
        </w:rPr>
        <w:t>kontejnet</w:t>
      </w:r>
      <w:proofErr w:type="spellEnd"/>
      <w:r w:rsidRPr="00565AFF">
        <w:rPr>
          <w:rFonts w:cs="Arial"/>
          <w:szCs w:val="20"/>
          <w:lang w:val="sl-SI"/>
        </w:rPr>
        <w:t xml:space="preserve">, kompresor, kamion prekucnik, </w:t>
      </w:r>
      <w:proofErr w:type="spellStart"/>
      <w:r w:rsidRPr="00565AFF">
        <w:rPr>
          <w:rFonts w:cs="Arial"/>
          <w:szCs w:val="20"/>
          <w:lang w:val="sl-SI"/>
        </w:rPr>
        <w:t>hiab</w:t>
      </w:r>
      <w:proofErr w:type="spellEnd"/>
      <w:r w:rsidRPr="00565AFF">
        <w:rPr>
          <w:rFonts w:cs="Arial"/>
          <w:szCs w:val="20"/>
          <w:lang w:val="sl-SI"/>
        </w:rPr>
        <w:t xml:space="preserve"> in rovokopač bodo po končanih deli odstranjeni iz delovišča. Ostale bodo le še vrtine, ki so v času obratovanja vidno izpostavljene s kapo, ki je višine 20 cm - 30 cm. Vsaka </w:t>
      </w:r>
      <w:r w:rsidRPr="00565AFF">
        <w:rPr>
          <w:rFonts w:cs="Arial"/>
          <w:szCs w:val="20"/>
          <w:lang w:val="sl-SI"/>
        </w:rPr>
        <w:lastRenderedPageBreak/>
        <w:t>kapa je rdeče barve, da se jo prepozna na travniku. Vpliv naslovni organ ne ocenjuje kot pomemben.</w:t>
      </w:r>
    </w:p>
    <w:p w14:paraId="0963B6DB" w14:textId="77777777" w:rsidR="00D86285" w:rsidRPr="00565AFF" w:rsidRDefault="00D86285" w:rsidP="00D86285">
      <w:pPr>
        <w:numPr>
          <w:ilvl w:val="0"/>
          <w:numId w:val="15"/>
        </w:numPr>
        <w:spacing w:line="260" w:lineRule="exact"/>
        <w:jc w:val="both"/>
        <w:rPr>
          <w:rFonts w:cs="Arial"/>
          <w:szCs w:val="20"/>
          <w:lang w:val="sl-SI"/>
        </w:rPr>
      </w:pPr>
      <w:r w:rsidRPr="00565AFF">
        <w:rPr>
          <w:rFonts w:cs="Arial"/>
          <w:szCs w:val="20"/>
          <w:u w:val="single"/>
          <w:lang w:val="sl-SI"/>
        </w:rPr>
        <w:t>Sprememba vegetacije</w:t>
      </w:r>
      <w:r w:rsidRPr="00565AFF">
        <w:rPr>
          <w:rFonts w:cs="Arial"/>
          <w:szCs w:val="20"/>
          <w:lang w:val="sl-SI"/>
        </w:rPr>
        <w:t xml:space="preserve">: nameravani poseg je predviden v urbanem okolju, kjer je rodovitna prst zatravljena. Ob posegih bo odstranjena manjša količina travnate ruše, ki bo v fazi končne ureditve </w:t>
      </w:r>
      <w:proofErr w:type="spellStart"/>
      <w:r w:rsidRPr="00565AFF">
        <w:rPr>
          <w:rFonts w:cs="Arial"/>
          <w:szCs w:val="20"/>
          <w:lang w:val="sl-SI"/>
        </w:rPr>
        <w:t>rekultivirana</w:t>
      </w:r>
      <w:proofErr w:type="spellEnd"/>
      <w:r w:rsidRPr="00565AFF">
        <w:rPr>
          <w:rFonts w:cs="Arial"/>
          <w:szCs w:val="20"/>
          <w:lang w:val="sl-SI"/>
        </w:rPr>
        <w:t>. Pri izdelavi morebitnih platojev, se bo rodovitna prst odstranila in deponirala na stran ter po končanju del ponovno namestila na degradirano površino. Vpliv naslovni organ ne ocenjuje kot pomemben.</w:t>
      </w:r>
    </w:p>
    <w:p w14:paraId="516AA821" w14:textId="77777777" w:rsidR="00D86285" w:rsidRDefault="00D86285" w:rsidP="00D86285">
      <w:pPr>
        <w:spacing w:line="260" w:lineRule="exact"/>
        <w:jc w:val="both"/>
        <w:rPr>
          <w:rFonts w:cs="Arial"/>
          <w:szCs w:val="20"/>
          <w:lang w:val="sl-SI"/>
        </w:rPr>
      </w:pPr>
    </w:p>
    <w:p w14:paraId="03C0D927" w14:textId="77777777" w:rsidR="00D86285" w:rsidRPr="00004D3F" w:rsidRDefault="00D86285" w:rsidP="00D86285">
      <w:pPr>
        <w:spacing w:line="260" w:lineRule="exact"/>
        <w:jc w:val="both"/>
        <w:rPr>
          <w:rFonts w:cs="Arial"/>
          <w:szCs w:val="20"/>
          <w:lang w:val="sl-SI"/>
        </w:rPr>
      </w:pPr>
      <w:r>
        <w:rPr>
          <w:rFonts w:cs="Arial"/>
          <w:szCs w:val="20"/>
          <w:lang w:val="sl-SI"/>
        </w:rPr>
        <w:t>Ministrstvo nadalje ugotavlja, da d</w:t>
      </w:r>
      <w:r w:rsidRPr="0016720E">
        <w:rPr>
          <w:rFonts w:cs="Arial"/>
          <w:szCs w:val="20"/>
          <w:lang w:val="sl-SI"/>
        </w:rPr>
        <w:t>rugi vplivi nameravanega posega, upoštevajoč merila za ugotavljanje</w:t>
      </w:r>
      <w:r w:rsidRPr="00004D3F">
        <w:rPr>
          <w:rFonts w:cs="Arial"/>
          <w:szCs w:val="20"/>
          <w:lang w:val="sl-SI"/>
        </w:rPr>
        <w:t>, ali je za nameravani poseg v okolje treba izvesti presojo vplivov na okolje, ki so v prilogi 2 Uredbe o posegih v okolje, za katere je treba izvesti presojo vplivov na okolje, ne bodo pomembni.</w:t>
      </w:r>
    </w:p>
    <w:p w14:paraId="18575482" w14:textId="77777777" w:rsidR="00D86285" w:rsidRPr="00004D3F" w:rsidRDefault="00D86285" w:rsidP="00D86285">
      <w:pPr>
        <w:spacing w:line="260" w:lineRule="exact"/>
        <w:jc w:val="both"/>
        <w:rPr>
          <w:rFonts w:cs="Arial"/>
          <w:szCs w:val="20"/>
          <w:lang w:val="sl-SI"/>
        </w:rPr>
      </w:pPr>
    </w:p>
    <w:p w14:paraId="6951C090" w14:textId="77777777" w:rsidR="00D86285" w:rsidRPr="00004D3F" w:rsidRDefault="00D86285" w:rsidP="00D86285">
      <w:pPr>
        <w:spacing w:line="260" w:lineRule="exact"/>
        <w:jc w:val="both"/>
        <w:rPr>
          <w:rFonts w:cs="Arial"/>
          <w:szCs w:val="20"/>
          <w:lang w:val="sl-SI"/>
        </w:rPr>
      </w:pPr>
      <w:r w:rsidRPr="00004D3F">
        <w:rPr>
          <w:rFonts w:cs="Arial"/>
          <w:szCs w:val="20"/>
          <w:lang w:val="sl-SI"/>
        </w:rPr>
        <w:t xml:space="preserve">Na podlagi </w:t>
      </w:r>
      <w:r>
        <w:rPr>
          <w:rFonts w:cs="Arial"/>
          <w:szCs w:val="20"/>
          <w:lang w:val="sl-SI"/>
        </w:rPr>
        <w:t>vseh</w:t>
      </w:r>
      <w:r w:rsidRPr="00004D3F">
        <w:rPr>
          <w:rFonts w:cs="Arial"/>
          <w:szCs w:val="20"/>
          <w:lang w:val="sl-SI"/>
        </w:rPr>
        <w:t xml:space="preserve"> navedenih dejstev naslovni organ v skladu z določili 51.a člena ZVO-1 ugotavlja, da za nameravani poseg ni treba izvesti presoje vplivov na okolje ter pridobiti okoljevarstvenega soglasja, saj nameravani poseg ne bo imel pomembnih vplivov na okolje, zato je bilo odločeno, kot izhaja iz 1. točke izreka tega sklepa.</w:t>
      </w:r>
    </w:p>
    <w:p w14:paraId="00553D24" w14:textId="77777777" w:rsidR="00D86285" w:rsidRPr="00004D3F" w:rsidRDefault="00D86285" w:rsidP="00D86285">
      <w:pPr>
        <w:spacing w:line="260" w:lineRule="exact"/>
        <w:jc w:val="both"/>
        <w:rPr>
          <w:rFonts w:cs="Arial"/>
          <w:szCs w:val="20"/>
          <w:lang w:val="sl-SI"/>
        </w:rPr>
      </w:pPr>
    </w:p>
    <w:p w14:paraId="611745F9" w14:textId="77777777" w:rsidR="00D86285" w:rsidRPr="00004D3F" w:rsidRDefault="00D86285" w:rsidP="00D86285">
      <w:pPr>
        <w:spacing w:line="260" w:lineRule="exact"/>
        <w:jc w:val="both"/>
        <w:rPr>
          <w:rFonts w:cs="Arial"/>
          <w:szCs w:val="20"/>
          <w:lang w:val="sl-SI"/>
        </w:rPr>
      </w:pPr>
      <w:r w:rsidRPr="00004D3F">
        <w:rPr>
          <w:rFonts w:cs="Arial"/>
          <w:szCs w:val="20"/>
          <w:lang w:val="sl-SI"/>
        </w:rPr>
        <w:t>Skladno z določbo petega odstavka 51.a člena ZVO-1 pritožba zoper sklep ne zadrži njegove izvršitve kot izhaja iz 2. točke izreka tega sklepa.</w:t>
      </w:r>
    </w:p>
    <w:p w14:paraId="54E44EA1" w14:textId="77777777" w:rsidR="00D86285" w:rsidRPr="00004D3F" w:rsidRDefault="00D86285" w:rsidP="00D86285">
      <w:pPr>
        <w:spacing w:line="260" w:lineRule="exact"/>
        <w:jc w:val="both"/>
        <w:rPr>
          <w:rFonts w:cs="Arial"/>
          <w:szCs w:val="20"/>
          <w:lang w:val="sl-SI"/>
        </w:rPr>
      </w:pPr>
    </w:p>
    <w:p w14:paraId="55A9514D" w14:textId="67D01C48" w:rsidR="00D86285" w:rsidRDefault="00D86285" w:rsidP="00D862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both"/>
        <w:rPr>
          <w:rFonts w:cs="Arial"/>
          <w:szCs w:val="20"/>
          <w:lang w:val="sl-SI"/>
        </w:rPr>
      </w:pPr>
      <w:r w:rsidRPr="00004D3F">
        <w:rPr>
          <w:rFonts w:cs="Arial"/>
          <w:szCs w:val="20"/>
          <w:lang w:val="sl-SI"/>
        </w:rPr>
        <w:t xml:space="preserve">V skladu z določbami petega odstavka 213. člena v povezavi s 118. členom Zakona o splošnem upravnem postopku (Uradni list RS, št. 24/06-ZUP-UPB2, 105/06-ZUS-1, 126/07, 65/08, 8/10, 82/13 </w:t>
      </w:r>
      <w:r w:rsidRPr="00064FE7">
        <w:rPr>
          <w:rFonts w:cs="Arial"/>
          <w:szCs w:val="20"/>
          <w:lang w:val="sl-SI"/>
        </w:rPr>
        <w:t>in 175/20-ZIUOPDVE</w:t>
      </w:r>
      <w:r w:rsidRPr="00004D3F">
        <w:rPr>
          <w:rFonts w:cs="Arial"/>
          <w:szCs w:val="20"/>
          <w:lang w:val="sl-SI"/>
        </w:rPr>
        <w:t>) je bilo potrebno v izreku tega sklepa odločiti tudi o stroških postopka. Glede na to, da v tem postopku stroški niso nastali, je bilo odločeno, kot izhaja iz 3. točke izreka tega sklepa.</w:t>
      </w:r>
    </w:p>
    <w:p w14:paraId="5BA0D681" w14:textId="77777777" w:rsidR="00D86285" w:rsidRDefault="00D86285" w:rsidP="00D862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both"/>
        <w:rPr>
          <w:rFonts w:cs="Arial"/>
          <w:szCs w:val="20"/>
          <w:lang w:val="sl-SI"/>
        </w:rPr>
      </w:pPr>
    </w:p>
    <w:p w14:paraId="44520368" w14:textId="77777777" w:rsidR="00D86285" w:rsidRPr="002E3470" w:rsidRDefault="00D86285" w:rsidP="00D86285">
      <w:pPr>
        <w:tabs>
          <w:tab w:val="right" w:pos="7797"/>
        </w:tabs>
        <w:autoSpaceDE w:val="0"/>
        <w:autoSpaceDN w:val="0"/>
        <w:adjustRightInd w:val="0"/>
        <w:spacing w:line="240" w:lineRule="auto"/>
        <w:jc w:val="both"/>
        <w:rPr>
          <w:rFonts w:cs="Arial"/>
          <w:b/>
          <w:bCs/>
          <w:szCs w:val="20"/>
          <w:lang w:val="sl-SI"/>
        </w:rPr>
      </w:pPr>
      <w:r w:rsidRPr="002E3470">
        <w:rPr>
          <w:lang w:val="sl-SI"/>
        </w:rPr>
        <w:t>Iz drugega odstavka 230. člena ZUP izhaja, da je zoper odločbo, ki jo izda na prvi stopnji ministrstvo, dovoljena pritožba samo takrat, kadar je to z zakonom določeno. Takšen zakon mora določiti tudi, kateri organ je pristojen za odločanje o pritožbi, sicer o pritožbi odloča vlada.</w:t>
      </w:r>
    </w:p>
    <w:p w14:paraId="19597FE1" w14:textId="77777777" w:rsidR="00D86285" w:rsidRPr="002E3470" w:rsidRDefault="00D86285" w:rsidP="00D86285">
      <w:pPr>
        <w:tabs>
          <w:tab w:val="right" w:pos="7797"/>
        </w:tabs>
        <w:autoSpaceDE w:val="0"/>
        <w:autoSpaceDN w:val="0"/>
        <w:adjustRightInd w:val="0"/>
        <w:spacing w:line="240" w:lineRule="auto"/>
        <w:jc w:val="both"/>
        <w:rPr>
          <w:rFonts w:cs="Arial"/>
          <w:bCs/>
          <w:szCs w:val="20"/>
          <w:lang w:val="sl-SI"/>
        </w:rPr>
      </w:pPr>
      <w:r w:rsidRPr="002E3470">
        <w:rPr>
          <w:rFonts w:cs="Arial"/>
          <w:bCs/>
          <w:szCs w:val="20"/>
          <w:lang w:val="sl-SI"/>
        </w:rPr>
        <w:t>Glede na dejstvo, da se v predhodnem postopku uporablja določila 51.a člena ZVO-1 ter glede na to, da ZVO-1 v petem odstavku 51.a členu določa, da je zoper sklep, izdan v predhodnem postopku, možno podati pritožbo, ne določa pa, kateri organ je pristojen za odločanje o pritožbi, o pritožbi zoper ta sklep odloča Vlada RS.</w:t>
      </w:r>
    </w:p>
    <w:p w14:paraId="198B9F13" w14:textId="77777777" w:rsidR="00D86285" w:rsidRDefault="00D86285" w:rsidP="00D86285">
      <w:pPr>
        <w:tabs>
          <w:tab w:val="right" w:pos="7797"/>
        </w:tabs>
        <w:autoSpaceDE w:val="0"/>
        <w:autoSpaceDN w:val="0"/>
        <w:adjustRightInd w:val="0"/>
        <w:spacing w:line="240" w:lineRule="auto"/>
        <w:jc w:val="both"/>
        <w:rPr>
          <w:rFonts w:cs="Arial"/>
          <w:b/>
          <w:bCs/>
          <w:szCs w:val="20"/>
          <w:lang w:val="sl-SI"/>
        </w:rPr>
      </w:pPr>
    </w:p>
    <w:p w14:paraId="1C62688E" w14:textId="77777777" w:rsidR="00D86285" w:rsidRDefault="00D86285" w:rsidP="00D86285">
      <w:pPr>
        <w:tabs>
          <w:tab w:val="right" w:pos="7797"/>
        </w:tabs>
        <w:autoSpaceDE w:val="0"/>
        <w:autoSpaceDN w:val="0"/>
        <w:adjustRightInd w:val="0"/>
        <w:spacing w:line="240" w:lineRule="auto"/>
        <w:jc w:val="both"/>
        <w:rPr>
          <w:rFonts w:cs="Arial"/>
          <w:bCs/>
          <w:szCs w:val="20"/>
          <w:lang w:val="sl-SI"/>
        </w:rPr>
      </w:pPr>
      <w:r w:rsidRPr="001923B4">
        <w:rPr>
          <w:rFonts w:cs="Arial"/>
          <w:b/>
          <w:bCs/>
          <w:szCs w:val="20"/>
          <w:lang w:val="sl-SI"/>
        </w:rPr>
        <w:t>Pouk o pravnem sredstvu:</w:t>
      </w:r>
      <w:r w:rsidRPr="001923B4">
        <w:rPr>
          <w:rFonts w:cs="Arial"/>
          <w:bCs/>
          <w:szCs w:val="20"/>
          <w:lang w:val="sl-SI"/>
        </w:rPr>
        <w:t xml:space="preserve"> </w:t>
      </w:r>
    </w:p>
    <w:p w14:paraId="0651E276" w14:textId="77777777" w:rsidR="00D86285" w:rsidRPr="00890339" w:rsidRDefault="00D86285" w:rsidP="00D86285">
      <w:pPr>
        <w:autoSpaceDE w:val="0"/>
        <w:autoSpaceDN w:val="0"/>
        <w:adjustRightInd w:val="0"/>
        <w:spacing w:line="260" w:lineRule="exact"/>
        <w:jc w:val="both"/>
        <w:rPr>
          <w:rFonts w:cs="Arial"/>
          <w:szCs w:val="20"/>
          <w:lang w:val="sl-SI"/>
        </w:rPr>
      </w:pPr>
      <w:r w:rsidRPr="00620B8B">
        <w:rPr>
          <w:rFonts w:eastAsia="@Arial Unicode MS" w:cs="Arial"/>
          <w:color w:val="000000"/>
          <w:szCs w:val="20"/>
          <w:lang w:val="sl-SI" w:eastAsia="sl-SI"/>
        </w:rPr>
        <w:t>Zoper ta sklep je dovoljena pritožba na Vlado Republike Slovenije v roku 15 dni po vročitvi tega sklepa. Pritožba se pošlje pisno po pošti ali poda ustno na zapisnik na Ministrstvo za okolje in prostor, Dunajska 48, Ljubljana</w:t>
      </w:r>
      <w:r w:rsidRPr="00620B8B">
        <w:rPr>
          <w:rFonts w:eastAsia="@Arial Unicode MS" w:cs="Arial"/>
          <w:szCs w:val="20"/>
          <w:lang w:val="sl-SI" w:eastAsia="sl-SI"/>
        </w:rPr>
        <w:t xml:space="preserve">. </w:t>
      </w:r>
      <w:r w:rsidRPr="00620B8B">
        <w:rPr>
          <w:rFonts w:cs="Arial"/>
          <w:szCs w:val="20"/>
          <w:lang w:val="sl-SI"/>
        </w:rPr>
        <w:t>Za pritožbo se plača upravna taksa v višini 18,10 EUR. Upravno takso se plača v gotovini ali z drugimi veljavnimi plačilnimi instrumenti in o plačilu predloži ustrezno potrdilo. Upravna taksa se lahko plača na podračun javnofinančnih prihodkov z nazivom: Upravne takse – državne in številko računa: 0110 0100 0315 637 z navedbo reference: 11 </w:t>
      </w:r>
      <w:r w:rsidRPr="00620B8B">
        <w:rPr>
          <w:rFonts w:cs="Arial"/>
          <w:szCs w:val="20"/>
          <w:lang w:val="sl-SI" w:eastAsia="sl-SI"/>
        </w:rPr>
        <w:t>25500</w:t>
      </w:r>
      <w:r w:rsidRPr="00620B8B">
        <w:rPr>
          <w:rFonts w:cs="Arial"/>
          <w:szCs w:val="20"/>
          <w:lang w:val="sl-SI"/>
        </w:rPr>
        <w:t>-7111002-</w:t>
      </w:r>
      <w:r>
        <w:rPr>
          <w:rFonts w:cs="Arial"/>
          <w:szCs w:val="20"/>
          <w:lang w:val="sl-SI"/>
        </w:rPr>
        <w:t>35400</w:t>
      </w:r>
      <w:r w:rsidRPr="00620B8B">
        <w:rPr>
          <w:rFonts w:cs="Arial"/>
          <w:szCs w:val="20"/>
          <w:lang w:val="sl-SI"/>
        </w:rPr>
        <w:t>021.</w:t>
      </w:r>
    </w:p>
    <w:p w14:paraId="0E69784D" w14:textId="77777777" w:rsidR="00D86285" w:rsidRPr="00620B8B" w:rsidRDefault="00D86285" w:rsidP="00D86285">
      <w:pPr>
        <w:jc w:val="both"/>
        <w:rPr>
          <w:rFonts w:cs="Arial"/>
          <w:szCs w:val="20"/>
          <w:lang w:val="sl-SI"/>
        </w:rPr>
      </w:pPr>
    </w:p>
    <w:p w14:paraId="7F38D49F" w14:textId="77777777" w:rsidR="00D86285" w:rsidRPr="00620B8B" w:rsidRDefault="00D86285" w:rsidP="00D86285">
      <w:pPr>
        <w:spacing w:line="260" w:lineRule="exact"/>
        <w:jc w:val="both"/>
        <w:rPr>
          <w:rFonts w:cs="Arial"/>
          <w:szCs w:val="20"/>
          <w:lang w:val="sl-SI"/>
        </w:rPr>
      </w:pPr>
      <w:r w:rsidRPr="00620B8B">
        <w:rPr>
          <w:rFonts w:cs="Arial"/>
          <w:szCs w:val="20"/>
          <w:lang w:val="sl-SI"/>
        </w:rPr>
        <w:t>Pripravila:</w:t>
      </w:r>
    </w:p>
    <w:p w14:paraId="4241CFDF" w14:textId="77777777" w:rsidR="00D86285" w:rsidRPr="00620B8B" w:rsidRDefault="00D86285" w:rsidP="00D86285">
      <w:pPr>
        <w:spacing w:line="260" w:lineRule="exact"/>
        <w:jc w:val="both"/>
        <w:rPr>
          <w:rFonts w:cs="Arial"/>
          <w:szCs w:val="20"/>
          <w:lang w:val="sl-SI"/>
        </w:rPr>
      </w:pPr>
    </w:p>
    <w:p w14:paraId="71D07E71" w14:textId="77777777" w:rsidR="00D86285" w:rsidRPr="00620B8B" w:rsidRDefault="00D86285" w:rsidP="00D86285">
      <w:pPr>
        <w:spacing w:line="260" w:lineRule="exact"/>
        <w:jc w:val="both"/>
        <w:rPr>
          <w:rFonts w:cs="Arial"/>
          <w:szCs w:val="20"/>
          <w:lang w:val="sl-SI"/>
        </w:rPr>
      </w:pPr>
      <w:r w:rsidRPr="00620B8B">
        <w:rPr>
          <w:rFonts w:cs="Arial"/>
          <w:szCs w:val="20"/>
          <w:lang w:val="sl-SI"/>
        </w:rPr>
        <w:t>Ana Kezele Abramović</w:t>
      </w:r>
    </w:p>
    <w:p w14:paraId="668FAC7C" w14:textId="77777777" w:rsidR="00D86285" w:rsidRDefault="00D86285" w:rsidP="00D86285">
      <w:pPr>
        <w:spacing w:line="260" w:lineRule="exact"/>
        <w:jc w:val="both"/>
        <w:rPr>
          <w:rFonts w:cs="Arial"/>
          <w:szCs w:val="20"/>
          <w:lang w:val="sl-SI"/>
        </w:rPr>
      </w:pPr>
      <w:r w:rsidRPr="00620B8B">
        <w:rPr>
          <w:rFonts w:cs="Arial"/>
          <w:szCs w:val="20"/>
          <w:lang w:val="sl-SI"/>
        </w:rPr>
        <w:t>sekretarka</w:t>
      </w:r>
      <w:r w:rsidRPr="00620B8B">
        <w:rPr>
          <w:rFonts w:cs="Arial"/>
          <w:szCs w:val="20"/>
          <w:lang w:val="sl-SI"/>
        </w:rPr>
        <w:tab/>
      </w:r>
    </w:p>
    <w:p w14:paraId="30D8FF91" w14:textId="77777777" w:rsidR="00D86285" w:rsidRDefault="00D86285" w:rsidP="00D86285">
      <w:pPr>
        <w:spacing w:line="260" w:lineRule="exact"/>
        <w:jc w:val="both"/>
        <w:rPr>
          <w:rFonts w:cs="Arial"/>
          <w:szCs w:val="20"/>
          <w:lang w:val="sl-SI"/>
        </w:rPr>
      </w:pPr>
    </w:p>
    <w:p w14:paraId="0FD13472" w14:textId="77777777" w:rsidR="00D86285" w:rsidRPr="00620B8B" w:rsidRDefault="00D86285" w:rsidP="00D86285">
      <w:pPr>
        <w:spacing w:line="260" w:lineRule="exact"/>
        <w:jc w:val="both"/>
        <w:rPr>
          <w:rFonts w:cs="Arial"/>
          <w:szCs w:val="20"/>
          <w:lang w:val="sl-SI"/>
        </w:rPr>
      </w:pPr>
    </w:p>
    <w:p w14:paraId="67D5B9ED" w14:textId="5F765B97" w:rsidR="00D86285" w:rsidRDefault="00D86285" w:rsidP="0065730D">
      <w:pPr>
        <w:spacing w:line="260" w:lineRule="exact"/>
        <w:ind w:left="4536" w:right="284" w:firstLine="720"/>
        <w:jc w:val="both"/>
        <w:rPr>
          <w:rFonts w:cs="Arial"/>
          <w:szCs w:val="20"/>
          <w:lang w:val="sl-SI"/>
        </w:rPr>
      </w:pPr>
      <w:r w:rsidRPr="00620B8B">
        <w:rPr>
          <w:rFonts w:cs="Arial"/>
          <w:szCs w:val="20"/>
          <w:lang w:val="sl-SI"/>
        </w:rPr>
        <w:t>mag</w:t>
      </w:r>
      <w:r>
        <w:rPr>
          <w:rFonts w:cs="Arial"/>
          <w:szCs w:val="20"/>
          <w:lang w:val="sl-SI"/>
        </w:rPr>
        <w:t xml:space="preserve">. </w:t>
      </w:r>
      <w:r w:rsidRPr="00620B8B">
        <w:rPr>
          <w:rFonts w:cs="Arial"/>
          <w:szCs w:val="20"/>
          <w:lang w:val="sl-SI"/>
        </w:rPr>
        <w:t xml:space="preserve">Vesna Kolar Planinšič </w:t>
      </w:r>
    </w:p>
    <w:p w14:paraId="0D4AA200" w14:textId="77777777" w:rsidR="00D86285" w:rsidRPr="00620B8B" w:rsidRDefault="00D86285" w:rsidP="0065730D">
      <w:pPr>
        <w:spacing w:line="260" w:lineRule="exact"/>
        <w:ind w:left="4321" w:firstLine="720"/>
        <w:jc w:val="both"/>
        <w:rPr>
          <w:rFonts w:cs="Arial"/>
          <w:szCs w:val="20"/>
          <w:lang w:val="sl-SI"/>
        </w:rPr>
      </w:pPr>
      <w:r w:rsidRPr="00620B8B">
        <w:rPr>
          <w:rFonts w:cs="Arial"/>
          <w:szCs w:val="20"/>
          <w:lang w:val="sl-SI"/>
        </w:rPr>
        <w:t xml:space="preserve">Vodja </w:t>
      </w:r>
      <w:r>
        <w:rPr>
          <w:rFonts w:cs="Arial"/>
          <w:szCs w:val="20"/>
          <w:lang w:val="sl-SI"/>
        </w:rPr>
        <w:t>s</w:t>
      </w:r>
      <w:r w:rsidRPr="00620B8B">
        <w:rPr>
          <w:rFonts w:cs="Arial"/>
          <w:szCs w:val="20"/>
          <w:lang w:val="sl-SI"/>
        </w:rPr>
        <w:t>ektorja za okoljske presoje</w:t>
      </w:r>
    </w:p>
    <w:p w14:paraId="033598DE" w14:textId="77777777" w:rsidR="00D86285" w:rsidRDefault="00D86285" w:rsidP="00D86285">
      <w:pPr>
        <w:pStyle w:val="Telobesedila-zamik"/>
        <w:spacing w:after="0" w:line="260" w:lineRule="exact"/>
        <w:ind w:left="0"/>
        <w:jc w:val="both"/>
        <w:rPr>
          <w:rFonts w:cs="Arial"/>
          <w:szCs w:val="20"/>
          <w:lang w:val="sl-SI"/>
        </w:rPr>
      </w:pPr>
    </w:p>
    <w:p w14:paraId="3A363F56" w14:textId="77777777" w:rsidR="00D86285" w:rsidRDefault="00D86285" w:rsidP="00D86285">
      <w:pPr>
        <w:pStyle w:val="Telobesedila-zamik"/>
        <w:spacing w:after="0" w:line="260" w:lineRule="exact"/>
        <w:ind w:left="0"/>
        <w:jc w:val="both"/>
        <w:rPr>
          <w:rFonts w:cs="Arial"/>
          <w:szCs w:val="20"/>
          <w:lang w:val="sl-SI"/>
        </w:rPr>
      </w:pPr>
    </w:p>
    <w:p w14:paraId="4E28930C" w14:textId="77777777" w:rsidR="00D86285" w:rsidRDefault="00D86285" w:rsidP="00D86285">
      <w:pPr>
        <w:pStyle w:val="Telobesedila-zamik"/>
        <w:spacing w:after="0" w:line="260" w:lineRule="exact"/>
        <w:ind w:left="0"/>
        <w:jc w:val="both"/>
        <w:rPr>
          <w:rFonts w:cs="Arial"/>
          <w:szCs w:val="20"/>
          <w:lang w:val="sl-SI"/>
        </w:rPr>
      </w:pPr>
    </w:p>
    <w:p w14:paraId="059E04CF" w14:textId="77777777" w:rsidR="00D86285" w:rsidRDefault="00D86285" w:rsidP="00D86285">
      <w:pPr>
        <w:pStyle w:val="Telobesedila-zamik"/>
        <w:spacing w:after="0" w:line="260" w:lineRule="exact"/>
        <w:ind w:left="0"/>
        <w:jc w:val="both"/>
        <w:rPr>
          <w:rFonts w:cs="Arial"/>
          <w:szCs w:val="20"/>
          <w:lang w:val="sl-SI"/>
        </w:rPr>
      </w:pPr>
    </w:p>
    <w:p w14:paraId="1A2B3DB0" w14:textId="77777777" w:rsidR="00D86285" w:rsidRPr="00620B8B" w:rsidRDefault="00D86285" w:rsidP="00D86285">
      <w:pPr>
        <w:pStyle w:val="Telobesedila-zamik"/>
        <w:spacing w:after="0" w:line="260" w:lineRule="exact"/>
        <w:ind w:left="0"/>
        <w:jc w:val="both"/>
        <w:rPr>
          <w:rFonts w:cs="Arial"/>
          <w:szCs w:val="20"/>
          <w:lang w:val="sl-SI"/>
        </w:rPr>
      </w:pPr>
      <w:r w:rsidRPr="00620B8B">
        <w:rPr>
          <w:rFonts w:cs="Arial"/>
          <w:szCs w:val="20"/>
          <w:lang w:val="sl-SI"/>
        </w:rPr>
        <w:t xml:space="preserve">Vročiti: </w:t>
      </w:r>
    </w:p>
    <w:p w14:paraId="07EA3D2B" w14:textId="77777777" w:rsidR="00D86285" w:rsidRDefault="00D86285" w:rsidP="00D86285">
      <w:pPr>
        <w:pStyle w:val="Telobesedila-zamik"/>
        <w:numPr>
          <w:ilvl w:val="0"/>
          <w:numId w:val="27"/>
        </w:numPr>
        <w:spacing w:after="0" w:line="260" w:lineRule="exact"/>
        <w:ind w:left="567" w:hanging="207"/>
        <w:jc w:val="both"/>
        <w:rPr>
          <w:rFonts w:cs="Arial"/>
          <w:szCs w:val="20"/>
          <w:lang w:val="sl-SI"/>
        </w:rPr>
      </w:pPr>
      <w:r w:rsidRPr="00620B8B">
        <w:rPr>
          <w:rFonts w:cs="Arial"/>
          <w:szCs w:val="20"/>
          <w:lang w:val="sl-SI"/>
        </w:rPr>
        <w:t xml:space="preserve">pooblaščencu nosilcev nameravanega posega: </w:t>
      </w:r>
      <w:r>
        <w:rPr>
          <w:rFonts w:cs="Arial"/>
          <w:szCs w:val="20"/>
          <w:lang w:val="sl-SI"/>
        </w:rPr>
        <w:t xml:space="preserve">GEOKO d.o.o., Šutna 33, 1240 Kamnik </w:t>
      </w:r>
      <w:r w:rsidRPr="00620B8B">
        <w:rPr>
          <w:rFonts w:cs="Arial"/>
          <w:szCs w:val="20"/>
          <w:lang w:val="sl-SI"/>
        </w:rPr>
        <w:t xml:space="preserve">(za: </w:t>
      </w:r>
      <w:r>
        <w:rPr>
          <w:rFonts w:cs="Arial"/>
          <w:szCs w:val="20"/>
          <w:lang w:val="sl-SI"/>
        </w:rPr>
        <w:t>Občina Kamnik, Glavni trg 24, 1240 Kamnik</w:t>
      </w:r>
      <w:r w:rsidRPr="00620B8B">
        <w:rPr>
          <w:rFonts w:cs="Arial"/>
          <w:szCs w:val="20"/>
          <w:lang w:val="sl-SI"/>
        </w:rPr>
        <w:t>) - osebno.</w:t>
      </w:r>
    </w:p>
    <w:p w14:paraId="40393EE3" w14:textId="77777777" w:rsidR="00D86285" w:rsidRDefault="00D86285" w:rsidP="00D86285">
      <w:pPr>
        <w:pStyle w:val="Telobesedila-zamik"/>
        <w:spacing w:after="0" w:line="260" w:lineRule="exact"/>
        <w:ind w:left="567"/>
        <w:jc w:val="both"/>
        <w:rPr>
          <w:rFonts w:cs="Arial"/>
          <w:szCs w:val="20"/>
          <w:lang w:val="sl-SI"/>
        </w:rPr>
      </w:pPr>
    </w:p>
    <w:p w14:paraId="6F2E6101" w14:textId="77777777" w:rsidR="00D86285" w:rsidRPr="005A12BA" w:rsidRDefault="00D86285" w:rsidP="00D86285">
      <w:pPr>
        <w:jc w:val="both"/>
        <w:rPr>
          <w:rFonts w:cs="Arial"/>
          <w:szCs w:val="20"/>
          <w:lang w:val="sl-SI"/>
        </w:rPr>
      </w:pPr>
      <w:r w:rsidRPr="005A12BA">
        <w:rPr>
          <w:rFonts w:cs="Arial"/>
          <w:szCs w:val="20"/>
          <w:lang w:val="sl-SI"/>
        </w:rPr>
        <w:t>Poslati:</w:t>
      </w:r>
    </w:p>
    <w:p w14:paraId="614C5BB2" w14:textId="77777777" w:rsidR="00D86285" w:rsidRPr="005A12BA" w:rsidRDefault="00D86285" w:rsidP="00D86285">
      <w:pPr>
        <w:numPr>
          <w:ilvl w:val="0"/>
          <w:numId w:val="28"/>
        </w:numPr>
        <w:spacing w:line="260" w:lineRule="exact"/>
        <w:jc w:val="both"/>
        <w:rPr>
          <w:rFonts w:cs="Arial"/>
          <w:szCs w:val="20"/>
          <w:lang w:val="sl-SI"/>
        </w:rPr>
      </w:pPr>
      <w:r w:rsidRPr="005A12BA">
        <w:rPr>
          <w:rFonts w:cs="Arial"/>
          <w:szCs w:val="20"/>
          <w:lang w:val="sl-SI"/>
        </w:rPr>
        <w:t>enotni državni portal e-uprava;</w:t>
      </w:r>
    </w:p>
    <w:p w14:paraId="4966B114" w14:textId="77777777" w:rsidR="00D86285" w:rsidRPr="00565AFF" w:rsidRDefault="00D86285" w:rsidP="00D86285">
      <w:pPr>
        <w:numPr>
          <w:ilvl w:val="0"/>
          <w:numId w:val="28"/>
        </w:numPr>
        <w:spacing w:line="260" w:lineRule="exact"/>
        <w:jc w:val="both"/>
        <w:rPr>
          <w:rFonts w:cs="Arial"/>
          <w:szCs w:val="20"/>
          <w:lang w:val="sl-SI"/>
        </w:rPr>
      </w:pPr>
      <w:r w:rsidRPr="00565AFF">
        <w:rPr>
          <w:rFonts w:cs="Arial"/>
          <w:szCs w:val="20"/>
          <w:lang w:val="sl-SI"/>
        </w:rPr>
        <w:t xml:space="preserve">Inšpektorat Republike Slovenije za okolje in prostor, Inšpekcija za okolje in naravo, </w:t>
      </w:r>
      <w:r w:rsidRPr="00565AFF">
        <w:rPr>
          <w:rFonts w:cs="Arial"/>
          <w:bCs/>
          <w:szCs w:val="20"/>
          <w:lang w:val="sl-SI"/>
        </w:rPr>
        <w:t xml:space="preserve">Dunajska cesta 58, </w:t>
      </w:r>
      <w:r w:rsidRPr="00565AFF">
        <w:rPr>
          <w:rFonts w:cs="Arial"/>
          <w:szCs w:val="20"/>
          <w:lang w:val="sl-SI"/>
        </w:rPr>
        <w:t>1000 Ljubljana – po elektronski pošti (</w:t>
      </w:r>
      <w:hyperlink r:id="rId21" w:history="1">
        <w:r w:rsidRPr="00565AFF">
          <w:rPr>
            <w:rStyle w:val="Hiperpovezava"/>
            <w:rFonts w:cs="Arial"/>
            <w:color w:val="auto"/>
            <w:szCs w:val="20"/>
            <w:u w:val="none"/>
            <w:lang w:val="sl-SI"/>
          </w:rPr>
          <w:t>gp.irsop@gov.si</w:t>
        </w:r>
      </w:hyperlink>
      <w:r w:rsidRPr="00565AFF">
        <w:rPr>
          <w:rFonts w:cs="Arial"/>
          <w:szCs w:val="20"/>
          <w:lang w:val="sl-SI"/>
        </w:rPr>
        <w:t>);</w:t>
      </w:r>
    </w:p>
    <w:p w14:paraId="03A417F2" w14:textId="77777777" w:rsidR="00D86285" w:rsidRPr="00565AFF" w:rsidRDefault="00D86285" w:rsidP="00D86285">
      <w:pPr>
        <w:numPr>
          <w:ilvl w:val="0"/>
          <w:numId w:val="28"/>
        </w:numPr>
        <w:spacing w:line="260" w:lineRule="exact"/>
        <w:jc w:val="both"/>
        <w:rPr>
          <w:rFonts w:cs="Arial"/>
          <w:szCs w:val="20"/>
          <w:lang w:val="sl-SI"/>
        </w:rPr>
      </w:pPr>
      <w:r w:rsidRPr="00565AFF">
        <w:rPr>
          <w:rFonts w:cs="Arial"/>
          <w:szCs w:val="20"/>
          <w:lang w:val="sl-SI"/>
        </w:rPr>
        <w:t>Občina Kamnik, Glavni trg 24, 1240 Kamnik – po elektronski pošti (obcina@kamnik.si).</w:t>
      </w:r>
    </w:p>
    <w:sectPr w:rsidR="00D86285" w:rsidRPr="00565AFF" w:rsidSect="00DC0167">
      <w:headerReference w:type="default" r:id="rId22"/>
      <w:footerReference w:type="default" r:id="rId23"/>
      <w:headerReference w:type="first" r:id="rId24"/>
      <w:pgSz w:w="11900" w:h="16840" w:code="9"/>
      <w:pgMar w:top="1701" w:right="1701" w:bottom="1418"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573290" w14:textId="77777777" w:rsidR="002D7BD1" w:rsidRDefault="002D7BD1">
      <w:r>
        <w:separator/>
      </w:r>
    </w:p>
  </w:endnote>
  <w:endnote w:type="continuationSeparator" w:id="0">
    <w:p w14:paraId="571E1ACC" w14:textId="77777777" w:rsidR="002D7BD1" w:rsidRDefault="002D7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EADD8244-5108-4DB9-A446-697B1C988DD3}"/>
  </w:font>
  <w:font w:name="Tahoma">
    <w:panose1 w:val="020B0604030504040204"/>
    <w:charset w:val="EE"/>
    <w:family w:val="swiss"/>
    <w:pitch w:val="variable"/>
    <w:sig w:usb0="E1002EFF" w:usb1="C000605B" w:usb2="00000029" w:usb3="00000000" w:csb0="000101FF" w:csb1="00000000"/>
    <w:embedRegular r:id="rId2" w:fontKey="{62E0E9FE-3E0C-46BD-96DB-F30716FDEEF0}"/>
  </w:font>
  <w:font w:name="Segoe UI">
    <w:panose1 w:val="020B0502040204020203"/>
    <w:charset w:val="EE"/>
    <w:family w:val="swiss"/>
    <w:pitch w:val="variable"/>
    <w:sig w:usb0="E10022FF" w:usb1="C000E47F" w:usb2="00000029" w:usb3="00000000" w:csb0="000001DF" w:csb1="00000000"/>
    <w:embedRegular r:id="rId3" w:fontKey="{1FA4E7F1-8E13-4CC1-B8A4-44B2A73E019A}"/>
  </w:font>
  <w:font w:name="@Arial Unicode MS">
    <w:panose1 w:val="020B0604020202020204"/>
    <w:charset w:val="80"/>
    <w:family w:val="swiss"/>
    <w:pitch w:val="variable"/>
    <w:sig w:usb0="F7FFAFFF" w:usb1="E9DFFFFF" w:usb2="0000003F" w:usb3="00000000" w:csb0="003F01FF" w:csb1="00000000"/>
  </w:font>
  <w:font w:name="Republika">
    <w:panose1 w:val="02000506040000020004"/>
    <w:charset w:val="EE"/>
    <w:family w:val="auto"/>
    <w:pitch w:val="variable"/>
    <w:sig w:usb0="A00000FF" w:usb1="4000205B" w:usb2="00000000" w:usb3="00000000" w:csb0="00000093" w:csb1="00000000"/>
    <w:embedRegular r:id="rId4" w:fontKey="{2B1FE964-7E4A-4ED8-8AE1-F1A08AABD98B}"/>
    <w:embedBold r:id="rId5" w:fontKey="{E1E5F612-076D-442B-B795-D630A25D0A87}"/>
  </w:font>
  <w:font w:name="Calibri Light">
    <w:panose1 w:val="020F0302020204030204"/>
    <w:charset w:val="EE"/>
    <w:family w:val="swiss"/>
    <w:pitch w:val="variable"/>
    <w:sig w:usb0="A00002EF" w:usb1="4000207B" w:usb2="00000000" w:usb3="00000000" w:csb0="0000019F" w:csb1="00000000"/>
    <w:embedRegular r:id="rId6" w:fontKey="{28D070CF-71D0-4DEE-BB65-3CCF160BEC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8924726"/>
      <w:docPartObj>
        <w:docPartGallery w:val="Page Numbers (Bottom of Page)"/>
        <w:docPartUnique/>
      </w:docPartObj>
    </w:sdtPr>
    <w:sdtEndPr/>
    <w:sdtContent>
      <w:p w14:paraId="72ED9C83" w14:textId="5A4E1A6D" w:rsidR="00B4477A" w:rsidRDefault="00B4477A">
        <w:pPr>
          <w:pStyle w:val="Noga"/>
          <w:jc w:val="center"/>
        </w:pPr>
        <w:r>
          <w:fldChar w:fldCharType="begin"/>
        </w:r>
        <w:r>
          <w:instrText>PAGE   \* MERGEFORMAT</w:instrText>
        </w:r>
        <w:r>
          <w:fldChar w:fldCharType="separate"/>
        </w:r>
        <w:r w:rsidR="00301EE3" w:rsidRPr="00301EE3">
          <w:rPr>
            <w:noProof/>
            <w:lang w:val="sl-SI"/>
          </w:rPr>
          <w:t>2</w:t>
        </w:r>
        <w:r>
          <w:fldChar w:fldCharType="end"/>
        </w:r>
      </w:p>
    </w:sdtContent>
  </w:sdt>
  <w:p w14:paraId="3EB4EE3B" w14:textId="77777777" w:rsidR="00B4477A" w:rsidRDefault="00B4477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4B5C25" w14:textId="77777777" w:rsidR="002D7BD1" w:rsidRDefault="002D7BD1">
      <w:r>
        <w:separator/>
      </w:r>
    </w:p>
  </w:footnote>
  <w:footnote w:type="continuationSeparator" w:id="0">
    <w:p w14:paraId="7E6D9FB3" w14:textId="77777777" w:rsidR="002D7BD1" w:rsidRDefault="002D7B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F5E18" w14:textId="77777777"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14:paraId="1452375D" w14:textId="77777777">
      <w:trPr>
        <w:cantSplit/>
        <w:trHeight w:hRule="exact" w:val="847"/>
      </w:trPr>
      <w:tc>
        <w:tcPr>
          <w:tcW w:w="567" w:type="dxa"/>
        </w:tcPr>
        <w:p w14:paraId="64E3AA6E" w14:textId="77777777" w:rsidR="00805AA7" w:rsidRDefault="00805AA7"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0D0E1901" w14:textId="77777777" w:rsidR="00805AA7" w:rsidRPr="006D42D9" w:rsidRDefault="00805AA7" w:rsidP="006D42D9">
          <w:pPr>
            <w:rPr>
              <w:rFonts w:ascii="Republika" w:hAnsi="Republika"/>
              <w:sz w:val="60"/>
              <w:szCs w:val="60"/>
              <w:lang w:val="sl-SI"/>
            </w:rPr>
          </w:pPr>
        </w:p>
        <w:p w14:paraId="70E1E313" w14:textId="77777777" w:rsidR="00805AA7" w:rsidRPr="006D42D9" w:rsidRDefault="00805AA7" w:rsidP="006D42D9">
          <w:pPr>
            <w:rPr>
              <w:rFonts w:ascii="Republika" w:hAnsi="Republika"/>
              <w:sz w:val="60"/>
              <w:szCs w:val="60"/>
              <w:lang w:val="sl-SI"/>
            </w:rPr>
          </w:pPr>
        </w:p>
        <w:p w14:paraId="24D13415" w14:textId="77777777" w:rsidR="00805AA7" w:rsidRPr="006D42D9" w:rsidRDefault="00805AA7" w:rsidP="006D42D9">
          <w:pPr>
            <w:rPr>
              <w:rFonts w:ascii="Republika" w:hAnsi="Republika"/>
              <w:sz w:val="60"/>
              <w:szCs w:val="60"/>
              <w:lang w:val="sl-SI"/>
            </w:rPr>
          </w:pPr>
        </w:p>
        <w:p w14:paraId="08C7DDED" w14:textId="77777777" w:rsidR="00805AA7" w:rsidRPr="006D42D9" w:rsidRDefault="00805AA7" w:rsidP="006D42D9">
          <w:pPr>
            <w:rPr>
              <w:rFonts w:ascii="Republika" w:hAnsi="Republika"/>
              <w:sz w:val="60"/>
              <w:szCs w:val="60"/>
              <w:lang w:val="sl-SI"/>
            </w:rPr>
          </w:pPr>
        </w:p>
        <w:p w14:paraId="76998DD5" w14:textId="77777777" w:rsidR="00805AA7" w:rsidRPr="006D42D9" w:rsidRDefault="00805AA7" w:rsidP="006D42D9">
          <w:pPr>
            <w:rPr>
              <w:rFonts w:ascii="Republika" w:hAnsi="Republika"/>
              <w:sz w:val="60"/>
              <w:szCs w:val="60"/>
              <w:lang w:val="sl-SI"/>
            </w:rPr>
          </w:pPr>
        </w:p>
        <w:p w14:paraId="53A33E03" w14:textId="77777777" w:rsidR="00805AA7" w:rsidRPr="006D42D9" w:rsidRDefault="00805AA7" w:rsidP="006D42D9">
          <w:pPr>
            <w:rPr>
              <w:rFonts w:ascii="Republika" w:hAnsi="Republika"/>
              <w:sz w:val="60"/>
              <w:szCs w:val="60"/>
              <w:lang w:val="sl-SI"/>
            </w:rPr>
          </w:pPr>
        </w:p>
        <w:p w14:paraId="388EEA4F" w14:textId="77777777" w:rsidR="00805AA7" w:rsidRPr="006D42D9" w:rsidRDefault="00805AA7" w:rsidP="006D42D9">
          <w:pPr>
            <w:rPr>
              <w:rFonts w:ascii="Republika" w:hAnsi="Republika"/>
              <w:sz w:val="60"/>
              <w:szCs w:val="60"/>
              <w:lang w:val="sl-SI"/>
            </w:rPr>
          </w:pPr>
        </w:p>
        <w:p w14:paraId="5DBF9DC8" w14:textId="77777777" w:rsidR="00805AA7" w:rsidRPr="006D42D9" w:rsidRDefault="00805AA7" w:rsidP="006D42D9">
          <w:pPr>
            <w:rPr>
              <w:rFonts w:ascii="Republika" w:hAnsi="Republika"/>
              <w:sz w:val="60"/>
              <w:szCs w:val="60"/>
              <w:lang w:val="sl-SI"/>
            </w:rPr>
          </w:pPr>
        </w:p>
        <w:p w14:paraId="1B14EDA1" w14:textId="77777777" w:rsidR="00805AA7" w:rsidRPr="006D42D9" w:rsidRDefault="00805AA7" w:rsidP="006D42D9">
          <w:pPr>
            <w:rPr>
              <w:rFonts w:ascii="Republika" w:hAnsi="Republika"/>
              <w:sz w:val="60"/>
              <w:szCs w:val="60"/>
              <w:lang w:val="sl-SI"/>
            </w:rPr>
          </w:pPr>
        </w:p>
        <w:p w14:paraId="0CED0984" w14:textId="77777777" w:rsidR="00805AA7" w:rsidRPr="006D42D9" w:rsidRDefault="00805AA7" w:rsidP="006D42D9">
          <w:pPr>
            <w:rPr>
              <w:rFonts w:ascii="Republika" w:hAnsi="Republika"/>
              <w:sz w:val="60"/>
              <w:szCs w:val="60"/>
              <w:lang w:val="sl-SI"/>
            </w:rPr>
          </w:pPr>
        </w:p>
        <w:p w14:paraId="7C92C020" w14:textId="77777777" w:rsidR="00805AA7" w:rsidRPr="006D42D9" w:rsidRDefault="00805AA7" w:rsidP="006D42D9">
          <w:pPr>
            <w:rPr>
              <w:rFonts w:ascii="Republika" w:hAnsi="Republika"/>
              <w:sz w:val="60"/>
              <w:szCs w:val="60"/>
              <w:lang w:val="sl-SI"/>
            </w:rPr>
          </w:pPr>
        </w:p>
        <w:p w14:paraId="24E18E27" w14:textId="77777777" w:rsidR="00805AA7" w:rsidRPr="006D42D9" w:rsidRDefault="00805AA7" w:rsidP="006D42D9">
          <w:pPr>
            <w:rPr>
              <w:rFonts w:ascii="Republika" w:hAnsi="Republika"/>
              <w:sz w:val="60"/>
              <w:szCs w:val="60"/>
              <w:lang w:val="sl-SI"/>
            </w:rPr>
          </w:pPr>
        </w:p>
        <w:p w14:paraId="7C1731D3" w14:textId="77777777" w:rsidR="00805AA7" w:rsidRPr="006D42D9" w:rsidRDefault="00805AA7" w:rsidP="006D42D9">
          <w:pPr>
            <w:rPr>
              <w:rFonts w:ascii="Republika" w:hAnsi="Republika"/>
              <w:sz w:val="60"/>
              <w:szCs w:val="60"/>
              <w:lang w:val="sl-SI"/>
            </w:rPr>
          </w:pPr>
        </w:p>
        <w:p w14:paraId="20DF6CAE" w14:textId="77777777" w:rsidR="00805AA7" w:rsidRPr="006D42D9" w:rsidRDefault="00805AA7" w:rsidP="006D42D9">
          <w:pPr>
            <w:rPr>
              <w:rFonts w:ascii="Republika" w:hAnsi="Republika"/>
              <w:sz w:val="60"/>
              <w:szCs w:val="60"/>
              <w:lang w:val="sl-SI"/>
            </w:rPr>
          </w:pPr>
        </w:p>
        <w:p w14:paraId="365920F5" w14:textId="77777777" w:rsidR="00805AA7" w:rsidRPr="006D42D9" w:rsidRDefault="00805AA7" w:rsidP="006D42D9">
          <w:pPr>
            <w:rPr>
              <w:rFonts w:ascii="Republika" w:hAnsi="Republika"/>
              <w:sz w:val="60"/>
              <w:szCs w:val="60"/>
              <w:lang w:val="sl-SI"/>
            </w:rPr>
          </w:pPr>
        </w:p>
      </w:tc>
    </w:tr>
  </w:tbl>
  <w:p w14:paraId="3122B4E4" w14:textId="165227F3" w:rsidR="00805AA7" w:rsidRPr="00B95595" w:rsidRDefault="00805AA7" w:rsidP="00924E3C">
    <w:pPr>
      <w:autoSpaceDE w:val="0"/>
      <w:autoSpaceDN w:val="0"/>
      <w:adjustRightInd w:val="0"/>
      <w:spacing w:line="240" w:lineRule="auto"/>
      <w:rPr>
        <w:rFonts w:ascii="Republika" w:hAnsi="Republika"/>
        <w:lang w:val="sl-SI"/>
      </w:rPr>
    </w:pPr>
    <w:r w:rsidRPr="00B95595">
      <w:rPr>
        <w:rFonts w:ascii="Republika" w:hAnsi="Republika"/>
        <w:lang w:val="sl-SI"/>
      </w:rPr>
      <w:t>REPUBLIKA SLOVENIJA</w:t>
    </w:r>
  </w:p>
  <w:p w14:paraId="1B825AF5" w14:textId="77777777" w:rsidR="00805AA7" w:rsidRDefault="00805AA7"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0E1264">
      <w:rPr>
        <w:rFonts w:ascii="Republika" w:hAnsi="Republika"/>
        <w:b/>
        <w:caps/>
        <w:lang w:val="sl-SI"/>
      </w:rPr>
      <w:t>OKOLJE IN PROSTOR</w:t>
    </w:r>
  </w:p>
  <w:p w14:paraId="61051DDD" w14:textId="77777777" w:rsidR="001923B4" w:rsidRDefault="001923B4" w:rsidP="00593FC6">
    <w:pPr>
      <w:pStyle w:val="Glava"/>
      <w:tabs>
        <w:tab w:val="clear" w:pos="4320"/>
        <w:tab w:val="left" w:pos="5112"/>
      </w:tabs>
      <w:spacing w:before="240" w:line="240" w:lineRule="exact"/>
      <w:rPr>
        <w:rFonts w:cs="Arial"/>
        <w:sz w:val="16"/>
        <w:lang w:val="sl-SI"/>
      </w:rPr>
    </w:pPr>
  </w:p>
  <w:p w14:paraId="50BE4825" w14:textId="0E5B5629" w:rsidR="00593FC6" w:rsidRDefault="00593FC6" w:rsidP="00593FC6">
    <w:pPr>
      <w:pStyle w:val="Glava"/>
      <w:tabs>
        <w:tab w:val="clear" w:pos="4320"/>
        <w:tab w:val="left" w:pos="5112"/>
      </w:tabs>
      <w:spacing w:before="240" w:line="240" w:lineRule="exact"/>
      <w:rPr>
        <w:rFonts w:cs="Arial"/>
        <w:sz w:val="16"/>
        <w:lang w:val="sl-SI"/>
      </w:rPr>
    </w:pPr>
    <w:r>
      <w:rPr>
        <w:rFonts w:cs="Arial"/>
        <w:sz w:val="16"/>
        <w:lang w:val="sl-SI"/>
      </w:rPr>
      <w:t>Dunajska cesta 4</w:t>
    </w:r>
    <w:r w:rsidR="008D7188">
      <w:rPr>
        <w:rFonts w:cs="Arial"/>
        <w:sz w:val="16"/>
        <w:lang w:val="sl-SI"/>
      </w:rPr>
      <w:t>8</w:t>
    </w:r>
    <w:r>
      <w:rPr>
        <w:rFonts w:cs="Arial"/>
        <w:sz w:val="16"/>
        <w:lang w:val="sl-SI"/>
      </w:rPr>
      <w:t>, 1000 Ljubljana</w:t>
    </w:r>
    <w:r>
      <w:rPr>
        <w:rFonts w:cs="Arial"/>
        <w:sz w:val="16"/>
        <w:lang w:val="sl-SI"/>
      </w:rPr>
      <w:tab/>
      <w:t>T: 01 478 7</w:t>
    </w:r>
    <w:r w:rsidR="008D7188">
      <w:rPr>
        <w:rFonts w:cs="Arial"/>
        <w:sz w:val="16"/>
        <w:lang w:val="sl-SI"/>
      </w:rPr>
      <w:t>0</w:t>
    </w:r>
    <w:r>
      <w:rPr>
        <w:rFonts w:cs="Arial"/>
        <w:sz w:val="16"/>
        <w:lang w:val="sl-SI"/>
      </w:rPr>
      <w:t xml:space="preserve"> 00</w:t>
    </w:r>
  </w:p>
  <w:p w14:paraId="2EE289FC" w14:textId="77777777" w:rsidR="00593FC6" w:rsidRDefault="00593FC6" w:rsidP="00593FC6">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43D45A85" w14:textId="77777777" w:rsidR="00593FC6" w:rsidRDefault="00593FC6" w:rsidP="00593FC6">
    <w:pPr>
      <w:pStyle w:val="Glava"/>
      <w:tabs>
        <w:tab w:val="clear" w:pos="4320"/>
        <w:tab w:val="left" w:pos="5112"/>
      </w:tabs>
      <w:spacing w:line="240" w:lineRule="exact"/>
      <w:rPr>
        <w:rFonts w:cs="Arial"/>
        <w:sz w:val="16"/>
        <w:lang w:val="sl-SI"/>
      </w:rPr>
    </w:pPr>
    <w:r>
      <w:rPr>
        <w:rFonts w:cs="Arial"/>
        <w:sz w:val="16"/>
        <w:lang w:val="sl-SI"/>
      </w:rPr>
      <w:tab/>
      <w:t>E: gp.mop@gov.si</w:t>
    </w:r>
  </w:p>
  <w:p w14:paraId="44A16F37" w14:textId="77777777" w:rsidR="00593FC6" w:rsidRDefault="00593FC6" w:rsidP="00593FC6">
    <w:pPr>
      <w:pStyle w:val="Glava"/>
      <w:tabs>
        <w:tab w:val="clear" w:pos="4320"/>
        <w:tab w:val="left" w:pos="5112"/>
      </w:tabs>
      <w:spacing w:line="240" w:lineRule="exact"/>
      <w:rPr>
        <w:rFonts w:cs="Arial"/>
        <w:sz w:val="16"/>
        <w:lang w:val="sl-SI"/>
      </w:rPr>
    </w:pPr>
    <w:r>
      <w:rPr>
        <w:rFonts w:cs="Arial"/>
        <w:sz w:val="16"/>
        <w:lang w:val="sl-SI"/>
      </w:rPr>
      <w:tab/>
      <w:t>www.mop.gov.si</w:t>
    </w:r>
  </w:p>
  <w:p w14:paraId="00347517" w14:textId="77777777" w:rsidR="00805AA7" w:rsidRPr="008F3500" w:rsidRDefault="00805AA7"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1FCC"/>
    <w:multiLevelType w:val="hybridMultilevel"/>
    <w:tmpl w:val="008EADAA"/>
    <w:lvl w:ilvl="0" w:tplc="7D42B0E8">
      <w:numFmt w:val="bullet"/>
      <w:lvlText w:val="-"/>
      <w:lvlJc w:val="left"/>
      <w:pPr>
        <w:ind w:left="720" w:hanging="360"/>
      </w:pPr>
      <w:rPr>
        <w:rFonts w:ascii="Times New Roman" w:eastAsia="Times New Roman" w:hAnsi="Times New Roman" w:cs="Times New Roman" w:hint="default"/>
        <w:b/>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6935C85"/>
    <w:multiLevelType w:val="hybridMultilevel"/>
    <w:tmpl w:val="376ED81E"/>
    <w:lvl w:ilvl="0" w:tplc="0424000F">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2">
    <w:nsid w:val="08F841A5"/>
    <w:multiLevelType w:val="hybridMultilevel"/>
    <w:tmpl w:val="9976A854"/>
    <w:lvl w:ilvl="0" w:tplc="24CE560C">
      <w:start w:val="3"/>
      <w:numFmt w:val="bullet"/>
      <w:lvlText w:val="-"/>
      <w:lvlJc w:val="left"/>
      <w:pPr>
        <w:ind w:left="644" w:hanging="360"/>
      </w:pPr>
      <w:rPr>
        <w:rFonts w:ascii="Arial" w:eastAsia="Times New Roman" w:hAnsi="Arial" w:cs="Aria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3">
    <w:nsid w:val="0B0A2C24"/>
    <w:multiLevelType w:val="hybridMultilevel"/>
    <w:tmpl w:val="6A7687DA"/>
    <w:lvl w:ilvl="0" w:tplc="532C227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nsid w:val="12C532A6"/>
    <w:multiLevelType w:val="hybridMultilevel"/>
    <w:tmpl w:val="01848DA0"/>
    <w:lvl w:ilvl="0" w:tplc="E630716E">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3FC7152"/>
    <w:multiLevelType w:val="hybridMultilevel"/>
    <w:tmpl w:val="0686A5C6"/>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7">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nsid w:val="1F0A07E7"/>
    <w:multiLevelType w:val="hybridMultilevel"/>
    <w:tmpl w:val="D0642338"/>
    <w:lvl w:ilvl="0" w:tplc="A19676C8">
      <w:numFmt w:val="bullet"/>
      <w:lvlText w:val="-"/>
      <w:lvlJc w:val="left"/>
      <w:pPr>
        <w:ind w:left="862" w:hanging="360"/>
      </w:pPr>
      <w:rPr>
        <w:rFonts w:ascii="Times New Roman" w:eastAsia="Times New Roman" w:hAnsi="Times New Roman" w:cs="Times New Roman" w:hint="default"/>
        <w:color w:val="000000"/>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9">
    <w:nsid w:val="1F7507DF"/>
    <w:multiLevelType w:val="hybridMultilevel"/>
    <w:tmpl w:val="62D8863E"/>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23192A55"/>
    <w:multiLevelType w:val="hybridMultilevel"/>
    <w:tmpl w:val="7896AC02"/>
    <w:lvl w:ilvl="0" w:tplc="7D42B0E8">
      <w:numFmt w:val="bullet"/>
      <w:lvlText w:val="-"/>
      <w:lvlJc w:val="left"/>
      <w:pPr>
        <w:ind w:left="720" w:hanging="360"/>
      </w:pPr>
      <w:rPr>
        <w:rFonts w:ascii="Times New Roman" w:eastAsia="Times New Roman" w:hAnsi="Times New Roman" w:cs="Times New Roman" w:hint="default"/>
        <w:b/>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26C9314C"/>
    <w:multiLevelType w:val="hybridMultilevel"/>
    <w:tmpl w:val="7FF2FC3A"/>
    <w:lvl w:ilvl="0" w:tplc="8FE8478A">
      <w:numFmt w:val="bullet"/>
      <w:lvlText w:val="-"/>
      <w:lvlJc w:val="left"/>
      <w:pPr>
        <w:ind w:left="1434" w:hanging="360"/>
      </w:pPr>
      <w:rPr>
        <w:rFonts w:ascii="Times New Roman" w:eastAsia="Times New Roman" w:hAnsi="Times New Roman" w:cs="Times New Roman" w:hint="default"/>
      </w:rPr>
    </w:lvl>
    <w:lvl w:ilvl="1" w:tplc="04240003" w:tentative="1">
      <w:start w:val="1"/>
      <w:numFmt w:val="bullet"/>
      <w:lvlText w:val="o"/>
      <w:lvlJc w:val="left"/>
      <w:pPr>
        <w:ind w:left="2154" w:hanging="360"/>
      </w:pPr>
      <w:rPr>
        <w:rFonts w:ascii="Courier New" w:hAnsi="Courier New" w:cs="Courier New" w:hint="default"/>
      </w:rPr>
    </w:lvl>
    <w:lvl w:ilvl="2" w:tplc="04240005" w:tentative="1">
      <w:start w:val="1"/>
      <w:numFmt w:val="bullet"/>
      <w:lvlText w:val=""/>
      <w:lvlJc w:val="left"/>
      <w:pPr>
        <w:ind w:left="2874" w:hanging="360"/>
      </w:pPr>
      <w:rPr>
        <w:rFonts w:ascii="Wingdings" w:hAnsi="Wingdings" w:hint="default"/>
      </w:rPr>
    </w:lvl>
    <w:lvl w:ilvl="3" w:tplc="04240001" w:tentative="1">
      <w:start w:val="1"/>
      <w:numFmt w:val="bullet"/>
      <w:lvlText w:val=""/>
      <w:lvlJc w:val="left"/>
      <w:pPr>
        <w:ind w:left="3594" w:hanging="360"/>
      </w:pPr>
      <w:rPr>
        <w:rFonts w:ascii="Symbol" w:hAnsi="Symbol" w:hint="default"/>
      </w:rPr>
    </w:lvl>
    <w:lvl w:ilvl="4" w:tplc="04240003" w:tentative="1">
      <w:start w:val="1"/>
      <w:numFmt w:val="bullet"/>
      <w:lvlText w:val="o"/>
      <w:lvlJc w:val="left"/>
      <w:pPr>
        <w:ind w:left="4314" w:hanging="360"/>
      </w:pPr>
      <w:rPr>
        <w:rFonts w:ascii="Courier New" w:hAnsi="Courier New" w:cs="Courier New" w:hint="default"/>
      </w:rPr>
    </w:lvl>
    <w:lvl w:ilvl="5" w:tplc="04240005" w:tentative="1">
      <w:start w:val="1"/>
      <w:numFmt w:val="bullet"/>
      <w:lvlText w:val=""/>
      <w:lvlJc w:val="left"/>
      <w:pPr>
        <w:ind w:left="5034" w:hanging="360"/>
      </w:pPr>
      <w:rPr>
        <w:rFonts w:ascii="Wingdings" w:hAnsi="Wingdings" w:hint="default"/>
      </w:rPr>
    </w:lvl>
    <w:lvl w:ilvl="6" w:tplc="04240001" w:tentative="1">
      <w:start w:val="1"/>
      <w:numFmt w:val="bullet"/>
      <w:lvlText w:val=""/>
      <w:lvlJc w:val="left"/>
      <w:pPr>
        <w:ind w:left="5754" w:hanging="360"/>
      </w:pPr>
      <w:rPr>
        <w:rFonts w:ascii="Symbol" w:hAnsi="Symbol" w:hint="default"/>
      </w:rPr>
    </w:lvl>
    <w:lvl w:ilvl="7" w:tplc="04240003" w:tentative="1">
      <w:start w:val="1"/>
      <w:numFmt w:val="bullet"/>
      <w:lvlText w:val="o"/>
      <w:lvlJc w:val="left"/>
      <w:pPr>
        <w:ind w:left="6474" w:hanging="360"/>
      </w:pPr>
      <w:rPr>
        <w:rFonts w:ascii="Courier New" w:hAnsi="Courier New" w:cs="Courier New" w:hint="default"/>
      </w:rPr>
    </w:lvl>
    <w:lvl w:ilvl="8" w:tplc="04240005" w:tentative="1">
      <w:start w:val="1"/>
      <w:numFmt w:val="bullet"/>
      <w:lvlText w:val=""/>
      <w:lvlJc w:val="left"/>
      <w:pPr>
        <w:ind w:left="7194" w:hanging="360"/>
      </w:pPr>
      <w:rPr>
        <w:rFonts w:ascii="Wingdings" w:hAnsi="Wingdings" w:hint="default"/>
      </w:rPr>
    </w:lvl>
  </w:abstractNum>
  <w:abstractNum w:abstractNumId="12">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30E02B3F"/>
    <w:multiLevelType w:val="hybridMultilevel"/>
    <w:tmpl w:val="77CC5D3C"/>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36163843"/>
    <w:multiLevelType w:val="hybridMultilevel"/>
    <w:tmpl w:val="1CB4AFCE"/>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3AEC21F3"/>
    <w:multiLevelType w:val="hybridMultilevel"/>
    <w:tmpl w:val="F8906650"/>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40571549"/>
    <w:multiLevelType w:val="hybridMultilevel"/>
    <w:tmpl w:val="6FE87858"/>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40A25A89"/>
    <w:multiLevelType w:val="hybridMultilevel"/>
    <w:tmpl w:val="3A0075A4"/>
    <w:lvl w:ilvl="0" w:tplc="55F88380">
      <w:numFmt w:val="bullet"/>
      <w:lvlText w:val="-"/>
      <w:lvlJc w:val="left"/>
      <w:pPr>
        <w:ind w:left="720" w:hanging="360"/>
      </w:pPr>
      <w:rPr>
        <w:rFonts w:ascii="Arial" w:eastAsia="Times New Roman" w:hAnsi="Arial" w:cs="Arial" w:hint="default"/>
      </w:rPr>
    </w:lvl>
    <w:lvl w:ilvl="1" w:tplc="8FE8478A">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425A3786"/>
    <w:multiLevelType w:val="hybridMultilevel"/>
    <w:tmpl w:val="957C625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9">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624141A"/>
    <w:multiLevelType w:val="hybridMultilevel"/>
    <w:tmpl w:val="DA441FC0"/>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479137D8"/>
    <w:multiLevelType w:val="hybridMultilevel"/>
    <w:tmpl w:val="29A2A9C6"/>
    <w:lvl w:ilvl="0" w:tplc="560EE380">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48714DA8"/>
    <w:multiLevelType w:val="hybridMultilevel"/>
    <w:tmpl w:val="9536E394"/>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58B864C6"/>
    <w:multiLevelType w:val="hybridMultilevel"/>
    <w:tmpl w:val="38B49DB6"/>
    <w:lvl w:ilvl="0" w:tplc="8FE8478A">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4">
    <w:nsid w:val="5E257254"/>
    <w:multiLevelType w:val="hybridMultilevel"/>
    <w:tmpl w:val="C6DCA358"/>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nsid w:val="6C7E6F23"/>
    <w:multiLevelType w:val="hybridMultilevel"/>
    <w:tmpl w:val="C9B49C1E"/>
    <w:lvl w:ilvl="0" w:tplc="B5949FF0">
      <w:start w:val="1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754B0E2C"/>
    <w:multiLevelType w:val="hybridMultilevel"/>
    <w:tmpl w:val="E6D2A690"/>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79AA4126"/>
    <w:multiLevelType w:val="hybridMultilevel"/>
    <w:tmpl w:val="41887514"/>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7B3153D0"/>
    <w:multiLevelType w:val="hybridMultilevel"/>
    <w:tmpl w:val="2C2C1E2A"/>
    <w:lvl w:ilvl="0" w:tplc="7D42B0E8">
      <w:numFmt w:val="bullet"/>
      <w:lvlText w:val="-"/>
      <w:lvlJc w:val="left"/>
      <w:pPr>
        <w:tabs>
          <w:tab w:val="num" w:pos="780"/>
        </w:tabs>
        <w:ind w:left="780" w:hanging="360"/>
      </w:pPr>
      <w:rPr>
        <w:rFonts w:ascii="Times New Roman" w:eastAsia="Times New Roman" w:hAnsi="Times New Roman" w:cs="Times New Roman" w:hint="default"/>
        <w:b/>
        <w:color w:val="auto"/>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num w:numId="1">
    <w:abstractNumId w:val="25"/>
  </w:num>
  <w:num w:numId="2">
    <w:abstractNumId w:val="12"/>
  </w:num>
  <w:num w:numId="3">
    <w:abstractNumId w:val="19"/>
  </w:num>
  <w:num w:numId="4">
    <w:abstractNumId w:val="4"/>
  </w:num>
  <w:num w:numId="5">
    <w:abstractNumId w:val="7"/>
  </w:num>
  <w:num w:numId="6">
    <w:abstractNumId w:val="15"/>
  </w:num>
  <w:num w:numId="7">
    <w:abstractNumId w:val="3"/>
  </w:num>
  <w:num w:numId="8">
    <w:abstractNumId w:val="5"/>
  </w:num>
  <w:num w:numId="9">
    <w:abstractNumId w:val="18"/>
  </w:num>
  <w:num w:numId="10">
    <w:abstractNumId w:val="6"/>
  </w:num>
  <w:num w:numId="11">
    <w:abstractNumId w:val="1"/>
  </w:num>
  <w:num w:numId="12">
    <w:abstractNumId w:val="16"/>
  </w:num>
  <w:num w:numId="13">
    <w:abstractNumId w:val="29"/>
  </w:num>
  <w:num w:numId="14">
    <w:abstractNumId w:val="27"/>
  </w:num>
  <w:num w:numId="15">
    <w:abstractNumId w:val="17"/>
  </w:num>
  <w:num w:numId="16">
    <w:abstractNumId w:val="22"/>
  </w:num>
  <w:num w:numId="17">
    <w:abstractNumId w:val="14"/>
  </w:num>
  <w:num w:numId="18">
    <w:abstractNumId w:val="11"/>
  </w:num>
  <w:num w:numId="19">
    <w:abstractNumId w:val="8"/>
  </w:num>
  <w:num w:numId="20">
    <w:abstractNumId w:val="26"/>
  </w:num>
  <w:num w:numId="21">
    <w:abstractNumId w:val="2"/>
  </w:num>
  <w:num w:numId="22">
    <w:abstractNumId w:val="9"/>
  </w:num>
  <w:num w:numId="23">
    <w:abstractNumId w:val="24"/>
  </w:num>
  <w:num w:numId="24">
    <w:abstractNumId w:val="28"/>
  </w:num>
  <w:num w:numId="25">
    <w:abstractNumId w:val="20"/>
  </w:num>
  <w:num w:numId="26">
    <w:abstractNumId w:val="13"/>
  </w:num>
  <w:num w:numId="27">
    <w:abstractNumId w:val="21"/>
  </w:num>
  <w:num w:numId="28">
    <w:abstractNumId w:val="23"/>
  </w:num>
  <w:num w:numId="29">
    <w:abstractNumId w:val="10"/>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1F0"/>
    <w:rsid w:val="00004E87"/>
    <w:rsid w:val="0001550E"/>
    <w:rsid w:val="00022DDB"/>
    <w:rsid w:val="00023A88"/>
    <w:rsid w:val="00027744"/>
    <w:rsid w:val="00032EF5"/>
    <w:rsid w:val="0003519A"/>
    <w:rsid w:val="00064FE7"/>
    <w:rsid w:val="000A5663"/>
    <w:rsid w:val="000A7238"/>
    <w:rsid w:val="000B430C"/>
    <w:rsid w:val="000E1264"/>
    <w:rsid w:val="001357B2"/>
    <w:rsid w:val="00145A6B"/>
    <w:rsid w:val="00155A15"/>
    <w:rsid w:val="0015645B"/>
    <w:rsid w:val="00156497"/>
    <w:rsid w:val="00164BE3"/>
    <w:rsid w:val="0016720E"/>
    <w:rsid w:val="001751F0"/>
    <w:rsid w:val="0018130E"/>
    <w:rsid w:val="001923B4"/>
    <w:rsid w:val="0019773D"/>
    <w:rsid w:val="001A6F5E"/>
    <w:rsid w:val="001D5FF7"/>
    <w:rsid w:val="00202A77"/>
    <w:rsid w:val="00211E04"/>
    <w:rsid w:val="00221008"/>
    <w:rsid w:val="00271CE5"/>
    <w:rsid w:val="00282020"/>
    <w:rsid w:val="002966C2"/>
    <w:rsid w:val="002A5B6D"/>
    <w:rsid w:val="002B49E9"/>
    <w:rsid w:val="002B7A82"/>
    <w:rsid w:val="002C59C8"/>
    <w:rsid w:val="002D1010"/>
    <w:rsid w:val="002D7BD1"/>
    <w:rsid w:val="00300324"/>
    <w:rsid w:val="00301EE3"/>
    <w:rsid w:val="00336B78"/>
    <w:rsid w:val="0035580B"/>
    <w:rsid w:val="003636BF"/>
    <w:rsid w:val="00367920"/>
    <w:rsid w:val="0037479F"/>
    <w:rsid w:val="003845B4"/>
    <w:rsid w:val="00387B1A"/>
    <w:rsid w:val="003937F6"/>
    <w:rsid w:val="003B1AE1"/>
    <w:rsid w:val="003D25F1"/>
    <w:rsid w:val="003D5D49"/>
    <w:rsid w:val="003E1C74"/>
    <w:rsid w:val="003E2698"/>
    <w:rsid w:val="00442DE2"/>
    <w:rsid w:val="00446386"/>
    <w:rsid w:val="0044683D"/>
    <w:rsid w:val="0048055B"/>
    <w:rsid w:val="00481063"/>
    <w:rsid w:val="00492C9C"/>
    <w:rsid w:val="00494314"/>
    <w:rsid w:val="004B7613"/>
    <w:rsid w:val="004B77CD"/>
    <w:rsid w:val="004C2471"/>
    <w:rsid w:val="00515FB0"/>
    <w:rsid w:val="00526246"/>
    <w:rsid w:val="00567106"/>
    <w:rsid w:val="00593FC6"/>
    <w:rsid w:val="00595114"/>
    <w:rsid w:val="005A07E9"/>
    <w:rsid w:val="005E1D3C"/>
    <w:rsid w:val="005F7152"/>
    <w:rsid w:val="0060314B"/>
    <w:rsid w:val="0063023F"/>
    <w:rsid w:val="00632253"/>
    <w:rsid w:val="00642714"/>
    <w:rsid w:val="006453C1"/>
    <w:rsid w:val="006455CE"/>
    <w:rsid w:val="00653A31"/>
    <w:rsid w:val="0065730D"/>
    <w:rsid w:val="00664AA7"/>
    <w:rsid w:val="00674A9A"/>
    <w:rsid w:val="00677197"/>
    <w:rsid w:val="006B2EED"/>
    <w:rsid w:val="006C3D80"/>
    <w:rsid w:val="006D42D9"/>
    <w:rsid w:val="006E45A5"/>
    <w:rsid w:val="00707289"/>
    <w:rsid w:val="00733017"/>
    <w:rsid w:val="00742284"/>
    <w:rsid w:val="00762E4F"/>
    <w:rsid w:val="00783310"/>
    <w:rsid w:val="007A4A6D"/>
    <w:rsid w:val="007B72C5"/>
    <w:rsid w:val="007D1BCF"/>
    <w:rsid w:val="007D75CF"/>
    <w:rsid w:val="007E6DC5"/>
    <w:rsid w:val="007E7472"/>
    <w:rsid w:val="00805AA7"/>
    <w:rsid w:val="008066C1"/>
    <w:rsid w:val="00810222"/>
    <w:rsid w:val="008576D2"/>
    <w:rsid w:val="00863F52"/>
    <w:rsid w:val="0088043C"/>
    <w:rsid w:val="00884B50"/>
    <w:rsid w:val="00890339"/>
    <w:rsid w:val="008906C9"/>
    <w:rsid w:val="008A7ECA"/>
    <w:rsid w:val="008B3FE1"/>
    <w:rsid w:val="008C154A"/>
    <w:rsid w:val="008C5738"/>
    <w:rsid w:val="008D04F0"/>
    <w:rsid w:val="008D314F"/>
    <w:rsid w:val="008D7188"/>
    <w:rsid w:val="008F3500"/>
    <w:rsid w:val="008F6CDB"/>
    <w:rsid w:val="00915C06"/>
    <w:rsid w:val="00924E3C"/>
    <w:rsid w:val="009308D5"/>
    <w:rsid w:val="009612BB"/>
    <w:rsid w:val="009615B1"/>
    <w:rsid w:val="0097318E"/>
    <w:rsid w:val="00994953"/>
    <w:rsid w:val="009B706D"/>
    <w:rsid w:val="009C167C"/>
    <w:rsid w:val="009E3392"/>
    <w:rsid w:val="00A125C5"/>
    <w:rsid w:val="00A5039D"/>
    <w:rsid w:val="00A65EE7"/>
    <w:rsid w:val="00A70133"/>
    <w:rsid w:val="00AA6D4E"/>
    <w:rsid w:val="00AB1BC1"/>
    <w:rsid w:val="00AB65DF"/>
    <w:rsid w:val="00AC2465"/>
    <w:rsid w:val="00AF6721"/>
    <w:rsid w:val="00B17141"/>
    <w:rsid w:val="00B20167"/>
    <w:rsid w:val="00B218FA"/>
    <w:rsid w:val="00B31575"/>
    <w:rsid w:val="00B4477A"/>
    <w:rsid w:val="00B52841"/>
    <w:rsid w:val="00B544C1"/>
    <w:rsid w:val="00B66CA1"/>
    <w:rsid w:val="00B822C1"/>
    <w:rsid w:val="00B833ED"/>
    <w:rsid w:val="00B8547D"/>
    <w:rsid w:val="00B95595"/>
    <w:rsid w:val="00BA2394"/>
    <w:rsid w:val="00BB0A13"/>
    <w:rsid w:val="00BB69D2"/>
    <w:rsid w:val="00BC4E24"/>
    <w:rsid w:val="00BE3297"/>
    <w:rsid w:val="00C00FDC"/>
    <w:rsid w:val="00C250D5"/>
    <w:rsid w:val="00C63643"/>
    <w:rsid w:val="00C92898"/>
    <w:rsid w:val="00CE7514"/>
    <w:rsid w:val="00D248DE"/>
    <w:rsid w:val="00D50255"/>
    <w:rsid w:val="00D71EEC"/>
    <w:rsid w:val="00D754FB"/>
    <w:rsid w:val="00D8542D"/>
    <w:rsid w:val="00D86285"/>
    <w:rsid w:val="00D870FC"/>
    <w:rsid w:val="00D971FD"/>
    <w:rsid w:val="00DB1A61"/>
    <w:rsid w:val="00DC0167"/>
    <w:rsid w:val="00DC6A71"/>
    <w:rsid w:val="00DE3AD6"/>
    <w:rsid w:val="00DE5B46"/>
    <w:rsid w:val="00E0155A"/>
    <w:rsid w:val="00E0357D"/>
    <w:rsid w:val="00E24EC2"/>
    <w:rsid w:val="00E45B17"/>
    <w:rsid w:val="00E66EE7"/>
    <w:rsid w:val="00E96041"/>
    <w:rsid w:val="00EB2E02"/>
    <w:rsid w:val="00F13CF3"/>
    <w:rsid w:val="00F23209"/>
    <w:rsid w:val="00F240BB"/>
    <w:rsid w:val="00F25603"/>
    <w:rsid w:val="00F46724"/>
    <w:rsid w:val="00F57FED"/>
    <w:rsid w:val="00FE5856"/>
    <w:rsid w:val="00FE64EC"/>
    <w:rsid w:val="00FF619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34170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884B50"/>
    <w:pPr>
      <w:tabs>
        <w:tab w:val="left" w:pos="567"/>
      </w:tabs>
      <w:spacing w:before="240" w:after="60"/>
      <w:jc w:val="center"/>
      <w:outlineLvl w:val="0"/>
    </w:pPr>
    <w:rPr>
      <w:b/>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uiPriority w:val="34"/>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spacing w:line="240" w:lineRule="auto"/>
      <w:jc w:val="both"/>
    </w:pPr>
    <w:rPr>
      <w:rFonts w:ascii="Times New Roman" w:hAnsi="Times New Roman"/>
      <w:sz w:val="24"/>
      <w:szCs w:val="20"/>
      <w:lang w:val="sl-SI"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line="240" w:lineRule="auto"/>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basedOn w:val="Navaden"/>
    <w:link w:val="GolobesediloZnak"/>
    <w:rsid w:val="00515FB0"/>
    <w:pPr>
      <w:spacing w:line="240" w:lineRule="auto"/>
      <w:jc w:val="both"/>
    </w:pPr>
    <w:rPr>
      <w:rFonts w:ascii="Courier New" w:hAnsi="Courier New" w:cs="Courier New"/>
      <w:szCs w:val="20"/>
      <w:lang w:val="sl-SI" w:eastAsia="sl-SI"/>
    </w:rPr>
  </w:style>
  <w:style w:type="character" w:customStyle="1" w:styleId="GolobesediloZnak">
    <w:name w:val="Golo besedilo Znak"/>
    <w:basedOn w:val="Privzetapisavaodstavka"/>
    <w:link w:val="Golobesedilo"/>
    <w:rsid w:val="00515FB0"/>
    <w:rPr>
      <w:rFonts w:ascii="Courier New" w:hAnsi="Courier New" w:cs="Courier New"/>
    </w:rPr>
  </w:style>
  <w:style w:type="character" w:styleId="Pripombasklic">
    <w:name w:val="annotation reference"/>
    <w:basedOn w:val="Privzetapisavaodstavka"/>
    <w:rsid w:val="00004E87"/>
    <w:rPr>
      <w:sz w:val="16"/>
      <w:szCs w:val="16"/>
    </w:rPr>
  </w:style>
  <w:style w:type="paragraph" w:styleId="Pripombabesedilo">
    <w:name w:val="annotation text"/>
    <w:basedOn w:val="Navaden"/>
    <w:link w:val="PripombabesediloZnak"/>
    <w:rsid w:val="00004E87"/>
    <w:pPr>
      <w:spacing w:line="240" w:lineRule="auto"/>
    </w:pPr>
    <w:rPr>
      <w:szCs w:val="20"/>
    </w:rPr>
  </w:style>
  <w:style w:type="character" w:customStyle="1" w:styleId="PripombabesediloZnak">
    <w:name w:val="Pripomba – besedilo Znak"/>
    <w:basedOn w:val="Privzetapisavaodstavka"/>
    <w:link w:val="Pripombabesedilo"/>
    <w:rsid w:val="00004E87"/>
    <w:rPr>
      <w:rFonts w:ascii="Arial" w:hAnsi="Arial"/>
      <w:lang w:val="en-US" w:eastAsia="en-US"/>
    </w:rPr>
  </w:style>
  <w:style w:type="paragraph" w:styleId="Zadevapripombe">
    <w:name w:val="annotation subject"/>
    <w:basedOn w:val="Pripombabesedilo"/>
    <w:next w:val="Pripombabesedilo"/>
    <w:link w:val="ZadevapripombeZnak"/>
    <w:rsid w:val="00004E87"/>
    <w:rPr>
      <w:b/>
      <w:bCs/>
    </w:rPr>
  </w:style>
  <w:style w:type="character" w:customStyle="1" w:styleId="ZadevapripombeZnak">
    <w:name w:val="Zadeva pripombe Znak"/>
    <w:basedOn w:val="PripombabesediloZnak"/>
    <w:link w:val="Zadevapripombe"/>
    <w:rsid w:val="00004E87"/>
    <w:rPr>
      <w:rFonts w:ascii="Arial" w:hAnsi="Arial"/>
      <w:b/>
      <w:bCs/>
      <w:lang w:val="en-US" w:eastAsia="en-US"/>
    </w:rPr>
  </w:style>
  <w:style w:type="paragraph" w:styleId="Besedilooblaka">
    <w:name w:val="Balloon Text"/>
    <w:basedOn w:val="Navaden"/>
    <w:link w:val="BesedilooblakaZnak"/>
    <w:rsid w:val="00004E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04E87"/>
    <w:rPr>
      <w:rFonts w:ascii="Segoe UI" w:hAnsi="Segoe UI" w:cs="Segoe UI"/>
      <w:sz w:val="18"/>
      <w:szCs w:val="18"/>
      <w:lang w:val="en-US" w:eastAsia="en-US"/>
    </w:rPr>
  </w:style>
  <w:style w:type="paragraph" w:customStyle="1" w:styleId="Znak2ZnakZnak">
    <w:name w:val="Znak2 Znak Znak"/>
    <w:basedOn w:val="Navaden"/>
    <w:rsid w:val="00664AA7"/>
    <w:pPr>
      <w:spacing w:line="240" w:lineRule="auto"/>
    </w:pPr>
    <w:rPr>
      <w:rFonts w:ascii="Times New Roman" w:hAnsi="Times New Roman"/>
      <w:sz w:val="24"/>
      <w:lang w:val="pl-PL" w:eastAsia="pl-PL"/>
    </w:rPr>
  </w:style>
  <w:style w:type="paragraph" w:customStyle="1" w:styleId="SPKTPTEKST">
    <w:name w:val="SPK_TP_TEKST"/>
    <w:basedOn w:val="Navaden"/>
    <w:qFormat/>
    <w:rsid w:val="00E0155A"/>
    <w:pPr>
      <w:tabs>
        <w:tab w:val="left" w:pos="964"/>
      </w:tabs>
      <w:spacing w:before="120" w:line="360" w:lineRule="auto"/>
      <w:jc w:val="both"/>
    </w:pPr>
    <w:rPr>
      <w:rFonts w:eastAsiaTheme="minorHAnsi" w:cstheme="minorBidi"/>
      <w:sz w:val="22"/>
      <w:szCs w:val="22"/>
      <w:lang w:val="sl-SI"/>
    </w:rPr>
  </w:style>
  <w:style w:type="character" w:customStyle="1" w:styleId="markedcontent">
    <w:name w:val="markedcontent"/>
    <w:basedOn w:val="Privzetapisavaodstavka"/>
    <w:rsid w:val="00E0155A"/>
  </w:style>
  <w:style w:type="character" w:customStyle="1" w:styleId="NogaZnak">
    <w:name w:val="Noga Znak"/>
    <w:basedOn w:val="Privzetapisavaodstavka"/>
    <w:link w:val="Noga"/>
    <w:uiPriority w:val="99"/>
    <w:rsid w:val="00B4477A"/>
    <w:rPr>
      <w:rFonts w:ascii="Arial" w:hAnsi="Arial"/>
      <w:szCs w:val="24"/>
      <w:lang w:val="en-US" w:eastAsia="en-US"/>
    </w:rPr>
  </w:style>
  <w:style w:type="paragraph" w:styleId="Telobesedila-zamik">
    <w:name w:val="Body Text Indent"/>
    <w:basedOn w:val="Navaden"/>
    <w:link w:val="Telobesedila-zamikZnak"/>
    <w:rsid w:val="0016720E"/>
    <w:pPr>
      <w:spacing w:after="120"/>
      <w:ind w:left="283"/>
    </w:pPr>
  </w:style>
  <w:style w:type="character" w:customStyle="1" w:styleId="Telobesedila-zamikZnak">
    <w:name w:val="Telo besedila - zamik Znak"/>
    <w:basedOn w:val="Privzetapisavaodstavka"/>
    <w:link w:val="Telobesedila-zamik"/>
    <w:rsid w:val="0016720E"/>
    <w:rPr>
      <w:rFonts w:ascii="Arial" w:hAnsi="Arial"/>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884B50"/>
    <w:pPr>
      <w:tabs>
        <w:tab w:val="left" w:pos="567"/>
      </w:tabs>
      <w:spacing w:before="240" w:after="60"/>
      <w:jc w:val="center"/>
      <w:outlineLvl w:val="0"/>
    </w:pPr>
    <w:rPr>
      <w:b/>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uiPriority w:val="34"/>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spacing w:line="240" w:lineRule="auto"/>
      <w:jc w:val="both"/>
    </w:pPr>
    <w:rPr>
      <w:rFonts w:ascii="Times New Roman" w:hAnsi="Times New Roman"/>
      <w:sz w:val="24"/>
      <w:szCs w:val="20"/>
      <w:lang w:val="sl-SI"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line="240" w:lineRule="auto"/>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basedOn w:val="Navaden"/>
    <w:link w:val="GolobesediloZnak"/>
    <w:rsid w:val="00515FB0"/>
    <w:pPr>
      <w:spacing w:line="240" w:lineRule="auto"/>
      <w:jc w:val="both"/>
    </w:pPr>
    <w:rPr>
      <w:rFonts w:ascii="Courier New" w:hAnsi="Courier New" w:cs="Courier New"/>
      <w:szCs w:val="20"/>
      <w:lang w:val="sl-SI" w:eastAsia="sl-SI"/>
    </w:rPr>
  </w:style>
  <w:style w:type="character" w:customStyle="1" w:styleId="GolobesediloZnak">
    <w:name w:val="Golo besedilo Znak"/>
    <w:basedOn w:val="Privzetapisavaodstavka"/>
    <w:link w:val="Golobesedilo"/>
    <w:rsid w:val="00515FB0"/>
    <w:rPr>
      <w:rFonts w:ascii="Courier New" w:hAnsi="Courier New" w:cs="Courier New"/>
    </w:rPr>
  </w:style>
  <w:style w:type="character" w:styleId="Pripombasklic">
    <w:name w:val="annotation reference"/>
    <w:basedOn w:val="Privzetapisavaodstavka"/>
    <w:rsid w:val="00004E87"/>
    <w:rPr>
      <w:sz w:val="16"/>
      <w:szCs w:val="16"/>
    </w:rPr>
  </w:style>
  <w:style w:type="paragraph" w:styleId="Pripombabesedilo">
    <w:name w:val="annotation text"/>
    <w:basedOn w:val="Navaden"/>
    <w:link w:val="PripombabesediloZnak"/>
    <w:rsid w:val="00004E87"/>
    <w:pPr>
      <w:spacing w:line="240" w:lineRule="auto"/>
    </w:pPr>
    <w:rPr>
      <w:szCs w:val="20"/>
    </w:rPr>
  </w:style>
  <w:style w:type="character" w:customStyle="1" w:styleId="PripombabesediloZnak">
    <w:name w:val="Pripomba – besedilo Znak"/>
    <w:basedOn w:val="Privzetapisavaodstavka"/>
    <w:link w:val="Pripombabesedilo"/>
    <w:rsid w:val="00004E87"/>
    <w:rPr>
      <w:rFonts w:ascii="Arial" w:hAnsi="Arial"/>
      <w:lang w:val="en-US" w:eastAsia="en-US"/>
    </w:rPr>
  </w:style>
  <w:style w:type="paragraph" w:styleId="Zadevapripombe">
    <w:name w:val="annotation subject"/>
    <w:basedOn w:val="Pripombabesedilo"/>
    <w:next w:val="Pripombabesedilo"/>
    <w:link w:val="ZadevapripombeZnak"/>
    <w:rsid w:val="00004E87"/>
    <w:rPr>
      <w:b/>
      <w:bCs/>
    </w:rPr>
  </w:style>
  <w:style w:type="character" w:customStyle="1" w:styleId="ZadevapripombeZnak">
    <w:name w:val="Zadeva pripombe Znak"/>
    <w:basedOn w:val="PripombabesediloZnak"/>
    <w:link w:val="Zadevapripombe"/>
    <w:rsid w:val="00004E87"/>
    <w:rPr>
      <w:rFonts w:ascii="Arial" w:hAnsi="Arial"/>
      <w:b/>
      <w:bCs/>
      <w:lang w:val="en-US" w:eastAsia="en-US"/>
    </w:rPr>
  </w:style>
  <w:style w:type="paragraph" w:styleId="Besedilooblaka">
    <w:name w:val="Balloon Text"/>
    <w:basedOn w:val="Navaden"/>
    <w:link w:val="BesedilooblakaZnak"/>
    <w:rsid w:val="00004E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04E87"/>
    <w:rPr>
      <w:rFonts w:ascii="Segoe UI" w:hAnsi="Segoe UI" w:cs="Segoe UI"/>
      <w:sz w:val="18"/>
      <w:szCs w:val="18"/>
      <w:lang w:val="en-US" w:eastAsia="en-US"/>
    </w:rPr>
  </w:style>
  <w:style w:type="paragraph" w:customStyle="1" w:styleId="Znak2ZnakZnak">
    <w:name w:val="Znak2 Znak Znak"/>
    <w:basedOn w:val="Navaden"/>
    <w:rsid w:val="00664AA7"/>
    <w:pPr>
      <w:spacing w:line="240" w:lineRule="auto"/>
    </w:pPr>
    <w:rPr>
      <w:rFonts w:ascii="Times New Roman" w:hAnsi="Times New Roman"/>
      <w:sz w:val="24"/>
      <w:lang w:val="pl-PL" w:eastAsia="pl-PL"/>
    </w:rPr>
  </w:style>
  <w:style w:type="paragraph" w:customStyle="1" w:styleId="SPKTPTEKST">
    <w:name w:val="SPK_TP_TEKST"/>
    <w:basedOn w:val="Navaden"/>
    <w:qFormat/>
    <w:rsid w:val="00E0155A"/>
    <w:pPr>
      <w:tabs>
        <w:tab w:val="left" w:pos="964"/>
      </w:tabs>
      <w:spacing w:before="120" w:line="360" w:lineRule="auto"/>
      <w:jc w:val="both"/>
    </w:pPr>
    <w:rPr>
      <w:rFonts w:eastAsiaTheme="minorHAnsi" w:cstheme="minorBidi"/>
      <w:sz w:val="22"/>
      <w:szCs w:val="22"/>
      <w:lang w:val="sl-SI"/>
    </w:rPr>
  </w:style>
  <w:style w:type="character" w:customStyle="1" w:styleId="markedcontent">
    <w:name w:val="markedcontent"/>
    <w:basedOn w:val="Privzetapisavaodstavka"/>
    <w:rsid w:val="00E0155A"/>
  </w:style>
  <w:style w:type="character" w:customStyle="1" w:styleId="NogaZnak">
    <w:name w:val="Noga Znak"/>
    <w:basedOn w:val="Privzetapisavaodstavka"/>
    <w:link w:val="Noga"/>
    <w:uiPriority w:val="99"/>
    <w:rsid w:val="00B4477A"/>
    <w:rPr>
      <w:rFonts w:ascii="Arial" w:hAnsi="Arial"/>
      <w:szCs w:val="24"/>
      <w:lang w:val="en-US" w:eastAsia="en-US"/>
    </w:rPr>
  </w:style>
  <w:style w:type="paragraph" w:styleId="Telobesedila-zamik">
    <w:name w:val="Body Text Indent"/>
    <w:basedOn w:val="Navaden"/>
    <w:link w:val="Telobesedila-zamikZnak"/>
    <w:rsid w:val="0016720E"/>
    <w:pPr>
      <w:spacing w:after="120"/>
      <w:ind w:left="283"/>
    </w:pPr>
  </w:style>
  <w:style w:type="character" w:customStyle="1" w:styleId="Telobesedila-zamikZnak">
    <w:name w:val="Telo besedila - zamik Znak"/>
    <w:basedOn w:val="Privzetapisavaodstavka"/>
    <w:link w:val="Telobesedila-zamik"/>
    <w:rsid w:val="0016720E"/>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906160">
      <w:bodyDiv w:val="1"/>
      <w:marLeft w:val="0"/>
      <w:marRight w:val="0"/>
      <w:marTop w:val="0"/>
      <w:marBottom w:val="0"/>
      <w:divBdr>
        <w:top w:val="none" w:sz="0" w:space="0" w:color="auto"/>
        <w:left w:val="none" w:sz="0" w:space="0" w:color="auto"/>
        <w:bottom w:val="none" w:sz="0" w:space="0" w:color="auto"/>
        <w:right w:val="none" w:sz="0" w:space="0" w:color="auto"/>
      </w:divBdr>
    </w:div>
    <w:div w:id="99707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5-01-5007" TargetMode="External"/><Relationship Id="rId13" Type="http://schemas.openxmlformats.org/officeDocument/2006/relationships/hyperlink" Target="http://www.uradni-list.si/1/objava.jsp?sop=2012-01-0268" TargetMode="External"/><Relationship Id="rId18" Type="http://schemas.openxmlformats.org/officeDocument/2006/relationships/hyperlink" Target="http://www.uradni-list.si/1/objava.jsp?sop=2016-01-2246"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mailto:gp.irsop@gov.si" TargetMode="External"/><Relationship Id="rId7" Type="http://schemas.openxmlformats.org/officeDocument/2006/relationships/endnotes" Target="endnotes.xml"/><Relationship Id="rId12" Type="http://schemas.openxmlformats.org/officeDocument/2006/relationships/hyperlink" Target="http://www.uradni-list.si/1/objava.jsp?sop=2010-01-0251" TargetMode="External"/><Relationship Id="rId17" Type="http://schemas.openxmlformats.org/officeDocument/2006/relationships/hyperlink" Target="http://www.uradni-list.si/1/objava.jsp?sop=2014-01-3646"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uradni-list.si/1/objava.jsp?sop=2014-01-0304" TargetMode="External"/><Relationship Id="rId20" Type="http://schemas.openxmlformats.org/officeDocument/2006/relationships/hyperlink" Target="http://www.uradni-list.si/1/objava.jsp?sop=2021-01-1758"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radni-list.si/1/objava.jsp?sop=2009-01-2380"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uradni-list.si/1/objava.jsp?sop=2013-01-1783" TargetMode="External"/><Relationship Id="rId23" Type="http://schemas.openxmlformats.org/officeDocument/2006/relationships/footer" Target="footer1.xml"/><Relationship Id="rId10" Type="http://schemas.openxmlformats.org/officeDocument/2006/relationships/hyperlink" Target="http://www.uradni-list.si/1/objava.jsp?sop=2007-01-6415" TargetMode="External"/><Relationship Id="rId19" Type="http://schemas.openxmlformats.org/officeDocument/2006/relationships/hyperlink" Target="http://www.uradni-list.si/1/objava.jsp?sop=2021-01-0716" TargetMode="External"/><Relationship Id="rId4" Type="http://schemas.openxmlformats.org/officeDocument/2006/relationships/settings" Target="settings.xml"/><Relationship Id="rId9" Type="http://schemas.openxmlformats.org/officeDocument/2006/relationships/hyperlink" Target="http://www.uradni-list.si/1/objava.jsp?sop=2007-01-4388" TargetMode="External"/><Relationship Id="rId14" Type="http://schemas.openxmlformats.org/officeDocument/2006/relationships/hyperlink" Target="http://www.uradni-list.si/1/objava.jsp?sop=2012-01-0815"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_direktorat_okolj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MOP_direktorat_okolje.dot</Template>
  <TotalTime>1</TotalTime>
  <Pages>12</Pages>
  <Words>6183</Words>
  <Characters>35244</Characters>
  <Application>Microsoft Office Word</Application>
  <DocSecurity>0</DocSecurity>
  <Lines>293</Lines>
  <Paragraphs>82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41345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Suzana Rak Zavasnik</dc:creator>
  <cp:lastModifiedBy>Spela.Sovinc</cp:lastModifiedBy>
  <cp:revision>2</cp:revision>
  <cp:lastPrinted>2021-11-22T07:18:00Z</cp:lastPrinted>
  <dcterms:created xsi:type="dcterms:W3CDTF">2021-11-22T08:34:00Z</dcterms:created>
  <dcterms:modified xsi:type="dcterms:W3CDTF">2021-11-22T08:34:00Z</dcterms:modified>
</cp:coreProperties>
</file>