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D79D3" w:rsidRPr="006B5AD9" w:rsidRDefault="00CD74D9" w:rsidP="00ED79D3">
      <w:pPr>
        <w:pStyle w:val="datumtevilka"/>
      </w:pPr>
      <w:r>
        <w:rPr>
          <w:noProof/>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1UzQIAAM8FAAAOAAAAZHJzL2Uyb0RvYy54bWysVG1vmzAQ/j5p/8HypH2jvAzSwEqqNIRp&#10;UrdVavcDHDDBKtjMdgLttP++swlp2mnStI0P6Pxyz91z9/guLoe2QXsqFRM8xf6ZhxHlhSgZ36b4&#10;613uzDFSmvCSNILTFD9QhS8Xr19d9F1CA1GLpqQSAQhXSd+luNa6S1xXFTVtiToTHeVwWAnZEg1L&#10;uXVLSXpAbxs38LyZ2wtZdlIUVCnYzcZDvLD4VUUL/aWqFNWoSTHkpu1f2v/G/N3FBUm2knQ1Kw5p&#10;kL/IoiWMQ9AjVEY0QTvJfoFqWSGFEpU+K0TriqpiBbUcgI3vvWBzW5OOWi5QHNUdy6T+H2zxeX8j&#10;EStTHGDESQstuqODRldiQBFGJVUFVOsGctZCokeC9lwouKgasefsnrx9Myzfmyr2nUoA7LYDOD2A&#10;O6jBVkR116K4Bx+xqgnf0qWUoq8pKYGFbzzdE9cRRxmQTf9JlJAO2WlhgYZKtqbEUDQE6NDNh2MH&#10;TcoFbEbe3PPgpICjEBaRDUCSybeTSn+gokXGSLEEfVhssr9W2uRCkumKCcVFzprGaqThzzbg4rgD&#10;kcHVnJkcbMu/x168nq/noRMGs7UTelnmLPNV6Mxy/zzK3mWrVeb/MHH9MKlZWVJuwkzy88M/a+/h&#10;IYzCOQpQiYaVBs6kpOR2s2ok2hOQf26/Q0FOrrnP07BFAC4vKPlB6F0FsZPP5udOmIeRE597c8fz&#10;46t45oVxmOXPKV0zTv+dEupTHEdBNErpt9yg6abvYwdPuJGkZRoGTMPaFBtpjJdIYgS45qVtrSas&#10;Ge2TUpj0n0oB7Z4abeVqFDpqVQ+bAVCMhjeifADhSgHKAg3CVASjFvIRox4mTIrVtx2RFKPmIwfx&#10;m3E0GXIyNpNBeAGuKdYYjeZKj2Nr10m2rQF5fF5cLOGBVMyq9ymLw7OCqWFJHCacGUuna3vraQ4v&#10;fgIAAP//AwBQSwMEFAAGAAgAAAAhAGeuEorfAAAACwEAAA8AAABkcnMvZG93bnJldi54bWxMj0FP&#10;wzAMhe9I/IfISNxYsgKFlabThOCEhOjKgWPaeG21xilNtpV/j3eCm5/99Py9fD27QRxxCr0nDcuF&#10;AoHUeNtTq+Gzer15BBGiIWsGT6jhBwOsi8uL3GTWn6jE4za2gkMoZEZDF+OYSRmaDp0JCz8i8W3n&#10;J2ciy6mVdjInDneDTJRKpTM98YfOjPjcYbPfHpyGzReVL/33e/1R7sq+qlaK3tK91tdX8+YJRMQ5&#10;/pnhjM/oUDBT7Q9kgxhYP6glWzUkSboCwY7k/rypebi9UyCLXP7vUPwCAAD//wMAUEsBAi0AFAAG&#10;AAgAAAAhALaDOJL+AAAA4QEAABMAAAAAAAAAAAAAAAAAAAAAAFtDb250ZW50X1R5cGVzXS54bWxQ&#10;SwECLQAUAAYACAAAACEAOP0h/9YAAACUAQAACwAAAAAAAAAAAAAAAAAvAQAAX3JlbHMvLnJlbHNQ&#10;SwECLQAUAAYACAAAACEAD0CtVM0CAADPBQAADgAAAAAAAAAAAAAAAAAuAgAAZHJzL2Uyb0RvYy54&#10;bWxQSwECLQAUAAYACAAAACEAZ64Sit8AAAALAQAADwAAAAAAAAAAAAAAAAAnBQAAZHJzL2Rvd25y&#10;ZXYueG1sUEsFBgAAAAAEAAQA8wAAADMGAAAAAA==&#10;" o:allowoverlap="f" filled="f" stroked="f">
                <v:textbox inset="0,0,0,0">
                  <w:txbxContent>
                    <w:p w:rsidR="00ED79D3" w:rsidRPr="003E1C74" w:rsidRDefault="00ED79D3" w:rsidP="00ED79D3">
                      <w:pPr>
                        <w:rPr>
                          <w:lang w:val="sl-SI"/>
                        </w:rPr>
                      </w:pPr>
                    </w:p>
                  </w:txbxContent>
                </v:textbox>
                <w10:wrap type="topAndBottom" anchorx="page" anchory="page"/>
              </v:shape>
            </w:pict>
          </mc:Fallback>
        </mc:AlternateContent>
      </w:r>
      <w:r w:rsidR="00ED79D3" w:rsidRPr="003D6540">
        <w:t xml:space="preserve">Številka: </w:t>
      </w:r>
      <w:r w:rsidR="00ED79D3" w:rsidRPr="003D6540">
        <w:tab/>
        <w:t>35409-</w:t>
      </w:r>
      <w:r w:rsidR="003F2246">
        <w:t>100</w:t>
      </w:r>
      <w:r w:rsidR="00E42E49" w:rsidRPr="003D6540">
        <w:t>/202</w:t>
      </w:r>
      <w:r w:rsidR="00221875">
        <w:t>1-2550-</w:t>
      </w:r>
      <w:r w:rsidR="00BF5386" w:rsidRPr="006518E8">
        <w:t>7</w:t>
      </w:r>
    </w:p>
    <w:p w:rsidR="00ED79D3" w:rsidRPr="00202A77" w:rsidRDefault="00ED79D3" w:rsidP="00ED79D3">
      <w:pPr>
        <w:pStyle w:val="datumtevilka"/>
        <w:tabs>
          <w:tab w:val="left" w:pos="1667"/>
        </w:tabs>
      </w:pPr>
      <w:r w:rsidRPr="007D65D5">
        <w:t xml:space="preserve">Datum: </w:t>
      </w:r>
      <w:r w:rsidRPr="007D65D5">
        <w:tab/>
      </w:r>
      <w:r w:rsidR="009B5F5F">
        <w:t>22</w:t>
      </w:r>
      <w:r w:rsidRPr="007D65D5">
        <w:t xml:space="preserve">. </w:t>
      </w:r>
      <w:r w:rsidR="0018103A">
        <w:t>6</w:t>
      </w:r>
      <w:r w:rsidRPr="007D65D5">
        <w:t>. 20</w:t>
      </w:r>
      <w:r w:rsidR="0018103A">
        <w:t>21</w:t>
      </w:r>
    </w:p>
    <w:p w:rsidR="00ED79D3" w:rsidRDefault="00ED79D3" w:rsidP="00ED79D3">
      <w:pPr>
        <w:rPr>
          <w:lang w:val="sl-SI"/>
        </w:rPr>
      </w:pPr>
    </w:p>
    <w:p w:rsidR="00ED79D3" w:rsidRPr="00530925" w:rsidRDefault="00ED79D3" w:rsidP="00ED79D3">
      <w:pPr>
        <w:jc w:val="both"/>
        <w:rPr>
          <w:bCs/>
          <w:lang w:val="sl-SI"/>
        </w:rPr>
      </w:pPr>
      <w:r w:rsidRPr="00E3788E">
        <w:rPr>
          <w:bCs/>
          <w:lang w:val="sl-SI"/>
        </w:rPr>
        <w:t>Ministrstvo za</w:t>
      </w:r>
      <w:r w:rsidR="003A71DE">
        <w:rPr>
          <w:bCs/>
          <w:lang w:val="sl-SI"/>
        </w:rPr>
        <w:t xml:space="preserve"> </w:t>
      </w:r>
      <w:r w:rsidRPr="00E3788E">
        <w:rPr>
          <w:bCs/>
          <w:lang w:val="sl-SI"/>
        </w:rPr>
        <w:t>okolje</w:t>
      </w:r>
      <w:r w:rsidR="006E756C">
        <w:rPr>
          <w:bCs/>
          <w:lang w:val="sl-SI"/>
        </w:rPr>
        <w:t xml:space="preserve"> in prostor</w:t>
      </w:r>
      <w:r w:rsidRPr="00E3788E">
        <w:rPr>
          <w:bCs/>
          <w:lang w:val="sl-SI"/>
        </w:rPr>
        <w:t xml:space="preserve"> izdaja na podlagi</w:t>
      </w:r>
      <w:r w:rsidR="004C0A57">
        <w:rPr>
          <w:bCs/>
          <w:lang w:val="sl-SI"/>
        </w:rPr>
        <w:t xml:space="preserve"> </w:t>
      </w:r>
      <w:proofErr w:type="spellStart"/>
      <w:r w:rsidR="004C0A57">
        <w:rPr>
          <w:bCs/>
          <w:lang w:val="sl-SI"/>
        </w:rPr>
        <w:t>3</w:t>
      </w:r>
      <w:r w:rsidR="00677943">
        <w:rPr>
          <w:bCs/>
          <w:lang w:val="sl-SI"/>
        </w:rPr>
        <w:t>8</w:t>
      </w:r>
      <w:r w:rsidR="004C0A57">
        <w:rPr>
          <w:bCs/>
          <w:lang w:val="sl-SI"/>
        </w:rPr>
        <w:t>.</w:t>
      </w:r>
      <w:r w:rsidR="00677943">
        <w:rPr>
          <w:bCs/>
          <w:lang w:val="sl-SI"/>
        </w:rPr>
        <w:t>a</w:t>
      </w:r>
      <w:proofErr w:type="spellEnd"/>
      <w:r w:rsidR="004C0A57">
        <w:rPr>
          <w:bCs/>
          <w:lang w:val="sl-SI"/>
        </w:rPr>
        <w:t xml:space="preserve"> člena Zakona o državni upravi (Uradni list RS, št. 113/05-ZDU-1-UPB4, 126/07-ZUP-E, 48/09,8/10-ZUP-G, 8/12-ZVRS-F</w:t>
      </w:r>
      <w:r w:rsidR="00677943">
        <w:rPr>
          <w:bCs/>
          <w:lang w:val="sl-SI"/>
        </w:rPr>
        <w:t>,</w:t>
      </w:r>
      <w:r w:rsidR="004C0A57">
        <w:rPr>
          <w:bCs/>
          <w:lang w:val="sl-SI"/>
        </w:rPr>
        <w:t xml:space="preserve"> 21/12</w:t>
      </w:r>
      <w:r w:rsidR="00677943">
        <w:rPr>
          <w:bCs/>
          <w:lang w:val="sl-SI"/>
        </w:rPr>
        <w:t>, 47/13, 12/14</w:t>
      </w:r>
      <w:r w:rsidR="00677943" w:rsidRPr="00677943">
        <w:rPr>
          <w:bCs/>
          <w:lang w:val="sl-SI"/>
        </w:rPr>
        <w:t xml:space="preserve"> </w:t>
      </w:r>
      <w:r w:rsidR="00677943">
        <w:rPr>
          <w:bCs/>
          <w:lang w:val="sl-SI"/>
        </w:rPr>
        <w:t>in 90/14</w:t>
      </w:r>
      <w:r w:rsidR="004C0A57">
        <w:rPr>
          <w:bCs/>
          <w:lang w:val="sl-SI"/>
        </w:rPr>
        <w:t>),</w:t>
      </w:r>
      <w:r w:rsidRPr="00E3788E">
        <w:rPr>
          <w:bCs/>
          <w:lang w:val="sl-SI"/>
        </w:rPr>
        <w:t xml:space="preserve"> 40. člena Zakona o varstvu </w:t>
      </w:r>
      <w:r w:rsidRPr="00591D61">
        <w:rPr>
          <w:bCs/>
          <w:lang w:val="sl-SI"/>
        </w:rPr>
        <w:t>okolja (</w:t>
      </w:r>
      <w:r w:rsidR="00591D61" w:rsidRPr="00591D61">
        <w:rPr>
          <w:bCs/>
          <w:lang w:val="sl-SI"/>
        </w:rPr>
        <w:t xml:space="preserve">Uradni list RS, št. 39/2006-ZVO-1-UPB1, 49/06-ZMetD, 66/06 - </w:t>
      </w:r>
      <w:proofErr w:type="spellStart"/>
      <w:r w:rsidR="00591D61" w:rsidRPr="00591D61">
        <w:rPr>
          <w:bCs/>
          <w:lang w:val="sl-SI"/>
        </w:rPr>
        <w:t>odl</w:t>
      </w:r>
      <w:proofErr w:type="spellEnd"/>
      <w:r w:rsidR="00591D61" w:rsidRPr="00591D61">
        <w:rPr>
          <w:bCs/>
          <w:lang w:val="sl-SI"/>
        </w:rPr>
        <w:t xml:space="preserve">. US, 33/07-ZPNačrt, 57/08-ZFO-1A, 70/08, 108/09, 48/12, 57/12, </w:t>
      </w:r>
      <w:r w:rsidR="00591D61" w:rsidRPr="0006790F">
        <w:rPr>
          <w:bCs/>
          <w:lang w:val="sl-SI"/>
        </w:rPr>
        <w:t xml:space="preserve">92/13, 56/15, 102/15, 30/16, 61/17 – GZ, 21/18 – </w:t>
      </w:r>
      <w:proofErr w:type="spellStart"/>
      <w:r w:rsidR="00591D61" w:rsidRPr="0006790F">
        <w:rPr>
          <w:bCs/>
          <w:lang w:val="sl-SI"/>
        </w:rPr>
        <w:t>ZNOrg</w:t>
      </w:r>
      <w:proofErr w:type="spellEnd"/>
      <w:r w:rsidR="00591D61" w:rsidRPr="0006790F">
        <w:rPr>
          <w:bCs/>
          <w:lang w:val="sl-SI"/>
        </w:rPr>
        <w:t>, 84/18 – ZIURKOE in 158/20</w:t>
      </w:r>
      <w:r w:rsidRPr="0006790F">
        <w:rPr>
          <w:bCs/>
          <w:lang w:val="sl-SI"/>
        </w:rPr>
        <w:t xml:space="preserve">), </w:t>
      </w:r>
      <w:r w:rsidR="007D1FDE" w:rsidRPr="0006790F">
        <w:rPr>
          <w:bCs/>
          <w:lang w:val="sl-SI"/>
        </w:rPr>
        <w:t xml:space="preserve">v povezavi </w:t>
      </w:r>
      <w:r w:rsidR="0006790F" w:rsidRPr="0006790F">
        <w:rPr>
          <w:bCs/>
          <w:lang w:val="sl-SI"/>
        </w:rPr>
        <w:t>s</w:t>
      </w:r>
      <w:r w:rsidR="007D1FDE" w:rsidRPr="0006790F">
        <w:rPr>
          <w:bCs/>
          <w:lang w:val="sl-SI"/>
        </w:rPr>
        <w:t xml:space="preserve"> </w:t>
      </w:r>
      <w:r w:rsidR="0006790F" w:rsidRPr="0006790F">
        <w:rPr>
          <w:bCs/>
          <w:lang w:val="sl-SI"/>
        </w:rPr>
        <w:t>110. In 119.</w:t>
      </w:r>
      <w:r w:rsidR="007D1FDE" w:rsidRPr="0006790F">
        <w:rPr>
          <w:bCs/>
          <w:lang w:val="sl-SI"/>
        </w:rPr>
        <w:t xml:space="preserve"> členom Zakona o urejanju prostora (ZUreP-2) (Uradni list RS, št. 61/17)</w:t>
      </w:r>
      <w:r w:rsidRPr="0006790F">
        <w:rPr>
          <w:bCs/>
          <w:lang w:val="sl-SI"/>
        </w:rPr>
        <w:t>,</w:t>
      </w:r>
      <w:r w:rsidRPr="005266C9">
        <w:rPr>
          <w:bCs/>
          <w:lang w:val="sl-SI"/>
        </w:rPr>
        <w:t xml:space="preserve"> prvega odstavka 101. </w:t>
      </w:r>
      <w:r w:rsidRPr="0006790F">
        <w:rPr>
          <w:bCs/>
          <w:lang w:val="sl-SI"/>
        </w:rPr>
        <w:t>a člena Zakona o ohranjanju narave (</w:t>
      </w:r>
      <w:r w:rsidR="0006790F" w:rsidRPr="0006790F">
        <w:rPr>
          <w:lang w:val="sl-SI"/>
        </w:rPr>
        <w:t xml:space="preserve">Uradni list RS, št. </w:t>
      </w:r>
      <w:r w:rsidR="0006790F" w:rsidRPr="0006790F">
        <w:rPr>
          <w:bCs/>
          <w:lang w:val="sl-SI"/>
        </w:rPr>
        <w:t>96/04-ZON-UPB2, 61/06-ZDru-1, 46/14, 21/18-</w:t>
      </w:r>
      <w:proofErr w:type="spellStart"/>
      <w:r w:rsidR="0006790F" w:rsidRPr="0006790F">
        <w:rPr>
          <w:bCs/>
          <w:lang w:val="sl-SI"/>
        </w:rPr>
        <w:t>ZNOrg</w:t>
      </w:r>
      <w:proofErr w:type="spellEnd"/>
      <w:r w:rsidR="0006790F" w:rsidRPr="0006790F">
        <w:rPr>
          <w:bCs/>
          <w:lang w:val="sl-SI"/>
        </w:rPr>
        <w:t>, 31/18 in 82/20</w:t>
      </w:r>
      <w:r w:rsidR="0006790F" w:rsidRPr="0006790F">
        <w:rPr>
          <w:lang w:val="sl-SI"/>
        </w:rPr>
        <w:t>; v nadaljevanju ZON</w:t>
      </w:r>
      <w:r w:rsidRPr="0006790F">
        <w:rPr>
          <w:bCs/>
          <w:lang w:val="sl-SI"/>
        </w:rPr>
        <w:t>) in 14</w:t>
      </w:r>
      <w:r w:rsidR="00EF2AC7" w:rsidRPr="0006790F">
        <w:rPr>
          <w:bCs/>
          <w:lang w:val="sl-SI"/>
        </w:rPr>
        <w:t>5</w:t>
      </w:r>
      <w:r w:rsidRPr="0006790F">
        <w:rPr>
          <w:bCs/>
          <w:lang w:val="sl-SI"/>
        </w:rPr>
        <w:t>. člena Zakona o splošnem upravnem</w:t>
      </w:r>
      <w:r w:rsidRPr="00221875">
        <w:rPr>
          <w:bCs/>
          <w:lang w:val="sl-SI"/>
        </w:rPr>
        <w:t xml:space="preserve"> postopku (</w:t>
      </w:r>
      <w:r w:rsidR="00221875" w:rsidRPr="00221875">
        <w:rPr>
          <w:lang w:val="sl-SI"/>
        </w:rPr>
        <w:t>Uradni list RS. št. 24/06-UPB2, 105/06-ZUS-1, 126/07, 65/08, 47/09-</w:t>
      </w:r>
      <w:proofErr w:type="spellStart"/>
      <w:r w:rsidR="00221875" w:rsidRPr="00221875">
        <w:rPr>
          <w:lang w:val="sl-SI"/>
        </w:rPr>
        <w:t>odl</w:t>
      </w:r>
      <w:proofErr w:type="spellEnd"/>
      <w:r w:rsidR="00221875" w:rsidRPr="00221875">
        <w:rPr>
          <w:lang w:val="sl-SI"/>
        </w:rPr>
        <w:t xml:space="preserve">. US, 8/2010, 82/2013 in </w:t>
      </w:r>
      <w:r w:rsidR="00221875" w:rsidRPr="00221875">
        <w:rPr>
          <w:bCs/>
          <w:lang w:val="sl-SI"/>
        </w:rPr>
        <w:t>175/20 – ZIUOPDVE</w:t>
      </w:r>
      <w:r w:rsidRPr="00221875">
        <w:rPr>
          <w:bCs/>
          <w:lang w:val="sl-SI"/>
        </w:rPr>
        <w:t>) v upravni zadevi</w:t>
      </w:r>
      <w:r w:rsidRPr="00E3788E">
        <w:rPr>
          <w:bCs/>
          <w:lang w:val="sl-SI"/>
        </w:rPr>
        <w:t xml:space="preserve"> določitve planov, za katere je treba izvesti postopek celovite presoje njihovih vplivov na okolje, </w:t>
      </w:r>
      <w:r w:rsidR="003F2246">
        <w:rPr>
          <w:bCs/>
          <w:lang w:val="sl-SI"/>
        </w:rPr>
        <w:t xml:space="preserve">za </w:t>
      </w:r>
      <w:r w:rsidR="00E42E49" w:rsidRPr="00E42E49">
        <w:rPr>
          <w:bCs/>
          <w:lang w:val="sl-SI"/>
        </w:rPr>
        <w:t xml:space="preserve">Občinski podrobni prostorski načrt </w:t>
      </w:r>
      <w:r w:rsidR="003F2246">
        <w:rPr>
          <w:lang w:val="sl-SI"/>
        </w:rPr>
        <w:t>za izkoriščanje mineralne surovine s sanacijo in predelavo gradbenih odpadkov Kaplja vas (OPPN 32-01)</w:t>
      </w:r>
      <w:r w:rsidRPr="00E42E49">
        <w:rPr>
          <w:szCs w:val="20"/>
          <w:lang w:val="sl-SI"/>
        </w:rPr>
        <w:t>,</w:t>
      </w:r>
      <w:r w:rsidRPr="00E42E49">
        <w:rPr>
          <w:bCs/>
          <w:lang w:val="sl-SI"/>
        </w:rPr>
        <w:t xml:space="preserve"> pripravljavcu plana, </w:t>
      </w:r>
      <w:r w:rsidR="003F2246">
        <w:rPr>
          <w:bCs/>
          <w:lang w:val="sl-SI"/>
        </w:rPr>
        <w:t>O</w:t>
      </w:r>
      <w:r w:rsidR="003A71DE" w:rsidRPr="00E42E49">
        <w:rPr>
          <w:bCs/>
          <w:szCs w:val="20"/>
          <w:lang w:val="sl-SI"/>
        </w:rPr>
        <w:t xml:space="preserve">bčini </w:t>
      </w:r>
      <w:r w:rsidR="003F2246">
        <w:rPr>
          <w:lang w:val="sl-SI"/>
        </w:rPr>
        <w:t>Sevnica</w:t>
      </w:r>
      <w:r w:rsidR="00AC1845" w:rsidRPr="00E42E49">
        <w:rPr>
          <w:bCs/>
          <w:szCs w:val="20"/>
          <w:lang w:val="sl-SI"/>
        </w:rPr>
        <w:t>,</w:t>
      </w:r>
      <w:r w:rsidR="00914BE8" w:rsidRPr="00E42E49">
        <w:rPr>
          <w:bCs/>
          <w:szCs w:val="20"/>
          <w:lang w:val="sl-SI"/>
        </w:rPr>
        <w:t xml:space="preserve"> </w:t>
      </w:r>
      <w:r w:rsidR="003F2246">
        <w:rPr>
          <w:bCs/>
          <w:szCs w:val="20"/>
          <w:lang w:val="sl-SI"/>
        </w:rPr>
        <w:t>Glavni</w:t>
      </w:r>
      <w:r w:rsidR="00FD5FA6">
        <w:rPr>
          <w:bCs/>
          <w:szCs w:val="20"/>
          <w:lang w:val="sl-SI"/>
        </w:rPr>
        <w:t xml:space="preserve"> trg 1</w:t>
      </w:r>
      <w:r w:rsidR="003F2246">
        <w:rPr>
          <w:bCs/>
          <w:szCs w:val="20"/>
          <w:lang w:val="sl-SI"/>
        </w:rPr>
        <w:t>9 a</w:t>
      </w:r>
      <w:r w:rsidR="00FD5FA6">
        <w:rPr>
          <w:rFonts w:cs="Arial"/>
          <w:szCs w:val="20"/>
          <w:lang w:val="sl-SI"/>
        </w:rPr>
        <w:t>,</w:t>
      </w:r>
      <w:r w:rsidR="006B5AD9" w:rsidRPr="001C24D2">
        <w:rPr>
          <w:rFonts w:cs="Arial"/>
          <w:szCs w:val="20"/>
          <w:lang w:val="sl-SI"/>
        </w:rPr>
        <w:t xml:space="preserve"> </w:t>
      </w:r>
      <w:r w:rsidR="003F2246">
        <w:rPr>
          <w:rFonts w:cs="Arial"/>
          <w:szCs w:val="20"/>
          <w:lang w:val="sl-SI"/>
        </w:rPr>
        <w:t>8290</w:t>
      </w:r>
      <w:r w:rsidR="006B5AD9" w:rsidRPr="001C24D2">
        <w:rPr>
          <w:rFonts w:cs="Arial"/>
          <w:szCs w:val="20"/>
          <w:lang w:val="sl-SI"/>
        </w:rPr>
        <w:t xml:space="preserve"> </w:t>
      </w:r>
      <w:r w:rsidR="003F2246">
        <w:rPr>
          <w:bCs/>
          <w:szCs w:val="20"/>
          <w:lang w:val="sl-SI"/>
        </w:rPr>
        <w:t>Sevnica</w:t>
      </w:r>
      <w:r w:rsidR="00A346DD" w:rsidRPr="001C24D2">
        <w:rPr>
          <w:lang w:val="sl-SI"/>
        </w:rPr>
        <w:t xml:space="preserve">, </w:t>
      </w:r>
      <w:r w:rsidR="003F2246">
        <w:rPr>
          <w:lang w:val="sl-SI"/>
        </w:rPr>
        <w:t xml:space="preserve">ki ga zastopa podjetje </w:t>
      </w:r>
      <w:proofErr w:type="spellStart"/>
      <w:r w:rsidR="003F2246">
        <w:rPr>
          <w:lang w:val="sl-SI"/>
        </w:rPr>
        <w:t>Region</w:t>
      </w:r>
      <w:proofErr w:type="spellEnd"/>
      <w:r w:rsidR="003F2246">
        <w:rPr>
          <w:lang w:val="sl-SI"/>
        </w:rPr>
        <w:t xml:space="preserve">, Projektivni biro Brežice d.o.o., Cesta prvih borcev 11, 8250 Brežice, </w:t>
      </w:r>
      <w:r w:rsidR="005B2DBE" w:rsidRPr="001C24D2">
        <w:rPr>
          <w:bCs/>
          <w:lang w:val="sl-SI"/>
        </w:rPr>
        <w:t>n</w:t>
      </w:r>
      <w:r w:rsidRPr="001C24D2">
        <w:rPr>
          <w:bCs/>
          <w:lang w:val="sl-SI"/>
        </w:rPr>
        <w:t>aslednjo</w:t>
      </w:r>
    </w:p>
    <w:p w:rsidR="00ED79D3" w:rsidRPr="00530925" w:rsidRDefault="00ED79D3" w:rsidP="00ED79D3">
      <w:pPr>
        <w:jc w:val="both"/>
        <w:rPr>
          <w:lang w:val="sl-SI"/>
        </w:rPr>
      </w:pPr>
    </w:p>
    <w:p w:rsidR="00ED79D3" w:rsidRPr="009C009A" w:rsidRDefault="009C009A" w:rsidP="009C009A">
      <w:pPr>
        <w:pStyle w:val="Naslov1"/>
      </w:pPr>
      <w:r w:rsidRPr="00BD1B5B">
        <w:rPr>
          <w:sz w:val="22"/>
          <w:szCs w:val="22"/>
        </w:rPr>
        <w:t>ODL</w:t>
      </w:r>
      <w:r w:rsidR="00ED79D3" w:rsidRPr="00BD1B5B">
        <w:rPr>
          <w:sz w:val="22"/>
          <w:szCs w:val="22"/>
        </w:rPr>
        <w:t>OČBO</w:t>
      </w:r>
    </w:p>
    <w:p w:rsidR="00516D4F" w:rsidRPr="00530925" w:rsidRDefault="00516D4F" w:rsidP="00ED79D3">
      <w:pPr>
        <w:jc w:val="both"/>
        <w:rPr>
          <w:lang w:val="sl-SI"/>
        </w:rPr>
      </w:pPr>
    </w:p>
    <w:p w:rsidR="00530925" w:rsidRPr="00530925" w:rsidRDefault="00ED79D3" w:rsidP="00914BE8">
      <w:pPr>
        <w:numPr>
          <w:ilvl w:val="0"/>
          <w:numId w:val="6"/>
        </w:numPr>
        <w:spacing w:line="260" w:lineRule="exact"/>
        <w:jc w:val="both"/>
        <w:rPr>
          <w:lang w:val="sl-SI"/>
        </w:rPr>
      </w:pPr>
      <w:r w:rsidRPr="00530925">
        <w:rPr>
          <w:lang w:val="sl-SI"/>
        </w:rPr>
        <w:t xml:space="preserve">V postopku priprave </w:t>
      </w:r>
      <w:r w:rsidR="00E42E49">
        <w:rPr>
          <w:lang w:val="sl-SI"/>
        </w:rPr>
        <w:t xml:space="preserve">Občinskega podrobnega prostorskega načrta </w:t>
      </w:r>
      <w:r w:rsidR="003F2246">
        <w:rPr>
          <w:lang w:val="sl-SI"/>
        </w:rPr>
        <w:t>za izkoriščanje mineralne surovine s sanacijo in predelavo gradbenih odpadkov Kaplja vas (OPPN 32-01)</w:t>
      </w:r>
      <w:r w:rsidR="00B20038">
        <w:rPr>
          <w:bCs/>
          <w:lang w:val="sl-SI"/>
        </w:rPr>
        <w:t xml:space="preserve"> </w:t>
      </w:r>
      <w:r w:rsidR="001C24D2">
        <w:rPr>
          <w:bCs/>
          <w:lang w:val="sl-SI"/>
        </w:rPr>
        <w:t>je</w:t>
      </w:r>
      <w:r w:rsidR="00EF2AC7" w:rsidRPr="00530925">
        <w:rPr>
          <w:lang w:val="sl-SI"/>
        </w:rPr>
        <w:t xml:space="preserve"> </w:t>
      </w:r>
      <w:r w:rsidR="00EF2AC7" w:rsidRPr="00530925">
        <w:rPr>
          <w:bCs/>
          <w:lang w:val="sl-SI"/>
        </w:rPr>
        <w:t>treba izvesti</w:t>
      </w:r>
      <w:r w:rsidR="00EF2AC7" w:rsidRPr="00530925">
        <w:rPr>
          <w:lang w:val="sl-SI"/>
        </w:rPr>
        <w:t xml:space="preserve"> celovit</w:t>
      </w:r>
      <w:r w:rsidR="001C24D2">
        <w:rPr>
          <w:lang w:val="sl-SI"/>
        </w:rPr>
        <w:t>o</w:t>
      </w:r>
      <w:r w:rsidRPr="00530925">
        <w:rPr>
          <w:lang w:val="sl-SI"/>
        </w:rPr>
        <w:t xml:space="preserve"> presoj</w:t>
      </w:r>
      <w:r w:rsidR="001C24D2">
        <w:rPr>
          <w:lang w:val="sl-SI"/>
        </w:rPr>
        <w:t>o</w:t>
      </w:r>
      <w:r w:rsidRPr="00530925">
        <w:rPr>
          <w:lang w:val="sl-SI"/>
        </w:rPr>
        <w:t xml:space="preserve"> vplivov na okolje. </w:t>
      </w:r>
    </w:p>
    <w:p w:rsidR="00ED79D3" w:rsidRPr="00EB706E" w:rsidRDefault="00EB706E" w:rsidP="00914BE8">
      <w:pPr>
        <w:numPr>
          <w:ilvl w:val="0"/>
          <w:numId w:val="6"/>
        </w:numPr>
        <w:spacing w:line="260" w:lineRule="exact"/>
        <w:jc w:val="both"/>
        <w:rPr>
          <w:lang w:val="sl-SI"/>
        </w:rPr>
      </w:pPr>
      <w:r w:rsidRPr="00EB706E">
        <w:rPr>
          <w:lang w:val="sl-SI"/>
        </w:rPr>
        <w:t xml:space="preserve">V postopku priprave </w:t>
      </w:r>
      <w:r w:rsidR="001C24D2">
        <w:rPr>
          <w:lang w:val="sl-SI"/>
        </w:rPr>
        <w:t xml:space="preserve">Občinskega podrobnega prostorskega načrta </w:t>
      </w:r>
      <w:r w:rsidR="003F2246">
        <w:rPr>
          <w:lang w:val="sl-SI"/>
        </w:rPr>
        <w:t>za izkoriščanje mineralne surovine s sanacijo in predelavo gradbenih odpadkov Kaplja vas (OPPN 32-01)</w:t>
      </w:r>
      <w:r w:rsidR="00B20038">
        <w:rPr>
          <w:bCs/>
          <w:lang w:val="sl-SI"/>
        </w:rPr>
        <w:t xml:space="preserve"> </w:t>
      </w:r>
      <w:r w:rsidR="001206B4">
        <w:rPr>
          <w:bCs/>
          <w:lang w:val="sl-SI"/>
        </w:rPr>
        <w:t>ni</w:t>
      </w:r>
      <w:r w:rsidRPr="00EB706E">
        <w:rPr>
          <w:bCs/>
          <w:lang w:val="sl-SI"/>
        </w:rPr>
        <w:t xml:space="preserve"> treba </w:t>
      </w:r>
      <w:r w:rsidR="00914BE8" w:rsidRPr="00EB706E">
        <w:rPr>
          <w:lang w:val="sl-SI"/>
        </w:rPr>
        <w:t>izve</w:t>
      </w:r>
      <w:r w:rsidRPr="00EB706E">
        <w:rPr>
          <w:lang w:val="sl-SI"/>
        </w:rPr>
        <w:t xml:space="preserve">sti </w:t>
      </w:r>
      <w:r w:rsidR="00914BE8" w:rsidRPr="00EB706E">
        <w:rPr>
          <w:lang w:val="sl-SI"/>
        </w:rPr>
        <w:t>presoj</w:t>
      </w:r>
      <w:r w:rsidR="00CC73AE">
        <w:rPr>
          <w:lang w:val="sl-SI"/>
        </w:rPr>
        <w:t>e</w:t>
      </w:r>
      <w:r w:rsidR="00914BE8" w:rsidRPr="00EB706E">
        <w:rPr>
          <w:lang w:val="sl-SI"/>
        </w:rPr>
        <w:t xml:space="preserve"> sprejemljivosti vplivov izvedbe plana v naravo na varovana območja.</w:t>
      </w:r>
    </w:p>
    <w:p w:rsidR="00ED79D3" w:rsidRPr="00530925" w:rsidRDefault="00ED79D3" w:rsidP="00ED79D3">
      <w:pPr>
        <w:numPr>
          <w:ilvl w:val="0"/>
          <w:numId w:val="6"/>
        </w:numPr>
        <w:spacing w:line="260" w:lineRule="exact"/>
        <w:jc w:val="both"/>
        <w:rPr>
          <w:lang w:val="sl-SI"/>
        </w:rPr>
      </w:pPr>
      <w:r w:rsidRPr="00530925">
        <w:rPr>
          <w:lang w:val="sl-SI"/>
        </w:rPr>
        <w:t>V tem postopku ni bilo stroškov.</w:t>
      </w:r>
    </w:p>
    <w:p w:rsidR="007F5F11" w:rsidRDefault="007F5F11" w:rsidP="00ED79D3">
      <w:pPr>
        <w:jc w:val="both"/>
        <w:rPr>
          <w:lang w:val="sl-SI"/>
        </w:rPr>
      </w:pPr>
    </w:p>
    <w:p w:rsidR="00C0019E" w:rsidRDefault="00C0019E" w:rsidP="00ED79D3">
      <w:pPr>
        <w:jc w:val="both"/>
        <w:rPr>
          <w:lang w:val="sl-SI"/>
        </w:rPr>
      </w:pPr>
    </w:p>
    <w:p w:rsidR="00ED79D3" w:rsidRPr="00D86D2F" w:rsidRDefault="009C009A" w:rsidP="009C009A">
      <w:pPr>
        <w:pStyle w:val="Naslov1"/>
      </w:pPr>
      <w:r w:rsidRPr="00BD1B5B">
        <w:rPr>
          <w:sz w:val="22"/>
          <w:szCs w:val="22"/>
        </w:rPr>
        <w:t>O</w:t>
      </w:r>
      <w:r w:rsidR="00ED79D3" w:rsidRPr="00BD1B5B">
        <w:rPr>
          <w:sz w:val="22"/>
          <w:szCs w:val="22"/>
        </w:rPr>
        <w:t>brazložitev</w:t>
      </w:r>
    </w:p>
    <w:p w:rsidR="00ED79D3" w:rsidRPr="00D86D2F" w:rsidRDefault="00ED79D3" w:rsidP="00ED79D3">
      <w:pPr>
        <w:jc w:val="both"/>
        <w:rPr>
          <w:lang w:val="sl-SI"/>
        </w:rPr>
      </w:pPr>
    </w:p>
    <w:p w:rsidR="00C94434" w:rsidRDefault="00D05BBF" w:rsidP="005A270B">
      <w:pPr>
        <w:jc w:val="both"/>
        <w:rPr>
          <w:szCs w:val="22"/>
          <w:lang w:val="sl-SI"/>
        </w:rPr>
      </w:pPr>
      <w:r w:rsidRPr="00A10C8F">
        <w:rPr>
          <w:lang w:val="sl-SI"/>
        </w:rPr>
        <w:t xml:space="preserve">Pripravljavec plana, </w:t>
      </w:r>
      <w:r w:rsidR="00267137">
        <w:rPr>
          <w:lang w:val="sl-SI"/>
        </w:rPr>
        <w:t>O</w:t>
      </w:r>
      <w:r w:rsidR="00C94434" w:rsidRPr="00285A74">
        <w:rPr>
          <w:lang w:val="sl-SI"/>
        </w:rPr>
        <w:t xml:space="preserve">bčina </w:t>
      </w:r>
      <w:r w:rsidR="00267137">
        <w:rPr>
          <w:lang w:val="sl-SI"/>
        </w:rPr>
        <w:t>Sevnica</w:t>
      </w:r>
      <w:r w:rsidR="00267137" w:rsidRPr="00E42E49">
        <w:rPr>
          <w:bCs/>
          <w:szCs w:val="20"/>
          <w:lang w:val="sl-SI"/>
        </w:rPr>
        <w:t xml:space="preserve">, </w:t>
      </w:r>
      <w:r w:rsidR="00267137">
        <w:rPr>
          <w:bCs/>
          <w:szCs w:val="20"/>
          <w:lang w:val="sl-SI"/>
        </w:rPr>
        <w:t>Glavni trg 19 a</w:t>
      </w:r>
      <w:r w:rsidR="00267137">
        <w:rPr>
          <w:rFonts w:cs="Arial"/>
          <w:szCs w:val="20"/>
          <w:lang w:val="sl-SI"/>
        </w:rPr>
        <w:t>,</w:t>
      </w:r>
      <w:r w:rsidR="00267137" w:rsidRPr="001C24D2">
        <w:rPr>
          <w:rFonts w:cs="Arial"/>
          <w:szCs w:val="20"/>
          <w:lang w:val="sl-SI"/>
        </w:rPr>
        <w:t xml:space="preserve"> </w:t>
      </w:r>
      <w:r w:rsidR="00267137">
        <w:rPr>
          <w:rFonts w:cs="Arial"/>
          <w:szCs w:val="20"/>
          <w:lang w:val="sl-SI"/>
        </w:rPr>
        <w:t>8290</w:t>
      </w:r>
      <w:r w:rsidR="00267137" w:rsidRPr="001C24D2">
        <w:rPr>
          <w:rFonts w:cs="Arial"/>
          <w:szCs w:val="20"/>
          <w:lang w:val="sl-SI"/>
        </w:rPr>
        <w:t xml:space="preserve"> </w:t>
      </w:r>
      <w:r w:rsidR="00267137">
        <w:rPr>
          <w:bCs/>
          <w:szCs w:val="20"/>
          <w:lang w:val="sl-SI"/>
        </w:rPr>
        <w:t xml:space="preserve">Sevnica, </w:t>
      </w:r>
      <w:r w:rsidR="00267137">
        <w:rPr>
          <w:lang w:val="sl-SI"/>
        </w:rPr>
        <w:t xml:space="preserve">ki ga zastopa podjetje </w:t>
      </w:r>
      <w:proofErr w:type="spellStart"/>
      <w:r w:rsidR="00267137">
        <w:rPr>
          <w:lang w:val="sl-SI"/>
        </w:rPr>
        <w:t>Region</w:t>
      </w:r>
      <w:proofErr w:type="spellEnd"/>
      <w:r w:rsidR="00267137">
        <w:rPr>
          <w:lang w:val="sl-SI"/>
        </w:rPr>
        <w:t>, Projektivni biro Brežice d.o.o., Cesta prvih borcev 11, 8250 Brežice</w:t>
      </w:r>
      <w:r w:rsidR="00BD7A7A" w:rsidRPr="006B5AD9">
        <w:rPr>
          <w:lang w:val="sl-SI"/>
        </w:rPr>
        <w:t xml:space="preserve">, </w:t>
      </w:r>
      <w:r w:rsidR="00CC73AE">
        <w:rPr>
          <w:bCs/>
          <w:szCs w:val="20"/>
          <w:lang w:val="sl-SI"/>
        </w:rPr>
        <w:t xml:space="preserve">je </w:t>
      </w:r>
      <w:r w:rsidR="00530925" w:rsidRPr="00F14D02">
        <w:rPr>
          <w:bCs/>
          <w:szCs w:val="20"/>
          <w:lang w:val="sl-SI"/>
        </w:rPr>
        <w:t xml:space="preserve">na </w:t>
      </w:r>
      <w:r w:rsidR="00C94434" w:rsidRPr="00F14D02">
        <w:rPr>
          <w:lang w:val="sl-SI"/>
        </w:rPr>
        <w:t xml:space="preserve">Ministrstvo za okolje in prostor (v nadaljnjem besedilu </w:t>
      </w:r>
      <w:r w:rsidR="00B20038">
        <w:rPr>
          <w:lang w:val="sl-SI"/>
        </w:rPr>
        <w:t>M</w:t>
      </w:r>
      <w:r w:rsidR="00C94434" w:rsidRPr="00F14D02">
        <w:rPr>
          <w:lang w:val="sl-SI"/>
        </w:rPr>
        <w:t xml:space="preserve">inistrstvo) </w:t>
      </w:r>
      <w:r w:rsidR="000B5F22" w:rsidRPr="00F14D02">
        <w:rPr>
          <w:lang w:val="sl-SI"/>
        </w:rPr>
        <w:t>podal</w:t>
      </w:r>
      <w:r w:rsidR="009A4373" w:rsidRPr="00F14D02">
        <w:rPr>
          <w:lang w:val="sl-SI"/>
        </w:rPr>
        <w:t xml:space="preserve"> vlogo</w:t>
      </w:r>
      <w:r w:rsidR="00BD1B5B">
        <w:rPr>
          <w:lang w:val="sl-SI"/>
        </w:rPr>
        <w:t>,</w:t>
      </w:r>
      <w:r w:rsidR="00CC73AE" w:rsidRPr="00F14D02">
        <w:rPr>
          <w:lang w:val="sl-SI"/>
        </w:rPr>
        <w:t xml:space="preserve"> </w:t>
      </w:r>
      <w:r w:rsidR="00F00678">
        <w:rPr>
          <w:szCs w:val="22"/>
          <w:lang w:val="sl-SI"/>
        </w:rPr>
        <w:t>št.</w:t>
      </w:r>
      <w:r w:rsidR="00267137">
        <w:rPr>
          <w:szCs w:val="22"/>
          <w:lang w:val="sl-SI"/>
        </w:rPr>
        <w:t xml:space="preserve"> 3273/U-19</w:t>
      </w:r>
      <w:r w:rsidR="00C40E89">
        <w:rPr>
          <w:szCs w:val="22"/>
          <w:lang w:val="sl-SI"/>
        </w:rPr>
        <w:t>,</w:t>
      </w:r>
      <w:r w:rsidR="00267137">
        <w:rPr>
          <w:szCs w:val="22"/>
          <w:lang w:val="sl-SI"/>
        </w:rPr>
        <w:t xml:space="preserve"> </w:t>
      </w:r>
      <w:r w:rsidR="00267137">
        <w:rPr>
          <w:szCs w:val="22"/>
          <w:lang w:val="sl-SI" w:eastAsia="sl-SI"/>
        </w:rPr>
        <w:t>z dne 30. 4. 2021</w:t>
      </w:r>
      <w:r w:rsidR="00CC73AE" w:rsidRPr="00F00678">
        <w:rPr>
          <w:szCs w:val="22"/>
          <w:lang w:val="sl-SI" w:eastAsia="sl-SI"/>
        </w:rPr>
        <w:t xml:space="preserve">, prejeto </w:t>
      </w:r>
      <w:r w:rsidR="00325C25" w:rsidRPr="00F00678">
        <w:rPr>
          <w:szCs w:val="22"/>
          <w:lang w:val="sl-SI"/>
        </w:rPr>
        <w:t xml:space="preserve">dne </w:t>
      </w:r>
      <w:r w:rsidR="00267137">
        <w:rPr>
          <w:szCs w:val="22"/>
          <w:lang w:val="sl-SI"/>
        </w:rPr>
        <w:t>3</w:t>
      </w:r>
      <w:r w:rsidR="00AB3317">
        <w:rPr>
          <w:szCs w:val="22"/>
          <w:lang w:val="sl-SI"/>
        </w:rPr>
        <w:t xml:space="preserve">. </w:t>
      </w:r>
      <w:r w:rsidR="00267137">
        <w:rPr>
          <w:szCs w:val="22"/>
          <w:lang w:val="sl-SI"/>
        </w:rPr>
        <w:t>5</w:t>
      </w:r>
      <w:r w:rsidR="00AB3317">
        <w:rPr>
          <w:szCs w:val="22"/>
          <w:lang w:val="sl-SI"/>
        </w:rPr>
        <w:t>. 2021</w:t>
      </w:r>
      <w:r w:rsidR="007C7B32" w:rsidRPr="00F00678">
        <w:rPr>
          <w:szCs w:val="22"/>
          <w:lang w:val="sl-SI" w:eastAsia="sl-SI"/>
        </w:rPr>
        <w:t>,</w:t>
      </w:r>
      <w:r w:rsidR="00530925" w:rsidRPr="00F00678">
        <w:rPr>
          <w:szCs w:val="22"/>
          <w:lang w:val="sl-SI"/>
        </w:rPr>
        <w:t xml:space="preserve"> za izdajo odločitve o obveznosti</w:t>
      </w:r>
      <w:r w:rsidR="00530925" w:rsidRPr="00F14D02">
        <w:rPr>
          <w:szCs w:val="22"/>
          <w:lang w:val="sl-SI"/>
        </w:rPr>
        <w:t xml:space="preserve"> izvedbe</w:t>
      </w:r>
      <w:r w:rsidR="00530925" w:rsidRPr="00325C25">
        <w:rPr>
          <w:szCs w:val="22"/>
          <w:lang w:val="sl-SI"/>
        </w:rPr>
        <w:t xml:space="preserve"> celovite presoje vplivov</w:t>
      </w:r>
      <w:r w:rsidR="00530925">
        <w:rPr>
          <w:szCs w:val="22"/>
          <w:lang w:val="sl-SI"/>
        </w:rPr>
        <w:t xml:space="preserve"> na okolje za </w:t>
      </w:r>
      <w:r w:rsidR="00E42E49">
        <w:rPr>
          <w:szCs w:val="22"/>
          <w:lang w:val="sl-SI"/>
        </w:rPr>
        <w:t xml:space="preserve">Občinski podrobni prostorski načrt </w:t>
      </w:r>
      <w:r w:rsidR="00267137">
        <w:rPr>
          <w:lang w:val="sl-SI"/>
        </w:rPr>
        <w:t xml:space="preserve">za izkoriščanje mineralne surovine s sanacijo in predelavo gradbenih odpadkov Kaplja vas (OPPN 32-01), </w:t>
      </w:r>
      <w:r w:rsidR="00530925">
        <w:rPr>
          <w:lang w:val="sl-SI"/>
        </w:rPr>
        <w:t xml:space="preserve">(v nadaljnjem besedilu: </w:t>
      </w:r>
      <w:r w:rsidR="00530925" w:rsidRPr="00E42E49">
        <w:rPr>
          <w:lang w:val="sl-SI"/>
        </w:rPr>
        <w:t>O</w:t>
      </w:r>
      <w:r w:rsidR="00E42E49" w:rsidRPr="00E42E49">
        <w:rPr>
          <w:lang w:val="sl-SI"/>
        </w:rPr>
        <w:t>PPN</w:t>
      </w:r>
      <w:r w:rsidR="00530925">
        <w:rPr>
          <w:lang w:val="sl-SI"/>
        </w:rPr>
        <w:t>)</w:t>
      </w:r>
      <w:r w:rsidR="00530925">
        <w:rPr>
          <w:szCs w:val="22"/>
          <w:lang w:val="sl-SI"/>
        </w:rPr>
        <w:t>.</w:t>
      </w:r>
      <w:r w:rsidR="00CC73AE">
        <w:rPr>
          <w:szCs w:val="22"/>
          <w:lang w:val="sl-SI"/>
        </w:rPr>
        <w:t xml:space="preserve"> </w:t>
      </w:r>
    </w:p>
    <w:p w:rsidR="00940737" w:rsidRDefault="00940737" w:rsidP="005A270B">
      <w:pPr>
        <w:jc w:val="both"/>
        <w:rPr>
          <w:szCs w:val="22"/>
          <w:lang w:val="sl-SI"/>
        </w:rPr>
      </w:pPr>
    </w:p>
    <w:p w:rsidR="00591D61" w:rsidRDefault="00591D61" w:rsidP="00591D61">
      <w:pPr>
        <w:tabs>
          <w:tab w:val="left" w:pos="960"/>
        </w:tabs>
        <w:jc w:val="both"/>
        <w:rPr>
          <w:szCs w:val="22"/>
          <w:lang w:val="sl-SI"/>
        </w:rPr>
      </w:pPr>
      <w:r>
        <w:rPr>
          <w:szCs w:val="22"/>
          <w:lang w:val="sl-SI"/>
        </w:rPr>
        <w:t xml:space="preserve">Vlogi </w:t>
      </w:r>
      <w:r w:rsidR="00267137">
        <w:rPr>
          <w:szCs w:val="22"/>
          <w:lang w:val="sl-SI"/>
        </w:rPr>
        <w:t>je</w:t>
      </w:r>
      <w:r>
        <w:rPr>
          <w:szCs w:val="22"/>
          <w:lang w:val="sl-SI"/>
        </w:rPr>
        <w:t xml:space="preserve"> bil</w:t>
      </w:r>
      <w:r w:rsidR="00267137">
        <w:rPr>
          <w:szCs w:val="22"/>
          <w:lang w:val="sl-SI"/>
        </w:rPr>
        <w:t>o</w:t>
      </w:r>
      <w:r>
        <w:rPr>
          <w:szCs w:val="22"/>
          <w:lang w:val="sl-SI"/>
        </w:rPr>
        <w:t xml:space="preserve"> priložen</w:t>
      </w:r>
      <w:r w:rsidR="00267137">
        <w:rPr>
          <w:szCs w:val="22"/>
          <w:lang w:val="sl-SI"/>
        </w:rPr>
        <w:t xml:space="preserve">o: </w:t>
      </w:r>
    </w:p>
    <w:p w:rsidR="00267137" w:rsidRDefault="00267137" w:rsidP="00267137">
      <w:pPr>
        <w:tabs>
          <w:tab w:val="left" w:pos="960"/>
        </w:tabs>
        <w:jc w:val="both"/>
        <w:rPr>
          <w:szCs w:val="22"/>
          <w:lang w:val="sl-SI"/>
        </w:rPr>
      </w:pPr>
      <w:r>
        <w:rPr>
          <w:szCs w:val="22"/>
          <w:lang w:val="sl-SI"/>
        </w:rPr>
        <w:t>- Pooblastilo, št. 021-0001/2020 z dne 11. 11. 2020;</w:t>
      </w:r>
    </w:p>
    <w:p w:rsidR="00267137" w:rsidRDefault="00267137" w:rsidP="00267137">
      <w:pPr>
        <w:tabs>
          <w:tab w:val="left" w:pos="960"/>
        </w:tabs>
        <w:jc w:val="both"/>
        <w:rPr>
          <w:szCs w:val="22"/>
          <w:lang w:val="sl-SI"/>
        </w:rPr>
      </w:pPr>
      <w:r>
        <w:rPr>
          <w:szCs w:val="22"/>
          <w:lang w:val="sl-SI"/>
        </w:rPr>
        <w:t>- mnenje Zavoda za gozdove Slovenije, št. 350-5/21-2, z dne 3. 3. 2021;</w:t>
      </w:r>
    </w:p>
    <w:p w:rsidR="00267137" w:rsidRDefault="00267137" w:rsidP="00267137">
      <w:pPr>
        <w:tabs>
          <w:tab w:val="left" w:pos="960"/>
        </w:tabs>
        <w:jc w:val="both"/>
        <w:rPr>
          <w:szCs w:val="22"/>
          <w:lang w:val="sl-SI"/>
        </w:rPr>
      </w:pPr>
      <w:r>
        <w:rPr>
          <w:szCs w:val="22"/>
          <w:lang w:val="sl-SI"/>
        </w:rPr>
        <w:t>- smernice Direkcije RS za vode, št. 35020-41/2021-2, z dne 7. 4. 2021;</w:t>
      </w:r>
    </w:p>
    <w:p w:rsidR="00267137" w:rsidRDefault="00267137" w:rsidP="00267137">
      <w:pPr>
        <w:tabs>
          <w:tab w:val="left" w:pos="960"/>
        </w:tabs>
        <w:jc w:val="both"/>
        <w:rPr>
          <w:szCs w:val="22"/>
          <w:lang w:val="sl-SI"/>
        </w:rPr>
      </w:pPr>
      <w:r>
        <w:rPr>
          <w:szCs w:val="22"/>
          <w:lang w:val="sl-SI"/>
        </w:rPr>
        <w:t>- mnenje Zavoda RS za varstvo narave, št. 1-III-105/3-O-20/GK, z dne 16. 3. 2021;</w:t>
      </w:r>
    </w:p>
    <w:p w:rsidR="00267137" w:rsidRDefault="00267137" w:rsidP="00267137">
      <w:pPr>
        <w:tabs>
          <w:tab w:val="left" w:pos="960"/>
        </w:tabs>
        <w:jc w:val="both"/>
        <w:rPr>
          <w:szCs w:val="22"/>
          <w:lang w:val="sl-SI"/>
        </w:rPr>
      </w:pPr>
      <w:r>
        <w:rPr>
          <w:szCs w:val="22"/>
          <w:lang w:val="sl-SI"/>
        </w:rPr>
        <w:lastRenderedPageBreak/>
        <w:t>- mnenje Ministrstva za zdravje s prilogo št. 354-31/2021-2 (256), z dne 16. 3. 2021;</w:t>
      </w:r>
    </w:p>
    <w:p w:rsidR="00267137" w:rsidRDefault="00267137" w:rsidP="00267137">
      <w:pPr>
        <w:tabs>
          <w:tab w:val="left" w:pos="960"/>
        </w:tabs>
        <w:jc w:val="both"/>
        <w:rPr>
          <w:szCs w:val="22"/>
          <w:lang w:val="sl-SI"/>
        </w:rPr>
      </w:pPr>
      <w:r>
        <w:rPr>
          <w:szCs w:val="22"/>
          <w:lang w:val="sl-SI"/>
        </w:rPr>
        <w:t>- mnenje Ministrstva za kulturo, št. 35012-43/2021/3, z dne 18. 3. 2021;</w:t>
      </w:r>
    </w:p>
    <w:p w:rsidR="00267137" w:rsidRDefault="00267137" w:rsidP="00267137">
      <w:pPr>
        <w:tabs>
          <w:tab w:val="left" w:pos="960"/>
        </w:tabs>
        <w:jc w:val="both"/>
        <w:rPr>
          <w:szCs w:val="22"/>
          <w:lang w:val="sl-SI"/>
        </w:rPr>
      </w:pPr>
      <w:r>
        <w:rPr>
          <w:szCs w:val="22"/>
          <w:lang w:val="sl-SI"/>
        </w:rPr>
        <w:t>- mnenje Ministrstva za kmetijstvo, gozdarstvo in prehrano s področja gozdarstva, št. 3401-105/2008/63, z dne 5. 3. 2021.</w:t>
      </w:r>
    </w:p>
    <w:p w:rsidR="00EB19C3" w:rsidRDefault="00EB19C3" w:rsidP="00591D61">
      <w:pPr>
        <w:tabs>
          <w:tab w:val="left" w:pos="960"/>
        </w:tabs>
        <w:jc w:val="both"/>
        <w:rPr>
          <w:szCs w:val="22"/>
          <w:lang w:val="sl-SI"/>
        </w:rPr>
      </w:pPr>
    </w:p>
    <w:p w:rsidR="00267137" w:rsidRDefault="00267137" w:rsidP="00267137">
      <w:pPr>
        <w:tabs>
          <w:tab w:val="left" w:pos="960"/>
        </w:tabs>
        <w:jc w:val="both"/>
        <w:rPr>
          <w:szCs w:val="22"/>
          <w:lang w:val="sl-SI"/>
        </w:rPr>
      </w:pPr>
      <w:r>
        <w:rPr>
          <w:szCs w:val="22"/>
          <w:lang w:val="sl-SI"/>
        </w:rPr>
        <w:t xml:space="preserve">Gradivo je bilo objavljeno na </w:t>
      </w:r>
      <w:hyperlink r:id="rId9" w:history="1">
        <w:r>
          <w:rPr>
            <w:rStyle w:val="Hiperpovezava"/>
            <w:szCs w:val="22"/>
            <w:lang w:val="sl-SI"/>
          </w:rPr>
          <w:t>spletni strani Občine Sevnica</w:t>
        </w:r>
      </w:hyperlink>
      <w:r>
        <w:rPr>
          <w:szCs w:val="22"/>
          <w:lang w:val="sl-SI"/>
        </w:rPr>
        <w:t xml:space="preserve">, in sicer: </w:t>
      </w:r>
    </w:p>
    <w:p w:rsidR="00267137" w:rsidRDefault="00267137" w:rsidP="00267137">
      <w:pPr>
        <w:tabs>
          <w:tab w:val="left" w:pos="960"/>
        </w:tabs>
        <w:jc w:val="both"/>
        <w:rPr>
          <w:szCs w:val="22"/>
          <w:lang w:val="sl-SI"/>
        </w:rPr>
      </w:pPr>
      <w:r>
        <w:rPr>
          <w:szCs w:val="22"/>
          <w:lang w:val="sl-SI"/>
        </w:rPr>
        <w:t xml:space="preserve">- </w:t>
      </w:r>
      <w:r>
        <w:rPr>
          <w:lang w:val="sl-SI"/>
        </w:rPr>
        <w:t>Izhodišča za pripravo OPPN 32-01: Izkoriščanje mineralne surovine s sanacijo in predelavo gradbenih odpadkov Kaplja vas</w:t>
      </w:r>
      <w:r>
        <w:rPr>
          <w:szCs w:val="22"/>
          <w:lang w:val="sl-SI"/>
        </w:rPr>
        <w:t>, (</w:t>
      </w:r>
      <w:proofErr w:type="spellStart"/>
      <w:r>
        <w:rPr>
          <w:szCs w:val="22"/>
          <w:lang w:val="sl-SI"/>
        </w:rPr>
        <w:t>Region</w:t>
      </w:r>
      <w:proofErr w:type="spellEnd"/>
      <w:r>
        <w:rPr>
          <w:szCs w:val="22"/>
          <w:lang w:val="sl-SI"/>
        </w:rPr>
        <w:t xml:space="preserve"> Projektivni biro Brežice d.o.o., št. projekta 3273/U-19, avgust 2020);</w:t>
      </w:r>
    </w:p>
    <w:p w:rsidR="00267137" w:rsidRDefault="00267137" w:rsidP="00267137">
      <w:pPr>
        <w:tabs>
          <w:tab w:val="left" w:pos="960"/>
        </w:tabs>
        <w:jc w:val="both"/>
        <w:rPr>
          <w:lang w:val="sl-SI"/>
        </w:rPr>
      </w:pPr>
      <w:r>
        <w:rPr>
          <w:szCs w:val="22"/>
          <w:lang w:val="sl-SI"/>
        </w:rPr>
        <w:t xml:space="preserve">- Sklep o postopku priprave Občinskega podrobnega prostorskega načrta </w:t>
      </w:r>
      <w:r>
        <w:rPr>
          <w:lang w:val="sl-SI"/>
        </w:rPr>
        <w:t>za izkoriščanje mineralne surovine s sanacijo in predelavo gradbenih odpadkov Kaplja vas (OPPN 32-01), št. 3505-0001/2020, z dne 9. 11. 2020.</w:t>
      </w:r>
    </w:p>
    <w:p w:rsidR="00AB2531" w:rsidRDefault="00AB2531" w:rsidP="006F2FBC">
      <w:pPr>
        <w:jc w:val="both"/>
        <w:rPr>
          <w:szCs w:val="22"/>
          <w:lang w:val="sl-SI"/>
        </w:rPr>
      </w:pPr>
    </w:p>
    <w:p w:rsidR="00ED79D3" w:rsidRDefault="00ED79D3" w:rsidP="00ED79D3">
      <w:pPr>
        <w:jc w:val="both"/>
        <w:rPr>
          <w:lang w:val="sl-SI"/>
        </w:rPr>
      </w:pPr>
      <w:r w:rsidRPr="00605960">
        <w:rPr>
          <w:lang w:val="sl-SI"/>
        </w:rPr>
        <w:t>Po 40. členu Zakona o varstvu okolja (</w:t>
      </w:r>
      <w:r w:rsidR="00591D61">
        <w:rPr>
          <w:bCs/>
          <w:lang w:val="sl-SI"/>
        </w:rPr>
        <w:t xml:space="preserve">Uradni list RS, št. 39/2006-ZVO-1-UPB1, 49/06-ZMetD, 66/06 - </w:t>
      </w:r>
      <w:proofErr w:type="spellStart"/>
      <w:r w:rsidR="00591D61">
        <w:rPr>
          <w:bCs/>
          <w:lang w:val="sl-SI"/>
        </w:rPr>
        <w:t>odl</w:t>
      </w:r>
      <w:proofErr w:type="spellEnd"/>
      <w:r w:rsidR="00591D61">
        <w:rPr>
          <w:bCs/>
          <w:lang w:val="sl-SI"/>
        </w:rPr>
        <w:t xml:space="preserve">. US, 33/07-ZPNačrt, 57/08-ZFO-1A, 70/08, 108/09, 48/12, 57/12, 92/13, 56/15, 102/15, 30/16, 61/17 – GZ, 21/18 – </w:t>
      </w:r>
      <w:proofErr w:type="spellStart"/>
      <w:r w:rsidR="00591D61">
        <w:rPr>
          <w:bCs/>
          <w:lang w:val="sl-SI"/>
        </w:rPr>
        <w:t>ZNOrg</w:t>
      </w:r>
      <w:proofErr w:type="spellEnd"/>
      <w:r w:rsidR="00591D61">
        <w:rPr>
          <w:bCs/>
          <w:lang w:val="sl-SI"/>
        </w:rPr>
        <w:t>, 84/18 – ZIURKOE</w:t>
      </w:r>
      <w:r w:rsidR="00591D61" w:rsidRPr="00AE03DC">
        <w:rPr>
          <w:bCs/>
          <w:lang w:val="sl-SI"/>
        </w:rPr>
        <w:t xml:space="preserve"> </w:t>
      </w:r>
      <w:r w:rsidR="00591D61">
        <w:rPr>
          <w:bCs/>
          <w:lang w:val="sl-SI"/>
        </w:rPr>
        <w:t>in 158/20</w:t>
      </w:r>
      <w:r w:rsidR="00086321">
        <w:rPr>
          <w:bCs/>
          <w:lang w:val="sl-SI"/>
        </w:rPr>
        <w:t>, v nadaljevanju</w:t>
      </w:r>
      <w:r w:rsidR="00086321">
        <w:rPr>
          <w:szCs w:val="22"/>
          <w:lang w:val="sl-SI"/>
        </w:rPr>
        <w:t xml:space="preserve"> ZVO-1</w:t>
      </w:r>
      <w:r w:rsidRPr="00605960">
        <w:rPr>
          <w:lang w:val="sl-SI"/>
        </w:rPr>
        <w:t>) je treba v postopku priprave plana, programa, načrta ali drugega splošnega akta (v nadaljnjem besedilu: plan), katerega izvedba lahko pomembno vpliva na okolje, izvesti celovito presojo vplivov na okolje, s katero se ugotovi in oceni vplive na okolje in vključenost zahtev varstva okolja, ohranjanja narave, varstva človekovega zdrav</w:t>
      </w:r>
      <w:r>
        <w:rPr>
          <w:lang w:val="sl-SI"/>
        </w:rPr>
        <w:t>ja in kulturne dediščine v plan</w:t>
      </w:r>
      <w:r w:rsidRPr="00605960">
        <w:rPr>
          <w:lang w:val="sl-SI"/>
        </w:rPr>
        <w:t xml:space="preserve"> </w:t>
      </w:r>
      <w:r>
        <w:rPr>
          <w:lang w:val="sl-SI"/>
        </w:rPr>
        <w:t>ter</w:t>
      </w:r>
      <w:r w:rsidRPr="00605960">
        <w:rPr>
          <w:lang w:val="sl-SI"/>
        </w:rPr>
        <w:t xml:space="preserve"> pridobiti potrdilo ministrstva o sprejemljivosti njegove izvedbe na okolje. ZVO</w:t>
      </w:r>
      <w:r>
        <w:rPr>
          <w:lang w:val="sl-SI"/>
        </w:rPr>
        <w:t>-1</w:t>
      </w:r>
      <w:r w:rsidRPr="00605960">
        <w:rPr>
          <w:lang w:val="sl-SI"/>
        </w:rPr>
        <w:t xml:space="preserve"> v drugem odstavku 40. člena določa, da se za plan izvede celovita presoja vplivov na okolje, če se s planom določa ali načrtuje poseg v okolje, za katerega je treba izvesti presojo vplivov na okolje skladno z določbami 51. člena ZVO</w:t>
      </w:r>
      <w:r>
        <w:rPr>
          <w:lang w:val="sl-SI"/>
        </w:rPr>
        <w:t>-1</w:t>
      </w:r>
      <w:r w:rsidRPr="00605960">
        <w:rPr>
          <w:lang w:val="sl-SI"/>
        </w:rPr>
        <w:t xml:space="preserve"> ali</w:t>
      </w:r>
      <w:r>
        <w:rPr>
          <w:lang w:val="sl-SI"/>
        </w:rPr>
        <w:t>,</w:t>
      </w:r>
      <w:r w:rsidRPr="00605960">
        <w:rPr>
          <w:lang w:val="sl-SI"/>
        </w:rPr>
        <w:t xml:space="preserve"> če je zanj zahtevana presoja sprejemljivosti po predpisih o ohranjanju narave. ZVO</w:t>
      </w:r>
      <w:r>
        <w:rPr>
          <w:lang w:val="sl-SI"/>
        </w:rPr>
        <w:t>-1</w:t>
      </w:r>
      <w:r w:rsidRPr="00605960">
        <w:rPr>
          <w:lang w:val="sl-SI"/>
        </w:rPr>
        <w:t xml:space="preserve"> v tretjem odstavku 40. člena določa, da se celovita presoja vplivov na okolje izvede tudi za drug plan, če ministrstvo oceni, da bi njegova izvedba lahko pomembneje vplivala na okolje. </w:t>
      </w:r>
    </w:p>
    <w:p w:rsidR="005A7524" w:rsidRDefault="005A7524" w:rsidP="00C03CA1">
      <w:pPr>
        <w:jc w:val="both"/>
        <w:rPr>
          <w:lang w:val="sl-SI"/>
        </w:rPr>
      </w:pPr>
    </w:p>
    <w:p w:rsidR="009C339C" w:rsidRDefault="009C339C" w:rsidP="009C339C">
      <w:pPr>
        <w:jc w:val="both"/>
        <w:rPr>
          <w:bCs/>
          <w:lang w:val="sl-SI"/>
        </w:rPr>
      </w:pPr>
      <w:r>
        <w:rPr>
          <w:lang w:val="sl-SI"/>
        </w:rPr>
        <w:t xml:space="preserve">Po 119. členu </w:t>
      </w:r>
      <w:r>
        <w:rPr>
          <w:bCs/>
          <w:lang w:val="sl-SI"/>
        </w:rPr>
        <w:t>Zakona o urejanju prostora (Uradni list RS, št. 61/17-ZUreP-2; v nadaljnjem besedilu: ZUreP-2), se za postopek priprave in sprejetja OPPN smiselno uporabljajo določbe, ki veljajo za postopek priprave in sprejetja OPN.</w:t>
      </w:r>
    </w:p>
    <w:p w:rsidR="009C339C" w:rsidRDefault="009C339C" w:rsidP="009C339C">
      <w:pPr>
        <w:jc w:val="both"/>
        <w:rPr>
          <w:bCs/>
          <w:lang w:val="sl-SI"/>
        </w:rPr>
      </w:pPr>
    </w:p>
    <w:p w:rsidR="009C339C" w:rsidRDefault="009C339C" w:rsidP="009C339C">
      <w:pPr>
        <w:jc w:val="both"/>
        <w:rPr>
          <w:bCs/>
          <w:lang w:val="sl-SI"/>
        </w:rPr>
      </w:pPr>
      <w:r>
        <w:rPr>
          <w:bCs/>
          <w:lang w:val="sl-SI"/>
        </w:rPr>
        <w:t>Na ugotovitveni postopek o obveznosti izvedbe celovite presoje vplivov na okolje za OPN se nanašajo določbe tretjega in četrtega odstavka 110. člena ZUreP-2.</w:t>
      </w:r>
    </w:p>
    <w:p w:rsidR="009C339C" w:rsidRDefault="009C339C" w:rsidP="009C339C">
      <w:pPr>
        <w:jc w:val="both"/>
        <w:rPr>
          <w:bCs/>
          <w:lang w:val="sl-SI"/>
        </w:rPr>
      </w:pPr>
      <w:r>
        <w:rPr>
          <w:bCs/>
          <w:lang w:val="sl-SI"/>
        </w:rPr>
        <w:t>Skladno s tretjim odstavkom 110. člena ZUreP-2 občina pozove državne nosilce urejanja prostora, ki sodelujejo v postopku celovite presoje vplivov na okolje, da v 30 dneh podajo mnenje o verjetnosti pomembnejših vplivov izvedbe OPN na okolje.</w:t>
      </w:r>
    </w:p>
    <w:p w:rsidR="009C339C" w:rsidRDefault="009C339C" w:rsidP="009C339C">
      <w:pPr>
        <w:jc w:val="both"/>
        <w:rPr>
          <w:lang w:val="sl-SI"/>
        </w:rPr>
      </w:pPr>
      <w:r>
        <w:rPr>
          <w:bCs/>
          <w:lang w:val="sl-SI"/>
        </w:rPr>
        <w:t>Skladno s četrtim odstavkom 110. člena ZUreP-2 ministrstvo, pristojno za okolje, na podlagi mnenj državnih nosilcev urejanja prostora iz prejšnjega odstavka, v 21 dneh odloči, ali je za OPN ali njegovo spremembo treba izvesti celovito presojo vplivov na okolje.</w:t>
      </w:r>
    </w:p>
    <w:p w:rsidR="009C339C" w:rsidRDefault="009C339C" w:rsidP="009C339C">
      <w:pPr>
        <w:jc w:val="both"/>
        <w:rPr>
          <w:lang w:val="sl-SI"/>
        </w:rPr>
      </w:pPr>
    </w:p>
    <w:p w:rsidR="005A7524" w:rsidRPr="00914292" w:rsidRDefault="009C339C" w:rsidP="009C339C">
      <w:pPr>
        <w:jc w:val="both"/>
        <w:rPr>
          <w:lang w:val="sl-SI"/>
        </w:rPr>
      </w:pPr>
      <w:r>
        <w:rPr>
          <w:lang w:val="sl-SI"/>
        </w:rPr>
        <w:t xml:space="preserve">Po določilu drugega odstavka 51. člena ZVO-1 Vlada RS predpiše vrste posegov, za katere je treba izvesti presojo vplivov na okolje, na podlagi njihovih značilnosti, lokacije in možnih vplivov na okolje. Obveznost te presoje se ugotavlja po Uredbi o posegih v okolje, za katere je treba </w:t>
      </w:r>
      <w:r w:rsidRPr="006D73F3">
        <w:rPr>
          <w:lang w:val="sl-SI"/>
        </w:rPr>
        <w:t>izvesti presojo vplivov na okolje (</w:t>
      </w:r>
      <w:r>
        <w:rPr>
          <w:lang w:val="sl-SI"/>
        </w:rPr>
        <w:t>Uradni list RS, št. 51/14, 57/15, 6/17 in 105/20</w:t>
      </w:r>
      <w:r w:rsidRPr="006D73F3">
        <w:rPr>
          <w:lang w:val="sl-SI"/>
        </w:rPr>
        <w:t>; v nadaljevanju: Uredba).</w:t>
      </w:r>
    </w:p>
    <w:p w:rsidR="00C03CA1" w:rsidRDefault="00C03CA1" w:rsidP="00C03CA1">
      <w:pPr>
        <w:jc w:val="both"/>
        <w:rPr>
          <w:lang w:val="sl-SI"/>
        </w:rPr>
      </w:pPr>
    </w:p>
    <w:p w:rsidR="00267137" w:rsidRPr="000536C4" w:rsidRDefault="00267137" w:rsidP="00267137">
      <w:pPr>
        <w:jc w:val="both"/>
        <w:rPr>
          <w:lang w:val="sl-SI"/>
        </w:rPr>
      </w:pPr>
      <w:bookmarkStart w:id="1" w:name="OLE_LINK1"/>
      <w:r w:rsidRPr="000536C4">
        <w:rPr>
          <w:lang w:val="sl-SI"/>
        </w:rPr>
        <w:t>Ministrstvo je gradivo preučilo in ugotovilo, da območje OPPN obsega obstoječ</w:t>
      </w:r>
      <w:r>
        <w:rPr>
          <w:lang w:val="sl-SI"/>
        </w:rPr>
        <w:t>i</w:t>
      </w:r>
      <w:r w:rsidRPr="000536C4">
        <w:rPr>
          <w:lang w:val="sl-SI"/>
        </w:rPr>
        <w:t xml:space="preserve"> kamnolom Tržišče z območjem za njegovo širitev. OPPN obsega zemljišča in dele zemljišč na parcelah št. 2008/7, 2008/3, 2717/1, 2008/6, 2862, 2238/26, 2238/6, 2863, 2238/4, 2238/5, 2238/33, 2238/34, 2238/25, 2238/22, 2238/8, 2008/4, 2003, 2000, 2864, 1995/1, 1995/2, 2238/9, 2238/12, 2238/13, 2238/16, 2238/17, vse k.o. Tržišče, v skupni izmeri </w:t>
      </w:r>
      <w:r>
        <w:rPr>
          <w:lang w:val="sl-SI"/>
        </w:rPr>
        <w:t xml:space="preserve">približno </w:t>
      </w:r>
      <w:r w:rsidRPr="000536C4">
        <w:rPr>
          <w:lang w:val="sl-SI"/>
        </w:rPr>
        <w:t>15,4 ha. Območje je z veljavnim občinskim</w:t>
      </w:r>
      <w:r>
        <w:rPr>
          <w:lang w:val="sl-SI"/>
        </w:rPr>
        <w:t xml:space="preserve"> prostorskim načrtom namenjeno </w:t>
      </w:r>
      <w:r w:rsidRPr="000536C4">
        <w:rPr>
          <w:lang w:val="sl-SI"/>
        </w:rPr>
        <w:t xml:space="preserve">površinam nadzemnega </w:t>
      </w:r>
      <w:r w:rsidRPr="000536C4">
        <w:rPr>
          <w:lang w:val="sl-SI"/>
        </w:rPr>
        <w:lastRenderedPageBreak/>
        <w:t>pridobivalnega prostora mineralnih surovin (LN)</w:t>
      </w:r>
      <w:r>
        <w:rPr>
          <w:lang w:val="sl-SI"/>
        </w:rPr>
        <w:t>.</w:t>
      </w:r>
      <w:r w:rsidRPr="000536C4">
        <w:rPr>
          <w:lang w:val="sl-SI"/>
        </w:rPr>
        <w:t xml:space="preserve"> Z OPPN je predvidena širitev kamnoloma na delu pridobivalnega območja velikosti približno 10 ha, sprotna sanacija in </w:t>
      </w:r>
      <w:proofErr w:type="spellStart"/>
      <w:r w:rsidRPr="000536C4">
        <w:rPr>
          <w:lang w:val="sl-SI"/>
        </w:rPr>
        <w:t>rekultivacija</w:t>
      </w:r>
      <w:proofErr w:type="spellEnd"/>
      <w:r w:rsidRPr="000536C4">
        <w:rPr>
          <w:lang w:val="sl-SI"/>
        </w:rPr>
        <w:t xml:space="preserve"> območja. Na območju je predvidena tudi predelava in začasno deponiranje gradbenih odpadkov (vrsta in količina odpadkov nista podani). Dostop do območja je po obstoječi dovozni poti. </w:t>
      </w:r>
    </w:p>
    <w:p w:rsidR="003F681E" w:rsidRPr="003904D8" w:rsidRDefault="00267137" w:rsidP="00267137">
      <w:pPr>
        <w:jc w:val="both"/>
        <w:rPr>
          <w:lang w:val="sl-SI"/>
        </w:rPr>
      </w:pPr>
      <w:r>
        <w:rPr>
          <w:lang w:val="sl-SI"/>
        </w:rPr>
        <w:t>Na podlagi predloženega gradiva ni možno natančno ugotoviti, ali je za OPPN treba izvesti presojo vplivov na okolje v skladu z 51. členom ZVO-1.</w:t>
      </w:r>
    </w:p>
    <w:p w:rsidR="006D73F3" w:rsidRPr="003904D8" w:rsidRDefault="006D73F3" w:rsidP="00945B6E">
      <w:pPr>
        <w:jc w:val="both"/>
        <w:rPr>
          <w:lang w:val="sl-SI"/>
        </w:rPr>
      </w:pPr>
    </w:p>
    <w:bookmarkEnd w:id="1"/>
    <w:p w:rsidR="00945B6E" w:rsidRPr="00C85384" w:rsidRDefault="00945B6E" w:rsidP="00945B6E">
      <w:pPr>
        <w:jc w:val="both"/>
        <w:rPr>
          <w:i/>
          <w:lang w:val="sl-SI"/>
        </w:rPr>
      </w:pPr>
      <w:r w:rsidRPr="00C85384">
        <w:rPr>
          <w:lang w:val="sl-SI"/>
        </w:rPr>
        <w:t>Na podlagi 101. člena Zakona o ohranjanju narave (</w:t>
      </w:r>
      <w:r w:rsidR="0006790F" w:rsidRPr="00773ED8">
        <w:rPr>
          <w:lang w:val="sl-SI"/>
        </w:rPr>
        <w:t xml:space="preserve">Uradni list RS, št. </w:t>
      </w:r>
      <w:r w:rsidR="0006790F" w:rsidRPr="00773ED8">
        <w:rPr>
          <w:bCs/>
          <w:lang w:val="sl-SI"/>
        </w:rPr>
        <w:t>96/04-ZON-UPB2, 61/06-ZDru-1</w:t>
      </w:r>
      <w:r w:rsidR="0006790F">
        <w:rPr>
          <w:bCs/>
          <w:lang w:val="sl-SI"/>
        </w:rPr>
        <w:t>,</w:t>
      </w:r>
      <w:r w:rsidR="0006790F" w:rsidRPr="00773ED8">
        <w:rPr>
          <w:bCs/>
          <w:lang w:val="sl-SI"/>
        </w:rPr>
        <w:t xml:space="preserve"> 46/14</w:t>
      </w:r>
      <w:r w:rsidR="0006790F">
        <w:rPr>
          <w:bCs/>
          <w:lang w:val="sl-SI"/>
        </w:rPr>
        <w:t>,</w:t>
      </w:r>
      <w:r w:rsidR="0006790F" w:rsidRPr="00D25581">
        <w:rPr>
          <w:bCs/>
          <w:lang w:val="sl-SI"/>
        </w:rPr>
        <w:t xml:space="preserve"> </w:t>
      </w:r>
      <w:r w:rsidR="0006790F">
        <w:rPr>
          <w:bCs/>
          <w:lang w:val="sl-SI"/>
        </w:rPr>
        <w:t>21/18-</w:t>
      </w:r>
      <w:proofErr w:type="spellStart"/>
      <w:r w:rsidR="0006790F">
        <w:rPr>
          <w:bCs/>
          <w:lang w:val="sl-SI"/>
        </w:rPr>
        <w:t>ZNOrg</w:t>
      </w:r>
      <w:proofErr w:type="spellEnd"/>
      <w:r w:rsidR="0006790F">
        <w:rPr>
          <w:bCs/>
          <w:lang w:val="sl-SI"/>
        </w:rPr>
        <w:t>, 31/18 in 82/20</w:t>
      </w:r>
      <w:r w:rsidR="0006790F" w:rsidRPr="00773ED8">
        <w:rPr>
          <w:lang w:val="sl-SI"/>
        </w:rPr>
        <w:t>; v nadaljevanju ZON</w:t>
      </w:r>
      <w:r w:rsidRPr="00C85384">
        <w:rPr>
          <w:lang w:val="sl-SI"/>
        </w:rPr>
        <w:t>) se celovita presoja vplivov na okolje izvede za plane, ki bi lahko pomembno vplivali na zavarovano območje, posebno varstveno območje ali potencialno posebno ohranitveno območje sami po sebi ali v povezavi z drugimi plani.</w:t>
      </w:r>
      <w:r w:rsidRPr="00C85384">
        <w:rPr>
          <w:i/>
          <w:lang w:val="sl-SI"/>
        </w:rPr>
        <w:t xml:space="preserve"> </w:t>
      </w:r>
    </w:p>
    <w:p w:rsidR="00BD4C9F" w:rsidRPr="00C85384" w:rsidRDefault="00BD4C9F" w:rsidP="00510B36">
      <w:pPr>
        <w:jc w:val="both"/>
        <w:rPr>
          <w:lang w:val="sl-SI"/>
        </w:rPr>
      </w:pPr>
    </w:p>
    <w:p w:rsidR="0006790F" w:rsidRPr="00612873" w:rsidRDefault="00245002" w:rsidP="0006790F">
      <w:pPr>
        <w:jc w:val="both"/>
        <w:rPr>
          <w:lang w:val="sl-SI"/>
        </w:rPr>
      </w:pPr>
      <w:r>
        <w:rPr>
          <w:lang w:val="sl-SI"/>
        </w:rPr>
        <w:t xml:space="preserve">V postopku je </w:t>
      </w:r>
      <w:r>
        <w:rPr>
          <w:szCs w:val="22"/>
          <w:lang w:val="sl-SI"/>
        </w:rPr>
        <w:t xml:space="preserve">Zavod RS za varstvo narave (v nadaljnjem besedilu ZRSVN) podal mnenje št. 1-III-105/3-O-20/GK, z dne 16. 3. 2021, v katerem je navedel, da OPPN in območje njegovega daljinskega vpliva leži izven posebnega varstvenega območja (območja Natura 2000) in zavarovanega območja. ZRSVN zato ocenjuje, da za </w:t>
      </w:r>
      <w:r>
        <w:rPr>
          <w:lang w:val="sl-SI"/>
        </w:rPr>
        <w:t>OPPN ni treba izvesti presoje sprejemljivosti vplivov izvedbe planov in posegov na varovana območja, kot to določa 101. člen ZON.</w:t>
      </w:r>
      <w:r w:rsidR="0006790F" w:rsidRPr="004E10EB">
        <w:rPr>
          <w:lang w:val="sl-SI"/>
        </w:rPr>
        <w:t xml:space="preserve"> </w:t>
      </w:r>
    </w:p>
    <w:p w:rsidR="0006790F" w:rsidRPr="004E10EB" w:rsidRDefault="0006790F" w:rsidP="0006790F">
      <w:pPr>
        <w:jc w:val="both"/>
        <w:rPr>
          <w:lang w:val="sl-SI"/>
        </w:rPr>
      </w:pPr>
    </w:p>
    <w:p w:rsidR="0006790F" w:rsidRDefault="0006790F" w:rsidP="0006790F">
      <w:pPr>
        <w:tabs>
          <w:tab w:val="left" w:pos="960"/>
        </w:tabs>
        <w:jc w:val="both"/>
        <w:rPr>
          <w:lang w:val="sl-SI"/>
        </w:rPr>
      </w:pPr>
      <w:r w:rsidRPr="004E10EB">
        <w:rPr>
          <w:szCs w:val="22"/>
          <w:lang w:val="sl-SI"/>
        </w:rPr>
        <w:t xml:space="preserve">Ministrstvo je v postopku preučilo tudi obstoj drugih okoljskih razlogov za uvedbo celovite presoje vplivov na okolje po določilu tretjega odstavka 40. člena ZVO-1 in skladno z 2. členom Uredbe o merilih za ocenjevanje verjetnosti pomembnejših vplivov izvedbe plana, programa, načrta ali drugega splošnega akta in njegovih sprememb na okolje v postopku celovite presoje vplivov na okolje (Uradni list RS, št. 9/09; v nadaljnjem besedilu Uredba o merilih). Skladno s 3. </w:t>
      </w:r>
      <w:r w:rsidRPr="00010DA7">
        <w:rPr>
          <w:szCs w:val="22"/>
          <w:lang w:val="sl-SI"/>
        </w:rPr>
        <w:t xml:space="preserve">členom Uredbe o merilih je prejelo mnenja </w:t>
      </w:r>
      <w:r w:rsidR="00245002">
        <w:rPr>
          <w:szCs w:val="22"/>
          <w:lang w:val="sl-SI"/>
        </w:rPr>
        <w:t>ZRSVN, Ministrstva za kulturo, Ministrstva za zdravje, ki je posredoval mnenje Nacionalnega inštituta za javno zdravje (v nadaljnjem besedilu NIJZ), Ministrstva za kmetijstvo, gozdarstvo in prehrano s področja gozdarstva, Zavoda za gozdove Slovenije</w:t>
      </w:r>
      <w:r w:rsidR="00245002">
        <w:rPr>
          <w:lang w:val="sl-SI"/>
        </w:rPr>
        <w:t xml:space="preserve"> </w:t>
      </w:r>
      <w:r w:rsidR="00245002">
        <w:rPr>
          <w:szCs w:val="22"/>
          <w:lang w:val="sl-SI"/>
        </w:rPr>
        <w:t xml:space="preserve">in smernice </w:t>
      </w:r>
      <w:r w:rsidR="004732FC">
        <w:rPr>
          <w:szCs w:val="22"/>
          <w:lang w:val="sl-SI"/>
        </w:rPr>
        <w:t>Direkcije RS za vode</w:t>
      </w:r>
      <w:r w:rsidRPr="004E10EB">
        <w:rPr>
          <w:lang w:val="sl-SI"/>
        </w:rPr>
        <w:t>.</w:t>
      </w:r>
    </w:p>
    <w:p w:rsidR="0006790F" w:rsidRDefault="0006790F" w:rsidP="0006790F">
      <w:pPr>
        <w:tabs>
          <w:tab w:val="left" w:pos="960"/>
        </w:tabs>
        <w:jc w:val="both"/>
        <w:rPr>
          <w:lang w:val="sl-SI"/>
        </w:rPr>
      </w:pPr>
    </w:p>
    <w:p w:rsidR="003E73D5" w:rsidRDefault="003E73D5" w:rsidP="003E73D5">
      <w:pPr>
        <w:tabs>
          <w:tab w:val="left" w:pos="960"/>
        </w:tabs>
        <w:jc w:val="both"/>
        <w:rPr>
          <w:szCs w:val="22"/>
          <w:lang w:val="sl-SI"/>
        </w:rPr>
      </w:pPr>
      <w:r>
        <w:rPr>
          <w:szCs w:val="22"/>
          <w:lang w:val="sl-SI"/>
        </w:rPr>
        <w:t>ZRSVN je v mnenju št. 1-III-105/3-O-20/GK, z dne 16. 3. 2021, ugotovil, da OPPN ne bo imel pomembnih vplivov na naravne vrednote in biotsko raznovrstnost.</w:t>
      </w:r>
    </w:p>
    <w:p w:rsidR="003E73D5" w:rsidRDefault="003E73D5" w:rsidP="003E73D5">
      <w:pPr>
        <w:tabs>
          <w:tab w:val="left" w:pos="960"/>
        </w:tabs>
        <w:jc w:val="both"/>
        <w:rPr>
          <w:szCs w:val="22"/>
          <w:lang w:val="sl-SI"/>
        </w:rPr>
      </w:pPr>
    </w:p>
    <w:p w:rsidR="003E73D5" w:rsidRDefault="003E73D5" w:rsidP="003E73D5">
      <w:pPr>
        <w:tabs>
          <w:tab w:val="left" w:pos="960"/>
        </w:tabs>
        <w:jc w:val="both"/>
        <w:rPr>
          <w:szCs w:val="22"/>
          <w:lang w:val="sl-SI"/>
        </w:rPr>
      </w:pPr>
      <w:r>
        <w:rPr>
          <w:szCs w:val="22"/>
          <w:lang w:val="sl-SI"/>
        </w:rPr>
        <w:t xml:space="preserve">Ministrstvo za kmetijstvo, gozdarstvo in prehrano je posredovalo mnenje s področja gozdarstva, št. 3401-105/2008/63, z dne 5. 3. 2021. V mnenju je navedlo, da na podlagi predloženega </w:t>
      </w:r>
      <w:r w:rsidR="008C7979">
        <w:rPr>
          <w:szCs w:val="22"/>
          <w:lang w:val="sl-SI"/>
        </w:rPr>
        <w:t xml:space="preserve">gradiva </w:t>
      </w:r>
      <w:r>
        <w:rPr>
          <w:szCs w:val="22"/>
          <w:lang w:val="sl-SI"/>
        </w:rPr>
        <w:t>izvedba OPPN ne bo imela pomembnih vplivov na okolje z vidika gozdarstva in lovstva.</w:t>
      </w:r>
    </w:p>
    <w:p w:rsidR="003E73D5" w:rsidRDefault="003E73D5" w:rsidP="003E73D5">
      <w:pPr>
        <w:tabs>
          <w:tab w:val="left" w:pos="960"/>
        </w:tabs>
        <w:jc w:val="both"/>
        <w:rPr>
          <w:szCs w:val="22"/>
          <w:lang w:val="sl-SI"/>
        </w:rPr>
      </w:pPr>
    </w:p>
    <w:p w:rsidR="003E73D5" w:rsidRDefault="003E73D5" w:rsidP="003E73D5">
      <w:pPr>
        <w:tabs>
          <w:tab w:val="left" w:pos="960"/>
        </w:tabs>
        <w:jc w:val="both"/>
        <w:rPr>
          <w:szCs w:val="22"/>
          <w:lang w:val="sl-SI"/>
        </w:rPr>
      </w:pPr>
      <w:r>
        <w:rPr>
          <w:szCs w:val="22"/>
          <w:lang w:val="sl-SI"/>
        </w:rPr>
        <w:t xml:space="preserve">Zavod za gozdove Slovenije je posredoval mnenje št. 350-5/21-2, z dne 3. 3. 2021. V mnenju je ugotovil, da OPPN ne bo imel pomembnih vplivov na gozd in gozdni prostor. </w:t>
      </w:r>
    </w:p>
    <w:p w:rsidR="003E73D5" w:rsidRDefault="003E73D5" w:rsidP="003E73D5">
      <w:pPr>
        <w:tabs>
          <w:tab w:val="left" w:pos="960"/>
        </w:tabs>
        <w:jc w:val="both"/>
        <w:rPr>
          <w:szCs w:val="22"/>
          <w:lang w:val="sl-SI"/>
        </w:rPr>
      </w:pPr>
    </w:p>
    <w:p w:rsidR="003E73D5" w:rsidRDefault="003E73D5" w:rsidP="003E73D5">
      <w:pPr>
        <w:tabs>
          <w:tab w:val="left" w:pos="960"/>
        </w:tabs>
        <w:jc w:val="both"/>
        <w:rPr>
          <w:lang w:val="sl-SI"/>
        </w:rPr>
      </w:pPr>
      <w:r>
        <w:rPr>
          <w:szCs w:val="22"/>
          <w:lang w:val="sl-SI"/>
        </w:rPr>
        <w:t>Direkcija RS za vode je podala konkretne smernice, št. 35020-41/2021-2, z dne 7. 4. 2021</w:t>
      </w:r>
      <w:r>
        <w:rPr>
          <w:lang w:val="sl-SI"/>
        </w:rPr>
        <w:t>, v katerih se je opredelila tudi do verjetnosti pomembnejših vplivov OPPN na okolje. Na območju OPPN je obstoječ kamnolom, ki je v erozijskem območju, kjer veljajo običajni zaščitni ukrepi. OPPN ne sega na vodovarstveno območje in v njegovi bližini ni vodotokov. Skladno z navedenim Direkcija RS za vode meni, da za OPPN ni treba izvesti celovite presoje vplivov na okolje.</w:t>
      </w:r>
    </w:p>
    <w:p w:rsidR="003E73D5" w:rsidRDefault="003E73D5" w:rsidP="003E73D5">
      <w:pPr>
        <w:tabs>
          <w:tab w:val="left" w:pos="960"/>
        </w:tabs>
        <w:jc w:val="both"/>
        <w:rPr>
          <w:szCs w:val="22"/>
          <w:lang w:val="sl-SI"/>
        </w:rPr>
      </w:pPr>
    </w:p>
    <w:p w:rsidR="003E73D5" w:rsidRDefault="003E73D5" w:rsidP="003E73D5">
      <w:pPr>
        <w:tabs>
          <w:tab w:val="left" w:pos="960"/>
        </w:tabs>
        <w:jc w:val="both"/>
        <w:rPr>
          <w:szCs w:val="22"/>
          <w:lang w:val="sl-SI"/>
        </w:rPr>
      </w:pPr>
      <w:r>
        <w:rPr>
          <w:szCs w:val="22"/>
          <w:lang w:val="sl-SI"/>
        </w:rPr>
        <w:t>Ministrstvo za kulturo je podalo mnenje, št. 35012-43/2021/3, z dne 18. 3. 2021. V mnenju je navedlo, da na območju OPPN in na vplivnem območju njegovih posegov ni enot kulturne dediščine, vpisanih v register kulturne dediščine. Ministrstvo za kulturo zato meni, da ni verjetnosti pomembnejših vplivov OPPN na kulturno dediščino.</w:t>
      </w:r>
    </w:p>
    <w:p w:rsidR="003E73D5" w:rsidRDefault="003E73D5" w:rsidP="003E73D5">
      <w:pPr>
        <w:tabs>
          <w:tab w:val="left" w:pos="960"/>
        </w:tabs>
        <w:jc w:val="both"/>
        <w:rPr>
          <w:szCs w:val="22"/>
          <w:lang w:val="sl-SI"/>
        </w:rPr>
      </w:pPr>
    </w:p>
    <w:p w:rsidR="003E73D5" w:rsidRDefault="003E73D5" w:rsidP="003E73D5">
      <w:pPr>
        <w:tabs>
          <w:tab w:val="left" w:pos="960"/>
        </w:tabs>
        <w:jc w:val="both"/>
        <w:rPr>
          <w:szCs w:val="22"/>
          <w:lang w:val="sl-SI"/>
        </w:rPr>
      </w:pPr>
      <w:r>
        <w:rPr>
          <w:szCs w:val="22"/>
          <w:lang w:val="sl-SI"/>
        </w:rPr>
        <w:lastRenderedPageBreak/>
        <w:t xml:space="preserve">Ministrstvo za zdravje je posredovalo mnenje NIJZ, št. 354-31/2021-2 (256), z dne 16. 3. 2021, s katerim soglaša. NIJZ je v mnenju navedel, da </w:t>
      </w:r>
      <w:r w:rsidR="00A94759">
        <w:rPr>
          <w:szCs w:val="22"/>
          <w:lang w:val="sl-SI"/>
        </w:rPr>
        <w:t xml:space="preserve">ima </w:t>
      </w:r>
      <w:r>
        <w:rPr>
          <w:szCs w:val="22"/>
          <w:lang w:val="sl-SI"/>
        </w:rPr>
        <w:t xml:space="preserve">izvedba OPPN na območju in v njegovi okolici lahko pomembne vplive zlasti na povečanje hrupa, vibracij in emisij prašnih delcev zaradi izvajanja dejavnosti znotraj kamnoloma (pridobivanje mineralne surovine, drobljenje frakcij in predelava gradbenih odpadkov) ter zaradi transporta, nastajanja komunalnih in padavinskih odpadnih vod, izcednih vod iz deponij gradbenih odpadkov, nastajanja odpadkov iz dejavnosti ter onesnaževanja tal in podzemnih voda zaradi neustreznega ravnanja z nevarnimi snovmi. Območja, ki bodo verjetno prizadeta so bližnja stanovanjska območja (oddaljeno cca. 200 m) in območje vodnega vira za lastno oskrbo s pitno vodo (oddaljeno cca. 180 m), za katerega je bilo izdano vodno dovoljenje. Skladno z navedenim NIJZ meni, da bo izvedba plana lahko pomembno vplivala na zdravje ljudi. </w:t>
      </w:r>
    </w:p>
    <w:p w:rsidR="003E73D5" w:rsidRDefault="003E73D5" w:rsidP="003E73D5">
      <w:pPr>
        <w:tabs>
          <w:tab w:val="left" w:pos="960"/>
        </w:tabs>
        <w:jc w:val="both"/>
        <w:rPr>
          <w:szCs w:val="22"/>
          <w:lang w:val="sl-SI"/>
        </w:rPr>
      </w:pPr>
    </w:p>
    <w:p w:rsidR="003E73D5" w:rsidRDefault="003E73D5" w:rsidP="003E73D5">
      <w:pPr>
        <w:tabs>
          <w:tab w:val="left" w:pos="960"/>
        </w:tabs>
        <w:jc w:val="both"/>
        <w:rPr>
          <w:szCs w:val="22"/>
          <w:lang w:val="sl-SI"/>
        </w:rPr>
      </w:pPr>
      <w:r>
        <w:rPr>
          <w:szCs w:val="22"/>
          <w:lang w:val="sl-SI"/>
        </w:rPr>
        <w:t xml:space="preserve">Ministrstvo je po pregledu gradiva in mnenj, na podlagi meril iz 2. člena Uredbe o merilih, ki se nanašajo na značilnosti plana, značilnosti vplivov ter </w:t>
      </w:r>
      <w:r>
        <w:rPr>
          <w:rFonts w:cs="Arial"/>
          <w:lang w:val="sl-SI"/>
        </w:rPr>
        <w:t>pomen in ranljivost območij, ki bodo verjetno prizadeta,</w:t>
      </w:r>
      <w:r>
        <w:rPr>
          <w:szCs w:val="22"/>
          <w:lang w:val="sl-SI"/>
        </w:rPr>
        <w:t xml:space="preserve"> ugotovilo, da:</w:t>
      </w:r>
    </w:p>
    <w:p w:rsidR="003E73D5" w:rsidRDefault="003E73D5" w:rsidP="003E73D5">
      <w:pPr>
        <w:ind w:left="284" w:hanging="284"/>
        <w:jc w:val="both"/>
        <w:rPr>
          <w:lang w:val="sl-SI"/>
        </w:rPr>
      </w:pPr>
      <w:r>
        <w:rPr>
          <w:lang w:val="sl-SI"/>
        </w:rPr>
        <w:t>-</w:t>
      </w:r>
      <w:r>
        <w:rPr>
          <w:lang w:val="sl-SI"/>
        </w:rPr>
        <w:tab/>
        <w:t>se z OPPN načrtuje ureditev obstoječega kamnoloma ter širitev pridobivalnega prostora mineralnih surovin s sanacijo in predelavo gradbenih odpadkov;</w:t>
      </w:r>
    </w:p>
    <w:p w:rsidR="003E73D5" w:rsidRDefault="003E73D5" w:rsidP="003E73D5">
      <w:pPr>
        <w:ind w:left="284" w:hanging="284"/>
        <w:jc w:val="both"/>
        <w:rPr>
          <w:lang w:val="sl-SI"/>
        </w:rPr>
      </w:pPr>
      <w:r>
        <w:rPr>
          <w:lang w:val="sl-SI"/>
        </w:rPr>
        <w:t>-</w:t>
      </w:r>
      <w:r>
        <w:rPr>
          <w:lang w:val="sl-SI"/>
        </w:rPr>
        <w:tab/>
        <w:t>se z OPPN ne spreminja namenska raba prostora;</w:t>
      </w:r>
    </w:p>
    <w:p w:rsidR="003E73D5" w:rsidRDefault="003E73D5" w:rsidP="003E73D5">
      <w:pPr>
        <w:ind w:left="284" w:hanging="284"/>
        <w:jc w:val="both"/>
        <w:rPr>
          <w:lang w:val="sl-SI"/>
        </w:rPr>
      </w:pPr>
      <w:r>
        <w:rPr>
          <w:lang w:val="sl-SI"/>
        </w:rPr>
        <w:t>-</w:t>
      </w:r>
      <w:r>
        <w:rPr>
          <w:lang w:val="sl-SI"/>
        </w:rPr>
        <w:tab/>
        <w:t xml:space="preserve">OPPN ne sega v naravne vrednote in območja biotske raznovrstnosti, območja kulturne dediščine in krajine s priznanim varstvenim statusom, poplavna in vodovarstvena območja; </w:t>
      </w:r>
    </w:p>
    <w:p w:rsidR="003E73D5" w:rsidRDefault="003E73D5" w:rsidP="003E73D5">
      <w:pPr>
        <w:ind w:left="284" w:hanging="284"/>
        <w:jc w:val="both"/>
        <w:rPr>
          <w:lang w:val="sl-SI"/>
        </w:rPr>
      </w:pPr>
      <w:r>
        <w:rPr>
          <w:lang w:val="sl-SI"/>
        </w:rPr>
        <w:t>-</w:t>
      </w:r>
      <w:r>
        <w:rPr>
          <w:lang w:val="sl-SI"/>
        </w:rPr>
        <w:tab/>
        <w:t xml:space="preserve">OPPN ne bo bistveno vplival na gozd in gozdni prostor; </w:t>
      </w:r>
    </w:p>
    <w:p w:rsidR="003E73D5" w:rsidRDefault="003E73D5" w:rsidP="003E73D5">
      <w:pPr>
        <w:ind w:left="284" w:hanging="284"/>
        <w:jc w:val="both"/>
        <w:rPr>
          <w:lang w:val="sl-SI"/>
        </w:rPr>
      </w:pPr>
      <w:r>
        <w:rPr>
          <w:lang w:val="sl-SI"/>
        </w:rPr>
        <w:t>-</w:t>
      </w:r>
      <w:r>
        <w:rPr>
          <w:lang w:val="sl-SI"/>
        </w:rPr>
        <w:tab/>
        <w:t>se z OPPN načrtuje predelava gradbenih odpadkov (količina in vrsta gradbenih odpadkov nista znani) ter deponiranje le teh, ki lahko, v primeru predelave in deponiranja nevarnih gradbenih odpadkov, pomembno vpliva na okolje;</w:t>
      </w:r>
    </w:p>
    <w:p w:rsidR="0076501C" w:rsidRDefault="003E73D5" w:rsidP="003E73D5">
      <w:pPr>
        <w:tabs>
          <w:tab w:val="left" w:pos="284"/>
        </w:tabs>
        <w:ind w:left="284" w:hanging="284"/>
        <w:jc w:val="both"/>
        <w:rPr>
          <w:lang w:val="sl-SI"/>
        </w:rPr>
      </w:pPr>
      <w:r>
        <w:rPr>
          <w:lang w:val="sl-SI"/>
        </w:rPr>
        <w:t>-</w:t>
      </w:r>
      <w:r>
        <w:rPr>
          <w:lang w:val="sl-SI"/>
        </w:rPr>
        <w:tab/>
        <w:t>je zaradi širitve pridobivalnega prostora, predelave materiala in gradbenih odpadkov, transporta ter lokacije v bližini stanovanjskih območij in vodnega vira za zagotavljanje lastne oskrbe s pitno vodo pričakovati vplive OPPN na zdravje ljudi, kar je v mnenju ugotovil tudi NIJZ.</w:t>
      </w:r>
    </w:p>
    <w:p w:rsidR="00156A09" w:rsidRDefault="00156A09" w:rsidP="007D1FDE">
      <w:pPr>
        <w:tabs>
          <w:tab w:val="left" w:pos="284"/>
        </w:tabs>
        <w:ind w:left="284" w:hanging="284"/>
        <w:jc w:val="both"/>
        <w:rPr>
          <w:lang w:val="sl-SI"/>
        </w:rPr>
      </w:pPr>
    </w:p>
    <w:p w:rsidR="00980883" w:rsidRPr="00A348D7" w:rsidRDefault="00814FB1" w:rsidP="0076501C">
      <w:pPr>
        <w:jc w:val="both"/>
        <w:rPr>
          <w:szCs w:val="22"/>
          <w:lang w:val="sl-SI"/>
        </w:rPr>
      </w:pPr>
      <w:r w:rsidRPr="00EE0FE9">
        <w:rPr>
          <w:szCs w:val="22"/>
          <w:lang w:val="sl-SI"/>
        </w:rPr>
        <w:t xml:space="preserve">Upoštevajoč merila iz 2. člena Uredbe o merilih in mnenj iz 3. člena te uredbe je </w:t>
      </w:r>
      <w:r w:rsidR="004732FC">
        <w:rPr>
          <w:szCs w:val="22"/>
          <w:lang w:val="sl-SI"/>
        </w:rPr>
        <w:t>M</w:t>
      </w:r>
      <w:r w:rsidRPr="00EE0FE9">
        <w:rPr>
          <w:szCs w:val="22"/>
          <w:lang w:val="sl-SI"/>
        </w:rPr>
        <w:t xml:space="preserve">inistrstvo ocenilo, da </w:t>
      </w:r>
      <w:r w:rsidR="0076501C" w:rsidRPr="00EE0FE9">
        <w:rPr>
          <w:szCs w:val="22"/>
          <w:lang w:val="sl-SI"/>
        </w:rPr>
        <w:t xml:space="preserve">bo </w:t>
      </w:r>
      <w:r w:rsidR="00E42E49" w:rsidRPr="00EE0FE9">
        <w:rPr>
          <w:szCs w:val="22"/>
          <w:lang w:val="sl-SI"/>
        </w:rPr>
        <w:t>OPPN</w:t>
      </w:r>
      <w:r w:rsidRPr="00EE0FE9">
        <w:rPr>
          <w:lang w:val="sl-SI"/>
        </w:rPr>
        <w:t xml:space="preserve"> </w:t>
      </w:r>
      <w:r w:rsidRPr="00EE0FE9">
        <w:rPr>
          <w:szCs w:val="22"/>
          <w:lang w:val="sl-SI"/>
        </w:rPr>
        <w:t xml:space="preserve">pomembno vplival na okolje in </w:t>
      </w:r>
      <w:r w:rsidR="0076501C" w:rsidRPr="00EE0FE9">
        <w:rPr>
          <w:szCs w:val="22"/>
          <w:lang w:val="sl-SI"/>
        </w:rPr>
        <w:t xml:space="preserve">je </w:t>
      </w:r>
      <w:r w:rsidRPr="00EE0FE9">
        <w:rPr>
          <w:szCs w:val="22"/>
          <w:lang w:val="sl-SI"/>
        </w:rPr>
        <w:t>zanj treba izvesti celovit</w:t>
      </w:r>
      <w:r w:rsidR="0076501C" w:rsidRPr="00EE0FE9">
        <w:rPr>
          <w:szCs w:val="22"/>
          <w:lang w:val="sl-SI"/>
        </w:rPr>
        <w:t>o</w:t>
      </w:r>
      <w:r w:rsidRPr="00EE0FE9">
        <w:rPr>
          <w:szCs w:val="22"/>
          <w:lang w:val="sl-SI"/>
        </w:rPr>
        <w:t xml:space="preserve"> presoj</w:t>
      </w:r>
      <w:r w:rsidR="0076501C" w:rsidRPr="00EE0FE9">
        <w:rPr>
          <w:szCs w:val="22"/>
          <w:lang w:val="sl-SI"/>
        </w:rPr>
        <w:t>o</w:t>
      </w:r>
      <w:r w:rsidRPr="00EE0FE9">
        <w:rPr>
          <w:szCs w:val="22"/>
          <w:lang w:val="sl-SI"/>
        </w:rPr>
        <w:t xml:space="preserve"> vplivov na okolje.</w:t>
      </w:r>
      <w:r w:rsidR="008C0B42" w:rsidRPr="00A348D7">
        <w:rPr>
          <w:szCs w:val="22"/>
          <w:lang w:val="sl-SI"/>
        </w:rPr>
        <w:t xml:space="preserve"> </w:t>
      </w:r>
    </w:p>
    <w:p w:rsidR="00980883" w:rsidRDefault="00980883" w:rsidP="008F7996">
      <w:pPr>
        <w:jc w:val="both"/>
        <w:rPr>
          <w:szCs w:val="22"/>
          <w:lang w:val="sl-SI"/>
        </w:rPr>
      </w:pPr>
    </w:p>
    <w:p w:rsidR="0076501C" w:rsidRDefault="002B479B" w:rsidP="008F7996">
      <w:pPr>
        <w:jc w:val="both"/>
        <w:rPr>
          <w:bCs/>
          <w:lang w:val="sl-SI"/>
        </w:rPr>
      </w:pPr>
      <w:r>
        <w:rPr>
          <w:szCs w:val="22"/>
          <w:lang w:val="sl-SI"/>
        </w:rPr>
        <w:t xml:space="preserve">Ministrstvo je na podlagi </w:t>
      </w:r>
      <w:r w:rsidRPr="00976F5E">
        <w:rPr>
          <w:szCs w:val="22"/>
          <w:lang w:val="sl-SI"/>
        </w:rPr>
        <w:t xml:space="preserve">določb 9. in 146. člena </w:t>
      </w:r>
      <w:r w:rsidRPr="00E3788E">
        <w:rPr>
          <w:bCs/>
          <w:lang w:val="sl-SI"/>
        </w:rPr>
        <w:t>Zakona o splošnem upravnem postopku</w:t>
      </w:r>
      <w:r>
        <w:rPr>
          <w:bCs/>
          <w:lang w:val="sl-SI"/>
        </w:rPr>
        <w:t xml:space="preserve"> </w:t>
      </w:r>
      <w:r w:rsidRPr="00757661">
        <w:rPr>
          <w:bCs/>
          <w:lang w:val="sl-SI"/>
        </w:rPr>
        <w:t>pripravljavca plana z dopisom</w:t>
      </w:r>
      <w:r w:rsidR="00FE7F46" w:rsidRPr="00757661">
        <w:rPr>
          <w:bCs/>
          <w:lang w:val="sl-SI"/>
        </w:rPr>
        <w:t>,</w:t>
      </w:r>
      <w:r w:rsidRPr="00757661">
        <w:rPr>
          <w:bCs/>
          <w:lang w:val="sl-SI"/>
        </w:rPr>
        <w:t xml:space="preserve"> št. 35409-</w:t>
      </w:r>
      <w:r w:rsidR="00A94759">
        <w:rPr>
          <w:bCs/>
          <w:lang w:val="sl-SI"/>
        </w:rPr>
        <w:t>100</w:t>
      </w:r>
      <w:r w:rsidRPr="00757661">
        <w:rPr>
          <w:bCs/>
          <w:lang w:val="sl-SI"/>
        </w:rPr>
        <w:t>/202</w:t>
      </w:r>
      <w:r w:rsidR="00757661" w:rsidRPr="00757661">
        <w:rPr>
          <w:bCs/>
          <w:lang w:val="sl-SI"/>
        </w:rPr>
        <w:t>1-2550-</w:t>
      </w:r>
      <w:r w:rsidR="004732FC">
        <w:rPr>
          <w:bCs/>
          <w:lang w:val="sl-SI"/>
        </w:rPr>
        <w:t>6</w:t>
      </w:r>
      <w:r w:rsidR="00FE7F46" w:rsidRPr="00757661">
        <w:rPr>
          <w:bCs/>
          <w:lang w:val="sl-SI"/>
        </w:rPr>
        <w:t>,</w:t>
      </w:r>
      <w:r w:rsidRPr="00757661">
        <w:rPr>
          <w:bCs/>
          <w:lang w:val="sl-SI"/>
        </w:rPr>
        <w:t xml:space="preserve"> z dne </w:t>
      </w:r>
      <w:r w:rsidR="00A94759">
        <w:rPr>
          <w:bCs/>
          <w:lang w:val="sl-SI"/>
        </w:rPr>
        <w:t>3</w:t>
      </w:r>
      <w:r w:rsidRPr="00757661">
        <w:rPr>
          <w:bCs/>
          <w:lang w:val="sl-SI"/>
        </w:rPr>
        <w:t xml:space="preserve">. </w:t>
      </w:r>
      <w:r w:rsidR="00A94759">
        <w:rPr>
          <w:bCs/>
          <w:lang w:val="sl-SI"/>
        </w:rPr>
        <w:t>6</w:t>
      </w:r>
      <w:r w:rsidRPr="00757661">
        <w:rPr>
          <w:bCs/>
          <w:lang w:val="sl-SI"/>
        </w:rPr>
        <w:t>. 202</w:t>
      </w:r>
      <w:r w:rsidR="00757661" w:rsidRPr="00757661">
        <w:rPr>
          <w:bCs/>
          <w:lang w:val="sl-SI"/>
        </w:rPr>
        <w:t>1</w:t>
      </w:r>
      <w:r w:rsidR="00FE7F46" w:rsidRPr="00757661">
        <w:rPr>
          <w:bCs/>
          <w:lang w:val="sl-SI"/>
        </w:rPr>
        <w:t>,</w:t>
      </w:r>
      <w:r w:rsidRPr="00757661">
        <w:rPr>
          <w:bCs/>
          <w:lang w:val="sl-SI"/>
        </w:rPr>
        <w:t xml:space="preserve"> seznanilo z dejstvi</w:t>
      </w:r>
      <w:r>
        <w:rPr>
          <w:bCs/>
          <w:lang w:val="sl-SI"/>
        </w:rPr>
        <w:t xml:space="preserve"> in okoliščinami,</w:t>
      </w:r>
      <w:r w:rsidR="00EE0FE9" w:rsidRPr="00EE0FE9">
        <w:rPr>
          <w:lang w:val="sl-SI"/>
        </w:rPr>
        <w:t xml:space="preserve"> </w:t>
      </w:r>
      <w:r w:rsidR="00EE0FE9">
        <w:rPr>
          <w:lang w:val="sl-SI"/>
        </w:rPr>
        <w:t>pomembnimi za odločitev o uvedbi celovite presoje vplivov na okolje za predmetni OPPN in ga pozvalo, da se do njih pisno opredeli.</w:t>
      </w:r>
      <w:r>
        <w:rPr>
          <w:bCs/>
          <w:lang w:val="sl-SI"/>
        </w:rPr>
        <w:t xml:space="preserve"> </w:t>
      </w:r>
    </w:p>
    <w:p w:rsidR="002B479B" w:rsidRDefault="002B479B" w:rsidP="008F7996">
      <w:pPr>
        <w:jc w:val="both"/>
        <w:rPr>
          <w:bCs/>
          <w:lang w:val="sl-SI"/>
        </w:rPr>
      </w:pPr>
    </w:p>
    <w:p w:rsidR="009B0D15" w:rsidRDefault="002B479B" w:rsidP="008F7996">
      <w:pPr>
        <w:jc w:val="both"/>
        <w:rPr>
          <w:bCs/>
          <w:lang w:val="sl-SI"/>
        </w:rPr>
      </w:pPr>
      <w:r w:rsidRPr="00EE53EC">
        <w:rPr>
          <w:bCs/>
          <w:lang w:val="sl-SI"/>
        </w:rPr>
        <w:t xml:space="preserve">Pripravljavec plana se je z dejstvi in okoliščinami seznanil in se do njih </w:t>
      </w:r>
      <w:r w:rsidR="00156A09">
        <w:rPr>
          <w:bCs/>
          <w:lang w:val="sl-SI"/>
        </w:rPr>
        <w:t xml:space="preserve">ni </w:t>
      </w:r>
      <w:r w:rsidRPr="00EE53EC">
        <w:rPr>
          <w:bCs/>
          <w:lang w:val="sl-SI"/>
        </w:rPr>
        <w:t>pisno</w:t>
      </w:r>
      <w:r w:rsidRPr="009B0D15">
        <w:rPr>
          <w:bCs/>
          <w:lang w:val="sl-SI"/>
        </w:rPr>
        <w:t xml:space="preserve"> </w:t>
      </w:r>
      <w:r w:rsidRPr="00702D3C">
        <w:rPr>
          <w:bCs/>
          <w:lang w:val="sl-SI"/>
        </w:rPr>
        <w:t>opredelil</w:t>
      </w:r>
      <w:r w:rsidR="00156A09">
        <w:rPr>
          <w:bCs/>
          <w:lang w:val="sl-SI"/>
        </w:rPr>
        <w:t>.</w:t>
      </w:r>
    </w:p>
    <w:p w:rsidR="00D56BD6" w:rsidRPr="00F72A83" w:rsidRDefault="00D56BD6" w:rsidP="005443D0">
      <w:pPr>
        <w:jc w:val="both"/>
        <w:rPr>
          <w:bCs/>
          <w:lang w:val="sl-SI"/>
        </w:rPr>
      </w:pPr>
    </w:p>
    <w:p w:rsidR="00325C25" w:rsidRPr="00DC5134" w:rsidRDefault="00156A09" w:rsidP="00AE7AFC">
      <w:pPr>
        <w:jc w:val="both"/>
        <w:rPr>
          <w:szCs w:val="22"/>
          <w:lang w:val="sl-SI"/>
        </w:rPr>
      </w:pPr>
      <w:r>
        <w:rPr>
          <w:lang w:val="sl-SI"/>
        </w:rPr>
        <w:t>Na podlagi ugotovljenih dejs</w:t>
      </w:r>
      <w:r w:rsidR="00FF3537">
        <w:rPr>
          <w:lang w:val="sl-SI"/>
        </w:rPr>
        <w:t>tev in okoliščin v postopku je M</w:t>
      </w:r>
      <w:r>
        <w:rPr>
          <w:lang w:val="sl-SI"/>
        </w:rPr>
        <w:t xml:space="preserve">inistrstvo po določilih tretjega odstavka 40. člena ZVO-1 odločilo, da je za Občinski podrobni prostorski načrt </w:t>
      </w:r>
      <w:r w:rsidR="006A613C">
        <w:rPr>
          <w:lang w:val="sl-SI"/>
        </w:rPr>
        <w:t>za izkoriščanje mineralne surovine s sanacijo in predelavo gradbenih odpadkov Kaplja vas (OPPN 32-01)</w:t>
      </w:r>
      <w:r w:rsidR="00757661">
        <w:rPr>
          <w:lang w:val="sl-SI"/>
        </w:rPr>
        <w:t xml:space="preserve"> </w:t>
      </w:r>
      <w:r>
        <w:rPr>
          <w:bCs/>
          <w:lang w:val="sl-SI"/>
        </w:rPr>
        <w:t xml:space="preserve">treba izvesti celovito presojo vplivov na okolje. </w:t>
      </w:r>
      <w:r>
        <w:rPr>
          <w:lang w:val="sl-SI"/>
        </w:rPr>
        <w:t xml:space="preserve">Za njeno izvedbo mora pripravljavec plana, </w:t>
      </w:r>
      <w:r w:rsidR="006A613C">
        <w:rPr>
          <w:lang w:val="sl-SI"/>
        </w:rPr>
        <w:t>O</w:t>
      </w:r>
      <w:r>
        <w:rPr>
          <w:lang w:val="sl-SI"/>
        </w:rPr>
        <w:t xml:space="preserve">bčina </w:t>
      </w:r>
      <w:r w:rsidR="006A613C">
        <w:rPr>
          <w:lang w:val="sl-SI"/>
        </w:rPr>
        <w:t>Sevnica</w:t>
      </w:r>
      <w:r>
        <w:rPr>
          <w:lang w:val="sl-SI"/>
        </w:rPr>
        <w:t>, zagotoviti izdelavo okoljskega poročila, v katerem se opredelijo, opišejo in ovrednotijo vplivi izvedbe plana na okolje in možne alternative, ob upoštevanju ciljev in geografskih značilnosti območja, na katerega se plan nanaša, in sicer skladno z določili Uredbe o okoljskem poročilu in podrobnejšem postopku celovite presoje vplivov izvedbe planov na okolje (Ur.l. RS, št. 73/05). V okviru postopka celovite presoje vplivov na okolje ni treba izvesti presoje sprejemljivosti vplivov izvedbe plana na varovana območja narave.</w:t>
      </w:r>
    </w:p>
    <w:p w:rsidR="00CC73AE" w:rsidRDefault="00CC73AE" w:rsidP="00ED79D3">
      <w:pPr>
        <w:jc w:val="both"/>
        <w:rPr>
          <w:lang w:val="sl-SI"/>
        </w:rPr>
      </w:pPr>
    </w:p>
    <w:p w:rsidR="009C009A" w:rsidRDefault="009C009A" w:rsidP="00ED79D3">
      <w:pPr>
        <w:jc w:val="both"/>
        <w:rPr>
          <w:lang w:val="sl-SI"/>
        </w:rPr>
      </w:pPr>
    </w:p>
    <w:p w:rsidR="00ED79D3" w:rsidRPr="00243457" w:rsidRDefault="00ED79D3" w:rsidP="00ED79D3">
      <w:pPr>
        <w:jc w:val="both"/>
        <w:rPr>
          <w:lang w:val="sl-SI"/>
        </w:rPr>
      </w:pPr>
      <w:r w:rsidRPr="00243457">
        <w:rPr>
          <w:lang w:val="sl-SI"/>
        </w:rPr>
        <w:lastRenderedPageBreak/>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rsidR="0059697C" w:rsidRDefault="0059697C" w:rsidP="00ED79D3">
      <w:pPr>
        <w:jc w:val="both"/>
        <w:rPr>
          <w:lang w:val="sl-SI"/>
        </w:rPr>
      </w:pPr>
    </w:p>
    <w:p w:rsidR="009C009A" w:rsidRDefault="009C009A" w:rsidP="00ED79D3">
      <w:pPr>
        <w:jc w:val="both"/>
        <w:rPr>
          <w:lang w:val="sl-SI"/>
        </w:rPr>
      </w:pPr>
    </w:p>
    <w:p w:rsidR="00ED79D3" w:rsidRDefault="00ED79D3" w:rsidP="00ED79D3">
      <w:pPr>
        <w:jc w:val="both"/>
        <w:rPr>
          <w:lang w:val="sl-SI"/>
        </w:rPr>
      </w:pPr>
      <w:r w:rsidRPr="00243457">
        <w:rPr>
          <w:lang w:val="sl-SI"/>
        </w:rPr>
        <w:t>Postopek vodila:</w:t>
      </w:r>
    </w:p>
    <w:p w:rsidR="007C39C3" w:rsidRDefault="007C39C3" w:rsidP="00ED79D3">
      <w:pPr>
        <w:jc w:val="both"/>
        <w:rPr>
          <w:lang w:val="sl-SI"/>
        </w:rPr>
      </w:pPr>
    </w:p>
    <w:p w:rsidR="001F300B" w:rsidRDefault="001F300B" w:rsidP="00757661">
      <w:pPr>
        <w:tabs>
          <w:tab w:val="center" w:pos="5954"/>
        </w:tabs>
        <w:jc w:val="both"/>
        <w:rPr>
          <w:lang w:val="sl-SI"/>
        </w:rPr>
      </w:pPr>
      <w:r w:rsidRPr="0041164E">
        <w:rPr>
          <w:lang w:val="sl-SI"/>
        </w:rPr>
        <w:t>Mojca Lenardič</w:t>
      </w:r>
      <w:r w:rsidR="00757661">
        <w:rPr>
          <w:lang w:val="sl-SI"/>
        </w:rPr>
        <w:tab/>
        <w:t xml:space="preserve">mag. </w:t>
      </w:r>
      <w:r w:rsidR="008C7979">
        <w:rPr>
          <w:lang w:val="sl-SI"/>
        </w:rPr>
        <w:t>Andrej Vizjak</w:t>
      </w:r>
    </w:p>
    <w:p w:rsidR="00757661" w:rsidRDefault="00757661" w:rsidP="00757661">
      <w:pPr>
        <w:tabs>
          <w:tab w:val="center" w:pos="5954"/>
        </w:tabs>
        <w:jc w:val="both"/>
        <w:rPr>
          <w:lang w:val="sl-SI"/>
        </w:rPr>
      </w:pPr>
      <w:r>
        <w:rPr>
          <w:lang w:val="sl-SI"/>
        </w:rPr>
        <w:t>Podsekretarka</w:t>
      </w:r>
      <w:r>
        <w:rPr>
          <w:lang w:val="sl-SI"/>
        </w:rPr>
        <w:tab/>
      </w:r>
      <w:r w:rsidR="008C7979">
        <w:rPr>
          <w:lang w:val="sl-SI"/>
        </w:rPr>
        <w:t>MINISTER</w:t>
      </w:r>
    </w:p>
    <w:p w:rsidR="005266C9" w:rsidRDefault="005266C9" w:rsidP="00ED79D3">
      <w:pPr>
        <w:jc w:val="both"/>
        <w:rPr>
          <w:lang w:val="sl-SI"/>
        </w:rPr>
      </w:pPr>
    </w:p>
    <w:p w:rsidR="005D52D7" w:rsidRDefault="005D52D7" w:rsidP="00ED79D3">
      <w:pPr>
        <w:jc w:val="both"/>
        <w:rPr>
          <w:lang w:val="sl-SI"/>
        </w:rPr>
      </w:pPr>
    </w:p>
    <w:p w:rsidR="00276545" w:rsidRDefault="00276545" w:rsidP="00ED79D3">
      <w:pPr>
        <w:jc w:val="both"/>
        <w:rPr>
          <w:lang w:val="sl-SI"/>
        </w:rPr>
      </w:pPr>
    </w:p>
    <w:p w:rsidR="009C009A" w:rsidRDefault="009C009A" w:rsidP="00ED79D3">
      <w:pPr>
        <w:jc w:val="both"/>
        <w:rPr>
          <w:lang w:val="sl-SI"/>
        </w:rPr>
      </w:pPr>
    </w:p>
    <w:p w:rsidR="009C009A" w:rsidRDefault="009C009A" w:rsidP="00ED79D3">
      <w:pPr>
        <w:jc w:val="both"/>
        <w:rPr>
          <w:lang w:val="sl-SI"/>
        </w:rPr>
      </w:pPr>
    </w:p>
    <w:p w:rsidR="005266C9" w:rsidRDefault="005266C9" w:rsidP="00ED79D3">
      <w:pPr>
        <w:jc w:val="both"/>
        <w:rPr>
          <w:lang w:val="sl-SI"/>
        </w:rPr>
      </w:pPr>
    </w:p>
    <w:p w:rsidR="00156A09" w:rsidRDefault="005266C9" w:rsidP="00156A09">
      <w:pPr>
        <w:jc w:val="both"/>
        <w:rPr>
          <w:b/>
          <w:lang w:val="sl-SI"/>
        </w:rPr>
      </w:pPr>
      <w:r>
        <w:rPr>
          <w:lang w:val="sl-SI"/>
        </w:rPr>
        <w:t>V</w:t>
      </w:r>
      <w:r w:rsidR="008C7979">
        <w:rPr>
          <w:lang w:val="sl-SI"/>
        </w:rPr>
        <w:t>ročiti</w:t>
      </w:r>
      <w:r w:rsidR="00156A09">
        <w:rPr>
          <w:lang w:val="sl-SI"/>
        </w:rPr>
        <w:t>:</w:t>
      </w:r>
    </w:p>
    <w:p w:rsidR="00156A09" w:rsidRDefault="00156A09" w:rsidP="00156A09">
      <w:pPr>
        <w:spacing w:line="260" w:lineRule="exact"/>
        <w:jc w:val="both"/>
        <w:rPr>
          <w:rFonts w:cs="Arial"/>
          <w:szCs w:val="20"/>
          <w:lang w:val="sl-SI"/>
        </w:rPr>
      </w:pPr>
      <w:r>
        <w:rPr>
          <w:rFonts w:cs="Arial"/>
          <w:szCs w:val="20"/>
          <w:lang w:val="sl-SI"/>
        </w:rPr>
        <w:t xml:space="preserve">- </w:t>
      </w:r>
      <w:proofErr w:type="spellStart"/>
      <w:r w:rsidR="008C7979">
        <w:rPr>
          <w:lang w:val="sl-SI"/>
        </w:rPr>
        <w:t>Region</w:t>
      </w:r>
      <w:proofErr w:type="spellEnd"/>
      <w:r w:rsidR="008C7979">
        <w:rPr>
          <w:lang w:val="sl-SI"/>
        </w:rPr>
        <w:t>, Projektivni biro Brežice d.o.o., Cesta prvih borcev 11, 8250 Brežice</w:t>
      </w:r>
    </w:p>
    <w:p w:rsidR="00156A09" w:rsidRDefault="00156A09" w:rsidP="00156A09">
      <w:pPr>
        <w:rPr>
          <w:lang w:val="sl-SI"/>
        </w:rPr>
      </w:pPr>
    </w:p>
    <w:p w:rsidR="00156A09" w:rsidRDefault="00156A09" w:rsidP="00156A09">
      <w:pPr>
        <w:rPr>
          <w:lang w:val="sl-SI"/>
        </w:rPr>
      </w:pPr>
      <w:r>
        <w:rPr>
          <w:lang w:val="sl-SI"/>
        </w:rPr>
        <w:t>V vednost (elektronsko):</w:t>
      </w:r>
    </w:p>
    <w:p w:rsidR="0000013E" w:rsidRDefault="00156A09" w:rsidP="00156A09">
      <w:pPr>
        <w:rPr>
          <w:rFonts w:cs="Arial"/>
          <w:szCs w:val="20"/>
          <w:lang w:val="sl-SI"/>
        </w:rPr>
      </w:pPr>
      <w:r w:rsidRPr="00757661">
        <w:rPr>
          <w:rFonts w:cs="Arial"/>
          <w:szCs w:val="20"/>
          <w:lang w:val="sl-SI"/>
        </w:rPr>
        <w:t xml:space="preserve">- </w:t>
      </w:r>
      <w:r w:rsidR="008C7979">
        <w:rPr>
          <w:rFonts w:cs="Arial"/>
          <w:szCs w:val="20"/>
          <w:lang w:val="sl-SI"/>
        </w:rPr>
        <w:t>O</w:t>
      </w:r>
      <w:r w:rsidRPr="00757661">
        <w:rPr>
          <w:rFonts w:cs="Arial"/>
          <w:szCs w:val="20"/>
          <w:lang w:val="sl-SI"/>
        </w:rPr>
        <w:t xml:space="preserve">bčina </w:t>
      </w:r>
      <w:r w:rsidR="008C7979">
        <w:rPr>
          <w:rFonts w:cs="Arial"/>
          <w:szCs w:val="20"/>
          <w:lang w:val="sl-SI"/>
        </w:rPr>
        <w:t>Sevnica</w:t>
      </w:r>
      <w:r w:rsidRPr="00757661">
        <w:rPr>
          <w:rFonts w:cs="Arial"/>
          <w:szCs w:val="20"/>
          <w:lang w:val="sl-SI"/>
        </w:rPr>
        <w:t xml:space="preserve">, </w:t>
      </w:r>
      <w:hyperlink r:id="rId10" w:history="1">
        <w:r w:rsidR="003C5FD2" w:rsidRPr="00092A39">
          <w:rPr>
            <w:rStyle w:val="Hiperpovezava"/>
            <w:rFonts w:cs="Arial"/>
            <w:szCs w:val="20"/>
            <w:lang w:val="sl-SI"/>
          </w:rPr>
          <w:t>obcina.sevnica@siol.net</w:t>
        </w:r>
      </w:hyperlink>
      <w:r w:rsidR="003C5FD2">
        <w:rPr>
          <w:rFonts w:cs="Arial"/>
          <w:szCs w:val="20"/>
          <w:lang w:val="sl-SI"/>
        </w:rPr>
        <w:t xml:space="preserve"> </w:t>
      </w:r>
    </w:p>
    <w:p w:rsidR="00156A09" w:rsidRPr="00757661" w:rsidRDefault="0000013E" w:rsidP="00156A09">
      <w:pPr>
        <w:rPr>
          <w:lang w:val="sl-SI"/>
        </w:rPr>
      </w:pPr>
      <w:r>
        <w:rPr>
          <w:rFonts w:cs="Arial"/>
          <w:szCs w:val="20"/>
          <w:lang w:val="sl-SI"/>
        </w:rPr>
        <w:t xml:space="preserve">- </w:t>
      </w:r>
      <w:r w:rsidR="00156A09" w:rsidRPr="00757661">
        <w:rPr>
          <w:rFonts w:cs="Arial"/>
          <w:szCs w:val="20"/>
          <w:lang w:val="sl-SI"/>
        </w:rPr>
        <w:t xml:space="preserve">Ministrstvo za kulturo, Direktorat za kulturno dediščino, </w:t>
      </w:r>
      <w:hyperlink r:id="rId11" w:history="1">
        <w:r w:rsidR="005266C9" w:rsidRPr="00757661">
          <w:rPr>
            <w:rStyle w:val="Hiperpovezava"/>
            <w:rFonts w:cs="Arial"/>
            <w:szCs w:val="20"/>
            <w:lang w:val="sl-SI"/>
          </w:rPr>
          <w:t>gp.mk@gov.si</w:t>
        </w:r>
      </w:hyperlink>
      <w:r w:rsidR="00156A09" w:rsidRPr="00757661">
        <w:rPr>
          <w:rFonts w:cs="Arial"/>
          <w:szCs w:val="20"/>
          <w:lang w:val="sl-SI"/>
        </w:rPr>
        <w:t xml:space="preserve"> </w:t>
      </w:r>
    </w:p>
    <w:p w:rsidR="00156A09" w:rsidRPr="00757661" w:rsidRDefault="00156A09" w:rsidP="00156A09">
      <w:pPr>
        <w:rPr>
          <w:lang w:val="sl-SI"/>
        </w:rPr>
      </w:pPr>
      <w:r w:rsidRPr="00757661">
        <w:rPr>
          <w:rFonts w:cs="Arial"/>
          <w:szCs w:val="20"/>
          <w:lang w:val="sl-SI"/>
        </w:rPr>
        <w:t>- Direkcija RS za vode,</w:t>
      </w:r>
      <w:r w:rsidR="00757661" w:rsidRPr="00757661">
        <w:rPr>
          <w:rFonts w:cs="Arial"/>
          <w:szCs w:val="20"/>
          <w:lang w:val="sl-SI"/>
        </w:rPr>
        <w:t xml:space="preserve">Sektor območja </w:t>
      </w:r>
      <w:r w:rsidR="0000013E">
        <w:rPr>
          <w:rFonts w:cs="Arial"/>
          <w:szCs w:val="20"/>
          <w:lang w:val="sl-SI"/>
        </w:rPr>
        <w:t>spodnje</w:t>
      </w:r>
      <w:r w:rsidR="00757661" w:rsidRPr="00757661">
        <w:rPr>
          <w:rFonts w:cs="Arial"/>
          <w:szCs w:val="20"/>
          <w:lang w:val="sl-SI"/>
        </w:rPr>
        <w:t xml:space="preserve"> Save, </w:t>
      </w:r>
      <w:hyperlink r:id="rId12" w:history="1">
        <w:r w:rsidR="0000013E" w:rsidRPr="00092A39">
          <w:rPr>
            <w:rStyle w:val="Hiperpovezava"/>
            <w:rFonts w:cs="Arial"/>
            <w:szCs w:val="20"/>
            <w:lang w:val="sl-SI"/>
          </w:rPr>
          <w:t>gp.drsv-nm@gov.si</w:t>
        </w:r>
      </w:hyperlink>
      <w:r w:rsidRPr="00757661">
        <w:rPr>
          <w:rFonts w:cs="Arial"/>
          <w:szCs w:val="20"/>
          <w:lang w:val="sl-SI"/>
        </w:rPr>
        <w:t xml:space="preserve"> </w:t>
      </w:r>
    </w:p>
    <w:p w:rsidR="00E85824" w:rsidRDefault="00156A09" w:rsidP="00156A09">
      <w:pPr>
        <w:rPr>
          <w:rFonts w:cs="Arial"/>
          <w:szCs w:val="20"/>
          <w:lang w:val="sl-SI"/>
        </w:rPr>
      </w:pPr>
      <w:r w:rsidRPr="00757661">
        <w:rPr>
          <w:rFonts w:cs="Arial"/>
          <w:szCs w:val="20"/>
          <w:lang w:val="sl-SI"/>
        </w:rPr>
        <w:t xml:space="preserve">- Zavod RS za varstvo narave, OE </w:t>
      </w:r>
      <w:r w:rsidR="0000013E">
        <w:rPr>
          <w:rFonts w:cs="Arial"/>
          <w:szCs w:val="20"/>
          <w:lang w:val="sl-SI"/>
        </w:rPr>
        <w:t>Celje</w:t>
      </w:r>
      <w:r w:rsidRPr="00757661">
        <w:rPr>
          <w:rFonts w:cs="Arial"/>
          <w:szCs w:val="20"/>
          <w:lang w:val="sl-SI"/>
        </w:rPr>
        <w:t xml:space="preserve">, </w:t>
      </w:r>
      <w:hyperlink r:id="rId13" w:history="1">
        <w:r w:rsidR="0000013E" w:rsidRPr="00092A39">
          <w:rPr>
            <w:rStyle w:val="Hiperpovezava"/>
            <w:rFonts w:cs="Arial"/>
            <w:szCs w:val="20"/>
            <w:lang w:val="sl-SI"/>
          </w:rPr>
          <w:t>zrsvn.oece@zrsvn.si</w:t>
        </w:r>
      </w:hyperlink>
      <w:r w:rsidR="00E85824">
        <w:rPr>
          <w:rFonts w:cs="Arial"/>
          <w:szCs w:val="20"/>
          <w:lang w:val="sl-SI"/>
        </w:rPr>
        <w:t xml:space="preserve"> </w:t>
      </w:r>
    </w:p>
    <w:p w:rsidR="00757661" w:rsidRDefault="00757661" w:rsidP="00156A09">
      <w:pPr>
        <w:rPr>
          <w:rFonts w:cs="Arial"/>
          <w:szCs w:val="20"/>
          <w:lang w:val="sl-SI"/>
        </w:rPr>
      </w:pPr>
      <w:r>
        <w:rPr>
          <w:rFonts w:cs="Arial"/>
          <w:szCs w:val="20"/>
          <w:lang w:val="sl-SI"/>
        </w:rPr>
        <w:t xml:space="preserve">- Ministrstvo za zdravje, Direktorat za javno zdravje, </w:t>
      </w:r>
      <w:hyperlink r:id="rId14" w:history="1">
        <w:r w:rsidRPr="00C51407">
          <w:rPr>
            <w:rStyle w:val="Hiperpovezava"/>
            <w:rFonts w:cs="Arial"/>
            <w:szCs w:val="20"/>
            <w:lang w:val="sl-SI"/>
          </w:rPr>
          <w:t>gp.mz@gov.si</w:t>
        </w:r>
      </w:hyperlink>
      <w:r>
        <w:rPr>
          <w:rFonts w:cs="Arial"/>
          <w:szCs w:val="20"/>
          <w:lang w:val="sl-SI"/>
        </w:rPr>
        <w:t xml:space="preserve"> </w:t>
      </w:r>
    </w:p>
    <w:p w:rsidR="0000013E" w:rsidRDefault="0000013E" w:rsidP="00156A09">
      <w:pPr>
        <w:rPr>
          <w:rFonts w:cs="Arial"/>
          <w:szCs w:val="20"/>
          <w:lang w:val="sl-SI"/>
        </w:rPr>
      </w:pPr>
      <w:r>
        <w:rPr>
          <w:rFonts w:cs="Arial"/>
          <w:szCs w:val="20"/>
          <w:lang w:val="sl-SI"/>
        </w:rPr>
        <w:t xml:space="preserve">- Zavod za gozdove Slovenije, OE Brežice, </w:t>
      </w:r>
      <w:hyperlink r:id="rId15" w:history="1">
        <w:r w:rsidRPr="00092A39">
          <w:rPr>
            <w:rStyle w:val="Hiperpovezava"/>
            <w:rFonts w:cs="Arial"/>
            <w:szCs w:val="20"/>
            <w:lang w:val="sl-SI"/>
          </w:rPr>
          <w:t>oebrezice@zgs.si</w:t>
        </w:r>
      </w:hyperlink>
      <w:r>
        <w:rPr>
          <w:rFonts w:cs="Arial"/>
          <w:szCs w:val="20"/>
          <w:lang w:val="sl-SI"/>
        </w:rPr>
        <w:t xml:space="preserve"> </w:t>
      </w:r>
    </w:p>
    <w:p w:rsidR="0000013E" w:rsidRDefault="0000013E" w:rsidP="00156A09">
      <w:pPr>
        <w:rPr>
          <w:rFonts w:cs="Arial"/>
          <w:szCs w:val="20"/>
          <w:lang w:val="sl-SI"/>
        </w:rPr>
      </w:pPr>
      <w:r>
        <w:rPr>
          <w:rFonts w:cs="Arial"/>
          <w:szCs w:val="20"/>
          <w:lang w:val="sl-SI"/>
        </w:rPr>
        <w:t xml:space="preserve">- Ministrstvo za kmetijstvo, gozdarstvo in prehrano, Direktorat za gozdarstvo, lovstvo in ribištvo, </w:t>
      </w:r>
      <w:hyperlink r:id="rId16" w:history="1">
        <w:r w:rsidRPr="00092A39">
          <w:rPr>
            <w:rStyle w:val="Hiperpovezava"/>
            <w:rFonts w:cs="Arial"/>
            <w:szCs w:val="20"/>
            <w:lang w:val="sl-SI"/>
          </w:rPr>
          <w:t>gp.mkgp@gov.si</w:t>
        </w:r>
      </w:hyperlink>
      <w:r>
        <w:rPr>
          <w:rFonts w:cs="Arial"/>
          <w:szCs w:val="20"/>
          <w:lang w:val="sl-SI"/>
        </w:rPr>
        <w:t xml:space="preserve"> </w:t>
      </w:r>
    </w:p>
    <w:p w:rsidR="0000013E" w:rsidRDefault="0000013E" w:rsidP="00156A09">
      <w:pPr>
        <w:rPr>
          <w:rFonts w:cs="Arial"/>
          <w:szCs w:val="20"/>
          <w:lang w:val="sl-SI"/>
        </w:rPr>
      </w:pPr>
    </w:p>
    <w:sectPr w:rsidR="0000013E" w:rsidSect="00783310">
      <w:head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2A8" w:rsidRDefault="002732A8">
      <w:r>
        <w:separator/>
      </w:r>
    </w:p>
  </w:endnote>
  <w:endnote w:type="continuationSeparator" w:id="0">
    <w:p w:rsidR="002732A8" w:rsidRDefault="00273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4EDD6983-F927-4DB3-9F57-A24EF9ED146B}"/>
  </w:font>
  <w:font w:name="Republika">
    <w:panose1 w:val="02000506040000020004"/>
    <w:charset w:val="EE"/>
    <w:family w:val="auto"/>
    <w:pitch w:val="variable"/>
    <w:sig w:usb0="A00000FF" w:usb1="4000205B" w:usb2="00000000" w:usb3="00000000" w:csb0="00000093" w:csb1="00000000"/>
    <w:embedRegular r:id="rId2" w:fontKey="{E3A56190-4389-4FC7-8484-BB6C33A94D8C}"/>
  </w:font>
  <w:font w:name="Republika Bold">
    <w:altName w:val="Courier New"/>
    <w:panose1 w:val="02000806030000020004"/>
    <w:charset w:val="00"/>
    <w:family w:val="auto"/>
    <w:pitch w:val="variable"/>
    <w:sig w:usb0="03000000" w:usb1="00000000" w:usb2="00000000" w:usb3="00000000" w:csb0="00000001" w:csb1="00000000"/>
    <w:embedBold r:id="rId3" w:fontKey="{4E727595-47F8-4683-9ED2-1B3FDABC919F}"/>
  </w:font>
  <w:font w:name="Cambria">
    <w:panose1 w:val="02040503050406030204"/>
    <w:charset w:val="EE"/>
    <w:family w:val="roman"/>
    <w:pitch w:val="variable"/>
    <w:sig w:usb0="E00006FF" w:usb1="420024FF" w:usb2="02000000" w:usb3="00000000" w:csb0="0000019F" w:csb1="00000000"/>
    <w:embedRegular r:id="rId4" w:fontKey="{549E329A-6509-4DFD-B8A4-767513A73EE4}"/>
  </w:font>
  <w:font w:name="Calibri">
    <w:panose1 w:val="020F0502020204030204"/>
    <w:charset w:val="EE"/>
    <w:family w:val="swiss"/>
    <w:pitch w:val="variable"/>
    <w:sig w:usb0="E4002EFF" w:usb1="C000247B" w:usb2="00000009" w:usb3="00000000" w:csb0="000001FF" w:csb1="00000000"/>
    <w:embedRegular r:id="rId5" w:fontKey="{0C81E592-2049-4740-A916-5979FF781A4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2A8" w:rsidRDefault="002732A8">
      <w:r>
        <w:separator/>
      </w:r>
    </w:p>
  </w:footnote>
  <w:footnote w:type="continuationSeparator" w:id="0">
    <w:p w:rsidR="002732A8" w:rsidRDefault="002732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trPr>
        <w:cantSplit/>
        <w:trHeight w:hRule="exact" w:val="847"/>
      </w:trPr>
      <w:tc>
        <w:tcPr>
          <w:tcW w:w="567" w:type="dxa"/>
        </w:tcPr>
        <w:p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tc>
    </w:tr>
  </w:tbl>
  <w:p w:rsidR="00164BE3" w:rsidRPr="008F3500" w:rsidRDefault="00CD74D9"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164BE3" w:rsidRPr="008F3500">
      <w:rPr>
        <w:rFonts w:ascii="Republika" w:hAnsi="Republika"/>
        <w:lang w:val="sl-SI"/>
      </w:rPr>
      <w:t>REPUBLIKA SLOVENIJA</w:t>
    </w:r>
  </w:p>
  <w:p w:rsidR="00164BE3" w:rsidRPr="008F3500" w:rsidRDefault="00F23209"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w:t>
    </w:r>
    <w:r w:rsidR="00E96041">
      <w:rPr>
        <w:rFonts w:ascii="Republika Bold" w:hAnsi="Republika Bold"/>
        <w:b/>
        <w:caps/>
        <w:lang w:val="sl-SI"/>
      </w:rPr>
      <w:t>okolje</w:t>
    </w:r>
    <w:r w:rsidR="00936D23" w:rsidRPr="00936D23">
      <w:rPr>
        <w:rFonts w:ascii="Republika Bold" w:hAnsi="Republika Bold"/>
        <w:b/>
        <w:caps/>
        <w:lang w:val="sl-SI"/>
      </w:rPr>
      <w:t xml:space="preserve"> </w:t>
    </w:r>
    <w:r w:rsidR="00936D23">
      <w:rPr>
        <w:rFonts w:ascii="Republika Bold" w:hAnsi="Republika Bold"/>
        <w:b/>
        <w:caps/>
        <w:lang w:val="sl-SI"/>
      </w:rPr>
      <w:t>in PROSTOR</w:t>
    </w:r>
  </w:p>
  <w:p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3B05C6">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proofErr w:type="spellStart"/>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roofErr w:type="spellEnd"/>
  </w:p>
  <w:p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0A01"/>
    <w:multiLevelType w:val="hybridMultilevel"/>
    <w:tmpl w:val="C392526C"/>
    <w:lvl w:ilvl="0" w:tplc="6302DB18">
      <w:start w:val="23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449268D"/>
    <w:multiLevelType w:val="hybridMultilevel"/>
    <w:tmpl w:val="A008FA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133B640B"/>
    <w:multiLevelType w:val="hybridMultilevel"/>
    <w:tmpl w:val="4552B96A"/>
    <w:lvl w:ilvl="0" w:tplc="AA761E0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
    <w:nsid w:val="26264362"/>
    <w:multiLevelType w:val="hybridMultilevel"/>
    <w:tmpl w:val="FE140526"/>
    <w:lvl w:ilvl="0" w:tplc="64D6C4B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85C0E25"/>
    <w:multiLevelType w:val="hybridMultilevel"/>
    <w:tmpl w:val="458A3634"/>
    <w:lvl w:ilvl="0" w:tplc="71A8AD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79C7698"/>
    <w:multiLevelType w:val="hybridMultilevel"/>
    <w:tmpl w:val="73D2C958"/>
    <w:lvl w:ilvl="0" w:tplc="5606744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2">
    <w:nsid w:val="4C2C7F27"/>
    <w:multiLevelType w:val="hybridMultilevel"/>
    <w:tmpl w:val="B3FC4EB4"/>
    <w:lvl w:ilvl="0" w:tplc="E9367A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585F07F6"/>
    <w:multiLevelType w:val="hybridMultilevel"/>
    <w:tmpl w:val="328A69FC"/>
    <w:lvl w:ilvl="0" w:tplc="F9E68E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60352E95"/>
    <w:multiLevelType w:val="hybridMultilevel"/>
    <w:tmpl w:val="B982691E"/>
    <w:lvl w:ilvl="0" w:tplc="E06C0B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nsid w:val="604865E8"/>
    <w:multiLevelType w:val="hybridMultilevel"/>
    <w:tmpl w:val="84588578"/>
    <w:lvl w:ilvl="0" w:tplc="348EAE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9">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9"/>
  </w:num>
  <w:num w:numId="4">
    <w:abstractNumId w:val="2"/>
  </w:num>
  <w:num w:numId="5">
    <w:abstractNumId w:val="4"/>
  </w:num>
  <w:num w:numId="6">
    <w:abstractNumId w:val="18"/>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9"/>
  </w:num>
  <w:num w:numId="11">
    <w:abstractNumId w:val="19"/>
  </w:num>
  <w:num w:numId="12">
    <w:abstractNumId w:val="0"/>
  </w:num>
  <w:num w:numId="13">
    <w:abstractNumId w:val="14"/>
  </w:num>
  <w:num w:numId="14">
    <w:abstractNumId w:val="7"/>
  </w:num>
  <w:num w:numId="15">
    <w:abstractNumId w:val="13"/>
  </w:num>
  <w:num w:numId="16">
    <w:abstractNumId w:val="12"/>
  </w:num>
  <w:num w:numId="17">
    <w:abstractNumId w:val="3"/>
  </w:num>
  <w:num w:numId="18">
    <w:abstractNumId w:val="15"/>
  </w:num>
  <w:num w:numId="19">
    <w:abstractNumId w:val="6"/>
  </w:num>
  <w:num w:numId="20">
    <w:abstractNumId w:val="1"/>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3313">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013E"/>
    <w:rsid w:val="00003B3C"/>
    <w:rsid w:val="00003F03"/>
    <w:rsid w:val="00005EE7"/>
    <w:rsid w:val="00016255"/>
    <w:rsid w:val="00023A88"/>
    <w:rsid w:val="000305DB"/>
    <w:rsid w:val="00030C30"/>
    <w:rsid w:val="00031FE3"/>
    <w:rsid w:val="00033722"/>
    <w:rsid w:val="0004009D"/>
    <w:rsid w:val="00041440"/>
    <w:rsid w:val="00045A7B"/>
    <w:rsid w:val="000464CF"/>
    <w:rsid w:val="00054557"/>
    <w:rsid w:val="00057FFB"/>
    <w:rsid w:val="00060358"/>
    <w:rsid w:val="0006075C"/>
    <w:rsid w:val="00063561"/>
    <w:rsid w:val="0006790F"/>
    <w:rsid w:val="00067FD8"/>
    <w:rsid w:val="00070576"/>
    <w:rsid w:val="000706F1"/>
    <w:rsid w:val="000712B8"/>
    <w:rsid w:val="00071B56"/>
    <w:rsid w:val="00072017"/>
    <w:rsid w:val="00080AF7"/>
    <w:rsid w:val="00082E04"/>
    <w:rsid w:val="00086321"/>
    <w:rsid w:val="00091F6C"/>
    <w:rsid w:val="000926AB"/>
    <w:rsid w:val="00092752"/>
    <w:rsid w:val="00094E91"/>
    <w:rsid w:val="000958AA"/>
    <w:rsid w:val="000A039D"/>
    <w:rsid w:val="000A38B7"/>
    <w:rsid w:val="000A5663"/>
    <w:rsid w:val="000A5BB9"/>
    <w:rsid w:val="000A7238"/>
    <w:rsid w:val="000A77AA"/>
    <w:rsid w:val="000B0456"/>
    <w:rsid w:val="000B5F22"/>
    <w:rsid w:val="000C01BA"/>
    <w:rsid w:val="000C4985"/>
    <w:rsid w:val="000C4A03"/>
    <w:rsid w:val="000E1C25"/>
    <w:rsid w:val="000E6656"/>
    <w:rsid w:val="000F0DC9"/>
    <w:rsid w:val="000F1519"/>
    <w:rsid w:val="000F1BB0"/>
    <w:rsid w:val="000F4B77"/>
    <w:rsid w:val="000F6B97"/>
    <w:rsid w:val="000F74D1"/>
    <w:rsid w:val="001074B2"/>
    <w:rsid w:val="00114344"/>
    <w:rsid w:val="00116D2E"/>
    <w:rsid w:val="001206B4"/>
    <w:rsid w:val="001224D2"/>
    <w:rsid w:val="00124F0D"/>
    <w:rsid w:val="00130983"/>
    <w:rsid w:val="00132649"/>
    <w:rsid w:val="00132A2E"/>
    <w:rsid w:val="0013466B"/>
    <w:rsid w:val="00135403"/>
    <w:rsid w:val="001357B2"/>
    <w:rsid w:val="00137209"/>
    <w:rsid w:val="00140361"/>
    <w:rsid w:val="00141108"/>
    <w:rsid w:val="00151D18"/>
    <w:rsid w:val="00155995"/>
    <w:rsid w:val="00156A09"/>
    <w:rsid w:val="00162153"/>
    <w:rsid w:val="00162238"/>
    <w:rsid w:val="0016497F"/>
    <w:rsid w:val="00164BE3"/>
    <w:rsid w:val="001671D0"/>
    <w:rsid w:val="00172F14"/>
    <w:rsid w:val="0017642F"/>
    <w:rsid w:val="0018101B"/>
    <w:rsid w:val="0018103A"/>
    <w:rsid w:val="00181A4C"/>
    <w:rsid w:val="00182A45"/>
    <w:rsid w:val="00187CA9"/>
    <w:rsid w:val="001915B9"/>
    <w:rsid w:val="00192573"/>
    <w:rsid w:val="00192E4B"/>
    <w:rsid w:val="001A50A4"/>
    <w:rsid w:val="001A7C4D"/>
    <w:rsid w:val="001B0C56"/>
    <w:rsid w:val="001B1182"/>
    <w:rsid w:val="001B464D"/>
    <w:rsid w:val="001B500E"/>
    <w:rsid w:val="001B59A4"/>
    <w:rsid w:val="001B79F5"/>
    <w:rsid w:val="001C24D2"/>
    <w:rsid w:val="001D0089"/>
    <w:rsid w:val="001D4192"/>
    <w:rsid w:val="001D6191"/>
    <w:rsid w:val="001D7479"/>
    <w:rsid w:val="001E777E"/>
    <w:rsid w:val="001E7987"/>
    <w:rsid w:val="001F300B"/>
    <w:rsid w:val="001F3D76"/>
    <w:rsid w:val="001F4719"/>
    <w:rsid w:val="00202A77"/>
    <w:rsid w:val="00203BCB"/>
    <w:rsid w:val="00205195"/>
    <w:rsid w:val="00206A24"/>
    <w:rsid w:val="0020744C"/>
    <w:rsid w:val="0021370B"/>
    <w:rsid w:val="0021599F"/>
    <w:rsid w:val="002161FD"/>
    <w:rsid w:val="002215BE"/>
    <w:rsid w:val="00221875"/>
    <w:rsid w:val="002260A9"/>
    <w:rsid w:val="002352E3"/>
    <w:rsid w:val="00235DAE"/>
    <w:rsid w:val="00236E74"/>
    <w:rsid w:val="00243457"/>
    <w:rsid w:val="00245002"/>
    <w:rsid w:val="00250542"/>
    <w:rsid w:val="00257772"/>
    <w:rsid w:val="002608E7"/>
    <w:rsid w:val="00267137"/>
    <w:rsid w:val="00271CE5"/>
    <w:rsid w:val="002732A8"/>
    <w:rsid w:val="00276545"/>
    <w:rsid w:val="00276E83"/>
    <w:rsid w:val="002774FD"/>
    <w:rsid w:val="002812FB"/>
    <w:rsid w:val="00282020"/>
    <w:rsid w:val="00285A74"/>
    <w:rsid w:val="0028788D"/>
    <w:rsid w:val="0029529E"/>
    <w:rsid w:val="00296474"/>
    <w:rsid w:val="002A34C1"/>
    <w:rsid w:val="002A473F"/>
    <w:rsid w:val="002A49DD"/>
    <w:rsid w:val="002A55B5"/>
    <w:rsid w:val="002A6C04"/>
    <w:rsid w:val="002A7D15"/>
    <w:rsid w:val="002A7E4B"/>
    <w:rsid w:val="002B3FA9"/>
    <w:rsid w:val="002B479B"/>
    <w:rsid w:val="002B7A82"/>
    <w:rsid w:val="002C0E8B"/>
    <w:rsid w:val="002C1669"/>
    <w:rsid w:val="002C2945"/>
    <w:rsid w:val="002C6C69"/>
    <w:rsid w:val="002C70BD"/>
    <w:rsid w:val="002C7D63"/>
    <w:rsid w:val="002E6588"/>
    <w:rsid w:val="002F36B2"/>
    <w:rsid w:val="002F3B95"/>
    <w:rsid w:val="00303048"/>
    <w:rsid w:val="003075A6"/>
    <w:rsid w:val="003077AB"/>
    <w:rsid w:val="003107D7"/>
    <w:rsid w:val="003140C2"/>
    <w:rsid w:val="003151E7"/>
    <w:rsid w:val="0032316D"/>
    <w:rsid w:val="00325C25"/>
    <w:rsid w:val="00327F53"/>
    <w:rsid w:val="00336579"/>
    <w:rsid w:val="003451F4"/>
    <w:rsid w:val="003452F9"/>
    <w:rsid w:val="00350EA8"/>
    <w:rsid w:val="00357D59"/>
    <w:rsid w:val="00360191"/>
    <w:rsid w:val="00361DB6"/>
    <w:rsid w:val="003636BF"/>
    <w:rsid w:val="00366DAC"/>
    <w:rsid w:val="00367CE9"/>
    <w:rsid w:val="00371EB9"/>
    <w:rsid w:val="0037479F"/>
    <w:rsid w:val="003749BB"/>
    <w:rsid w:val="003756FE"/>
    <w:rsid w:val="003765A0"/>
    <w:rsid w:val="00376F53"/>
    <w:rsid w:val="003845B4"/>
    <w:rsid w:val="00385D3F"/>
    <w:rsid w:val="00386FFA"/>
    <w:rsid w:val="00387A1E"/>
    <w:rsid w:val="00387B1A"/>
    <w:rsid w:val="003904D8"/>
    <w:rsid w:val="00392BA9"/>
    <w:rsid w:val="003930CA"/>
    <w:rsid w:val="00395FB5"/>
    <w:rsid w:val="003965EF"/>
    <w:rsid w:val="00397CB5"/>
    <w:rsid w:val="003A21C1"/>
    <w:rsid w:val="003A3FA0"/>
    <w:rsid w:val="003A71DE"/>
    <w:rsid w:val="003B05C6"/>
    <w:rsid w:val="003B3DC9"/>
    <w:rsid w:val="003B75E5"/>
    <w:rsid w:val="003C5FD2"/>
    <w:rsid w:val="003D5CF1"/>
    <w:rsid w:val="003D6540"/>
    <w:rsid w:val="003E0853"/>
    <w:rsid w:val="003E1C74"/>
    <w:rsid w:val="003E4AA8"/>
    <w:rsid w:val="003E73D5"/>
    <w:rsid w:val="003F05F4"/>
    <w:rsid w:val="003F1194"/>
    <w:rsid w:val="003F2246"/>
    <w:rsid w:val="003F64C4"/>
    <w:rsid w:val="003F681E"/>
    <w:rsid w:val="00400B8E"/>
    <w:rsid w:val="00400F41"/>
    <w:rsid w:val="00405C69"/>
    <w:rsid w:val="0041164E"/>
    <w:rsid w:val="00411ED1"/>
    <w:rsid w:val="00412D89"/>
    <w:rsid w:val="00423CAE"/>
    <w:rsid w:val="00424B0F"/>
    <w:rsid w:val="00425146"/>
    <w:rsid w:val="00434949"/>
    <w:rsid w:val="00441129"/>
    <w:rsid w:val="004442F4"/>
    <w:rsid w:val="00446E1A"/>
    <w:rsid w:val="00452AFF"/>
    <w:rsid w:val="0045317F"/>
    <w:rsid w:val="00455229"/>
    <w:rsid w:val="00462114"/>
    <w:rsid w:val="0046245F"/>
    <w:rsid w:val="00464B61"/>
    <w:rsid w:val="00472A2A"/>
    <w:rsid w:val="004732FC"/>
    <w:rsid w:val="00483DF9"/>
    <w:rsid w:val="0048548F"/>
    <w:rsid w:val="00495B8C"/>
    <w:rsid w:val="004978CD"/>
    <w:rsid w:val="004B3DE1"/>
    <w:rsid w:val="004B465D"/>
    <w:rsid w:val="004B6348"/>
    <w:rsid w:val="004C0604"/>
    <w:rsid w:val="004C0820"/>
    <w:rsid w:val="004C0A57"/>
    <w:rsid w:val="004D698D"/>
    <w:rsid w:val="004D6CA6"/>
    <w:rsid w:val="004E12D5"/>
    <w:rsid w:val="004E2C69"/>
    <w:rsid w:val="004E4D9B"/>
    <w:rsid w:val="004F6430"/>
    <w:rsid w:val="004F7E7F"/>
    <w:rsid w:val="005023C7"/>
    <w:rsid w:val="00502C44"/>
    <w:rsid w:val="00505B43"/>
    <w:rsid w:val="00507373"/>
    <w:rsid w:val="00510B36"/>
    <w:rsid w:val="00511401"/>
    <w:rsid w:val="00514B5D"/>
    <w:rsid w:val="00516D4F"/>
    <w:rsid w:val="005245AE"/>
    <w:rsid w:val="00526246"/>
    <w:rsid w:val="005266C9"/>
    <w:rsid w:val="00527915"/>
    <w:rsid w:val="00530925"/>
    <w:rsid w:val="00534B7B"/>
    <w:rsid w:val="00536AA4"/>
    <w:rsid w:val="00537AA8"/>
    <w:rsid w:val="00540D3E"/>
    <w:rsid w:val="00542192"/>
    <w:rsid w:val="005443D0"/>
    <w:rsid w:val="0054515A"/>
    <w:rsid w:val="00561AB1"/>
    <w:rsid w:val="00567106"/>
    <w:rsid w:val="00570284"/>
    <w:rsid w:val="00572C56"/>
    <w:rsid w:val="00581BB0"/>
    <w:rsid w:val="00583EDF"/>
    <w:rsid w:val="00591D61"/>
    <w:rsid w:val="00591FF0"/>
    <w:rsid w:val="0059697C"/>
    <w:rsid w:val="00596FBE"/>
    <w:rsid w:val="005A07E9"/>
    <w:rsid w:val="005A270B"/>
    <w:rsid w:val="005A2BC9"/>
    <w:rsid w:val="005A4433"/>
    <w:rsid w:val="005A7524"/>
    <w:rsid w:val="005B0F3A"/>
    <w:rsid w:val="005B2DBE"/>
    <w:rsid w:val="005B4CF7"/>
    <w:rsid w:val="005C564F"/>
    <w:rsid w:val="005C5AB5"/>
    <w:rsid w:val="005C6411"/>
    <w:rsid w:val="005D1550"/>
    <w:rsid w:val="005D1ABC"/>
    <w:rsid w:val="005D52D7"/>
    <w:rsid w:val="005D7EFA"/>
    <w:rsid w:val="005E1D3C"/>
    <w:rsid w:val="005E2415"/>
    <w:rsid w:val="005E2D12"/>
    <w:rsid w:val="005E56D7"/>
    <w:rsid w:val="005E7F9C"/>
    <w:rsid w:val="00606254"/>
    <w:rsid w:val="00606BA2"/>
    <w:rsid w:val="00621E8B"/>
    <w:rsid w:val="00624468"/>
    <w:rsid w:val="00632253"/>
    <w:rsid w:val="006344BF"/>
    <w:rsid w:val="00636253"/>
    <w:rsid w:val="006376DC"/>
    <w:rsid w:val="00637816"/>
    <w:rsid w:val="00640D79"/>
    <w:rsid w:val="00640DB8"/>
    <w:rsid w:val="00641A0D"/>
    <w:rsid w:val="00642714"/>
    <w:rsid w:val="006432A3"/>
    <w:rsid w:val="006455CE"/>
    <w:rsid w:val="0064694C"/>
    <w:rsid w:val="006518E8"/>
    <w:rsid w:val="00652299"/>
    <w:rsid w:val="00657E0B"/>
    <w:rsid w:val="00666079"/>
    <w:rsid w:val="00666334"/>
    <w:rsid w:val="00671ADC"/>
    <w:rsid w:val="0067236E"/>
    <w:rsid w:val="00677943"/>
    <w:rsid w:val="006817A6"/>
    <w:rsid w:val="006844DD"/>
    <w:rsid w:val="006928A5"/>
    <w:rsid w:val="00692AEC"/>
    <w:rsid w:val="00694193"/>
    <w:rsid w:val="006948C3"/>
    <w:rsid w:val="006A1675"/>
    <w:rsid w:val="006A613C"/>
    <w:rsid w:val="006A6E80"/>
    <w:rsid w:val="006A7B35"/>
    <w:rsid w:val="006B00F4"/>
    <w:rsid w:val="006B5AD9"/>
    <w:rsid w:val="006B5ED5"/>
    <w:rsid w:val="006B7751"/>
    <w:rsid w:val="006C0BC0"/>
    <w:rsid w:val="006C46DC"/>
    <w:rsid w:val="006D04CA"/>
    <w:rsid w:val="006D1354"/>
    <w:rsid w:val="006D15AA"/>
    <w:rsid w:val="006D22F3"/>
    <w:rsid w:val="006D42D9"/>
    <w:rsid w:val="006D73F3"/>
    <w:rsid w:val="006E5BD1"/>
    <w:rsid w:val="006E756C"/>
    <w:rsid w:val="006F0F5C"/>
    <w:rsid w:val="006F2FBC"/>
    <w:rsid w:val="006F33E6"/>
    <w:rsid w:val="006F4557"/>
    <w:rsid w:val="006F7D19"/>
    <w:rsid w:val="00701199"/>
    <w:rsid w:val="00702D3C"/>
    <w:rsid w:val="007037D6"/>
    <w:rsid w:val="00704701"/>
    <w:rsid w:val="00706B7C"/>
    <w:rsid w:val="0072062C"/>
    <w:rsid w:val="00722164"/>
    <w:rsid w:val="00723665"/>
    <w:rsid w:val="007258BE"/>
    <w:rsid w:val="00733017"/>
    <w:rsid w:val="0073355D"/>
    <w:rsid w:val="00736206"/>
    <w:rsid w:val="007411BB"/>
    <w:rsid w:val="00742284"/>
    <w:rsid w:val="00743006"/>
    <w:rsid w:val="00746825"/>
    <w:rsid w:val="00746F39"/>
    <w:rsid w:val="007471C8"/>
    <w:rsid w:val="00752970"/>
    <w:rsid w:val="007540AD"/>
    <w:rsid w:val="00754331"/>
    <w:rsid w:val="00757661"/>
    <w:rsid w:val="00757D6A"/>
    <w:rsid w:val="00757E9D"/>
    <w:rsid w:val="007645B0"/>
    <w:rsid w:val="00764823"/>
    <w:rsid w:val="0076501C"/>
    <w:rsid w:val="0076523B"/>
    <w:rsid w:val="007770C7"/>
    <w:rsid w:val="00777334"/>
    <w:rsid w:val="00783310"/>
    <w:rsid w:val="00783E2C"/>
    <w:rsid w:val="007856CC"/>
    <w:rsid w:val="00787B75"/>
    <w:rsid w:val="007901FF"/>
    <w:rsid w:val="007917C0"/>
    <w:rsid w:val="00792BE2"/>
    <w:rsid w:val="00794BEA"/>
    <w:rsid w:val="00796439"/>
    <w:rsid w:val="007A02E6"/>
    <w:rsid w:val="007A4A6D"/>
    <w:rsid w:val="007B14C6"/>
    <w:rsid w:val="007B24CD"/>
    <w:rsid w:val="007B3925"/>
    <w:rsid w:val="007C39C3"/>
    <w:rsid w:val="007C7B32"/>
    <w:rsid w:val="007C7F4D"/>
    <w:rsid w:val="007D0FBE"/>
    <w:rsid w:val="007D1A62"/>
    <w:rsid w:val="007D1BCF"/>
    <w:rsid w:val="007D1FA0"/>
    <w:rsid w:val="007D1FDE"/>
    <w:rsid w:val="007D4377"/>
    <w:rsid w:val="007D65D5"/>
    <w:rsid w:val="007D668C"/>
    <w:rsid w:val="007D75CF"/>
    <w:rsid w:val="007E220F"/>
    <w:rsid w:val="007E274C"/>
    <w:rsid w:val="007E6DC5"/>
    <w:rsid w:val="007F2AA6"/>
    <w:rsid w:val="007F3035"/>
    <w:rsid w:val="007F4466"/>
    <w:rsid w:val="007F5F11"/>
    <w:rsid w:val="007F7E83"/>
    <w:rsid w:val="00807F71"/>
    <w:rsid w:val="00810FAE"/>
    <w:rsid w:val="008119B5"/>
    <w:rsid w:val="0081322D"/>
    <w:rsid w:val="00813EBE"/>
    <w:rsid w:val="00814FB1"/>
    <w:rsid w:val="008151FF"/>
    <w:rsid w:val="00825DB5"/>
    <w:rsid w:val="00826C61"/>
    <w:rsid w:val="008273DA"/>
    <w:rsid w:val="00831B4A"/>
    <w:rsid w:val="00833216"/>
    <w:rsid w:val="00833D22"/>
    <w:rsid w:val="0083413B"/>
    <w:rsid w:val="00841962"/>
    <w:rsid w:val="00843550"/>
    <w:rsid w:val="00845E7C"/>
    <w:rsid w:val="00846198"/>
    <w:rsid w:val="008474C2"/>
    <w:rsid w:val="008526B7"/>
    <w:rsid w:val="00852B9A"/>
    <w:rsid w:val="00862728"/>
    <w:rsid w:val="00864018"/>
    <w:rsid w:val="0086503A"/>
    <w:rsid w:val="00866A2A"/>
    <w:rsid w:val="0087472D"/>
    <w:rsid w:val="0088043C"/>
    <w:rsid w:val="00881BA6"/>
    <w:rsid w:val="008906C9"/>
    <w:rsid w:val="008A564A"/>
    <w:rsid w:val="008B3FE1"/>
    <w:rsid w:val="008B4AB9"/>
    <w:rsid w:val="008C0B42"/>
    <w:rsid w:val="008C14C9"/>
    <w:rsid w:val="008C14CB"/>
    <w:rsid w:val="008C28D3"/>
    <w:rsid w:val="008C5738"/>
    <w:rsid w:val="008C6EAF"/>
    <w:rsid w:val="008C7979"/>
    <w:rsid w:val="008D04F0"/>
    <w:rsid w:val="008D2CDF"/>
    <w:rsid w:val="008D6755"/>
    <w:rsid w:val="008D7BFC"/>
    <w:rsid w:val="008E009C"/>
    <w:rsid w:val="008E0CA5"/>
    <w:rsid w:val="008E3E1A"/>
    <w:rsid w:val="008E4BB7"/>
    <w:rsid w:val="008E72C4"/>
    <w:rsid w:val="008F3500"/>
    <w:rsid w:val="008F5401"/>
    <w:rsid w:val="008F7996"/>
    <w:rsid w:val="00900730"/>
    <w:rsid w:val="00910B3D"/>
    <w:rsid w:val="00913764"/>
    <w:rsid w:val="00914BE8"/>
    <w:rsid w:val="00915D96"/>
    <w:rsid w:val="00924E3C"/>
    <w:rsid w:val="00930B35"/>
    <w:rsid w:val="00936D23"/>
    <w:rsid w:val="00940264"/>
    <w:rsid w:val="00940737"/>
    <w:rsid w:val="009408F0"/>
    <w:rsid w:val="00941DA7"/>
    <w:rsid w:val="00942F22"/>
    <w:rsid w:val="00945041"/>
    <w:rsid w:val="009457F5"/>
    <w:rsid w:val="00945B6E"/>
    <w:rsid w:val="00946348"/>
    <w:rsid w:val="00950A76"/>
    <w:rsid w:val="00950F7A"/>
    <w:rsid w:val="00951DC1"/>
    <w:rsid w:val="00957D8E"/>
    <w:rsid w:val="009612BB"/>
    <w:rsid w:val="00963B17"/>
    <w:rsid w:val="00964736"/>
    <w:rsid w:val="009713DE"/>
    <w:rsid w:val="00972DAB"/>
    <w:rsid w:val="0097483B"/>
    <w:rsid w:val="00975EC8"/>
    <w:rsid w:val="00980883"/>
    <w:rsid w:val="00983FD5"/>
    <w:rsid w:val="0099227A"/>
    <w:rsid w:val="00997FEE"/>
    <w:rsid w:val="009A4373"/>
    <w:rsid w:val="009A538C"/>
    <w:rsid w:val="009A6A07"/>
    <w:rsid w:val="009B0D15"/>
    <w:rsid w:val="009B490E"/>
    <w:rsid w:val="009B53E8"/>
    <w:rsid w:val="009B5846"/>
    <w:rsid w:val="009B5F5F"/>
    <w:rsid w:val="009C009A"/>
    <w:rsid w:val="009C0BFF"/>
    <w:rsid w:val="009C0E3F"/>
    <w:rsid w:val="009C339C"/>
    <w:rsid w:val="009C565C"/>
    <w:rsid w:val="009C5E76"/>
    <w:rsid w:val="009C7926"/>
    <w:rsid w:val="009D18B8"/>
    <w:rsid w:val="009D4CBB"/>
    <w:rsid w:val="009D5F3B"/>
    <w:rsid w:val="009D649F"/>
    <w:rsid w:val="009F3E80"/>
    <w:rsid w:val="009F7CB6"/>
    <w:rsid w:val="00A00C60"/>
    <w:rsid w:val="00A034AD"/>
    <w:rsid w:val="00A10A52"/>
    <w:rsid w:val="00A10ADA"/>
    <w:rsid w:val="00A10C8F"/>
    <w:rsid w:val="00A112E8"/>
    <w:rsid w:val="00A125C5"/>
    <w:rsid w:val="00A17F97"/>
    <w:rsid w:val="00A222DD"/>
    <w:rsid w:val="00A272C9"/>
    <w:rsid w:val="00A2758B"/>
    <w:rsid w:val="00A33EBF"/>
    <w:rsid w:val="00A3444C"/>
    <w:rsid w:val="00A346DD"/>
    <w:rsid w:val="00A348D7"/>
    <w:rsid w:val="00A34D33"/>
    <w:rsid w:val="00A36334"/>
    <w:rsid w:val="00A425C5"/>
    <w:rsid w:val="00A44505"/>
    <w:rsid w:val="00A5039D"/>
    <w:rsid w:val="00A51437"/>
    <w:rsid w:val="00A6072D"/>
    <w:rsid w:val="00A61303"/>
    <w:rsid w:val="00A61F62"/>
    <w:rsid w:val="00A63396"/>
    <w:rsid w:val="00A65EE7"/>
    <w:rsid w:val="00A70133"/>
    <w:rsid w:val="00A70558"/>
    <w:rsid w:val="00A7726B"/>
    <w:rsid w:val="00A836F5"/>
    <w:rsid w:val="00A87E2A"/>
    <w:rsid w:val="00A94585"/>
    <w:rsid w:val="00A94759"/>
    <w:rsid w:val="00AA06AA"/>
    <w:rsid w:val="00AA7100"/>
    <w:rsid w:val="00AB1BD5"/>
    <w:rsid w:val="00AB2531"/>
    <w:rsid w:val="00AB3317"/>
    <w:rsid w:val="00AB51F1"/>
    <w:rsid w:val="00AC1845"/>
    <w:rsid w:val="00AC1D97"/>
    <w:rsid w:val="00AC23E0"/>
    <w:rsid w:val="00AC3709"/>
    <w:rsid w:val="00AC3903"/>
    <w:rsid w:val="00AC3BD6"/>
    <w:rsid w:val="00AD2020"/>
    <w:rsid w:val="00AD36D6"/>
    <w:rsid w:val="00AD5BF9"/>
    <w:rsid w:val="00AD6356"/>
    <w:rsid w:val="00AE75EA"/>
    <w:rsid w:val="00AE7942"/>
    <w:rsid w:val="00AE7AFC"/>
    <w:rsid w:val="00AF1EEF"/>
    <w:rsid w:val="00AF6D69"/>
    <w:rsid w:val="00AF7002"/>
    <w:rsid w:val="00AF7526"/>
    <w:rsid w:val="00AF7DE9"/>
    <w:rsid w:val="00B008A2"/>
    <w:rsid w:val="00B01258"/>
    <w:rsid w:val="00B0563C"/>
    <w:rsid w:val="00B10145"/>
    <w:rsid w:val="00B12E84"/>
    <w:rsid w:val="00B1397C"/>
    <w:rsid w:val="00B17141"/>
    <w:rsid w:val="00B20038"/>
    <w:rsid w:val="00B213AF"/>
    <w:rsid w:val="00B21797"/>
    <w:rsid w:val="00B225EE"/>
    <w:rsid w:val="00B263F9"/>
    <w:rsid w:val="00B27B26"/>
    <w:rsid w:val="00B310F2"/>
    <w:rsid w:val="00B31575"/>
    <w:rsid w:val="00B31DF6"/>
    <w:rsid w:val="00B34416"/>
    <w:rsid w:val="00B41F0B"/>
    <w:rsid w:val="00B4574B"/>
    <w:rsid w:val="00B5015F"/>
    <w:rsid w:val="00B51644"/>
    <w:rsid w:val="00B54048"/>
    <w:rsid w:val="00B563ED"/>
    <w:rsid w:val="00B607A0"/>
    <w:rsid w:val="00B64A3E"/>
    <w:rsid w:val="00B66CA1"/>
    <w:rsid w:val="00B67036"/>
    <w:rsid w:val="00B6751E"/>
    <w:rsid w:val="00B67A43"/>
    <w:rsid w:val="00B755D9"/>
    <w:rsid w:val="00B8547D"/>
    <w:rsid w:val="00B90D6F"/>
    <w:rsid w:val="00B90EEF"/>
    <w:rsid w:val="00B91302"/>
    <w:rsid w:val="00BA1883"/>
    <w:rsid w:val="00BB6069"/>
    <w:rsid w:val="00BC11D0"/>
    <w:rsid w:val="00BC1C5E"/>
    <w:rsid w:val="00BC5F7F"/>
    <w:rsid w:val="00BC7E3E"/>
    <w:rsid w:val="00BD1B5B"/>
    <w:rsid w:val="00BD4C9F"/>
    <w:rsid w:val="00BD7A7A"/>
    <w:rsid w:val="00BE3A68"/>
    <w:rsid w:val="00BE79B3"/>
    <w:rsid w:val="00BF5386"/>
    <w:rsid w:val="00BF76B6"/>
    <w:rsid w:val="00C0019E"/>
    <w:rsid w:val="00C00FDC"/>
    <w:rsid w:val="00C010EC"/>
    <w:rsid w:val="00C01714"/>
    <w:rsid w:val="00C01CE8"/>
    <w:rsid w:val="00C03CA1"/>
    <w:rsid w:val="00C13AB0"/>
    <w:rsid w:val="00C15A4B"/>
    <w:rsid w:val="00C15B7E"/>
    <w:rsid w:val="00C15F7B"/>
    <w:rsid w:val="00C2054F"/>
    <w:rsid w:val="00C2107D"/>
    <w:rsid w:val="00C2209D"/>
    <w:rsid w:val="00C22189"/>
    <w:rsid w:val="00C2403E"/>
    <w:rsid w:val="00C250D5"/>
    <w:rsid w:val="00C25458"/>
    <w:rsid w:val="00C25D8E"/>
    <w:rsid w:val="00C25F65"/>
    <w:rsid w:val="00C37521"/>
    <w:rsid w:val="00C4021D"/>
    <w:rsid w:val="00C406AF"/>
    <w:rsid w:val="00C40E89"/>
    <w:rsid w:val="00C4395F"/>
    <w:rsid w:val="00C45849"/>
    <w:rsid w:val="00C621B9"/>
    <w:rsid w:val="00C62705"/>
    <w:rsid w:val="00C7170D"/>
    <w:rsid w:val="00C72FF3"/>
    <w:rsid w:val="00C73B8D"/>
    <w:rsid w:val="00C834F4"/>
    <w:rsid w:val="00C84F2A"/>
    <w:rsid w:val="00C85384"/>
    <w:rsid w:val="00C9074D"/>
    <w:rsid w:val="00C92898"/>
    <w:rsid w:val="00C92EDC"/>
    <w:rsid w:val="00C93333"/>
    <w:rsid w:val="00C94434"/>
    <w:rsid w:val="00CA1335"/>
    <w:rsid w:val="00CA4337"/>
    <w:rsid w:val="00CA773D"/>
    <w:rsid w:val="00CB04F6"/>
    <w:rsid w:val="00CB21ED"/>
    <w:rsid w:val="00CB28BD"/>
    <w:rsid w:val="00CB464F"/>
    <w:rsid w:val="00CB52C7"/>
    <w:rsid w:val="00CB795E"/>
    <w:rsid w:val="00CC1C94"/>
    <w:rsid w:val="00CC4E0D"/>
    <w:rsid w:val="00CC73AE"/>
    <w:rsid w:val="00CD74D9"/>
    <w:rsid w:val="00CD75A9"/>
    <w:rsid w:val="00CE7514"/>
    <w:rsid w:val="00CF341B"/>
    <w:rsid w:val="00D02295"/>
    <w:rsid w:val="00D04605"/>
    <w:rsid w:val="00D05BBF"/>
    <w:rsid w:val="00D15F36"/>
    <w:rsid w:val="00D248DE"/>
    <w:rsid w:val="00D24D4C"/>
    <w:rsid w:val="00D31F67"/>
    <w:rsid w:val="00D32750"/>
    <w:rsid w:val="00D35FAC"/>
    <w:rsid w:val="00D361B5"/>
    <w:rsid w:val="00D42325"/>
    <w:rsid w:val="00D42565"/>
    <w:rsid w:val="00D44F3B"/>
    <w:rsid w:val="00D476E7"/>
    <w:rsid w:val="00D50D3E"/>
    <w:rsid w:val="00D52D0D"/>
    <w:rsid w:val="00D54381"/>
    <w:rsid w:val="00D554A1"/>
    <w:rsid w:val="00D569F3"/>
    <w:rsid w:val="00D56BD6"/>
    <w:rsid w:val="00D56D18"/>
    <w:rsid w:val="00D575E8"/>
    <w:rsid w:val="00D71EEC"/>
    <w:rsid w:val="00D726F0"/>
    <w:rsid w:val="00D75045"/>
    <w:rsid w:val="00D7726F"/>
    <w:rsid w:val="00D77A3E"/>
    <w:rsid w:val="00D81965"/>
    <w:rsid w:val="00D84966"/>
    <w:rsid w:val="00D8542D"/>
    <w:rsid w:val="00D861BE"/>
    <w:rsid w:val="00D86D2F"/>
    <w:rsid w:val="00D870FC"/>
    <w:rsid w:val="00D8739D"/>
    <w:rsid w:val="00D913E3"/>
    <w:rsid w:val="00D91961"/>
    <w:rsid w:val="00D93753"/>
    <w:rsid w:val="00D966B8"/>
    <w:rsid w:val="00D96FAF"/>
    <w:rsid w:val="00DA4617"/>
    <w:rsid w:val="00DA5F09"/>
    <w:rsid w:val="00DC0905"/>
    <w:rsid w:val="00DC3FDA"/>
    <w:rsid w:val="00DC5134"/>
    <w:rsid w:val="00DC5961"/>
    <w:rsid w:val="00DC6A71"/>
    <w:rsid w:val="00DE5B46"/>
    <w:rsid w:val="00DF66EB"/>
    <w:rsid w:val="00E000EC"/>
    <w:rsid w:val="00E009EA"/>
    <w:rsid w:val="00E032D2"/>
    <w:rsid w:val="00E0357D"/>
    <w:rsid w:val="00E05A5B"/>
    <w:rsid w:val="00E101B6"/>
    <w:rsid w:val="00E10240"/>
    <w:rsid w:val="00E102DA"/>
    <w:rsid w:val="00E17AAE"/>
    <w:rsid w:val="00E24EC2"/>
    <w:rsid w:val="00E267A0"/>
    <w:rsid w:val="00E2775B"/>
    <w:rsid w:val="00E3449F"/>
    <w:rsid w:val="00E36648"/>
    <w:rsid w:val="00E3687A"/>
    <w:rsid w:val="00E41A43"/>
    <w:rsid w:val="00E42E49"/>
    <w:rsid w:val="00E433A5"/>
    <w:rsid w:val="00E4499E"/>
    <w:rsid w:val="00E45B17"/>
    <w:rsid w:val="00E47653"/>
    <w:rsid w:val="00E503D1"/>
    <w:rsid w:val="00E532B4"/>
    <w:rsid w:val="00E55229"/>
    <w:rsid w:val="00E56114"/>
    <w:rsid w:val="00E56A93"/>
    <w:rsid w:val="00E67508"/>
    <w:rsid w:val="00E773F3"/>
    <w:rsid w:val="00E774E2"/>
    <w:rsid w:val="00E803A4"/>
    <w:rsid w:val="00E80AFD"/>
    <w:rsid w:val="00E83D46"/>
    <w:rsid w:val="00E85824"/>
    <w:rsid w:val="00E866A6"/>
    <w:rsid w:val="00E8683E"/>
    <w:rsid w:val="00E873F5"/>
    <w:rsid w:val="00E93D19"/>
    <w:rsid w:val="00E945E8"/>
    <w:rsid w:val="00E94D0B"/>
    <w:rsid w:val="00E96041"/>
    <w:rsid w:val="00EA52D9"/>
    <w:rsid w:val="00EA7B19"/>
    <w:rsid w:val="00EB19C3"/>
    <w:rsid w:val="00EB4645"/>
    <w:rsid w:val="00EB706E"/>
    <w:rsid w:val="00EC376A"/>
    <w:rsid w:val="00EC4861"/>
    <w:rsid w:val="00EC7388"/>
    <w:rsid w:val="00ED2742"/>
    <w:rsid w:val="00ED79D3"/>
    <w:rsid w:val="00EE0FE9"/>
    <w:rsid w:val="00EE351F"/>
    <w:rsid w:val="00EE53EC"/>
    <w:rsid w:val="00EF1DA1"/>
    <w:rsid w:val="00EF2AC7"/>
    <w:rsid w:val="00F00412"/>
    <w:rsid w:val="00F00678"/>
    <w:rsid w:val="00F00B3D"/>
    <w:rsid w:val="00F00B9B"/>
    <w:rsid w:val="00F031EB"/>
    <w:rsid w:val="00F067F4"/>
    <w:rsid w:val="00F10F02"/>
    <w:rsid w:val="00F14D02"/>
    <w:rsid w:val="00F15F48"/>
    <w:rsid w:val="00F16AC9"/>
    <w:rsid w:val="00F206F9"/>
    <w:rsid w:val="00F23209"/>
    <w:rsid w:val="00F240BB"/>
    <w:rsid w:val="00F25603"/>
    <w:rsid w:val="00F335D8"/>
    <w:rsid w:val="00F3382D"/>
    <w:rsid w:val="00F36E14"/>
    <w:rsid w:val="00F40092"/>
    <w:rsid w:val="00F46651"/>
    <w:rsid w:val="00F46724"/>
    <w:rsid w:val="00F46B86"/>
    <w:rsid w:val="00F57FED"/>
    <w:rsid w:val="00F65B79"/>
    <w:rsid w:val="00F666FE"/>
    <w:rsid w:val="00F72A83"/>
    <w:rsid w:val="00F73490"/>
    <w:rsid w:val="00F83E30"/>
    <w:rsid w:val="00F87401"/>
    <w:rsid w:val="00FA1309"/>
    <w:rsid w:val="00FA2796"/>
    <w:rsid w:val="00FB00DB"/>
    <w:rsid w:val="00FB5266"/>
    <w:rsid w:val="00FB7A5F"/>
    <w:rsid w:val="00FC04A8"/>
    <w:rsid w:val="00FC08C1"/>
    <w:rsid w:val="00FC5DFB"/>
    <w:rsid w:val="00FD24D7"/>
    <w:rsid w:val="00FD2952"/>
    <w:rsid w:val="00FD3CE6"/>
    <w:rsid w:val="00FD5FA6"/>
    <w:rsid w:val="00FE3200"/>
    <w:rsid w:val="00FE4F0F"/>
    <w:rsid w:val="00FE7F46"/>
    <w:rsid w:val="00FF008B"/>
    <w:rsid w:val="00FF08AA"/>
    <w:rsid w:val="00FF3537"/>
    <w:rsid w:val="00FF68BC"/>
    <w:rsid w:val="00FF782C"/>
    <w:rsid w:val="00FF7F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9C009A"/>
    <w:pPr>
      <w:keepNext/>
      <w:spacing w:before="240" w:after="60"/>
      <w:jc w:val="center"/>
      <w:outlineLvl w:val="0"/>
    </w:pPr>
    <w:rPr>
      <w:spacing w:val="40"/>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9C009A"/>
    <w:pPr>
      <w:keepNext/>
      <w:spacing w:before="240" w:after="60"/>
      <w:jc w:val="center"/>
      <w:outlineLvl w:val="0"/>
    </w:pPr>
    <w:rPr>
      <w:spacing w:val="40"/>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61474">
      <w:bodyDiv w:val="1"/>
      <w:marLeft w:val="0"/>
      <w:marRight w:val="0"/>
      <w:marTop w:val="0"/>
      <w:marBottom w:val="0"/>
      <w:divBdr>
        <w:top w:val="none" w:sz="0" w:space="0" w:color="auto"/>
        <w:left w:val="none" w:sz="0" w:space="0" w:color="auto"/>
        <w:bottom w:val="none" w:sz="0" w:space="0" w:color="auto"/>
        <w:right w:val="none" w:sz="0" w:space="0" w:color="auto"/>
      </w:divBdr>
    </w:div>
    <w:div w:id="48502894">
      <w:bodyDiv w:val="1"/>
      <w:marLeft w:val="0"/>
      <w:marRight w:val="0"/>
      <w:marTop w:val="0"/>
      <w:marBottom w:val="0"/>
      <w:divBdr>
        <w:top w:val="none" w:sz="0" w:space="0" w:color="auto"/>
        <w:left w:val="none" w:sz="0" w:space="0" w:color="auto"/>
        <w:bottom w:val="none" w:sz="0" w:space="0" w:color="auto"/>
        <w:right w:val="none" w:sz="0" w:space="0" w:color="auto"/>
      </w:divBdr>
    </w:div>
    <w:div w:id="50546233">
      <w:bodyDiv w:val="1"/>
      <w:marLeft w:val="0"/>
      <w:marRight w:val="0"/>
      <w:marTop w:val="0"/>
      <w:marBottom w:val="0"/>
      <w:divBdr>
        <w:top w:val="none" w:sz="0" w:space="0" w:color="auto"/>
        <w:left w:val="none" w:sz="0" w:space="0" w:color="auto"/>
        <w:bottom w:val="none" w:sz="0" w:space="0" w:color="auto"/>
        <w:right w:val="none" w:sz="0" w:space="0" w:color="auto"/>
      </w:divBdr>
    </w:div>
    <w:div w:id="73287779">
      <w:bodyDiv w:val="1"/>
      <w:marLeft w:val="0"/>
      <w:marRight w:val="0"/>
      <w:marTop w:val="0"/>
      <w:marBottom w:val="0"/>
      <w:divBdr>
        <w:top w:val="none" w:sz="0" w:space="0" w:color="auto"/>
        <w:left w:val="none" w:sz="0" w:space="0" w:color="auto"/>
        <w:bottom w:val="none" w:sz="0" w:space="0" w:color="auto"/>
        <w:right w:val="none" w:sz="0" w:space="0" w:color="auto"/>
      </w:divBdr>
    </w:div>
    <w:div w:id="149292714">
      <w:bodyDiv w:val="1"/>
      <w:marLeft w:val="0"/>
      <w:marRight w:val="0"/>
      <w:marTop w:val="0"/>
      <w:marBottom w:val="0"/>
      <w:divBdr>
        <w:top w:val="none" w:sz="0" w:space="0" w:color="auto"/>
        <w:left w:val="none" w:sz="0" w:space="0" w:color="auto"/>
        <w:bottom w:val="none" w:sz="0" w:space="0" w:color="auto"/>
        <w:right w:val="none" w:sz="0" w:space="0" w:color="auto"/>
      </w:divBdr>
    </w:div>
    <w:div w:id="169491560">
      <w:bodyDiv w:val="1"/>
      <w:marLeft w:val="0"/>
      <w:marRight w:val="0"/>
      <w:marTop w:val="0"/>
      <w:marBottom w:val="0"/>
      <w:divBdr>
        <w:top w:val="none" w:sz="0" w:space="0" w:color="auto"/>
        <w:left w:val="none" w:sz="0" w:space="0" w:color="auto"/>
        <w:bottom w:val="none" w:sz="0" w:space="0" w:color="auto"/>
        <w:right w:val="none" w:sz="0" w:space="0" w:color="auto"/>
      </w:divBdr>
    </w:div>
    <w:div w:id="228930152">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12649">
      <w:bodyDiv w:val="1"/>
      <w:marLeft w:val="0"/>
      <w:marRight w:val="0"/>
      <w:marTop w:val="0"/>
      <w:marBottom w:val="0"/>
      <w:divBdr>
        <w:top w:val="none" w:sz="0" w:space="0" w:color="auto"/>
        <w:left w:val="none" w:sz="0" w:space="0" w:color="auto"/>
        <w:bottom w:val="none" w:sz="0" w:space="0" w:color="auto"/>
        <w:right w:val="none" w:sz="0" w:space="0" w:color="auto"/>
      </w:divBdr>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403187793">
      <w:bodyDiv w:val="1"/>
      <w:marLeft w:val="0"/>
      <w:marRight w:val="0"/>
      <w:marTop w:val="0"/>
      <w:marBottom w:val="0"/>
      <w:divBdr>
        <w:top w:val="none" w:sz="0" w:space="0" w:color="auto"/>
        <w:left w:val="none" w:sz="0" w:space="0" w:color="auto"/>
        <w:bottom w:val="none" w:sz="0" w:space="0" w:color="auto"/>
        <w:right w:val="none" w:sz="0" w:space="0" w:color="auto"/>
      </w:divBdr>
    </w:div>
    <w:div w:id="560167556">
      <w:bodyDiv w:val="1"/>
      <w:marLeft w:val="0"/>
      <w:marRight w:val="0"/>
      <w:marTop w:val="0"/>
      <w:marBottom w:val="0"/>
      <w:divBdr>
        <w:top w:val="none" w:sz="0" w:space="0" w:color="auto"/>
        <w:left w:val="none" w:sz="0" w:space="0" w:color="auto"/>
        <w:bottom w:val="none" w:sz="0" w:space="0" w:color="auto"/>
        <w:right w:val="none" w:sz="0" w:space="0" w:color="auto"/>
      </w:divBdr>
    </w:div>
    <w:div w:id="682174424">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707604324">
      <w:bodyDiv w:val="1"/>
      <w:marLeft w:val="0"/>
      <w:marRight w:val="0"/>
      <w:marTop w:val="0"/>
      <w:marBottom w:val="0"/>
      <w:divBdr>
        <w:top w:val="none" w:sz="0" w:space="0" w:color="auto"/>
        <w:left w:val="none" w:sz="0" w:space="0" w:color="auto"/>
        <w:bottom w:val="none" w:sz="0" w:space="0" w:color="auto"/>
        <w:right w:val="none" w:sz="0" w:space="0" w:color="auto"/>
      </w:divBdr>
    </w:div>
    <w:div w:id="847601973">
      <w:bodyDiv w:val="1"/>
      <w:marLeft w:val="0"/>
      <w:marRight w:val="0"/>
      <w:marTop w:val="0"/>
      <w:marBottom w:val="0"/>
      <w:divBdr>
        <w:top w:val="none" w:sz="0" w:space="0" w:color="auto"/>
        <w:left w:val="none" w:sz="0" w:space="0" w:color="auto"/>
        <w:bottom w:val="none" w:sz="0" w:space="0" w:color="auto"/>
        <w:right w:val="none" w:sz="0" w:space="0" w:color="auto"/>
      </w:divBdr>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519090">
      <w:bodyDiv w:val="1"/>
      <w:marLeft w:val="0"/>
      <w:marRight w:val="0"/>
      <w:marTop w:val="0"/>
      <w:marBottom w:val="0"/>
      <w:divBdr>
        <w:top w:val="none" w:sz="0" w:space="0" w:color="auto"/>
        <w:left w:val="none" w:sz="0" w:space="0" w:color="auto"/>
        <w:bottom w:val="none" w:sz="0" w:space="0" w:color="auto"/>
        <w:right w:val="none" w:sz="0" w:space="0" w:color="auto"/>
      </w:divBdr>
    </w:div>
    <w:div w:id="1212503160">
      <w:bodyDiv w:val="1"/>
      <w:marLeft w:val="0"/>
      <w:marRight w:val="0"/>
      <w:marTop w:val="0"/>
      <w:marBottom w:val="0"/>
      <w:divBdr>
        <w:top w:val="none" w:sz="0" w:space="0" w:color="auto"/>
        <w:left w:val="none" w:sz="0" w:space="0" w:color="auto"/>
        <w:bottom w:val="none" w:sz="0" w:space="0" w:color="auto"/>
        <w:right w:val="none" w:sz="0" w:space="0" w:color="auto"/>
      </w:divBdr>
    </w:div>
    <w:div w:id="1217280667">
      <w:bodyDiv w:val="1"/>
      <w:marLeft w:val="0"/>
      <w:marRight w:val="0"/>
      <w:marTop w:val="0"/>
      <w:marBottom w:val="0"/>
      <w:divBdr>
        <w:top w:val="none" w:sz="0" w:space="0" w:color="auto"/>
        <w:left w:val="none" w:sz="0" w:space="0" w:color="auto"/>
        <w:bottom w:val="none" w:sz="0" w:space="0" w:color="auto"/>
        <w:right w:val="none" w:sz="0" w:space="0" w:color="auto"/>
      </w:divBdr>
    </w:div>
    <w:div w:id="1324771560">
      <w:bodyDiv w:val="1"/>
      <w:marLeft w:val="0"/>
      <w:marRight w:val="0"/>
      <w:marTop w:val="0"/>
      <w:marBottom w:val="0"/>
      <w:divBdr>
        <w:top w:val="none" w:sz="0" w:space="0" w:color="auto"/>
        <w:left w:val="none" w:sz="0" w:space="0" w:color="auto"/>
        <w:bottom w:val="none" w:sz="0" w:space="0" w:color="auto"/>
        <w:right w:val="none" w:sz="0" w:space="0" w:color="auto"/>
      </w:divBdr>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63853470">
      <w:bodyDiv w:val="1"/>
      <w:marLeft w:val="0"/>
      <w:marRight w:val="0"/>
      <w:marTop w:val="0"/>
      <w:marBottom w:val="0"/>
      <w:divBdr>
        <w:top w:val="none" w:sz="0" w:space="0" w:color="auto"/>
        <w:left w:val="none" w:sz="0" w:space="0" w:color="auto"/>
        <w:bottom w:val="none" w:sz="0" w:space="0" w:color="auto"/>
        <w:right w:val="none" w:sz="0" w:space="0" w:color="auto"/>
      </w:divBdr>
    </w:div>
    <w:div w:id="1710913473">
      <w:bodyDiv w:val="1"/>
      <w:marLeft w:val="0"/>
      <w:marRight w:val="0"/>
      <w:marTop w:val="0"/>
      <w:marBottom w:val="0"/>
      <w:divBdr>
        <w:top w:val="none" w:sz="0" w:space="0" w:color="auto"/>
        <w:left w:val="none" w:sz="0" w:space="0" w:color="auto"/>
        <w:bottom w:val="none" w:sz="0" w:space="0" w:color="auto"/>
        <w:right w:val="none" w:sz="0" w:space="0" w:color="auto"/>
      </w:divBdr>
    </w:div>
    <w:div w:id="1783449960">
      <w:bodyDiv w:val="1"/>
      <w:marLeft w:val="0"/>
      <w:marRight w:val="0"/>
      <w:marTop w:val="0"/>
      <w:marBottom w:val="0"/>
      <w:divBdr>
        <w:top w:val="none" w:sz="0" w:space="0" w:color="auto"/>
        <w:left w:val="none" w:sz="0" w:space="0" w:color="auto"/>
        <w:bottom w:val="none" w:sz="0" w:space="0" w:color="auto"/>
        <w:right w:val="none" w:sz="0" w:space="0" w:color="auto"/>
      </w:divBdr>
    </w:div>
    <w:div w:id="1793863271">
      <w:bodyDiv w:val="1"/>
      <w:marLeft w:val="0"/>
      <w:marRight w:val="0"/>
      <w:marTop w:val="0"/>
      <w:marBottom w:val="0"/>
      <w:divBdr>
        <w:top w:val="none" w:sz="0" w:space="0" w:color="auto"/>
        <w:left w:val="none" w:sz="0" w:space="0" w:color="auto"/>
        <w:bottom w:val="none" w:sz="0" w:space="0" w:color="auto"/>
        <w:right w:val="none" w:sz="0" w:space="0" w:color="auto"/>
      </w:divBdr>
    </w:div>
    <w:div w:id="1832990177">
      <w:bodyDiv w:val="1"/>
      <w:marLeft w:val="0"/>
      <w:marRight w:val="0"/>
      <w:marTop w:val="0"/>
      <w:marBottom w:val="0"/>
      <w:divBdr>
        <w:top w:val="none" w:sz="0" w:space="0" w:color="auto"/>
        <w:left w:val="none" w:sz="0" w:space="0" w:color="auto"/>
        <w:bottom w:val="none" w:sz="0" w:space="0" w:color="auto"/>
        <w:right w:val="none" w:sz="0" w:space="0" w:color="auto"/>
      </w:divBdr>
    </w:div>
    <w:div w:id="1862696331">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 w:id="1917861467">
      <w:bodyDiv w:val="1"/>
      <w:marLeft w:val="0"/>
      <w:marRight w:val="0"/>
      <w:marTop w:val="0"/>
      <w:marBottom w:val="0"/>
      <w:divBdr>
        <w:top w:val="none" w:sz="0" w:space="0" w:color="auto"/>
        <w:left w:val="none" w:sz="0" w:space="0" w:color="auto"/>
        <w:bottom w:val="none" w:sz="0" w:space="0" w:color="auto"/>
        <w:right w:val="none" w:sz="0" w:space="0" w:color="auto"/>
      </w:divBdr>
    </w:div>
    <w:div w:id="2005276945">
      <w:bodyDiv w:val="1"/>
      <w:marLeft w:val="0"/>
      <w:marRight w:val="0"/>
      <w:marTop w:val="0"/>
      <w:marBottom w:val="0"/>
      <w:divBdr>
        <w:top w:val="none" w:sz="0" w:space="0" w:color="auto"/>
        <w:left w:val="none" w:sz="0" w:space="0" w:color="auto"/>
        <w:bottom w:val="none" w:sz="0" w:space="0" w:color="auto"/>
        <w:right w:val="none" w:sz="0" w:space="0" w:color="auto"/>
      </w:divBdr>
    </w:div>
    <w:div w:id="2067607495">
      <w:bodyDiv w:val="1"/>
      <w:marLeft w:val="0"/>
      <w:marRight w:val="0"/>
      <w:marTop w:val="0"/>
      <w:marBottom w:val="0"/>
      <w:divBdr>
        <w:top w:val="none" w:sz="0" w:space="0" w:color="auto"/>
        <w:left w:val="none" w:sz="0" w:space="0" w:color="auto"/>
        <w:bottom w:val="none" w:sz="0" w:space="0" w:color="auto"/>
        <w:right w:val="none" w:sz="0" w:space="0" w:color="auto"/>
      </w:divBdr>
    </w:div>
    <w:div w:id="209069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rsvn.oece@zrsvn.s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p.drsv-nm@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p.mkgp@gov.s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p.mk@gov.si" TargetMode="External"/><Relationship Id="rId5" Type="http://schemas.openxmlformats.org/officeDocument/2006/relationships/settings" Target="settings.xml"/><Relationship Id="rId15" Type="http://schemas.openxmlformats.org/officeDocument/2006/relationships/hyperlink" Target="mailto:oebrezice@zgs.si" TargetMode="External"/><Relationship Id="rId10" Type="http://schemas.openxmlformats.org/officeDocument/2006/relationships/hyperlink" Target="mailto:obcina.sevnica@siol.net"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obcina-sevnica.si/sl/prostorski-portal/prostorski-akti/2021011807371887/oppn-za-izkoriscanje-mineralne-surovine-s-sanacijo-in-predelavo-gradbenih-odpadkov-kaplja-vas-oppn-3201" TargetMode="External"/><Relationship Id="rId14" Type="http://schemas.openxmlformats.org/officeDocument/2006/relationships/hyperlink" Target="mailto:gp.mz@gov.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5AEB9-31F0-4575-B439-84711EEBF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2183</Words>
  <Characters>13069</Characters>
  <Application>Microsoft Office Word</Application>
  <DocSecurity>0</DocSecurity>
  <Lines>108</Lines>
  <Paragraphs>30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15222</CharactersWithSpaces>
  <SharedDoc>false</SharedDoc>
  <HLinks>
    <vt:vector size="30" baseType="variant">
      <vt:variant>
        <vt:i4>327803</vt:i4>
      </vt:variant>
      <vt:variant>
        <vt:i4>12</vt:i4>
      </vt:variant>
      <vt:variant>
        <vt:i4>0</vt:i4>
      </vt:variant>
      <vt:variant>
        <vt:i4>5</vt:i4>
      </vt:variant>
      <vt:variant>
        <vt:lpwstr>mailto:zrsvn.oelj@zrsvn.si</vt:lpwstr>
      </vt:variant>
      <vt:variant>
        <vt:lpwstr/>
      </vt:variant>
      <vt:variant>
        <vt:i4>5046316</vt:i4>
      </vt:variant>
      <vt:variant>
        <vt:i4>9</vt:i4>
      </vt:variant>
      <vt:variant>
        <vt:i4>0</vt:i4>
      </vt:variant>
      <vt:variant>
        <vt:i4>5</vt:i4>
      </vt:variant>
      <vt:variant>
        <vt:lpwstr>mailto:gp.drsv@gov.si</vt:lpwstr>
      </vt:variant>
      <vt:variant>
        <vt:lpwstr/>
      </vt:variant>
      <vt:variant>
        <vt:i4>2228310</vt:i4>
      </vt:variant>
      <vt:variant>
        <vt:i4>6</vt:i4>
      </vt:variant>
      <vt:variant>
        <vt:i4>0</vt:i4>
      </vt:variant>
      <vt:variant>
        <vt:i4>5</vt:i4>
      </vt:variant>
      <vt:variant>
        <vt:lpwstr>mailto:gp.mk@gov.si</vt:lpwstr>
      </vt:variant>
      <vt:variant>
        <vt:lpwstr/>
      </vt:variant>
      <vt:variant>
        <vt:i4>655415</vt:i4>
      </vt:variant>
      <vt:variant>
        <vt:i4>3</vt:i4>
      </vt:variant>
      <vt:variant>
        <vt:i4>0</vt:i4>
      </vt:variant>
      <vt:variant>
        <vt:i4>5</vt:i4>
      </vt:variant>
      <vt:variant>
        <vt:lpwstr>mailto:urbanizem@ljubljana.si</vt:lpwstr>
      </vt:variant>
      <vt:variant>
        <vt:lpwstr/>
      </vt:variant>
      <vt:variant>
        <vt:i4>4784167</vt:i4>
      </vt:variant>
      <vt:variant>
        <vt:i4>0</vt:i4>
      </vt:variant>
      <vt:variant>
        <vt:i4>0</vt:i4>
      </vt:variant>
      <vt:variant>
        <vt:i4>5</vt:i4>
      </vt:variant>
      <vt:variant>
        <vt:lpwstr>mailto:glavna.pisarna@ljubljana.si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Mojca.Lenardic</cp:lastModifiedBy>
  <cp:revision>2</cp:revision>
  <cp:lastPrinted>2021-06-21T10:57:00Z</cp:lastPrinted>
  <dcterms:created xsi:type="dcterms:W3CDTF">2021-07-12T08:57:00Z</dcterms:created>
  <dcterms:modified xsi:type="dcterms:W3CDTF">2021-07-12T08:57:00Z</dcterms:modified>
</cp:coreProperties>
</file>