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70E23F9A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60F714FC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9841F2">
        <w:t>35</w:t>
      </w:r>
      <w:r>
        <w:t>/202</w:t>
      </w:r>
      <w:r w:rsidR="009841F2">
        <w:t>3</w:t>
      </w:r>
      <w:r>
        <w:t>-25</w:t>
      </w:r>
      <w:r w:rsidR="00191107">
        <w:t>7</w:t>
      </w:r>
      <w:r>
        <w:t>0-</w:t>
      </w:r>
      <w:r w:rsidR="001F61FB">
        <w:t>13</w:t>
      </w:r>
    </w:p>
    <w:p w14:paraId="55200078" w14:textId="0FB1C059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8F6B52">
        <w:t>12</w:t>
      </w:r>
      <w:r>
        <w:t xml:space="preserve">. </w:t>
      </w:r>
      <w:r w:rsidR="008F6B52">
        <w:t>9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6652CF11" w:rsidR="005B4D32" w:rsidRPr="00530925" w:rsidRDefault="005B4D32" w:rsidP="005B4D32">
      <w:pPr>
        <w:jc w:val="both"/>
        <w:rPr>
          <w:bCs/>
          <w:lang w:val="sl-SI"/>
        </w:rPr>
      </w:pPr>
      <w:r w:rsidRPr="004C45AB">
        <w:rPr>
          <w:bCs/>
          <w:lang w:val="sl-SI"/>
        </w:rPr>
        <w:t>Ministrstvo za okolje</w:t>
      </w:r>
      <w:r w:rsidR="0067609B" w:rsidRPr="004C45AB">
        <w:rPr>
          <w:bCs/>
          <w:lang w:val="sl-SI"/>
        </w:rPr>
        <w:t>, podnebje in energijo</w:t>
      </w:r>
      <w:r w:rsidRPr="004C45AB">
        <w:rPr>
          <w:bCs/>
          <w:lang w:val="sl-SI"/>
        </w:rPr>
        <w:t xml:space="preserve"> izdaja na podlagi </w:t>
      </w:r>
      <w:r w:rsidR="0067609B" w:rsidRPr="004C45AB">
        <w:rPr>
          <w:bCs/>
          <w:lang w:val="sl-SI"/>
        </w:rPr>
        <w:t xml:space="preserve">četrtega odstavka </w:t>
      </w:r>
      <w:r w:rsidR="004C45AB" w:rsidRPr="004C45AB">
        <w:rPr>
          <w:bCs/>
          <w:lang w:val="sl-SI"/>
        </w:rPr>
        <w:t xml:space="preserve">128. člena Zakona o urejanju prostora (Uradni list RS, št. 199/21 – ZureP-3, 18/23 – ZDU-1O, 78/23 – ZUNPEOVE in 95/23 – ZIUOPZP) v povezavi s 101a. členom Zakona o ohranjanju narave </w:t>
      </w:r>
      <w:r w:rsidR="004C45AB" w:rsidRPr="004C45AB">
        <w:rPr>
          <w:lang w:val="sl-SI"/>
        </w:rPr>
        <w:t xml:space="preserve">(Uradni list RS, št. </w:t>
      </w:r>
      <w:r w:rsidR="004C45AB" w:rsidRPr="004C45AB">
        <w:rPr>
          <w:bCs/>
          <w:lang w:val="sl-SI"/>
        </w:rPr>
        <w:t xml:space="preserve">96/04-ZON-UPB2, 61/06 – ZDru-1, 8/10 – ZSKZ-B, 46/14, 21/18 – </w:t>
      </w:r>
      <w:proofErr w:type="spellStart"/>
      <w:r w:rsidR="004C45AB" w:rsidRPr="004C45AB">
        <w:rPr>
          <w:bCs/>
          <w:lang w:val="sl-SI"/>
        </w:rPr>
        <w:t>ZNOrg</w:t>
      </w:r>
      <w:proofErr w:type="spellEnd"/>
      <w:r w:rsidR="004C45AB" w:rsidRPr="004C45AB">
        <w:rPr>
          <w:bCs/>
          <w:lang w:val="sl-SI"/>
        </w:rPr>
        <w:t xml:space="preserve">, 31/18, 82/20, 3/22 – </w:t>
      </w:r>
      <w:proofErr w:type="spellStart"/>
      <w:r w:rsidR="004C45AB" w:rsidRPr="004C45AB">
        <w:rPr>
          <w:bCs/>
          <w:lang w:val="sl-SI"/>
        </w:rPr>
        <w:t>ZDeb</w:t>
      </w:r>
      <w:proofErr w:type="spellEnd"/>
      <w:r w:rsidR="004C45AB" w:rsidRPr="004C45AB">
        <w:rPr>
          <w:bCs/>
          <w:lang w:val="sl-SI"/>
        </w:rPr>
        <w:t>, 105/22 – ZZNŠPP in 18/23 – ZDU-1O</w:t>
      </w:r>
      <w:r w:rsidR="009E1A71" w:rsidRPr="004C45AB">
        <w:rPr>
          <w:lang w:val="sl-SI"/>
        </w:rPr>
        <w:t>)</w:t>
      </w:r>
      <w:r w:rsidR="00A973AC" w:rsidRPr="004C45AB">
        <w:rPr>
          <w:bCs/>
          <w:lang w:val="sl-SI"/>
        </w:rPr>
        <w:t xml:space="preserve"> o obveznosti izvedbe celovite presoje vplivov na</w:t>
      </w:r>
      <w:r w:rsidR="00A973AC">
        <w:rPr>
          <w:bCs/>
          <w:lang w:val="sl-SI"/>
        </w:rPr>
        <w:t xml:space="preserve">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>
        <w:rPr>
          <w:lang w:val="sl-SI"/>
        </w:rPr>
        <w:t xml:space="preserve">Občinski podrobni prostorski načrt </w:t>
      </w:r>
      <w:r w:rsidR="009841F2">
        <w:rPr>
          <w:lang w:val="sl-SI"/>
        </w:rPr>
        <w:t>458 Jurčkova vzhod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9841F2">
        <w:rPr>
          <w:bCs/>
          <w:lang w:val="sl-SI"/>
        </w:rPr>
        <w:t>Mestni o</w:t>
      </w:r>
      <w:r w:rsidRPr="00E42E49">
        <w:rPr>
          <w:bCs/>
          <w:szCs w:val="20"/>
          <w:lang w:val="sl-SI"/>
        </w:rPr>
        <w:t xml:space="preserve">bčini </w:t>
      </w:r>
      <w:r w:rsidR="009841F2">
        <w:rPr>
          <w:lang w:val="sl-SI"/>
        </w:rPr>
        <w:t xml:space="preserve">Ljubljana, </w:t>
      </w:r>
      <w:r w:rsidR="00874E84">
        <w:rPr>
          <w:bCs/>
          <w:szCs w:val="20"/>
          <w:lang w:val="sl-SI"/>
        </w:rPr>
        <w:t>Mestni upravi, Poljanska cesta 28</w:t>
      </w:r>
      <w:r w:rsidR="00874E84">
        <w:rPr>
          <w:rFonts w:cs="Arial"/>
          <w:szCs w:val="20"/>
          <w:lang w:val="sl-SI"/>
        </w:rPr>
        <w:t xml:space="preserve">, 1000 </w:t>
      </w:r>
      <w:r w:rsidR="00874E84" w:rsidRPr="008E065E">
        <w:rPr>
          <w:bCs/>
          <w:szCs w:val="20"/>
          <w:lang w:val="sl-SI"/>
        </w:rPr>
        <w:t>Ljubljana</w:t>
      </w:r>
      <w:r w:rsidRPr="008E065E">
        <w:rPr>
          <w:lang w:val="sl-SI"/>
        </w:rPr>
        <w:t>,</w:t>
      </w:r>
      <w:r w:rsidRPr="008E065E">
        <w:rPr>
          <w:bCs/>
          <w:szCs w:val="20"/>
          <w:lang w:val="sl-SI"/>
        </w:rPr>
        <w:t xml:space="preserve"> </w:t>
      </w:r>
      <w:r w:rsidRPr="008E065E">
        <w:rPr>
          <w:bCs/>
          <w:lang w:val="sl-SI"/>
        </w:rPr>
        <w:t>naslednj</w:t>
      </w:r>
      <w:r w:rsidR="0067609B" w:rsidRPr="008E065E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79D70D3D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9841F2">
        <w:rPr>
          <w:lang w:val="sl-SI"/>
        </w:rPr>
        <w:t xml:space="preserve"> 458 Jurčkova vzhod</w:t>
      </w:r>
      <w:r w:rsidR="00A973AC" w:rsidRPr="00950EB6">
        <w:rPr>
          <w:lang w:val="sl-SI"/>
        </w:rPr>
        <w:t xml:space="preserve"> </w:t>
      </w:r>
      <w:r w:rsidR="008E065E">
        <w:rPr>
          <w:lang w:val="sl-SI"/>
        </w:rPr>
        <w:t>ni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8E065E">
        <w:rPr>
          <w:lang w:val="sl-SI"/>
        </w:rPr>
        <w:t>e</w:t>
      </w:r>
      <w:r w:rsidR="00A973AC" w:rsidRPr="001B18E3">
        <w:rPr>
          <w:lang w:val="sl-SI"/>
        </w:rPr>
        <w:t xml:space="preserve"> presoj</w:t>
      </w:r>
      <w:r w:rsidR="008E065E">
        <w:rPr>
          <w:lang w:val="sl-SI"/>
        </w:rPr>
        <w:t>e</w:t>
      </w:r>
      <w:r w:rsidR="00A973AC" w:rsidRPr="001B18E3">
        <w:rPr>
          <w:lang w:val="sl-SI"/>
        </w:rPr>
        <w:t xml:space="preserve"> vplivov na okolje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2CC43821" w14:textId="6E1E38A0" w:rsidR="009146D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D51CB2">
        <w:rPr>
          <w:lang w:val="sl-SI"/>
        </w:rPr>
        <w:t>Mestna o</w:t>
      </w:r>
      <w:r w:rsidRPr="00944019">
        <w:rPr>
          <w:bCs/>
          <w:szCs w:val="20"/>
          <w:lang w:val="sl-SI"/>
        </w:rPr>
        <w:t xml:space="preserve">bčina </w:t>
      </w:r>
      <w:r w:rsidR="00D51CB2">
        <w:rPr>
          <w:lang w:val="sl-SI"/>
        </w:rPr>
        <w:t>Ljubljana</w:t>
      </w:r>
      <w:r w:rsidR="00A65988">
        <w:rPr>
          <w:bCs/>
          <w:szCs w:val="20"/>
          <w:lang w:val="sl-SI"/>
        </w:rPr>
        <w:t xml:space="preserve">, </w:t>
      </w:r>
      <w:r w:rsidR="00874E84">
        <w:rPr>
          <w:bCs/>
          <w:szCs w:val="20"/>
          <w:lang w:val="sl-SI"/>
        </w:rPr>
        <w:t>Mestna uprava, Poljanska cesta 28</w:t>
      </w:r>
      <w:r w:rsidR="00874E84">
        <w:rPr>
          <w:rFonts w:cs="Arial"/>
          <w:szCs w:val="20"/>
          <w:lang w:val="sl-SI"/>
        </w:rPr>
        <w:t xml:space="preserve">, 1000 </w:t>
      </w:r>
      <w:r w:rsidR="00874E84">
        <w:rPr>
          <w:bCs/>
          <w:szCs w:val="20"/>
          <w:lang w:val="sl-SI"/>
        </w:rPr>
        <w:t>Ljubljana</w:t>
      </w:r>
      <w:r w:rsidRPr="00944019">
        <w:rPr>
          <w:bCs/>
          <w:szCs w:val="20"/>
          <w:lang w:val="sl-SI"/>
        </w:rPr>
        <w:t xml:space="preserve">, </w:t>
      </w:r>
      <w:r w:rsidR="00BB67C1" w:rsidRPr="009D637F">
        <w:rPr>
          <w:bCs/>
          <w:szCs w:val="20"/>
          <w:lang w:val="sl-SI"/>
        </w:rPr>
        <w:t>je</w:t>
      </w:r>
      <w:r w:rsidR="00036A08" w:rsidRPr="009D637F">
        <w:rPr>
          <w:bCs/>
          <w:szCs w:val="20"/>
          <w:lang w:val="sl-SI"/>
        </w:rPr>
        <w:t xml:space="preserve"> </w:t>
      </w:r>
      <w:r w:rsidR="001B1D35">
        <w:rPr>
          <w:bCs/>
          <w:szCs w:val="20"/>
          <w:lang w:val="sl-SI"/>
        </w:rPr>
        <w:t>na</w:t>
      </w:r>
      <w:r w:rsidR="009146D2">
        <w:rPr>
          <w:bCs/>
          <w:szCs w:val="20"/>
          <w:lang w:val="sl-SI"/>
        </w:rPr>
        <w:t xml:space="preserve"> </w:t>
      </w:r>
      <w:r w:rsidR="001B1D35" w:rsidRPr="001B1D35">
        <w:rPr>
          <w:lang w:val="sl-SI"/>
        </w:rPr>
        <w:t>Ministrstvo za okolje, podnebje in energijo (v</w:t>
      </w:r>
      <w:r w:rsidR="001B1D35" w:rsidRPr="00C72CD2">
        <w:rPr>
          <w:lang w:val="sl-SI"/>
        </w:rPr>
        <w:t xml:space="preserve"> nadaljnjem</w:t>
      </w:r>
      <w:r w:rsidR="001B1D35" w:rsidRPr="00C10B7C">
        <w:rPr>
          <w:lang w:val="sl-SI"/>
        </w:rPr>
        <w:t xml:space="preserve"> besedilu</w:t>
      </w:r>
      <w:r w:rsidR="001B1D35" w:rsidRPr="00661C6C">
        <w:rPr>
          <w:lang w:val="sl-SI"/>
        </w:rPr>
        <w:t xml:space="preserve"> </w:t>
      </w:r>
      <w:r w:rsidR="001B1D35">
        <w:rPr>
          <w:lang w:val="sl-SI"/>
        </w:rPr>
        <w:t>m</w:t>
      </w:r>
      <w:r w:rsidR="001B1D35" w:rsidRPr="00661C6C">
        <w:rPr>
          <w:lang w:val="sl-SI"/>
        </w:rPr>
        <w:t>inistrstvo)</w:t>
      </w:r>
      <w:r w:rsidR="001B1D35">
        <w:rPr>
          <w:lang w:val="sl-SI"/>
        </w:rPr>
        <w:t xml:space="preserve"> </w:t>
      </w:r>
      <w:r w:rsidR="009146D2">
        <w:rPr>
          <w:lang w:val="sl-SI"/>
        </w:rPr>
        <w:t>posredoval</w:t>
      </w:r>
      <w:r w:rsidRPr="009D637F">
        <w:rPr>
          <w:lang w:val="sl-SI"/>
        </w:rPr>
        <w:t xml:space="preserve"> </w:t>
      </w:r>
      <w:r w:rsidRPr="00A52CF8">
        <w:rPr>
          <w:lang w:val="sl-SI"/>
        </w:rPr>
        <w:t xml:space="preserve">vlogo, </w:t>
      </w:r>
      <w:r w:rsidR="009E1A71" w:rsidRPr="00A52CF8">
        <w:rPr>
          <w:szCs w:val="22"/>
          <w:lang w:val="sl-SI"/>
        </w:rPr>
        <w:t xml:space="preserve">št. </w:t>
      </w:r>
      <w:r w:rsidR="00A52CF8" w:rsidRPr="00A52CF8">
        <w:rPr>
          <w:szCs w:val="22"/>
          <w:lang w:val="sl-SI"/>
        </w:rPr>
        <w:t>3505-47</w:t>
      </w:r>
      <w:r w:rsidR="001B1D35" w:rsidRPr="00A52CF8">
        <w:rPr>
          <w:szCs w:val="22"/>
          <w:lang w:val="sl-SI"/>
        </w:rPr>
        <w:t>/20</w:t>
      </w:r>
      <w:r w:rsidR="00A52CF8" w:rsidRPr="00A52CF8">
        <w:rPr>
          <w:szCs w:val="22"/>
          <w:lang w:val="sl-SI"/>
        </w:rPr>
        <w:t>18</w:t>
      </w:r>
      <w:r w:rsidR="001B1D35" w:rsidRPr="00A52CF8">
        <w:rPr>
          <w:szCs w:val="22"/>
          <w:lang w:val="sl-SI"/>
        </w:rPr>
        <w:t>-</w:t>
      </w:r>
      <w:r w:rsidR="00A52CF8" w:rsidRPr="00A52CF8">
        <w:rPr>
          <w:szCs w:val="22"/>
          <w:lang w:val="sl-SI"/>
        </w:rPr>
        <w:t>46</w:t>
      </w:r>
      <w:r w:rsidR="009E1A71" w:rsidRPr="00A52CF8">
        <w:rPr>
          <w:szCs w:val="22"/>
          <w:lang w:val="sl-SI"/>
        </w:rPr>
        <w:t xml:space="preserve">, </w:t>
      </w:r>
      <w:r w:rsidR="009E1A71" w:rsidRPr="00A52CF8">
        <w:rPr>
          <w:szCs w:val="22"/>
          <w:lang w:val="sl-SI" w:eastAsia="sl-SI"/>
        </w:rPr>
        <w:t xml:space="preserve">z dne </w:t>
      </w:r>
      <w:r w:rsidR="00A52CF8" w:rsidRPr="00A52CF8">
        <w:rPr>
          <w:szCs w:val="22"/>
          <w:lang w:val="sl-SI" w:eastAsia="sl-SI"/>
        </w:rPr>
        <w:t>6</w:t>
      </w:r>
      <w:r w:rsidR="009E1A71" w:rsidRPr="00A52CF8">
        <w:rPr>
          <w:szCs w:val="22"/>
          <w:lang w:val="sl-SI" w:eastAsia="sl-SI"/>
        </w:rPr>
        <w:t xml:space="preserve">. </w:t>
      </w:r>
      <w:r w:rsidR="001B1D35" w:rsidRPr="00A52CF8">
        <w:rPr>
          <w:szCs w:val="22"/>
          <w:lang w:val="sl-SI" w:eastAsia="sl-SI"/>
        </w:rPr>
        <w:t>4</w:t>
      </w:r>
      <w:r w:rsidR="009E1A71" w:rsidRPr="00A52CF8">
        <w:rPr>
          <w:szCs w:val="22"/>
          <w:lang w:val="sl-SI" w:eastAsia="sl-SI"/>
        </w:rPr>
        <w:t>. 202</w:t>
      </w:r>
      <w:r w:rsidR="00A52CF8" w:rsidRPr="00A52CF8">
        <w:rPr>
          <w:szCs w:val="22"/>
          <w:lang w:val="sl-SI" w:eastAsia="sl-SI"/>
        </w:rPr>
        <w:t>3</w:t>
      </w:r>
      <w:r w:rsidRPr="00A52CF8">
        <w:rPr>
          <w:szCs w:val="22"/>
          <w:lang w:val="sl-SI"/>
        </w:rPr>
        <w:t xml:space="preserve">, prejeto </w:t>
      </w:r>
      <w:r w:rsidR="00A52CF8" w:rsidRPr="00A52CF8">
        <w:rPr>
          <w:szCs w:val="22"/>
          <w:lang w:val="sl-SI"/>
        </w:rPr>
        <w:t>11</w:t>
      </w:r>
      <w:r w:rsidRPr="00A52CF8">
        <w:rPr>
          <w:szCs w:val="22"/>
          <w:lang w:val="sl-SI"/>
        </w:rPr>
        <w:t xml:space="preserve">. </w:t>
      </w:r>
      <w:r w:rsidR="001B1D35" w:rsidRPr="00A52CF8">
        <w:rPr>
          <w:szCs w:val="22"/>
          <w:lang w:val="sl-SI"/>
        </w:rPr>
        <w:t>4</w:t>
      </w:r>
      <w:r w:rsidRPr="00A52CF8">
        <w:rPr>
          <w:szCs w:val="22"/>
          <w:lang w:val="sl-SI"/>
        </w:rPr>
        <w:t>. 202</w:t>
      </w:r>
      <w:r w:rsidR="00A52CF8" w:rsidRPr="00A52CF8">
        <w:rPr>
          <w:szCs w:val="22"/>
          <w:lang w:val="sl-SI"/>
        </w:rPr>
        <w:t>3</w:t>
      </w:r>
      <w:r w:rsidRPr="00A52CF8">
        <w:rPr>
          <w:szCs w:val="22"/>
          <w:lang w:val="sl-SI"/>
        </w:rPr>
        <w:t xml:space="preserve">, </w:t>
      </w:r>
      <w:r w:rsidRPr="00A52CF8">
        <w:rPr>
          <w:lang w:val="sl-SI"/>
        </w:rPr>
        <w:t xml:space="preserve">za </w:t>
      </w:r>
      <w:r w:rsidR="00BB67C1" w:rsidRPr="00A52CF8">
        <w:rPr>
          <w:lang w:val="sl-SI"/>
        </w:rPr>
        <w:t>mnenje</w:t>
      </w:r>
      <w:r w:rsidR="003D39CD" w:rsidRPr="00A52CF8">
        <w:rPr>
          <w:lang w:val="sl-SI"/>
        </w:rPr>
        <w:t xml:space="preserve"> po 128. členu Zakona</w:t>
      </w:r>
      <w:r w:rsidR="003D39CD">
        <w:rPr>
          <w:lang w:val="sl-SI"/>
        </w:rPr>
        <w:t xml:space="preserve">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Občinski podrobni prostorski načrt </w:t>
      </w:r>
      <w:r w:rsidR="00874E84">
        <w:rPr>
          <w:lang w:val="sl-SI"/>
        </w:rPr>
        <w:t xml:space="preserve">458 Jurčkova vzhod </w:t>
      </w:r>
      <w:r>
        <w:rPr>
          <w:lang w:val="sl-SI"/>
        </w:rPr>
        <w:t>(v nadaljnjem besedilu OPPN)</w:t>
      </w:r>
      <w:r w:rsidRPr="00661C6C">
        <w:rPr>
          <w:bCs/>
          <w:lang w:val="sl-SI"/>
        </w:rPr>
        <w:t xml:space="preserve">. </w:t>
      </w:r>
      <w:r w:rsidR="00AD2899">
        <w:rPr>
          <w:bCs/>
          <w:lang w:val="sl-SI"/>
        </w:rPr>
        <w:t>Pripravljavec plana je gradivo dopolnil dne 3. 9. 2024.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65C5978D" w:rsidR="005B4D32" w:rsidRPr="00A52CF8" w:rsidRDefault="005B4D32" w:rsidP="005B4D32">
      <w:pPr>
        <w:jc w:val="both"/>
        <w:rPr>
          <w:bCs/>
          <w:lang w:val="sl-SI"/>
        </w:rPr>
      </w:pPr>
      <w:r w:rsidRPr="00A52CF8">
        <w:rPr>
          <w:bCs/>
          <w:lang w:val="sl-SI"/>
        </w:rPr>
        <w:t>Vlogi</w:t>
      </w:r>
      <w:r w:rsidR="001D6B39" w:rsidRPr="00A52CF8">
        <w:rPr>
          <w:bCs/>
          <w:lang w:val="sl-SI"/>
        </w:rPr>
        <w:t xml:space="preserve"> </w:t>
      </w:r>
      <w:r w:rsidR="009146D2" w:rsidRPr="00A52CF8">
        <w:rPr>
          <w:bCs/>
          <w:lang w:val="sl-SI"/>
        </w:rPr>
        <w:t xml:space="preserve">in njeni dopolnitvi </w:t>
      </w:r>
      <w:r w:rsidRPr="00A52CF8">
        <w:rPr>
          <w:bCs/>
          <w:lang w:val="sl-SI"/>
        </w:rPr>
        <w:t>je bilo priloženo naslednje gradivo:</w:t>
      </w:r>
    </w:p>
    <w:p w14:paraId="5896D729" w14:textId="405814F6" w:rsidR="00BB67C1" w:rsidRPr="008F6B52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F6B52">
        <w:rPr>
          <w:szCs w:val="22"/>
          <w:lang w:val="sl-SI"/>
        </w:rPr>
        <w:t xml:space="preserve">- </w:t>
      </w:r>
      <w:r w:rsidR="00DB7BD1" w:rsidRPr="008F6B52">
        <w:rPr>
          <w:szCs w:val="22"/>
          <w:lang w:val="sl-SI"/>
        </w:rPr>
        <w:t xml:space="preserve">Gradivo za pridobitev predhodnih smernic za </w:t>
      </w:r>
      <w:r w:rsidR="00A52CF8" w:rsidRPr="008F6B52">
        <w:rPr>
          <w:szCs w:val="22"/>
          <w:lang w:val="sl-SI"/>
        </w:rPr>
        <w:t>pripravo OPPN 458 Jurčkova vzhod</w:t>
      </w:r>
      <w:r w:rsidR="00343FFE" w:rsidRPr="008F6B52">
        <w:rPr>
          <w:szCs w:val="22"/>
          <w:lang w:val="sl-SI"/>
        </w:rPr>
        <w:t xml:space="preserve"> </w:t>
      </w:r>
      <w:r w:rsidRPr="008F6B52">
        <w:rPr>
          <w:szCs w:val="22"/>
          <w:lang w:val="sl-SI"/>
        </w:rPr>
        <w:t>(</w:t>
      </w:r>
      <w:proofErr w:type="spellStart"/>
      <w:r w:rsidR="00A52CF8" w:rsidRPr="008F6B52">
        <w:rPr>
          <w:bCs/>
          <w:szCs w:val="20"/>
          <w:lang w:val="sl-SI"/>
        </w:rPr>
        <w:t>Šabec</w:t>
      </w:r>
      <w:proofErr w:type="spellEnd"/>
      <w:r w:rsidR="00A52CF8" w:rsidRPr="008F6B52">
        <w:rPr>
          <w:bCs/>
          <w:szCs w:val="20"/>
          <w:lang w:val="sl-SI"/>
        </w:rPr>
        <w:t xml:space="preserve"> Kalan </w:t>
      </w:r>
      <w:proofErr w:type="spellStart"/>
      <w:r w:rsidR="00A52CF8" w:rsidRPr="008F6B52">
        <w:rPr>
          <w:bCs/>
          <w:szCs w:val="20"/>
          <w:lang w:val="sl-SI"/>
        </w:rPr>
        <w:t>Šabec</w:t>
      </w:r>
      <w:proofErr w:type="spellEnd"/>
      <w:r w:rsidR="00A52CF8" w:rsidRPr="008F6B52">
        <w:rPr>
          <w:bCs/>
          <w:szCs w:val="20"/>
          <w:lang w:val="sl-SI"/>
        </w:rPr>
        <w:t xml:space="preserve"> - Arhitekti</w:t>
      </w:r>
      <w:r w:rsidR="00343FFE" w:rsidRPr="008F6B52">
        <w:rPr>
          <w:bCs/>
          <w:szCs w:val="20"/>
          <w:lang w:val="sl-SI"/>
        </w:rPr>
        <w:t xml:space="preserve">, </w:t>
      </w:r>
      <w:r w:rsidR="00A52CF8" w:rsidRPr="008F6B52">
        <w:rPr>
          <w:bCs/>
          <w:szCs w:val="20"/>
          <w:lang w:val="sl-SI"/>
        </w:rPr>
        <w:t>Mojca</w:t>
      </w:r>
      <w:r w:rsidR="00343FFE" w:rsidRPr="008F6B52">
        <w:rPr>
          <w:bCs/>
          <w:szCs w:val="20"/>
          <w:lang w:val="sl-SI"/>
        </w:rPr>
        <w:t xml:space="preserve"> </w:t>
      </w:r>
      <w:r w:rsidR="00A52CF8" w:rsidRPr="008F6B52">
        <w:rPr>
          <w:bCs/>
          <w:szCs w:val="20"/>
          <w:lang w:val="sl-SI"/>
        </w:rPr>
        <w:t xml:space="preserve">Kalan </w:t>
      </w:r>
      <w:proofErr w:type="spellStart"/>
      <w:r w:rsidR="00A52CF8" w:rsidRPr="008F6B52">
        <w:rPr>
          <w:bCs/>
          <w:szCs w:val="20"/>
          <w:lang w:val="sl-SI"/>
        </w:rPr>
        <w:t>Šabec</w:t>
      </w:r>
      <w:proofErr w:type="spellEnd"/>
      <w:r w:rsidR="00343FFE" w:rsidRPr="008F6B52">
        <w:rPr>
          <w:bCs/>
          <w:szCs w:val="20"/>
          <w:lang w:val="sl-SI"/>
        </w:rPr>
        <w:t xml:space="preserve">, </w:t>
      </w:r>
      <w:proofErr w:type="spellStart"/>
      <w:r w:rsidR="00343FFE" w:rsidRPr="008F6B52">
        <w:rPr>
          <w:bCs/>
          <w:szCs w:val="20"/>
          <w:lang w:val="sl-SI"/>
        </w:rPr>
        <w:t>s.p</w:t>
      </w:r>
      <w:proofErr w:type="spellEnd"/>
      <w:r w:rsidR="00343FFE" w:rsidRPr="008F6B52">
        <w:rPr>
          <w:bCs/>
          <w:szCs w:val="20"/>
          <w:lang w:val="sl-SI"/>
        </w:rPr>
        <w:t>.</w:t>
      </w:r>
      <w:r w:rsidR="00A86034" w:rsidRPr="008F6B52">
        <w:rPr>
          <w:szCs w:val="22"/>
          <w:lang w:val="sl-SI"/>
        </w:rPr>
        <w:t xml:space="preserve">, </w:t>
      </w:r>
      <w:r w:rsidR="00343FFE" w:rsidRPr="008F6B52">
        <w:rPr>
          <w:szCs w:val="22"/>
          <w:lang w:val="sl-SI"/>
        </w:rPr>
        <w:t>št</w:t>
      </w:r>
      <w:r w:rsidR="00A86034" w:rsidRPr="008F6B52">
        <w:rPr>
          <w:szCs w:val="22"/>
          <w:lang w:val="sl-SI"/>
        </w:rPr>
        <w:t xml:space="preserve">. </w:t>
      </w:r>
      <w:r w:rsidR="00343FFE" w:rsidRPr="008F6B52">
        <w:rPr>
          <w:szCs w:val="22"/>
          <w:lang w:val="sl-SI"/>
        </w:rPr>
        <w:t xml:space="preserve">projekta: </w:t>
      </w:r>
      <w:r w:rsidR="00A52CF8" w:rsidRPr="008F6B52">
        <w:rPr>
          <w:szCs w:val="22"/>
          <w:lang w:val="sl-SI"/>
        </w:rPr>
        <w:t>UP 21-003-PS</w:t>
      </w:r>
      <w:r w:rsidR="00343FFE" w:rsidRPr="008F6B52">
        <w:rPr>
          <w:szCs w:val="22"/>
          <w:lang w:val="sl-SI"/>
        </w:rPr>
        <w:t xml:space="preserve">, </w:t>
      </w:r>
      <w:r w:rsidR="00A52CF8" w:rsidRPr="008F6B52">
        <w:rPr>
          <w:szCs w:val="22"/>
          <w:lang w:val="sl-SI"/>
        </w:rPr>
        <w:t>marec</w:t>
      </w:r>
      <w:r w:rsidR="00A86034" w:rsidRPr="008F6B52">
        <w:rPr>
          <w:szCs w:val="22"/>
          <w:lang w:val="sl-SI"/>
        </w:rPr>
        <w:t xml:space="preserve"> 202</w:t>
      </w:r>
      <w:r w:rsidR="00A52CF8" w:rsidRPr="008F6B52">
        <w:rPr>
          <w:szCs w:val="22"/>
          <w:lang w:val="sl-SI"/>
        </w:rPr>
        <w:t>3</w:t>
      </w:r>
      <w:r w:rsidRPr="008F6B52">
        <w:rPr>
          <w:szCs w:val="22"/>
          <w:lang w:val="sl-SI"/>
        </w:rPr>
        <w:t>);</w:t>
      </w:r>
    </w:p>
    <w:p w14:paraId="456776CE" w14:textId="18B7599C" w:rsidR="00D52719" w:rsidRPr="008F6B52" w:rsidRDefault="00D52719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F6B52">
        <w:rPr>
          <w:szCs w:val="22"/>
          <w:lang w:val="sl-SI"/>
        </w:rPr>
        <w:t xml:space="preserve">- Preliminarno hidrološko hidravlično mnenje o pogojih gradnje na območju OPPN 458 Jurčkova (IZVO-R, </w:t>
      </w:r>
      <w:proofErr w:type="spellStart"/>
      <w:r w:rsidRPr="008F6B52">
        <w:rPr>
          <w:szCs w:val="22"/>
          <w:lang w:val="sl-SI"/>
        </w:rPr>
        <w:t>d.o.o</w:t>
      </w:r>
      <w:proofErr w:type="spellEnd"/>
      <w:r w:rsidRPr="008F6B52">
        <w:rPr>
          <w:szCs w:val="22"/>
          <w:lang w:val="sl-SI"/>
        </w:rPr>
        <w:t>., št. N43/21, april 2021);</w:t>
      </w:r>
    </w:p>
    <w:p w14:paraId="0BE9B8F1" w14:textId="012A539E" w:rsidR="008F6B52" w:rsidRPr="008F6B52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F6B52">
        <w:rPr>
          <w:szCs w:val="22"/>
          <w:lang w:val="sl-SI"/>
        </w:rPr>
        <w:t xml:space="preserve">- mnenje Zavoda RS za varstvo narave, št. </w:t>
      </w:r>
      <w:r w:rsidR="009D637F" w:rsidRPr="008F6B52">
        <w:rPr>
          <w:szCs w:val="22"/>
          <w:lang w:val="sl-SI"/>
        </w:rPr>
        <w:t>3563-</w:t>
      </w:r>
      <w:r w:rsidR="00A52CF8" w:rsidRPr="008F6B52">
        <w:rPr>
          <w:szCs w:val="22"/>
          <w:lang w:val="sl-SI"/>
        </w:rPr>
        <w:t>0134</w:t>
      </w:r>
      <w:r w:rsidR="009D637F" w:rsidRPr="008F6B52">
        <w:rPr>
          <w:szCs w:val="22"/>
          <w:lang w:val="sl-SI"/>
        </w:rPr>
        <w:t>/202</w:t>
      </w:r>
      <w:r w:rsidR="00A52CF8" w:rsidRPr="008F6B52">
        <w:rPr>
          <w:szCs w:val="22"/>
          <w:lang w:val="sl-SI"/>
        </w:rPr>
        <w:t>3</w:t>
      </w:r>
      <w:r w:rsidR="009D637F" w:rsidRPr="008F6B52">
        <w:rPr>
          <w:szCs w:val="22"/>
          <w:lang w:val="sl-SI"/>
        </w:rPr>
        <w:t>-</w:t>
      </w:r>
      <w:r w:rsidR="00A52CF8" w:rsidRPr="008F6B52">
        <w:rPr>
          <w:szCs w:val="22"/>
          <w:lang w:val="sl-SI"/>
        </w:rPr>
        <w:t>2</w:t>
      </w:r>
      <w:r w:rsidR="009D637F" w:rsidRPr="008F6B52">
        <w:rPr>
          <w:szCs w:val="22"/>
          <w:lang w:val="sl-SI"/>
        </w:rPr>
        <w:t xml:space="preserve">, z dne </w:t>
      </w:r>
      <w:r w:rsidR="00A52CF8" w:rsidRPr="008F6B52">
        <w:rPr>
          <w:szCs w:val="22"/>
          <w:lang w:val="sl-SI"/>
        </w:rPr>
        <w:t>20</w:t>
      </w:r>
      <w:r w:rsidR="009D637F" w:rsidRPr="008F6B52">
        <w:rPr>
          <w:szCs w:val="22"/>
          <w:lang w:val="sl-SI"/>
        </w:rPr>
        <w:t xml:space="preserve">. </w:t>
      </w:r>
      <w:r w:rsidR="00A52CF8" w:rsidRPr="008F6B52">
        <w:rPr>
          <w:szCs w:val="22"/>
          <w:lang w:val="sl-SI"/>
        </w:rPr>
        <w:t>3</w:t>
      </w:r>
      <w:r w:rsidR="009D637F" w:rsidRPr="008F6B52">
        <w:rPr>
          <w:szCs w:val="22"/>
          <w:lang w:val="sl-SI"/>
        </w:rPr>
        <w:t>. 202</w:t>
      </w:r>
      <w:r w:rsidR="005424B2">
        <w:rPr>
          <w:szCs w:val="22"/>
          <w:lang w:val="sl-SI"/>
        </w:rPr>
        <w:t>3</w:t>
      </w:r>
      <w:r w:rsidR="008F6B52" w:rsidRPr="008F6B52">
        <w:rPr>
          <w:szCs w:val="22"/>
          <w:lang w:val="sl-SI"/>
        </w:rPr>
        <w:t>;</w:t>
      </w:r>
    </w:p>
    <w:p w14:paraId="6FDFBF33" w14:textId="37B026CA" w:rsidR="00274B0F" w:rsidRPr="00A52CF8" w:rsidRDefault="008F6B52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F6B52">
        <w:rPr>
          <w:szCs w:val="22"/>
          <w:lang w:val="sl-SI"/>
        </w:rPr>
        <w:t>Analiza prostora z vidika poplavne ogroženosti za območje OPPN 458 (EUP RN-577)</w:t>
      </w:r>
      <w:r w:rsidR="002120F9">
        <w:rPr>
          <w:szCs w:val="22"/>
          <w:lang w:val="sl-SI"/>
        </w:rPr>
        <w:t>, Hidrološko hidravlična analiza</w:t>
      </w:r>
      <w:r w:rsidRPr="008F6B52">
        <w:rPr>
          <w:szCs w:val="22"/>
          <w:lang w:val="sl-SI"/>
        </w:rPr>
        <w:t xml:space="preserve"> (IZVO-R, </w:t>
      </w:r>
      <w:proofErr w:type="spellStart"/>
      <w:r w:rsidRPr="008F6B52">
        <w:rPr>
          <w:szCs w:val="22"/>
          <w:lang w:val="sl-SI"/>
        </w:rPr>
        <w:t>d.o.o</w:t>
      </w:r>
      <w:proofErr w:type="spellEnd"/>
      <w:r w:rsidRPr="008F6B52">
        <w:rPr>
          <w:szCs w:val="22"/>
          <w:lang w:val="sl-SI"/>
        </w:rPr>
        <w:t>., št. P 12/23, november 2023)</w:t>
      </w:r>
      <w:r w:rsidR="00A52CF8" w:rsidRPr="008F6B52">
        <w:rPr>
          <w:szCs w:val="22"/>
          <w:lang w:val="sl-SI"/>
        </w:rPr>
        <w:t>.</w:t>
      </w:r>
    </w:p>
    <w:p w14:paraId="02FB7D27" w14:textId="77777777" w:rsidR="002B0E51" w:rsidRDefault="002B0E51" w:rsidP="005B4D32">
      <w:pPr>
        <w:ind w:left="426" w:hanging="426"/>
        <w:jc w:val="both"/>
        <w:rPr>
          <w:bCs/>
          <w:lang w:val="sl-SI"/>
        </w:rPr>
      </w:pPr>
    </w:p>
    <w:p w14:paraId="405EE076" w14:textId="77777777" w:rsidR="008F6B52" w:rsidRDefault="008F6B52" w:rsidP="008F6B52">
      <w:pPr>
        <w:jc w:val="both"/>
        <w:rPr>
          <w:bCs/>
          <w:lang w:val="sl-SI"/>
        </w:rPr>
      </w:pPr>
      <w:r w:rsidRPr="00C07E50">
        <w:rPr>
          <w:bCs/>
          <w:lang w:val="sl-SI"/>
        </w:rPr>
        <w:t xml:space="preserve">Ministrstvo je v postopku, skladno z </w:t>
      </w:r>
      <w:r w:rsidRPr="00C07E50">
        <w:rPr>
          <w:szCs w:val="22"/>
          <w:lang w:val="sl-SI"/>
        </w:rPr>
        <w:t xml:space="preserve">Uredbo o merilih za ocenjevanje verjetnosti pomembnejših vplivov izvedbe plana, programa, načrta ali drugega splošnega akta in njegovih sprememb na okolje v postopku celovite presoje vplivov na okolje (Uradni list RS, št. 9/09; v nadaljnjem besedilu Uredba o merilih) </w:t>
      </w:r>
      <w:r w:rsidRPr="00C07E50">
        <w:rPr>
          <w:bCs/>
          <w:lang w:val="sl-SI"/>
        </w:rPr>
        <w:t>pridobilo mnenja nosilcev urejanja prostora, ki sodelujejo pri celoviti presoji</w:t>
      </w:r>
      <w:r>
        <w:rPr>
          <w:bCs/>
          <w:lang w:val="sl-SI"/>
        </w:rPr>
        <w:t xml:space="preserve"> vplivov na okolje, in sicer:</w:t>
      </w:r>
    </w:p>
    <w:p w14:paraId="3507E583" w14:textId="351B5244" w:rsidR="008F6B52" w:rsidRDefault="008F6B52" w:rsidP="008F6B52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</w:t>
      </w:r>
      <w:r w:rsidR="002120F9">
        <w:rPr>
          <w:szCs w:val="22"/>
          <w:lang w:val="sl-SI"/>
        </w:rPr>
        <w:t>mnenje</w:t>
      </w:r>
      <w:r>
        <w:rPr>
          <w:szCs w:val="22"/>
          <w:lang w:val="sl-SI"/>
        </w:rPr>
        <w:t xml:space="preserve"> Direkcije RS za vode, št. 3502</w:t>
      </w:r>
      <w:r w:rsidR="00EB5A78">
        <w:rPr>
          <w:szCs w:val="22"/>
          <w:lang w:val="sl-SI"/>
        </w:rPr>
        <w:t>0</w:t>
      </w:r>
      <w:r>
        <w:rPr>
          <w:szCs w:val="22"/>
          <w:lang w:val="sl-SI"/>
        </w:rPr>
        <w:t>-2</w:t>
      </w:r>
      <w:r w:rsidR="00EB5A78">
        <w:rPr>
          <w:szCs w:val="22"/>
          <w:lang w:val="sl-SI"/>
        </w:rPr>
        <w:t>3</w:t>
      </w:r>
      <w:r>
        <w:rPr>
          <w:szCs w:val="22"/>
          <w:lang w:val="sl-SI"/>
        </w:rPr>
        <w:t>/202</w:t>
      </w:r>
      <w:r w:rsidR="00EB5A78">
        <w:rPr>
          <w:szCs w:val="22"/>
          <w:lang w:val="sl-SI"/>
        </w:rPr>
        <w:t>3</w:t>
      </w:r>
      <w:r>
        <w:rPr>
          <w:szCs w:val="22"/>
          <w:lang w:val="sl-SI"/>
        </w:rPr>
        <w:t>-</w:t>
      </w:r>
      <w:r w:rsidR="00EB5A78">
        <w:rPr>
          <w:szCs w:val="22"/>
          <w:lang w:val="sl-SI"/>
        </w:rPr>
        <w:t>4</w:t>
      </w:r>
      <w:r>
        <w:rPr>
          <w:szCs w:val="22"/>
          <w:lang w:val="sl-SI"/>
        </w:rPr>
        <w:t xml:space="preserve">, z dne </w:t>
      </w:r>
      <w:r w:rsidR="00EB5A78">
        <w:rPr>
          <w:szCs w:val="22"/>
          <w:lang w:val="sl-SI"/>
        </w:rPr>
        <w:t>3</w:t>
      </w:r>
      <w:r>
        <w:rPr>
          <w:szCs w:val="22"/>
          <w:lang w:val="sl-SI"/>
        </w:rPr>
        <w:t xml:space="preserve">. </w:t>
      </w:r>
      <w:r w:rsidR="00EB5A78">
        <w:rPr>
          <w:szCs w:val="22"/>
          <w:lang w:val="sl-SI"/>
        </w:rPr>
        <w:t>9</w:t>
      </w:r>
      <w:r>
        <w:rPr>
          <w:szCs w:val="22"/>
          <w:lang w:val="sl-SI"/>
        </w:rPr>
        <w:t xml:space="preserve">. 2024, prejeto </w:t>
      </w:r>
      <w:r w:rsidR="00EB5A78">
        <w:rPr>
          <w:szCs w:val="22"/>
          <w:lang w:val="sl-SI"/>
        </w:rPr>
        <w:t>5.</w:t>
      </w:r>
      <w:r>
        <w:rPr>
          <w:szCs w:val="22"/>
          <w:lang w:val="sl-SI"/>
        </w:rPr>
        <w:t xml:space="preserve"> </w:t>
      </w:r>
      <w:r w:rsidR="00EB5A78">
        <w:rPr>
          <w:szCs w:val="22"/>
          <w:lang w:val="sl-SI"/>
        </w:rPr>
        <w:t>9</w:t>
      </w:r>
      <w:r>
        <w:rPr>
          <w:szCs w:val="22"/>
          <w:lang w:val="sl-SI"/>
        </w:rPr>
        <w:t>. 2024;</w:t>
      </w:r>
    </w:p>
    <w:p w14:paraId="173F6E5D" w14:textId="1C15C0FC" w:rsidR="008F6B52" w:rsidRPr="00F07E1C" w:rsidRDefault="008F6B52" w:rsidP="008F6B52">
      <w:pPr>
        <w:tabs>
          <w:tab w:val="left" w:pos="960"/>
        </w:tabs>
        <w:jc w:val="both"/>
        <w:rPr>
          <w:szCs w:val="22"/>
          <w:lang w:val="sl-SI"/>
        </w:rPr>
      </w:pPr>
      <w:r w:rsidRPr="0070547F">
        <w:rPr>
          <w:szCs w:val="22"/>
          <w:lang w:val="sl-SI"/>
        </w:rPr>
        <w:t xml:space="preserve">- mnenje Ministrstva za zdravje s prilogo št. </w:t>
      </w:r>
      <w:r w:rsidR="00EC4449">
        <w:rPr>
          <w:szCs w:val="22"/>
          <w:lang w:val="sl-SI"/>
        </w:rPr>
        <w:t>354</w:t>
      </w:r>
      <w:r w:rsidRPr="0070547F">
        <w:rPr>
          <w:szCs w:val="22"/>
          <w:lang w:val="sl-SI"/>
        </w:rPr>
        <w:t>-</w:t>
      </w:r>
      <w:r w:rsidR="00EC4449">
        <w:rPr>
          <w:szCs w:val="22"/>
          <w:lang w:val="sl-SI"/>
        </w:rPr>
        <w:t>53</w:t>
      </w:r>
      <w:r w:rsidRPr="0070547F">
        <w:rPr>
          <w:szCs w:val="22"/>
          <w:lang w:val="sl-SI"/>
        </w:rPr>
        <w:t>/</w:t>
      </w:r>
      <w:r w:rsidR="00EC4449">
        <w:rPr>
          <w:szCs w:val="22"/>
          <w:lang w:val="sl-SI"/>
        </w:rPr>
        <w:t>2023</w:t>
      </w:r>
      <w:r w:rsidRPr="0070547F">
        <w:rPr>
          <w:szCs w:val="22"/>
          <w:lang w:val="sl-SI"/>
        </w:rPr>
        <w:t>-4</w:t>
      </w:r>
      <w:r w:rsidR="00EC4449">
        <w:rPr>
          <w:szCs w:val="22"/>
          <w:lang w:val="sl-SI"/>
        </w:rPr>
        <w:t xml:space="preserve"> (256)</w:t>
      </w:r>
      <w:r w:rsidRPr="0070547F">
        <w:rPr>
          <w:szCs w:val="22"/>
          <w:lang w:val="sl-SI"/>
        </w:rPr>
        <w:t xml:space="preserve">, z dne </w:t>
      </w:r>
      <w:r w:rsidR="00EC4449">
        <w:rPr>
          <w:szCs w:val="22"/>
          <w:lang w:val="sl-SI"/>
        </w:rPr>
        <w:t>26</w:t>
      </w:r>
      <w:r w:rsidRPr="0070547F">
        <w:rPr>
          <w:szCs w:val="22"/>
          <w:lang w:val="sl-SI"/>
        </w:rPr>
        <w:t xml:space="preserve">. </w:t>
      </w:r>
      <w:r w:rsidR="00EC4449">
        <w:rPr>
          <w:szCs w:val="22"/>
          <w:lang w:val="sl-SI"/>
        </w:rPr>
        <w:t>4</w:t>
      </w:r>
      <w:r w:rsidRPr="0070547F">
        <w:rPr>
          <w:szCs w:val="22"/>
          <w:lang w:val="sl-SI"/>
        </w:rPr>
        <w:t>. 202</w:t>
      </w:r>
      <w:r w:rsidR="00EC4449">
        <w:rPr>
          <w:szCs w:val="22"/>
          <w:lang w:val="sl-SI"/>
        </w:rPr>
        <w:t>3</w:t>
      </w:r>
      <w:r>
        <w:rPr>
          <w:szCs w:val="22"/>
          <w:lang w:val="sl-SI"/>
        </w:rPr>
        <w:t xml:space="preserve">, prejeto </w:t>
      </w:r>
      <w:r w:rsidR="00EC4449">
        <w:rPr>
          <w:szCs w:val="22"/>
          <w:lang w:val="sl-SI"/>
        </w:rPr>
        <w:t>16</w:t>
      </w:r>
      <w:r>
        <w:rPr>
          <w:szCs w:val="22"/>
          <w:lang w:val="sl-SI"/>
        </w:rPr>
        <w:t xml:space="preserve">. </w:t>
      </w:r>
      <w:r w:rsidR="00EC4449">
        <w:rPr>
          <w:szCs w:val="22"/>
          <w:lang w:val="sl-SI"/>
        </w:rPr>
        <w:t>11</w:t>
      </w:r>
      <w:r>
        <w:rPr>
          <w:szCs w:val="22"/>
          <w:lang w:val="sl-SI"/>
        </w:rPr>
        <w:t>. 202</w:t>
      </w:r>
      <w:r w:rsidR="00EC4449">
        <w:rPr>
          <w:szCs w:val="22"/>
          <w:lang w:val="sl-SI"/>
        </w:rPr>
        <w:t>3.</w:t>
      </w:r>
    </w:p>
    <w:p w14:paraId="060D1EAF" w14:textId="77777777" w:rsidR="008F6B52" w:rsidRPr="00684C73" w:rsidRDefault="008F6B52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lastRenderedPageBreak/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19902BA8" w14:textId="77777777" w:rsidR="00B1180A" w:rsidRDefault="003A01D2" w:rsidP="003A01D2">
      <w:pPr>
        <w:jc w:val="both"/>
        <w:rPr>
          <w:lang w:val="sl-SI"/>
        </w:rPr>
      </w:pPr>
      <w:r w:rsidRPr="00C20BAD">
        <w:rPr>
          <w:lang w:val="sl-SI"/>
        </w:rPr>
        <w:t xml:space="preserve">Ministrstvo je gradivo preučilo in ugotovilo, da se </w:t>
      </w:r>
      <w:r w:rsidR="00005646" w:rsidRPr="00C20BAD">
        <w:rPr>
          <w:lang w:val="sl-SI"/>
        </w:rPr>
        <w:t xml:space="preserve">z </w:t>
      </w:r>
      <w:r w:rsidRPr="00C20BAD">
        <w:rPr>
          <w:lang w:val="sl-SI"/>
        </w:rPr>
        <w:t>OPPN</w:t>
      </w:r>
      <w:r w:rsidR="007D11B0" w:rsidRPr="00C20BAD">
        <w:rPr>
          <w:lang w:val="sl-SI"/>
        </w:rPr>
        <w:t xml:space="preserve"> </w:t>
      </w:r>
      <w:r w:rsidR="00005646" w:rsidRPr="00C20BAD">
        <w:rPr>
          <w:lang w:val="sl-SI"/>
        </w:rPr>
        <w:t>ureja</w:t>
      </w:r>
      <w:r w:rsidR="007D11B0" w:rsidRPr="00C20BAD">
        <w:rPr>
          <w:lang w:val="sl-SI"/>
        </w:rPr>
        <w:t xml:space="preserve"> območje </w:t>
      </w:r>
      <w:r w:rsidR="00C20BAD" w:rsidRPr="00C20BAD">
        <w:rPr>
          <w:lang w:val="sl-SI"/>
        </w:rPr>
        <w:t xml:space="preserve">enote urejanja prostora RN-577, na območju med Peruzzijevo ulico in Betettovo cesto, ki ima z veljavnim občinskim prostorskim načrtom določeno namensko rabo prostora CU – osrednje območje centralnih dejavnosti. OPPN obsega </w:t>
      </w:r>
      <w:r w:rsidR="007D11B0" w:rsidRPr="00C20BAD">
        <w:rPr>
          <w:lang w:val="sl-SI"/>
        </w:rPr>
        <w:t>zemljišč</w:t>
      </w:r>
      <w:r w:rsidR="00C20BAD" w:rsidRPr="00C20BAD">
        <w:rPr>
          <w:lang w:val="sl-SI"/>
        </w:rPr>
        <w:t>a</w:t>
      </w:r>
      <w:r w:rsidR="00C05532" w:rsidRPr="00C20BAD">
        <w:rPr>
          <w:lang w:val="sl-SI"/>
        </w:rPr>
        <w:t xml:space="preserve"> s parcelnimi št.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</w:t>
      </w:r>
      <w:r w:rsidR="00C05532" w:rsidRPr="00C20BAD">
        <w:rPr>
          <w:lang w:val="sl-SI"/>
        </w:rPr>
        <w:t xml:space="preserve">2,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878</w:t>
      </w:r>
      <w:r w:rsidR="00C05532" w:rsidRPr="00C20BAD">
        <w:rPr>
          <w:lang w:val="sl-SI"/>
        </w:rPr>
        <w:t>,</w:t>
      </w:r>
      <w:r w:rsidR="00C20BAD" w:rsidRPr="00C20BAD">
        <w:rPr>
          <w:lang w:val="sl-SI"/>
        </w:rPr>
        <w:t xml:space="preserve"> 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1154</w:t>
      </w:r>
      <w:r w:rsidR="00C05532" w:rsidRPr="00C20BAD">
        <w:rPr>
          <w:lang w:val="sl-SI"/>
        </w:rPr>
        <w:t xml:space="preserve">,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1155</w:t>
      </w:r>
      <w:r w:rsidR="00C05532" w:rsidRPr="00C20BAD">
        <w:rPr>
          <w:lang w:val="sl-SI"/>
        </w:rPr>
        <w:t xml:space="preserve"> in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1156</w:t>
      </w:r>
      <w:r w:rsidR="00C05532" w:rsidRPr="00C20BAD">
        <w:rPr>
          <w:lang w:val="sl-SI"/>
        </w:rPr>
        <w:t>,</w:t>
      </w:r>
      <w:r w:rsidR="00C20BAD" w:rsidRPr="00C20BAD">
        <w:rPr>
          <w:lang w:val="sl-SI"/>
        </w:rPr>
        <w:t xml:space="preserve"> vse</w:t>
      </w:r>
      <w:r w:rsidR="007D11B0" w:rsidRPr="00C20BAD">
        <w:rPr>
          <w:lang w:val="sl-SI"/>
        </w:rPr>
        <w:t xml:space="preserve"> </w:t>
      </w:r>
      <w:proofErr w:type="spellStart"/>
      <w:r w:rsidR="007D11B0" w:rsidRPr="00C20BAD">
        <w:rPr>
          <w:lang w:val="sl-SI"/>
        </w:rPr>
        <w:t>k.o</w:t>
      </w:r>
      <w:proofErr w:type="spellEnd"/>
      <w:r w:rsidR="007D11B0" w:rsidRPr="00C20BAD">
        <w:rPr>
          <w:lang w:val="sl-SI"/>
        </w:rPr>
        <w:t xml:space="preserve">. </w:t>
      </w:r>
      <w:r w:rsidR="00C20BAD" w:rsidRPr="00C20BAD">
        <w:rPr>
          <w:lang w:val="sl-SI"/>
        </w:rPr>
        <w:t>Krakovsko predmestje</w:t>
      </w:r>
      <w:r w:rsidR="007D11B0" w:rsidRPr="00C20BAD">
        <w:rPr>
          <w:lang w:val="sl-SI"/>
        </w:rPr>
        <w:t>,</w:t>
      </w:r>
      <w:r w:rsidR="00C05532" w:rsidRPr="00C20BAD">
        <w:rPr>
          <w:lang w:val="sl-SI"/>
        </w:rPr>
        <w:t xml:space="preserve"> </w:t>
      </w:r>
      <w:r w:rsidR="00C20BAD" w:rsidRPr="00C20BAD">
        <w:rPr>
          <w:lang w:val="sl-SI"/>
        </w:rPr>
        <w:t>v</w:t>
      </w:r>
      <w:r w:rsidR="00C05532" w:rsidRPr="00C20BAD">
        <w:rPr>
          <w:lang w:val="sl-SI"/>
        </w:rPr>
        <w:t xml:space="preserve"> skup</w:t>
      </w:r>
      <w:r w:rsidR="00C20BAD" w:rsidRPr="00C20BAD">
        <w:rPr>
          <w:lang w:val="sl-SI"/>
        </w:rPr>
        <w:t>ni</w:t>
      </w:r>
      <w:r w:rsidR="00C05532" w:rsidRPr="00C20BAD">
        <w:rPr>
          <w:lang w:val="sl-SI"/>
        </w:rPr>
        <w:t xml:space="preserve"> </w:t>
      </w:r>
      <w:r w:rsidR="00C20BAD" w:rsidRPr="00C20BAD">
        <w:rPr>
          <w:lang w:val="sl-SI"/>
        </w:rPr>
        <w:t>iz</w:t>
      </w:r>
      <w:r w:rsidR="00C05532" w:rsidRPr="00C20BAD">
        <w:rPr>
          <w:lang w:val="sl-SI"/>
        </w:rPr>
        <w:t xml:space="preserve">meri pribl. </w:t>
      </w:r>
      <w:r w:rsidR="00C20BAD" w:rsidRPr="00C20BAD">
        <w:rPr>
          <w:lang w:val="sl-SI"/>
        </w:rPr>
        <w:t>6</w:t>
      </w:r>
      <w:r w:rsidR="00C05532" w:rsidRPr="00C20BAD">
        <w:rPr>
          <w:lang w:val="sl-SI"/>
        </w:rPr>
        <w:t>.</w:t>
      </w:r>
      <w:r w:rsidR="00C20BAD" w:rsidRPr="00C20BAD">
        <w:rPr>
          <w:lang w:val="sl-SI"/>
        </w:rPr>
        <w:t>400</w:t>
      </w:r>
      <w:r w:rsidR="00C05532" w:rsidRPr="00C20BAD">
        <w:rPr>
          <w:lang w:val="sl-SI"/>
        </w:rPr>
        <w:t xml:space="preserve"> m</w:t>
      </w:r>
      <w:r w:rsidR="00C05532" w:rsidRPr="00C20BAD">
        <w:rPr>
          <w:vertAlign w:val="superscript"/>
          <w:lang w:val="sl-SI"/>
        </w:rPr>
        <w:t>2</w:t>
      </w:r>
      <w:r w:rsidR="00C05532" w:rsidRPr="00B1180A">
        <w:rPr>
          <w:lang w:val="sl-SI"/>
        </w:rPr>
        <w:t xml:space="preserve">. Območje </w:t>
      </w:r>
      <w:r w:rsidR="00C20BAD" w:rsidRPr="00B1180A">
        <w:rPr>
          <w:lang w:val="sl-SI"/>
        </w:rPr>
        <w:t xml:space="preserve">na severozahodu in severovzhodu obdaja obstoječa zidava, na jugozahodu in jugovzhodu pa površine v kmetijski rabi. </w:t>
      </w:r>
      <w:r w:rsidR="00F04ABD" w:rsidRPr="00B1180A">
        <w:rPr>
          <w:lang w:val="sl-SI"/>
        </w:rPr>
        <w:t xml:space="preserve">Z OPPN je načrtovana gradnja petih večstanovanjskih stavb, </w:t>
      </w:r>
      <w:proofErr w:type="spellStart"/>
      <w:r w:rsidR="00F04ABD" w:rsidRPr="00B1180A">
        <w:rPr>
          <w:lang w:val="sl-SI"/>
        </w:rPr>
        <w:t>etažnosti</w:t>
      </w:r>
      <w:proofErr w:type="spellEnd"/>
      <w:r w:rsidR="00F04ABD" w:rsidRPr="00B1180A">
        <w:rPr>
          <w:lang w:val="sl-SI"/>
        </w:rPr>
        <w:t xml:space="preserve"> P+2, s pripadajočo gospodarsko javno infrastrukturo ter ureditev zelenih in drugih odprtih površin.</w:t>
      </w:r>
      <w:r w:rsidR="00B1180A" w:rsidRPr="00B1180A">
        <w:rPr>
          <w:lang w:val="sl-SI"/>
        </w:rPr>
        <w:t xml:space="preserve"> Dostop do območja je načrtovan z Jurčkove ceste, na vzhodnem robu območja OPPN. </w:t>
      </w:r>
    </w:p>
    <w:p w14:paraId="1C107618" w14:textId="4FD6797D" w:rsidR="00A747E8" w:rsidRPr="00874E84" w:rsidRDefault="00B1180A" w:rsidP="003A01D2">
      <w:pPr>
        <w:jc w:val="both"/>
        <w:rPr>
          <w:highlight w:val="yellow"/>
          <w:lang w:val="sl-SI"/>
        </w:rPr>
      </w:pPr>
      <w:r>
        <w:rPr>
          <w:lang w:val="sl-SI"/>
        </w:rPr>
        <w:t xml:space="preserve">OPPN se izdeluje na podlagi nadrejenih planov Odloka o občinskem prostorskem načrtu Mestne občine Ljubljana – strateški del (Uradni list RS št. 78/10, 10/11 – DPN, 72/13 – DPN, 92/14 – DPN, 17/15 – DPN, 50/15 – DPN, 88/15 – DPN, 12/18 – DPN in 42/18) in Odloka o spremembah in dopolnitvah Odloka o občinskem prostorskem načrtu Mestne občine Ljubljana – izvedbeni del (Uradni list RS, št. 78/10, 10/11 – DPN, 22/11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43/11 – ZKZ-C, 53/12 – </w:t>
      </w:r>
      <w:proofErr w:type="spellStart"/>
      <w:r>
        <w:rPr>
          <w:lang w:val="sl-SI"/>
        </w:rPr>
        <w:t>obv</w:t>
      </w:r>
      <w:proofErr w:type="spellEnd"/>
      <w:r>
        <w:rPr>
          <w:lang w:val="sl-SI"/>
        </w:rPr>
        <w:t xml:space="preserve">. </w:t>
      </w:r>
      <w:proofErr w:type="spellStart"/>
      <w:r>
        <w:rPr>
          <w:lang w:val="sl-SI"/>
        </w:rPr>
        <w:t>razl</w:t>
      </w:r>
      <w:proofErr w:type="spellEnd"/>
      <w:r>
        <w:rPr>
          <w:lang w:val="sl-SI"/>
        </w:rPr>
        <w:t xml:space="preserve">., 9/13, 23/13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72/13 – DPN, 71/14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92/14 – DPN, 17/15 – DPN, 50/15 – DPN, 88/15 – DPN, 95/15, 38/16 – avtentična razlaga, 63/16, 12/17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>., 12/18 – DPN, 42/18, 78/19 - DPN in 59/22), (v nadaljnjem besedilu OPN), za katera je bila izvedena celovita presoja vplivov na okolje in presoja sprejemljivosti na varovana območja narave. V postopku je Ministrstvo za okolje in prostor izdalo odločbo št. 35409-91/2008, 354-09-230/2005 z dne 30. 6. 2010, odločbo št. 35409-27/2014/62 z dne 20. 11. 2015, odločbo št. 35409-56/2017/43 z dne 26. 4. 2018 in odločbo št. 35409-173/2020-2550-57, z dne 7. 4. 2022, s katerimi je potrdilo sprejemljivosti vplivov izvedbe plana na okolje.</w:t>
      </w:r>
      <w:r w:rsidR="00C05532" w:rsidRPr="00B1180A">
        <w:rPr>
          <w:lang w:val="sl-SI"/>
        </w:rPr>
        <w:t xml:space="preserve"> 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1A058E36" w:rsidR="000E7E93" w:rsidRPr="00255939" w:rsidRDefault="000E7E93" w:rsidP="003A01D2">
      <w:pPr>
        <w:jc w:val="both"/>
        <w:rPr>
          <w:szCs w:val="22"/>
          <w:lang w:val="sl-SI"/>
        </w:rPr>
      </w:pPr>
      <w:r w:rsidRPr="000675ED">
        <w:rPr>
          <w:szCs w:val="22"/>
          <w:lang w:val="sl-SI"/>
        </w:rPr>
        <w:t>Pripravljavec plana je predložil mnenje Z</w:t>
      </w:r>
      <w:r w:rsidR="00343D68" w:rsidRPr="000675ED">
        <w:rPr>
          <w:szCs w:val="22"/>
          <w:lang w:val="sl-SI"/>
        </w:rPr>
        <w:t xml:space="preserve">avoda </w:t>
      </w:r>
      <w:r w:rsidRPr="000675ED">
        <w:rPr>
          <w:szCs w:val="22"/>
          <w:lang w:val="sl-SI"/>
        </w:rPr>
        <w:t>RS</w:t>
      </w:r>
      <w:r w:rsidR="00343D68" w:rsidRPr="000675ED">
        <w:rPr>
          <w:szCs w:val="22"/>
          <w:lang w:val="sl-SI"/>
        </w:rPr>
        <w:t xml:space="preserve"> za varstvo narave (v nadaljevanju ZRSVN)</w:t>
      </w:r>
      <w:r w:rsidRPr="000675ED">
        <w:rPr>
          <w:szCs w:val="22"/>
          <w:lang w:val="sl-SI"/>
        </w:rPr>
        <w:t xml:space="preserve">, </w:t>
      </w:r>
      <w:r w:rsidRPr="009D637F">
        <w:rPr>
          <w:szCs w:val="22"/>
          <w:lang w:val="sl-SI"/>
        </w:rPr>
        <w:t>št. 3563-</w:t>
      </w:r>
      <w:r w:rsidR="000747C0">
        <w:rPr>
          <w:szCs w:val="22"/>
          <w:lang w:val="sl-SI"/>
        </w:rPr>
        <w:t>0134</w:t>
      </w:r>
      <w:r w:rsidRPr="009D637F">
        <w:rPr>
          <w:szCs w:val="22"/>
          <w:lang w:val="sl-SI"/>
        </w:rPr>
        <w:t>/202</w:t>
      </w:r>
      <w:r w:rsidR="000747C0">
        <w:rPr>
          <w:szCs w:val="22"/>
          <w:lang w:val="sl-SI"/>
        </w:rPr>
        <w:t>3</w:t>
      </w:r>
      <w:r w:rsidRPr="009D637F">
        <w:rPr>
          <w:szCs w:val="22"/>
          <w:lang w:val="sl-SI"/>
        </w:rPr>
        <w:t>-</w:t>
      </w:r>
      <w:r w:rsidR="000747C0">
        <w:rPr>
          <w:szCs w:val="22"/>
          <w:lang w:val="sl-SI"/>
        </w:rPr>
        <w:t>2</w:t>
      </w:r>
      <w:r w:rsidRPr="009D637F">
        <w:rPr>
          <w:szCs w:val="22"/>
          <w:lang w:val="sl-SI"/>
        </w:rPr>
        <w:t xml:space="preserve">, z dne </w:t>
      </w:r>
      <w:r w:rsidR="000747C0">
        <w:rPr>
          <w:szCs w:val="22"/>
          <w:lang w:val="sl-SI"/>
        </w:rPr>
        <w:t>20</w:t>
      </w:r>
      <w:r w:rsidRPr="009D637F">
        <w:rPr>
          <w:szCs w:val="22"/>
          <w:lang w:val="sl-SI"/>
        </w:rPr>
        <w:t xml:space="preserve">. </w:t>
      </w:r>
      <w:r w:rsidR="000747C0">
        <w:rPr>
          <w:szCs w:val="22"/>
          <w:lang w:val="sl-SI"/>
        </w:rPr>
        <w:t>3</w:t>
      </w:r>
      <w:r w:rsidRPr="009D637F">
        <w:rPr>
          <w:szCs w:val="22"/>
          <w:lang w:val="sl-SI"/>
        </w:rPr>
        <w:t>. 202</w:t>
      </w:r>
      <w:r w:rsidR="000747C0">
        <w:rPr>
          <w:szCs w:val="22"/>
          <w:lang w:val="sl-SI"/>
        </w:rPr>
        <w:t>3</w:t>
      </w:r>
      <w:r w:rsidRPr="009D637F">
        <w:rPr>
          <w:szCs w:val="22"/>
          <w:lang w:val="sl-SI"/>
        </w:rPr>
        <w:t xml:space="preserve">. ZRSVN je v mnenju ugotovil, da OPPN in </w:t>
      </w:r>
      <w:r w:rsidR="00D0438F" w:rsidRPr="009D637F">
        <w:rPr>
          <w:szCs w:val="22"/>
          <w:lang w:val="sl-SI"/>
        </w:rPr>
        <w:t>območje</w:t>
      </w:r>
      <w:r w:rsidR="00D0438F" w:rsidRPr="00255939">
        <w:rPr>
          <w:szCs w:val="22"/>
          <w:lang w:val="sl-SI"/>
        </w:rPr>
        <w:t xml:space="preserve"> </w:t>
      </w:r>
      <w:r w:rsidRPr="00255939">
        <w:rPr>
          <w:szCs w:val="22"/>
          <w:lang w:val="sl-SI"/>
        </w:rPr>
        <w:t>njegov</w:t>
      </w:r>
      <w:r w:rsidR="00D0438F" w:rsidRPr="00255939">
        <w:rPr>
          <w:szCs w:val="22"/>
          <w:lang w:val="sl-SI"/>
        </w:rPr>
        <w:t>ega</w:t>
      </w:r>
      <w:r w:rsidRPr="00255939">
        <w:rPr>
          <w:szCs w:val="22"/>
          <w:lang w:val="sl-SI"/>
        </w:rPr>
        <w:t xml:space="preserve"> daljinsk</w:t>
      </w:r>
      <w:r w:rsidR="00D0438F" w:rsidRPr="00255939">
        <w:rPr>
          <w:szCs w:val="22"/>
          <w:lang w:val="sl-SI"/>
        </w:rPr>
        <w:t>ega</w:t>
      </w:r>
      <w:r w:rsidRPr="00255939">
        <w:rPr>
          <w:szCs w:val="22"/>
          <w:lang w:val="sl-SI"/>
        </w:rPr>
        <w:t xml:space="preserve"> vpliv</w:t>
      </w:r>
      <w:r w:rsidR="00D0438F" w:rsidRPr="00255939">
        <w:rPr>
          <w:szCs w:val="22"/>
          <w:lang w:val="sl-SI"/>
        </w:rPr>
        <w:t xml:space="preserve">a ležita izven posebnega varstvenega območja (območja Natura 2000) in zavarovanega območja. ZRSVN zato meni, da za </w:t>
      </w:r>
      <w:r w:rsidRPr="00255939">
        <w:rPr>
          <w:szCs w:val="22"/>
          <w:lang w:val="sl-SI"/>
        </w:rPr>
        <w:t>OPPN</w:t>
      </w:r>
      <w:r w:rsidR="00D0438F" w:rsidRPr="00255939">
        <w:rPr>
          <w:szCs w:val="22"/>
          <w:lang w:val="sl-SI"/>
        </w:rPr>
        <w:t xml:space="preserve"> ni</w:t>
      </w:r>
      <w:r w:rsidRPr="00255939">
        <w:rPr>
          <w:szCs w:val="22"/>
          <w:lang w:val="sl-SI"/>
        </w:rPr>
        <w:t xml:space="preserve"> treba izvesti presoj</w:t>
      </w:r>
      <w:r w:rsidR="00D0438F" w:rsidRPr="00255939">
        <w:rPr>
          <w:szCs w:val="22"/>
          <w:lang w:val="sl-SI"/>
        </w:rPr>
        <w:t>e</w:t>
      </w:r>
      <w:r w:rsidRPr="00255939">
        <w:rPr>
          <w:szCs w:val="22"/>
          <w:lang w:val="sl-SI"/>
        </w:rPr>
        <w:t xml:space="preserve"> sprejemljivosti na varovana območja narave, kot to določa 101. </w:t>
      </w:r>
      <w:r w:rsidR="00D0438F" w:rsidRPr="00255939">
        <w:rPr>
          <w:szCs w:val="22"/>
          <w:lang w:val="sl-SI"/>
        </w:rPr>
        <w:t xml:space="preserve">a </w:t>
      </w:r>
      <w:r w:rsidRPr="00255939">
        <w:rPr>
          <w:szCs w:val="22"/>
          <w:lang w:val="sl-SI"/>
        </w:rPr>
        <w:t xml:space="preserve">člen </w:t>
      </w:r>
      <w:r w:rsidRPr="00255939">
        <w:rPr>
          <w:lang w:val="sl-SI"/>
        </w:rPr>
        <w:t xml:space="preserve">Zakona o ohranjanju narave (Uradni list RS, št. </w:t>
      </w:r>
      <w:r w:rsidRPr="00255939">
        <w:rPr>
          <w:bCs/>
          <w:lang w:val="sl-SI"/>
        </w:rPr>
        <w:t xml:space="preserve">96/04-ZON-UPB2, </w:t>
      </w:r>
      <w:r w:rsidR="00EE1D19" w:rsidRPr="00255939">
        <w:rPr>
          <w:bCs/>
          <w:lang w:val="sl-SI"/>
        </w:rPr>
        <w:t xml:space="preserve">61/06 – ZDru-1, 8/10 – ZSKZ-B, 46/14, 21/18 – </w:t>
      </w:r>
      <w:proofErr w:type="spellStart"/>
      <w:r w:rsidR="00EE1D19" w:rsidRPr="00255939">
        <w:rPr>
          <w:bCs/>
          <w:lang w:val="sl-SI"/>
        </w:rPr>
        <w:t>ZNOrg</w:t>
      </w:r>
      <w:proofErr w:type="spellEnd"/>
      <w:r w:rsidR="00EE1D19" w:rsidRPr="00255939">
        <w:rPr>
          <w:bCs/>
          <w:lang w:val="sl-SI"/>
        </w:rPr>
        <w:t xml:space="preserve">, 31/18, 82/20, 3/22 – </w:t>
      </w:r>
      <w:proofErr w:type="spellStart"/>
      <w:r w:rsidR="00EE1D19" w:rsidRPr="00255939">
        <w:rPr>
          <w:bCs/>
          <w:lang w:val="sl-SI"/>
        </w:rPr>
        <w:t>ZDeb</w:t>
      </w:r>
      <w:proofErr w:type="spellEnd"/>
      <w:r w:rsidR="00EE1D19" w:rsidRPr="00255939">
        <w:rPr>
          <w:bCs/>
          <w:lang w:val="sl-SI"/>
        </w:rPr>
        <w:t>, 105/22 – ZZNŠPP in 18/23 – ZDU-1O</w:t>
      </w:r>
      <w:r w:rsidRPr="00255939">
        <w:rPr>
          <w:lang w:val="sl-SI"/>
        </w:rPr>
        <w:t>; v nadaljevanju ZON)</w:t>
      </w:r>
      <w:r w:rsidRPr="00255939">
        <w:rPr>
          <w:szCs w:val="22"/>
          <w:lang w:val="sl-SI"/>
        </w:rPr>
        <w:t>.</w:t>
      </w:r>
      <w:r w:rsidR="003D39CD" w:rsidRPr="00255939">
        <w:rPr>
          <w:szCs w:val="22"/>
          <w:lang w:val="sl-SI"/>
        </w:rPr>
        <w:t xml:space="preserve"> </w:t>
      </w:r>
    </w:p>
    <w:p w14:paraId="120350D3" w14:textId="317B77A5" w:rsidR="003D39CD" w:rsidRDefault="003D39CD" w:rsidP="003A01D2">
      <w:pPr>
        <w:jc w:val="both"/>
        <w:rPr>
          <w:lang w:val="sl-SI"/>
        </w:rPr>
      </w:pPr>
      <w:r w:rsidRPr="00255939">
        <w:rPr>
          <w:lang w:val="sl-SI"/>
        </w:rPr>
        <w:t>Ministrstvo</w:t>
      </w:r>
      <w:r w:rsidR="00D0438F" w:rsidRPr="00255939">
        <w:rPr>
          <w:bCs/>
          <w:szCs w:val="22"/>
          <w:lang w:val="sl-SI"/>
        </w:rPr>
        <w:t xml:space="preserve"> se strinja z ugotovitvami iz mnenja ZRSVN</w:t>
      </w:r>
      <w:r w:rsidR="00255939">
        <w:rPr>
          <w:bCs/>
          <w:szCs w:val="22"/>
          <w:lang w:val="sl-SI"/>
        </w:rPr>
        <w:t xml:space="preserve"> in</w:t>
      </w:r>
      <w:r w:rsidR="00D0438F" w:rsidRPr="00255939">
        <w:rPr>
          <w:lang w:val="sl-SI"/>
        </w:rPr>
        <w:t xml:space="preserve"> meni, </w:t>
      </w:r>
      <w:r w:rsidRPr="00255939">
        <w:rPr>
          <w:lang w:val="sl-SI"/>
        </w:rPr>
        <w:t xml:space="preserve">da </w:t>
      </w:r>
      <w:r w:rsidR="00D0438F" w:rsidRPr="00255939">
        <w:rPr>
          <w:lang w:val="sl-SI"/>
        </w:rPr>
        <w:t>z</w:t>
      </w:r>
      <w:r w:rsidR="00CA6CB0" w:rsidRPr="00255939">
        <w:rPr>
          <w:lang w:val="sl-SI"/>
        </w:rPr>
        <w:t>a</w:t>
      </w:r>
      <w:r w:rsidR="00D0438F" w:rsidRPr="00255939">
        <w:rPr>
          <w:lang w:val="sl-SI"/>
        </w:rPr>
        <w:t xml:space="preserve"> OPPN ni</w:t>
      </w:r>
      <w:r w:rsidR="00493735" w:rsidRPr="00255939">
        <w:rPr>
          <w:lang w:val="sl-SI"/>
        </w:rPr>
        <w:t xml:space="preserve"> treba izvesti presoj</w:t>
      </w:r>
      <w:r w:rsidR="00D0438F" w:rsidRPr="00255939">
        <w:rPr>
          <w:lang w:val="sl-SI"/>
        </w:rPr>
        <w:t>e</w:t>
      </w:r>
      <w:r w:rsidR="00493735" w:rsidRPr="00255939">
        <w:rPr>
          <w:lang w:val="sl-SI"/>
        </w:rPr>
        <w:t xml:space="preserve"> sprejemljivosti na varovana območja narave</w:t>
      </w:r>
      <w:r w:rsidR="007407EA" w:rsidRPr="00255939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4C1AF6BB" w:rsidR="000E7E93" w:rsidRDefault="000E7E93" w:rsidP="003A01D2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Ministrstvo je v postopku preučilo tudi obstoj drugih </w:t>
      </w:r>
      <w:proofErr w:type="spellStart"/>
      <w:r w:rsidRPr="00846049">
        <w:rPr>
          <w:szCs w:val="22"/>
          <w:lang w:val="sl-SI"/>
        </w:rPr>
        <w:t>okoljskih</w:t>
      </w:r>
      <w:proofErr w:type="spellEnd"/>
      <w:r w:rsidRPr="00846049">
        <w:rPr>
          <w:szCs w:val="22"/>
          <w:lang w:val="sl-SI"/>
        </w:rPr>
        <w:t xml:space="preserve"> razlogov za uvedbo celovite presoje vplivov na okolje</w:t>
      </w:r>
      <w:r w:rsidR="006E4D0E">
        <w:rPr>
          <w:szCs w:val="22"/>
          <w:lang w:val="sl-SI"/>
        </w:rPr>
        <w:t xml:space="preserve"> in v skladu </w:t>
      </w:r>
      <w:r w:rsidR="006E4D0E" w:rsidRPr="00846049">
        <w:rPr>
          <w:szCs w:val="22"/>
          <w:lang w:val="sl-SI"/>
        </w:rPr>
        <w:t xml:space="preserve">s 3. členom Uredbe o merilih </w:t>
      </w:r>
      <w:r w:rsidR="00FD5048">
        <w:rPr>
          <w:szCs w:val="22"/>
          <w:lang w:val="sl-SI"/>
        </w:rPr>
        <w:t>prejelo</w:t>
      </w:r>
      <w:r w:rsidR="006E4D0E" w:rsidRPr="00255939">
        <w:rPr>
          <w:szCs w:val="22"/>
          <w:lang w:val="sl-SI"/>
        </w:rPr>
        <w:t xml:space="preserve"> mnenj</w:t>
      </w:r>
      <w:r w:rsidR="001D6B39" w:rsidRPr="00255939">
        <w:rPr>
          <w:szCs w:val="22"/>
          <w:lang w:val="sl-SI"/>
        </w:rPr>
        <w:t>e</w:t>
      </w:r>
      <w:r w:rsidR="006E4D0E" w:rsidRPr="00255939">
        <w:rPr>
          <w:szCs w:val="22"/>
          <w:lang w:val="sl-SI"/>
        </w:rPr>
        <w:t xml:space="preserve"> Ministrstva za zdravje</w:t>
      </w:r>
      <w:r w:rsidR="00CF42EE" w:rsidRPr="00255939">
        <w:rPr>
          <w:szCs w:val="22"/>
          <w:lang w:val="sl-SI"/>
        </w:rPr>
        <w:t xml:space="preserve">, ki je posredovalo </w:t>
      </w:r>
      <w:r w:rsidR="00CF42EE" w:rsidRPr="009D637F">
        <w:rPr>
          <w:szCs w:val="22"/>
          <w:lang w:val="sl-SI"/>
        </w:rPr>
        <w:t>mnenje Nacionalnega inštituta za</w:t>
      </w:r>
      <w:r w:rsidR="000747C0">
        <w:rPr>
          <w:szCs w:val="22"/>
          <w:lang w:val="sl-SI"/>
        </w:rPr>
        <w:t xml:space="preserve"> javno</w:t>
      </w:r>
      <w:r w:rsidR="00CF42EE" w:rsidRPr="009D637F">
        <w:rPr>
          <w:szCs w:val="22"/>
          <w:lang w:val="sl-SI"/>
        </w:rPr>
        <w:t xml:space="preserve"> zdravje (v nadaljevanju </w:t>
      </w:r>
      <w:r w:rsidR="000747C0">
        <w:rPr>
          <w:szCs w:val="22"/>
          <w:lang w:val="sl-SI"/>
        </w:rPr>
        <w:t>NIJZ</w:t>
      </w:r>
      <w:r w:rsidR="00CF42EE" w:rsidRPr="009D637F">
        <w:rPr>
          <w:szCs w:val="22"/>
          <w:lang w:val="sl-SI"/>
        </w:rPr>
        <w:t>)</w:t>
      </w:r>
      <w:r w:rsidR="002120F9">
        <w:rPr>
          <w:szCs w:val="22"/>
          <w:lang w:val="sl-SI"/>
        </w:rPr>
        <w:t xml:space="preserve"> in mnenje Direkcije RS za vode, ki sta priložena temu mnenju</w:t>
      </w:r>
      <w:r w:rsidR="00A865A4">
        <w:rPr>
          <w:szCs w:val="22"/>
          <w:lang w:val="sl-SI"/>
        </w:rPr>
        <w:t>.</w:t>
      </w:r>
      <w:r w:rsidR="00D806BE" w:rsidRPr="009D637F">
        <w:rPr>
          <w:szCs w:val="22"/>
          <w:lang w:val="sl-SI"/>
        </w:rPr>
        <w:t xml:space="preserve"> </w:t>
      </w:r>
    </w:p>
    <w:p w14:paraId="6D063F0D" w14:textId="23ADD733" w:rsidR="00154492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A76B5E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A76B5E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A76B5E">
        <w:rPr>
          <w:rFonts w:cs="Arial"/>
          <w:lang w:val="sl-SI"/>
        </w:rPr>
        <w:t>pomen in ranljivost območij, ki bodo verjetno prizadeta,</w:t>
      </w:r>
      <w:r w:rsidRPr="00A76B5E">
        <w:rPr>
          <w:szCs w:val="22"/>
          <w:lang w:val="sl-SI"/>
        </w:rPr>
        <w:t xml:space="preserve"> ugotovilo naslednje:</w:t>
      </w:r>
    </w:p>
    <w:p w14:paraId="0253CD9F" w14:textId="6D8C920E" w:rsidR="00404DE7" w:rsidRPr="00E11DF8" w:rsidRDefault="00154492" w:rsidP="00154492">
      <w:pPr>
        <w:ind w:left="284" w:hanging="284"/>
        <w:jc w:val="both"/>
        <w:rPr>
          <w:lang w:val="sl-SI"/>
        </w:rPr>
      </w:pPr>
      <w:r w:rsidRPr="00E11DF8">
        <w:rPr>
          <w:lang w:val="sl-SI"/>
        </w:rPr>
        <w:t>-</w:t>
      </w:r>
      <w:r w:rsidRPr="00E11DF8">
        <w:rPr>
          <w:lang w:val="sl-SI"/>
        </w:rPr>
        <w:tab/>
      </w:r>
      <w:r w:rsidR="008A2339" w:rsidRPr="00E11DF8">
        <w:rPr>
          <w:lang w:val="sl-SI"/>
        </w:rPr>
        <w:t xml:space="preserve">Z </w:t>
      </w:r>
      <w:r w:rsidRPr="00E11DF8">
        <w:rPr>
          <w:lang w:val="sl-SI"/>
        </w:rPr>
        <w:t xml:space="preserve">OPPN se </w:t>
      </w:r>
      <w:r w:rsidR="008A2339" w:rsidRPr="00E11DF8">
        <w:rPr>
          <w:lang w:val="sl-SI"/>
        </w:rPr>
        <w:t>načrtuje</w:t>
      </w:r>
      <w:r w:rsidRPr="00E11DF8">
        <w:rPr>
          <w:lang w:val="sl-SI"/>
        </w:rPr>
        <w:t xml:space="preserve"> </w:t>
      </w:r>
      <w:r w:rsidR="00623C50" w:rsidRPr="00E11DF8">
        <w:rPr>
          <w:lang w:val="sl-SI"/>
        </w:rPr>
        <w:t xml:space="preserve">gradnja </w:t>
      </w:r>
      <w:r w:rsidR="00554BBD" w:rsidRPr="00E11DF8">
        <w:rPr>
          <w:lang w:val="sl-SI"/>
        </w:rPr>
        <w:t>več</w:t>
      </w:r>
      <w:r w:rsidR="00623C50" w:rsidRPr="00E11DF8">
        <w:rPr>
          <w:lang w:val="sl-SI"/>
        </w:rPr>
        <w:t xml:space="preserve">stanovanjskih stavb </w:t>
      </w:r>
      <w:r w:rsidR="00404DE7" w:rsidRPr="00E11DF8">
        <w:rPr>
          <w:lang w:val="sl-SI"/>
        </w:rPr>
        <w:t>s pripadajočo gospodarsko javno infrastrukturo in ureditvami odprtih površin</w:t>
      </w:r>
      <w:r w:rsidR="00623C50" w:rsidRPr="00E11DF8">
        <w:rPr>
          <w:lang w:val="sl-SI"/>
        </w:rPr>
        <w:t xml:space="preserve">. </w:t>
      </w:r>
    </w:p>
    <w:p w14:paraId="5C210B1F" w14:textId="0CD6C696" w:rsidR="00154492" w:rsidRPr="000747C0" w:rsidRDefault="00404DE7" w:rsidP="00154492">
      <w:pPr>
        <w:ind w:left="284" w:hanging="284"/>
        <w:jc w:val="both"/>
        <w:rPr>
          <w:lang w:val="sl-SI"/>
        </w:rPr>
      </w:pPr>
      <w:r w:rsidRPr="00E11DF8">
        <w:rPr>
          <w:lang w:val="sl-SI"/>
        </w:rPr>
        <w:lastRenderedPageBreak/>
        <w:t>-</w:t>
      </w:r>
      <w:r w:rsidRPr="00E11DF8">
        <w:rPr>
          <w:lang w:val="sl-SI"/>
        </w:rPr>
        <w:tab/>
      </w:r>
      <w:r w:rsidR="00623C50" w:rsidRPr="00E11DF8">
        <w:rPr>
          <w:lang w:val="sl-SI"/>
        </w:rPr>
        <w:t xml:space="preserve">Območje je namenjeno </w:t>
      </w:r>
      <w:r w:rsidR="00554BBD" w:rsidRPr="00E11DF8">
        <w:rPr>
          <w:lang w:val="sl-SI"/>
        </w:rPr>
        <w:t>osrednjim območjem centralnih dejavnosti</w:t>
      </w:r>
      <w:r w:rsidR="008A2339" w:rsidRPr="00E11DF8">
        <w:rPr>
          <w:lang w:val="sl-SI"/>
        </w:rPr>
        <w:t xml:space="preserve"> </w:t>
      </w:r>
      <w:r w:rsidRPr="00E11DF8">
        <w:rPr>
          <w:lang w:val="sl-SI"/>
        </w:rPr>
        <w:t>(</w:t>
      </w:r>
      <w:r w:rsidR="00554BBD" w:rsidRPr="00E11DF8">
        <w:rPr>
          <w:lang w:val="sl-SI"/>
        </w:rPr>
        <w:t>CU</w:t>
      </w:r>
      <w:r w:rsidRPr="00E11DF8">
        <w:rPr>
          <w:lang w:val="sl-SI"/>
        </w:rPr>
        <w:t>)</w:t>
      </w:r>
      <w:r w:rsidR="00154492" w:rsidRPr="00E11DF8">
        <w:rPr>
          <w:lang w:val="sl-SI"/>
        </w:rPr>
        <w:t>, namenska raba</w:t>
      </w:r>
      <w:r w:rsidR="00154492" w:rsidRPr="000747C0">
        <w:rPr>
          <w:lang w:val="sl-SI"/>
        </w:rPr>
        <w:t xml:space="preserve"> prostora se ne spreminja.</w:t>
      </w:r>
    </w:p>
    <w:p w14:paraId="771BE06A" w14:textId="77777777" w:rsidR="00DB7BD1" w:rsidRPr="00DB7BD1" w:rsidRDefault="00154492" w:rsidP="00154492">
      <w:pPr>
        <w:ind w:left="284" w:hanging="284"/>
        <w:jc w:val="both"/>
        <w:rPr>
          <w:lang w:val="sl-SI"/>
        </w:rPr>
      </w:pPr>
      <w:r w:rsidRPr="00DB7BD1">
        <w:rPr>
          <w:lang w:val="sl-SI"/>
        </w:rPr>
        <w:t>-</w:t>
      </w:r>
      <w:r w:rsidRPr="00DB7BD1">
        <w:rPr>
          <w:lang w:val="sl-SI"/>
        </w:rPr>
        <w:tab/>
        <w:t xml:space="preserve">Na podlagi javno dostopnih podatkov (vir: ARSO, Atlas okolja) OPPN </w:t>
      </w:r>
      <w:r w:rsidR="00DB7BD1" w:rsidRPr="00DB7BD1">
        <w:rPr>
          <w:lang w:val="sl-SI"/>
        </w:rPr>
        <w:t xml:space="preserve">ne </w:t>
      </w:r>
      <w:r w:rsidR="00B305A0" w:rsidRPr="00DB7BD1">
        <w:rPr>
          <w:lang w:val="sl-SI"/>
        </w:rPr>
        <w:t xml:space="preserve">leži na </w:t>
      </w:r>
      <w:r w:rsidR="00DB7BD1" w:rsidRPr="00DB7BD1">
        <w:rPr>
          <w:lang w:val="sl-SI"/>
        </w:rPr>
        <w:t>območju naravnih vrednot ali na</w:t>
      </w:r>
      <w:r w:rsidRPr="00DB7BD1">
        <w:rPr>
          <w:lang w:val="sl-SI"/>
        </w:rPr>
        <w:t xml:space="preserve"> </w:t>
      </w:r>
      <w:r w:rsidR="00B305A0" w:rsidRPr="00DB7BD1">
        <w:rPr>
          <w:lang w:val="sl-SI"/>
        </w:rPr>
        <w:t>ekološko pomembne</w:t>
      </w:r>
      <w:r w:rsidR="00DB7BD1" w:rsidRPr="00DB7BD1">
        <w:rPr>
          <w:lang w:val="sl-SI"/>
        </w:rPr>
        <w:t>m</w:t>
      </w:r>
      <w:r w:rsidR="00B305A0" w:rsidRPr="00DB7BD1">
        <w:rPr>
          <w:lang w:val="sl-SI"/>
        </w:rPr>
        <w:t xml:space="preserve"> </w:t>
      </w:r>
      <w:r w:rsidRPr="00DB7BD1">
        <w:rPr>
          <w:lang w:val="sl-SI"/>
        </w:rPr>
        <w:t>območj</w:t>
      </w:r>
      <w:r w:rsidR="00DB7BD1" w:rsidRPr="00DB7BD1">
        <w:rPr>
          <w:lang w:val="sl-SI"/>
        </w:rPr>
        <w:t>u, zato pomembnih vplivov na naravne vrednote in biotsko raznovrstnost ni pričakovati.</w:t>
      </w:r>
    </w:p>
    <w:p w14:paraId="1C9729E0" w14:textId="38A2A511" w:rsidR="00A76B5E" w:rsidRPr="00E11DF8" w:rsidRDefault="00154492" w:rsidP="00154492">
      <w:pPr>
        <w:ind w:left="284" w:hanging="284"/>
        <w:jc w:val="both"/>
        <w:rPr>
          <w:lang w:val="sl-SI"/>
        </w:rPr>
      </w:pPr>
      <w:r w:rsidRPr="00E11DF8">
        <w:rPr>
          <w:lang w:val="sl-SI"/>
        </w:rPr>
        <w:t>-</w:t>
      </w:r>
      <w:r w:rsidRPr="00E11DF8">
        <w:rPr>
          <w:lang w:val="sl-SI"/>
        </w:rPr>
        <w:tab/>
      </w:r>
      <w:r w:rsidR="00A662D6" w:rsidRPr="00E11DF8">
        <w:rPr>
          <w:lang w:val="sl-SI"/>
        </w:rPr>
        <w:t xml:space="preserve">Na podlagi javno dostopnih podatkov (vir: Ministrstvo za kulturo, </w:t>
      </w:r>
      <w:proofErr w:type="spellStart"/>
      <w:r w:rsidR="00A662D6" w:rsidRPr="00E11DF8">
        <w:rPr>
          <w:lang w:val="sl-SI"/>
        </w:rPr>
        <w:t>GisKD</w:t>
      </w:r>
      <w:proofErr w:type="spellEnd"/>
      <w:r w:rsidR="00A662D6" w:rsidRPr="00E11DF8">
        <w:rPr>
          <w:lang w:val="sl-SI"/>
        </w:rPr>
        <w:t xml:space="preserve"> pregledovalnik) </w:t>
      </w:r>
      <w:r w:rsidRPr="00E11DF8">
        <w:rPr>
          <w:lang w:val="sl-SI"/>
        </w:rPr>
        <w:t xml:space="preserve">OPPN </w:t>
      </w:r>
      <w:r w:rsidR="00A662D6" w:rsidRPr="00E11DF8">
        <w:rPr>
          <w:lang w:val="sl-SI"/>
        </w:rPr>
        <w:t xml:space="preserve">ne </w:t>
      </w:r>
      <w:r w:rsidRPr="00E11DF8">
        <w:rPr>
          <w:lang w:val="sl-SI"/>
        </w:rPr>
        <w:t xml:space="preserve">sega na </w:t>
      </w:r>
      <w:r w:rsidR="00A662D6" w:rsidRPr="00E11DF8">
        <w:rPr>
          <w:lang w:val="sl-SI"/>
        </w:rPr>
        <w:t>območje enot registrirane kulturne dediščine</w:t>
      </w:r>
      <w:r w:rsidR="00B210C3" w:rsidRPr="00E11DF8">
        <w:rPr>
          <w:lang w:val="sl-SI"/>
        </w:rPr>
        <w:t xml:space="preserve">, </w:t>
      </w:r>
      <w:r w:rsidR="00E11DF8" w:rsidRPr="00E11DF8">
        <w:rPr>
          <w:lang w:val="sl-SI"/>
        </w:rPr>
        <w:t>zato bistvenih</w:t>
      </w:r>
      <w:r w:rsidR="00B35D73" w:rsidRPr="00E11DF8">
        <w:rPr>
          <w:lang w:val="sl-SI"/>
        </w:rPr>
        <w:t xml:space="preserve"> vplivov na kulturno dediščino ni pričakovati.</w:t>
      </w:r>
    </w:p>
    <w:p w14:paraId="02DA9CE7" w14:textId="5B6D83F6" w:rsidR="00070D12" w:rsidRPr="000747C0" w:rsidRDefault="0089475B" w:rsidP="00070D12">
      <w:pPr>
        <w:ind w:left="284" w:hanging="284"/>
        <w:jc w:val="both"/>
        <w:rPr>
          <w:szCs w:val="22"/>
          <w:lang w:val="sl-SI"/>
        </w:rPr>
      </w:pPr>
      <w:r w:rsidRPr="000747C0">
        <w:rPr>
          <w:szCs w:val="22"/>
          <w:lang w:val="sl-SI"/>
        </w:rPr>
        <w:t>-</w:t>
      </w:r>
      <w:r w:rsidRPr="000747C0">
        <w:rPr>
          <w:szCs w:val="22"/>
          <w:lang w:val="sl-SI"/>
        </w:rPr>
        <w:tab/>
      </w:r>
      <w:r w:rsidR="000F37A0" w:rsidRPr="000747C0">
        <w:rPr>
          <w:szCs w:val="22"/>
          <w:lang w:val="sl-SI"/>
        </w:rPr>
        <w:t>OPPN ne posega na območja kmetijskih zemljišč</w:t>
      </w:r>
      <w:r w:rsidR="00A662D6" w:rsidRPr="000747C0">
        <w:rPr>
          <w:szCs w:val="22"/>
          <w:lang w:val="sl-SI"/>
        </w:rPr>
        <w:t xml:space="preserve"> in gozdov</w:t>
      </w:r>
      <w:r w:rsidR="000747C0" w:rsidRPr="000747C0">
        <w:rPr>
          <w:szCs w:val="22"/>
          <w:lang w:val="sl-SI"/>
        </w:rPr>
        <w:t>,</w:t>
      </w:r>
      <w:r w:rsidR="00B35D73" w:rsidRPr="000747C0">
        <w:rPr>
          <w:szCs w:val="22"/>
          <w:lang w:val="sl-SI"/>
        </w:rPr>
        <w:t xml:space="preserve"> zato vplivov na ta območja ne bo</w:t>
      </w:r>
      <w:r w:rsidR="000F37A0" w:rsidRPr="000747C0">
        <w:rPr>
          <w:szCs w:val="22"/>
          <w:lang w:val="sl-SI"/>
        </w:rPr>
        <w:t>.</w:t>
      </w:r>
      <w:r w:rsidR="00B35D73" w:rsidRPr="000747C0">
        <w:rPr>
          <w:szCs w:val="22"/>
          <w:lang w:val="sl-SI"/>
        </w:rPr>
        <w:t xml:space="preserve"> </w:t>
      </w:r>
    </w:p>
    <w:p w14:paraId="3B7480C2" w14:textId="2CAF7BDC" w:rsidR="00154492" w:rsidRPr="00623C50" w:rsidRDefault="00154492" w:rsidP="00B1180A">
      <w:pPr>
        <w:ind w:left="284" w:hanging="284"/>
        <w:jc w:val="both"/>
        <w:rPr>
          <w:lang w:val="sl-SI"/>
        </w:rPr>
      </w:pPr>
      <w:r w:rsidRPr="00554BBD">
        <w:rPr>
          <w:lang w:val="sl-SI"/>
        </w:rPr>
        <w:t>-</w:t>
      </w:r>
      <w:r w:rsidRPr="00554BBD">
        <w:rPr>
          <w:lang w:val="sl-SI"/>
        </w:rPr>
        <w:tab/>
      </w:r>
      <w:r w:rsidR="00E17302" w:rsidRPr="00554BBD">
        <w:rPr>
          <w:lang w:val="sl-SI"/>
        </w:rPr>
        <w:t>Na podlagi predloženega gradiva se n</w:t>
      </w:r>
      <w:r w:rsidR="005F3613" w:rsidRPr="00554BBD">
        <w:rPr>
          <w:lang w:val="sl-SI"/>
        </w:rPr>
        <w:t xml:space="preserve">a območju OPPN </w:t>
      </w:r>
      <w:r w:rsidR="00070D12" w:rsidRPr="00554BBD">
        <w:rPr>
          <w:lang w:val="sl-SI"/>
        </w:rPr>
        <w:t xml:space="preserve">ne </w:t>
      </w:r>
      <w:r w:rsidRPr="00554BBD">
        <w:rPr>
          <w:lang w:val="sl-SI"/>
        </w:rPr>
        <w:t>načrtujejo posegi in dejavnosti</w:t>
      </w:r>
      <w:r w:rsidR="008E3AC9" w:rsidRPr="00554BBD">
        <w:rPr>
          <w:lang w:val="sl-SI"/>
        </w:rPr>
        <w:t xml:space="preserve">, ki </w:t>
      </w:r>
      <w:r w:rsidR="005F3613" w:rsidRPr="00554BBD">
        <w:rPr>
          <w:lang w:val="sl-SI"/>
        </w:rPr>
        <w:t>bi lahko</w:t>
      </w:r>
      <w:r w:rsidR="008E3AC9" w:rsidRPr="00554BBD">
        <w:rPr>
          <w:lang w:val="sl-SI"/>
        </w:rPr>
        <w:t xml:space="preserve"> povzročili </w:t>
      </w:r>
      <w:r w:rsidRPr="00554BBD">
        <w:rPr>
          <w:lang w:val="sl-SI"/>
        </w:rPr>
        <w:t>pomembn</w:t>
      </w:r>
      <w:r w:rsidR="00070D12" w:rsidRPr="00554BBD">
        <w:rPr>
          <w:lang w:val="sl-SI"/>
        </w:rPr>
        <w:t>e</w:t>
      </w:r>
      <w:r w:rsidRPr="00554BBD">
        <w:rPr>
          <w:lang w:val="sl-SI"/>
        </w:rPr>
        <w:t xml:space="preserve"> vpliv</w:t>
      </w:r>
      <w:r w:rsidR="00070D12" w:rsidRPr="00554BBD">
        <w:rPr>
          <w:lang w:val="sl-SI"/>
        </w:rPr>
        <w:t>e</w:t>
      </w:r>
      <w:r w:rsidRPr="00554BBD">
        <w:rPr>
          <w:lang w:val="sl-SI"/>
        </w:rPr>
        <w:t xml:space="preserve"> na zdravje ljudi</w:t>
      </w:r>
      <w:r w:rsidR="005950BD" w:rsidRPr="00554BBD">
        <w:rPr>
          <w:lang w:val="sl-SI"/>
        </w:rPr>
        <w:t xml:space="preserve">, kar je razvidno tudi iz mnenja NIJZ, št. </w:t>
      </w:r>
      <w:r w:rsidR="00B1180A">
        <w:rPr>
          <w:szCs w:val="22"/>
          <w:lang w:val="sl-SI"/>
        </w:rPr>
        <w:t>354</w:t>
      </w:r>
      <w:r w:rsidR="00B1180A" w:rsidRPr="0070547F">
        <w:rPr>
          <w:szCs w:val="22"/>
          <w:lang w:val="sl-SI"/>
        </w:rPr>
        <w:t>-</w:t>
      </w:r>
      <w:r w:rsidR="00B1180A">
        <w:rPr>
          <w:szCs w:val="22"/>
          <w:lang w:val="sl-SI"/>
        </w:rPr>
        <w:t>53</w:t>
      </w:r>
      <w:r w:rsidR="00B1180A" w:rsidRPr="0070547F">
        <w:rPr>
          <w:szCs w:val="22"/>
          <w:lang w:val="sl-SI"/>
        </w:rPr>
        <w:t>/</w:t>
      </w:r>
      <w:r w:rsidR="00B1180A">
        <w:rPr>
          <w:szCs w:val="22"/>
          <w:lang w:val="sl-SI"/>
        </w:rPr>
        <w:t>2023</w:t>
      </w:r>
      <w:r w:rsidR="00B1180A" w:rsidRPr="0070547F">
        <w:rPr>
          <w:szCs w:val="22"/>
          <w:lang w:val="sl-SI"/>
        </w:rPr>
        <w:t>-4</w:t>
      </w:r>
      <w:r w:rsidR="00B1180A">
        <w:rPr>
          <w:szCs w:val="22"/>
          <w:lang w:val="sl-SI"/>
        </w:rPr>
        <w:t xml:space="preserve"> (256)</w:t>
      </w:r>
      <w:r w:rsidR="00B1180A" w:rsidRPr="0070547F">
        <w:rPr>
          <w:szCs w:val="22"/>
          <w:lang w:val="sl-SI"/>
        </w:rPr>
        <w:t xml:space="preserve">, z dne </w:t>
      </w:r>
      <w:r w:rsidR="00B1180A">
        <w:rPr>
          <w:szCs w:val="22"/>
          <w:lang w:val="sl-SI"/>
        </w:rPr>
        <w:t>26</w:t>
      </w:r>
      <w:r w:rsidR="00B1180A" w:rsidRPr="0070547F">
        <w:rPr>
          <w:szCs w:val="22"/>
          <w:lang w:val="sl-SI"/>
        </w:rPr>
        <w:t xml:space="preserve">. </w:t>
      </w:r>
      <w:r w:rsidR="00B1180A">
        <w:rPr>
          <w:szCs w:val="22"/>
          <w:lang w:val="sl-SI"/>
        </w:rPr>
        <w:t>4</w:t>
      </w:r>
      <w:r w:rsidR="00B1180A" w:rsidRPr="0070547F">
        <w:rPr>
          <w:szCs w:val="22"/>
          <w:lang w:val="sl-SI"/>
        </w:rPr>
        <w:t>. 202</w:t>
      </w:r>
      <w:r w:rsidR="00B1180A">
        <w:rPr>
          <w:szCs w:val="22"/>
          <w:lang w:val="sl-SI"/>
        </w:rPr>
        <w:t xml:space="preserve">3. </w:t>
      </w:r>
      <w:r w:rsidR="005950BD" w:rsidRPr="00554BBD">
        <w:rPr>
          <w:lang w:val="sl-SI"/>
        </w:rPr>
        <w:t>NIJZ je v mnenju navedel</w:t>
      </w:r>
      <w:r w:rsidR="00554BBD" w:rsidRPr="00554BBD">
        <w:rPr>
          <w:lang w:val="sl-SI"/>
        </w:rPr>
        <w:t>, da vplivi OPPN na posamezne sestavine okolja, ugotovljeni na podlagi njegovih značilnosti, značilnosti vplivov in območij, ki bodo verjetno prizadeta, ter podatkov o pomenu in ranljivosti območij ne bodo tolikšni, da bi lahko pomembneje vplivali na zdravje in počutje ljudi</w:t>
      </w:r>
      <w:r w:rsidR="005950BD" w:rsidRPr="00554BBD">
        <w:rPr>
          <w:lang w:val="sl-SI"/>
        </w:rPr>
        <w:t xml:space="preserve">. </w:t>
      </w:r>
      <w:r w:rsidR="00554BBD" w:rsidRPr="00554BBD">
        <w:rPr>
          <w:lang w:val="sl-SI"/>
        </w:rPr>
        <w:t xml:space="preserve">Ministrstvo za zdravje soglaša z mnenjem NIJZ. Z ugotovitvami iz mnenja se strinja tudi tukajšnje ministrstvo. </w:t>
      </w:r>
    </w:p>
    <w:p w14:paraId="2BD3CF68" w14:textId="793F425E" w:rsidR="004E20A0" w:rsidRPr="008E065E" w:rsidRDefault="004E20A0" w:rsidP="004E20A0">
      <w:pPr>
        <w:ind w:left="284" w:hanging="284"/>
        <w:jc w:val="both"/>
        <w:rPr>
          <w:highlight w:val="yellow"/>
          <w:lang w:val="sl-SI"/>
        </w:rPr>
      </w:pPr>
      <w:r w:rsidRPr="00101556">
        <w:rPr>
          <w:szCs w:val="22"/>
          <w:lang w:val="sl-SI"/>
        </w:rPr>
        <w:t>-</w:t>
      </w:r>
      <w:r w:rsidRPr="00101556">
        <w:rPr>
          <w:szCs w:val="22"/>
          <w:lang w:val="sl-SI"/>
        </w:rPr>
        <w:tab/>
      </w:r>
      <w:r w:rsidRPr="00101556">
        <w:rPr>
          <w:lang w:val="sl-SI"/>
        </w:rPr>
        <w:t xml:space="preserve">Na podlagi javno dostopnih podatkov (vir: Direkcija RS za vode, Atlas voda) območje OPPN ne sega na vodovarstveno območje in ni erozijsko ogroženo. Območje je poplavno ogroženo in sega na območje razreda majhne poplavne nevarnosti. </w:t>
      </w:r>
      <w:r w:rsidR="002120F9" w:rsidRPr="00101556">
        <w:rPr>
          <w:lang w:val="sl-SI"/>
        </w:rPr>
        <w:t xml:space="preserve">Pripravljavec plana je predložil </w:t>
      </w:r>
      <w:r w:rsidRPr="00101556">
        <w:rPr>
          <w:lang w:val="sl-SI"/>
        </w:rPr>
        <w:t>preliminarn</w:t>
      </w:r>
      <w:r w:rsidR="002120F9" w:rsidRPr="00101556">
        <w:rPr>
          <w:lang w:val="sl-SI"/>
        </w:rPr>
        <w:t>o</w:t>
      </w:r>
      <w:r w:rsidRPr="00101556">
        <w:rPr>
          <w:lang w:val="sl-SI"/>
        </w:rPr>
        <w:t xml:space="preserve"> hidrološko hidravličn</w:t>
      </w:r>
      <w:r w:rsidR="002120F9" w:rsidRPr="00101556">
        <w:rPr>
          <w:lang w:val="sl-SI"/>
        </w:rPr>
        <w:t>o</w:t>
      </w:r>
      <w:r w:rsidRPr="00101556">
        <w:rPr>
          <w:lang w:val="sl-SI"/>
        </w:rPr>
        <w:t xml:space="preserve"> poročil</w:t>
      </w:r>
      <w:r w:rsidR="002120F9" w:rsidRPr="00101556">
        <w:rPr>
          <w:lang w:val="sl-SI"/>
        </w:rPr>
        <w:t>o</w:t>
      </w:r>
      <w:r w:rsidRPr="00101556">
        <w:rPr>
          <w:lang w:val="sl-SI"/>
        </w:rPr>
        <w:t xml:space="preserve"> (IZVO-R </w:t>
      </w:r>
      <w:proofErr w:type="spellStart"/>
      <w:r w:rsidRPr="00101556">
        <w:rPr>
          <w:lang w:val="sl-SI"/>
        </w:rPr>
        <w:t>d.o.o</w:t>
      </w:r>
      <w:proofErr w:type="spellEnd"/>
      <w:r w:rsidRPr="00101556">
        <w:rPr>
          <w:lang w:val="sl-SI"/>
        </w:rPr>
        <w:t>., št. N43/21, april 2021)</w:t>
      </w:r>
      <w:r w:rsidR="002120F9" w:rsidRPr="00101556">
        <w:rPr>
          <w:lang w:val="sl-SI"/>
        </w:rPr>
        <w:t xml:space="preserve"> in hidrološko hidravlično analizo (</w:t>
      </w:r>
      <w:r w:rsidR="002120F9" w:rsidRPr="00101556">
        <w:rPr>
          <w:szCs w:val="22"/>
          <w:lang w:val="sl-SI"/>
        </w:rPr>
        <w:t xml:space="preserve">IZVO-R, </w:t>
      </w:r>
      <w:proofErr w:type="spellStart"/>
      <w:r w:rsidR="002120F9" w:rsidRPr="00101556">
        <w:rPr>
          <w:szCs w:val="22"/>
          <w:lang w:val="sl-SI"/>
        </w:rPr>
        <w:t>d.o.o</w:t>
      </w:r>
      <w:proofErr w:type="spellEnd"/>
      <w:r w:rsidR="002120F9" w:rsidRPr="00101556">
        <w:rPr>
          <w:szCs w:val="22"/>
          <w:lang w:val="sl-SI"/>
        </w:rPr>
        <w:t>., št. P 12/23, november 2023</w:t>
      </w:r>
      <w:r w:rsidR="002120F9" w:rsidRPr="00101556">
        <w:rPr>
          <w:lang w:val="sl-SI"/>
        </w:rPr>
        <w:t>), v kateri so navedeni omilitveni ukrepi, ki se nanašajo na</w:t>
      </w:r>
      <w:r w:rsidR="005424B2">
        <w:rPr>
          <w:lang w:val="sl-SI"/>
        </w:rPr>
        <w:t>:</w:t>
      </w:r>
      <w:r w:rsidR="002120F9" w:rsidRPr="00101556">
        <w:rPr>
          <w:lang w:val="sl-SI"/>
        </w:rPr>
        <w:t xml:space="preserve"> </w:t>
      </w:r>
      <w:r w:rsidR="002E1D39" w:rsidRPr="00101556">
        <w:rPr>
          <w:lang w:val="sl-SI"/>
        </w:rPr>
        <w:t>zagotavljanje nadomestnega volumna poplavne vode do gladine Q</w:t>
      </w:r>
      <w:r w:rsidR="002E1D39" w:rsidRPr="005424B2">
        <w:rPr>
          <w:vertAlign w:val="subscript"/>
          <w:lang w:val="sl-SI"/>
        </w:rPr>
        <w:t>100</w:t>
      </w:r>
      <w:r w:rsidR="002E1D39" w:rsidRPr="00101556">
        <w:rPr>
          <w:lang w:val="sl-SI"/>
        </w:rPr>
        <w:t>, ki ga zavzemajo načrtovane ureditve</w:t>
      </w:r>
      <w:r w:rsidR="00101556" w:rsidRPr="00101556">
        <w:rPr>
          <w:lang w:val="sl-SI"/>
        </w:rPr>
        <w:t xml:space="preserve"> (zagotovi se ga pod objekti, kota tlaka spodnje talne plošče ne sme segati pod gladino obstoječe površinske </w:t>
      </w:r>
      <w:proofErr w:type="spellStart"/>
      <w:r w:rsidR="00101556" w:rsidRPr="00101556">
        <w:rPr>
          <w:lang w:val="sl-SI"/>
        </w:rPr>
        <w:t>odvodnje</w:t>
      </w:r>
      <w:proofErr w:type="spellEnd"/>
      <w:r w:rsidR="00101556" w:rsidRPr="00101556">
        <w:rPr>
          <w:lang w:val="sl-SI"/>
        </w:rPr>
        <w:t>)</w:t>
      </w:r>
      <w:r w:rsidR="00224C0B">
        <w:rPr>
          <w:lang w:val="sl-SI"/>
        </w:rPr>
        <w:t>;</w:t>
      </w:r>
      <w:r w:rsidR="002E1D39" w:rsidRPr="00101556">
        <w:rPr>
          <w:lang w:val="sl-SI"/>
        </w:rPr>
        <w:t xml:space="preserve"> načrtovanje kote pritličja objektov in vseh njihovih vitalnih delov 50 cm nad gladino poplavne vode pri Q</w:t>
      </w:r>
      <w:r w:rsidR="002E1D39" w:rsidRPr="005424B2">
        <w:rPr>
          <w:vertAlign w:val="subscript"/>
          <w:lang w:val="sl-SI"/>
        </w:rPr>
        <w:t>100</w:t>
      </w:r>
      <w:r w:rsidR="00224C0B">
        <w:rPr>
          <w:vertAlign w:val="subscript"/>
          <w:lang w:val="sl-SI"/>
        </w:rPr>
        <w:t>;</w:t>
      </w:r>
      <w:r w:rsidR="002E1D39" w:rsidRPr="00101556">
        <w:rPr>
          <w:lang w:val="sl-SI"/>
        </w:rPr>
        <w:t xml:space="preserve"> zadrževanje lastne meteorne vode in meteorne vode z območja obravnave pred izpustom v potok Požar</w:t>
      </w:r>
      <w:r w:rsidR="00101556" w:rsidRPr="00101556">
        <w:rPr>
          <w:lang w:val="sl-SI"/>
        </w:rPr>
        <w:t xml:space="preserve"> (dotoki v Požar se ne smejo povečati)</w:t>
      </w:r>
      <w:r w:rsidR="00224C0B">
        <w:rPr>
          <w:lang w:val="sl-SI"/>
        </w:rPr>
        <w:t>;</w:t>
      </w:r>
      <w:r w:rsidR="00101556" w:rsidRPr="00101556">
        <w:rPr>
          <w:lang w:val="sl-SI"/>
        </w:rPr>
        <w:t xml:space="preserve"> zagotavljanje razmer, ki ne poslabšujejo poplavne nevarnosti okoliških objektov in zunanjih površin</w:t>
      </w:r>
      <w:r w:rsidR="00101556" w:rsidRPr="00D55D85">
        <w:rPr>
          <w:lang w:val="sl-SI"/>
        </w:rPr>
        <w:t xml:space="preserve">. </w:t>
      </w:r>
      <w:r w:rsidR="00B1180A" w:rsidRPr="00D55D85">
        <w:rPr>
          <w:lang w:val="sl-SI"/>
        </w:rPr>
        <w:t>V postopku je ministrstvo pridobilo mnenje Direkcije RS za vode</w:t>
      </w:r>
      <w:r w:rsidR="00756108" w:rsidRPr="00D55D85">
        <w:rPr>
          <w:lang w:val="sl-SI"/>
        </w:rPr>
        <w:t xml:space="preserve">, št. </w:t>
      </w:r>
      <w:r w:rsidR="00511636" w:rsidRPr="00D55D85">
        <w:rPr>
          <w:szCs w:val="22"/>
          <w:lang w:val="sl-SI"/>
        </w:rPr>
        <w:t>35020-23/2023-4, z</w:t>
      </w:r>
      <w:r w:rsidR="00511636">
        <w:rPr>
          <w:szCs w:val="22"/>
          <w:lang w:val="sl-SI"/>
        </w:rPr>
        <w:t xml:space="preserve"> dne 3. 9. 2024, izdano na podlagi ugotovitev iz hidrološko hidravlične analize, ki jo je predložil pripravljavec plana. </w:t>
      </w:r>
      <w:r w:rsidR="005D7BA7">
        <w:rPr>
          <w:szCs w:val="22"/>
          <w:lang w:val="sl-SI"/>
        </w:rPr>
        <w:t>Direkcija RS za vode v</w:t>
      </w:r>
      <w:r w:rsidR="00511636">
        <w:rPr>
          <w:szCs w:val="22"/>
          <w:lang w:val="sl-SI"/>
        </w:rPr>
        <w:t xml:space="preserve"> mnenj</w:t>
      </w:r>
      <w:r w:rsidR="005D7BA7">
        <w:rPr>
          <w:szCs w:val="22"/>
          <w:lang w:val="sl-SI"/>
        </w:rPr>
        <w:t>u navaja</w:t>
      </w:r>
      <w:r w:rsidR="00511636">
        <w:rPr>
          <w:szCs w:val="22"/>
          <w:lang w:val="sl-SI"/>
        </w:rPr>
        <w:t>, da so v hidrološko hidravlični analizi podan</w:t>
      </w:r>
      <w:r w:rsidR="005D7BA7">
        <w:rPr>
          <w:szCs w:val="22"/>
          <w:lang w:val="sl-SI"/>
        </w:rPr>
        <w:t xml:space="preserve">e ustrezne usmeritve za nadaljnje načrtovanje, poudarja pa, da zaradi poplavne ogroženosti in nadomeščanja volumna poplavne vode pod načrtovanimi stavbami izvedba podzemnih garaž ni možna in ni dovoljena. </w:t>
      </w:r>
      <w:r w:rsidR="00D55D85">
        <w:rPr>
          <w:szCs w:val="22"/>
          <w:lang w:val="sl-SI"/>
        </w:rPr>
        <w:t xml:space="preserve">Prav tako opozarja na dejstvo, da morajo biti v nadaljnjih fazah načrtovanja upoštevani ukrepi za varstvo podzemne vode, protipoplavni ukrepi pa izvedeni pred izvedbo načrtovanih ureditev, da </w:t>
      </w:r>
      <w:r w:rsidR="004C45AB">
        <w:rPr>
          <w:szCs w:val="22"/>
          <w:lang w:val="sl-SI"/>
        </w:rPr>
        <w:t xml:space="preserve">njihov </w:t>
      </w:r>
      <w:r w:rsidR="00D55D85">
        <w:rPr>
          <w:szCs w:val="22"/>
          <w:lang w:val="sl-SI"/>
        </w:rPr>
        <w:t xml:space="preserve">vpliv na področje upravljanja z vodami ne bo bistven. </w:t>
      </w:r>
      <w:r w:rsidR="004C45AB">
        <w:rPr>
          <w:szCs w:val="22"/>
          <w:lang w:val="sl-SI"/>
        </w:rPr>
        <w:t>Direkcija RS za vode meni, da ob upoštevanju splošnih in konkretnih smernic s področja upravljanja z vodami, pogojev, omejitev in usmeritev obstoječih in dodatnih strokovnih podlag OPPN verjetno ne bo pomembneje vplival na okolje z vidika upravljanja z vodami.</w:t>
      </w:r>
      <w:r w:rsidRPr="008E065E">
        <w:rPr>
          <w:highlight w:val="yellow"/>
          <w:lang w:val="sl-SI"/>
        </w:rPr>
        <w:t xml:space="preserve"> </w:t>
      </w:r>
    </w:p>
    <w:p w14:paraId="7F7C54C9" w14:textId="77777777" w:rsidR="00154492" w:rsidRPr="00623C50" w:rsidRDefault="00154492" w:rsidP="007F71D3">
      <w:pPr>
        <w:jc w:val="both"/>
        <w:rPr>
          <w:lang w:val="sl-SI"/>
        </w:rPr>
      </w:pP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0EC90604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za OPPN </w:t>
      </w:r>
      <w:r w:rsidR="00224C0B">
        <w:rPr>
          <w:bCs/>
          <w:szCs w:val="22"/>
          <w:lang w:val="sl-SI"/>
        </w:rPr>
        <w:t xml:space="preserve">ni </w:t>
      </w:r>
      <w:r w:rsidRPr="00EE1D19">
        <w:rPr>
          <w:bCs/>
          <w:szCs w:val="22"/>
          <w:lang w:val="sl-SI"/>
        </w:rPr>
        <w:t>treba izvesti celovit</w:t>
      </w:r>
      <w:r w:rsidR="00224C0B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presoj</w:t>
      </w:r>
      <w:r w:rsidR="00224C0B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>. P</w:t>
      </w:r>
      <w:r w:rsidR="008F2ACF" w:rsidRPr="00EE1D19">
        <w:rPr>
          <w:bCs/>
          <w:szCs w:val="22"/>
          <w:lang w:val="sl-SI"/>
        </w:rPr>
        <w:t>r</w:t>
      </w:r>
      <w:r w:rsidR="00224C0B">
        <w:rPr>
          <w:bCs/>
          <w:szCs w:val="22"/>
          <w:lang w:val="sl-SI"/>
        </w:rPr>
        <w:t>av tako ni treba izvesti pr</w:t>
      </w:r>
      <w:r w:rsidR="008F2ACF" w:rsidRPr="00EE1D19">
        <w:rPr>
          <w:bCs/>
          <w:szCs w:val="22"/>
          <w:lang w:val="sl-SI"/>
        </w:rPr>
        <w:t>esoj</w:t>
      </w:r>
      <w:r w:rsidR="008F2ACF">
        <w:rPr>
          <w:bCs/>
          <w:szCs w:val="22"/>
          <w:lang w:val="sl-SI"/>
        </w:rPr>
        <w:t>e</w:t>
      </w:r>
      <w:r w:rsidR="008F2ACF" w:rsidRPr="00EE1D19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154492" w:rsidRPr="00EE1D19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3AF2DA19" w14:textId="310A2B29" w:rsidR="005B4D32" w:rsidRPr="00CB04D0" w:rsidRDefault="005B4D32" w:rsidP="005B4D32">
      <w:pPr>
        <w:jc w:val="both"/>
        <w:rPr>
          <w:highlight w:val="yellow"/>
          <w:lang w:val="sl-SI"/>
        </w:rPr>
      </w:pPr>
    </w:p>
    <w:p w14:paraId="11A5C3CE" w14:textId="3BF5B8A6" w:rsidR="005B4D32" w:rsidRPr="00343FFE" w:rsidRDefault="005B4D32" w:rsidP="005B4D32">
      <w:pPr>
        <w:jc w:val="both"/>
        <w:rPr>
          <w:b/>
          <w:lang w:val="sl-SI"/>
        </w:rPr>
      </w:pPr>
      <w:r w:rsidRPr="00343FFE">
        <w:rPr>
          <w:lang w:val="sl-SI"/>
        </w:rPr>
        <w:t>Vročiti</w:t>
      </w:r>
      <w:r w:rsidR="00FD4159" w:rsidRPr="00343FFE">
        <w:rPr>
          <w:lang w:val="sl-SI"/>
        </w:rPr>
        <w:t xml:space="preserve"> (elektronsko)</w:t>
      </w:r>
      <w:r w:rsidRPr="00343FFE">
        <w:rPr>
          <w:lang w:val="sl-SI"/>
        </w:rPr>
        <w:t>:</w:t>
      </w:r>
    </w:p>
    <w:p w14:paraId="576D044F" w14:textId="61AA8EFE" w:rsidR="00343FFE" w:rsidRPr="00343FFE" w:rsidRDefault="00343FFE" w:rsidP="00343FFE">
      <w:pPr>
        <w:rPr>
          <w:lang w:val="sl-SI"/>
        </w:rPr>
      </w:pPr>
      <w:r w:rsidRPr="00343FFE">
        <w:rPr>
          <w:lang w:val="sl-SI"/>
        </w:rPr>
        <w:t xml:space="preserve">- </w:t>
      </w:r>
      <w:r w:rsidR="00DA4BD6">
        <w:rPr>
          <w:lang w:val="sl-SI"/>
        </w:rPr>
        <w:t xml:space="preserve">Mestna občina Ljubljana, </w:t>
      </w:r>
      <w:r w:rsidR="00DA4BD6">
        <w:rPr>
          <w:bCs/>
          <w:szCs w:val="20"/>
          <w:lang w:val="sl-SI"/>
        </w:rPr>
        <w:t xml:space="preserve">Mestna uprava, </w:t>
      </w:r>
      <w:hyperlink r:id="rId11" w:history="1">
        <w:r w:rsidR="00DA4BD6" w:rsidRPr="00B671FB">
          <w:rPr>
            <w:rStyle w:val="Hiperpovezava"/>
            <w:lang w:val="sl-SI"/>
          </w:rPr>
          <w:t>glavna.pisarna@ljubljana.si</w:t>
        </w:r>
      </w:hyperlink>
      <w:r w:rsidR="00DA4BD6">
        <w:rPr>
          <w:lang w:val="sl-SI"/>
        </w:rPr>
        <w:t xml:space="preserve"> </w:t>
      </w:r>
    </w:p>
    <w:p w14:paraId="2DC3D08F" w14:textId="77777777" w:rsidR="005B4D32" w:rsidRPr="00343FFE" w:rsidRDefault="005B4D32" w:rsidP="005B4D32">
      <w:pPr>
        <w:rPr>
          <w:lang w:val="sl-SI"/>
        </w:rPr>
      </w:pPr>
    </w:p>
    <w:p w14:paraId="4C24CEF2" w14:textId="28BF6FC8" w:rsidR="005B4D32" w:rsidRPr="00343FFE" w:rsidRDefault="005B4D32" w:rsidP="005B4D32">
      <w:pPr>
        <w:rPr>
          <w:lang w:val="sl-SI"/>
        </w:rPr>
      </w:pPr>
      <w:r w:rsidRPr="00343FFE">
        <w:rPr>
          <w:lang w:val="sl-SI"/>
        </w:rPr>
        <w:t>V vednost (elektronsko):</w:t>
      </w:r>
    </w:p>
    <w:p w14:paraId="17AA7368" w14:textId="77779914" w:rsidR="00343FFE" w:rsidRPr="00343FFE" w:rsidRDefault="00343FFE" w:rsidP="00343FFE">
      <w:pPr>
        <w:spacing w:line="260" w:lineRule="exact"/>
        <w:jc w:val="both"/>
        <w:rPr>
          <w:rFonts w:cs="Arial"/>
          <w:szCs w:val="20"/>
          <w:lang w:val="sl-SI"/>
        </w:rPr>
      </w:pPr>
      <w:r w:rsidRPr="00343FFE">
        <w:rPr>
          <w:rFonts w:cs="Arial"/>
          <w:szCs w:val="20"/>
          <w:lang w:val="sl-SI"/>
        </w:rPr>
        <w:t xml:space="preserve">- </w:t>
      </w:r>
      <w:r w:rsidR="00DA4BD6">
        <w:rPr>
          <w:bCs/>
          <w:lang w:val="sl-SI"/>
        </w:rPr>
        <w:t>Mestna občina Ljubljana, Oddelek za urejanje prostora</w:t>
      </w:r>
      <w:r w:rsidRPr="00343FFE">
        <w:rPr>
          <w:bCs/>
          <w:lang w:val="sl-SI"/>
        </w:rPr>
        <w:t xml:space="preserve">, </w:t>
      </w:r>
      <w:hyperlink r:id="rId12" w:history="1">
        <w:r w:rsidR="00DA4BD6" w:rsidRPr="00B671FB">
          <w:rPr>
            <w:rStyle w:val="Hiperpovezava"/>
            <w:bCs/>
            <w:lang w:val="sl-SI"/>
          </w:rPr>
          <w:t>urbanizem@ljubljana.si</w:t>
        </w:r>
      </w:hyperlink>
      <w:r w:rsidR="00DA4BD6">
        <w:rPr>
          <w:bCs/>
          <w:lang w:val="sl-SI"/>
        </w:rPr>
        <w:t xml:space="preserve"> </w:t>
      </w:r>
      <w:hyperlink r:id="rId13" w:history="1">
        <w:r w:rsidR="00DA4BD6">
          <w:rPr>
            <w:rStyle w:val="Hiperpovezava"/>
            <w:bCs/>
            <w:szCs w:val="20"/>
            <w:lang w:val="sl-SI"/>
          </w:rPr>
          <w:t xml:space="preserve"> </w:t>
        </w:r>
      </w:hyperlink>
    </w:p>
    <w:p w14:paraId="53301F5A" w14:textId="18413CB2" w:rsidR="000F61B8" w:rsidRPr="003C5845" w:rsidRDefault="000F61B8" w:rsidP="005B4D32">
      <w:pPr>
        <w:rPr>
          <w:lang w:val="sl-SI"/>
        </w:rPr>
      </w:pPr>
      <w:r w:rsidRPr="003C5845">
        <w:rPr>
          <w:lang w:val="sl-SI"/>
        </w:rPr>
        <w:t xml:space="preserve">- Zavod RS za varstvo narave, OE </w:t>
      </w:r>
      <w:r w:rsidR="00DA4BD6">
        <w:rPr>
          <w:lang w:val="sl-SI"/>
        </w:rPr>
        <w:t>Ljubljana</w:t>
      </w:r>
      <w:r w:rsidRPr="003C5845">
        <w:rPr>
          <w:lang w:val="sl-SI"/>
        </w:rPr>
        <w:t xml:space="preserve">, </w:t>
      </w:r>
      <w:hyperlink r:id="rId14" w:history="1">
        <w:r w:rsidR="00DA4BD6" w:rsidRPr="00B671FB">
          <w:rPr>
            <w:rStyle w:val="Hiperpovezava"/>
            <w:lang w:val="sl-SI"/>
          </w:rPr>
          <w:t>zrsvn.oelj@zrsvn.si</w:t>
        </w:r>
      </w:hyperlink>
      <w:r w:rsidRPr="003C5845">
        <w:rPr>
          <w:lang w:val="sl-SI"/>
        </w:rPr>
        <w:t xml:space="preserve"> </w:t>
      </w:r>
    </w:p>
    <w:p w14:paraId="6F534D60" w14:textId="3679ADB5" w:rsidR="005B4D32" w:rsidRPr="003C5845" w:rsidRDefault="005B4D32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zdravje, Direktorat za javno zdravje, </w:t>
      </w:r>
      <w:hyperlink r:id="rId15" w:history="1">
        <w:r w:rsidRPr="003C5845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5A35EE98" w14:textId="6845CE5C" w:rsidR="00D1469B" w:rsidRDefault="00D1469B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Direkcija RS za vode, Sektor območja </w:t>
      </w:r>
      <w:r w:rsidR="00DA4BD6">
        <w:rPr>
          <w:rFonts w:cs="Arial"/>
          <w:szCs w:val="20"/>
          <w:lang w:val="sl-SI"/>
        </w:rPr>
        <w:t>srednje Save</w:t>
      </w:r>
      <w:r w:rsidRPr="003C5845">
        <w:rPr>
          <w:rFonts w:cs="Arial"/>
          <w:szCs w:val="20"/>
          <w:lang w:val="sl-SI"/>
        </w:rPr>
        <w:t xml:space="preserve">, </w:t>
      </w:r>
      <w:hyperlink r:id="rId16" w:history="1">
        <w:r w:rsidR="00DA4BD6" w:rsidRPr="00B671FB">
          <w:rPr>
            <w:rStyle w:val="Hiperpovezava"/>
            <w:rFonts w:cs="Arial"/>
            <w:szCs w:val="20"/>
            <w:lang w:val="sl-SI"/>
          </w:rPr>
          <w:t>gp.drsv-lj@gov.si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D1469B" w:rsidSect="008F75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264C8781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22E11"/>
    <w:rsid w:val="00023A88"/>
    <w:rsid w:val="00035711"/>
    <w:rsid w:val="00035B1C"/>
    <w:rsid w:val="00036A08"/>
    <w:rsid w:val="00047D9D"/>
    <w:rsid w:val="00064897"/>
    <w:rsid w:val="00066238"/>
    <w:rsid w:val="000675ED"/>
    <w:rsid w:val="00070D12"/>
    <w:rsid w:val="000747C0"/>
    <w:rsid w:val="00085FE5"/>
    <w:rsid w:val="000A2611"/>
    <w:rsid w:val="000A47B6"/>
    <w:rsid w:val="000A7238"/>
    <w:rsid w:val="000B2E7E"/>
    <w:rsid w:val="000C016A"/>
    <w:rsid w:val="000D2B19"/>
    <w:rsid w:val="000E7E93"/>
    <w:rsid w:val="000F37A0"/>
    <w:rsid w:val="000F61B8"/>
    <w:rsid w:val="00101556"/>
    <w:rsid w:val="0011675A"/>
    <w:rsid w:val="00134E9F"/>
    <w:rsid w:val="001357B2"/>
    <w:rsid w:val="00154492"/>
    <w:rsid w:val="00155B77"/>
    <w:rsid w:val="0017478F"/>
    <w:rsid w:val="00191107"/>
    <w:rsid w:val="00196FEA"/>
    <w:rsid w:val="001A0772"/>
    <w:rsid w:val="001B18E3"/>
    <w:rsid w:val="001B1D35"/>
    <w:rsid w:val="001B2B67"/>
    <w:rsid w:val="001B6B0D"/>
    <w:rsid w:val="001C5730"/>
    <w:rsid w:val="001D6B39"/>
    <w:rsid w:val="001D70AD"/>
    <w:rsid w:val="001F270E"/>
    <w:rsid w:val="001F61FB"/>
    <w:rsid w:val="001F762F"/>
    <w:rsid w:val="00202A77"/>
    <w:rsid w:val="00206FA9"/>
    <w:rsid w:val="00210609"/>
    <w:rsid w:val="002120F9"/>
    <w:rsid w:val="00213435"/>
    <w:rsid w:val="002211E9"/>
    <w:rsid w:val="00224C0B"/>
    <w:rsid w:val="00255939"/>
    <w:rsid w:val="00271CE5"/>
    <w:rsid w:val="00274B0F"/>
    <w:rsid w:val="00282020"/>
    <w:rsid w:val="002A2B69"/>
    <w:rsid w:val="002A54EC"/>
    <w:rsid w:val="002B0E51"/>
    <w:rsid w:val="002B6038"/>
    <w:rsid w:val="002E1D39"/>
    <w:rsid w:val="002E7F51"/>
    <w:rsid w:val="003078EE"/>
    <w:rsid w:val="00313B33"/>
    <w:rsid w:val="0032246A"/>
    <w:rsid w:val="00343D68"/>
    <w:rsid w:val="00343FFE"/>
    <w:rsid w:val="00362C1C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B5E9B"/>
    <w:rsid w:val="003C5845"/>
    <w:rsid w:val="003C5EE5"/>
    <w:rsid w:val="003D39CD"/>
    <w:rsid w:val="003E1C74"/>
    <w:rsid w:val="00400B56"/>
    <w:rsid w:val="00404DE7"/>
    <w:rsid w:val="004112CA"/>
    <w:rsid w:val="004119E5"/>
    <w:rsid w:val="00412A1E"/>
    <w:rsid w:val="00431110"/>
    <w:rsid w:val="004360CD"/>
    <w:rsid w:val="00441988"/>
    <w:rsid w:val="004657EE"/>
    <w:rsid w:val="004731C2"/>
    <w:rsid w:val="004915D3"/>
    <w:rsid w:val="00493735"/>
    <w:rsid w:val="004C45AB"/>
    <w:rsid w:val="004D24FA"/>
    <w:rsid w:val="004D5AA3"/>
    <w:rsid w:val="004E185B"/>
    <w:rsid w:val="004E20A0"/>
    <w:rsid w:val="004E5DBB"/>
    <w:rsid w:val="005078D5"/>
    <w:rsid w:val="00510DE6"/>
    <w:rsid w:val="00511636"/>
    <w:rsid w:val="00526246"/>
    <w:rsid w:val="00531431"/>
    <w:rsid w:val="005424B2"/>
    <w:rsid w:val="00554BBD"/>
    <w:rsid w:val="00555FE6"/>
    <w:rsid w:val="0056333E"/>
    <w:rsid w:val="00564C5E"/>
    <w:rsid w:val="00567106"/>
    <w:rsid w:val="005950BD"/>
    <w:rsid w:val="00597D4B"/>
    <w:rsid w:val="005B4D32"/>
    <w:rsid w:val="005D1D50"/>
    <w:rsid w:val="005D7BA7"/>
    <w:rsid w:val="005E171C"/>
    <w:rsid w:val="005E1D3C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2714"/>
    <w:rsid w:val="006455CE"/>
    <w:rsid w:val="00651091"/>
    <w:rsid w:val="00655841"/>
    <w:rsid w:val="006573AF"/>
    <w:rsid w:val="0066237C"/>
    <w:rsid w:val="00666FE5"/>
    <w:rsid w:val="0067609B"/>
    <w:rsid w:val="006770B0"/>
    <w:rsid w:val="00683B97"/>
    <w:rsid w:val="00684714"/>
    <w:rsid w:val="006B08E1"/>
    <w:rsid w:val="006B3725"/>
    <w:rsid w:val="006D6B90"/>
    <w:rsid w:val="006E4D0E"/>
    <w:rsid w:val="006F33B0"/>
    <w:rsid w:val="00714863"/>
    <w:rsid w:val="00733017"/>
    <w:rsid w:val="00736CEF"/>
    <w:rsid w:val="007407EA"/>
    <w:rsid w:val="00752439"/>
    <w:rsid w:val="00756108"/>
    <w:rsid w:val="0076280E"/>
    <w:rsid w:val="007732F0"/>
    <w:rsid w:val="00783310"/>
    <w:rsid w:val="00792537"/>
    <w:rsid w:val="007936CD"/>
    <w:rsid w:val="007A2999"/>
    <w:rsid w:val="007A4A6D"/>
    <w:rsid w:val="007A4D24"/>
    <w:rsid w:val="007A58D5"/>
    <w:rsid w:val="007D11B0"/>
    <w:rsid w:val="007D1BCF"/>
    <w:rsid w:val="007D6CBC"/>
    <w:rsid w:val="007D75CF"/>
    <w:rsid w:val="007E0440"/>
    <w:rsid w:val="007E23A4"/>
    <w:rsid w:val="007E2BD9"/>
    <w:rsid w:val="007E6A9F"/>
    <w:rsid w:val="007E6DC5"/>
    <w:rsid w:val="007E749C"/>
    <w:rsid w:val="007F71D3"/>
    <w:rsid w:val="00801685"/>
    <w:rsid w:val="00802BB5"/>
    <w:rsid w:val="0081053A"/>
    <w:rsid w:val="00842D79"/>
    <w:rsid w:val="008436A9"/>
    <w:rsid w:val="008571B5"/>
    <w:rsid w:val="00862E06"/>
    <w:rsid w:val="00874E84"/>
    <w:rsid w:val="0088043C"/>
    <w:rsid w:val="008846F1"/>
    <w:rsid w:val="00884889"/>
    <w:rsid w:val="008906C9"/>
    <w:rsid w:val="0089475B"/>
    <w:rsid w:val="008A2339"/>
    <w:rsid w:val="008B3958"/>
    <w:rsid w:val="008C0ACF"/>
    <w:rsid w:val="008C5738"/>
    <w:rsid w:val="008D04F0"/>
    <w:rsid w:val="008E065E"/>
    <w:rsid w:val="008E2A02"/>
    <w:rsid w:val="008E3AC9"/>
    <w:rsid w:val="008E77C9"/>
    <w:rsid w:val="008F2ACF"/>
    <w:rsid w:val="008F3500"/>
    <w:rsid w:val="008F6B52"/>
    <w:rsid w:val="008F7564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612BB"/>
    <w:rsid w:val="00971103"/>
    <w:rsid w:val="009771FB"/>
    <w:rsid w:val="00981448"/>
    <w:rsid w:val="009841F2"/>
    <w:rsid w:val="009973E7"/>
    <w:rsid w:val="009A0852"/>
    <w:rsid w:val="009B3F52"/>
    <w:rsid w:val="009C411B"/>
    <w:rsid w:val="009C740A"/>
    <w:rsid w:val="009D637F"/>
    <w:rsid w:val="009E1A71"/>
    <w:rsid w:val="009E69F8"/>
    <w:rsid w:val="00A125C5"/>
    <w:rsid w:val="00A2451C"/>
    <w:rsid w:val="00A458CE"/>
    <w:rsid w:val="00A4688B"/>
    <w:rsid w:val="00A50BEF"/>
    <w:rsid w:val="00A52CF8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5A4"/>
    <w:rsid w:val="00A872B7"/>
    <w:rsid w:val="00A87C50"/>
    <w:rsid w:val="00A973AC"/>
    <w:rsid w:val="00AB36C4"/>
    <w:rsid w:val="00AC32B2"/>
    <w:rsid w:val="00AC3A47"/>
    <w:rsid w:val="00AC6E4E"/>
    <w:rsid w:val="00AD2899"/>
    <w:rsid w:val="00AE567E"/>
    <w:rsid w:val="00AE724F"/>
    <w:rsid w:val="00AF16F1"/>
    <w:rsid w:val="00AF1CB7"/>
    <w:rsid w:val="00AF2C18"/>
    <w:rsid w:val="00B02FB5"/>
    <w:rsid w:val="00B1180A"/>
    <w:rsid w:val="00B1443B"/>
    <w:rsid w:val="00B14886"/>
    <w:rsid w:val="00B17141"/>
    <w:rsid w:val="00B20E88"/>
    <w:rsid w:val="00B210C3"/>
    <w:rsid w:val="00B305A0"/>
    <w:rsid w:val="00B30E01"/>
    <w:rsid w:val="00B31575"/>
    <w:rsid w:val="00B35D73"/>
    <w:rsid w:val="00B3739E"/>
    <w:rsid w:val="00B57B90"/>
    <w:rsid w:val="00B7732A"/>
    <w:rsid w:val="00B8547D"/>
    <w:rsid w:val="00B94341"/>
    <w:rsid w:val="00BA4265"/>
    <w:rsid w:val="00BB67C1"/>
    <w:rsid w:val="00BC2339"/>
    <w:rsid w:val="00BC6C09"/>
    <w:rsid w:val="00BD0B7C"/>
    <w:rsid w:val="00BD3931"/>
    <w:rsid w:val="00BF0A46"/>
    <w:rsid w:val="00C05532"/>
    <w:rsid w:val="00C1075D"/>
    <w:rsid w:val="00C17F09"/>
    <w:rsid w:val="00C20BAD"/>
    <w:rsid w:val="00C250D5"/>
    <w:rsid w:val="00C25CE3"/>
    <w:rsid w:val="00C302C3"/>
    <w:rsid w:val="00C33B20"/>
    <w:rsid w:val="00C33F11"/>
    <w:rsid w:val="00C35666"/>
    <w:rsid w:val="00C46D9B"/>
    <w:rsid w:val="00C6367C"/>
    <w:rsid w:val="00C641E9"/>
    <w:rsid w:val="00C87317"/>
    <w:rsid w:val="00C8736C"/>
    <w:rsid w:val="00C92898"/>
    <w:rsid w:val="00C95B22"/>
    <w:rsid w:val="00C96A71"/>
    <w:rsid w:val="00CA4340"/>
    <w:rsid w:val="00CA6CB0"/>
    <w:rsid w:val="00CB04D0"/>
    <w:rsid w:val="00CC2D1E"/>
    <w:rsid w:val="00CC6BE4"/>
    <w:rsid w:val="00CD0276"/>
    <w:rsid w:val="00CD34E6"/>
    <w:rsid w:val="00CE1FCE"/>
    <w:rsid w:val="00CE3EFA"/>
    <w:rsid w:val="00CE5238"/>
    <w:rsid w:val="00CE7514"/>
    <w:rsid w:val="00CF42EE"/>
    <w:rsid w:val="00CF6C87"/>
    <w:rsid w:val="00D0438F"/>
    <w:rsid w:val="00D1469B"/>
    <w:rsid w:val="00D14895"/>
    <w:rsid w:val="00D16A79"/>
    <w:rsid w:val="00D16D70"/>
    <w:rsid w:val="00D200A7"/>
    <w:rsid w:val="00D248DE"/>
    <w:rsid w:val="00D34CFB"/>
    <w:rsid w:val="00D40935"/>
    <w:rsid w:val="00D47979"/>
    <w:rsid w:val="00D51CB2"/>
    <w:rsid w:val="00D52719"/>
    <w:rsid w:val="00D55D85"/>
    <w:rsid w:val="00D60B33"/>
    <w:rsid w:val="00D748C5"/>
    <w:rsid w:val="00D8048D"/>
    <w:rsid w:val="00D806BE"/>
    <w:rsid w:val="00D8542D"/>
    <w:rsid w:val="00DA4BD6"/>
    <w:rsid w:val="00DA784A"/>
    <w:rsid w:val="00DB597B"/>
    <w:rsid w:val="00DB7BD1"/>
    <w:rsid w:val="00DC6A71"/>
    <w:rsid w:val="00DC6ED0"/>
    <w:rsid w:val="00DD48C1"/>
    <w:rsid w:val="00DD64B1"/>
    <w:rsid w:val="00DE6547"/>
    <w:rsid w:val="00DF1FC1"/>
    <w:rsid w:val="00DF4DE2"/>
    <w:rsid w:val="00E0357D"/>
    <w:rsid w:val="00E0464E"/>
    <w:rsid w:val="00E11DF8"/>
    <w:rsid w:val="00E17302"/>
    <w:rsid w:val="00E20762"/>
    <w:rsid w:val="00E27005"/>
    <w:rsid w:val="00E47306"/>
    <w:rsid w:val="00E50DEF"/>
    <w:rsid w:val="00E52BA5"/>
    <w:rsid w:val="00E7359B"/>
    <w:rsid w:val="00E813A3"/>
    <w:rsid w:val="00E90B0F"/>
    <w:rsid w:val="00EB5A78"/>
    <w:rsid w:val="00EC4449"/>
    <w:rsid w:val="00EC7BB2"/>
    <w:rsid w:val="00ED0DD6"/>
    <w:rsid w:val="00ED1C3E"/>
    <w:rsid w:val="00EE1D19"/>
    <w:rsid w:val="00EE3715"/>
    <w:rsid w:val="00EF0A8C"/>
    <w:rsid w:val="00F04ABD"/>
    <w:rsid w:val="00F240BB"/>
    <w:rsid w:val="00F40518"/>
    <w:rsid w:val="00F4224F"/>
    <w:rsid w:val="00F56ADB"/>
    <w:rsid w:val="00F570FF"/>
    <w:rsid w:val="00F57FED"/>
    <w:rsid w:val="00F6008E"/>
    <w:rsid w:val="00F60A2F"/>
    <w:rsid w:val="00F73913"/>
    <w:rsid w:val="00F74686"/>
    <w:rsid w:val="00F83095"/>
    <w:rsid w:val="00FB26F9"/>
    <w:rsid w:val="00FD4159"/>
    <w:rsid w:val="00FD5048"/>
    <w:rsid w:val="00FE07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ina@osarhitektura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urbanizem@ljubljana.s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p.drsv-lj@gov.s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p.mz@gov.s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rsvn.oelj@zrsvn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692225b-96e9-4b86-aa9e-be5af81d02ac"/>
    <ds:schemaRef ds:uri="http://purl.org/dc/terms/"/>
    <ds:schemaRef ds:uri="6174e623-3132-4682-8312-93ae023b49b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4</Pages>
  <Words>1637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2024-05-21T07:21:00Z</cp:lastPrinted>
  <dcterms:created xsi:type="dcterms:W3CDTF">2024-09-25T12:25:00Z</dcterms:created>
  <dcterms:modified xsi:type="dcterms:W3CDTF">2024-09-25T12:25:00Z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